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pptx" ContentType="application/vnd.openxmlformats-officedocument.presentationml.presentation"/>
  <Default Extension="gif" ContentType="image/gif"/>
  <Default Extension="sigs" ContentType="application/vnd.openxmlformats-package.digital-signature-origin"/>
  <Override PartName="/word/document.xml" ContentType="application/vnd.openxmlformats-officedocument.wordprocessingml.document.main+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772C93" w14:textId="257116E4" w:rsidR="00873E71" w:rsidRPr="00AD020C" w:rsidRDefault="00873E71" w:rsidP="00873E71"/>
    <w:p w14:paraId="02F5FAEB" w14:textId="77777777" w:rsidR="00873E71" w:rsidRPr="00AD020C" w:rsidRDefault="00873E71" w:rsidP="00873E71"/>
    <w:p w14:paraId="31A7B20F" w14:textId="77777777" w:rsidR="00873E71" w:rsidRPr="00AD020C" w:rsidRDefault="00873E71" w:rsidP="00873E71"/>
    <w:p w14:paraId="0966B522" w14:textId="77777777" w:rsidR="00873E71" w:rsidRPr="00AD020C" w:rsidRDefault="00873E71" w:rsidP="00873E71"/>
    <w:p w14:paraId="443F8F00" w14:textId="77777777" w:rsidR="00873E71" w:rsidRPr="00AD020C" w:rsidRDefault="00873E71" w:rsidP="00873E71"/>
    <w:p w14:paraId="555DCEF0" w14:textId="77777777" w:rsidR="00873E71" w:rsidRPr="00AD020C" w:rsidRDefault="00873E71" w:rsidP="00873E71"/>
    <w:p w14:paraId="0AD8A229" w14:textId="77777777" w:rsidR="00873E71" w:rsidRPr="00AD020C" w:rsidRDefault="00873E71" w:rsidP="00873E71"/>
    <w:p w14:paraId="33D1B19F" w14:textId="77777777" w:rsidR="00873E71" w:rsidRPr="00AD020C" w:rsidRDefault="00873E71" w:rsidP="00873E71"/>
    <w:p w14:paraId="0E97F97B" w14:textId="77777777" w:rsidR="00873E71" w:rsidRPr="00AD020C" w:rsidRDefault="00873E71" w:rsidP="00873E71"/>
    <w:p w14:paraId="774A998E" w14:textId="77777777" w:rsidR="00873E71" w:rsidRPr="00AD020C" w:rsidRDefault="00873E71" w:rsidP="00873E71"/>
    <w:p w14:paraId="03F1CD6F" w14:textId="77777777" w:rsidR="00873E71" w:rsidRPr="00AD020C" w:rsidRDefault="00873E71" w:rsidP="00873E71"/>
    <w:p w14:paraId="6E62BDB7" w14:textId="77777777" w:rsidR="00873E71" w:rsidRPr="00AD020C" w:rsidRDefault="00873E71" w:rsidP="00873E71"/>
    <w:p w14:paraId="5D14FDA1" w14:textId="77777777" w:rsidR="00873E71" w:rsidRPr="00AD020C" w:rsidRDefault="00873E71" w:rsidP="00873E71"/>
    <w:p w14:paraId="0952F5EA" w14:textId="77777777" w:rsidR="00873E71" w:rsidRPr="00AD020C" w:rsidRDefault="00873E71" w:rsidP="00873E71"/>
    <w:p w14:paraId="4EB0BF1D" w14:textId="77777777" w:rsidR="00873E71" w:rsidRPr="00AD020C" w:rsidRDefault="00873E71" w:rsidP="00873E71"/>
    <w:p w14:paraId="6DA0A2B5" w14:textId="77777777" w:rsidR="00873E71" w:rsidRPr="00AD020C" w:rsidRDefault="00873E71" w:rsidP="00873E71"/>
    <w:p w14:paraId="468EFE87" w14:textId="77777777" w:rsidR="00873E71" w:rsidRPr="00D00513" w:rsidRDefault="00873E71" w:rsidP="00873E71">
      <w:pPr>
        <w:jc w:val="center"/>
        <w:rPr>
          <w:w w:val="90"/>
          <w:sz w:val="40"/>
        </w:rPr>
      </w:pPr>
      <w:r w:rsidRPr="00D00513">
        <w:rPr>
          <w:rFonts w:hint="eastAsia"/>
          <w:w w:val="90"/>
          <w:sz w:val="40"/>
        </w:rPr>
        <w:t>政府機関等の対策基準策定のためのガイドライン</w:t>
      </w:r>
    </w:p>
    <w:p w14:paraId="22F3FFB2" w14:textId="77777777" w:rsidR="00C259DF" w:rsidRDefault="00873E71" w:rsidP="006B4DBE">
      <w:pPr>
        <w:jc w:val="center"/>
        <w:rPr>
          <w:sz w:val="40"/>
        </w:rPr>
      </w:pPr>
      <w:r w:rsidRPr="00065A69">
        <w:rPr>
          <w:sz w:val="40"/>
        </w:rPr>
        <w:t>（</w:t>
      </w:r>
      <w:r>
        <w:rPr>
          <w:rFonts w:hint="eastAsia"/>
          <w:sz w:val="40"/>
        </w:rPr>
        <w:t>令和５</w:t>
      </w:r>
      <w:r w:rsidRPr="00065A69">
        <w:rPr>
          <w:sz w:val="40"/>
        </w:rPr>
        <w:t>年度版）</w:t>
      </w:r>
    </w:p>
    <w:p w14:paraId="6A4B2C8C" w14:textId="47243F87" w:rsidR="00873E71" w:rsidRPr="004C6DA3" w:rsidRDefault="00873E71" w:rsidP="007173E7"/>
    <w:p w14:paraId="60F8F6FC" w14:textId="77777777" w:rsidR="00873E71" w:rsidRPr="002B208D" w:rsidRDefault="00873E71" w:rsidP="00873E71"/>
    <w:p w14:paraId="4A28129D" w14:textId="77777777" w:rsidR="00873E71" w:rsidRPr="006C71FA" w:rsidRDefault="00873E71" w:rsidP="00873E71"/>
    <w:p w14:paraId="7E5EEE8B" w14:textId="77777777" w:rsidR="00873E71" w:rsidRPr="00AD020C" w:rsidRDefault="00873E71" w:rsidP="00873E71"/>
    <w:p w14:paraId="1AF23EB6" w14:textId="77777777" w:rsidR="00873E71" w:rsidRPr="00AD020C" w:rsidRDefault="00873E71" w:rsidP="00873E71"/>
    <w:p w14:paraId="5A5C9B77" w14:textId="5EE4B502" w:rsidR="00873E71" w:rsidRDefault="00873E71" w:rsidP="00873E71"/>
    <w:p w14:paraId="0700F85A" w14:textId="4B445A61" w:rsidR="006B4DBE" w:rsidRDefault="006B4DBE" w:rsidP="00873E71"/>
    <w:p w14:paraId="184C123C" w14:textId="42146E46" w:rsidR="006B4DBE" w:rsidRDefault="006B4DBE" w:rsidP="00873E71"/>
    <w:p w14:paraId="24D73B4A" w14:textId="700A40C6" w:rsidR="006B4DBE" w:rsidRDefault="006B4DBE" w:rsidP="00873E71"/>
    <w:p w14:paraId="5463E34A" w14:textId="77777777" w:rsidR="006B4DBE" w:rsidRPr="00AD020C" w:rsidRDefault="006B4DBE" w:rsidP="00873E71"/>
    <w:p w14:paraId="2DC50BC8" w14:textId="68931307" w:rsidR="00873E71" w:rsidRDefault="00873E71" w:rsidP="00873E71">
      <w:pPr>
        <w:jc w:val="center"/>
        <w:rPr>
          <w:sz w:val="32"/>
        </w:rPr>
      </w:pPr>
      <w:r>
        <w:rPr>
          <w:rFonts w:hint="eastAsia"/>
          <w:sz w:val="32"/>
        </w:rPr>
        <w:t>令和</w:t>
      </w:r>
      <w:r w:rsidR="00CC3CCA">
        <w:rPr>
          <w:rFonts w:hint="eastAsia"/>
          <w:sz w:val="32"/>
        </w:rPr>
        <w:t>５</w:t>
      </w:r>
      <w:r w:rsidRPr="00065A69">
        <w:rPr>
          <w:rFonts w:hint="eastAsia"/>
          <w:sz w:val="32"/>
        </w:rPr>
        <w:t>年</w:t>
      </w:r>
      <w:r w:rsidR="006649CA">
        <w:rPr>
          <w:rFonts w:hint="eastAsia"/>
          <w:sz w:val="32"/>
        </w:rPr>
        <w:t>７</w:t>
      </w:r>
      <w:r w:rsidRPr="00065A69">
        <w:rPr>
          <w:rFonts w:hint="eastAsia"/>
          <w:sz w:val="32"/>
        </w:rPr>
        <w:t>月</w:t>
      </w:r>
      <w:r w:rsidR="006649CA">
        <w:rPr>
          <w:rFonts w:hint="eastAsia"/>
          <w:sz w:val="32"/>
        </w:rPr>
        <w:t>４</w:t>
      </w:r>
      <w:r w:rsidRPr="00065A69">
        <w:rPr>
          <w:rFonts w:hint="eastAsia"/>
          <w:sz w:val="32"/>
        </w:rPr>
        <w:t>日</w:t>
      </w:r>
    </w:p>
    <w:p w14:paraId="6D4DE20F" w14:textId="7103B8AE" w:rsidR="00D951CA" w:rsidRPr="00065A69" w:rsidRDefault="00D951CA" w:rsidP="00873E71">
      <w:pPr>
        <w:jc w:val="center"/>
        <w:rPr>
          <w:sz w:val="32"/>
        </w:rPr>
      </w:pPr>
      <w:r w:rsidRPr="00D951CA">
        <w:rPr>
          <w:rFonts w:hint="eastAsia"/>
          <w:sz w:val="32"/>
        </w:rPr>
        <w:t>令和</w:t>
      </w:r>
      <w:r>
        <w:rPr>
          <w:rFonts w:hint="eastAsia"/>
          <w:sz w:val="32"/>
        </w:rPr>
        <w:t>６</w:t>
      </w:r>
      <w:r w:rsidRPr="00D951CA">
        <w:rPr>
          <w:rFonts w:hint="eastAsia"/>
          <w:sz w:val="32"/>
        </w:rPr>
        <w:t>年</w:t>
      </w:r>
      <w:r w:rsidR="00CB16E8">
        <w:rPr>
          <w:rFonts w:hint="eastAsia"/>
          <w:sz w:val="32"/>
        </w:rPr>
        <w:t>７</w:t>
      </w:r>
      <w:r w:rsidRPr="00D951CA">
        <w:rPr>
          <w:rFonts w:hint="eastAsia"/>
          <w:sz w:val="32"/>
        </w:rPr>
        <w:t>月</w:t>
      </w:r>
      <w:r w:rsidR="00CB16E8">
        <w:rPr>
          <w:rFonts w:hint="eastAsia"/>
          <w:sz w:val="32"/>
        </w:rPr>
        <w:t>24</w:t>
      </w:r>
      <w:r w:rsidRPr="00D951CA">
        <w:rPr>
          <w:rFonts w:hint="eastAsia"/>
          <w:sz w:val="32"/>
        </w:rPr>
        <w:t>日</w:t>
      </w:r>
      <w:r w:rsidRPr="00D951CA">
        <w:rPr>
          <w:rFonts w:hint="eastAsia"/>
          <w:sz w:val="32"/>
        </w:rPr>
        <w:t xml:space="preserve"> </w:t>
      </w:r>
      <w:r w:rsidRPr="00D951CA">
        <w:rPr>
          <w:rFonts w:hint="eastAsia"/>
          <w:sz w:val="32"/>
        </w:rPr>
        <w:t>一部改定</w:t>
      </w:r>
    </w:p>
    <w:p w14:paraId="7B61D28A" w14:textId="2E1F4B55" w:rsidR="00603D17" w:rsidRDefault="00873E71" w:rsidP="00873E71">
      <w:pPr>
        <w:jc w:val="center"/>
        <w:rPr>
          <w:sz w:val="32"/>
        </w:rPr>
      </w:pPr>
      <w:r w:rsidRPr="00065A69">
        <w:rPr>
          <w:rFonts w:hint="eastAsia"/>
          <w:sz w:val="32"/>
        </w:rPr>
        <w:t>内閣官房</w:t>
      </w:r>
      <w:r w:rsidRPr="00065A69">
        <w:rPr>
          <w:rFonts w:hint="eastAsia"/>
          <w:sz w:val="32"/>
        </w:rPr>
        <w:t xml:space="preserve"> </w:t>
      </w:r>
      <w:r w:rsidRPr="00065A69">
        <w:rPr>
          <w:rFonts w:hint="eastAsia"/>
          <w:sz w:val="32"/>
        </w:rPr>
        <w:t>内閣サイバーセキュリティセンター</w:t>
      </w:r>
    </w:p>
    <w:p w14:paraId="0199D905" w14:textId="77777777" w:rsidR="00484246" w:rsidRDefault="00484246" w:rsidP="00484246">
      <w:pPr>
        <w:rPr>
          <w:sz w:val="32"/>
        </w:rPr>
      </w:pPr>
    </w:p>
    <w:p w14:paraId="4A6F626A" w14:textId="77777777" w:rsidR="00484246" w:rsidRDefault="00484246">
      <w:pPr>
        <w:widowControl/>
        <w:jc w:val="left"/>
        <w:rPr>
          <w:sz w:val="32"/>
        </w:rPr>
        <w:sectPr w:rsidR="00484246" w:rsidSect="00F07E3F">
          <w:footerReference w:type="default" r:id="rId8"/>
          <w:pgSz w:w="11907" w:h="16839" w:code="9"/>
          <w:pgMar w:top="1985" w:right="1701" w:bottom="1701" w:left="1701" w:header="851" w:footer="992" w:gutter="0"/>
          <w:pgNumType w:start="1"/>
          <w:cols w:space="425"/>
          <w:docGrid w:type="lines" w:linePitch="328"/>
        </w:sectPr>
      </w:pPr>
    </w:p>
    <w:p w14:paraId="2B673717" w14:textId="49E6C0C3" w:rsidR="00484246" w:rsidRDefault="00484246" w:rsidP="00484246">
      <w:pPr>
        <w:widowControl/>
        <w:jc w:val="left"/>
      </w:pPr>
      <w:r>
        <w:rPr>
          <w:rFonts w:hint="eastAsia"/>
        </w:rPr>
        <w:lastRenderedPageBreak/>
        <w:t>改定履歴</w:t>
      </w:r>
    </w:p>
    <w:p w14:paraId="31B9336A" w14:textId="77777777" w:rsidR="00484246" w:rsidRDefault="00484246" w:rsidP="00484246">
      <w:pPr>
        <w:pStyle w:val="af0"/>
      </w:pPr>
    </w:p>
    <w:p w14:paraId="28F63CFB" w14:textId="5701B6E2" w:rsidR="00484246" w:rsidRDefault="00484246" w:rsidP="00484246">
      <w:pPr>
        <w:pStyle w:val="af0"/>
      </w:pPr>
      <w:r>
        <w:rPr>
          <w:rFonts w:hint="eastAsia"/>
        </w:rPr>
        <w:t>以下に、「政府機関等の対策基準策定のためのガイドライン（令和５年度版）」の改定履歴を記載する。</w:t>
      </w:r>
    </w:p>
    <w:p w14:paraId="098E2A00" w14:textId="77777777" w:rsidR="00484246" w:rsidRPr="00B50D29" w:rsidRDefault="00484246" w:rsidP="00484246"/>
    <w:tbl>
      <w:tblPr>
        <w:tblW w:w="85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6236"/>
      </w:tblGrid>
      <w:tr w:rsidR="00484246" w:rsidRPr="008C778C" w14:paraId="62B296FE" w14:textId="77777777" w:rsidTr="00E37479">
        <w:trPr>
          <w:cantSplit/>
          <w:trHeight w:val="454"/>
          <w:tblHeader/>
          <w:jc w:val="center"/>
        </w:trPr>
        <w:tc>
          <w:tcPr>
            <w:tcW w:w="2268" w:type="dxa"/>
            <w:shd w:val="clear" w:color="auto" w:fill="EEECE1" w:themeFill="background2"/>
            <w:vAlign w:val="center"/>
          </w:tcPr>
          <w:p w14:paraId="2DEDFA0C" w14:textId="6C8F73B6" w:rsidR="00484246" w:rsidRPr="008C778C" w:rsidRDefault="00484246" w:rsidP="00E37479">
            <w:pPr>
              <w:jc w:val="center"/>
            </w:pPr>
            <w:r>
              <w:rPr>
                <w:rFonts w:hint="eastAsia"/>
              </w:rPr>
              <w:t>改定年月日</w:t>
            </w:r>
          </w:p>
        </w:tc>
        <w:tc>
          <w:tcPr>
            <w:tcW w:w="6236" w:type="dxa"/>
            <w:shd w:val="clear" w:color="auto" w:fill="EEECE1" w:themeFill="background2"/>
            <w:vAlign w:val="center"/>
          </w:tcPr>
          <w:p w14:paraId="1D9E731B" w14:textId="1ED44481" w:rsidR="00484246" w:rsidRPr="008C778C" w:rsidRDefault="00484246" w:rsidP="00E37479">
            <w:pPr>
              <w:jc w:val="center"/>
            </w:pPr>
            <w:r>
              <w:rPr>
                <w:rFonts w:hint="eastAsia"/>
              </w:rPr>
              <w:t>改定内容</w:t>
            </w:r>
          </w:p>
        </w:tc>
      </w:tr>
      <w:tr w:rsidR="00484246" w:rsidRPr="008C778C" w14:paraId="3637C03E" w14:textId="77777777" w:rsidTr="00E37479">
        <w:trPr>
          <w:cantSplit/>
          <w:trHeight w:val="454"/>
          <w:jc w:val="center"/>
        </w:trPr>
        <w:tc>
          <w:tcPr>
            <w:tcW w:w="2268" w:type="dxa"/>
          </w:tcPr>
          <w:p w14:paraId="78577359" w14:textId="4C510BEE" w:rsidR="00484246" w:rsidRPr="008C778C" w:rsidRDefault="00484246" w:rsidP="00E37479">
            <w:pPr>
              <w:jc w:val="center"/>
            </w:pPr>
            <w:r>
              <w:rPr>
                <w:rFonts w:hint="eastAsia"/>
              </w:rPr>
              <w:t>令和５年</w:t>
            </w:r>
            <w:r w:rsidR="006649CA">
              <w:rPr>
                <w:rFonts w:hint="eastAsia"/>
              </w:rPr>
              <w:t>７</w:t>
            </w:r>
            <w:r>
              <w:rPr>
                <w:rFonts w:hint="eastAsia"/>
              </w:rPr>
              <w:t>月</w:t>
            </w:r>
            <w:r w:rsidR="006649CA">
              <w:rPr>
                <w:rFonts w:hint="eastAsia"/>
              </w:rPr>
              <w:t>４</w:t>
            </w:r>
            <w:r>
              <w:rPr>
                <w:rFonts w:hint="eastAsia"/>
              </w:rPr>
              <w:t>日</w:t>
            </w:r>
          </w:p>
        </w:tc>
        <w:tc>
          <w:tcPr>
            <w:tcW w:w="6236" w:type="dxa"/>
          </w:tcPr>
          <w:p w14:paraId="4DF11ECF" w14:textId="0359531E" w:rsidR="00484246" w:rsidRPr="008C778C" w:rsidRDefault="00484246" w:rsidP="00E37479">
            <w:pPr>
              <w:jc w:val="left"/>
            </w:pPr>
            <w:r>
              <w:rPr>
                <w:rFonts w:hint="eastAsia"/>
              </w:rPr>
              <w:t>初版</w:t>
            </w:r>
            <w:r w:rsidR="00C36220">
              <w:rPr>
                <w:rFonts w:hint="eastAsia"/>
              </w:rPr>
              <w:t>発行</w:t>
            </w:r>
          </w:p>
        </w:tc>
      </w:tr>
      <w:tr w:rsidR="00E37479" w:rsidRPr="008C778C" w14:paraId="18B2C55E" w14:textId="77777777" w:rsidTr="00E37479">
        <w:trPr>
          <w:cantSplit/>
          <w:trHeight w:val="454"/>
          <w:jc w:val="center"/>
        </w:trPr>
        <w:tc>
          <w:tcPr>
            <w:tcW w:w="2268" w:type="dxa"/>
          </w:tcPr>
          <w:p w14:paraId="60F7CA2B" w14:textId="49499221" w:rsidR="00E37479" w:rsidRDefault="00E37479" w:rsidP="00E37479">
            <w:pPr>
              <w:jc w:val="center"/>
            </w:pPr>
            <w:r>
              <w:rPr>
                <w:rFonts w:hint="eastAsia"/>
              </w:rPr>
              <w:t>令和６年</w:t>
            </w:r>
            <w:r w:rsidR="00E75F6B">
              <w:rPr>
                <w:rFonts w:hint="eastAsia"/>
              </w:rPr>
              <w:t>７</w:t>
            </w:r>
            <w:r>
              <w:rPr>
                <w:rFonts w:hint="eastAsia"/>
              </w:rPr>
              <w:t>月</w:t>
            </w:r>
            <w:r w:rsidR="00E75F6B">
              <w:rPr>
                <w:rFonts w:hint="eastAsia"/>
              </w:rPr>
              <w:t>24</w:t>
            </w:r>
            <w:r>
              <w:rPr>
                <w:rFonts w:hint="eastAsia"/>
              </w:rPr>
              <w:t>日</w:t>
            </w:r>
          </w:p>
        </w:tc>
        <w:tc>
          <w:tcPr>
            <w:tcW w:w="6236" w:type="dxa"/>
          </w:tcPr>
          <w:p w14:paraId="1D13B927" w14:textId="64DDAF77" w:rsidR="00E37479" w:rsidRDefault="00CB16E8" w:rsidP="00E37479">
            <w:pPr>
              <w:jc w:val="left"/>
            </w:pPr>
            <w:r>
              <w:rPr>
                <w:rFonts w:hint="eastAsia"/>
              </w:rPr>
              <w:t>一部改定</w:t>
            </w:r>
          </w:p>
        </w:tc>
      </w:tr>
    </w:tbl>
    <w:p w14:paraId="4756F29C" w14:textId="1060BDDD" w:rsidR="006C1765" w:rsidRDefault="006C1765">
      <w:pPr>
        <w:widowControl/>
        <w:jc w:val="left"/>
        <w:rPr>
          <w:sz w:val="32"/>
        </w:rPr>
      </w:pPr>
    </w:p>
    <w:p w14:paraId="2CB7C07C" w14:textId="6C2E4D43" w:rsidR="006C1765" w:rsidRDefault="006C1765">
      <w:pPr>
        <w:widowControl/>
        <w:jc w:val="left"/>
        <w:rPr>
          <w:sz w:val="32"/>
        </w:rPr>
        <w:sectPr w:rsidR="006C1765" w:rsidSect="00F07E3F">
          <w:pgSz w:w="11907" w:h="16839" w:code="9"/>
          <w:pgMar w:top="1985" w:right="1701" w:bottom="1701" w:left="1701" w:header="851" w:footer="992" w:gutter="0"/>
          <w:pgNumType w:start="1"/>
          <w:cols w:space="425"/>
          <w:docGrid w:type="lines" w:linePitch="328"/>
        </w:sectPr>
      </w:pPr>
    </w:p>
    <w:sdt>
      <w:sdtPr>
        <w:rPr>
          <w:rFonts w:asciiTheme="minorHAnsi" w:hAnsiTheme="minorHAnsi" w:cstheme="minorBidi"/>
          <w:b w:val="0"/>
          <w:bCs w:val="0"/>
          <w:kern w:val="2"/>
          <w:sz w:val="21"/>
          <w:szCs w:val="21"/>
        </w:rPr>
        <w:id w:val="-1302915666"/>
        <w:docPartObj>
          <w:docPartGallery w:val="Table of Contents"/>
          <w:docPartUnique/>
        </w:docPartObj>
      </w:sdtPr>
      <w:sdtEndPr/>
      <w:sdtContent>
        <w:p w14:paraId="0612F0FF" w14:textId="24180FE0" w:rsidR="00C7437D" w:rsidRPr="00C7437D" w:rsidRDefault="00C7437D" w:rsidP="00C7437D">
          <w:pPr>
            <w:pStyle w:val="afffb"/>
          </w:pPr>
          <w:r w:rsidRPr="00C7437D">
            <w:t>目次</w:t>
          </w:r>
        </w:p>
        <w:p w14:paraId="7B30A4D9" w14:textId="56326B0A" w:rsidR="005F7202" w:rsidRDefault="00A32358">
          <w:pPr>
            <w:pStyle w:val="12"/>
            <w:rPr>
              <w:noProof/>
              <w:szCs w:val="22"/>
            </w:rPr>
          </w:pPr>
          <w:r w:rsidRPr="00AD020C">
            <w:fldChar w:fldCharType="begin"/>
          </w:r>
          <w:r w:rsidRPr="00065A69">
            <w:instrText xml:space="preserve"> TOC \o "1-4" \h \z \u </w:instrText>
          </w:r>
          <w:r w:rsidRPr="00AD020C">
            <w:fldChar w:fldCharType="separate"/>
          </w:r>
          <w:hyperlink w:anchor="_Toc137050751" w:history="1">
            <w:r w:rsidR="005F7202" w:rsidRPr="005960F4">
              <w:rPr>
                <w:rStyle w:val="afffa"/>
                <w:noProof/>
              </w:rPr>
              <w:t>第</w:t>
            </w:r>
            <w:r w:rsidR="005F7202" w:rsidRPr="005960F4">
              <w:rPr>
                <w:rStyle w:val="afffa"/>
                <w:noProof/>
              </w:rPr>
              <w:t>1</w:t>
            </w:r>
            <w:r w:rsidR="005F7202" w:rsidRPr="005960F4">
              <w:rPr>
                <w:rStyle w:val="afffa"/>
                <w:noProof/>
              </w:rPr>
              <w:t>部</w:t>
            </w:r>
            <w:r w:rsidR="005F7202">
              <w:rPr>
                <w:noProof/>
                <w:szCs w:val="22"/>
              </w:rPr>
              <w:tab/>
            </w:r>
            <w:r w:rsidR="005F7202" w:rsidRPr="005960F4">
              <w:rPr>
                <w:rStyle w:val="afffa"/>
                <w:noProof/>
              </w:rPr>
              <w:t>総則</w:t>
            </w:r>
            <w:r w:rsidR="005F7202">
              <w:rPr>
                <w:noProof/>
                <w:webHidden/>
              </w:rPr>
              <w:tab/>
            </w:r>
            <w:r w:rsidR="005F7202">
              <w:rPr>
                <w:noProof/>
                <w:webHidden/>
              </w:rPr>
              <w:fldChar w:fldCharType="begin"/>
            </w:r>
            <w:r w:rsidR="005F7202">
              <w:rPr>
                <w:noProof/>
                <w:webHidden/>
              </w:rPr>
              <w:instrText xml:space="preserve"> PAGEREF _Toc137050751 \h </w:instrText>
            </w:r>
            <w:r w:rsidR="005F7202">
              <w:rPr>
                <w:noProof/>
                <w:webHidden/>
              </w:rPr>
            </w:r>
            <w:r w:rsidR="005F7202">
              <w:rPr>
                <w:noProof/>
                <w:webHidden/>
              </w:rPr>
              <w:fldChar w:fldCharType="separate"/>
            </w:r>
            <w:r w:rsidR="00CC3AA4">
              <w:rPr>
                <w:noProof/>
                <w:webHidden/>
              </w:rPr>
              <w:t>1</w:t>
            </w:r>
            <w:r w:rsidR="005F7202">
              <w:rPr>
                <w:noProof/>
                <w:webHidden/>
              </w:rPr>
              <w:fldChar w:fldCharType="end"/>
            </w:r>
          </w:hyperlink>
        </w:p>
        <w:p w14:paraId="14311C42" w14:textId="0998DF38" w:rsidR="005F7202" w:rsidRDefault="00C523EB">
          <w:pPr>
            <w:pStyle w:val="21"/>
            <w:tabs>
              <w:tab w:val="left" w:pos="840"/>
              <w:tab w:val="right" w:leader="dot" w:pos="8495"/>
            </w:tabs>
            <w:rPr>
              <w:noProof/>
              <w:szCs w:val="22"/>
            </w:rPr>
          </w:pPr>
          <w:hyperlink w:anchor="_Toc137050752" w:history="1">
            <w:r w:rsidR="005F7202" w:rsidRPr="005960F4">
              <w:rPr>
                <w:rStyle w:val="afffa"/>
                <w:noProof/>
              </w:rPr>
              <w:t>1.1</w:t>
            </w:r>
            <w:r w:rsidR="005F7202">
              <w:rPr>
                <w:noProof/>
                <w:szCs w:val="22"/>
              </w:rPr>
              <w:tab/>
            </w:r>
            <w:r w:rsidR="005F7202" w:rsidRPr="005960F4">
              <w:rPr>
                <w:rStyle w:val="afffa"/>
                <w:noProof/>
              </w:rPr>
              <w:t>本ガイドラインの目的等</w:t>
            </w:r>
            <w:r w:rsidR="005F7202">
              <w:rPr>
                <w:noProof/>
                <w:webHidden/>
              </w:rPr>
              <w:tab/>
            </w:r>
            <w:r w:rsidR="005F7202">
              <w:rPr>
                <w:noProof/>
                <w:webHidden/>
              </w:rPr>
              <w:fldChar w:fldCharType="begin"/>
            </w:r>
            <w:r w:rsidR="005F7202">
              <w:rPr>
                <w:noProof/>
                <w:webHidden/>
              </w:rPr>
              <w:instrText xml:space="preserve"> PAGEREF _Toc137050752 \h </w:instrText>
            </w:r>
            <w:r w:rsidR="005F7202">
              <w:rPr>
                <w:noProof/>
                <w:webHidden/>
              </w:rPr>
            </w:r>
            <w:r w:rsidR="005F7202">
              <w:rPr>
                <w:noProof/>
                <w:webHidden/>
              </w:rPr>
              <w:fldChar w:fldCharType="separate"/>
            </w:r>
            <w:r w:rsidR="00CC3AA4">
              <w:rPr>
                <w:noProof/>
                <w:webHidden/>
              </w:rPr>
              <w:t>1</w:t>
            </w:r>
            <w:r w:rsidR="005F7202">
              <w:rPr>
                <w:noProof/>
                <w:webHidden/>
              </w:rPr>
              <w:fldChar w:fldCharType="end"/>
            </w:r>
          </w:hyperlink>
        </w:p>
        <w:p w14:paraId="3B15DA88" w14:textId="0284385C" w:rsidR="005F7202" w:rsidRDefault="00C523EB">
          <w:pPr>
            <w:pStyle w:val="41"/>
            <w:tabs>
              <w:tab w:val="left" w:pos="1260"/>
              <w:tab w:val="right" w:leader="dot" w:pos="8495"/>
            </w:tabs>
            <w:rPr>
              <w:noProof/>
              <w:szCs w:val="22"/>
            </w:rPr>
          </w:pPr>
          <w:hyperlink w:anchor="_Toc137050753" w:history="1">
            <w:r w:rsidR="005F7202" w:rsidRPr="005960F4">
              <w:rPr>
                <w:rStyle w:val="afffa"/>
                <w:noProof/>
              </w:rPr>
              <w:t>(1)</w:t>
            </w:r>
            <w:r w:rsidR="005F7202">
              <w:rPr>
                <w:noProof/>
                <w:szCs w:val="22"/>
              </w:rPr>
              <w:tab/>
            </w:r>
            <w:r w:rsidR="005F7202" w:rsidRPr="005960F4">
              <w:rPr>
                <w:rStyle w:val="afffa"/>
                <w:noProof/>
              </w:rPr>
              <w:t>本ガイドラインの目的</w:t>
            </w:r>
            <w:r w:rsidR="005F7202">
              <w:rPr>
                <w:noProof/>
                <w:webHidden/>
              </w:rPr>
              <w:tab/>
            </w:r>
            <w:r w:rsidR="005F7202">
              <w:rPr>
                <w:noProof/>
                <w:webHidden/>
              </w:rPr>
              <w:fldChar w:fldCharType="begin"/>
            </w:r>
            <w:r w:rsidR="005F7202">
              <w:rPr>
                <w:noProof/>
                <w:webHidden/>
              </w:rPr>
              <w:instrText xml:space="preserve"> PAGEREF _Toc137050753 \h </w:instrText>
            </w:r>
            <w:r w:rsidR="005F7202">
              <w:rPr>
                <w:noProof/>
                <w:webHidden/>
              </w:rPr>
            </w:r>
            <w:r w:rsidR="005F7202">
              <w:rPr>
                <w:noProof/>
                <w:webHidden/>
              </w:rPr>
              <w:fldChar w:fldCharType="separate"/>
            </w:r>
            <w:r w:rsidR="00CC3AA4">
              <w:rPr>
                <w:noProof/>
                <w:webHidden/>
              </w:rPr>
              <w:t>1</w:t>
            </w:r>
            <w:r w:rsidR="005F7202">
              <w:rPr>
                <w:noProof/>
                <w:webHidden/>
              </w:rPr>
              <w:fldChar w:fldCharType="end"/>
            </w:r>
          </w:hyperlink>
        </w:p>
        <w:p w14:paraId="506D62FB" w14:textId="42959260" w:rsidR="005F7202" w:rsidRDefault="00C523EB">
          <w:pPr>
            <w:pStyle w:val="41"/>
            <w:tabs>
              <w:tab w:val="left" w:pos="1260"/>
              <w:tab w:val="right" w:leader="dot" w:pos="8495"/>
            </w:tabs>
            <w:rPr>
              <w:noProof/>
              <w:szCs w:val="22"/>
            </w:rPr>
          </w:pPr>
          <w:hyperlink w:anchor="_Toc137050754" w:history="1">
            <w:r w:rsidR="005F7202" w:rsidRPr="005960F4">
              <w:rPr>
                <w:rStyle w:val="afffa"/>
                <w:noProof/>
              </w:rPr>
              <w:t>(2)</w:t>
            </w:r>
            <w:r w:rsidR="005F7202">
              <w:rPr>
                <w:noProof/>
                <w:szCs w:val="22"/>
              </w:rPr>
              <w:tab/>
            </w:r>
            <w:r w:rsidR="005F7202" w:rsidRPr="005960F4">
              <w:rPr>
                <w:rStyle w:val="afffa"/>
                <w:noProof/>
              </w:rPr>
              <w:t>本ガイドラインの適用対象</w:t>
            </w:r>
            <w:r w:rsidR="005F7202">
              <w:rPr>
                <w:noProof/>
                <w:webHidden/>
              </w:rPr>
              <w:tab/>
            </w:r>
            <w:r w:rsidR="005F7202">
              <w:rPr>
                <w:noProof/>
                <w:webHidden/>
              </w:rPr>
              <w:fldChar w:fldCharType="begin"/>
            </w:r>
            <w:r w:rsidR="005F7202">
              <w:rPr>
                <w:noProof/>
                <w:webHidden/>
              </w:rPr>
              <w:instrText xml:space="preserve"> PAGEREF _Toc137050754 \h </w:instrText>
            </w:r>
            <w:r w:rsidR="005F7202">
              <w:rPr>
                <w:noProof/>
                <w:webHidden/>
              </w:rPr>
            </w:r>
            <w:r w:rsidR="005F7202">
              <w:rPr>
                <w:noProof/>
                <w:webHidden/>
              </w:rPr>
              <w:fldChar w:fldCharType="separate"/>
            </w:r>
            <w:r w:rsidR="00CC3AA4">
              <w:rPr>
                <w:noProof/>
                <w:webHidden/>
              </w:rPr>
              <w:t>1</w:t>
            </w:r>
            <w:r w:rsidR="005F7202">
              <w:rPr>
                <w:noProof/>
                <w:webHidden/>
              </w:rPr>
              <w:fldChar w:fldCharType="end"/>
            </w:r>
          </w:hyperlink>
        </w:p>
        <w:p w14:paraId="0F7B0D48" w14:textId="6530336E" w:rsidR="005F7202" w:rsidRDefault="00C523EB">
          <w:pPr>
            <w:pStyle w:val="41"/>
            <w:tabs>
              <w:tab w:val="left" w:pos="1260"/>
              <w:tab w:val="right" w:leader="dot" w:pos="8495"/>
            </w:tabs>
            <w:rPr>
              <w:noProof/>
              <w:szCs w:val="22"/>
            </w:rPr>
          </w:pPr>
          <w:hyperlink w:anchor="_Toc137050755" w:history="1">
            <w:r w:rsidR="005F7202" w:rsidRPr="005960F4">
              <w:rPr>
                <w:rStyle w:val="afffa"/>
                <w:noProof/>
              </w:rPr>
              <w:t>(3)</w:t>
            </w:r>
            <w:r w:rsidR="005F7202">
              <w:rPr>
                <w:noProof/>
                <w:szCs w:val="22"/>
              </w:rPr>
              <w:tab/>
            </w:r>
            <w:r w:rsidR="005F7202" w:rsidRPr="005960F4">
              <w:rPr>
                <w:rStyle w:val="afffa"/>
                <w:noProof/>
              </w:rPr>
              <w:t>本ガイドラインの改定</w:t>
            </w:r>
            <w:r w:rsidR="005F7202">
              <w:rPr>
                <w:noProof/>
                <w:webHidden/>
              </w:rPr>
              <w:tab/>
            </w:r>
            <w:r w:rsidR="005F7202">
              <w:rPr>
                <w:noProof/>
                <w:webHidden/>
              </w:rPr>
              <w:fldChar w:fldCharType="begin"/>
            </w:r>
            <w:r w:rsidR="005F7202">
              <w:rPr>
                <w:noProof/>
                <w:webHidden/>
              </w:rPr>
              <w:instrText xml:space="preserve"> PAGEREF _Toc137050755 \h </w:instrText>
            </w:r>
            <w:r w:rsidR="005F7202">
              <w:rPr>
                <w:noProof/>
                <w:webHidden/>
              </w:rPr>
            </w:r>
            <w:r w:rsidR="005F7202">
              <w:rPr>
                <w:noProof/>
                <w:webHidden/>
              </w:rPr>
              <w:fldChar w:fldCharType="separate"/>
            </w:r>
            <w:r w:rsidR="00CC3AA4">
              <w:rPr>
                <w:noProof/>
                <w:webHidden/>
              </w:rPr>
              <w:t>1</w:t>
            </w:r>
            <w:r w:rsidR="005F7202">
              <w:rPr>
                <w:noProof/>
                <w:webHidden/>
              </w:rPr>
              <w:fldChar w:fldCharType="end"/>
            </w:r>
          </w:hyperlink>
        </w:p>
        <w:p w14:paraId="7EB92B50" w14:textId="4C08BA9C" w:rsidR="005F7202" w:rsidRDefault="00C523EB">
          <w:pPr>
            <w:pStyle w:val="41"/>
            <w:tabs>
              <w:tab w:val="left" w:pos="1260"/>
              <w:tab w:val="right" w:leader="dot" w:pos="8495"/>
            </w:tabs>
            <w:rPr>
              <w:noProof/>
              <w:szCs w:val="22"/>
            </w:rPr>
          </w:pPr>
          <w:hyperlink w:anchor="_Toc137050756" w:history="1">
            <w:r w:rsidR="005F7202" w:rsidRPr="005960F4">
              <w:rPr>
                <w:rStyle w:val="afffa"/>
                <w:noProof/>
              </w:rPr>
              <w:t>(4)</w:t>
            </w:r>
            <w:r w:rsidR="005F7202">
              <w:rPr>
                <w:noProof/>
                <w:szCs w:val="22"/>
              </w:rPr>
              <w:tab/>
            </w:r>
            <w:r w:rsidR="005F7202" w:rsidRPr="005960F4">
              <w:rPr>
                <w:rStyle w:val="afffa"/>
                <w:noProof/>
              </w:rPr>
              <w:t>法令等の遵守</w:t>
            </w:r>
            <w:r w:rsidR="005F7202">
              <w:rPr>
                <w:noProof/>
                <w:webHidden/>
              </w:rPr>
              <w:tab/>
            </w:r>
            <w:r w:rsidR="005F7202">
              <w:rPr>
                <w:noProof/>
                <w:webHidden/>
              </w:rPr>
              <w:fldChar w:fldCharType="begin"/>
            </w:r>
            <w:r w:rsidR="005F7202">
              <w:rPr>
                <w:noProof/>
                <w:webHidden/>
              </w:rPr>
              <w:instrText xml:space="preserve"> PAGEREF _Toc137050756 \h </w:instrText>
            </w:r>
            <w:r w:rsidR="005F7202">
              <w:rPr>
                <w:noProof/>
                <w:webHidden/>
              </w:rPr>
            </w:r>
            <w:r w:rsidR="005F7202">
              <w:rPr>
                <w:noProof/>
                <w:webHidden/>
              </w:rPr>
              <w:fldChar w:fldCharType="separate"/>
            </w:r>
            <w:r w:rsidR="00CC3AA4">
              <w:rPr>
                <w:noProof/>
                <w:webHidden/>
              </w:rPr>
              <w:t>2</w:t>
            </w:r>
            <w:r w:rsidR="005F7202">
              <w:rPr>
                <w:noProof/>
                <w:webHidden/>
              </w:rPr>
              <w:fldChar w:fldCharType="end"/>
            </w:r>
          </w:hyperlink>
        </w:p>
        <w:p w14:paraId="20BFAA0E" w14:textId="7009B881" w:rsidR="005F7202" w:rsidRDefault="00C523EB">
          <w:pPr>
            <w:pStyle w:val="41"/>
            <w:tabs>
              <w:tab w:val="left" w:pos="1260"/>
              <w:tab w:val="right" w:leader="dot" w:pos="8495"/>
            </w:tabs>
            <w:rPr>
              <w:noProof/>
              <w:szCs w:val="22"/>
            </w:rPr>
          </w:pPr>
          <w:hyperlink w:anchor="_Toc137050757" w:history="1">
            <w:r w:rsidR="005F7202" w:rsidRPr="005960F4">
              <w:rPr>
                <w:rStyle w:val="afffa"/>
                <w:noProof/>
              </w:rPr>
              <w:t>(5)</w:t>
            </w:r>
            <w:r w:rsidR="005F7202">
              <w:rPr>
                <w:noProof/>
                <w:szCs w:val="22"/>
              </w:rPr>
              <w:tab/>
            </w:r>
            <w:r w:rsidR="005F7202" w:rsidRPr="005960F4">
              <w:rPr>
                <w:rStyle w:val="afffa"/>
                <w:noProof/>
              </w:rPr>
              <w:t>対策基準の策定手順</w:t>
            </w:r>
            <w:r w:rsidR="005F7202">
              <w:rPr>
                <w:noProof/>
                <w:webHidden/>
              </w:rPr>
              <w:tab/>
            </w:r>
            <w:r w:rsidR="005F7202">
              <w:rPr>
                <w:noProof/>
                <w:webHidden/>
              </w:rPr>
              <w:fldChar w:fldCharType="begin"/>
            </w:r>
            <w:r w:rsidR="005F7202">
              <w:rPr>
                <w:noProof/>
                <w:webHidden/>
              </w:rPr>
              <w:instrText xml:space="preserve"> PAGEREF _Toc137050757 \h </w:instrText>
            </w:r>
            <w:r w:rsidR="005F7202">
              <w:rPr>
                <w:noProof/>
                <w:webHidden/>
              </w:rPr>
            </w:r>
            <w:r w:rsidR="005F7202">
              <w:rPr>
                <w:noProof/>
                <w:webHidden/>
              </w:rPr>
              <w:fldChar w:fldCharType="separate"/>
            </w:r>
            <w:r w:rsidR="00CC3AA4">
              <w:rPr>
                <w:noProof/>
                <w:webHidden/>
              </w:rPr>
              <w:t>2</w:t>
            </w:r>
            <w:r w:rsidR="005F7202">
              <w:rPr>
                <w:noProof/>
                <w:webHidden/>
              </w:rPr>
              <w:fldChar w:fldCharType="end"/>
            </w:r>
          </w:hyperlink>
        </w:p>
        <w:p w14:paraId="73EB96A7" w14:textId="24934FD0" w:rsidR="005F7202" w:rsidRDefault="00C523EB">
          <w:pPr>
            <w:pStyle w:val="41"/>
            <w:tabs>
              <w:tab w:val="left" w:pos="1260"/>
              <w:tab w:val="right" w:leader="dot" w:pos="8495"/>
            </w:tabs>
            <w:rPr>
              <w:noProof/>
              <w:szCs w:val="22"/>
            </w:rPr>
          </w:pPr>
          <w:hyperlink w:anchor="_Toc137050758" w:history="1">
            <w:r w:rsidR="005F7202" w:rsidRPr="005960F4">
              <w:rPr>
                <w:rStyle w:val="afffa"/>
                <w:noProof/>
              </w:rPr>
              <w:t>(6)</w:t>
            </w:r>
            <w:r w:rsidR="005F7202">
              <w:rPr>
                <w:noProof/>
                <w:szCs w:val="22"/>
              </w:rPr>
              <w:tab/>
            </w:r>
            <w:r w:rsidR="005F7202" w:rsidRPr="005960F4">
              <w:rPr>
                <w:rStyle w:val="afffa"/>
                <w:noProof/>
              </w:rPr>
              <w:t>統一基準群と機関等の情報セキュリティポリシーの関係</w:t>
            </w:r>
            <w:r w:rsidR="005F7202">
              <w:rPr>
                <w:noProof/>
                <w:webHidden/>
              </w:rPr>
              <w:tab/>
            </w:r>
            <w:r w:rsidR="005F7202">
              <w:rPr>
                <w:noProof/>
                <w:webHidden/>
              </w:rPr>
              <w:fldChar w:fldCharType="begin"/>
            </w:r>
            <w:r w:rsidR="005F7202">
              <w:rPr>
                <w:noProof/>
                <w:webHidden/>
              </w:rPr>
              <w:instrText xml:space="preserve"> PAGEREF _Toc137050758 \h </w:instrText>
            </w:r>
            <w:r w:rsidR="005F7202">
              <w:rPr>
                <w:noProof/>
                <w:webHidden/>
              </w:rPr>
            </w:r>
            <w:r w:rsidR="005F7202">
              <w:rPr>
                <w:noProof/>
                <w:webHidden/>
              </w:rPr>
              <w:fldChar w:fldCharType="separate"/>
            </w:r>
            <w:r w:rsidR="00CC3AA4">
              <w:rPr>
                <w:noProof/>
                <w:webHidden/>
              </w:rPr>
              <w:t>2</w:t>
            </w:r>
            <w:r w:rsidR="005F7202">
              <w:rPr>
                <w:noProof/>
                <w:webHidden/>
              </w:rPr>
              <w:fldChar w:fldCharType="end"/>
            </w:r>
          </w:hyperlink>
        </w:p>
        <w:p w14:paraId="2FFF6E05" w14:textId="21F87F06" w:rsidR="005F7202" w:rsidRDefault="00C523EB">
          <w:pPr>
            <w:pStyle w:val="21"/>
            <w:tabs>
              <w:tab w:val="left" w:pos="840"/>
              <w:tab w:val="right" w:leader="dot" w:pos="8495"/>
            </w:tabs>
            <w:rPr>
              <w:noProof/>
              <w:szCs w:val="22"/>
            </w:rPr>
          </w:pPr>
          <w:hyperlink w:anchor="_Toc137050759" w:history="1">
            <w:r w:rsidR="005F7202" w:rsidRPr="005960F4">
              <w:rPr>
                <w:rStyle w:val="afffa"/>
                <w:noProof/>
              </w:rPr>
              <w:t>1.2</w:t>
            </w:r>
            <w:r w:rsidR="005F7202">
              <w:rPr>
                <w:noProof/>
                <w:szCs w:val="22"/>
              </w:rPr>
              <w:tab/>
            </w:r>
            <w:r w:rsidR="005F7202" w:rsidRPr="005960F4">
              <w:rPr>
                <w:rStyle w:val="afffa"/>
                <w:noProof/>
              </w:rPr>
              <w:t>情報の格付の区分・取扱制限</w:t>
            </w:r>
            <w:r w:rsidR="005F7202">
              <w:rPr>
                <w:noProof/>
                <w:webHidden/>
              </w:rPr>
              <w:tab/>
            </w:r>
            <w:r w:rsidR="005F7202">
              <w:rPr>
                <w:noProof/>
                <w:webHidden/>
              </w:rPr>
              <w:fldChar w:fldCharType="begin"/>
            </w:r>
            <w:r w:rsidR="005F7202">
              <w:rPr>
                <w:noProof/>
                <w:webHidden/>
              </w:rPr>
              <w:instrText xml:space="preserve"> PAGEREF _Toc137050759 \h </w:instrText>
            </w:r>
            <w:r w:rsidR="005F7202">
              <w:rPr>
                <w:noProof/>
                <w:webHidden/>
              </w:rPr>
            </w:r>
            <w:r w:rsidR="005F7202">
              <w:rPr>
                <w:noProof/>
                <w:webHidden/>
              </w:rPr>
              <w:fldChar w:fldCharType="separate"/>
            </w:r>
            <w:r w:rsidR="00CC3AA4">
              <w:rPr>
                <w:noProof/>
                <w:webHidden/>
              </w:rPr>
              <w:t>4</w:t>
            </w:r>
            <w:r w:rsidR="005F7202">
              <w:rPr>
                <w:noProof/>
                <w:webHidden/>
              </w:rPr>
              <w:fldChar w:fldCharType="end"/>
            </w:r>
          </w:hyperlink>
        </w:p>
        <w:p w14:paraId="752C7846" w14:textId="5263290B" w:rsidR="005F7202" w:rsidRDefault="00C523EB">
          <w:pPr>
            <w:pStyle w:val="41"/>
            <w:tabs>
              <w:tab w:val="left" w:pos="1260"/>
              <w:tab w:val="right" w:leader="dot" w:pos="8495"/>
            </w:tabs>
            <w:rPr>
              <w:noProof/>
              <w:szCs w:val="22"/>
            </w:rPr>
          </w:pPr>
          <w:hyperlink w:anchor="_Toc137050760" w:history="1">
            <w:r w:rsidR="005F7202" w:rsidRPr="005960F4">
              <w:rPr>
                <w:rStyle w:val="afffa"/>
                <w:noProof/>
              </w:rPr>
              <w:t>(1)</w:t>
            </w:r>
            <w:r w:rsidR="005F7202">
              <w:rPr>
                <w:noProof/>
                <w:szCs w:val="22"/>
              </w:rPr>
              <w:tab/>
            </w:r>
            <w:r w:rsidR="005F7202" w:rsidRPr="005960F4">
              <w:rPr>
                <w:rStyle w:val="afffa"/>
                <w:noProof/>
              </w:rPr>
              <w:t>情報の格付の区分</w:t>
            </w:r>
            <w:r w:rsidR="005F7202">
              <w:rPr>
                <w:noProof/>
                <w:webHidden/>
              </w:rPr>
              <w:tab/>
            </w:r>
            <w:r w:rsidR="005F7202">
              <w:rPr>
                <w:noProof/>
                <w:webHidden/>
              </w:rPr>
              <w:fldChar w:fldCharType="begin"/>
            </w:r>
            <w:r w:rsidR="005F7202">
              <w:rPr>
                <w:noProof/>
                <w:webHidden/>
              </w:rPr>
              <w:instrText xml:space="preserve"> PAGEREF _Toc137050760 \h </w:instrText>
            </w:r>
            <w:r w:rsidR="005F7202">
              <w:rPr>
                <w:noProof/>
                <w:webHidden/>
              </w:rPr>
            </w:r>
            <w:r w:rsidR="005F7202">
              <w:rPr>
                <w:noProof/>
                <w:webHidden/>
              </w:rPr>
              <w:fldChar w:fldCharType="separate"/>
            </w:r>
            <w:r w:rsidR="00CC3AA4">
              <w:rPr>
                <w:noProof/>
                <w:webHidden/>
              </w:rPr>
              <w:t>4</w:t>
            </w:r>
            <w:r w:rsidR="005F7202">
              <w:rPr>
                <w:noProof/>
                <w:webHidden/>
              </w:rPr>
              <w:fldChar w:fldCharType="end"/>
            </w:r>
          </w:hyperlink>
        </w:p>
        <w:p w14:paraId="460F1A0D" w14:textId="5137871D" w:rsidR="005F7202" w:rsidRDefault="00C523EB">
          <w:pPr>
            <w:pStyle w:val="41"/>
            <w:tabs>
              <w:tab w:val="left" w:pos="1260"/>
              <w:tab w:val="right" w:leader="dot" w:pos="8495"/>
            </w:tabs>
            <w:rPr>
              <w:noProof/>
              <w:szCs w:val="22"/>
            </w:rPr>
          </w:pPr>
          <w:hyperlink w:anchor="_Toc137050761" w:history="1">
            <w:r w:rsidR="005F7202" w:rsidRPr="005960F4">
              <w:rPr>
                <w:rStyle w:val="afffa"/>
                <w:noProof/>
              </w:rPr>
              <w:t>(2)</w:t>
            </w:r>
            <w:r w:rsidR="005F7202">
              <w:rPr>
                <w:noProof/>
                <w:szCs w:val="22"/>
              </w:rPr>
              <w:tab/>
            </w:r>
            <w:r w:rsidR="005F7202" w:rsidRPr="005960F4">
              <w:rPr>
                <w:rStyle w:val="afffa"/>
                <w:noProof/>
              </w:rPr>
              <w:t>情報の取扱制限</w:t>
            </w:r>
            <w:r w:rsidR="005F7202">
              <w:rPr>
                <w:noProof/>
                <w:webHidden/>
              </w:rPr>
              <w:tab/>
            </w:r>
            <w:r w:rsidR="005F7202">
              <w:rPr>
                <w:noProof/>
                <w:webHidden/>
              </w:rPr>
              <w:fldChar w:fldCharType="begin"/>
            </w:r>
            <w:r w:rsidR="005F7202">
              <w:rPr>
                <w:noProof/>
                <w:webHidden/>
              </w:rPr>
              <w:instrText xml:space="preserve"> PAGEREF _Toc137050761 \h </w:instrText>
            </w:r>
            <w:r w:rsidR="005F7202">
              <w:rPr>
                <w:noProof/>
                <w:webHidden/>
              </w:rPr>
            </w:r>
            <w:r w:rsidR="005F7202">
              <w:rPr>
                <w:noProof/>
                <w:webHidden/>
              </w:rPr>
              <w:fldChar w:fldCharType="separate"/>
            </w:r>
            <w:r w:rsidR="00CC3AA4">
              <w:rPr>
                <w:noProof/>
                <w:webHidden/>
              </w:rPr>
              <w:t>5</w:t>
            </w:r>
            <w:r w:rsidR="005F7202">
              <w:rPr>
                <w:noProof/>
                <w:webHidden/>
              </w:rPr>
              <w:fldChar w:fldCharType="end"/>
            </w:r>
          </w:hyperlink>
        </w:p>
        <w:p w14:paraId="4C67520B" w14:textId="168B3937" w:rsidR="005F7202" w:rsidRDefault="00C523EB">
          <w:pPr>
            <w:pStyle w:val="21"/>
            <w:tabs>
              <w:tab w:val="left" w:pos="840"/>
              <w:tab w:val="right" w:leader="dot" w:pos="8495"/>
            </w:tabs>
            <w:rPr>
              <w:noProof/>
              <w:szCs w:val="22"/>
            </w:rPr>
          </w:pPr>
          <w:hyperlink w:anchor="_Toc137050762" w:history="1">
            <w:r w:rsidR="005F7202" w:rsidRPr="005960F4">
              <w:rPr>
                <w:rStyle w:val="afffa"/>
                <w:noProof/>
              </w:rPr>
              <w:t>1.3</w:t>
            </w:r>
            <w:r w:rsidR="005F7202">
              <w:rPr>
                <w:noProof/>
                <w:szCs w:val="22"/>
              </w:rPr>
              <w:tab/>
            </w:r>
            <w:r w:rsidR="005F7202" w:rsidRPr="005960F4">
              <w:rPr>
                <w:rStyle w:val="afffa"/>
                <w:noProof/>
              </w:rPr>
              <w:t>統一基準における用語定義</w:t>
            </w:r>
            <w:r w:rsidR="005F7202">
              <w:rPr>
                <w:noProof/>
                <w:webHidden/>
              </w:rPr>
              <w:tab/>
            </w:r>
            <w:r w:rsidR="005F7202">
              <w:rPr>
                <w:noProof/>
                <w:webHidden/>
              </w:rPr>
              <w:fldChar w:fldCharType="begin"/>
            </w:r>
            <w:r w:rsidR="005F7202">
              <w:rPr>
                <w:noProof/>
                <w:webHidden/>
              </w:rPr>
              <w:instrText xml:space="preserve"> PAGEREF _Toc137050762 \h </w:instrText>
            </w:r>
            <w:r w:rsidR="005F7202">
              <w:rPr>
                <w:noProof/>
                <w:webHidden/>
              </w:rPr>
            </w:r>
            <w:r w:rsidR="005F7202">
              <w:rPr>
                <w:noProof/>
                <w:webHidden/>
              </w:rPr>
              <w:fldChar w:fldCharType="separate"/>
            </w:r>
            <w:r w:rsidR="00CC3AA4">
              <w:rPr>
                <w:noProof/>
                <w:webHidden/>
              </w:rPr>
              <w:t>10</w:t>
            </w:r>
            <w:r w:rsidR="005F7202">
              <w:rPr>
                <w:noProof/>
                <w:webHidden/>
              </w:rPr>
              <w:fldChar w:fldCharType="end"/>
            </w:r>
          </w:hyperlink>
        </w:p>
        <w:p w14:paraId="32C34A5C" w14:textId="7D968894" w:rsidR="005F7202" w:rsidRDefault="00C523EB">
          <w:pPr>
            <w:pStyle w:val="21"/>
            <w:tabs>
              <w:tab w:val="left" w:pos="840"/>
              <w:tab w:val="right" w:leader="dot" w:pos="8495"/>
            </w:tabs>
            <w:rPr>
              <w:noProof/>
              <w:szCs w:val="22"/>
            </w:rPr>
          </w:pPr>
          <w:hyperlink w:anchor="_Toc137050763" w:history="1">
            <w:r w:rsidR="005F7202" w:rsidRPr="005960F4">
              <w:rPr>
                <w:rStyle w:val="afffa"/>
                <w:noProof/>
              </w:rPr>
              <w:t>1.4</w:t>
            </w:r>
            <w:r w:rsidR="005F7202">
              <w:rPr>
                <w:noProof/>
                <w:szCs w:val="22"/>
              </w:rPr>
              <w:tab/>
            </w:r>
            <w:r w:rsidR="005F7202" w:rsidRPr="005960F4">
              <w:rPr>
                <w:rStyle w:val="afffa"/>
                <w:noProof/>
              </w:rPr>
              <w:t>一般用語の解説</w:t>
            </w:r>
            <w:r w:rsidR="005F7202">
              <w:rPr>
                <w:noProof/>
                <w:webHidden/>
              </w:rPr>
              <w:tab/>
            </w:r>
            <w:r w:rsidR="005F7202">
              <w:rPr>
                <w:noProof/>
                <w:webHidden/>
              </w:rPr>
              <w:fldChar w:fldCharType="begin"/>
            </w:r>
            <w:r w:rsidR="005F7202">
              <w:rPr>
                <w:noProof/>
                <w:webHidden/>
              </w:rPr>
              <w:instrText xml:space="preserve"> PAGEREF _Toc137050763 \h </w:instrText>
            </w:r>
            <w:r w:rsidR="005F7202">
              <w:rPr>
                <w:noProof/>
                <w:webHidden/>
              </w:rPr>
            </w:r>
            <w:r w:rsidR="005F7202">
              <w:rPr>
                <w:noProof/>
                <w:webHidden/>
              </w:rPr>
              <w:fldChar w:fldCharType="separate"/>
            </w:r>
            <w:r w:rsidR="00CC3AA4">
              <w:rPr>
                <w:noProof/>
                <w:webHidden/>
              </w:rPr>
              <w:t>17</w:t>
            </w:r>
            <w:r w:rsidR="005F7202">
              <w:rPr>
                <w:noProof/>
                <w:webHidden/>
              </w:rPr>
              <w:fldChar w:fldCharType="end"/>
            </w:r>
          </w:hyperlink>
        </w:p>
        <w:p w14:paraId="09088783" w14:textId="310AF25F" w:rsidR="005F7202" w:rsidRDefault="00C523EB">
          <w:pPr>
            <w:pStyle w:val="21"/>
            <w:tabs>
              <w:tab w:val="left" w:pos="840"/>
              <w:tab w:val="right" w:leader="dot" w:pos="8495"/>
            </w:tabs>
            <w:rPr>
              <w:noProof/>
              <w:szCs w:val="22"/>
            </w:rPr>
          </w:pPr>
          <w:hyperlink w:anchor="_Toc137050764" w:history="1">
            <w:r w:rsidR="005F7202" w:rsidRPr="005960F4">
              <w:rPr>
                <w:rStyle w:val="afffa"/>
                <w:noProof/>
              </w:rPr>
              <w:t>1.5</w:t>
            </w:r>
            <w:r w:rsidR="005F7202">
              <w:rPr>
                <w:noProof/>
                <w:szCs w:val="22"/>
              </w:rPr>
              <w:tab/>
            </w:r>
            <w:r w:rsidR="005F7202" w:rsidRPr="005960F4">
              <w:rPr>
                <w:rStyle w:val="afffa"/>
                <w:noProof/>
              </w:rPr>
              <w:t>基本対策事項及び解説の読み方</w:t>
            </w:r>
            <w:r w:rsidR="005F7202">
              <w:rPr>
                <w:noProof/>
                <w:webHidden/>
              </w:rPr>
              <w:tab/>
            </w:r>
            <w:r w:rsidR="005F7202">
              <w:rPr>
                <w:noProof/>
                <w:webHidden/>
              </w:rPr>
              <w:fldChar w:fldCharType="begin"/>
            </w:r>
            <w:r w:rsidR="005F7202">
              <w:rPr>
                <w:noProof/>
                <w:webHidden/>
              </w:rPr>
              <w:instrText xml:space="preserve"> PAGEREF _Toc137050764 \h </w:instrText>
            </w:r>
            <w:r w:rsidR="005F7202">
              <w:rPr>
                <w:noProof/>
                <w:webHidden/>
              </w:rPr>
            </w:r>
            <w:r w:rsidR="005F7202">
              <w:rPr>
                <w:noProof/>
                <w:webHidden/>
              </w:rPr>
              <w:fldChar w:fldCharType="separate"/>
            </w:r>
            <w:r w:rsidR="00CC3AA4">
              <w:rPr>
                <w:noProof/>
                <w:webHidden/>
              </w:rPr>
              <w:t>22</w:t>
            </w:r>
            <w:r w:rsidR="005F7202">
              <w:rPr>
                <w:noProof/>
                <w:webHidden/>
              </w:rPr>
              <w:fldChar w:fldCharType="end"/>
            </w:r>
          </w:hyperlink>
        </w:p>
        <w:p w14:paraId="27436922" w14:textId="73AA06BF" w:rsidR="005F7202" w:rsidRDefault="00C523EB">
          <w:pPr>
            <w:pStyle w:val="12"/>
            <w:rPr>
              <w:noProof/>
              <w:szCs w:val="22"/>
            </w:rPr>
          </w:pPr>
          <w:hyperlink w:anchor="_Toc137050765" w:history="1">
            <w:r w:rsidR="005F7202" w:rsidRPr="005960F4">
              <w:rPr>
                <w:rStyle w:val="afffa"/>
                <w:noProof/>
              </w:rPr>
              <w:t>第</w:t>
            </w:r>
            <w:r w:rsidR="005F7202" w:rsidRPr="005960F4">
              <w:rPr>
                <w:rStyle w:val="afffa"/>
                <w:noProof/>
              </w:rPr>
              <w:t>2</w:t>
            </w:r>
            <w:r w:rsidR="005F7202" w:rsidRPr="005960F4">
              <w:rPr>
                <w:rStyle w:val="afffa"/>
                <w:noProof/>
              </w:rPr>
              <w:t>部</w:t>
            </w:r>
            <w:r w:rsidR="005F7202">
              <w:rPr>
                <w:noProof/>
                <w:szCs w:val="22"/>
              </w:rPr>
              <w:tab/>
            </w:r>
            <w:r w:rsidR="005F7202" w:rsidRPr="005960F4">
              <w:rPr>
                <w:rStyle w:val="afffa"/>
                <w:noProof/>
              </w:rPr>
              <w:t>情報セキュリティ対策の基本的枠組み</w:t>
            </w:r>
            <w:r w:rsidR="005F7202">
              <w:rPr>
                <w:noProof/>
                <w:webHidden/>
              </w:rPr>
              <w:tab/>
            </w:r>
            <w:r w:rsidR="005F7202">
              <w:rPr>
                <w:noProof/>
                <w:webHidden/>
              </w:rPr>
              <w:fldChar w:fldCharType="begin"/>
            </w:r>
            <w:r w:rsidR="005F7202">
              <w:rPr>
                <w:noProof/>
                <w:webHidden/>
              </w:rPr>
              <w:instrText xml:space="preserve"> PAGEREF _Toc137050765 \h </w:instrText>
            </w:r>
            <w:r w:rsidR="005F7202">
              <w:rPr>
                <w:noProof/>
                <w:webHidden/>
              </w:rPr>
            </w:r>
            <w:r w:rsidR="005F7202">
              <w:rPr>
                <w:noProof/>
                <w:webHidden/>
              </w:rPr>
              <w:fldChar w:fldCharType="separate"/>
            </w:r>
            <w:r w:rsidR="00CC3AA4">
              <w:rPr>
                <w:noProof/>
                <w:webHidden/>
              </w:rPr>
              <w:t>25</w:t>
            </w:r>
            <w:r w:rsidR="005F7202">
              <w:rPr>
                <w:noProof/>
                <w:webHidden/>
              </w:rPr>
              <w:fldChar w:fldCharType="end"/>
            </w:r>
          </w:hyperlink>
        </w:p>
        <w:p w14:paraId="60250E33" w14:textId="703E6C37" w:rsidR="005F7202" w:rsidRDefault="00C523EB">
          <w:pPr>
            <w:pStyle w:val="21"/>
            <w:tabs>
              <w:tab w:val="left" w:pos="840"/>
              <w:tab w:val="right" w:leader="dot" w:pos="8495"/>
            </w:tabs>
            <w:rPr>
              <w:noProof/>
              <w:szCs w:val="22"/>
            </w:rPr>
          </w:pPr>
          <w:hyperlink w:anchor="_Toc137050766" w:history="1">
            <w:r w:rsidR="005F7202" w:rsidRPr="005960F4">
              <w:rPr>
                <w:rStyle w:val="afffa"/>
                <w:noProof/>
              </w:rPr>
              <w:t>2.1</w:t>
            </w:r>
            <w:r w:rsidR="005F7202">
              <w:rPr>
                <w:noProof/>
                <w:szCs w:val="22"/>
              </w:rPr>
              <w:tab/>
            </w:r>
            <w:r w:rsidR="005F7202" w:rsidRPr="005960F4">
              <w:rPr>
                <w:rStyle w:val="afffa"/>
                <w:noProof/>
              </w:rPr>
              <w:t>導入・計画</w:t>
            </w:r>
            <w:r w:rsidR="005F7202">
              <w:rPr>
                <w:noProof/>
                <w:webHidden/>
              </w:rPr>
              <w:tab/>
            </w:r>
            <w:r w:rsidR="005F7202">
              <w:rPr>
                <w:noProof/>
                <w:webHidden/>
              </w:rPr>
              <w:fldChar w:fldCharType="begin"/>
            </w:r>
            <w:r w:rsidR="005F7202">
              <w:rPr>
                <w:noProof/>
                <w:webHidden/>
              </w:rPr>
              <w:instrText xml:space="preserve"> PAGEREF _Toc137050766 \h </w:instrText>
            </w:r>
            <w:r w:rsidR="005F7202">
              <w:rPr>
                <w:noProof/>
                <w:webHidden/>
              </w:rPr>
            </w:r>
            <w:r w:rsidR="005F7202">
              <w:rPr>
                <w:noProof/>
                <w:webHidden/>
              </w:rPr>
              <w:fldChar w:fldCharType="separate"/>
            </w:r>
            <w:r w:rsidR="00CC3AA4">
              <w:rPr>
                <w:noProof/>
                <w:webHidden/>
              </w:rPr>
              <w:t>25</w:t>
            </w:r>
            <w:r w:rsidR="005F7202">
              <w:rPr>
                <w:noProof/>
                <w:webHidden/>
              </w:rPr>
              <w:fldChar w:fldCharType="end"/>
            </w:r>
          </w:hyperlink>
        </w:p>
        <w:p w14:paraId="089E93FF" w14:textId="4BAD2AA3" w:rsidR="005F7202" w:rsidRDefault="00C523EB">
          <w:pPr>
            <w:pStyle w:val="31"/>
            <w:tabs>
              <w:tab w:val="left" w:pos="1260"/>
              <w:tab w:val="right" w:leader="dot" w:pos="8495"/>
            </w:tabs>
            <w:rPr>
              <w:noProof/>
              <w:szCs w:val="22"/>
            </w:rPr>
          </w:pPr>
          <w:hyperlink w:anchor="_Toc137050767" w:history="1">
            <w:r w:rsidR="005F7202" w:rsidRPr="005960F4">
              <w:rPr>
                <w:rStyle w:val="afffa"/>
                <w:noProof/>
              </w:rPr>
              <w:t>2.1.1</w:t>
            </w:r>
            <w:r w:rsidR="005F7202">
              <w:rPr>
                <w:noProof/>
                <w:szCs w:val="22"/>
              </w:rPr>
              <w:tab/>
            </w:r>
            <w:r w:rsidR="005F7202" w:rsidRPr="005960F4">
              <w:rPr>
                <w:rStyle w:val="afffa"/>
                <w:noProof/>
              </w:rPr>
              <w:t>組織・体制の整備</w:t>
            </w:r>
            <w:r w:rsidR="005F7202">
              <w:rPr>
                <w:noProof/>
                <w:webHidden/>
              </w:rPr>
              <w:tab/>
            </w:r>
            <w:r w:rsidR="005F7202">
              <w:rPr>
                <w:noProof/>
                <w:webHidden/>
              </w:rPr>
              <w:fldChar w:fldCharType="begin"/>
            </w:r>
            <w:r w:rsidR="005F7202">
              <w:rPr>
                <w:noProof/>
                <w:webHidden/>
              </w:rPr>
              <w:instrText xml:space="preserve"> PAGEREF _Toc137050767 \h </w:instrText>
            </w:r>
            <w:r w:rsidR="005F7202">
              <w:rPr>
                <w:noProof/>
                <w:webHidden/>
              </w:rPr>
            </w:r>
            <w:r w:rsidR="005F7202">
              <w:rPr>
                <w:noProof/>
                <w:webHidden/>
              </w:rPr>
              <w:fldChar w:fldCharType="separate"/>
            </w:r>
            <w:r w:rsidR="00CC3AA4">
              <w:rPr>
                <w:noProof/>
                <w:webHidden/>
              </w:rPr>
              <w:t>25</w:t>
            </w:r>
            <w:r w:rsidR="005F7202">
              <w:rPr>
                <w:noProof/>
                <w:webHidden/>
              </w:rPr>
              <w:fldChar w:fldCharType="end"/>
            </w:r>
          </w:hyperlink>
        </w:p>
        <w:p w14:paraId="46A04C78" w14:textId="26D985D7" w:rsidR="005F7202" w:rsidRDefault="00C523EB">
          <w:pPr>
            <w:pStyle w:val="41"/>
            <w:tabs>
              <w:tab w:val="left" w:pos="1260"/>
              <w:tab w:val="right" w:leader="dot" w:pos="8495"/>
            </w:tabs>
            <w:rPr>
              <w:noProof/>
              <w:szCs w:val="22"/>
            </w:rPr>
          </w:pPr>
          <w:hyperlink w:anchor="_Toc137050768" w:history="1">
            <w:r w:rsidR="005F7202" w:rsidRPr="005960F4">
              <w:rPr>
                <w:rStyle w:val="afffa"/>
                <w:noProof/>
              </w:rPr>
              <w:t>(1)</w:t>
            </w:r>
            <w:r w:rsidR="005F7202">
              <w:rPr>
                <w:noProof/>
                <w:szCs w:val="22"/>
              </w:rPr>
              <w:tab/>
            </w:r>
            <w:r w:rsidR="005F7202" w:rsidRPr="005960F4">
              <w:rPr>
                <w:rStyle w:val="afffa"/>
                <w:noProof/>
              </w:rPr>
              <w:t>最高情報セキュリティ責任者及び最高情報セキュリティ副責任者の設置</w:t>
            </w:r>
            <w:r w:rsidR="005F7202">
              <w:rPr>
                <w:noProof/>
                <w:webHidden/>
              </w:rPr>
              <w:tab/>
            </w:r>
            <w:r w:rsidR="005F7202">
              <w:rPr>
                <w:noProof/>
                <w:webHidden/>
              </w:rPr>
              <w:fldChar w:fldCharType="begin"/>
            </w:r>
            <w:r w:rsidR="005F7202">
              <w:rPr>
                <w:noProof/>
                <w:webHidden/>
              </w:rPr>
              <w:instrText xml:space="preserve"> PAGEREF _Toc137050768 \h </w:instrText>
            </w:r>
            <w:r w:rsidR="005F7202">
              <w:rPr>
                <w:noProof/>
                <w:webHidden/>
              </w:rPr>
            </w:r>
            <w:r w:rsidR="005F7202">
              <w:rPr>
                <w:noProof/>
                <w:webHidden/>
              </w:rPr>
              <w:fldChar w:fldCharType="separate"/>
            </w:r>
            <w:r w:rsidR="00CC3AA4">
              <w:rPr>
                <w:noProof/>
                <w:webHidden/>
              </w:rPr>
              <w:t>25</w:t>
            </w:r>
            <w:r w:rsidR="005F7202">
              <w:rPr>
                <w:noProof/>
                <w:webHidden/>
              </w:rPr>
              <w:fldChar w:fldCharType="end"/>
            </w:r>
          </w:hyperlink>
        </w:p>
        <w:p w14:paraId="0EA25F3B" w14:textId="22FA24AB" w:rsidR="005F7202" w:rsidRDefault="00C523EB">
          <w:pPr>
            <w:pStyle w:val="41"/>
            <w:tabs>
              <w:tab w:val="left" w:pos="1260"/>
              <w:tab w:val="right" w:leader="dot" w:pos="8495"/>
            </w:tabs>
            <w:rPr>
              <w:noProof/>
              <w:szCs w:val="22"/>
            </w:rPr>
          </w:pPr>
          <w:hyperlink w:anchor="_Toc137050769" w:history="1">
            <w:r w:rsidR="005F7202" w:rsidRPr="005960F4">
              <w:rPr>
                <w:rStyle w:val="afffa"/>
                <w:noProof/>
              </w:rPr>
              <w:t>(2)</w:t>
            </w:r>
            <w:r w:rsidR="005F7202">
              <w:rPr>
                <w:noProof/>
                <w:szCs w:val="22"/>
              </w:rPr>
              <w:tab/>
            </w:r>
            <w:r w:rsidR="005F7202" w:rsidRPr="005960F4">
              <w:rPr>
                <w:rStyle w:val="afffa"/>
                <w:noProof/>
              </w:rPr>
              <w:t>情報セキュリティ委員会の設置</w:t>
            </w:r>
            <w:r w:rsidR="005F7202">
              <w:rPr>
                <w:noProof/>
                <w:webHidden/>
              </w:rPr>
              <w:tab/>
            </w:r>
            <w:r w:rsidR="005F7202">
              <w:rPr>
                <w:noProof/>
                <w:webHidden/>
              </w:rPr>
              <w:fldChar w:fldCharType="begin"/>
            </w:r>
            <w:r w:rsidR="005F7202">
              <w:rPr>
                <w:noProof/>
                <w:webHidden/>
              </w:rPr>
              <w:instrText xml:space="preserve"> PAGEREF _Toc137050769 \h </w:instrText>
            </w:r>
            <w:r w:rsidR="005F7202">
              <w:rPr>
                <w:noProof/>
                <w:webHidden/>
              </w:rPr>
            </w:r>
            <w:r w:rsidR="005F7202">
              <w:rPr>
                <w:noProof/>
                <w:webHidden/>
              </w:rPr>
              <w:fldChar w:fldCharType="separate"/>
            </w:r>
            <w:r w:rsidR="00CC3AA4">
              <w:rPr>
                <w:noProof/>
                <w:webHidden/>
              </w:rPr>
              <w:t>28</w:t>
            </w:r>
            <w:r w:rsidR="005F7202">
              <w:rPr>
                <w:noProof/>
                <w:webHidden/>
              </w:rPr>
              <w:fldChar w:fldCharType="end"/>
            </w:r>
          </w:hyperlink>
        </w:p>
        <w:p w14:paraId="062C006D" w14:textId="7A347766" w:rsidR="005F7202" w:rsidRDefault="00C523EB">
          <w:pPr>
            <w:pStyle w:val="41"/>
            <w:tabs>
              <w:tab w:val="left" w:pos="1260"/>
              <w:tab w:val="right" w:leader="dot" w:pos="8495"/>
            </w:tabs>
            <w:rPr>
              <w:noProof/>
              <w:szCs w:val="22"/>
            </w:rPr>
          </w:pPr>
          <w:hyperlink w:anchor="_Toc137050770" w:history="1">
            <w:r w:rsidR="005F7202" w:rsidRPr="005960F4">
              <w:rPr>
                <w:rStyle w:val="afffa"/>
                <w:noProof/>
              </w:rPr>
              <w:t>(3)</w:t>
            </w:r>
            <w:r w:rsidR="005F7202">
              <w:rPr>
                <w:noProof/>
                <w:szCs w:val="22"/>
              </w:rPr>
              <w:tab/>
            </w:r>
            <w:r w:rsidR="005F7202" w:rsidRPr="005960F4">
              <w:rPr>
                <w:rStyle w:val="afffa"/>
                <w:noProof/>
              </w:rPr>
              <w:t>情報セキュリティ監査責任者の設置</w:t>
            </w:r>
            <w:r w:rsidR="005F7202">
              <w:rPr>
                <w:noProof/>
                <w:webHidden/>
              </w:rPr>
              <w:tab/>
            </w:r>
            <w:r w:rsidR="005F7202">
              <w:rPr>
                <w:noProof/>
                <w:webHidden/>
              </w:rPr>
              <w:fldChar w:fldCharType="begin"/>
            </w:r>
            <w:r w:rsidR="005F7202">
              <w:rPr>
                <w:noProof/>
                <w:webHidden/>
              </w:rPr>
              <w:instrText xml:space="preserve"> PAGEREF _Toc137050770 \h </w:instrText>
            </w:r>
            <w:r w:rsidR="005F7202">
              <w:rPr>
                <w:noProof/>
                <w:webHidden/>
              </w:rPr>
            </w:r>
            <w:r w:rsidR="005F7202">
              <w:rPr>
                <w:noProof/>
                <w:webHidden/>
              </w:rPr>
              <w:fldChar w:fldCharType="separate"/>
            </w:r>
            <w:r w:rsidR="00CC3AA4">
              <w:rPr>
                <w:noProof/>
                <w:webHidden/>
              </w:rPr>
              <w:t>29</w:t>
            </w:r>
            <w:r w:rsidR="005F7202">
              <w:rPr>
                <w:noProof/>
                <w:webHidden/>
              </w:rPr>
              <w:fldChar w:fldCharType="end"/>
            </w:r>
          </w:hyperlink>
        </w:p>
        <w:p w14:paraId="61190C98" w14:textId="38E9C84D" w:rsidR="005F7202" w:rsidRDefault="00C523EB">
          <w:pPr>
            <w:pStyle w:val="41"/>
            <w:tabs>
              <w:tab w:val="left" w:pos="1260"/>
              <w:tab w:val="right" w:leader="dot" w:pos="8495"/>
            </w:tabs>
            <w:rPr>
              <w:noProof/>
              <w:szCs w:val="22"/>
            </w:rPr>
          </w:pPr>
          <w:hyperlink w:anchor="_Toc137050771" w:history="1">
            <w:r w:rsidR="005F7202" w:rsidRPr="005960F4">
              <w:rPr>
                <w:rStyle w:val="afffa"/>
                <w:noProof/>
              </w:rPr>
              <w:t>(4)</w:t>
            </w:r>
            <w:r w:rsidR="005F7202">
              <w:rPr>
                <w:noProof/>
                <w:szCs w:val="22"/>
              </w:rPr>
              <w:tab/>
            </w:r>
            <w:r w:rsidR="005F7202" w:rsidRPr="005960F4">
              <w:rPr>
                <w:rStyle w:val="afffa"/>
                <w:noProof/>
              </w:rPr>
              <w:t>統括情報セキュリティ責任者・情報セキュリティ責任者等の設置</w:t>
            </w:r>
            <w:r w:rsidR="005F7202">
              <w:rPr>
                <w:noProof/>
                <w:webHidden/>
              </w:rPr>
              <w:tab/>
            </w:r>
            <w:r w:rsidR="005F7202">
              <w:rPr>
                <w:noProof/>
                <w:webHidden/>
              </w:rPr>
              <w:fldChar w:fldCharType="begin"/>
            </w:r>
            <w:r w:rsidR="005F7202">
              <w:rPr>
                <w:noProof/>
                <w:webHidden/>
              </w:rPr>
              <w:instrText xml:space="preserve"> PAGEREF _Toc137050771 \h </w:instrText>
            </w:r>
            <w:r w:rsidR="005F7202">
              <w:rPr>
                <w:noProof/>
                <w:webHidden/>
              </w:rPr>
            </w:r>
            <w:r w:rsidR="005F7202">
              <w:rPr>
                <w:noProof/>
                <w:webHidden/>
              </w:rPr>
              <w:fldChar w:fldCharType="separate"/>
            </w:r>
            <w:r w:rsidR="00CC3AA4">
              <w:rPr>
                <w:noProof/>
                <w:webHidden/>
              </w:rPr>
              <w:t>31</w:t>
            </w:r>
            <w:r w:rsidR="005F7202">
              <w:rPr>
                <w:noProof/>
                <w:webHidden/>
              </w:rPr>
              <w:fldChar w:fldCharType="end"/>
            </w:r>
          </w:hyperlink>
        </w:p>
        <w:p w14:paraId="19050980" w14:textId="1D9C8F76" w:rsidR="005F7202" w:rsidRDefault="00C523EB">
          <w:pPr>
            <w:pStyle w:val="41"/>
            <w:tabs>
              <w:tab w:val="left" w:pos="1260"/>
              <w:tab w:val="right" w:leader="dot" w:pos="8495"/>
            </w:tabs>
            <w:rPr>
              <w:noProof/>
              <w:szCs w:val="22"/>
            </w:rPr>
          </w:pPr>
          <w:hyperlink w:anchor="_Toc137050772" w:history="1">
            <w:r w:rsidR="005F7202" w:rsidRPr="005960F4">
              <w:rPr>
                <w:rStyle w:val="afffa"/>
                <w:noProof/>
              </w:rPr>
              <w:t>(5)</w:t>
            </w:r>
            <w:r w:rsidR="005F7202">
              <w:rPr>
                <w:noProof/>
                <w:szCs w:val="22"/>
              </w:rPr>
              <w:tab/>
            </w:r>
            <w:r w:rsidR="005F7202" w:rsidRPr="005960F4">
              <w:rPr>
                <w:rStyle w:val="afffa"/>
                <w:noProof/>
              </w:rPr>
              <w:t>最高情報セキュリティアドバイザーの設置</w:t>
            </w:r>
            <w:r w:rsidR="005F7202">
              <w:rPr>
                <w:noProof/>
                <w:webHidden/>
              </w:rPr>
              <w:tab/>
            </w:r>
            <w:r w:rsidR="005F7202">
              <w:rPr>
                <w:noProof/>
                <w:webHidden/>
              </w:rPr>
              <w:fldChar w:fldCharType="begin"/>
            </w:r>
            <w:r w:rsidR="005F7202">
              <w:rPr>
                <w:noProof/>
                <w:webHidden/>
              </w:rPr>
              <w:instrText xml:space="preserve"> PAGEREF _Toc137050772 \h </w:instrText>
            </w:r>
            <w:r w:rsidR="005F7202">
              <w:rPr>
                <w:noProof/>
                <w:webHidden/>
              </w:rPr>
            </w:r>
            <w:r w:rsidR="005F7202">
              <w:rPr>
                <w:noProof/>
                <w:webHidden/>
              </w:rPr>
              <w:fldChar w:fldCharType="separate"/>
            </w:r>
            <w:r w:rsidR="00CC3AA4">
              <w:rPr>
                <w:noProof/>
                <w:webHidden/>
              </w:rPr>
              <w:t>35</w:t>
            </w:r>
            <w:r w:rsidR="005F7202">
              <w:rPr>
                <w:noProof/>
                <w:webHidden/>
              </w:rPr>
              <w:fldChar w:fldCharType="end"/>
            </w:r>
          </w:hyperlink>
        </w:p>
        <w:p w14:paraId="714A24A6" w14:textId="24439F57" w:rsidR="005F7202" w:rsidRDefault="00C523EB">
          <w:pPr>
            <w:pStyle w:val="41"/>
            <w:tabs>
              <w:tab w:val="left" w:pos="1260"/>
              <w:tab w:val="right" w:leader="dot" w:pos="8495"/>
            </w:tabs>
            <w:rPr>
              <w:noProof/>
              <w:szCs w:val="22"/>
            </w:rPr>
          </w:pPr>
          <w:hyperlink w:anchor="_Toc137050773" w:history="1">
            <w:r w:rsidR="005F7202" w:rsidRPr="005960F4">
              <w:rPr>
                <w:rStyle w:val="afffa"/>
                <w:noProof/>
              </w:rPr>
              <w:t>(6)</w:t>
            </w:r>
            <w:r w:rsidR="005F7202">
              <w:rPr>
                <w:noProof/>
                <w:szCs w:val="22"/>
              </w:rPr>
              <w:tab/>
            </w:r>
            <w:r w:rsidR="005F7202" w:rsidRPr="005960F4">
              <w:rPr>
                <w:rStyle w:val="afffa"/>
                <w:noProof/>
              </w:rPr>
              <w:t>情報セキュリティ対策推進体制の整備</w:t>
            </w:r>
            <w:r w:rsidR="005F7202">
              <w:rPr>
                <w:noProof/>
                <w:webHidden/>
              </w:rPr>
              <w:tab/>
            </w:r>
            <w:r w:rsidR="005F7202">
              <w:rPr>
                <w:noProof/>
                <w:webHidden/>
              </w:rPr>
              <w:fldChar w:fldCharType="begin"/>
            </w:r>
            <w:r w:rsidR="005F7202">
              <w:rPr>
                <w:noProof/>
                <w:webHidden/>
              </w:rPr>
              <w:instrText xml:space="preserve"> PAGEREF _Toc137050773 \h </w:instrText>
            </w:r>
            <w:r w:rsidR="005F7202">
              <w:rPr>
                <w:noProof/>
                <w:webHidden/>
              </w:rPr>
            </w:r>
            <w:r w:rsidR="005F7202">
              <w:rPr>
                <w:noProof/>
                <w:webHidden/>
              </w:rPr>
              <w:fldChar w:fldCharType="separate"/>
            </w:r>
            <w:r w:rsidR="00CC3AA4">
              <w:rPr>
                <w:noProof/>
                <w:webHidden/>
              </w:rPr>
              <w:t>37</w:t>
            </w:r>
            <w:r w:rsidR="005F7202">
              <w:rPr>
                <w:noProof/>
                <w:webHidden/>
              </w:rPr>
              <w:fldChar w:fldCharType="end"/>
            </w:r>
          </w:hyperlink>
        </w:p>
        <w:p w14:paraId="446CFA80" w14:textId="01F9A73C" w:rsidR="005F7202" w:rsidRDefault="00C523EB">
          <w:pPr>
            <w:pStyle w:val="41"/>
            <w:tabs>
              <w:tab w:val="left" w:pos="1260"/>
              <w:tab w:val="right" w:leader="dot" w:pos="8495"/>
            </w:tabs>
            <w:rPr>
              <w:noProof/>
              <w:szCs w:val="22"/>
            </w:rPr>
          </w:pPr>
          <w:hyperlink w:anchor="_Toc137050774" w:history="1">
            <w:r w:rsidR="005F7202" w:rsidRPr="005960F4">
              <w:rPr>
                <w:rStyle w:val="afffa"/>
                <w:noProof/>
              </w:rPr>
              <w:t>(7)</w:t>
            </w:r>
            <w:r w:rsidR="005F7202">
              <w:rPr>
                <w:noProof/>
                <w:szCs w:val="22"/>
              </w:rPr>
              <w:tab/>
            </w:r>
            <w:r w:rsidR="005F7202" w:rsidRPr="005960F4">
              <w:rPr>
                <w:rStyle w:val="afffa"/>
                <w:noProof/>
              </w:rPr>
              <w:t>情報セキュリティインシデントに備えた体制の整備</w:t>
            </w:r>
            <w:r w:rsidR="005F7202">
              <w:rPr>
                <w:noProof/>
                <w:webHidden/>
              </w:rPr>
              <w:tab/>
            </w:r>
            <w:r w:rsidR="005F7202">
              <w:rPr>
                <w:noProof/>
                <w:webHidden/>
              </w:rPr>
              <w:fldChar w:fldCharType="begin"/>
            </w:r>
            <w:r w:rsidR="005F7202">
              <w:rPr>
                <w:noProof/>
                <w:webHidden/>
              </w:rPr>
              <w:instrText xml:space="preserve"> PAGEREF _Toc137050774 \h </w:instrText>
            </w:r>
            <w:r w:rsidR="005F7202">
              <w:rPr>
                <w:noProof/>
                <w:webHidden/>
              </w:rPr>
            </w:r>
            <w:r w:rsidR="005F7202">
              <w:rPr>
                <w:noProof/>
                <w:webHidden/>
              </w:rPr>
              <w:fldChar w:fldCharType="separate"/>
            </w:r>
            <w:r w:rsidR="00CC3AA4">
              <w:rPr>
                <w:noProof/>
                <w:webHidden/>
              </w:rPr>
              <w:t>39</w:t>
            </w:r>
            <w:r w:rsidR="005F7202">
              <w:rPr>
                <w:noProof/>
                <w:webHidden/>
              </w:rPr>
              <w:fldChar w:fldCharType="end"/>
            </w:r>
          </w:hyperlink>
        </w:p>
        <w:p w14:paraId="23D2E6A1" w14:textId="49350606" w:rsidR="005F7202" w:rsidRDefault="00C523EB">
          <w:pPr>
            <w:pStyle w:val="41"/>
            <w:tabs>
              <w:tab w:val="left" w:pos="1260"/>
              <w:tab w:val="right" w:leader="dot" w:pos="8495"/>
            </w:tabs>
            <w:rPr>
              <w:noProof/>
              <w:szCs w:val="22"/>
            </w:rPr>
          </w:pPr>
          <w:hyperlink w:anchor="_Toc137050775" w:history="1">
            <w:r w:rsidR="005F7202" w:rsidRPr="005960F4">
              <w:rPr>
                <w:rStyle w:val="afffa"/>
                <w:noProof/>
              </w:rPr>
              <w:t>(8)</w:t>
            </w:r>
            <w:r w:rsidR="005F7202">
              <w:rPr>
                <w:noProof/>
                <w:szCs w:val="22"/>
              </w:rPr>
              <w:tab/>
            </w:r>
            <w:r w:rsidR="005F7202" w:rsidRPr="005960F4">
              <w:rPr>
                <w:rStyle w:val="afffa"/>
                <w:noProof/>
              </w:rPr>
              <w:t>兼務を禁止する役割</w:t>
            </w:r>
            <w:r w:rsidR="005F7202">
              <w:rPr>
                <w:noProof/>
                <w:webHidden/>
              </w:rPr>
              <w:tab/>
            </w:r>
            <w:r w:rsidR="005F7202">
              <w:rPr>
                <w:noProof/>
                <w:webHidden/>
              </w:rPr>
              <w:fldChar w:fldCharType="begin"/>
            </w:r>
            <w:r w:rsidR="005F7202">
              <w:rPr>
                <w:noProof/>
                <w:webHidden/>
              </w:rPr>
              <w:instrText xml:space="preserve"> PAGEREF _Toc137050775 \h </w:instrText>
            </w:r>
            <w:r w:rsidR="005F7202">
              <w:rPr>
                <w:noProof/>
                <w:webHidden/>
              </w:rPr>
            </w:r>
            <w:r w:rsidR="005F7202">
              <w:rPr>
                <w:noProof/>
                <w:webHidden/>
              </w:rPr>
              <w:fldChar w:fldCharType="separate"/>
            </w:r>
            <w:r w:rsidR="00CC3AA4">
              <w:rPr>
                <w:noProof/>
                <w:webHidden/>
              </w:rPr>
              <w:t>43</w:t>
            </w:r>
            <w:r w:rsidR="005F7202">
              <w:rPr>
                <w:noProof/>
                <w:webHidden/>
              </w:rPr>
              <w:fldChar w:fldCharType="end"/>
            </w:r>
          </w:hyperlink>
        </w:p>
        <w:p w14:paraId="6CE67811" w14:textId="213C03EB" w:rsidR="005F7202" w:rsidRDefault="00C523EB">
          <w:pPr>
            <w:pStyle w:val="31"/>
            <w:tabs>
              <w:tab w:val="left" w:pos="1260"/>
              <w:tab w:val="right" w:leader="dot" w:pos="8495"/>
            </w:tabs>
            <w:rPr>
              <w:noProof/>
              <w:szCs w:val="22"/>
            </w:rPr>
          </w:pPr>
          <w:hyperlink w:anchor="_Toc137050776" w:history="1">
            <w:r w:rsidR="005F7202" w:rsidRPr="005960F4">
              <w:rPr>
                <w:rStyle w:val="afffa"/>
                <w:noProof/>
              </w:rPr>
              <w:t>2.1.2</w:t>
            </w:r>
            <w:r w:rsidR="005F7202">
              <w:rPr>
                <w:noProof/>
                <w:szCs w:val="22"/>
              </w:rPr>
              <w:tab/>
            </w:r>
            <w:r w:rsidR="005F7202" w:rsidRPr="005960F4">
              <w:rPr>
                <w:rStyle w:val="afffa"/>
                <w:noProof/>
              </w:rPr>
              <w:t>資産管理</w:t>
            </w:r>
            <w:r w:rsidR="005F7202">
              <w:rPr>
                <w:noProof/>
                <w:webHidden/>
              </w:rPr>
              <w:tab/>
            </w:r>
            <w:r w:rsidR="005F7202">
              <w:rPr>
                <w:noProof/>
                <w:webHidden/>
              </w:rPr>
              <w:fldChar w:fldCharType="begin"/>
            </w:r>
            <w:r w:rsidR="005F7202">
              <w:rPr>
                <w:noProof/>
                <w:webHidden/>
              </w:rPr>
              <w:instrText xml:space="preserve"> PAGEREF _Toc137050776 \h </w:instrText>
            </w:r>
            <w:r w:rsidR="005F7202">
              <w:rPr>
                <w:noProof/>
                <w:webHidden/>
              </w:rPr>
            </w:r>
            <w:r w:rsidR="005F7202">
              <w:rPr>
                <w:noProof/>
                <w:webHidden/>
              </w:rPr>
              <w:fldChar w:fldCharType="separate"/>
            </w:r>
            <w:r w:rsidR="00CC3AA4">
              <w:rPr>
                <w:noProof/>
                <w:webHidden/>
              </w:rPr>
              <w:t>45</w:t>
            </w:r>
            <w:r w:rsidR="005F7202">
              <w:rPr>
                <w:noProof/>
                <w:webHidden/>
              </w:rPr>
              <w:fldChar w:fldCharType="end"/>
            </w:r>
          </w:hyperlink>
        </w:p>
        <w:p w14:paraId="60990C40" w14:textId="1A0DE4DA" w:rsidR="005F7202" w:rsidRDefault="00C523EB">
          <w:pPr>
            <w:pStyle w:val="41"/>
            <w:tabs>
              <w:tab w:val="left" w:pos="1260"/>
              <w:tab w:val="right" w:leader="dot" w:pos="8495"/>
            </w:tabs>
            <w:rPr>
              <w:noProof/>
              <w:szCs w:val="22"/>
            </w:rPr>
          </w:pPr>
          <w:hyperlink w:anchor="_Toc137050777" w:history="1">
            <w:r w:rsidR="005F7202" w:rsidRPr="005960F4">
              <w:rPr>
                <w:rStyle w:val="afffa"/>
                <w:noProof/>
              </w:rPr>
              <w:t>(1)</w:t>
            </w:r>
            <w:r w:rsidR="005F7202">
              <w:rPr>
                <w:noProof/>
                <w:szCs w:val="22"/>
              </w:rPr>
              <w:tab/>
            </w:r>
            <w:r w:rsidR="005F7202" w:rsidRPr="005960F4">
              <w:rPr>
                <w:rStyle w:val="afffa"/>
                <w:noProof/>
              </w:rPr>
              <w:t>情報システム台帳の整備</w:t>
            </w:r>
            <w:r w:rsidR="005F7202">
              <w:rPr>
                <w:noProof/>
                <w:webHidden/>
              </w:rPr>
              <w:tab/>
            </w:r>
            <w:r w:rsidR="005F7202">
              <w:rPr>
                <w:noProof/>
                <w:webHidden/>
              </w:rPr>
              <w:fldChar w:fldCharType="begin"/>
            </w:r>
            <w:r w:rsidR="005F7202">
              <w:rPr>
                <w:noProof/>
                <w:webHidden/>
              </w:rPr>
              <w:instrText xml:space="preserve"> PAGEREF _Toc137050777 \h </w:instrText>
            </w:r>
            <w:r w:rsidR="005F7202">
              <w:rPr>
                <w:noProof/>
                <w:webHidden/>
              </w:rPr>
            </w:r>
            <w:r w:rsidR="005F7202">
              <w:rPr>
                <w:noProof/>
                <w:webHidden/>
              </w:rPr>
              <w:fldChar w:fldCharType="separate"/>
            </w:r>
            <w:r w:rsidR="00CC3AA4">
              <w:rPr>
                <w:noProof/>
                <w:webHidden/>
              </w:rPr>
              <w:t>45</w:t>
            </w:r>
            <w:r w:rsidR="005F7202">
              <w:rPr>
                <w:noProof/>
                <w:webHidden/>
              </w:rPr>
              <w:fldChar w:fldCharType="end"/>
            </w:r>
          </w:hyperlink>
        </w:p>
        <w:p w14:paraId="6A77D8A0" w14:textId="622082C4" w:rsidR="005F7202" w:rsidRDefault="00C523EB">
          <w:pPr>
            <w:pStyle w:val="31"/>
            <w:tabs>
              <w:tab w:val="left" w:pos="1260"/>
              <w:tab w:val="right" w:leader="dot" w:pos="8495"/>
            </w:tabs>
            <w:rPr>
              <w:noProof/>
              <w:szCs w:val="22"/>
            </w:rPr>
          </w:pPr>
          <w:hyperlink w:anchor="_Toc137050778" w:history="1">
            <w:r w:rsidR="005F7202" w:rsidRPr="005960F4">
              <w:rPr>
                <w:rStyle w:val="afffa"/>
                <w:noProof/>
              </w:rPr>
              <w:t>2.1.3</w:t>
            </w:r>
            <w:r w:rsidR="005F7202">
              <w:rPr>
                <w:noProof/>
                <w:szCs w:val="22"/>
              </w:rPr>
              <w:tab/>
            </w:r>
            <w:r w:rsidR="005F7202" w:rsidRPr="005960F4">
              <w:rPr>
                <w:rStyle w:val="afffa"/>
                <w:noProof/>
              </w:rPr>
              <w:t>情報セキュリティ関係規程の整備</w:t>
            </w:r>
            <w:r w:rsidR="005F7202">
              <w:rPr>
                <w:noProof/>
                <w:webHidden/>
              </w:rPr>
              <w:tab/>
            </w:r>
            <w:r w:rsidR="005F7202">
              <w:rPr>
                <w:noProof/>
                <w:webHidden/>
              </w:rPr>
              <w:fldChar w:fldCharType="begin"/>
            </w:r>
            <w:r w:rsidR="005F7202">
              <w:rPr>
                <w:noProof/>
                <w:webHidden/>
              </w:rPr>
              <w:instrText xml:space="preserve"> PAGEREF _Toc137050778 \h </w:instrText>
            </w:r>
            <w:r w:rsidR="005F7202">
              <w:rPr>
                <w:noProof/>
                <w:webHidden/>
              </w:rPr>
            </w:r>
            <w:r w:rsidR="005F7202">
              <w:rPr>
                <w:noProof/>
                <w:webHidden/>
              </w:rPr>
              <w:fldChar w:fldCharType="separate"/>
            </w:r>
            <w:r w:rsidR="00CC3AA4">
              <w:rPr>
                <w:noProof/>
                <w:webHidden/>
              </w:rPr>
              <w:t>49</w:t>
            </w:r>
            <w:r w:rsidR="005F7202">
              <w:rPr>
                <w:noProof/>
                <w:webHidden/>
              </w:rPr>
              <w:fldChar w:fldCharType="end"/>
            </w:r>
          </w:hyperlink>
        </w:p>
        <w:p w14:paraId="12BE691D" w14:textId="7E24D6B1" w:rsidR="005F7202" w:rsidRDefault="00C523EB">
          <w:pPr>
            <w:pStyle w:val="41"/>
            <w:tabs>
              <w:tab w:val="left" w:pos="1260"/>
              <w:tab w:val="right" w:leader="dot" w:pos="8495"/>
            </w:tabs>
            <w:rPr>
              <w:noProof/>
              <w:szCs w:val="22"/>
            </w:rPr>
          </w:pPr>
          <w:hyperlink w:anchor="_Toc137050779" w:history="1">
            <w:r w:rsidR="005F7202" w:rsidRPr="005960F4">
              <w:rPr>
                <w:rStyle w:val="afffa"/>
                <w:noProof/>
              </w:rPr>
              <w:t>(1)</w:t>
            </w:r>
            <w:r w:rsidR="005F7202">
              <w:rPr>
                <w:noProof/>
                <w:szCs w:val="22"/>
              </w:rPr>
              <w:tab/>
            </w:r>
            <w:r w:rsidR="005F7202" w:rsidRPr="005960F4">
              <w:rPr>
                <w:rStyle w:val="afffa"/>
                <w:noProof/>
              </w:rPr>
              <w:t>リスク評価の実施</w:t>
            </w:r>
            <w:r w:rsidR="005F7202">
              <w:rPr>
                <w:noProof/>
                <w:webHidden/>
              </w:rPr>
              <w:tab/>
            </w:r>
            <w:r w:rsidR="005F7202">
              <w:rPr>
                <w:noProof/>
                <w:webHidden/>
              </w:rPr>
              <w:fldChar w:fldCharType="begin"/>
            </w:r>
            <w:r w:rsidR="005F7202">
              <w:rPr>
                <w:noProof/>
                <w:webHidden/>
              </w:rPr>
              <w:instrText xml:space="preserve"> PAGEREF _Toc137050779 \h </w:instrText>
            </w:r>
            <w:r w:rsidR="005F7202">
              <w:rPr>
                <w:noProof/>
                <w:webHidden/>
              </w:rPr>
            </w:r>
            <w:r w:rsidR="005F7202">
              <w:rPr>
                <w:noProof/>
                <w:webHidden/>
              </w:rPr>
              <w:fldChar w:fldCharType="separate"/>
            </w:r>
            <w:r w:rsidR="00CC3AA4">
              <w:rPr>
                <w:noProof/>
                <w:webHidden/>
              </w:rPr>
              <w:t>49</w:t>
            </w:r>
            <w:r w:rsidR="005F7202">
              <w:rPr>
                <w:noProof/>
                <w:webHidden/>
              </w:rPr>
              <w:fldChar w:fldCharType="end"/>
            </w:r>
          </w:hyperlink>
        </w:p>
        <w:p w14:paraId="2DD34219" w14:textId="046F31D9" w:rsidR="005F7202" w:rsidRDefault="00C523EB">
          <w:pPr>
            <w:pStyle w:val="41"/>
            <w:tabs>
              <w:tab w:val="left" w:pos="1260"/>
              <w:tab w:val="right" w:leader="dot" w:pos="8495"/>
            </w:tabs>
            <w:rPr>
              <w:noProof/>
              <w:szCs w:val="22"/>
            </w:rPr>
          </w:pPr>
          <w:hyperlink w:anchor="_Toc137050780" w:history="1">
            <w:r w:rsidR="005F7202" w:rsidRPr="005960F4">
              <w:rPr>
                <w:rStyle w:val="afffa"/>
                <w:noProof/>
              </w:rPr>
              <w:t>(2)</w:t>
            </w:r>
            <w:r w:rsidR="005F7202">
              <w:rPr>
                <w:noProof/>
                <w:szCs w:val="22"/>
              </w:rPr>
              <w:tab/>
            </w:r>
            <w:r w:rsidR="005F7202" w:rsidRPr="005960F4">
              <w:rPr>
                <w:rStyle w:val="afffa"/>
                <w:noProof/>
              </w:rPr>
              <w:t>対策基準の策定</w:t>
            </w:r>
            <w:r w:rsidR="005F7202">
              <w:rPr>
                <w:noProof/>
                <w:webHidden/>
              </w:rPr>
              <w:tab/>
            </w:r>
            <w:r w:rsidR="005F7202">
              <w:rPr>
                <w:noProof/>
                <w:webHidden/>
              </w:rPr>
              <w:fldChar w:fldCharType="begin"/>
            </w:r>
            <w:r w:rsidR="005F7202">
              <w:rPr>
                <w:noProof/>
                <w:webHidden/>
              </w:rPr>
              <w:instrText xml:space="preserve"> PAGEREF _Toc137050780 \h </w:instrText>
            </w:r>
            <w:r w:rsidR="005F7202">
              <w:rPr>
                <w:noProof/>
                <w:webHidden/>
              </w:rPr>
            </w:r>
            <w:r w:rsidR="005F7202">
              <w:rPr>
                <w:noProof/>
                <w:webHidden/>
              </w:rPr>
              <w:fldChar w:fldCharType="separate"/>
            </w:r>
            <w:r w:rsidR="00CC3AA4">
              <w:rPr>
                <w:noProof/>
                <w:webHidden/>
              </w:rPr>
              <w:t>55</w:t>
            </w:r>
            <w:r w:rsidR="005F7202">
              <w:rPr>
                <w:noProof/>
                <w:webHidden/>
              </w:rPr>
              <w:fldChar w:fldCharType="end"/>
            </w:r>
          </w:hyperlink>
        </w:p>
        <w:p w14:paraId="1C9B7447" w14:textId="6A0FE7F0" w:rsidR="005F7202" w:rsidRDefault="00C523EB">
          <w:pPr>
            <w:pStyle w:val="41"/>
            <w:tabs>
              <w:tab w:val="left" w:pos="1260"/>
              <w:tab w:val="right" w:leader="dot" w:pos="8495"/>
            </w:tabs>
            <w:rPr>
              <w:noProof/>
              <w:szCs w:val="22"/>
            </w:rPr>
          </w:pPr>
          <w:hyperlink w:anchor="_Toc137050781" w:history="1">
            <w:r w:rsidR="005F7202" w:rsidRPr="005960F4">
              <w:rPr>
                <w:rStyle w:val="afffa"/>
                <w:noProof/>
              </w:rPr>
              <w:t>(3)</w:t>
            </w:r>
            <w:r w:rsidR="005F7202">
              <w:rPr>
                <w:noProof/>
                <w:szCs w:val="22"/>
              </w:rPr>
              <w:tab/>
            </w:r>
            <w:r w:rsidR="005F7202" w:rsidRPr="005960F4">
              <w:rPr>
                <w:rStyle w:val="afffa"/>
                <w:noProof/>
              </w:rPr>
              <w:t>運用規程及び実施手順の策定</w:t>
            </w:r>
            <w:r w:rsidR="005F7202">
              <w:rPr>
                <w:noProof/>
                <w:webHidden/>
              </w:rPr>
              <w:tab/>
            </w:r>
            <w:r w:rsidR="005F7202">
              <w:rPr>
                <w:noProof/>
                <w:webHidden/>
              </w:rPr>
              <w:fldChar w:fldCharType="begin"/>
            </w:r>
            <w:r w:rsidR="005F7202">
              <w:rPr>
                <w:noProof/>
                <w:webHidden/>
              </w:rPr>
              <w:instrText xml:space="preserve"> PAGEREF _Toc137050781 \h </w:instrText>
            </w:r>
            <w:r w:rsidR="005F7202">
              <w:rPr>
                <w:noProof/>
                <w:webHidden/>
              </w:rPr>
            </w:r>
            <w:r w:rsidR="005F7202">
              <w:rPr>
                <w:noProof/>
                <w:webHidden/>
              </w:rPr>
              <w:fldChar w:fldCharType="separate"/>
            </w:r>
            <w:r w:rsidR="00CC3AA4">
              <w:rPr>
                <w:noProof/>
                <w:webHidden/>
              </w:rPr>
              <w:t>56</w:t>
            </w:r>
            <w:r w:rsidR="005F7202">
              <w:rPr>
                <w:noProof/>
                <w:webHidden/>
              </w:rPr>
              <w:fldChar w:fldCharType="end"/>
            </w:r>
          </w:hyperlink>
        </w:p>
        <w:p w14:paraId="12C88E4E" w14:textId="2FD3C592" w:rsidR="005F7202" w:rsidRDefault="00C523EB">
          <w:pPr>
            <w:pStyle w:val="41"/>
            <w:tabs>
              <w:tab w:val="left" w:pos="1260"/>
              <w:tab w:val="right" w:leader="dot" w:pos="8495"/>
            </w:tabs>
            <w:rPr>
              <w:noProof/>
              <w:szCs w:val="22"/>
            </w:rPr>
          </w:pPr>
          <w:hyperlink w:anchor="_Toc137050782" w:history="1">
            <w:r w:rsidR="005F7202" w:rsidRPr="005960F4">
              <w:rPr>
                <w:rStyle w:val="afffa"/>
                <w:noProof/>
              </w:rPr>
              <w:t>(4)</w:t>
            </w:r>
            <w:r w:rsidR="005F7202">
              <w:rPr>
                <w:noProof/>
                <w:szCs w:val="22"/>
              </w:rPr>
              <w:tab/>
            </w:r>
            <w:r w:rsidR="005F7202" w:rsidRPr="005960F4">
              <w:rPr>
                <w:rStyle w:val="afffa"/>
                <w:noProof/>
              </w:rPr>
              <w:t>対策推進計画の策定</w:t>
            </w:r>
            <w:r w:rsidR="005F7202">
              <w:rPr>
                <w:noProof/>
                <w:webHidden/>
              </w:rPr>
              <w:tab/>
            </w:r>
            <w:r w:rsidR="005F7202">
              <w:rPr>
                <w:noProof/>
                <w:webHidden/>
              </w:rPr>
              <w:fldChar w:fldCharType="begin"/>
            </w:r>
            <w:r w:rsidR="005F7202">
              <w:rPr>
                <w:noProof/>
                <w:webHidden/>
              </w:rPr>
              <w:instrText xml:space="preserve"> PAGEREF _Toc137050782 \h </w:instrText>
            </w:r>
            <w:r w:rsidR="005F7202">
              <w:rPr>
                <w:noProof/>
                <w:webHidden/>
              </w:rPr>
            </w:r>
            <w:r w:rsidR="005F7202">
              <w:rPr>
                <w:noProof/>
                <w:webHidden/>
              </w:rPr>
              <w:fldChar w:fldCharType="separate"/>
            </w:r>
            <w:r w:rsidR="00CC3AA4">
              <w:rPr>
                <w:noProof/>
                <w:webHidden/>
              </w:rPr>
              <w:t>57</w:t>
            </w:r>
            <w:r w:rsidR="005F7202">
              <w:rPr>
                <w:noProof/>
                <w:webHidden/>
              </w:rPr>
              <w:fldChar w:fldCharType="end"/>
            </w:r>
          </w:hyperlink>
        </w:p>
        <w:p w14:paraId="3307F6E4" w14:textId="5B5894DA" w:rsidR="005F7202" w:rsidRDefault="00C523EB">
          <w:pPr>
            <w:pStyle w:val="21"/>
            <w:tabs>
              <w:tab w:val="left" w:pos="840"/>
              <w:tab w:val="right" w:leader="dot" w:pos="8495"/>
            </w:tabs>
            <w:rPr>
              <w:noProof/>
              <w:szCs w:val="22"/>
            </w:rPr>
          </w:pPr>
          <w:hyperlink w:anchor="_Toc137050783" w:history="1">
            <w:r w:rsidR="005F7202" w:rsidRPr="005960F4">
              <w:rPr>
                <w:rStyle w:val="afffa"/>
                <w:noProof/>
              </w:rPr>
              <w:t>2.2</w:t>
            </w:r>
            <w:r w:rsidR="005F7202">
              <w:rPr>
                <w:noProof/>
                <w:szCs w:val="22"/>
              </w:rPr>
              <w:tab/>
            </w:r>
            <w:r w:rsidR="005F7202" w:rsidRPr="005960F4">
              <w:rPr>
                <w:rStyle w:val="afffa"/>
                <w:noProof/>
              </w:rPr>
              <w:t>運用</w:t>
            </w:r>
            <w:r w:rsidR="005F7202">
              <w:rPr>
                <w:noProof/>
                <w:webHidden/>
              </w:rPr>
              <w:tab/>
            </w:r>
            <w:r w:rsidR="005F7202">
              <w:rPr>
                <w:noProof/>
                <w:webHidden/>
              </w:rPr>
              <w:fldChar w:fldCharType="begin"/>
            </w:r>
            <w:r w:rsidR="005F7202">
              <w:rPr>
                <w:noProof/>
                <w:webHidden/>
              </w:rPr>
              <w:instrText xml:space="preserve"> PAGEREF _Toc137050783 \h </w:instrText>
            </w:r>
            <w:r w:rsidR="005F7202">
              <w:rPr>
                <w:noProof/>
                <w:webHidden/>
              </w:rPr>
            </w:r>
            <w:r w:rsidR="005F7202">
              <w:rPr>
                <w:noProof/>
                <w:webHidden/>
              </w:rPr>
              <w:fldChar w:fldCharType="separate"/>
            </w:r>
            <w:r w:rsidR="00CC3AA4">
              <w:rPr>
                <w:noProof/>
                <w:webHidden/>
              </w:rPr>
              <w:t>59</w:t>
            </w:r>
            <w:r w:rsidR="005F7202">
              <w:rPr>
                <w:noProof/>
                <w:webHidden/>
              </w:rPr>
              <w:fldChar w:fldCharType="end"/>
            </w:r>
          </w:hyperlink>
        </w:p>
        <w:p w14:paraId="53975747" w14:textId="6F144D7A" w:rsidR="005F7202" w:rsidRDefault="00C523EB">
          <w:pPr>
            <w:pStyle w:val="31"/>
            <w:tabs>
              <w:tab w:val="left" w:pos="1260"/>
              <w:tab w:val="right" w:leader="dot" w:pos="8495"/>
            </w:tabs>
            <w:rPr>
              <w:noProof/>
              <w:szCs w:val="22"/>
            </w:rPr>
          </w:pPr>
          <w:hyperlink w:anchor="_Toc137050784" w:history="1">
            <w:r w:rsidR="005F7202" w:rsidRPr="005960F4">
              <w:rPr>
                <w:rStyle w:val="afffa"/>
                <w:noProof/>
              </w:rPr>
              <w:t>2.2.1</w:t>
            </w:r>
            <w:r w:rsidR="005F7202">
              <w:rPr>
                <w:noProof/>
                <w:szCs w:val="22"/>
              </w:rPr>
              <w:tab/>
            </w:r>
            <w:r w:rsidR="005F7202" w:rsidRPr="005960F4">
              <w:rPr>
                <w:rStyle w:val="afffa"/>
                <w:noProof/>
              </w:rPr>
              <w:t>情報セキュリティ関係規程の運用</w:t>
            </w:r>
            <w:r w:rsidR="005F7202">
              <w:rPr>
                <w:noProof/>
                <w:webHidden/>
              </w:rPr>
              <w:tab/>
            </w:r>
            <w:r w:rsidR="005F7202">
              <w:rPr>
                <w:noProof/>
                <w:webHidden/>
              </w:rPr>
              <w:fldChar w:fldCharType="begin"/>
            </w:r>
            <w:r w:rsidR="005F7202">
              <w:rPr>
                <w:noProof/>
                <w:webHidden/>
              </w:rPr>
              <w:instrText xml:space="preserve"> PAGEREF _Toc137050784 \h </w:instrText>
            </w:r>
            <w:r w:rsidR="005F7202">
              <w:rPr>
                <w:noProof/>
                <w:webHidden/>
              </w:rPr>
            </w:r>
            <w:r w:rsidR="005F7202">
              <w:rPr>
                <w:noProof/>
                <w:webHidden/>
              </w:rPr>
              <w:fldChar w:fldCharType="separate"/>
            </w:r>
            <w:r w:rsidR="00CC3AA4">
              <w:rPr>
                <w:noProof/>
                <w:webHidden/>
              </w:rPr>
              <w:t>59</w:t>
            </w:r>
            <w:r w:rsidR="005F7202">
              <w:rPr>
                <w:noProof/>
                <w:webHidden/>
              </w:rPr>
              <w:fldChar w:fldCharType="end"/>
            </w:r>
          </w:hyperlink>
        </w:p>
        <w:p w14:paraId="6FFC1F73" w14:textId="5AD03063" w:rsidR="005F7202" w:rsidRDefault="00C523EB">
          <w:pPr>
            <w:pStyle w:val="41"/>
            <w:tabs>
              <w:tab w:val="left" w:pos="1260"/>
              <w:tab w:val="right" w:leader="dot" w:pos="8495"/>
            </w:tabs>
            <w:rPr>
              <w:noProof/>
              <w:szCs w:val="22"/>
            </w:rPr>
          </w:pPr>
          <w:hyperlink w:anchor="_Toc137050785" w:history="1">
            <w:r w:rsidR="005F7202" w:rsidRPr="005960F4">
              <w:rPr>
                <w:rStyle w:val="afffa"/>
                <w:noProof/>
              </w:rPr>
              <w:t>(1)</w:t>
            </w:r>
            <w:r w:rsidR="005F7202">
              <w:rPr>
                <w:noProof/>
                <w:szCs w:val="22"/>
              </w:rPr>
              <w:tab/>
            </w:r>
            <w:r w:rsidR="005F7202" w:rsidRPr="005960F4">
              <w:rPr>
                <w:rStyle w:val="afffa"/>
                <w:noProof/>
              </w:rPr>
              <w:t>情報セキュリティ対策の運用</w:t>
            </w:r>
            <w:r w:rsidR="005F7202">
              <w:rPr>
                <w:noProof/>
                <w:webHidden/>
              </w:rPr>
              <w:tab/>
            </w:r>
            <w:r w:rsidR="005F7202">
              <w:rPr>
                <w:noProof/>
                <w:webHidden/>
              </w:rPr>
              <w:fldChar w:fldCharType="begin"/>
            </w:r>
            <w:r w:rsidR="005F7202">
              <w:rPr>
                <w:noProof/>
                <w:webHidden/>
              </w:rPr>
              <w:instrText xml:space="preserve"> PAGEREF _Toc137050785 \h </w:instrText>
            </w:r>
            <w:r w:rsidR="005F7202">
              <w:rPr>
                <w:noProof/>
                <w:webHidden/>
              </w:rPr>
            </w:r>
            <w:r w:rsidR="005F7202">
              <w:rPr>
                <w:noProof/>
                <w:webHidden/>
              </w:rPr>
              <w:fldChar w:fldCharType="separate"/>
            </w:r>
            <w:r w:rsidR="00CC3AA4">
              <w:rPr>
                <w:noProof/>
                <w:webHidden/>
              </w:rPr>
              <w:t>59</w:t>
            </w:r>
            <w:r w:rsidR="005F7202">
              <w:rPr>
                <w:noProof/>
                <w:webHidden/>
              </w:rPr>
              <w:fldChar w:fldCharType="end"/>
            </w:r>
          </w:hyperlink>
        </w:p>
        <w:p w14:paraId="364F64C1" w14:textId="2DF207ED" w:rsidR="005F7202" w:rsidRDefault="00C523EB">
          <w:pPr>
            <w:pStyle w:val="41"/>
            <w:tabs>
              <w:tab w:val="left" w:pos="1260"/>
              <w:tab w:val="right" w:leader="dot" w:pos="8495"/>
            </w:tabs>
            <w:rPr>
              <w:noProof/>
              <w:szCs w:val="22"/>
            </w:rPr>
          </w:pPr>
          <w:hyperlink w:anchor="_Toc137050786" w:history="1">
            <w:r w:rsidR="005F7202" w:rsidRPr="005960F4">
              <w:rPr>
                <w:rStyle w:val="afffa"/>
                <w:noProof/>
              </w:rPr>
              <w:t>(2)</w:t>
            </w:r>
            <w:r w:rsidR="005F7202">
              <w:rPr>
                <w:noProof/>
                <w:szCs w:val="22"/>
              </w:rPr>
              <w:tab/>
            </w:r>
            <w:r w:rsidR="005F7202" w:rsidRPr="005960F4">
              <w:rPr>
                <w:rStyle w:val="afffa"/>
                <w:noProof/>
              </w:rPr>
              <w:t>違反への対処</w:t>
            </w:r>
            <w:r w:rsidR="005F7202">
              <w:rPr>
                <w:noProof/>
                <w:webHidden/>
              </w:rPr>
              <w:tab/>
            </w:r>
            <w:r w:rsidR="005F7202">
              <w:rPr>
                <w:noProof/>
                <w:webHidden/>
              </w:rPr>
              <w:fldChar w:fldCharType="begin"/>
            </w:r>
            <w:r w:rsidR="005F7202">
              <w:rPr>
                <w:noProof/>
                <w:webHidden/>
              </w:rPr>
              <w:instrText xml:space="preserve"> PAGEREF _Toc137050786 \h </w:instrText>
            </w:r>
            <w:r w:rsidR="005F7202">
              <w:rPr>
                <w:noProof/>
                <w:webHidden/>
              </w:rPr>
            </w:r>
            <w:r w:rsidR="005F7202">
              <w:rPr>
                <w:noProof/>
                <w:webHidden/>
              </w:rPr>
              <w:fldChar w:fldCharType="separate"/>
            </w:r>
            <w:r w:rsidR="00CC3AA4">
              <w:rPr>
                <w:noProof/>
                <w:webHidden/>
              </w:rPr>
              <w:t>60</w:t>
            </w:r>
            <w:r w:rsidR="005F7202">
              <w:rPr>
                <w:noProof/>
                <w:webHidden/>
              </w:rPr>
              <w:fldChar w:fldCharType="end"/>
            </w:r>
          </w:hyperlink>
        </w:p>
        <w:p w14:paraId="1ED92232" w14:textId="70F91940" w:rsidR="005F7202" w:rsidRDefault="00C523EB">
          <w:pPr>
            <w:pStyle w:val="31"/>
            <w:tabs>
              <w:tab w:val="left" w:pos="1260"/>
              <w:tab w:val="right" w:leader="dot" w:pos="8495"/>
            </w:tabs>
            <w:rPr>
              <w:noProof/>
              <w:szCs w:val="22"/>
            </w:rPr>
          </w:pPr>
          <w:hyperlink w:anchor="_Toc137050787" w:history="1">
            <w:r w:rsidR="005F7202" w:rsidRPr="005960F4">
              <w:rPr>
                <w:rStyle w:val="afffa"/>
                <w:noProof/>
              </w:rPr>
              <w:t>2.2.2</w:t>
            </w:r>
            <w:r w:rsidR="005F7202">
              <w:rPr>
                <w:noProof/>
                <w:szCs w:val="22"/>
              </w:rPr>
              <w:tab/>
            </w:r>
            <w:r w:rsidR="005F7202" w:rsidRPr="005960F4">
              <w:rPr>
                <w:rStyle w:val="afffa"/>
                <w:noProof/>
              </w:rPr>
              <w:t>例外措置</w:t>
            </w:r>
            <w:r w:rsidR="005F7202">
              <w:rPr>
                <w:noProof/>
                <w:webHidden/>
              </w:rPr>
              <w:tab/>
            </w:r>
            <w:r w:rsidR="005F7202">
              <w:rPr>
                <w:noProof/>
                <w:webHidden/>
              </w:rPr>
              <w:fldChar w:fldCharType="begin"/>
            </w:r>
            <w:r w:rsidR="005F7202">
              <w:rPr>
                <w:noProof/>
                <w:webHidden/>
              </w:rPr>
              <w:instrText xml:space="preserve"> PAGEREF _Toc137050787 \h </w:instrText>
            </w:r>
            <w:r w:rsidR="005F7202">
              <w:rPr>
                <w:noProof/>
                <w:webHidden/>
              </w:rPr>
            </w:r>
            <w:r w:rsidR="005F7202">
              <w:rPr>
                <w:noProof/>
                <w:webHidden/>
              </w:rPr>
              <w:fldChar w:fldCharType="separate"/>
            </w:r>
            <w:r w:rsidR="00CC3AA4">
              <w:rPr>
                <w:noProof/>
                <w:webHidden/>
              </w:rPr>
              <w:t>62</w:t>
            </w:r>
            <w:r w:rsidR="005F7202">
              <w:rPr>
                <w:noProof/>
                <w:webHidden/>
              </w:rPr>
              <w:fldChar w:fldCharType="end"/>
            </w:r>
          </w:hyperlink>
        </w:p>
        <w:p w14:paraId="0B01A917" w14:textId="79F80A86" w:rsidR="005F7202" w:rsidRDefault="00C523EB">
          <w:pPr>
            <w:pStyle w:val="41"/>
            <w:tabs>
              <w:tab w:val="left" w:pos="1260"/>
              <w:tab w:val="right" w:leader="dot" w:pos="8495"/>
            </w:tabs>
            <w:rPr>
              <w:noProof/>
              <w:szCs w:val="22"/>
            </w:rPr>
          </w:pPr>
          <w:hyperlink w:anchor="_Toc137050788" w:history="1">
            <w:r w:rsidR="005F7202" w:rsidRPr="005960F4">
              <w:rPr>
                <w:rStyle w:val="afffa"/>
                <w:noProof/>
              </w:rPr>
              <w:t>(1)</w:t>
            </w:r>
            <w:r w:rsidR="005F7202">
              <w:rPr>
                <w:noProof/>
                <w:szCs w:val="22"/>
              </w:rPr>
              <w:tab/>
            </w:r>
            <w:r w:rsidR="005F7202" w:rsidRPr="005960F4">
              <w:rPr>
                <w:rStyle w:val="afffa"/>
                <w:noProof/>
              </w:rPr>
              <w:t>例外措置手続の整備</w:t>
            </w:r>
            <w:r w:rsidR="005F7202">
              <w:rPr>
                <w:noProof/>
                <w:webHidden/>
              </w:rPr>
              <w:tab/>
            </w:r>
            <w:r w:rsidR="005F7202">
              <w:rPr>
                <w:noProof/>
                <w:webHidden/>
              </w:rPr>
              <w:fldChar w:fldCharType="begin"/>
            </w:r>
            <w:r w:rsidR="005F7202">
              <w:rPr>
                <w:noProof/>
                <w:webHidden/>
              </w:rPr>
              <w:instrText xml:space="preserve"> PAGEREF _Toc137050788 \h </w:instrText>
            </w:r>
            <w:r w:rsidR="005F7202">
              <w:rPr>
                <w:noProof/>
                <w:webHidden/>
              </w:rPr>
            </w:r>
            <w:r w:rsidR="005F7202">
              <w:rPr>
                <w:noProof/>
                <w:webHidden/>
              </w:rPr>
              <w:fldChar w:fldCharType="separate"/>
            </w:r>
            <w:r w:rsidR="00CC3AA4">
              <w:rPr>
                <w:noProof/>
                <w:webHidden/>
              </w:rPr>
              <w:t>62</w:t>
            </w:r>
            <w:r w:rsidR="005F7202">
              <w:rPr>
                <w:noProof/>
                <w:webHidden/>
              </w:rPr>
              <w:fldChar w:fldCharType="end"/>
            </w:r>
          </w:hyperlink>
        </w:p>
        <w:p w14:paraId="59C0916C" w14:textId="4035FEC1" w:rsidR="005F7202" w:rsidRDefault="00C523EB">
          <w:pPr>
            <w:pStyle w:val="41"/>
            <w:tabs>
              <w:tab w:val="left" w:pos="1260"/>
              <w:tab w:val="right" w:leader="dot" w:pos="8495"/>
            </w:tabs>
            <w:rPr>
              <w:noProof/>
              <w:szCs w:val="22"/>
            </w:rPr>
          </w:pPr>
          <w:hyperlink w:anchor="_Toc137050789" w:history="1">
            <w:r w:rsidR="005F7202" w:rsidRPr="005960F4">
              <w:rPr>
                <w:rStyle w:val="afffa"/>
                <w:noProof/>
              </w:rPr>
              <w:t>(2)</w:t>
            </w:r>
            <w:r w:rsidR="005F7202">
              <w:rPr>
                <w:noProof/>
                <w:szCs w:val="22"/>
              </w:rPr>
              <w:tab/>
            </w:r>
            <w:r w:rsidR="005F7202" w:rsidRPr="005960F4">
              <w:rPr>
                <w:rStyle w:val="afffa"/>
                <w:noProof/>
              </w:rPr>
              <w:t>例外措置の運用</w:t>
            </w:r>
            <w:r w:rsidR="005F7202">
              <w:rPr>
                <w:noProof/>
                <w:webHidden/>
              </w:rPr>
              <w:tab/>
            </w:r>
            <w:r w:rsidR="005F7202">
              <w:rPr>
                <w:noProof/>
                <w:webHidden/>
              </w:rPr>
              <w:fldChar w:fldCharType="begin"/>
            </w:r>
            <w:r w:rsidR="005F7202">
              <w:rPr>
                <w:noProof/>
                <w:webHidden/>
              </w:rPr>
              <w:instrText xml:space="preserve"> PAGEREF _Toc137050789 \h </w:instrText>
            </w:r>
            <w:r w:rsidR="005F7202">
              <w:rPr>
                <w:noProof/>
                <w:webHidden/>
              </w:rPr>
            </w:r>
            <w:r w:rsidR="005F7202">
              <w:rPr>
                <w:noProof/>
                <w:webHidden/>
              </w:rPr>
              <w:fldChar w:fldCharType="separate"/>
            </w:r>
            <w:r w:rsidR="00CC3AA4">
              <w:rPr>
                <w:noProof/>
                <w:webHidden/>
              </w:rPr>
              <w:t>64</w:t>
            </w:r>
            <w:r w:rsidR="005F7202">
              <w:rPr>
                <w:noProof/>
                <w:webHidden/>
              </w:rPr>
              <w:fldChar w:fldCharType="end"/>
            </w:r>
          </w:hyperlink>
        </w:p>
        <w:p w14:paraId="4B97D3AB" w14:textId="3F11D93D" w:rsidR="005F7202" w:rsidRDefault="00C523EB">
          <w:pPr>
            <w:pStyle w:val="31"/>
            <w:tabs>
              <w:tab w:val="left" w:pos="1260"/>
              <w:tab w:val="right" w:leader="dot" w:pos="8495"/>
            </w:tabs>
            <w:rPr>
              <w:noProof/>
              <w:szCs w:val="22"/>
            </w:rPr>
          </w:pPr>
          <w:hyperlink w:anchor="_Toc137050790" w:history="1">
            <w:r w:rsidR="005F7202" w:rsidRPr="005960F4">
              <w:rPr>
                <w:rStyle w:val="afffa"/>
                <w:noProof/>
              </w:rPr>
              <w:t>2.2.3</w:t>
            </w:r>
            <w:r w:rsidR="005F7202">
              <w:rPr>
                <w:noProof/>
                <w:szCs w:val="22"/>
              </w:rPr>
              <w:tab/>
            </w:r>
            <w:r w:rsidR="005F7202" w:rsidRPr="005960F4">
              <w:rPr>
                <w:rStyle w:val="afffa"/>
                <w:noProof/>
              </w:rPr>
              <w:t>教育</w:t>
            </w:r>
            <w:r w:rsidR="005F7202">
              <w:rPr>
                <w:noProof/>
                <w:webHidden/>
              </w:rPr>
              <w:tab/>
            </w:r>
            <w:r w:rsidR="005F7202">
              <w:rPr>
                <w:noProof/>
                <w:webHidden/>
              </w:rPr>
              <w:fldChar w:fldCharType="begin"/>
            </w:r>
            <w:r w:rsidR="005F7202">
              <w:rPr>
                <w:noProof/>
                <w:webHidden/>
              </w:rPr>
              <w:instrText xml:space="preserve"> PAGEREF _Toc137050790 \h </w:instrText>
            </w:r>
            <w:r w:rsidR="005F7202">
              <w:rPr>
                <w:noProof/>
                <w:webHidden/>
              </w:rPr>
            </w:r>
            <w:r w:rsidR="005F7202">
              <w:rPr>
                <w:noProof/>
                <w:webHidden/>
              </w:rPr>
              <w:fldChar w:fldCharType="separate"/>
            </w:r>
            <w:r w:rsidR="00CC3AA4">
              <w:rPr>
                <w:noProof/>
                <w:webHidden/>
              </w:rPr>
              <w:t>66</w:t>
            </w:r>
            <w:r w:rsidR="005F7202">
              <w:rPr>
                <w:noProof/>
                <w:webHidden/>
              </w:rPr>
              <w:fldChar w:fldCharType="end"/>
            </w:r>
          </w:hyperlink>
        </w:p>
        <w:p w14:paraId="1AA0357E" w14:textId="7C19999F" w:rsidR="005F7202" w:rsidRDefault="00C523EB">
          <w:pPr>
            <w:pStyle w:val="41"/>
            <w:tabs>
              <w:tab w:val="left" w:pos="1260"/>
              <w:tab w:val="right" w:leader="dot" w:pos="8495"/>
            </w:tabs>
            <w:rPr>
              <w:noProof/>
              <w:szCs w:val="22"/>
            </w:rPr>
          </w:pPr>
          <w:hyperlink w:anchor="_Toc137050791" w:history="1">
            <w:r w:rsidR="005F7202" w:rsidRPr="005960F4">
              <w:rPr>
                <w:rStyle w:val="afffa"/>
                <w:noProof/>
              </w:rPr>
              <w:t>(1)</w:t>
            </w:r>
            <w:r w:rsidR="005F7202">
              <w:rPr>
                <w:noProof/>
                <w:szCs w:val="22"/>
              </w:rPr>
              <w:tab/>
            </w:r>
            <w:r w:rsidR="005F7202" w:rsidRPr="005960F4">
              <w:rPr>
                <w:rStyle w:val="afffa"/>
                <w:noProof/>
              </w:rPr>
              <w:t>教育体制の整備・教育実施計画の策定</w:t>
            </w:r>
            <w:r w:rsidR="005F7202">
              <w:rPr>
                <w:noProof/>
                <w:webHidden/>
              </w:rPr>
              <w:tab/>
            </w:r>
            <w:r w:rsidR="005F7202">
              <w:rPr>
                <w:noProof/>
                <w:webHidden/>
              </w:rPr>
              <w:fldChar w:fldCharType="begin"/>
            </w:r>
            <w:r w:rsidR="005F7202">
              <w:rPr>
                <w:noProof/>
                <w:webHidden/>
              </w:rPr>
              <w:instrText xml:space="preserve"> PAGEREF _Toc137050791 \h </w:instrText>
            </w:r>
            <w:r w:rsidR="005F7202">
              <w:rPr>
                <w:noProof/>
                <w:webHidden/>
              </w:rPr>
            </w:r>
            <w:r w:rsidR="005F7202">
              <w:rPr>
                <w:noProof/>
                <w:webHidden/>
              </w:rPr>
              <w:fldChar w:fldCharType="separate"/>
            </w:r>
            <w:r w:rsidR="00CC3AA4">
              <w:rPr>
                <w:noProof/>
                <w:webHidden/>
              </w:rPr>
              <w:t>66</w:t>
            </w:r>
            <w:r w:rsidR="005F7202">
              <w:rPr>
                <w:noProof/>
                <w:webHidden/>
              </w:rPr>
              <w:fldChar w:fldCharType="end"/>
            </w:r>
          </w:hyperlink>
        </w:p>
        <w:p w14:paraId="0F30EB9B" w14:textId="1AEA1D94" w:rsidR="005F7202" w:rsidRDefault="00C523EB">
          <w:pPr>
            <w:pStyle w:val="41"/>
            <w:tabs>
              <w:tab w:val="left" w:pos="1260"/>
              <w:tab w:val="right" w:leader="dot" w:pos="8495"/>
            </w:tabs>
            <w:rPr>
              <w:noProof/>
              <w:szCs w:val="22"/>
            </w:rPr>
          </w:pPr>
          <w:hyperlink w:anchor="_Toc137050792" w:history="1">
            <w:r w:rsidR="005F7202" w:rsidRPr="005960F4">
              <w:rPr>
                <w:rStyle w:val="afffa"/>
                <w:noProof/>
              </w:rPr>
              <w:t>(2)</w:t>
            </w:r>
            <w:r w:rsidR="005F7202">
              <w:rPr>
                <w:noProof/>
                <w:szCs w:val="22"/>
              </w:rPr>
              <w:tab/>
            </w:r>
            <w:r w:rsidR="005F7202" w:rsidRPr="005960F4">
              <w:rPr>
                <w:rStyle w:val="afffa"/>
                <w:noProof/>
              </w:rPr>
              <w:t>教育の実施</w:t>
            </w:r>
            <w:r w:rsidR="005F7202">
              <w:rPr>
                <w:noProof/>
                <w:webHidden/>
              </w:rPr>
              <w:tab/>
            </w:r>
            <w:r w:rsidR="005F7202">
              <w:rPr>
                <w:noProof/>
                <w:webHidden/>
              </w:rPr>
              <w:fldChar w:fldCharType="begin"/>
            </w:r>
            <w:r w:rsidR="005F7202">
              <w:rPr>
                <w:noProof/>
                <w:webHidden/>
              </w:rPr>
              <w:instrText xml:space="preserve"> PAGEREF _Toc137050792 \h </w:instrText>
            </w:r>
            <w:r w:rsidR="005F7202">
              <w:rPr>
                <w:noProof/>
                <w:webHidden/>
              </w:rPr>
            </w:r>
            <w:r w:rsidR="005F7202">
              <w:rPr>
                <w:noProof/>
                <w:webHidden/>
              </w:rPr>
              <w:fldChar w:fldCharType="separate"/>
            </w:r>
            <w:r w:rsidR="00CC3AA4">
              <w:rPr>
                <w:noProof/>
                <w:webHidden/>
              </w:rPr>
              <w:t>68</w:t>
            </w:r>
            <w:r w:rsidR="005F7202">
              <w:rPr>
                <w:noProof/>
                <w:webHidden/>
              </w:rPr>
              <w:fldChar w:fldCharType="end"/>
            </w:r>
          </w:hyperlink>
        </w:p>
        <w:p w14:paraId="62CB6210" w14:textId="483C6ADD" w:rsidR="005F7202" w:rsidRDefault="00C523EB">
          <w:pPr>
            <w:pStyle w:val="31"/>
            <w:tabs>
              <w:tab w:val="left" w:pos="1260"/>
              <w:tab w:val="right" w:leader="dot" w:pos="8495"/>
            </w:tabs>
            <w:rPr>
              <w:noProof/>
              <w:szCs w:val="22"/>
            </w:rPr>
          </w:pPr>
          <w:hyperlink w:anchor="_Toc137050793" w:history="1">
            <w:r w:rsidR="005F7202" w:rsidRPr="005960F4">
              <w:rPr>
                <w:rStyle w:val="afffa"/>
                <w:noProof/>
              </w:rPr>
              <w:t>2.2.4</w:t>
            </w:r>
            <w:r w:rsidR="005F7202">
              <w:rPr>
                <w:noProof/>
                <w:szCs w:val="22"/>
              </w:rPr>
              <w:tab/>
            </w:r>
            <w:r w:rsidR="005F7202" w:rsidRPr="005960F4">
              <w:rPr>
                <w:rStyle w:val="afffa"/>
                <w:noProof/>
              </w:rPr>
              <w:t>情報セキュリティインシデントへの対処</w:t>
            </w:r>
            <w:r w:rsidR="005F7202">
              <w:rPr>
                <w:noProof/>
                <w:webHidden/>
              </w:rPr>
              <w:tab/>
            </w:r>
            <w:r w:rsidR="005F7202">
              <w:rPr>
                <w:noProof/>
                <w:webHidden/>
              </w:rPr>
              <w:fldChar w:fldCharType="begin"/>
            </w:r>
            <w:r w:rsidR="005F7202">
              <w:rPr>
                <w:noProof/>
                <w:webHidden/>
              </w:rPr>
              <w:instrText xml:space="preserve"> PAGEREF _Toc137050793 \h </w:instrText>
            </w:r>
            <w:r w:rsidR="005F7202">
              <w:rPr>
                <w:noProof/>
                <w:webHidden/>
              </w:rPr>
            </w:r>
            <w:r w:rsidR="005F7202">
              <w:rPr>
                <w:noProof/>
                <w:webHidden/>
              </w:rPr>
              <w:fldChar w:fldCharType="separate"/>
            </w:r>
            <w:r w:rsidR="00CC3AA4">
              <w:rPr>
                <w:noProof/>
                <w:webHidden/>
              </w:rPr>
              <w:t>70</w:t>
            </w:r>
            <w:r w:rsidR="005F7202">
              <w:rPr>
                <w:noProof/>
                <w:webHidden/>
              </w:rPr>
              <w:fldChar w:fldCharType="end"/>
            </w:r>
          </w:hyperlink>
        </w:p>
        <w:p w14:paraId="2F7DE7F7" w14:textId="6910FD6D" w:rsidR="005F7202" w:rsidRDefault="00C523EB">
          <w:pPr>
            <w:pStyle w:val="41"/>
            <w:tabs>
              <w:tab w:val="left" w:pos="1260"/>
              <w:tab w:val="right" w:leader="dot" w:pos="8495"/>
            </w:tabs>
            <w:rPr>
              <w:noProof/>
              <w:szCs w:val="22"/>
            </w:rPr>
          </w:pPr>
          <w:hyperlink w:anchor="_Toc137050794" w:history="1">
            <w:r w:rsidR="005F7202" w:rsidRPr="005960F4">
              <w:rPr>
                <w:rStyle w:val="afffa"/>
                <w:noProof/>
              </w:rPr>
              <w:t>(1)</w:t>
            </w:r>
            <w:r w:rsidR="005F7202">
              <w:rPr>
                <w:noProof/>
                <w:szCs w:val="22"/>
              </w:rPr>
              <w:tab/>
            </w:r>
            <w:r w:rsidR="005F7202" w:rsidRPr="005960F4">
              <w:rPr>
                <w:rStyle w:val="afffa"/>
                <w:noProof/>
              </w:rPr>
              <w:t>情報セキュリティインシデントに備えた事前準備</w:t>
            </w:r>
            <w:r w:rsidR="005F7202">
              <w:rPr>
                <w:noProof/>
                <w:webHidden/>
              </w:rPr>
              <w:tab/>
            </w:r>
            <w:r w:rsidR="005F7202">
              <w:rPr>
                <w:noProof/>
                <w:webHidden/>
              </w:rPr>
              <w:fldChar w:fldCharType="begin"/>
            </w:r>
            <w:r w:rsidR="005F7202">
              <w:rPr>
                <w:noProof/>
                <w:webHidden/>
              </w:rPr>
              <w:instrText xml:space="preserve"> PAGEREF _Toc137050794 \h </w:instrText>
            </w:r>
            <w:r w:rsidR="005F7202">
              <w:rPr>
                <w:noProof/>
                <w:webHidden/>
              </w:rPr>
            </w:r>
            <w:r w:rsidR="005F7202">
              <w:rPr>
                <w:noProof/>
                <w:webHidden/>
              </w:rPr>
              <w:fldChar w:fldCharType="separate"/>
            </w:r>
            <w:r w:rsidR="00CC3AA4">
              <w:rPr>
                <w:noProof/>
                <w:webHidden/>
              </w:rPr>
              <w:t>70</w:t>
            </w:r>
            <w:r w:rsidR="005F7202">
              <w:rPr>
                <w:noProof/>
                <w:webHidden/>
              </w:rPr>
              <w:fldChar w:fldCharType="end"/>
            </w:r>
          </w:hyperlink>
        </w:p>
        <w:p w14:paraId="0C38B4A4" w14:textId="569D4AF7" w:rsidR="005F7202" w:rsidRDefault="00C523EB">
          <w:pPr>
            <w:pStyle w:val="41"/>
            <w:tabs>
              <w:tab w:val="left" w:pos="1260"/>
              <w:tab w:val="right" w:leader="dot" w:pos="8495"/>
            </w:tabs>
            <w:rPr>
              <w:noProof/>
              <w:szCs w:val="22"/>
            </w:rPr>
          </w:pPr>
          <w:hyperlink w:anchor="_Toc137050795" w:history="1">
            <w:r w:rsidR="005F7202" w:rsidRPr="005960F4">
              <w:rPr>
                <w:rStyle w:val="afffa"/>
                <w:noProof/>
              </w:rPr>
              <w:t>(2)</w:t>
            </w:r>
            <w:r w:rsidR="005F7202">
              <w:rPr>
                <w:noProof/>
                <w:szCs w:val="22"/>
              </w:rPr>
              <w:tab/>
            </w:r>
            <w:r w:rsidR="005F7202" w:rsidRPr="005960F4">
              <w:rPr>
                <w:rStyle w:val="afffa"/>
                <w:noProof/>
              </w:rPr>
              <w:t>情報セキュリティインシデントへの対処</w:t>
            </w:r>
            <w:r w:rsidR="005F7202">
              <w:rPr>
                <w:noProof/>
                <w:webHidden/>
              </w:rPr>
              <w:tab/>
            </w:r>
            <w:r w:rsidR="005F7202">
              <w:rPr>
                <w:noProof/>
                <w:webHidden/>
              </w:rPr>
              <w:fldChar w:fldCharType="begin"/>
            </w:r>
            <w:r w:rsidR="005F7202">
              <w:rPr>
                <w:noProof/>
                <w:webHidden/>
              </w:rPr>
              <w:instrText xml:space="preserve"> PAGEREF _Toc137050795 \h </w:instrText>
            </w:r>
            <w:r w:rsidR="005F7202">
              <w:rPr>
                <w:noProof/>
                <w:webHidden/>
              </w:rPr>
            </w:r>
            <w:r w:rsidR="005F7202">
              <w:rPr>
                <w:noProof/>
                <w:webHidden/>
              </w:rPr>
              <w:fldChar w:fldCharType="separate"/>
            </w:r>
            <w:r w:rsidR="00CC3AA4">
              <w:rPr>
                <w:noProof/>
                <w:webHidden/>
              </w:rPr>
              <w:t>74</w:t>
            </w:r>
            <w:r w:rsidR="005F7202">
              <w:rPr>
                <w:noProof/>
                <w:webHidden/>
              </w:rPr>
              <w:fldChar w:fldCharType="end"/>
            </w:r>
          </w:hyperlink>
        </w:p>
        <w:p w14:paraId="7676BD1C" w14:textId="7DBEA22C" w:rsidR="005F7202" w:rsidRDefault="00C523EB">
          <w:pPr>
            <w:pStyle w:val="41"/>
            <w:tabs>
              <w:tab w:val="left" w:pos="1260"/>
              <w:tab w:val="right" w:leader="dot" w:pos="8495"/>
            </w:tabs>
            <w:rPr>
              <w:noProof/>
              <w:szCs w:val="22"/>
            </w:rPr>
          </w:pPr>
          <w:hyperlink w:anchor="_Toc137050796" w:history="1">
            <w:r w:rsidR="005F7202" w:rsidRPr="005960F4">
              <w:rPr>
                <w:rStyle w:val="afffa"/>
                <w:noProof/>
              </w:rPr>
              <w:t>(3)</w:t>
            </w:r>
            <w:r w:rsidR="005F7202">
              <w:rPr>
                <w:noProof/>
                <w:szCs w:val="22"/>
              </w:rPr>
              <w:tab/>
            </w:r>
            <w:r w:rsidR="005F7202" w:rsidRPr="005960F4">
              <w:rPr>
                <w:rStyle w:val="afffa"/>
                <w:noProof/>
              </w:rPr>
              <w:t>情報セキュリティインシデントに係る情報共有</w:t>
            </w:r>
            <w:r w:rsidR="005F7202">
              <w:rPr>
                <w:noProof/>
                <w:webHidden/>
              </w:rPr>
              <w:tab/>
            </w:r>
            <w:r w:rsidR="005F7202">
              <w:rPr>
                <w:noProof/>
                <w:webHidden/>
              </w:rPr>
              <w:fldChar w:fldCharType="begin"/>
            </w:r>
            <w:r w:rsidR="005F7202">
              <w:rPr>
                <w:noProof/>
                <w:webHidden/>
              </w:rPr>
              <w:instrText xml:space="preserve"> PAGEREF _Toc137050796 \h </w:instrText>
            </w:r>
            <w:r w:rsidR="005F7202">
              <w:rPr>
                <w:noProof/>
                <w:webHidden/>
              </w:rPr>
            </w:r>
            <w:r w:rsidR="005F7202">
              <w:rPr>
                <w:noProof/>
                <w:webHidden/>
              </w:rPr>
              <w:fldChar w:fldCharType="separate"/>
            </w:r>
            <w:r w:rsidR="00CC3AA4">
              <w:rPr>
                <w:noProof/>
                <w:webHidden/>
              </w:rPr>
              <w:t>79</w:t>
            </w:r>
            <w:r w:rsidR="005F7202">
              <w:rPr>
                <w:noProof/>
                <w:webHidden/>
              </w:rPr>
              <w:fldChar w:fldCharType="end"/>
            </w:r>
          </w:hyperlink>
        </w:p>
        <w:p w14:paraId="4441CA97" w14:textId="379E2F27" w:rsidR="005F7202" w:rsidRDefault="00C523EB">
          <w:pPr>
            <w:pStyle w:val="41"/>
            <w:tabs>
              <w:tab w:val="left" w:pos="1260"/>
              <w:tab w:val="right" w:leader="dot" w:pos="8495"/>
            </w:tabs>
            <w:rPr>
              <w:noProof/>
              <w:szCs w:val="22"/>
            </w:rPr>
          </w:pPr>
          <w:hyperlink w:anchor="_Toc137050797" w:history="1">
            <w:r w:rsidR="005F7202" w:rsidRPr="005960F4">
              <w:rPr>
                <w:rStyle w:val="afffa"/>
                <w:noProof/>
              </w:rPr>
              <w:t>(4)</w:t>
            </w:r>
            <w:r w:rsidR="005F7202">
              <w:rPr>
                <w:noProof/>
                <w:szCs w:val="22"/>
              </w:rPr>
              <w:tab/>
            </w:r>
            <w:r w:rsidR="005F7202" w:rsidRPr="005960F4">
              <w:rPr>
                <w:rStyle w:val="afffa"/>
                <w:noProof/>
              </w:rPr>
              <w:t>情報セキュリティインシデントの再発防止・教訓の共有</w:t>
            </w:r>
            <w:r w:rsidR="005F7202">
              <w:rPr>
                <w:noProof/>
                <w:webHidden/>
              </w:rPr>
              <w:tab/>
            </w:r>
            <w:r w:rsidR="005F7202">
              <w:rPr>
                <w:noProof/>
                <w:webHidden/>
              </w:rPr>
              <w:fldChar w:fldCharType="begin"/>
            </w:r>
            <w:r w:rsidR="005F7202">
              <w:rPr>
                <w:noProof/>
                <w:webHidden/>
              </w:rPr>
              <w:instrText xml:space="preserve"> PAGEREF _Toc137050797 \h </w:instrText>
            </w:r>
            <w:r w:rsidR="005F7202">
              <w:rPr>
                <w:noProof/>
                <w:webHidden/>
              </w:rPr>
            </w:r>
            <w:r w:rsidR="005F7202">
              <w:rPr>
                <w:noProof/>
                <w:webHidden/>
              </w:rPr>
              <w:fldChar w:fldCharType="separate"/>
            </w:r>
            <w:r w:rsidR="00CC3AA4">
              <w:rPr>
                <w:noProof/>
                <w:webHidden/>
              </w:rPr>
              <w:t>82</w:t>
            </w:r>
            <w:r w:rsidR="005F7202">
              <w:rPr>
                <w:noProof/>
                <w:webHidden/>
              </w:rPr>
              <w:fldChar w:fldCharType="end"/>
            </w:r>
          </w:hyperlink>
        </w:p>
        <w:p w14:paraId="2B05E098" w14:textId="4A83C17C" w:rsidR="005F7202" w:rsidRDefault="00C523EB">
          <w:pPr>
            <w:pStyle w:val="21"/>
            <w:tabs>
              <w:tab w:val="left" w:pos="840"/>
              <w:tab w:val="right" w:leader="dot" w:pos="8495"/>
            </w:tabs>
            <w:rPr>
              <w:noProof/>
              <w:szCs w:val="22"/>
            </w:rPr>
          </w:pPr>
          <w:hyperlink w:anchor="_Toc137050798" w:history="1">
            <w:r w:rsidR="005F7202" w:rsidRPr="005960F4">
              <w:rPr>
                <w:rStyle w:val="afffa"/>
                <w:noProof/>
              </w:rPr>
              <w:t>2.3</w:t>
            </w:r>
            <w:r w:rsidR="005F7202">
              <w:rPr>
                <w:noProof/>
                <w:szCs w:val="22"/>
              </w:rPr>
              <w:tab/>
            </w:r>
            <w:r w:rsidR="005F7202" w:rsidRPr="005960F4">
              <w:rPr>
                <w:rStyle w:val="afffa"/>
                <w:noProof/>
              </w:rPr>
              <w:t>点検</w:t>
            </w:r>
            <w:r w:rsidR="005F7202">
              <w:rPr>
                <w:noProof/>
                <w:webHidden/>
              </w:rPr>
              <w:tab/>
            </w:r>
            <w:r w:rsidR="005F7202">
              <w:rPr>
                <w:noProof/>
                <w:webHidden/>
              </w:rPr>
              <w:fldChar w:fldCharType="begin"/>
            </w:r>
            <w:r w:rsidR="005F7202">
              <w:rPr>
                <w:noProof/>
                <w:webHidden/>
              </w:rPr>
              <w:instrText xml:space="preserve"> PAGEREF _Toc137050798 \h </w:instrText>
            </w:r>
            <w:r w:rsidR="005F7202">
              <w:rPr>
                <w:noProof/>
                <w:webHidden/>
              </w:rPr>
            </w:r>
            <w:r w:rsidR="005F7202">
              <w:rPr>
                <w:noProof/>
                <w:webHidden/>
              </w:rPr>
              <w:fldChar w:fldCharType="separate"/>
            </w:r>
            <w:r w:rsidR="00CC3AA4">
              <w:rPr>
                <w:noProof/>
                <w:webHidden/>
              </w:rPr>
              <w:t>84</w:t>
            </w:r>
            <w:r w:rsidR="005F7202">
              <w:rPr>
                <w:noProof/>
                <w:webHidden/>
              </w:rPr>
              <w:fldChar w:fldCharType="end"/>
            </w:r>
          </w:hyperlink>
        </w:p>
        <w:p w14:paraId="1B85E39D" w14:textId="3BA2957A" w:rsidR="005F7202" w:rsidRDefault="00C523EB">
          <w:pPr>
            <w:pStyle w:val="31"/>
            <w:tabs>
              <w:tab w:val="left" w:pos="1260"/>
              <w:tab w:val="right" w:leader="dot" w:pos="8495"/>
            </w:tabs>
            <w:rPr>
              <w:noProof/>
              <w:szCs w:val="22"/>
            </w:rPr>
          </w:pPr>
          <w:hyperlink w:anchor="_Toc137050799" w:history="1">
            <w:r w:rsidR="005F7202" w:rsidRPr="005960F4">
              <w:rPr>
                <w:rStyle w:val="afffa"/>
                <w:noProof/>
              </w:rPr>
              <w:t>2.3.1</w:t>
            </w:r>
            <w:r w:rsidR="005F7202">
              <w:rPr>
                <w:noProof/>
                <w:szCs w:val="22"/>
              </w:rPr>
              <w:tab/>
            </w:r>
            <w:r w:rsidR="005F7202" w:rsidRPr="005960F4">
              <w:rPr>
                <w:rStyle w:val="afffa"/>
                <w:noProof/>
              </w:rPr>
              <w:t>情報セキュリティ対策の自己点検</w:t>
            </w:r>
            <w:r w:rsidR="005F7202">
              <w:rPr>
                <w:noProof/>
                <w:webHidden/>
              </w:rPr>
              <w:tab/>
            </w:r>
            <w:r w:rsidR="005F7202">
              <w:rPr>
                <w:noProof/>
                <w:webHidden/>
              </w:rPr>
              <w:fldChar w:fldCharType="begin"/>
            </w:r>
            <w:r w:rsidR="005F7202">
              <w:rPr>
                <w:noProof/>
                <w:webHidden/>
              </w:rPr>
              <w:instrText xml:space="preserve"> PAGEREF _Toc137050799 \h </w:instrText>
            </w:r>
            <w:r w:rsidR="005F7202">
              <w:rPr>
                <w:noProof/>
                <w:webHidden/>
              </w:rPr>
            </w:r>
            <w:r w:rsidR="005F7202">
              <w:rPr>
                <w:noProof/>
                <w:webHidden/>
              </w:rPr>
              <w:fldChar w:fldCharType="separate"/>
            </w:r>
            <w:r w:rsidR="00CC3AA4">
              <w:rPr>
                <w:noProof/>
                <w:webHidden/>
              </w:rPr>
              <w:t>84</w:t>
            </w:r>
            <w:r w:rsidR="005F7202">
              <w:rPr>
                <w:noProof/>
                <w:webHidden/>
              </w:rPr>
              <w:fldChar w:fldCharType="end"/>
            </w:r>
          </w:hyperlink>
        </w:p>
        <w:p w14:paraId="7A79C0F1" w14:textId="674D4495" w:rsidR="005F7202" w:rsidRDefault="00C523EB">
          <w:pPr>
            <w:pStyle w:val="41"/>
            <w:tabs>
              <w:tab w:val="left" w:pos="1260"/>
              <w:tab w:val="right" w:leader="dot" w:pos="8495"/>
            </w:tabs>
            <w:rPr>
              <w:noProof/>
              <w:szCs w:val="22"/>
            </w:rPr>
          </w:pPr>
          <w:hyperlink w:anchor="_Toc137050800" w:history="1">
            <w:r w:rsidR="005F7202" w:rsidRPr="005960F4">
              <w:rPr>
                <w:rStyle w:val="afffa"/>
                <w:noProof/>
              </w:rPr>
              <w:t>(1)</w:t>
            </w:r>
            <w:r w:rsidR="005F7202">
              <w:rPr>
                <w:noProof/>
                <w:szCs w:val="22"/>
              </w:rPr>
              <w:tab/>
            </w:r>
            <w:r w:rsidR="005F7202" w:rsidRPr="005960F4">
              <w:rPr>
                <w:rStyle w:val="afffa"/>
                <w:noProof/>
              </w:rPr>
              <w:t>自己点検計画の策定・手順の準備</w:t>
            </w:r>
            <w:r w:rsidR="005F7202">
              <w:rPr>
                <w:noProof/>
                <w:webHidden/>
              </w:rPr>
              <w:tab/>
            </w:r>
            <w:r w:rsidR="005F7202">
              <w:rPr>
                <w:noProof/>
                <w:webHidden/>
              </w:rPr>
              <w:fldChar w:fldCharType="begin"/>
            </w:r>
            <w:r w:rsidR="005F7202">
              <w:rPr>
                <w:noProof/>
                <w:webHidden/>
              </w:rPr>
              <w:instrText xml:space="preserve"> PAGEREF _Toc137050800 \h </w:instrText>
            </w:r>
            <w:r w:rsidR="005F7202">
              <w:rPr>
                <w:noProof/>
                <w:webHidden/>
              </w:rPr>
            </w:r>
            <w:r w:rsidR="005F7202">
              <w:rPr>
                <w:noProof/>
                <w:webHidden/>
              </w:rPr>
              <w:fldChar w:fldCharType="separate"/>
            </w:r>
            <w:r w:rsidR="00CC3AA4">
              <w:rPr>
                <w:noProof/>
                <w:webHidden/>
              </w:rPr>
              <w:t>84</w:t>
            </w:r>
            <w:r w:rsidR="005F7202">
              <w:rPr>
                <w:noProof/>
                <w:webHidden/>
              </w:rPr>
              <w:fldChar w:fldCharType="end"/>
            </w:r>
          </w:hyperlink>
        </w:p>
        <w:p w14:paraId="2BEBE59F" w14:textId="1A4CEB1D" w:rsidR="005F7202" w:rsidRDefault="00C523EB">
          <w:pPr>
            <w:pStyle w:val="41"/>
            <w:tabs>
              <w:tab w:val="left" w:pos="1260"/>
              <w:tab w:val="right" w:leader="dot" w:pos="8495"/>
            </w:tabs>
            <w:rPr>
              <w:noProof/>
              <w:szCs w:val="22"/>
            </w:rPr>
          </w:pPr>
          <w:hyperlink w:anchor="_Toc137050801" w:history="1">
            <w:r w:rsidR="005F7202" w:rsidRPr="005960F4">
              <w:rPr>
                <w:rStyle w:val="afffa"/>
                <w:noProof/>
              </w:rPr>
              <w:t>(2)</w:t>
            </w:r>
            <w:r w:rsidR="005F7202">
              <w:rPr>
                <w:noProof/>
                <w:szCs w:val="22"/>
              </w:rPr>
              <w:tab/>
            </w:r>
            <w:r w:rsidR="005F7202" w:rsidRPr="005960F4">
              <w:rPr>
                <w:rStyle w:val="afffa"/>
                <w:noProof/>
              </w:rPr>
              <w:t>自己点検の実施</w:t>
            </w:r>
            <w:r w:rsidR="005F7202">
              <w:rPr>
                <w:noProof/>
                <w:webHidden/>
              </w:rPr>
              <w:tab/>
            </w:r>
            <w:r w:rsidR="005F7202">
              <w:rPr>
                <w:noProof/>
                <w:webHidden/>
              </w:rPr>
              <w:fldChar w:fldCharType="begin"/>
            </w:r>
            <w:r w:rsidR="005F7202">
              <w:rPr>
                <w:noProof/>
                <w:webHidden/>
              </w:rPr>
              <w:instrText xml:space="preserve"> PAGEREF _Toc137050801 \h </w:instrText>
            </w:r>
            <w:r w:rsidR="005F7202">
              <w:rPr>
                <w:noProof/>
                <w:webHidden/>
              </w:rPr>
            </w:r>
            <w:r w:rsidR="005F7202">
              <w:rPr>
                <w:noProof/>
                <w:webHidden/>
              </w:rPr>
              <w:fldChar w:fldCharType="separate"/>
            </w:r>
            <w:r w:rsidR="00CC3AA4">
              <w:rPr>
                <w:noProof/>
                <w:webHidden/>
              </w:rPr>
              <w:t>86</w:t>
            </w:r>
            <w:r w:rsidR="005F7202">
              <w:rPr>
                <w:noProof/>
                <w:webHidden/>
              </w:rPr>
              <w:fldChar w:fldCharType="end"/>
            </w:r>
          </w:hyperlink>
        </w:p>
        <w:p w14:paraId="13D4D935" w14:textId="13E468FE" w:rsidR="005F7202" w:rsidRDefault="00C523EB">
          <w:pPr>
            <w:pStyle w:val="41"/>
            <w:tabs>
              <w:tab w:val="left" w:pos="1260"/>
              <w:tab w:val="right" w:leader="dot" w:pos="8495"/>
            </w:tabs>
            <w:rPr>
              <w:noProof/>
              <w:szCs w:val="22"/>
            </w:rPr>
          </w:pPr>
          <w:hyperlink w:anchor="_Toc137050802" w:history="1">
            <w:r w:rsidR="005F7202" w:rsidRPr="005960F4">
              <w:rPr>
                <w:rStyle w:val="afffa"/>
                <w:noProof/>
              </w:rPr>
              <w:t>(3)</w:t>
            </w:r>
            <w:r w:rsidR="005F7202">
              <w:rPr>
                <w:noProof/>
                <w:szCs w:val="22"/>
              </w:rPr>
              <w:tab/>
            </w:r>
            <w:r w:rsidR="005F7202" w:rsidRPr="005960F4">
              <w:rPr>
                <w:rStyle w:val="afffa"/>
                <w:noProof/>
              </w:rPr>
              <w:t>自己点検結果の評価・改善</w:t>
            </w:r>
            <w:r w:rsidR="005F7202">
              <w:rPr>
                <w:noProof/>
                <w:webHidden/>
              </w:rPr>
              <w:tab/>
            </w:r>
            <w:r w:rsidR="005F7202">
              <w:rPr>
                <w:noProof/>
                <w:webHidden/>
              </w:rPr>
              <w:fldChar w:fldCharType="begin"/>
            </w:r>
            <w:r w:rsidR="005F7202">
              <w:rPr>
                <w:noProof/>
                <w:webHidden/>
              </w:rPr>
              <w:instrText xml:space="preserve"> PAGEREF _Toc137050802 \h </w:instrText>
            </w:r>
            <w:r w:rsidR="005F7202">
              <w:rPr>
                <w:noProof/>
                <w:webHidden/>
              </w:rPr>
            </w:r>
            <w:r w:rsidR="005F7202">
              <w:rPr>
                <w:noProof/>
                <w:webHidden/>
              </w:rPr>
              <w:fldChar w:fldCharType="separate"/>
            </w:r>
            <w:r w:rsidR="00CC3AA4">
              <w:rPr>
                <w:noProof/>
                <w:webHidden/>
              </w:rPr>
              <w:t>87</w:t>
            </w:r>
            <w:r w:rsidR="005F7202">
              <w:rPr>
                <w:noProof/>
                <w:webHidden/>
              </w:rPr>
              <w:fldChar w:fldCharType="end"/>
            </w:r>
          </w:hyperlink>
        </w:p>
        <w:p w14:paraId="679D94ED" w14:textId="3C9C8741" w:rsidR="005F7202" w:rsidRDefault="00C523EB">
          <w:pPr>
            <w:pStyle w:val="31"/>
            <w:tabs>
              <w:tab w:val="left" w:pos="1260"/>
              <w:tab w:val="right" w:leader="dot" w:pos="8495"/>
            </w:tabs>
            <w:rPr>
              <w:noProof/>
              <w:szCs w:val="22"/>
            </w:rPr>
          </w:pPr>
          <w:hyperlink w:anchor="_Toc137050803" w:history="1">
            <w:r w:rsidR="005F7202" w:rsidRPr="005960F4">
              <w:rPr>
                <w:rStyle w:val="afffa"/>
                <w:noProof/>
              </w:rPr>
              <w:t>2.3.2</w:t>
            </w:r>
            <w:r w:rsidR="005F7202">
              <w:rPr>
                <w:noProof/>
                <w:szCs w:val="22"/>
              </w:rPr>
              <w:tab/>
            </w:r>
            <w:r w:rsidR="005F7202" w:rsidRPr="005960F4">
              <w:rPr>
                <w:rStyle w:val="afffa"/>
                <w:noProof/>
              </w:rPr>
              <w:t>情報セキュリティ監査</w:t>
            </w:r>
            <w:r w:rsidR="005F7202">
              <w:rPr>
                <w:noProof/>
                <w:webHidden/>
              </w:rPr>
              <w:tab/>
            </w:r>
            <w:r w:rsidR="005F7202">
              <w:rPr>
                <w:noProof/>
                <w:webHidden/>
              </w:rPr>
              <w:fldChar w:fldCharType="begin"/>
            </w:r>
            <w:r w:rsidR="005F7202">
              <w:rPr>
                <w:noProof/>
                <w:webHidden/>
              </w:rPr>
              <w:instrText xml:space="preserve"> PAGEREF _Toc137050803 \h </w:instrText>
            </w:r>
            <w:r w:rsidR="005F7202">
              <w:rPr>
                <w:noProof/>
                <w:webHidden/>
              </w:rPr>
            </w:r>
            <w:r w:rsidR="005F7202">
              <w:rPr>
                <w:noProof/>
                <w:webHidden/>
              </w:rPr>
              <w:fldChar w:fldCharType="separate"/>
            </w:r>
            <w:r w:rsidR="00CC3AA4">
              <w:rPr>
                <w:noProof/>
                <w:webHidden/>
              </w:rPr>
              <w:t>89</w:t>
            </w:r>
            <w:r w:rsidR="005F7202">
              <w:rPr>
                <w:noProof/>
                <w:webHidden/>
              </w:rPr>
              <w:fldChar w:fldCharType="end"/>
            </w:r>
          </w:hyperlink>
        </w:p>
        <w:p w14:paraId="23673DAA" w14:textId="5BFD9E2E" w:rsidR="005F7202" w:rsidRDefault="00C523EB">
          <w:pPr>
            <w:pStyle w:val="41"/>
            <w:tabs>
              <w:tab w:val="left" w:pos="1260"/>
              <w:tab w:val="right" w:leader="dot" w:pos="8495"/>
            </w:tabs>
            <w:rPr>
              <w:noProof/>
              <w:szCs w:val="22"/>
            </w:rPr>
          </w:pPr>
          <w:hyperlink w:anchor="_Toc137050804" w:history="1">
            <w:r w:rsidR="005F7202" w:rsidRPr="005960F4">
              <w:rPr>
                <w:rStyle w:val="afffa"/>
                <w:noProof/>
              </w:rPr>
              <w:t>(1)</w:t>
            </w:r>
            <w:r w:rsidR="005F7202">
              <w:rPr>
                <w:noProof/>
                <w:szCs w:val="22"/>
              </w:rPr>
              <w:tab/>
            </w:r>
            <w:r w:rsidR="005F7202" w:rsidRPr="005960F4">
              <w:rPr>
                <w:rStyle w:val="afffa"/>
                <w:noProof/>
              </w:rPr>
              <w:t>監査実施計画の策定</w:t>
            </w:r>
            <w:r w:rsidR="005F7202">
              <w:rPr>
                <w:noProof/>
                <w:webHidden/>
              </w:rPr>
              <w:tab/>
            </w:r>
            <w:r w:rsidR="005F7202">
              <w:rPr>
                <w:noProof/>
                <w:webHidden/>
              </w:rPr>
              <w:fldChar w:fldCharType="begin"/>
            </w:r>
            <w:r w:rsidR="005F7202">
              <w:rPr>
                <w:noProof/>
                <w:webHidden/>
              </w:rPr>
              <w:instrText xml:space="preserve"> PAGEREF _Toc137050804 \h </w:instrText>
            </w:r>
            <w:r w:rsidR="005F7202">
              <w:rPr>
                <w:noProof/>
                <w:webHidden/>
              </w:rPr>
            </w:r>
            <w:r w:rsidR="005F7202">
              <w:rPr>
                <w:noProof/>
                <w:webHidden/>
              </w:rPr>
              <w:fldChar w:fldCharType="separate"/>
            </w:r>
            <w:r w:rsidR="00CC3AA4">
              <w:rPr>
                <w:noProof/>
                <w:webHidden/>
              </w:rPr>
              <w:t>89</w:t>
            </w:r>
            <w:r w:rsidR="005F7202">
              <w:rPr>
                <w:noProof/>
                <w:webHidden/>
              </w:rPr>
              <w:fldChar w:fldCharType="end"/>
            </w:r>
          </w:hyperlink>
        </w:p>
        <w:p w14:paraId="4AB55602" w14:textId="2BAA3530" w:rsidR="005F7202" w:rsidRDefault="00C523EB">
          <w:pPr>
            <w:pStyle w:val="41"/>
            <w:tabs>
              <w:tab w:val="left" w:pos="1260"/>
              <w:tab w:val="right" w:leader="dot" w:pos="8495"/>
            </w:tabs>
            <w:rPr>
              <w:noProof/>
              <w:szCs w:val="22"/>
            </w:rPr>
          </w:pPr>
          <w:hyperlink w:anchor="_Toc137050805" w:history="1">
            <w:r w:rsidR="005F7202" w:rsidRPr="005960F4">
              <w:rPr>
                <w:rStyle w:val="afffa"/>
                <w:noProof/>
              </w:rPr>
              <w:t>(2)</w:t>
            </w:r>
            <w:r w:rsidR="005F7202">
              <w:rPr>
                <w:noProof/>
                <w:szCs w:val="22"/>
              </w:rPr>
              <w:tab/>
            </w:r>
            <w:r w:rsidR="005F7202" w:rsidRPr="005960F4">
              <w:rPr>
                <w:rStyle w:val="afffa"/>
                <w:noProof/>
              </w:rPr>
              <w:t>監査の実施</w:t>
            </w:r>
            <w:r w:rsidR="005F7202">
              <w:rPr>
                <w:noProof/>
                <w:webHidden/>
              </w:rPr>
              <w:tab/>
            </w:r>
            <w:r w:rsidR="005F7202">
              <w:rPr>
                <w:noProof/>
                <w:webHidden/>
              </w:rPr>
              <w:fldChar w:fldCharType="begin"/>
            </w:r>
            <w:r w:rsidR="005F7202">
              <w:rPr>
                <w:noProof/>
                <w:webHidden/>
              </w:rPr>
              <w:instrText xml:space="preserve"> PAGEREF _Toc137050805 \h </w:instrText>
            </w:r>
            <w:r w:rsidR="005F7202">
              <w:rPr>
                <w:noProof/>
                <w:webHidden/>
              </w:rPr>
            </w:r>
            <w:r w:rsidR="005F7202">
              <w:rPr>
                <w:noProof/>
                <w:webHidden/>
              </w:rPr>
              <w:fldChar w:fldCharType="separate"/>
            </w:r>
            <w:r w:rsidR="00CC3AA4">
              <w:rPr>
                <w:noProof/>
                <w:webHidden/>
              </w:rPr>
              <w:t>93</w:t>
            </w:r>
            <w:r w:rsidR="005F7202">
              <w:rPr>
                <w:noProof/>
                <w:webHidden/>
              </w:rPr>
              <w:fldChar w:fldCharType="end"/>
            </w:r>
          </w:hyperlink>
        </w:p>
        <w:p w14:paraId="29B16DDC" w14:textId="3BC72A2F" w:rsidR="005F7202" w:rsidRDefault="00C523EB">
          <w:pPr>
            <w:pStyle w:val="41"/>
            <w:tabs>
              <w:tab w:val="left" w:pos="1260"/>
              <w:tab w:val="right" w:leader="dot" w:pos="8495"/>
            </w:tabs>
            <w:rPr>
              <w:noProof/>
              <w:szCs w:val="22"/>
            </w:rPr>
          </w:pPr>
          <w:hyperlink w:anchor="_Toc137050806" w:history="1">
            <w:r w:rsidR="005F7202" w:rsidRPr="005960F4">
              <w:rPr>
                <w:rStyle w:val="afffa"/>
                <w:noProof/>
              </w:rPr>
              <w:t>(3)</w:t>
            </w:r>
            <w:r w:rsidR="005F7202">
              <w:rPr>
                <w:noProof/>
                <w:szCs w:val="22"/>
              </w:rPr>
              <w:tab/>
            </w:r>
            <w:r w:rsidR="005F7202" w:rsidRPr="005960F4">
              <w:rPr>
                <w:rStyle w:val="afffa"/>
                <w:noProof/>
              </w:rPr>
              <w:t>監査結果に応じた対処</w:t>
            </w:r>
            <w:r w:rsidR="005F7202">
              <w:rPr>
                <w:noProof/>
                <w:webHidden/>
              </w:rPr>
              <w:tab/>
            </w:r>
            <w:r w:rsidR="005F7202">
              <w:rPr>
                <w:noProof/>
                <w:webHidden/>
              </w:rPr>
              <w:fldChar w:fldCharType="begin"/>
            </w:r>
            <w:r w:rsidR="005F7202">
              <w:rPr>
                <w:noProof/>
                <w:webHidden/>
              </w:rPr>
              <w:instrText xml:space="preserve"> PAGEREF _Toc137050806 \h </w:instrText>
            </w:r>
            <w:r w:rsidR="005F7202">
              <w:rPr>
                <w:noProof/>
                <w:webHidden/>
              </w:rPr>
            </w:r>
            <w:r w:rsidR="005F7202">
              <w:rPr>
                <w:noProof/>
                <w:webHidden/>
              </w:rPr>
              <w:fldChar w:fldCharType="separate"/>
            </w:r>
            <w:r w:rsidR="00CC3AA4">
              <w:rPr>
                <w:noProof/>
                <w:webHidden/>
              </w:rPr>
              <w:t>95</w:t>
            </w:r>
            <w:r w:rsidR="005F7202">
              <w:rPr>
                <w:noProof/>
                <w:webHidden/>
              </w:rPr>
              <w:fldChar w:fldCharType="end"/>
            </w:r>
          </w:hyperlink>
        </w:p>
        <w:p w14:paraId="16D05050" w14:textId="62AA2C4E" w:rsidR="005F7202" w:rsidRDefault="00C523EB">
          <w:pPr>
            <w:pStyle w:val="21"/>
            <w:tabs>
              <w:tab w:val="left" w:pos="840"/>
              <w:tab w:val="right" w:leader="dot" w:pos="8495"/>
            </w:tabs>
            <w:rPr>
              <w:noProof/>
              <w:szCs w:val="22"/>
            </w:rPr>
          </w:pPr>
          <w:hyperlink w:anchor="_Toc137050807" w:history="1">
            <w:r w:rsidR="005F7202" w:rsidRPr="005960F4">
              <w:rPr>
                <w:rStyle w:val="afffa"/>
                <w:noProof/>
              </w:rPr>
              <w:t>2.4</w:t>
            </w:r>
            <w:r w:rsidR="005F7202">
              <w:rPr>
                <w:noProof/>
                <w:szCs w:val="22"/>
              </w:rPr>
              <w:tab/>
            </w:r>
            <w:r w:rsidR="005F7202" w:rsidRPr="005960F4">
              <w:rPr>
                <w:rStyle w:val="afffa"/>
                <w:noProof/>
              </w:rPr>
              <w:t>見直し</w:t>
            </w:r>
            <w:r w:rsidR="005F7202">
              <w:rPr>
                <w:noProof/>
                <w:webHidden/>
              </w:rPr>
              <w:tab/>
            </w:r>
            <w:r w:rsidR="005F7202">
              <w:rPr>
                <w:noProof/>
                <w:webHidden/>
              </w:rPr>
              <w:fldChar w:fldCharType="begin"/>
            </w:r>
            <w:r w:rsidR="005F7202">
              <w:rPr>
                <w:noProof/>
                <w:webHidden/>
              </w:rPr>
              <w:instrText xml:space="preserve"> PAGEREF _Toc137050807 \h </w:instrText>
            </w:r>
            <w:r w:rsidR="005F7202">
              <w:rPr>
                <w:noProof/>
                <w:webHidden/>
              </w:rPr>
            </w:r>
            <w:r w:rsidR="005F7202">
              <w:rPr>
                <w:noProof/>
                <w:webHidden/>
              </w:rPr>
              <w:fldChar w:fldCharType="separate"/>
            </w:r>
            <w:r w:rsidR="00CC3AA4">
              <w:rPr>
                <w:noProof/>
                <w:webHidden/>
              </w:rPr>
              <w:t>97</w:t>
            </w:r>
            <w:r w:rsidR="005F7202">
              <w:rPr>
                <w:noProof/>
                <w:webHidden/>
              </w:rPr>
              <w:fldChar w:fldCharType="end"/>
            </w:r>
          </w:hyperlink>
        </w:p>
        <w:p w14:paraId="50A5DA2A" w14:textId="3572A75F" w:rsidR="005F7202" w:rsidRDefault="00C523EB">
          <w:pPr>
            <w:pStyle w:val="31"/>
            <w:tabs>
              <w:tab w:val="left" w:pos="1260"/>
              <w:tab w:val="right" w:leader="dot" w:pos="8495"/>
            </w:tabs>
            <w:rPr>
              <w:noProof/>
              <w:szCs w:val="22"/>
            </w:rPr>
          </w:pPr>
          <w:hyperlink w:anchor="_Toc137050808" w:history="1">
            <w:r w:rsidR="005F7202" w:rsidRPr="005960F4">
              <w:rPr>
                <w:rStyle w:val="afffa"/>
                <w:noProof/>
              </w:rPr>
              <w:t>2.4.1</w:t>
            </w:r>
            <w:r w:rsidR="005F7202">
              <w:rPr>
                <w:noProof/>
                <w:szCs w:val="22"/>
              </w:rPr>
              <w:tab/>
            </w:r>
            <w:r w:rsidR="005F7202" w:rsidRPr="005960F4">
              <w:rPr>
                <w:rStyle w:val="afffa"/>
                <w:noProof/>
              </w:rPr>
              <w:t>情報セキュリティ対策の見直し</w:t>
            </w:r>
            <w:r w:rsidR="005F7202">
              <w:rPr>
                <w:noProof/>
                <w:webHidden/>
              </w:rPr>
              <w:tab/>
            </w:r>
            <w:r w:rsidR="005F7202">
              <w:rPr>
                <w:noProof/>
                <w:webHidden/>
              </w:rPr>
              <w:fldChar w:fldCharType="begin"/>
            </w:r>
            <w:r w:rsidR="005F7202">
              <w:rPr>
                <w:noProof/>
                <w:webHidden/>
              </w:rPr>
              <w:instrText xml:space="preserve"> PAGEREF _Toc137050808 \h </w:instrText>
            </w:r>
            <w:r w:rsidR="005F7202">
              <w:rPr>
                <w:noProof/>
                <w:webHidden/>
              </w:rPr>
            </w:r>
            <w:r w:rsidR="005F7202">
              <w:rPr>
                <w:noProof/>
                <w:webHidden/>
              </w:rPr>
              <w:fldChar w:fldCharType="separate"/>
            </w:r>
            <w:r w:rsidR="00CC3AA4">
              <w:rPr>
                <w:noProof/>
                <w:webHidden/>
              </w:rPr>
              <w:t>97</w:t>
            </w:r>
            <w:r w:rsidR="005F7202">
              <w:rPr>
                <w:noProof/>
                <w:webHidden/>
              </w:rPr>
              <w:fldChar w:fldCharType="end"/>
            </w:r>
          </w:hyperlink>
        </w:p>
        <w:p w14:paraId="05AF5394" w14:textId="0A8BA4BB" w:rsidR="005F7202" w:rsidRDefault="00C523EB">
          <w:pPr>
            <w:pStyle w:val="41"/>
            <w:tabs>
              <w:tab w:val="left" w:pos="1260"/>
              <w:tab w:val="right" w:leader="dot" w:pos="8495"/>
            </w:tabs>
            <w:rPr>
              <w:noProof/>
              <w:szCs w:val="22"/>
            </w:rPr>
          </w:pPr>
          <w:hyperlink w:anchor="_Toc137050809" w:history="1">
            <w:r w:rsidR="005F7202" w:rsidRPr="005960F4">
              <w:rPr>
                <w:rStyle w:val="afffa"/>
                <w:noProof/>
              </w:rPr>
              <w:t>(1)</w:t>
            </w:r>
            <w:r w:rsidR="005F7202">
              <w:rPr>
                <w:noProof/>
                <w:szCs w:val="22"/>
              </w:rPr>
              <w:tab/>
            </w:r>
            <w:r w:rsidR="005F7202" w:rsidRPr="005960F4">
              <w:rPr>
                <w:rStyle w:val="afffa"/>
                <w:noProof/>
              </w:rPr>
              <w:t>情報セキュリティ対策の見直し</w:t>
            </w:r>
            <w:r w:rsidR="005F7202">
              <w:rPr>
                <w:noProof/>
                <w:webHidden/>
              </w:rPr>
              <w:tab/>
            </w:r>
            <w:r w:rsidR="005F7202">
              <w:rPr>
                <w:noProof/>
                <w:webHidden/>
              </w:rPr>
              <w:fldChar w:fldCharType="begin"/>
            </w:r>
            <w:r w:rsidR="005F7202">
              <w:rPr>
                <w:noProof/>
                <w:webHidden/>
              </w:rPr>
              <w:instrText xml:space="preserve"> PAGEREF _Toc137050809 \h </w:instrText>
            </w:r>
            <w:r w:rsidR="005F7202">
              <w:rPr>
                <w:noProof/>
                <w:webHidden/>
              </w:rPr>
            </w:r>
            <w:r w:rsidR="005F7202">
              <w:rPr>
                <w:noProof/>
                <w:webHidden/>
              </w:rPr>
              <w:fldChar w:fldCharType="separate"/>
            </w:r>
            <w:r w:rsidR="00CC3AA4">
              <w:rPr>
                <w:noProof/>
                <w:webHidden/>
              </w:rPr>
              <w:t>97</w:t>
            </w:r>
            <w:r w:rsidR="005F7202">
              <w:rPr>
                <w:noProof/>
                <w:webHidden/>
              </w:rPr>
              <w:fldChar w:fldCharType="end"/>
            </w:r>
          </w:hyperlink>
        </w:p>
        <w:p w14:paraId="322611D5" w14:textId="2A3B5CC5" w:rsidR="005F7202" w:rsidRDefault="00C523EB">
          <w:pPr>
            <w:pStyle w:val="41"/>
            <w:tabs>
              <w:tab w:val="left" w:pos="1260"/>
              <w:tab w:val="right" w:leader="dot" w:pos="8495"/>
            </w:tabs>
            <w:rPr>
              <w:noProof/>
              <w:szCs w:val="22"/>
            </w:rPr>
          </w:pPr>
          <w:hyperlink w:anchor="_Toc137050810" w:history="1">
            <w:r w:rsidR="005F7202" w:rsidRPr="005960F4">
              <w:rPr>
                <w:rStyle w:val="afffa"/>
                <w:noProof/>
              </w:rPr>
              <w:t>(2)</w:t>
            </w:r>
            <w:r w:rsidR="005F7202">
              <w:rPr>
                <w:noProof/>
                <w:szCs w:val="22"/>
              </w:rPr>
              <w:tab/>
            </w:r>
            <w:r w:rsidR="005F7202" w:rsidRPr="005960F4">
              <w:rPr>
                <w:rStyle w:val="afffa"/>
                <w:noProof/>
              </w:rPr>
              <w:t>情報セキュリティ関係規程等の見直し</w:t>
            </w:r>
            <w:r w:rsidR="005F7202">
              <w:rPr>
                <w:noProof/>
                <w:webHidden/>
              </w:rPr>
              <w:tab/>
            </w:r>
            <w:r w:rsidR="005F7202">
              <w:rPr>
                <w:noProof/>
                <w:webHidden/>
              </w:rPr>
              <w:fldChar w:fldCharType="begin"/>
            </w:r>
            <w:r w:rsidR="005F7202">
              <w:rPr>
                <w:noProof/>
                <w:webHidden/>
              </w:rPr>
              <w:instrText xml:space="preserve"> PAGEREF _Toc137050810 \h </w:instrText>
            </w:r>
            <w:r w:rsidR="005F7202">
              <w:rPr>
                <w:noProof/>
                <w:webHidden/>
              </w:rPr>
            </w:r>
            <w:r w:rsidR="005F7202">
              <w:rPr>
                <w:noProof/>
                <w:webHidden/>
              </w:rPr>
              <w:fldChar w:fldCharType="separate"/>
            </w:r>
            <w:r w:rsidR="00CC3AA4">
              <w:rPr>
                <w:noProof/>
                <w:webHidden/>
              </w:rPr>
              <w:t>98</w:t>
            </w:r>
            <w:r w:rsidR="005F7202">
              <w:rPr>
                <w:noProof/>
                <w:webHidden/>
              </w:rPr>
              <w:fldChar w:fldCharType="end"/>
            </w:r>
          </w:hyperlink>
        </w:p>
        <w:p w14:paraId="7986F3A3" w14:textId="4262CC4E" w:rsidR="005F7202" w:rsidRDefault="00C523EB">
          <w:pPr>
            <w:pStyle w:val="41"/>
            <w:tabs>
              <w:tab w:val="left" w:pos="1260"/>
              <w:tab w:val="right" w:leader="dot" w:pos="8495"/>
            </w:tabs>
            <w:rPr>
              <w:noProof/>
              <w:szCs w:val="22"/>
            </w:rPr>
          </w:pPr>
          <w:hyperlink w:anchor="_Toc137050811" w:history="1">
            <w:r w:rsidR="005F7202" w:rsidRPr="005960F4">
              <w:rPr>
                <w:rStyle w:val="afffa"/>
                <w:noProof/>
              </w:rPr>
              <w:t>(3)</w:t>
            </w:r>
            <w:r w:rsidR="005F7202">
              <w:rPr>
                <w:noProof/>
                <w:szCs w:val="22"/>
              </w:rPr>
              <w:tab/>
            </w:r>
            <w:r w:rsidR="005F7202" w:rsidRPr="005960F4">
              <w:rPr>
                <w:rStyle w:val="afffa"/>
                <w:noProof/>
              </w:rPr>
              <w:t>対策推進計画の見直し</w:t>
            </w:r>
            <w:r w:rsidR="005F7202">
              <w:rPr>
                <w:noProof/>
                <w:webHidden/>
              </w:rPr>
              <w:tab/>
            </w:r>
            <w:r w:rsidR="005F7202">
              <w:rPr>
                <w:noProof/>
                <w:webHidden/>
              </w:rPr>
              <w:fldChar w:fldCharType="begin"/>
            </w:r>
            <w:r w:rsidR="005F7202">
              <w:rPr>
                <w:noProof/>
                <w:webHidden/>
              </w:rPr>
              <w:instrText xml:space="preserve"> PAGEREF _Toc137050811 \h </w:instrText>
            </w:r>
            <w:r w:rsidR="005F7202">
              <w:rPr>
                <w:noProof/>
                <w:webHidden/>
              </w:rPr>
            </w:r>
            <w:r w:rsidR="005F7202">
              <w:rPr>
                <w:noProof/>
                <w:webHidden/>
              </w:rPr>
              <w:fldChar w:fldCharType="separate"/>
            </w:r>
            <w:r w:rsidR="00CC3AA4">
              <w:rPr>
                <w:noProof/>
                <w:webHidden/>
              </w:rPr>
              <w:t>100</w:t>
            </w:r>
            <w:r w:rsidR="005F7202">
              <w:rPr>
                <w:noProof/>
                <w:webHidden/>
              </w:rPr>
              <w:fldChar w:fldCharType="end"/>
            </w:r>
          </w:hyperlink>
        </w:p>
        <w:p w14:paraId="493DBD8F" w14:textId="6344A4E6" w:rsidR="005F7202" w:rsidRDefault="00C523EB">
          <w:pPr>
            <w:pStyle w:val="21"/>
            <w:tabs>
              <w:tab w:val="left" w:pos="840"/>
              <w:tab w:val="right" w:leader="dot" w:pos="8495"/>
            </w:tabs>
            <w:rPr>
              <w:noProof/>
              <w:szCs w:val="22"/>
            </w:rPr>
          </w:pPr>
          <w:hyperlink w:anchor="_Toc137050812" w:history="1">
            <w:r w:rsidR="005F7202" w:rsidRPr="005960F4">
              <w:rPr>
                <w:rStyle w:val="afffa"/>
                <w:noProof/>
              </w:rPr>
              <w:t>2.5</w:t>
            </w:r>
            <w:r w:rsidR="005F7202">
              <w:rPr>
                <w:noProof/>
                <w:szCs w:val="22"/>
              </w:rPr>
              <w:tab/>
            </w:r>
            <w:r w:rsidR="005F7202" w:rsidRPr="005960F4">
              <w:rPr>
                <w:rStyle w:val="afffa"/>
                <w:noProof/>
              </w:rPr>
              <w:t>独立行政法人及び指定法人</w:t>
            </w:r>
            <w:r w:rsidR="005F7202">
              <w:rPr>
                <w:noProof/>
                <w:webHidden/>
              </w:rPr>
              <w:tab/>
            </w:r>
            <w:r w:rsidR="005F7202">
              <w:rPr>
                <w:noProof/>
                <w:webHidden/>
              </w:rPr>
              <w:fldChar w:fldCharType="begin"/>
            </w:r>
            <w:r w:rsidR="005F7202">
              <w:rPr>
                <w:noProof/>
                <w:webHidden/>
              </w:rPr>
              <w:instrText xml:space="preserve"> PAGEREF _Toc137050812 \h </w:instrText>
            </w:r>
            <w:r w:rsidR="005F7202">
              <w:rPr>
                <w:noProof/>
                <w:webHidden/>
              </w:rPr>
            </w:r>
            <w:r w:rsidR="005F7202">
              <w:rPr>
                <w:noProof/>
                <w:webHidden/>
              </w:rPr>
              <w:fldChar w:fldCharType="separate"/>
            </w:r>
            <w:r w:rsidR="00CC3AA4">
              <w:rPr>
                <w:noProof/>
                <w:webHidden/>
              </w:rPr>
              <w:t>101</w:t>
            </w:r>
            <w:r w:rsidR="005F7202">
              <w:rPr>
                <w:noProof/>
                <w:webHidden/>
              </w:rPr>
              <w:fldChar w:fldCharType="end"/>
            </w:r>
          </w:hyperlink>
        </w:p>
        <w:p w14:paraId="609DEED7" w14:textId="5B770037" w:rsidR="005F7202" w:rsidRDefault="00C523EB">
          <w:pPr>
            <w:pStyle w:val="31"/>
            <w:tabs>
              <w:tab w:val="left" w:pos="1260"/>
              <w:tab w:val="right" w:leader="dot" w:pos="8495"/>
            </w:tabs>
            <w:rPr>
              <w:noProof/>
              <w:szCs w:val="22"/>
            </w:rPr>
          </w:pPr>
          <w:hyperlink w:anchor="_Toc137050813" w:history="1">
            <w:r w:rsidR="005F7202" w:rsidRPr="005960F4">
              <w:rPr>
                <w:rStyle w:val="afffa"/>
                <w:noProof/>
              </w:rPr>
              <w:t>2.5.1</w:t>
            </w:r>
            <w:r w:rsidR="005F7202">
              <w:rPr>
                <w:noProof/>
                <w:szCs w:val="22"/>
              </w:rPr>
              <w:tab/>
            </w:r>
            <w:r w:rsidR="005F7202" w:rsidRPr="005960F4">
              <w:rPr>
                <w:rStyle w:val="afffa"/>
                <w:noProof/>
              </w:rPr>
              <w:t>独立行政法人及び指定法人に係る情報セキュリティ対策</w:t>
            </w:r>
            <w:r w:rsidR="005F7202">
              <w:rPr>
                <w:noProof/>
                <w:webHidden/>
              </w:rPr>
              <w:tab/>
            </w:r>
            <w:r w:rsidR="005F7202">
              <w:rPr>
                <w:noProof/>
                <w:webHidden/>
              </w:rPr>
              <w:fldChar w:fldCharType="begin"/>
            </w:r>
            <w:r w:rsidR="005F7202">
              <w:rPr>
                <w:noProof/>
                <w:webHidden/>
              </w:rPr>
              <w:instrText xml:space="preserve"> PAGEREF _Toc137050813 \h </w:instrText>
            </w:r>
            <w:r w:rsidR="005F7202">
              <w:rPr>
                <w:noProof/>
                <w:webHidden/>
              </w:rPr>
            </w:r>
            <w:r w:rsidR="005F7202">
              <w:rPr>
                <w:noProof/>
                <w:webHidden/>
              </w:rPr>
              <w:fldChar w:fldCharType="separate"/>
            </w:r>
            <w:r w:rsidR="00CC3AA4">
              <w:rPr>
                <w:noProof/>
                <w:webHidden/>
              </w:rPr>
              <w:t>101</w:t>
            </w:r>
            <w:r w:rsidR="005F7202">
              <w:rPr>
                <w:noProof/>
                <w:webHidden/>
              </w:rPr>
              <w:fldChar w:fldCharType="end"/>
            </w:r>
          </w:hyperlink>
        </w:p>
        <w:p w14:paraId="25E08A6B" w14:textId="7F503710" w:rsidR="005F7202" w:rsidRDefault="00C523EB">
          <w:pPr>
            <w:pStyle w:val="41"/>
            <w:tabs>
              <w:tab w:val="left" w:pos="1260"/>
              <w:tab w:val="right" w:leader="dot" w:pos="8495"/>
            </w:tabs>
            <w:rPr>
              <w:noProof/>
              <w:szCs w:val="22"/>
            </w:rPr>
          </w:pPr>
          <w:hyperlink w:anchor="_Toc137050814" w:history="1">
            <w:r w:rsidR="005F7202" w:rsidRPr="005960F4">
              <w:rPr>
                <w:rStyle w:val="afffa"/>
                <w:noProof/>
              </w:rPr>
              <w:t>(1)</w:t>
            </w:r>
            <w:r w:rsidR="005F7202">
              <w:rPr>
                <w:noProof/>
                <w:szCs w:val="22"/>
              </w:rPr>
              <w:tab/>
            </w:r>
            <w:r w:rsidR="005F7202" w:rsidRPr="005960F4">
              <w:rPr>
                <w:rStyle w:val="afffa"/>
                <w:noProof/>
              </w:rPr>
              <w:t>独立行政法人及び指定法人を所管する国の行政機関における体制の整備</w:t>
            </w:r>
            <w:r w:rsidR="005F7202">
              <w:rPr>
                <w:noProof/>
                <w:webHidden/>
              </w:rPr>
              <w:tab/>
            </w:r>
            <w:r w:rsidR="005F7202">
              <w:rPr>
                <w:noProof/>
                <w:webHidden/>
              </w:rPr>
              <w:fldChar w:fldCharType="begin"/>
            </w:r>
            <w:r w:rsidR="005F7202">
              <w:rPr>
                <w:noProof/>
                <w:webHidden/>
              </w:rPr>
              <w:instrText xml:space="preserve"> PAGEREF _Toc137050814 \h </w:instrText>
            </w:r>
            <w:r w:rsidR="005F7202">
              <w:rPr>
                <w:noProof/>
                <w:webHidden/>
              </w:rPr>
            </w:r>
            <w:r w:rsidR="005F7202">
              <w:rPr>
                <w:noProof/>
                <w:webHidden/>
              </w:rPr>
              <w:fldChar w:fldCharType="separate"/>
            </w:r>
            <w:r w:rsidR="00CC3AA4">
              <w:rPr>
                <w:noProof/>
                <w:webHidden/>
              </w:rPr>
              <w:t>101</w:t>
            </w:r>
            <w:r w:rsidR="005F7202">
              <w:rPr>
                <w:noProof/>
                <w:webHidden/>
              </w:rPr>
              <w:fldChar w:fldCharType="end"/>
            </w:r>
          </w:hyperlink>
        </w:p>
        <w:p w14:paraId="322AFC52" w14:textId="435D4F08" w:rsidR="005F7202" w:rsidRDefault="00C523EB">
          <w:pPr>
            <w:pStyle w:val="41"/>
            <w:tabs>
              <w:tab w:val="left" w:pos="1260"/>
              <w:tab w:val="right" w:leader="dot" w:pos="8495"/>
            </w:tabs>
            <w:rPr>
              <w:noProof/>
              <w:szCs w:val="22"/>
            </w:rPr>
          </w:pPr>
          <w:hyperlink w:anchor="_Toc137050815" w:history="1">
            <w:r w:rsidR="005F7202" w:rsidRPr="005960F4">
              <w:rPr>
                <w:rStyle w:val="afffa"/>
                <w:noProof/>
              </w:rPr>
              <w:t>(2)</w:t>
            </w:r>
            <w:r w:rsidR="005F7202">
              <w:rPr>
                <w:noProof/>
                <w:szCs w:val="22"/>
              </w:rPr>
              <w:tab/>
            </w:r>
            <w:r w:rsidR="005F7202" w:rsidRPr="005960F4">
              <w:rPr>
                <w:rStyle w:val="afffa"/>
                <w:noProof/>
              </w:rPr>
              <w:t>独立行政法人及び指定法人における情報セキュリティ対策</w:t>
            </w:r>
            <w:r w:rsidR="005F7202">
              <w:rPr>
                <w:noProof/>
                <w:webHidden/>
              </w:rPr>
              <w:tab/>
            </w:r>
            <w:r w:rsidR="005F7202">
              <w:rPr>
                <w:noProof/>
                <w:webHidden/>
              </w:rPr>
              <w:fldChar w:fldCharType="begin"/>
            </w:r>
            <w:r w:rsidR="005F7202">
              <w:rPr>
                <w:noProof/>
                <w:webHidden/>
              </w:rPr>
              <w:instrText xml:space="preserve"> PAGEREF _Toc137050815 \h </w:instrText>
            </w:r>
            <w:r w:rsidR="005F7202">
              <w:rPr>
                <w:noProof/>
                <w:webHidden/>
              </w:rPr>
            </w:r>
            <w:r w:rsidR="005F7202">
              <w:rPr>
                <w:noProof/>
                <w:webHidden/>
              </w:rPr>
              <w:fldChar w:fldCharType="separate"/>
            </w:r>
            <w:r w:rsidR="00CC3AA4">
              <w:rPr>
                <w:noProof/>
                <w:webHidden/>
              </w:rPr>
              <w:t>103</w:t>
            </w:r>
            <w:r w:rsidR="005F7202">
              <w:rPr>
                <w:noProof/>
                <w:webHidden/>
              </w:rPr>
              <w:fldChar w:fldCharType="end"/>
            </w:r>
          </w:hyperlink>
        </w:p>
        <w:p w14:paraId="361E9A46" w14:textId="6DADC73C" w:rsidR="005F7202" w:rsidRDefault="00C523EB">
          <w:pPr>
            <w:pStyle w:val="12"/>
            <w:rPr>
              <w:noProof/>
              <w:szCs w:val="22"/>
            </w:rPr>
          </w:pPr>
          <w:hyperlink w:anchor="_Toc137050816" w:history="1">
            <w:r w:rsidR="005F7202" w:rsidRPr="005960F4">
              <w:rPr>
                <w:rStyle w:val="afffa"/>
                <w:noProof/>
              </w:rPr>
              <w:t>第</w:t>
            </w:r>
            <w:r w:rsidR="005F7202" w:rsidRPr="005960F4">
              <w:rPr>
                <w:rStyle w:val="afffa"/>
                <w:noProof/>
              </w:rPr>
              <w:t>3</w:t>
            </w:r>
            <w:r w:rsidR="005F7202" w:rsidRPr="005960F4">
              <w:rPr>
                <w:rStyle w:val="afffa"/>
                <w:noProof/>
              </w:rPr>
              <w:t>部</w:t>
            </w:r>
            <w:r w:rsidR="005F7202">
              <w:rPr>
                <w:noProof/>
                <w:szCs w:val="22"/>
              </w:rPr>
              <w:tab/>
            </w:r>
            <w:r w:rsidR="005F7202" w:rsidRPr="005960F4">
              <w:rPr>
                <w:rStyle w:val="afffa"/>
                <w:noProof/>
              </w:rPr>
              <w:t>情報の取扱い</w:t>
            </w:r>
            <w:r w:rsidR="005F7202">
              <w:rPr>
                <w:noProof/>
                <w:webHidden/>
              </w:rPr>
              <w:tab/>
            </w:r>
            <w:r w:rsidR="005F7202">
              <w:rPr>
                <w:noProof/>
                <w:webHidden/>
              </w:rPr>
              <w:fldChar w:fldCharType="begin"/>
            </w:r>
            <w:r w:rsidR="005F7202">
              <w:rPr>
                <w:noProof/>
                <w:webHidden/>
              </w:rPr>
              <w:instrText xml:space="preserve"> PAGEREF _Toc137050816 \h </w:instrText>
            </w:r>
            <w:r w:rsidR="005F7202">
              <w:rPr>
                <w:noProof/>
                <w:webHidden/>
              </w:rPr>
            </w:r>
            <w:r w:rsidR="005F7202">
              <w:rPr>
                <w:noProof/>
                <w:webHidden/>
              </w:rPr>
              <w:fldChar w:fldCharType="separate"/>
            </w:r>
            <w:r w:rsidR="00CC3AA4">
              <w:rPr>
                <w:noProof/>
                <w:webHidden/>
              </w:rPr>
              <w:t>105</w:t>
            </w:r>
            <w:r w:rsidR="005F7202">
              <w:rPr>
                <w:noProof/>
                <w:webHidden/>
              </w:rPr>
              <w:fldChar w:fldCharType="end"/>
            </w:r>
          </w:hyperlink>
        </w:p>
        <w:p w14:paraId="4F114A04" w14:textId="3EC14720" w:rsidR="005F7202" w:rsidRDefault="00C523EB">
          <w:pPr>
            <w:pStyle w:val="21"/>
            <w:tabs>
              <w:tab w:val="left" w:pos="840"/>
              <w:tab w:val="right" w:leader="dot" w:pos="8495"/>
            </w:tabs>
            <w:rPr>
              <w:noProof/>
              <w:szCs w:val="22"/>
            </w:rPr>
          </w:pPr>
          <w:hyperlink w:anchor="_Toc137050817" w:history="1">
            <w:r w:rsidR="005F7202" w:rsidRPr="005960F4">
              <w:rPr>
                <w:rStyle w:val="afffa"/>
                <w:noProof/>
              </w:rPr>
              <w:t>3.1</w:t>
            </w:r>
            <w:r w:rsidR="005F7202">
              <w:rPr>
                <w:noProof/>
                <w:szCs w:val="22"/>
              </w:rPr>
              <w:tab/>
            </w:r>
            <w:r w:rsidR="005F7202" w:rsidRPr="005960F4">
              <w:rPr>
                <w:rStyle w:val="afffa"/>
                <w:noProof/>
              </w:rPr>
              <w:t>情報の取扱い</w:t>
            </w:r>
            <w:r w:rsidR="005F7202">
              <w:rPr>
                <w:noProof/>
                <w:webHidden/>
              </w:rPr>
              <w:tab/>
            </w:r>
            <w:r w:rsidR="005F7202">
              <w:rPr>
                <w:noProof/>
                <w:webHidden/>
              </w:rPr>
              <w:fldChar w:fldCharType="begin"/>
            </w:r>
            <w:r w:rsidR="005F7202">
              <w:rPr>
                <w:noProof/>
                <w:webHidden/>
              </w:rPr>
              <w:instrText xml:space="preserve"> PAGEREF _Toc137050817 \h </w:instrText>
            </w:r>
            <w:r w:rsidR="005F7202">
              <w:rPr>
                <w:noProof/>
                <w:webHidden/>
              </w:rPr>
            </w:r>
            <w:r w:rsidR="005F7202">
              <w:rPr>
                <w:noProof/>
                <w:webHidden/>
              </w:rPr>
              <w:fldChar w:fldCharType="separate"/>
            </w:r>
            <w:r w:rsidR="00CC3AA4">
              <w:rPr>
                <w:noProof/>
                <w:webHidden/>
              </w:rPr>
              <w:t>105</w:t>
            </w:r>
            <w:r w:rsidR="005F7202">
              <w:rPr>
                <w:noProof/>
                <w:webHidden/>
              </w:rPr>
              <w:fldChar w:fldCharType="end"/>
            </w:r>
          </w:hyperlink>
        </w:p>
        <w:p w14:paraId="65516C71" w14:textId="17D27A0F" w:rsidR="005F7202" w:rsidRDefault="00C523EB">
          <w:pPr>
            <w:pStyle w:val="31"/>
            <w:tabs>
              <w:tab w:val="left" w:pos="1260"/>
              <w:tab w:val="right" w:leader="dot" w:pos="8495"/>
            </w:tabs>
            <w:rPr>
              <w:noProof/>
              <w:szCs w:val="22"/>
            </w:rPr>
          </w:pPr>
          <w:hyperlink w:anchor="_Toc137050818" w:history="1">
            <w:r w:rsidR="005F7202" w:rsidRPr="005960F4">
              <w:rPr>
                <w:rStyle w:val="afffa"/>
                <w:noProof/>
              </w:rPr>
              <w:t>3.1.1</w:t>
            </w:r>
            <w:r w:rsidR="005F7202">
              <w:rPr>
                <w:noProof/>
                <w:szCs w:val="22"/>
              </w:rPr>
              <w:tab/>
            </w:r>
            <w:r w:rsidR="005F7202" w:rsidRPr="005960F4">
              <w:rPr>
                <w:rStyle w:val="afffa"/>
                <w:noProof/>
              </w:rPr>
              <w:t>情報の取扱い</w:t>
            </w:r>
            <w:r w:rsidR="005F7202">
              <w:rPr>
                <w:noProof/>
                <w:webHidden/>
              </w:rPr>
              <w:tab/>
            </w:r>
            <w:r w:rsidR="005F7202">
              <w:rPr>
                <w:noProof/>
                <w:webHidden/>
              </w:rPr>
              <w:fldChar w:fldCharType="begin"/>
            </w:r>
            <w:r w:rsidR="005F7202">
              <w:rPr>
                <w:noProof/>
                <w:webHidden/>
              </w:rPr>
              <w:instrText xml:space="preserve"> PAGEREF _Toc137050818 \h </w:instrText>
            </w:r>
            <w:r w:rsidR="005F7202">
              <w:rPr>
                <w:noProof/>
                <w:webHidden/>
              </w:rPr>
            </w:r>
            <w:r w:rsidR="005F7202">
              <w:rPr>
                <w:noProof/>
                <w:webHidden/>
              </w:rPr>
              <w:fldChar w:fldCharType="separate"/>
            </w:r>
            <w:r w:rsidR="00CC3AA4">
              <w:rPr>
                <w:noProof/>
                <w:webHidden/>
              </w:rPr>
              <w:t>105</w:t>
            </w:r>
            <w:r w:rsidR="005F7202">
              <w:rPr>
                <w:noProof/>
                <w:webHidden/>
              </w:rPr>
              <w:fldChar w:fldCharType="end"/>
            </w:r>
          </w:hyperlink>
        </w:p>
        <w:p w14:paraId="7FBA27F4" w14:textId="00A1465A" w:rsidR="005F7202" w:rsidRDefault="00C523EB">
          <w:pPr>
            <w:pStyle w:val="41"/>
            <w:tabs>
              <w:tab w:val="left" w:pos="1260"/>
              <w:tab w:val="right" w:leader="dot" w:pos="8495"/>
            </w:tabs>
            <w:rPr>
              <w:noProof/>
              <w:szCs w:val="22"/>
            </w:rPr>
          </w:pPr>
          <w:hyperlink w:anchor="_Toc137050819" w:history="1">
            <w:r w:rsidR="005F7202" w:rsidRPr="005960F4">
              <w:rPr>
                <w:rStyle w:val="afffa"/>
                <w:noProof/>
              </w:rPr>
              <w:t>(1)</w:t>
            </w:r>
            <w:r w:rsidR="005F7202">
              <w:rPr>
                <w:noProof/>
                <w:szCs w:val="22"/>
              </w:rPr>
              <w:tab/>
            </w:r>
            <w:r w:rsidR="005F7202" w:rsidRPr="005960F4">
              <w:rPr>
                <w:rStyle w:val="afffa"/>
                <w:noProof/>
              </w:rPr>
              <w:t>情報の取扱いに係る規定の整備</w:t>
            </w:r>
            <w:r w:rsidR="005F7202">
              <w:rPr>
                <w:noProof/>
                <w:webHidden/>
              </w:rPr>
              <w:tab/>
            </w:r>
            <w:r w:rsidR="005F7202">
              <w:rPr>
                <w:noProof/>
                <w:webHidden/>
              </w:rPr>
              <w:fldChar w:fldCharType="begin"/>
            </w:r>
            <w:r w:rsidR="005F7202">
              <w:rPr>
                <w:noProof/>
                <w:webHidden/>
              </w:rPr>
              <w:instrText xml:space="preserve"> PAGEREF _Toc137050819 \h </w:instrText>
            </w:r>
            <w:r w:rsidR="005F7202">
              <w:rPr>
                <w:noProof/>
                <w:webHidden/>
              </w:rPr>
            </w:r>
            <w:r w:rsidR="005F7202">
              <w:rPr>
                <w:noProof/>
                <w:webHidden/>
              </w:rPr>
              <w:fldChar w:fldCharType="separate"/>
            </w:r>
            <w:r w:rsidR="00CC3AA4">
              <w:rPr>
                <w:noProof/>
                <w:webHidden/>
              </w:rPr>
              <w:t>105</w:t>
            </w:r>
            <w:r w:rsidR="005F7202">
              <w:rPr>
                <w:noProof/>
                <w:webHidden/>
              </w:rPr>
              <w:fldChar w:fldCharType="end"/>
            </w:r>
          </w:hyperlink>
        </w:p>
        <w:p w14:paraId="239BB3FA" w14:textId="4614A750" w:rsidR="005F7202" w:rsidRDefault="00C523EB">
          <w:pPr>
            <w:pStyle w:val="41"/>
            <w:tabs>
              <w:tab w:val="left" w:pos="1260"/>
              <w:tab w:val="right" w:leader="dot" w:pos="8495"/>
            </w:tabs>
            <w:rPr>
              <w:noProof/>
              <w:szCs w:val="22"/>
            </w:rPr>
          </w:pPr>
          <w:hyperlink w:anchor="_Toc137050820" w:history="1">
            <w:r w:rsidR="005F7202" w:rsidRPr="005960F4">
              <w:rPr>
                <w:rStyle w:val="afffa"/>
                <w:noProof/>
              </w:rPr>
              <w:t>(2)</w:t>
            </w:r>
            <w:r w:rsidR="005F7202">
              <w:rPr>
                <w:noProof/>
                <w:szCs w:val="22"/>
              </w:rPr>
              <w:tab/>
            </w:r>
            <w:r w:rsidR="005F7202" w:rsidRPr="005960F4">
              <w:rPr>
                <w:rStyle w:val="afffa"/>
                <w:noProof/>
              </w:rPr>
              <w:t>情報の目的外での利用等の禁止</w:t>
            </w:r>
            <w:r w:rsidR="005F7202">
              <w:rPr>
                <w:noProof/>
                <w:webHidden/>
              </w:rPr>
              <w:tab/>
            </w:r>
            <w:r w:rsidR="005F7202">
              <w:rPr>
                <w:noProof/>
                <w:webHidden/>
              </w:rPr>
              <w:fldChar w:fldCharType="begin"/>
            </w:r>
            <w:r w:rsidR="005F7202">
              <w:rPr>
                <w:noProof/>
                <w:webHidden/>
              </w:rPr>
              <w:instrText xml:space="preserve"> PAGEREF _Toc137050820 \h </w:instrText>
            </w:r>
            <w:r w:rsidR="005F7202">
              <w:rPr>
                <w:noProof/>
                <w:webHidden/>
              </w:rPr>
            </w:r>
            <w:r w:rsidR="005F7202">
              <w:rPr>
                <w:noProof/>
                <w:webHidden/>
              </w:rPr>
              <w:fldChar w:fldCharType="separate"/>
            </w:r>
            <w:r w:rsidR="00CC3AA4">
              <w:rPr>
                <w:noProof/>
                <w:webHidden/>
              </w:rPr>
              <w:t>110</w:t>
            </w:r>
            <w:r w:rsidR="005F7202">
              <w:rPr>
                <w:noProof/>
                <w:webHidden/>
              </w:rPr>
              <w:fldChar w:fldCharType="end"/>
            </w:r>
          </w:hyperlink>
        </w:p>
        <w:p w14:paraId="27544CDF" w14:textId="21637FE2" w:rsidR="005F7202" w:rsidRDefault="00C523EB">
          <w:pPr>
            <w:pStyle w:val="41"/>
            <w:tabs>
              <w:tab w:val="left" w:pos="1260"/>
              <w:tab w:val="right" w:leader="dot" w:pos="8495"/>
            </w:tabs>
            <w:rPr>
              <w:noProof/>
              <w:szCs w:val="22"/>
            </w:rPr>
          </w:pPr>
          <w:hyperlink w:anchor="_Toc137050821" w:history="1">
            <w:r w:rsidR="005F7202" w:rsidRPr="005960F4">
              <w:rPr>
                <w:rStyle w:val="afffa"/>
                <w:noProof/>
              </w:rPr>
              <w:t>(3)</w:t>
            </w:r>
            <w:r w:rsidR="005F7202">
              <w:rPr>
                <w:noProof/>
                <w:szCs w:val="22"/>
              </w:rPr>
              <w:tab/>
            </w:r>
            <w:r w:rsidR="005F7202" w:rsidRPr="005960F4">
              <w:rPr>
                <w:rStyle w:val="afffa"/>
                <w:noProof/>
              </w:rPr>
              <w:t>情報の格付及び取扱制限の決定・明示等</w:t>
            </w:r>
            <w:r w:rsidR="005F7202">
              <w:rPr>
                <w:noProof/>
                <w:webHidden/>
              </w:rPr>
              <w:tab/>
            </w:r>
            <w:r w:rsidR="005F7202">
              <w:rPr>
                <w:noProof/>
                <w:webHidden/>
              </w:rPr>
              <w:fldChar w:fldCharType="begin"/>
            </w:r>
            <w:r w:rsidR="005F7202">
              <w:rPr>
                <w:noProof/>
                <w:webHidden/>
              </w:rPr>
              <w:instrText xml:space="preserve"> PAGEREF _Toc137050821 \h </w:instrText>
            </w:r>
            <w:r w:rsidR="005F7202">
              <w:rPr>
                <w:noProof/>
                <w:webHidden/>
              </w:rPr>
            </w:r>
            <w:r w:rsidR="005F7202">
              <w:rPr>
                <w:noProof/>
                <w:webHidden/>
              </w:rPr>
              <w:fldChar w:fldCharType="separate"/>
            </w:r>
            <w:r w:rsidR="00CC3AA4">
              <w:rPr>
                <w:noProof/>
                <w:webHidden/>
              </w:rPr>
              <w:t>111</w:t>
            </w:r>
            <w:r w:rsidR="005F7202">
              <w:rPr>
                <w:noProof/>
                <w:webHidden/>
              </w:rPr>
              <w:fldChar w:fldCharType="end"/>
            </w:r>
          </w:hyperlink>
        </w:p>
        <w:p w14:paraId="6815D2B0" w14:textId="012DBB8D" w:rsidR="005F7202" w:rsidRDefault="00C523EB">
          <w:pPr>
            <w:pStyle w:val="41"/>
            <w:tabs>
              <w:tab w:val="left" w:pos="1260"/>
              <w:tab w:val="right" w:leader="dot" w:pos="8495"/>
            </w:tabs>
            <w:rPr>
              <w:noProof/>
              <w:szCs w:val="22"/>
            </w:rPr>
          </w:pPr>
          <w:hyperlink w:anchor="_Toc137050822" w:history="1">
            <w:r w:rsidR="005F7202" w:rsidRPr="005960F4">
              <w:rPr>
                <w:rStyle w:val="afffa"/>
                <w:noProof/>
              </w:rPr>
              <w:t>(4)</w:t>
            </w:r>
            <w:r w:rsidR="005F7202">
              <w:rPr>
                <w:noProof/>
                <w:szCs w:val="22"/>
              </w:rPr>
              <w:tab/>
            </w:r>
            <w:r w:rsidR="005F7202" w:rsidRPr="005960F4">
              <w:rPr>
                <w:rStyle w:val="afffa"/>
                <w:noProof/>
              </w:rPr>
              <w:t>情報の利用・保存</w:t>
            </w:r>
            <w:r w:rsidR="005F7202">
              <w:rPr>
                <w:noProof/>
                <w:webHidden/>
              </w:rPr>
              <w:tab/>
            </w:r>
            <w:r w:rsidR="005F7202">
              <w:rPr>
                <w:noProof/>
                <w:webHidden/>
              </w:rPr>
              <w:fldChar w:fldCharType="begin"/>
            </w:r>
            <w:r w:rsidR="005F7202">
              <w:rPr>
                <w:noProof/>
                <w:webHidden/>
              </w:rPr>
              <w:instrText xml:space="preserve"> PAGEREF _Toc137050822 \h </w:instrText>
            </w:r>
            <w:r w:rsidR="005F7202">
              <w:rPr>
                <w:noProof/>
                <w:webHidden/>
              </w:rPr>
            </w:r>
            <w:r w:rsidR="005F7202">
              <w:rPr>
                <w:noProof/>
                <w:webHidden/>
              </w:rPr>
              <w:fldChar w:fldCharType="separate"/>
            </w:r>
            <w:r w:rsidR="00CC3AA4">
              <w:rPr>
                <w:noProof/>
                <w:webHidden/>
              </w:rPr>
              <w:t>113</w:t>
            </w:r>
            <w:r w:rsidR="005F7202">
              <w:rPr>
                <w:noProof/>
                <w:webHidden/>
              </w:rPr>
              <w:fldChar w:fldCharType="end"/>
            </w:r>
          </w:hyperlink>
        </w:p>
        <w:p w14:paraId="28409550" w14:textId="5280B769" w:rsidR="005F7202" w:rsidRDefault="00C523EB">
          <w:pPr>
            <w:pStyle w:val="41"/>
            <w:tabs>
              <w:tab w:val="left" w:pos="1260"/>
              <w:tab w:val="right" w:leader="dot" w:pos="8495"/>
            </w:tabs>
            <w:rPr>
              <w:noProof/>
              <w:szCs w:val="22"/>
            </w:rPr>
          </w:pPr>
          <w:hyperlink w:anchor="_Toc137050823" w:history="1">
            <w:r w:rsidR="005F7202" w:rsidRPr="005960F4">
              <w:rPr>
                <w:rStyle w:val="afffa"/>
                <w:noProof/>
              </w:rPr>
              <w:t>(5)</w:t>
            </w:r>
            <w:r w:rsidR="005F7202">
              <w:rPr>
                <w:noProof/>
                <w:szCs w:val="22"/>
              </w:rPr>
              <w:tab/>
            </w:r>
            <w:r w:rsidR="005F7202" w:rsidRPr="005960F4">
              <w:rPr>
                <w:rStyle w:val="afffa"/>
                <w:noProof/>
              </w:rPr>
              <w:t>情報の提供・公表</w:t>
            </w:r>
            <w:r w:rsidR="005F7202">
              <w:rPr>
                <w:noProof/>
                <w:webHidden/>
              </w:rPr>
              <w:tab/>
            </w:r>
            <w:r w:rsidR="005F7202">
              <w:rPr>
                <w:noProof/>
                <w:webHidden/>
              </w:rPr>
              <w:fldChar w:fldCharType="begin"/>
            </w:r>
            <w:r w:rsidR="005F7202">
              <w:rPr>
                <w:noProof/>
                <w:webHidden/>
              </w:rPr>
              <w:instrText xml:space="preserve"> PAGEREF _Toc137050823 \h </w:instrText>
            </w:r>
            <w:r w:rsidR="005F7202">
              <w:rPr>
                <w:noProof/>
                <w:webHidden/>
              </w:rPr>
            </w:r>
            <w:r w:rsidR="005F7202">
              <w:rPr>
                <w:noProof/>
                <w:webHidden/>
              </w:rPr>
              <w:fldChar w:fldCharType="separate"/>
            </w:r>
            <w:r w:rsidR="00CC3AA4">
              <w:rPr>
                <w:noProof/>
                <w:webHidden/>
              </w:rPr>
              <w:t>117</w:t>
            </w:r>
            <w:r w:rsidR="005F7202">
              <w:rPr>
                <w:noProof/>
                <w:webHidden/>
              </w:rPr>
              <w:fldChar w:fldCharType="end"/>
            </w:r>
          </w:hyperlink>
        </w:p>
        <w:p w14:paraId="50ACDCB4" w14:textId="2F0910E9" w:rsidR="005F7202" w:rsidRDefault="00C523EB">
          <w:pPr>
            <w:pStyle w:val="41"/>
            <w:tabs>
              <w:tab w:val="left" w:pos="1260"/>
              <w:tab w:val="right" w:leader="dot" w:pos="8495"/>
            </w:tabs>
            <w:rPr>
              <w:noProof/>
              <w:szCs w:val="22"/>
            </w:rPr>
          </w:pPr>
          <w:hyperlink w:anchor="_Toc137050824" w:history="1">
            <w:r w:rsidR="005F7202" w:rsidRPr="005960F4">
              <w:rPr>
                <w:rStyle w:val="afffa"/>
                <w:noProof/>
              </w:rPr>
              <w:t>(6)</w:t>
            </w:r>
            <w:r w:rsidR="005F7202">
              <w:rPr>
                <w:noProof/>
                <w:szCs w:val="22"/>
              </w:rPr>
              <w:tab/>
            </w:r>
            <w:r w:rsidR="005F7202" w:rsidRPr="005960F4">
              <w:rPr>
                <w:rStyle w:val="afffa"/>
                <w:noProof/>
              </w:rPr>
              <w:t>情報の運搬・送信</w:t>
            </w:r>
            <w:r w:rsidR="005F7202">
              <w:rPr>
                <w:noProof/>
                <w:webHidden/>
              </w:rPr>
              <w:tab/>
            </w:r>
            <w:r w:rsidR="005F7202">
              <w:rPr>
                <w:noProof/>
                <w:webHidden/>
              </w:rPr>
              <w:fldChar w:fldCharType="begin"/>
            </w:r>
            <w:r w:rsidR="005F7202">
              <w:rPr>
                <w:noProof/>
                <w:webHidden/>
              </w:rPr>
              <w:instrText xml:space="preserve"> PAGEREF _Toc137050824 \h </w:instrText>
            </w:r>
            <w:r w:rsidR="005F7202">
              <w:rPr>
                <w:noProof/>
                <w:webHidden/>
              </w:rPr>
            </w:r>
            <w:r w:rsidR="005F7202">
              <w:rPr>
                <w:noProof/>
                <w:webHidden/>
              </w:rPr>
              <w:fldChar w:fldCharType="separate"/>
            </w:r>
            <w:r w:rsidR="00CC3AA4">
              <w:rPr>
                <w:noProof/>
                <w:webHidden/>
              </w:rPr>
              <w:t>119</w:t>
            </w:r>
            <w:r w:rsidR="005F7202">
              <w:rPr>
                <w:noProof/>
                <w:webHidden/>
              </w:rPr>
              <w:fldChar w:fldCharType="end"/>
            </w:r>
          </w:hyperlink>
        </w:p>
        <w:p w14:paraId="129BB98A" w14:textId="09DA90D1" w:rsidR="005F7202" w:rsidRDefault="00C523EB">
          <w:pPr>
            <w:pStyle w:val="41"/>
            <w:tabs>
              <w:tab w:val="left" w:pos="1260"/>
              <w:tab w:val="right" w:leader="dot" w:pos="8495"/>
            </w:tabs>
            <w:rPr>
              <w:noProof/>
              <w:szCs w:val="22"/>
            </w:rPr>
          </w:pPr>
          <w:hyperlink w:anchor="_Toc137050825" w:history="1">
            <w:r w:rsidR="005F7202" w:rsidRPr="005960F4">
              <w:rPr>
                <w:rStyle w:val="afffa"/>
                <w:noProof/>
              </w:rPr>
              <w:t>(7)</w:t>
            </w:r>
            <w:r w:rsidR="005F7202">
              <w:rPr>
                <w:noProof/>
                <w:szCs w:val="22"/>
              </w:rPr>
              <w:tab/>
            </w:r>
            <w:r w:rsidR="005F7202" w:rsidRPr="005960F4">
              <w:rPr>
                <w:rStyle w:val="afffa"/>
                <w:noProof/>
              </w:rPr>
              <w:t>情報の消去</w:t>
            </w:r>
            <w:r w:rsidR="005F7202">
              <w:rPr>
                <w:noProof/>
                <w:webHidden/>
              </w:rPr>
              <w:tab/>
            </w:r>
            <w:r w:rsidR="005F7202">
              <w:rPr>
                <w:noProof/>
                <w:webHidden/>
              </w:rPr>
              <w:fldChar w:fldCharType="begin"/>
            </w:r>
            <w:r w:rsidR="005F7202">
              <w:rPr>
                <w:noProof/>
                <w:webHidden/>
              </w:rPr>
              <w:instrText xml:space="preserve"> PAGEREF _Toc137050825 \h </w:instrText>
            </w:r>
            <w:r w:rsidR="005F7202">
              <w:rPr>
                <w:noProof/>
                <w:webHidden/>
              </w:rPr>
            </w:r>
            <w:r w:rsidR="005F7202">
              <w:rPr>
                <w:noProof/>
                <w:webHidden/>
              </w:rPr>
              <w:fldChar w:fldCharType="separate"/>
            </w:r>
            <w:r w:rsidR="00CC3AA4">
              <w:rPr>
                <w:noProof/>
                <w:webHidden/>
              </w:rPr>
              <w:t>123</w:t>
            </w:r>
            <w:r w:rsidR="005F7202">
              <w:rPr>
                <w:noProof/>
                <w:webHidden/>
              </w:rPr>
              <w:fldChar w:fldCharType="end"/>
            </w:r>
          </w:hyperlink>
        </w:p>
        <w:p w14:paraId="7B2995EE" w14:textId="20F2510F" w:rsidR="005F7202" w:rsidRDefault="00C523EB">
          <w:pPr>
            <w:pStyle w:val="41"/>
            <w:tabs>
              <w:tab w:val="left" w:pos="1260"/>
              <w:tab w:val="right" w:leader="dot" w:pos="8495"/>
            </w:tabs>
            <w:rPr>
              <w:noProof/>
              <w:szCs w:val="22"/>
            </w:rPr>
          </w:pPr>
          <w:hyperlink w:anchor="_Toc137050826" w:history="1">
            <w:r w:rsidR="005F7202" w:rsidRPr="005960F4">
              <w:rPr>
                <w:rStyle w:val="afffa"/>
                <w:noProof/>
              </w:rPr>
              <w:t>(8)</w:t>
            </w:r>
            <w:r w:rsidR="005F7202">
              <w:rPr>
                <w:noProof/>
                <w:szCs w:val="22"/>
              </w:rPr>
              <w:tab/>
            </w:r>
            <w:r w:rsidR="005F7202" w:rsidRPr="005960F4">
              <w:rPr>
                <w:rStyle w:val="afffa"/>
                <w:noProof/>
              </w:rPr>
              <w:t>情報のバックアップ</w:t>
            </w:r>
            <w:r w:rsidR="005F7202">
              <w:rPr>
                <w:noProof/>
                <w:webHidden/>
              </w:rPr>
              <w:tab/>
            </w:r>
            <w:r w:rsidR="005F7202">
              <w:rPr>
                <w:noProof/>
                <w:webHidden/>
              </w:rPr>
              <w:fldChar w:fldCharType="begin"/>
            </w:r>
            <w:r w:rsidR="005F7202">
              <w:rPr>
                <w:noProof/>
                <w:webHidden/>
              </w:rPr>
              <w:instrText xml:space="preserve"> PAGEREF _Toc137050826 \h </w:instrText>
            </w:r>
            <w:r w:rsidR="005F7202">
              <w:rPr>
                <w:noProof/>
                <w:webHidden/>
              </w:rPr>
            </w:r>
            <w:r w:rsidR="005F7202">
              <w:rPr>
                <w:noProof/>
                <w:webHidden/>
              </w:rPr>
              <w:fldChar w:fldCharType="separate"/>
            </w:r>
            <w:r w:rsidR="00CC3AA4">
              <w:rPr>
                <w:noProof/>
                <w:webHidden/>
              </w:rPr>
              <w:t>128</w:t>
            </w:r>
            <w:r w:rsidR="005F7202">
              <w:rPr>
                <w:noProof/>
                <w:webHidden/>
              </w:rPr>
              <w:fldChar w:fldCharType="end"/>
            </w:r>
          </w:hyperlink>
        </w:p>
        <w:p w14:paraId="0569D183" w14:textId="0B1C6998" w:rsidR="005F7202" w:rsidRDefault="00C523EB">
          <w:pPr>
            <w:pStyle w:val="21"/>
            <w:tabs>
              <w:tab w:val="left" w:pos="840"/>
              <w:tab w:val="right" w:leader="dot" w:pos="8495"/>
            </w:tabs>
            <w:rPr>
              <w:noProof/>
              <w:szCs w:val="22"/>
            </w:rPr>
          </w:pPr>
          <w:hyperlink w:anchor="_Toc137050827" w:history="1">
            <w:r w:rsidR="005F7202" w:rsidRPr="005960F4">
              <w:rPr>
                <w:rStyle w:val="afffa"/>
                <w:noProof/>
              </w:rPr>
              <w:t>3.2</w:t>
            </w:r>
            <w:r w:rsidR="005F7202">
              <w:rPr>
                <w:noProof/>
                <w:szCs w:val="22"/>
              </w:rPr>
              <w:tab/>
            </w:r>
            <w:r w:rsidR="005F7202" w:rsidRPr="005960F4">
              <w:rPr>
                <w:rStyle w:val="afffa"/>
                <w:noProof/>
              </w:rPr>
              <w:t>情報を取り扱う区域の管理</w:t>
            </w:r>
            <w:r w:rsidR="005F7202">
              <w:rPr>
                <w:noProof/>
                <w:webHidden/>
              </w:rPr>
              <w:tab/>
            </w:r>
            <w:r w:rsidR="005F7202">
              <w:rPr>
                <w:noProof/>
                <w:webHidden/>
              </w:rPr>
              <w:fldChar w:fldCharType="begin"/>
            </w:r>
            <w:r w:rsidR="005F7202">
              <w:rPr>
                <w:noProof/>
                <w:webHidden/>
              </w:rPr>
              <w:instrText xml:space="preserve"> PAGEREF _Toc137050827 \h </w:instrText>
            </w:r>
            <w:r w:rsidR="005F7202">
              <w:rPr>
                <w:noProof/>
                <w:webHidden/>
              </w:rPr>
            </w:r>
            <w:r w:rsidR="005F7202">
              <w:rPr>
                <w:noProof/>
                <w:webHidden/>
              </w:rPr>
              <w:fldChar w:fldCharType="separate"/>
            </w:r>
            <w:r w:rsidR="00CC3AA4">
              <w:rPr>
                <w:noProof/>
                <w:webHidden/>
              </w:rPr>
              <w:t>132</w:t>
            </w:r>
            <w:r w:rsidR="005F7202">
              <w:rPr>
                <w:noProof/>
                <w:webHidden/>
              </w:rPr>
              <w:fldChar w:fldCharType="end"/>
            </w:r>
          </w:hyperlink>
        </w:p>
        <w:p w14:paraId="4797406B" w14:textId="5C0BA816" w:rsidR="005F7202" w:rsidRDefault="00C523EB">
          <w:pPr>
            <w:pStyle w:val="31"/>
            <w:tabs>
              <w:tab w:val="left" w:pos="1260"/>
              <w:tab w:val="right" w:leader="dot" w:pos="8495"/>
            </w:tabs>
            <w:rPr>
              <w:noProof/>
              <w:szCs w:val="22"/>
            </w:rPr>
          </w:pPr>
          <w:hyperlink w:anchor="_Toc137050828" w:history="1">
            <w:r w:rsidR="005F7202" w:rsidRPr="005960F4">
              <w:rPr>
                <w:rStyle w:val="afffa"/>
                <w:noProof/>
              </w:rPr>
              <w:t>3.2.1</w:t>
            </w:r>
            <w:r w:rsidR="005F7202">
              <w:rPr>
                <w:noProof/>
                <w:szCs w:val="22"/>
              </w:rPr>
              <w:tab/>
            </w:r>
            <w:r w:rsidR="005F7202" w:rsidRPr="005960F4">
              <w:rPr>
                <w:rStyle w:val="afffa"/>
                <w:noProof/>
              </w:rPr>
              <w:t>情報を取り扱う区域の管理</w:t>
            </w:r>
            <w:r w:rsidR="005F7202">
              <w:rPr>
                <w:noProof/>
                <w:webHidden/>
              </w:rPr>
              <w:tab/>
            </w:r>
            <w:r w:rsidR="005F7202">
              <w:rPr>
                <w:noProof/>
                <w:webHidden/>
              </w:rPr>
              <w:fldChar w:fldCharType="begin"/>
            </w:r>
            <w:r w:rsidR="005F7202">
              <w:rPr>
                <w:noProof/>
                <w:webHidden/>
              </w:rPr>
              <w:instrText xml:space="preserve"> PAGEREF _Toc137050828 \h </w:instrText>
            </w:r>
            <w:r w:rsidR="005F7202">
              <w:rPr>
                <w:noProof/>
                <w:webHidden/>
              </w:rPr>
            </w:r>
            <w:r w:rsidR="005F7202">
              <w:rPr>
                <w:noProof/>
                <w:webHidden/>
              </w:rPr>
              <w:fldChar w:fldCharType="separate"/>
            </w:r>
            <w:r w:rsidR="00CC3AA4">
              <w:rPr>
                <w:noProof/>
                <w:webHidden/>
              </w:rPr>
              <w:t>132</w:t>
            </w:r>
            <w:r w:rsidR="005F7202">
              <w:rPr>
                <w:noProof/>
                <w:webHidden/>
              </w:rPr>
              <w:fldChar w:fldCharType="end"/>
            </w:r>
          </w:hyperlink>
        </w:p>
        <w:p w14:paraId="108F1AB2" w14:textId="463C32DA" w:rsidR="005F7202" w:rsidRDefault="00C523EB">
          <w:pPr>
            <w:pStyle w:val="41"/>
            <w:tabs>
              <w:tab w:val="left" w:pos="1260"/>
              <w:tab w:val="right" w:leader="dot" w:pos="8495"/>
            </w:tabs>
            <w:rPr>
              <w:noProof/>
              <w:szCs w:val="22"/>
            </w:rPr>
          </w:pPr>
          <w:hyperlink w:anchor="_Toc137050829" w:history="1">
            <w:r w:rsidR="005F7202" w:rsidRPr="005960F4">
              <w:rPr>
                <w:rStyle w:val="afffa"/>
                <w:noProof/>
              </w:rPr>
              <w:t>(1)</w:t>
            </w:r>
            <w:r w:rsidR="005F7202">
              <w:rPr>
                <w:noProof/>
                <w:szCs w:val="22"/>
              </w:rPr>
              <w:tab/>
            </w:r>
            <w:r w:rsidR="005F7202" w:rsidRPr="005960F4">
              <w:rPr>
                <w:rStyle w:val="afffa"/>
                <w:noProof/>
              </w:rPr>
              <w:t>要管理対策区域における対策の基準の決定</w:t>
            </w:r>
            <w:r w:rsidR="005F7202">
              <w:rPr>
                <w:noProof/>
                <w:webHidden/>
              </w:rPr>
              <w:tab/>
            </w:r>
            <w:r w:rsidR="005F7202">
              <w:rPr>
                <w:noProof/>
                <w:webHidden/>
              </w:rPr>
              <w:fldChar w:fldCharType="begin"/>
            </w:r>
            <w:r w:rsidR="005F7202">
              <w:rPr>
                <w:noProof/>
                <w:webHidden/>
              </w:rPr>
              <w:instrText xml:space="preserve"> PAGEREF _Toc137050829 \h </w:instrText>
            </w:r>
            <w:r w:rsidR="005F7202">
              <w:rPr>
                <w:noProof/>
                <w:webHidden/>
              </w:rPr>
            </w:r>
            <w:r w:rsidR="005F7202">
              <w:rPr>
                <w:noProof/>
                <w:webHidden/>
              </w:rPr>
              <w:fldChar w:fldCharType="separate"/>
            </w:r>
            <w:r w:rsidR="00CC3AA4">
              <w:rPr>
                <w:noProof/>
                <w:webHidden/>
              </w:rPr>
              <w:t>132</w:t>
            </w:r>
            <w:r w:rsidR="005F7202">
              <w:rPr>
                <w:noProof/>
                <w:webHidden/>
              </w:rPr>
              <w:fldChar w:fldCharType="end"/>
            </w:r>
          </w:hyperlink>
        </w:p>
        <w:p w14:paraId="5CFFDFA0" w14:textId="0E77AD64" w:rsidR="005F7202" w:rsidRDefault="00C523EB">
          <w:pPr>
            <w:pStyle w:val="41"/>
            <w:tabs>
              <w:tab w:val="left" w:pos="1260"/>
              <w:tab w:val="right" w:leader="dot" w:pos="8495"/>
            </w:tabs>
            <w:rPr>
              <w:noProof/>
              <w:szCs w:val="22"/>
            </w:rPr>
          </w:pPr>
          <w:hyperlink w:anchor="_Toc137050830" w:history="1">
            <w:r w:rsidR="005F7202" w:rsidRPr="005960F4">
              <w:rPr>
                <w:rStyle w:val="afffa"/>
                <w:noProof/>
              </w:rPr>
              <w:t>(2)</w:t>
            </w:r>
            <w:r w:rsidR="005F7202">
              <w:rPr>
                <w:noProof/>
                <w:szCs w:val="22"/>
              </w:rPr>
              <w:tab/>
            </w:r>
            <w:r w:rsidR="005F7202" w:rsidRPr="005960F4">
              <w:rPr>
                <w:rStyle w:val="afffa"/>
                <w:noProof/>
              </w:rPr>
              <w:t>区域ごとの対策の決定</w:t>
            </w:r>
            <w:r w:rsidR="005F7202">
              <w:rPr>
                <w:noProof/>
                <w:webHidden/>
              </w:rPr>
              <w:tab/>
            </w:r>
            <w:r w:rsidR="005F7202">
              <w:rPr>
                <w:noProof/>
                <w:webHidden/>
              </w:rPr>
              <w:fldChar w:fldCharType="begin"/>
            </w:r>
            <w:r w:rsidR="005F7202">
              <w:rPr>
                <w:noProof/>
                <w:webHidden/>
              </w:rPr>
              <w:instrText xml:space="preserve"> PAGEREF _Toc137050830 \h </w:instrText>
            </w:r>
            <w:r w:rsidR="005F7202">
              <w:rPr>
                <w:noProof/>
                <w:webHidden/>
              </w:rPr>
            </w:r>
            <w:r w:rsidR="005F7202">
              <w:rPr>
                <w:noProof/>
                <w:webHidden/>
              </w:rPr>
              <w:fldChar w:fldCharType="separate"/>
            </w:r>
            <w:r w:rsidR="00CC3AA4">
              <w:rPr>
                <w:noProof/>
                <w:webHidden/>
              </w:rPr>
              <w:t>138</w:t>
            </w:r>
            <w:r w:rsidR="005F7202">
              <w:rPr>
                <w:noProof/>
                <w:webHidden/>
              </w:rPr>
              <w:fldChar w:fldCharType="end"/>
            </w:r>
          </w:hyperlink>
        </w:p>
        <w:p w14:paraId="5F32E978" w14:textId="204380CA" w:rsidR="005F7202" w:rsidRDefault="00C523EB">
          <w:pPr>
            <w:pStyle w:val="41"/>
            <w:tabs>
              <w:tab w:val="left" w:pos="1260"/>
              <w:tab w:val="right" w:leader="dot" w:pos="8495"/>
            </w:tabs>
            <w:rPr>
              <w:noProof/>
              <w:szCs w:val="22"/>
            </w:rPr>
          </w:pPr>
          <w:hyperlink w:anchor="_Toc137050831" w:history="1">
            <w:r w:rsidR="005F7202" w:rsidRPr="005960F4">
              <w:rPr>
                <w:rStyle w:val="afffa"/>
                <w:noProof/>
              </w:rPr>
              <w:t>(3)</w:t>
            </w:r>
            <w:r w:rsidR="005F7202">
              <w:rPr>
                <w:noProof/>
                <w:szCs w:val="22"/>
              </w:rPr>
              <w:tab/>
            </w:r>
            <w:r w:rsidR="005F7202" w:rsidRPr="005960F4">
              <w:rPr>
                <w:rStyle w:val="afffa"/>
                <w:noProof/>
              </w:rPr>
              <w:t>要管理対策区域における対策の実施</w:t>
            </w:r>
            <w:r w:rsidR="005F7202">
              <w:rPr>
                <w:noProof/>
                <w:webHidden/>
              </w:rPr>
              <w:tab/>
            </w:r>
            <w:r w:rsidR="005F7202">
              <w:rPr>
                <w:noProof/>
                <w:webHidden/>
              </w:rPr>
              <w:fldChar w:fldCharType="begin"/>
            </w:r>
            <w:r w:rsidR="005F7202">
              <w:rPr>
                <w:noProof/>
                <w:webHidden/>
              </w:rPr>
              <w:instrText xml:space="preserve"> PAGEREF _Toc137050831 \h </w:instrText>
            </w:r>
            <w:r w:rsidR="005F7202">
              <w:rPr>
                <w:noProof/>
                <w:webHidden/>
              </w:rPr>
            </w:r>
            <w:r w:rsidR="005F7202">
              <w:rPr>
                <w:noProof/>
                <w:webHidden/>
              </w:rPr>
              <w:fldChar w:fldCharType="separate"/>
            </w:r>
            <w:r w:rsidR="00CC3AA4">
              <w:rPr>
                <w:noProof/>
                <w:webHidden/>
              </w:rPr>
              <w:t>141</w:t>
            </w:r>
            <w:r w:rsidR="005F7202">
              <w:rPr>
                <w:noProof/>
                <w:webHidden/>
              </w:rPr>
              <w:fldChar w:fldCharType="end"/>
            </w:r>
          </w:hyperlink>
        </w:p>
        <w:p w14:paraId="3F339376" w14:textId="58B08658" w:rsidR="005F7202" w:rsidRDefault="00C523EB">
          <w:pPr>
            <w:pStyle w:val="12"/>
            <w:rPr>
              <w:noProof/>
              <w:szCs w:val="22"/>
            </w:rPr>
          </w:pPr>
          <w:hyperlink w:anchor="_Toc137050832" w:history="1">
            <w:r w:rsidR="005F7202" w:rsidRPr="005960F4">
              <w:rPr>
                <w:rStyle w:val="afffa"/>
                <w:noProof/>
              </w:rPr>
              <w:t>第</w:t>
            </w:r>
            <w:r w:rsidR="005F7202" w:rsidRPr="005960F4">
              <w:rPr>
                <w:rStyle w:val="afffa"/>
                <w:noProof/>
              </w:rPr>
              <w:t>4</w:t>
            </w:r>
            <w:r w:rsidR="005F7202" w:rsidRPr="005960F4">
              <w:rPr>
                <w:rStyle w:val="afffa"/>
                <w:noProof/>
              </w:rPr>
              <w:t>部</w:t>
            </w:r>
            <w:r w:rsidR="005F7202">
              <w:rPr>
                <w:noProof/>
                <w:szCs w:val="22"/>
              </w:rPr>
              <w:tab/>
            </w:r>
            <w:r w:rsidR="005F7202" w:rsidRPr="005960F4">
              <w:rPr>
                <w:rStyle w:val="afffa"/>
                <w:noProof/>
              </w:rPr>
              <w:t>外部委託</w:t>
            </w:r>
            <w:r w:rsidR="005F7202">
              <w:rPr>
                <w:noProof/>
                <w:webHidden/>
              </w:rPr>
              <w:tab/>
            </w:r>
            <w:r w:rsidR="005F7202">
              <w:rPr>
                <w:noProof/>
                <w:webHidden/>
              </w:rPr>
              <w:fldChar w:fldCharType="begin"/>
            </w:r>
            <w:r w:rsidR="005F7202">
              <w:rPr>
                <w:noProof/>
                <w:webHidden/>
              </w:rPr>
              <w:instrText xml:space="preserve"> PAGEREF _Toc137050832 \h </w:instrText>
            </w:r>
            <w:r w:rsidR="005F7202">
              <w:rPr>
                <w:noProof/>
                <w:webHidden/>
              </w:rPr>
            </w:r>
            <w:r w:rsidR="005F7202">
              <w:rPr>
                <w:noProof/>
                <w:webHidden/>
              </w:rPr>
              <w:fldChar w:fldCharType="separate"/>
            </w:r>
            <w:r w:rsidR="00CC3AA4">
              <w:rPr>
                <w:noProof/>
                <w:webHidden/>
              </w:rPr>
              <w:t>143</w:t>
            </w:r>
            <w:r w:rsidR="005F7202">
              <w:rPr>
                <w:noProof/>
                <w:webHidden/>
              </w:rPr>
              <w:fldChar w:fldCharType="end"/>
            </w:r>
          </w:hyperlink>
        </w:p>
        <w:p w14:paraId="38ACDACD" w14:textId="071ECA52" w:rsidR="005F7202" w:rsidRDefault="00C523EB">
          <w:pPr>
            <w:pStyle w:val="21"/>
            <w:tabs>
              <w:tab w:val="left" w:pos="840"/>
              <w:tab w:val="right" w:leader="dot" w:pos="8495"/>
            </w:tabs>
            <w:rPr>
              <w:noProof/>
              <w:szCs w:val="22"/>
            </w:rPr>
          </w:pPr>
          <w:hyperlink w:anchor="_Toc137050833" w:history="1">
            <w:r w:rsidR="005F7202" w:rsidRPr="005960F4">
              <w:rPr>
                <w:rStyle w:val="afffa"/>
                <w:noProof/>
              </w:rPr>
              <w:t>4.1</w:t>
            </w:r>
            <w:r w:rsidR="005F7202">
              <w:rPr>
                <w:noProof/>
                <w:szCs w:val="22"/>
              </w:rPr>
              <w:tab/>
            </w:r>
            <w:r w:rsidR="005F7202" w:rsidRPr="005960F4">
              <w:rPr>
                <w:rStyle w:val="afffa"/>
                <w:noProof/>
              </w:rPr>
              <w:t>業務委託</w:t>
            </w:r>
            <w:r w:rsidR="005F7202">
              <w:rPr>
                <w:noProof/>
                <w:webHidden/>
              </w:rPr>
              <w:tab/>
            </w:r>
            <w:r w:rsidR="005F7202">
              <w:rPr>
                <w:noProof/>
                <w:webHidden/>
              </w:rPr>
              <w:fldChar w:fldCharType="begin"/>
            </w:r>
            <w:r w:rsidR="005F7202">
              <w:rPr>
                <w:noProof/>
                <w:webHidden/>
              </w:rPr>
              <w:instrText xml:space="preserve"> PAGEREF _Toc137050833 \h </w:instrText>
            </w:r>
            <w:r w:rsidR="005F7202">
              <w:rPr>
                <w:noProof/>
                <w:webHidden/>
              </w:rPr>
            </w:r>
            <w:r w:rsidR="005F7202">
              <w:rPr>
                <w:noProof/>
                <w:webHidden/>
              </w:rPr>
              <w:fldChar w:fldCharType="separate"/>
            </w:r>
            <w:r w:rsidR="00CC3AA4">
              <w:rPr>
                <w:noProof/>
                <w:webHidden/>
              </w:rPr>
              <w:t>143</w:t>
            </w:r>
            <w:r w:rsidR="005F7202">
              <w:rPr>
                <w:noProof/>
                <w:webHidden/>
              </w:rPr>
              <w:fldChar w:fldCharType="end"/>
            </w:r>
          </w:hyperlink>
        </w:p>
        <w:p w14:paraId="5A52C882" w14:textId="434451ED" w:rsidR="005F7202" w:rsidRDefault="00C523EB">
          <w:pPr>
            <w:pStyle w:val="31"/>
            <w:tabs>
              <w:tab w:val="left" w:pos="1260"/>
              <w:tab w:val="right" w:leader="dot" w:pos="8495"/>
            </w:tabs>
            <w:rPr>
              <w:noProof/>
              <w:szCs w:val="22"/>
            </w:rPr>
          </w:pPr>
          <w:hyperlink w:anchor="_Toc137050834" w:history="1">
            <w:r w:rsidR="005F7202" w:rsidRPr="005960F4">
              <w:rPr>
                <w:rStyle w:val="afffa"/>
                <w:noProof/>
              </w:rPr>
              <w:t>4.1.1</w:t>
            </w:r>
            <w:r w:rsidR="005F7202">
              <w:rPr>
                <w:noProof/>
                <w:szCs w:val="22"/>
              </w:rPr>
              <w:tab/>
            </w:r>
            <w:r w:rsidR="005F7202" w:rsidRPr="005960F4">
              <w:rPr>
                <w:rStyle w:val="afffa"/>
                <w:noProof/>
              </w:rPr>
              <w:t>業務委託</w:t>
            </w:r>
            <w:r w:rsidR="005F7202">
              <w:rPr>
                <w:noProof/>
                <w:webHidden/>
              </w:rPr>
              <w:tab/>
            </w:r>
            <w:r w:rsidR="005F7202">
              <w:rPr>
                <w:noProof/>
                <w:webHidden/>
              </w:rPr>
              <w:fldChar w:fldCharType="begin"/>
            </w:r>
            <w:r w:rsidR="005F7202">
              <w:rPr>
                <w:noProof/>
                <w:webHidden/>
              </w:rPr>
              <w:instrText xml:space="preserve"> PAGEREF _Toc137050834 \h </w:instrText>
            </w:r>
            <w:r w:rsidR="005F7202">
              <w:rPr>
                <w:noProof/>
                <w:webHidden/>
              </w:rPr>
            </w:r>
            <w:r w:rsidR="005F7202">
              <w:rPr>
                <w:noProof/>
                <w:webHidden/>
              </w:rPr>
              <w:fldChar w:fldCharType="separate"/>
            </w:r>
            <w:r w:rsidR="00CC3AA4">
              <w:rPr>
                <w:noProof/>
                <w:webHidden/>
              </w:rPr>
              <w:t>143</w:t>
            </w:r>
            <w:r w:rsidR="005F7202">
              <w:rPr>
                <w:noProof/>
                <w:webHidden/>
              </w:rPr>
              <w:fldChar w:fldCharType="end"/>
            </w:r>
          </w:hyperlink>
        </w:p>
        <w:p w14:paraId="34E2FB7E" w14:textId="2F07DC65" w:rsidR="005F7202" w:rsidRDefault="00C523EB">
          <w:pPr>
            <w:pStyle w:val="41"/>
            <w:tabs>
              <w:tab w:val="left" w:pos="1260"/>
              <w:tab w:val="right" w:leader="dot" w:pos="8495"/>
            </w:tabs>
            <w:rPr>
              <w:noProof/>
              <w:szCs w:val="22"/>
            </w:rPr>
          </w:pPr>
          <w:hyperlink w:anchor="_Toc137050835" w:history="1">
            <w:r w:rsidR="005F7202" w:rsidRPr="005960F4">
              <w:rPr>
                <w:rStyle w:val="afffa"/>
                <w:noProof/>
              </w:rPr>
              <w:t>(1)</w:t>
            </w:r>
            <w:r w:rsidR="005F7202">
              <w:rPr>
                <w:noProof/>
                <w:szCs w:val="22"/>
              </w:rPr>
              <w:tab/>
            </w:r>
            <w:r w:rsidR="005F7202" w:rsidRPr="005960F4">
              <w:rPr>
                <w:rStyle w:val="afffa"/>
                <w:noProof/>
              </w:rPr>
              <w:t>業務委託に係る運用規程の整備</w:t>
            </w:r>
            <w:r w:rsidR="005F7202">
              <w:rPr>
                <w:noProof/>
                <w:webHidden/>
              </w:rPr>
              <w:tab/>
            </w:r>
            <w:r w:rsidR="005F7202">
              <w:rPr>
                <w:noProof/>
                <w:webHidden/>
              </w:rPr>
              <w:fldChar w:fldCharType="begin"/>
            </w:r>
            <w:r w:rsidR="005F7202">
              <w:rPr>
                <w:noProof/>
                <w:webHidden/>
              </w:rPr>
              <w:instrText xml:space="preserve"> PAGEREF _Toc137050835 \h </w:instrText>
            </w:r>
            <w:r w:rsidR="005F7202">
              <w:rPr>
                <w:noProof/>
                <w:webHidden/>
              </w:rPr>
            </w:r>
            <w:r w:rsidR="005F7202">
              <w:rPr>
                <w:noProof/>
                <w:webHidden/>
              </w:rPr>
              <w:fldChar w:fldCharType="separate"/>
            </w:r>
            <w:r w:rsidR="00CC3AA4">
              <w:rPr>
                <w:noProof/>
                <w:webHidden/>
              </w:rPr>
              <w:t>143</w:t>
            </w:r>
            <w:r w:rsidR="005F7202">
              <w:rPr>
                <w:noProof/>
                <w:webHidden/>
              </w:rPr>
              <w:fldChar w:fldCharType="end"/>
            </w:r>
          </w:hyperlink>
        </w:p>
        <w:p w14:paraId="02D6E991" w14:textId="5B9EECBA" w:rsidR="005F7202" w:rsidRDefault="00C523EB">
          <w:pPr>
            <w:pStyle w:val="41"/>
            <w:tabs>
              <w:tab w:val="left" w:pos="1260"/>
              <w:tab w:val="right" w:leader="dot" w:pos="8495"/>
            </w:tabs>
            <w:rPr>
              <w:noProof/>
              <w:szCs w:val="22"/>
            </w:rPr>
          </w:pPr>
          <w:hyperlink w:anchor="_Toc137050836" w:history="1">
            <w:r w:rsidR="005F7202" w:rsidRPr="005960F4">
              <w:rPr>
                <w:rStyle w:val="afffa"/>
                <w:noProof/>
              </w:rPr>
              <w:t>(2)</w:t>
            </w:r>
            <w:r w:rsidR="005F7202">
              <w:rPr>
                <w:noProof/>
                <w:szCs w:val="22"/>
              </w:rPr>
              <w:tab/>
            </w:r>
            <w:r w:rsidR="005F7202" w:rsidRPr="005960F4">
              <w:rPr>
                <w:rStyle w:val="afffa"/>
                <w:noProof/>
              </w:rPr>
              <w:t>業務委託実施前の対策</w:t>
            </w:r>
            <w:r w:rsidR="005F7202">
              <w:rPr>
                <w:noProof/>
                <w:webHidden/>
              </w:rPr>
              <w:tab/>
            </w:r>
            <w:r w:rsidR="005F7202">
              <w:rPr>
                <w:noProof/>
                <w:webHidden/>
              </w:rPr>
              <w:fldChar w:fldCharType="begin"/>
            </w:r>
            <w:r w:rsidR="005F7202">
              <w:rPr>
                <w:noProof/>
                <w:webHidden/>
              </w:rPr>
              <w:instrText xml:space="preserve"> PAGEREF _Toc137050836 \h </w:instrText>
            </w:r>
            <w:r w:rsidR="005F7202">
              <w:rPr>
                <w:noProof/>
                <w:webHidden/>
              </w:rPr>
            </w:r>
            <w:r w:rsidR="005F7202">
              <w:rPr>
                <w:noProof/>
                <w:webHidden/>
              </w:rPr>
              <w:fldChar w:fldCharType="separate"/>
            </w:r>
            <w:r w:rsidR="00CC3AA4">
              <w:rPr>
                <w:noProof/>
                <w:webHidden/>
              </w:rPr>
              <w:t>146</w:t>
            </w:r>
            <w:r w:rsidR="005F7202">
              <w:rPr>
                <w:noProof/>
                <w:webHidden/>
              </w:rPr>
              <w:fldChar w:fldCharType="end"/>
            </w:r>
          </w:hyperlink>
        </w:p>
        <w:p w14:paraId="09CB1C85" w14:textId="7AEC73D5" w:rsidR="005F7202" w:rsidRDefault="00C523EB">
          <w:pPr>
            <w:pStyle w:val="41"/>
            <w:tabs>
              <w:tab w:val="left" w:pos="1260"/>
              <w:tab w:val="right" w:leader="dot" w:pos="8495"/>
            </w:tabs>
            <w:rPr>
              <w:noProof/>
              <w:szCs w:val="22"/>
            </w:rPr>
          </w:pPr>
          <w:hyperlink w:anchor="_Toc137050837" w:history="1">
            <w:r w:rsidR="005F7202" w:rsidRPr="005960F4">
              <w:rPr>
                <w:rStyle w:val="afffa"/>
                <w:noProof/>
              </w:rPr>
              <w:t>(3)</w:t>
            </w:r>
            <w:r w:rsidR="005F7202">
              <w:rPr>
                <w:noProof/>
                <w:szCs w:val="22"/>
              </w:rPr>
              <w:tab/>
            </w:r>
            <w:r w:rsidR="005F7202" w:rsidRPr="005960F4">
              <w:rPr>
                <w:rStyle w:val="afffa"/>
                <w:noProof/>
              </w:rPr>
              <w:t>業務委託実施期間中の対策</w:t>
            </w:r>
            <w:r w:rsidR="005F7202">
              <w:rPr>
                <w:noProof/>
                <w:webHidden/>
              </w:rPr>
              <w:tab/>
            </w:r>
            <w:r w:rsidR="005F7202">
              <w:rPr>
                <w:noProof/>
                <w:webHidden/>
              </w:rPr>
              <w:fldChar w:fldCharType="begin"/>
            </w:r>
            <w:r w:rsidR="005F7202">
              <w:rPr>
                <w:noProof/>
                <w:webHidden/>
              </w:rPr>
              <w:instrText xml:space="preserve"> PAGEREF _Toc137050837 \h </w:instrText>
            </w:r>
            <w:r w:rsidR="005F7202">
              <w:rPr>
                <w:noProof/>
                <w:webHidden/>
              </w:rPr>
            </w:r>
            <w:r w:rsidR="005F7202">
              <w:rPr>
                <w:noProof/>
                <w:webHidden/>
              </w:rPr>
              <w:fldChar w:fldCharType="separate"/>
            </w:r>
            <w:r w:rsidR="00CC3AA4">
              <w:rPr>
                <w:noProof/>
                <w:webHidden/>
              </w:rPr>
              <w:t>151</w:t>
            </w:r>
            <w:r w:rsidR="005F7202">
              <w:rPr>
                <w:noProof/>
                <w:webHidden/>
              </w:rPr>
              <w:fldChar w:fldCharType="end"/>
            </w:r>
          </w:hyperlink>
        </w:p>
        <w:p w14:paraId="5011E0AD" w14:textId="5C24B188" w:rsidR="005F7202" w:rsidRDefault="00C523EB">
          <w:pPr>
            <w:pStyle w:val="41"/>
            <w:tabs>
              <w:tab w:val="left" w:pos="1260"/>
              <w:tab w:val="right" w:leader="dot" w:pos="8495"/>
            </w:tabs>
            <w:rPr>
              <w:noProof/>
              <w:szCs w:val="22"/>
            </w:rPr>
          </w:pPr>
          <w:hyperlink w:anchor="_Toc137050838" w:history="1">
            <w:r w:rsidR="005F7202" w:rsidRPr="005960F4">
              <w:rPr>
                <w:rStyle w:val="afffa"/>
                <w:noProof/>
              </w:rPr>
              <w:t>(4)</w:t>
            </w:r>
            <w:r w:rsidR="005F7202">
              <w:rPr>
                <w:noProof/>
                <w:szCs w:val="22"/>
              </w:rPr>
              <w:tab/>
            </w:r>
            <w:r w:rsidR="005F7202" w:rsidRPr="005960F4">
              <w:rPr>
                <w:rStyle w:val="afffa"/>
                <w:noProof/>
              </w:rPr>
              <w:t>業務委託終了時の対策</w:t>
            </w:r>
            <w:r w:rsidR="005F7202">
              <w:rPr>
                <w:noProof/>
                <w:webHidden/>
              </w:rPr>
              <w:tab/>
            </w:r>
            <w:r w:rsidR="005F7202">
              <w:rPr>
                <w:noProof/>
                <w:webHidden/>
              </w:rPr>
              <w:fldChar w:fldCharType="begin"/>
            </w:r>
            <w:r w:rsidR="005F7202">
              <w:rPr>
                <w:noProof/>
                <w:webHidden/>
              </w:rPr>
              <w:instrText xml:space="preserve"> PAGEREF _Toc137050838 \h </w:instrText>
            </w:r>
            <w:r w:rsidR="005F7202">
              <w:rPr>
                <w:noProof/>
                <w:webHidden/>
              </w:rPr>
            </w:r>
            <w:r w:rsidR="005F7202">
              <w:rPr>
                <w:noProof/>
                <w:webHidden/>
              </w:rPr>
              <w:fldChar w:fldCharType="separate"/>
            </w:r>
            <w:r w:rsidR="00CC3AA4">
              <w:rPr>
                <w:noProof/>
                <w:webHidden/>
              </w:rPr>
              <w:t>157</w:t>
            </w:r>
            <w:r w:rsidR="005F7202">
              <w:rPr>
                <w:noProof/>
                <w:webHidden/>
              </w:rPr>
              <w:fldChar w:fldCharType="end"/>
            </w:r>
          </w:hyperlink>
        </w:p>
        <w:p w14:paraId="58E52CD2" w14:textId="06BB91B1" w:rsidR="005F7202" w:rsidRDefault="00C523EB">
          <w:pPr>
            <w:pStyle w:val="31"/>
            <w:tabs>
              <w:tab w:val="left" w:pos="1260"/>
              <w:tab w:val="right" w:leader="dot" w:pos="8495"/>
            </w:tabs>
            <w:rPr>
              <w:noProof/>
              <w:szCs w:val="22"/>
            </w:rPr>
          </w:pPr>
          <w:hyperlink w:anchor="_Toc137050839" w:history="1">
            <w:r w:rsidR="005F7202" w:rsidRPr="005960F4">
              <w:rPr>
                <w:rStyle w:val="afffa"/>
                <w:noProof/>
              </w:rPr>
              <w:t>4.1.2</w:t>
            </w:r>
            <w:r w:rsidR="005F7202">
              <w:rPr>
                <w:noProof/>
                <w:szCs w:val="22"/>
              </w:rPr>
              <w:tab/>
            </w:r>
            <w:r w:rsidR="005F7202" w:rsidRPr="005960F4">
              <w:rPr>
                <w:rStyle w:val="afffa"/>
                <w:noProof/>
              </w:rPr>
              <w:t>情報システムに関する業務委託</w:t>
            </w:r>
            <w:r w:rsidR="005F7202">
              <w:rPr>
                <w:noProof/>
                <w:webHidden/>
              </w:rPr>
              <w:tab/>
            </w:r>
            <w:r w:rsidR="005F7202">
              <w:rPr>
                <w:noProof/>
                <w:webHidden/>
              </w:rPr>
              <w:fldChar w:fldCharType="begin"/>
            </w:r>
            <w:r w:rsidR="005F7202">
              <w:rPr>
                <w:noProof/>
                <w:webHidden/>
              </w:rPr>
              <w:instrText xml:space="preserve"> PAGEREF _Toc137050839 \h </w:instrText>
            </w:r>
            <w:r w:rsidR="005F7202">
              <w:rPr>
                <w:noProof/>
                <w:webHidden/>
              </w:rPr>
            </w:r>
            <w:r w:rsidR="005F7202">
              <w:rPr>
                <w:noProof/>
                <w:webHidden/>
              </w:rPr>
              <w:fldChar w:fldCharType="separate"/>
            </w:r>
            <w:r w:rsidR="00CC3AA4">
              <w:rPr>
                <w:noProof/>
                <w:webHidden/>
              </w:rPr>
              <w:t>158</w:t>
            </w:r>
            <w:r w:rsidR="005F7202">
              <w:rPr>
                <w:noProof/>
                <w:webHidden/>
              </w:rPr>
              <w:fldChar w:fldCharType="end"/>
            </w:r>
          </w:hyperlink>
        </w:p>
        <w:p w14:paraId="6AF558FE" w14:textId="64D0DA43" w:rsidR="005F7202" w:rsidRDefault="00C523EB">
          <w:pPr>
            <w:pStyle w:val="41"/>
            <w:tabs>
              <w:tab w:val="left" w:pos="1260"/>
              <w:tab w:val="right" w:leader="dot" w:pos="8495"/>
            </w:tabs>
            <w:rPr>
              <w:noProof/>
              <w:szCs w:val="22"/>
            </w:rPr>
          </w:pPr>
          <w:hyperlink w:anchor="_Toc137050840" w:history="1">
            <w:r w:rsidR="005F7202" w:rsidRPr="005960F4">
              <w:rPr>
                <w:rStyle w:val="afffa"/>
                <w:noProof/>
              </w:rPr>
              <w:t>(1)</w:t>
            </w:r>
            <w:r w:rsidR="005F7202">
              <w:rPr>
                <w:noProof/>
                <w:szCs w:val="22"/>
              </w:rPr>
              <w:tab/>
            </w:r>
            <w:r w:rsidR="005F7202" w:rsidRPr="005960F4">
              <w:rPr>
                <w:rStyle w:val="afffa"/>
                <w:noProof/>
              </w:rPr>
              <w:t>情報システムに関する業務委託における共通的対策</w:t>
            </w:r>
            <w:r w:rsidR="005F7202">
              <w:rPr>
                <w:noProof/>
                <w:webHidden/>
              </w:rPr>
              <w:tab/>
            </w:r>
            <w:r w:rsidR="005F7202">
              <w:rPr>
                <w:noProof/>
                <w:webHidden/>
              </w:rPr>
              <w:fldChar w:fldCharType="begin"/>
            </w:r>
            <w:r w:rsidR="005F7202">
              <w:rPr>
                <w:noProof/>
                <w:webHidden/>
              </w:rPr>
              <w:instrText xml:space="preserve"> PAGEREF _Toc137050840 \h </w:instrText>
            </w:r>
            <w:r w:rsidR="005F7202">
              <w:rPr>
                <w:noProof/>
                <w:webHidden/>
              </w:rPr>
            </w:r>
            <w:r w:rsidR="005F7202">
              <w:rPr>
                <w:noProof/>
                <w:webHidden/>
              </w:rPr>
              <w:fldChar w:fldCharType="separate"/>
            </w:r>
            <w:r w:rsidR="00CC3AA4">
              <w:rPr>
                <w:noProof/>
                <w:webHidden/>
              </w:rPr>
              <w:t>158</w:t>
            </w:r>
            <w:r w:rsidR="005F7202">
              <w:rPr>
                <w:noProof/>
                <w:webHidden/>
              </w:rPr>
              <w:fldChar w:fldCharType="end"/>
            </w:r>
          </w:hyperlink>
        </w:p>
        <w:p w14:paraId="6163E6E8" w14:textId="3B522790" w:rsidR="005F7202" w:rsidRDefault="00C523EB">
          <w:pPr>
            <w:pStyle w:val="41"/>
            <w:tabs>
              <w:tab w:val="left" w:pos="1260"/>
              <w:tab w:val="right" w:leader="dot" w:pos="8495"/>
            </w:tabs>
            <w:rPr>
              <w:noProof/>
              <w:szCs w:val="22"/>
            </w:rPr>
          </w:pPr>
          <w:hyperlink w:anchor="_Toc137050841" w:history="1">
            <w:r w:rsidR="005F7202" w:rsidRPr="005960F4">
              <w:rPr>
                <w:rStyle w:val="afffa"/>
                <w:noProof/>
              </w:rPr>
              <w:t>(2)</w:t>
            </w:r>
            <w:r w:rsidR="005F7202">
              <w:rPr>
                <w:noProof/>
                <w:szCs w:val="22"/>
              </w:rPr>
              <w:tab/>
            </w:r>
            <w:r w:rsidR="005F7202" w:rsidRPr="005960F4">
              <w:rPr>
                <w:rStyle w:val="afffa"/>
                <w:noProof/>
              </w:rPr>
              <w:t>情報システムの構築を業務委託する場合の対策</w:t>
            </w:r>
            <w:r w:rsidR="005F7202">
              <w:rPr>
                <w:noProof/>
                <w:webHidden/>
              </w:rPr>
              <w:tab/>
            </w:r>
            <w:r w:rsidR="005F7202">
              <w:rPr>
                <w:noProof/>
                <w:webHidden/>
              </w:rPr>
              <w:fldChar w:fldCharType="begin"/>
            </w:r>
            <w:r w:rsidR="005F7202">
              <w:rPr>
                <w:noProof/>
                <w:webHidden/>
              </w:rPr>
              <w:instrText xml:space="preserve"> PAGEREF _Toc137050841 \h </w:instrText>
            </w:r>
            <w:r w:rsidR="005F7202">
              <w:rPr>
                <w:noProof/>
                <w:webHidden/>
              </w:rPr>
            </w:r>
            <w:r w:rsidR="005F7202">
              <w:rPr>
                <w:noProof/>
                <w:webHidden/>
              </w:rPr>
              <w:fldChar w:fldCharType="separate"/>
            </w:r>
            <w:r w:rsidR="00CC3AA4">
              <w:rPr>
                <w:noProof/>
                <w:webHidden/>
              </w:rPr>
              <w:t>161</w:t>
            </w:r>
            <w:r w:rsidR="005F7202">
              <w:rPr>
                <w:noProof/>
                <w:webHidden/>
              </w:rPr>
              <w:fldChar w:fldCharType="end"/>
            </w:r>
          </w:hyperlink>
        </w:p>
        <w:p w14:paraId="509E3C01" w14:textId="59C49661" w:rsidR="005F7202" w:rsidRDefault="00C523EB">
          <w:pPr>
            <w:pStyle w:val="41"/>
            <w:tabs>
              <w:tab w:val="left" w:pos="1260"/>
              <w:tab w:val="right" w:leader="dot" w:pos="8495"/>
            </w:tabs>
            <w:rPr>
              <w:noProof/>
              <w:szCs w:val="22"/>
            </w:rPr>
          </w:pPr>
          <w:hyperlink w:anchor="_Toc137050842" w:history="1">
            <w:r w:rsidR="005F7202" w:rsidRPr="005960F4">
              <w:rPr>
                <w:rStyle w:val="afffa"/>
                <w:noProof/>
              </w:rPr>
              <w:t>(3)</w:t>
            </w:r>
            <w:r w:rsidR="005F7202">
              <w:rPr>
                <w:noProof/>
                <w:szCs w:val="22"/>
              </w:rPr>
              <w:tab/>
            </w:r>
            <w:r w:rsidR="005F7202" w:rsidRPr="005960F4">
              <w:rPr>
                <w:rStyle w:val="afffa"/>
                <w:noProof/>
              </w:rPr>
              <w:t>情報システムの運用・保守を業務委託する場合の対策</w:t>
            </w:r>
            <w:r w:rsidR="005F7202">
              <w:rPr>
                <w:noProof/>
                <w:webHidden/>
              </w:rPr>
              <w:tab/>
            </w:r>
            <w:r w:rsidR="005F7202">
              <w:rPr>
                <w:noProof/>
                <w:webHidden/>
              </w:rPr>
              <w:fldChar w:fldCharType="begin"/>
            </w:r>
            <w:r w:rsidR="005F7202">
              <w:rPr>
                <w:noProof/>
                <w:webHidden/>
              </w:rPr>
              <w:instrText xml:space="preserve"> PAGEREF _Toc137050842 \h </w:instrText>
            </w:r>
            <w:r w:rsidR="005F7202">
              <w:rPr>
                <w:noProof/>
                <w:webHidden/>
              </w:rPr>
            </w:r>
            <w:r w:rsidR="005F7202">
              <w:rPr>
                <w:noProof/>
                <w:webHidden/>
              </w:rPr>
              <w:fldChar w:fldCharType="separate"/>
            </w:r>
            <w:r w:rsidR="00CC3AA4">
              <w:rPr>
                <w:noProof/>
                <w:webHidden/>
              </w:rPr>
              <w:t>164</w:t>
            </w:r>
            <w:r w:rsidR="005F7202">
              <w:rPr>
                <w:noProof/>
                <w:webHidden/>
              </w:rPr>
              <w:fldChar w:fldCharType="end"/>
            </w:r>
          </w:hyperlink>
        </w:p>
        <w:p w14:paraId="6170D784" w14:textId="65C9E39F" w:rsidR="005F7202" w:rsidRDefault="00C523EB">
          <w:pPr>
            <w:pStyle w:val="41"/>
            <w:tabs>
              <w:tab w:val="left" w:pos="1260"/>
              <w:tab w:val="right" w:leader="dot" w:pos="8495"/>
            </w:tabs>
            <w:rPr>
              <w:noProof/>
              <w:szCs w:val="22"/>
            </w:rPr>
          </w:pPr>
          <w:hyperlink w:anchor="_Toc137050843" w:history="1">
            <w:r w:rsidR="005F7202" w:rsidRPr="005960F4">
              <w:rPr>
                <w:rStyle w:val="afffa"/>
                <w:noProof/>
              </w:rPr>
              <w:t>(4)</w:t>
            </w:r>
            <w:r w:rsidR="005F7202">
              <w:rPr>
                <w:noProof/>
                <w:szCs w:val="22"/>
              </w:rPr>
              <w:tab/>
            </w:r>
            <w:r w:rsidR="005F7202" w:rsidRPr="005960F4">
              <w:rPr>
                <w:rStyle w:val="afffa"/>
                <w:noProof/>
              </w:rPr>
              <w:t>機関等向けに情報システムの一部の機能を提供するサービスを利用する場合の対策</w:t>
            </w:r>
            <w:r w:rsidR="005F7202">
              <w:rPr>
                <w:noProof/>
                <w:webHidden/>
              </w:rPr>
              <w:tab/>
            </w:r>
            <w:r w:rsidR="005F7202">
              <w:rPr>
                <w:noProof/>
                <w:webHidden/>
              </w:rPr>
              <w:fldChar w:fldCharType="begin"/>
            </w:r>
            <w:r w:rsidR="005F7202">
              <w:rPr>
                <w:noProof/>
                <w:webHidden/>
              </w:rPr>
              <w:instrText xml:space="preserve"> PAGEREF _Toc137050843 \h </w:instrText>
            </w:r>
            <w:r w:rsidR="005F7202">
              <w:rPr>
                <w:noProof/>
                <w:webHidden/>
              </w:rPr>
            </w:r>
            <w:r w:rsidR="005F7202">
              <w:rPr>
                <w:noProof/>
                <w:webHidden/>
              </w:rPr>
              <w:fldChar w:fldCharType="separate"/>
            </w:r>
            <w:r w:rsidR="00CC3AA4">
              <w:rPr>
                <w:noProof/>
                <w:webHidden/>
              </w:rPr>
              <w:t>166</w:t>
            </w:r>
            <w:r w:rsidR="005F7202">
              <w:rPr>
                <w:noProof/>
                <w:webHidden/>
              </w:rPr>
              <w:fldChar w:fldCharType="end"/>
            </w:r>
          </w:hyperlink>
        </w:p>
        <w:p w14:paraId="4108C509" w14:textId="0D2E498B" w:rsidR="005F7202" w:rsidRDefault="00C523EB">
          <w:pPr>
            <w:pStyle w:val="21"/>
            <w:tabs>
              <w:tab w:val="left" w:pos="840"/>
              <w:tab w:val="right" w:leader="dot" w:pos="8495"/>
            </w:tabs>
            <w:rPr>
              <w:noProof/>
              <w:szCs w:val="22"/>
            </w:rPr>
          </w:pPr>
          <w:hyperlink w:anchor="_Toc137050844" w:history="1">
            <w:r w:rsidR="005F7202" w:rsidRPr="005960F4">
              <w:rPr>
                <w:rStyle w:val="afffa"/>
                <w:noProof/>
              </w:rPr>
              <w:t>4.2</w:t>
            </w:r>
            <w:r w:rsidR="005F7202">
              <w:rPr>
                <w:noProof/>
                <w:szCs w:val="22"/>
              </w:rPr>
              <w:tab/>
            </w:r>
            <w:r w:rsidR="005F7202" w:rsidRPr="005960F4">
              <w:rPr>
                <w:rStyle w:val="afffa"/>
                <w:noProof/>
              </w:rPr>
              <w:t>クラウドサービス</w:t>
            </w:r>
            <w:r w:rsidR="005F7202">
              <w:rPr>
                <w:noProof/>
                <w:webHidden/>
              </w:rPr>
              <w:tab/>
            </w:r>
            <w:r w:rsidR="005F7202">
              <w:rPr>
                <w:noProof/>
                <w:webHidden/>
              </w:rPr>
              <w:fldChar w:fldCharType="begin"/>
            </w:r>
            <w:r w:rsidR="005F7202">
              <w:rPr>
                <w:noProof/>
                <w:webHidden/>
              </w:rPr>
              <w:instrText xml:space="preserve"> PAGEREF _Toc137050844 \h </w:instrText>
            </w:r>
            <w:r w:rsidR="005F7202">
              <w:rPr>
                <w:noProof/>
                <w:webHidden/>
              </w:rPr>
            </w:r>
            <w:r w:rsidR="005F7202">
              <w:rPr>
                <w:noProof/>
                <w:webHidden/>
              </w:rPr>
              <w:fldChar w:fldCharType="separate"/>
            </w:r>
            <w:r w:rsidR="00CC3AA4">
              <w:rPr>
                <w:noProof/>
                <w:webHidden/>
              </w:rPr>
              <w:t>170</w:t>
            </w:r>
            <w:r w:rsidR="005F7202">
              <w:rPr>
                <w:noProof/>
                <w:webHidden/>
              </w:rPr>
              <w:fldChar w:fldCharType="end"/>
            </w:r>
          </w:hyperlink>
        </w:p>
        <w:p w14:paraId="087BBB32" w14:textId="43C819DC" w:rsidR="005F7202" w:rsidRDefault="00C523EB">
          <w:pPr>
            <w:pStyle w:val="31"/>
            <w:tabs>
              <w:tab w:val="left" w:pos="1260"/>
              <w:tab w:val="right" w:leader="dot" w:pos="8495"/>
            </w:tabs>
            <w:rPr>
              <w:noProof/>
              <w:szCs w:val="22"/>
            </w:rPr>
          </w:pPr>
          <w:hyperlink w:anchor="_Toc137050845" w:history="1">
            <w:r w:rsidR="005F7202" w:rsidRPr="005960F4">
              <w:rPr>
                <w:rStyle w:val="afffa"/>
                <w:noProof/>
              </w:rPr>
              <w:t>4.2.1</w:t>
            </w:r>
            <w:r w:rsidR="005F7202">
              <w:rPr>
                <w:noProof/>
                <w:szCs w:val="22"/>
              </w:rPr>
              <w:tab/>
            </w:r>
            <w:r w:rsidR="005F7202" w:rsidRPr="005960F4">
              <w:rPr>
                <w:rStyle w:val="afffa"/>
                <w:noProof/>
              </w:rPr>
              <w:t>クラウドサービスの選定（要機密情報を取り扱う場合）</w:t>
            </w:r>
            <w:r w:rsidR="005F7202">
              <w:rPr>
                <w:noProof/>
                <w:webHidden/>
              </w:rPr>
              <w:tab/>
            </w:r>
            <w:r w:rsidR="005F7202">
              <w:rPr>
                <w:noProof/>
                <w:webHidden/>
              </w:rPr>
              <w:fldChar w:fldCharType="begin"/>
            </w:r>
            <w:r w:rsidR="005F7202">
              <w:rPr>
                <w:noProof/>
                <w:webHidden/>
              </w:rPr>
              <w:instrText xml:space="preserve"> PAGEREF _Toc137050845 \h </w:instrText>
            </w:r>
            <w:r w:rsidR="005F7202">
              <w:rPr>
                <w:noProof/>
                <w:webHidden/>
              </w:rPr>
            </w:r>
            <w:r w:rsidR="005F7202">
              <w:rPr>
                <w:noProof/>
                <w:webHidden/>
              </w:rPr>
              <w:fldChar w:fldCharType="separate"/>
            </w:r>
            <w:r w:rsidR="00CC3AA4">
              <w:rPr>
                <w:noProof/>
                <w:webHidden/>
              </w:rPr>
              <w:t>170</w:t>
            </w:r>
            <w:r w:rsidR="005F7202">
              <w:rPr>
                <w:noProof/>
                <w:webHidden/>
              </w:rPr>
              <w:fldChar w:fldCharType="end"/>
            </w:r>
          </w:hyperlink>
        </w:p>
        <w:p w14:paraId="0DC9273D" w14:textId="6E94E7E2" w:rsidR="005F7202" w:rsidRDefault="00C523EB">
          <w:pPr>
            <w:pStyle w:val="41"/>
            <w:tabs>
              <w:tab w:val="left" w:pos="1260"/>
              <w:tab w:val="right" w:leader="dot" w:pos="8495"/>
            </w:tabs>
            <w:rPr>
              <w:noProof/>
              <w:szCs w:val="22"/>
            </w:rPr>
          </w:pPr>
          <w:hyperlink w:anchor="_Toc137050846" w:history="1">
            <w:r w:rsidR="005F7202" w:rsidRPr="005960F4">
              <w:rPr>
                <w:rStyle w:val="afffa"/>
                <w:noProof/>
              </w:rPr>
              <w:t>(1)</w:t>
            </w:r>
            <w:r w:rsidR="005F7202">
              <w:rPr>
                <w:noProof/>
                <w:szCs w:val="22"/>
              </w:rPr>
              <w:tab/>
            </w:r>
            <w:r w:rsidR="005F7202" w:rsidRPr="005960F4">
              <w:rPr>
                <w:rStyle w:val="afffa"/>
                <w:noProof/>
              </w:rPr>
              <w:t>クラウドサービスの選定に係る運用規程の整備</w:t>
            </w:r>
            <w:r w:rsidR="005F7202">
              <w:rPr>
                <w:noProof/>
                <w:webHidden/>
              </w:rPr>
              <w:tab/>
            </w:r>
            <w:r w:rsidR="005F7202">
              <w:rPr>
                <w:noProof/>
                <w:webHidden/>
              </w:rPr>
              <w:fldChar w:fldCharType="begin"/>
            </w:r>
            <w:r w:rsidR="005F7202">
              <w:rPr>
                <w:noProof/>
                <w:webHidden/>
              </w:rPr>
              <w:instrText xml:space="preserve"> PAGEREF _Toc137050846 \h </w:instrText>
            </w:r>
            <w:r w:rsidR="005F7202">
              <w:rPr>
                <w:noProof/>
                <w:webHidden/>
              </w:rPr>
            </w:r>
            <w:r w:rsidR="005F7202">
              <w:rPr>
                <w:noProof/>
                <w:webHidden/>
              </w:rPr>
              <w:fldChar w:fldCharType="separate"/>
            </w:r>
            <w:r w:rsidR="00CC3AA4">
              <w:rPr>
                <w:noProof/>
                <w:webHidden/>
              </w:rPr>
              <w:t>170</w:t>
            </w:r>
            <w:r w:rsidR="005F7202">
              <w:rPr>
                <w:noProof/>
                <w:webHidden/>
              </w:rPr>
              <w:fldChar w:fldCharType="end"/>
            </w:r>
          </w:hyperlink>
        </w:p>
        <w:p w14:paraId="78F2F9DE" w14:textId="6190B692" w:rsidR="005F7202" w:rsidRDefault="00C523EB">
          <w:pPr>
            <w:pStyle w:val="41"/>
            <w:tabs>
              <w:tab w:val="left" w:pos="1260"/>
              <w:tab w:val="right" w:leader="dot" w:pos="8495"/>
            </w:tabs>
            <w:rPr>
              <w:noProof/>
              <w:szCs w:val="22"/>
            </w:rPr>
          </w:pPr>
          <w:hyperlink w:anchor="_Toc137050847" w:history="1">
            <w:r w:rsidR="005F7202" w:rsidRPr="005960F4">
              <w:rPr>
                <w:rStyle w:val="afffa"/>
                <w:noProof/>
              </w:rPr>
              <w:t>(2)</w:t>
            </w:r>
            <w:r w:rsidR="005F7202">
              <w:rPr>
                <w:noProof/>
                <w:szCs w:val="22"/>
              </w:rPr>
              <w:tab/>
            </w:r>
            <w:r w:rsidR="005F7202" w:rsidRPr="005960F4">
              <w:rPr>
                <w:rStyle w:val="afffa"/>
                <w:noProof/>
              </w:rPr>
              <w:t>クラウドサービスの選定</w:t>
            </w:r>
            <w:r w:rsidR="005F7202">
              <w:rPr>
                <w:noProof/>
                <w:webHidden/>
              </w:rPr>
              <w:tab/>
            </w:r>
            <w:r w:rsidR="005F7202">
              <w:rPr>
                <w:noProof/>
                <w:webHidden/>
              </w:rPr>
              <w:fldChar w:fldCharType="begin"/>
            </w:r>
            <w:r w:rsidR="005F7202">
              <w:rPr>
                <w:noProof/>
                <w:webHidden/>
              </w:rPr>
              <w:instrText xml:space="preserve"> PAGEREF _Toc137050847 \h </w:instrText>
            </w:r>
            <w:r w:rsidR="005F7202">
              <w:rPr>
                <w:noProof/>
                <w:webHidden/>
              </w:rPr>
            </w:r>
            <w:r w:rsidR="005F7202">
              <w:rPr>
                <w:noProof/>
                <w:webHidden/>
              </w:rPr>
              <w:fldChar w:fldCharType="separate"/>
            </w:r>
            <w:r w:rsidR="00CC3AA4">
              <w:rPr>
                <w:noProof/>
                <w:webHidden/>
              </w:rPr>
              <w:t>176</w:t>
            </w:r>
            <w:r w:rsidR="005F7202">
              <w:rPr>
                <w:noProof/>
                <w:webHidden/>
              </w:rPr>
              <w:fldChar w:fldCharType="end"/>
            </w:r>
          </w:hyperlink>
        </w:p>
        <w:p w14:paraId="1C68A805" w14:textId="3BBBFB23" w:rsidR="005F7202" w:rsidRDefault="00C523EB">
          <w:pPr>
            <w:pStyle w:val="41"/>
            <w:tabs>
              <w:tab w:val="left" w:pos="1260"/>
              <w:tab w:val="right" w:leader="dot" w:pos="8495"/>
            </w:tabs>
            <w:rPr>
              <w:noProof/>
              <w:szCs w:val="22"/>
            </w:rPr>
          </w:pPr>
          <w:hyperlink w:anchor="_Toc137050848" w:history="1">
            <w:r w:rsidR="005F7202" w:rsidRPr="005960F4">
              <w:rPr>
                <w:rStyle w:val="afffa"/>
                <w:noProof/>
              </w:rPr>
              <w:t>(3)</w:t>
            </w:r>
            <w:r w:rsidR="005F7202">
              <w:rPr>
                <w:noProof/>
                <w:szCs w:val="22"/>
              </w:rPr>
              <w:tab/>
            </w:r>
            <w:r w:rsidR="005F7202" w:rsidRPr="005960F4">
              <w:rPr>
                <w:rStyle w:val="afffa"/>
                <w:noProof/>
              </w:rPr>
              <w:t>クラウドサービスの利用に係る調達</w:t>
            </w:r>
            <w:r w:rsidR="005F7202">
              <w:rPr>
                <w:noProof/>
                <w:webHidden/>
              </w:rPr>
              <w:tab/>
            </w:r>
            <w:r w:rsidR="005F7202">
              <w:rPr>
                <w:noProof/>
                <w:webHidden/>
              </w:rPr>
              <w:fldChar w:fldCharType="begin"/>
            </w:r>
            <w:r w:rsidR="005F7202">
              <w:rPr>
                <w:noProof/>
                <w:webHidden/>
              </w:rPr>
              <w:instrText xml:space="preserve"> PAGEREF _Toc137050848 \h </w:instrText>
            </w:r>
            <w:r w:rsidR="005F7202">
              <w:rPr>
                <w:noProof/>
                <w:webHidden/>
              </w:rPr>
            </w:r>
            <w:r w:rsidR="005F7202">
              <w:rPr>
                <w:noProof/>
                <w:webHidden/>
              </w:rPr>
              <w:fldChar w:fldCharType="separate"/>
            </w:r>
            <w:r w:rsidR="00CC3AA4">
              <w:rPr>
                <w:noProof/>
                <w:webHidden/>
              </w:rPr>
              <w:t>179</w:t>
            </w:r>
            <w:r w:rsidR="005F7202">
              <w:rPr>
                <w:noProof/>
                <w:webHidden/>
              </w:rPr>
              <w:fldChar w:fldCharType="end"/>
            </w:r>
          </w:hyperlink>
        </w:p>
        <w:p w14:paraId="760290B8" w14:textId="359E3413" w:rsidR="005F7202" w:rsidRDefault="00C523EB">
          <w:pPr>
            <w:pStyle w:val="41"/>
            <w:tabs>
              <w:tab w:val="left" w:pos="1260"/>
              <w:tab w:val="right" w:leader="dot" w:pos="8495"/>
            </w:tabs>
            <w:rPr>
              <w:noProof/>
              <w:szCs w:val="22"/>
            </w:rPr>
          </w:pPr>
          <w:hyperlink w:anchor="_Toc137050849" w:history="1">
            <w:r w:rsidR="005F7202" w:rsidRPr="005960F4">
              <w:rPr>
                <w:rStyle w:val="afffa"/>
                <w:noProof/>
              </w:rPr>
              <w:t>(4)</w:t>
            </w:r>
            <w:r w:rsidR="005F7202">
              <w:rPr>
                <w:noProof/>
                <w:szCs w:val="22"/>
              </w:rPr>
              <w:tab/>
            </w:r>
            <w:r w:rsidR="005F7202" w:rsidRPr="005960F4">
              <w:rPr>
                <w:rStyle w:val="afffa"/>
                <w:noProof/>
              </w:rPr>
              <w:t>クラウドサービスの利用承認</w:t>
            </w:r>
            <w:r w:rsidR="005F7202">
              <w:rPr>
                <w:noProof/>
                <w:webHidden/>
              </w:rPr>
              <w:tab/>
            </w:r>
            <w:r w:rsidR="005F7202">
              <w:rPr>
                <w:noProof/>
                <w:webHidden/>
              </w:rPr>
              <w:fldChar w:fldCharType="begin"/>
            </w:r>
            <w:r w:rsidR="005F7202">
              <w:rPr>
                <w:noProof/>
                <w:webHidden/>
              </w:rPr>
              <w:instrText xml:space="preserve"> PAGEREF _Toc137050849 \h </w:instrText>
            </w:r>
            <w:r w:rsidR="005F7202">
              <w:rPr>
                <w:noProof/>
                <w:webHidden/>
              </w:rPr>
            </w:r>
            <w:r w:rsidR="005F7202">
              <w:rPr>
                <w:noProof/>
                <w:webHidden/>
              </w:rPr>
              <w:fldChar w:fldCharType="separate"/>
            </w:r>
            <w:r w:rsidR="00CC3AA4">
              <w:rPr>
                <w:noProof/>
                <w:webHidden/>
              </w:rPr>
              <w:t>180</w:t>
            </w:r>
            <w:r w:rsidR="005F7202">
              <w:rPr>
                <w:noProof/>
                <w:webHidden/>
              </w:rPr>
              <w:fldChar w:fldCharType="end"/>
            </w:r>
          </w:hyperlink>
        </w:p>
        <w:p w14:paraId="5B76D8EE" w14:textId="114085E3" w:rsidR="005F7202" w:rsidRDefault="00C523EB">
          <w:pPr>
            <w:pStyle w:val="31"/>
            <w:tabs>
              <w:tab w:val="left" w:pos="1260"/>
              <w:tab w:val="right" w:leader="dot" w:pos="8495"/>
            </w:tabs>
            <w:rPr>
              <w:noProof/>
              <w:szCs w:val="22"/>
            </w:rPr>
          </w:pPr>
          <w:hyperlink w:anchor="_Toc137050850" w:history="1">
            <w:r w:rsidR="005F7202" w:rsidRPr="005960F4">
              <w:rPr>
                <w:rStyle w:val="afffa"/>
                <w:noProof/>
              </w:rPr>
              <w:t>4.2.2</w:t>
            </w:r>
            <w:r w:rsidR="005F7202">
              <w:rPr>
                <w:noProof/>
                <w:szCs w:val="22"/>
              </w:rPr>
              <w:tab/>
            </w:r>
            <w:r w:rsidR="005F7202" w:rsidRPr="005960F4">
              <w:rPr>
                <w:rStyle w:val="afffa"/>
                <w:noProof/>
              </w:rPr>
              <w:t>クラウドサービスの利用（要機密情報を取り扱う場合）</w:t>
            </w:r>
            <w:r w:rsidR="005F7202">
              <w:rPr>
                <w:noProof/>
                <w:webHidden/>
              </w:rPr>
              <w:tab/>
            </w:r>
            <w:r w:rsidR="005F7202">
              <w:rPr>
                <w:noProof/>
                <w:webHidden/>
              </w:rPr>
              <w:fldChar w:fldCharType="begin"/>
            </w:r>
            <w:r w:rsidR="005F7202">
              <w:rPr>
                <w:noProof/>
                <w:webHidden/>
              </w:rPr>
              <w:instrText xml:space="preserve"> PAGEREF _Toc137050850 \h </w:instrText>
            </w:r>
            <w:r w:rsidR="005F7202">
              <w:rPr>
                <w:noProof/>
                <w:webHidden/>
              </w:rPr>
            </w:r>
            <w:r w:rsidR="005F7202">
              <w:rPr>
                <w:noProof/>
                <w:webHidden/>
              </w:rPr>
              <w:fldChar w:fldCharType="separate"/>
            </w:r>
            <w:r w:rsidR="00CC3AA4">
              <w:rPr>
                <w:noProof/>
                <w:webHidden/>
              </w:rPr>
              <w:t>182</w:t>
            </w:r>
            <w:r w:rsidR="005F7202">
              <w:rPr>
                <w:noProof/>
                <w:webHidden/>
              </w:rPr>
              <w:fldChar w:fldCharType="end"/>
            </w:r>
          </w:hyperlink>
        </w:p>
        <w:p w14:paraId="796D067D" w14:textId="52346B5E" w:rsidR="005F7202" w:rsidRDefault="00C523EB">
          <w:pPr>
            <w:pStyle w:val="41"/>
            <w:tabs>
              <w:tab w:val="left" w:pos="1260"/>
              <w:tab w:val="right" w:leader="dot" w:pos="8495"/>
            </w:tabs>
            <w:rPr>
              <w:noProof/>
              <w:szCs w:val="22"/>
            </w:rPr>
          </w:pPr>
          <w:hyperlink w:anchor="_Toc137050851" w:history="1">
            <w:r w:rsidR="005F7202" w:rsidRPr="005960F4">
              <w:rPr>
                <w:rStyle w:val="afffa"/>
                <w:noProof/>
              </w:rPr>
              <w:t>(1)</w:t>
            </w:r>
            <w:r w:rsidR="005F7202">
              <w:rPr>
                <w:noProof/>
                <w:szCs w:val="22"/>
              </w:rPr>
              <w:tab/>
            </w:r>
            <w:r w:rsidR="005F7202" w:rsidRPr="005960F4">
              <w:rPr>
                <w:rStyle w:val="afffa"/>
                <w:noProof/>
              </w:rPr>
              <w:t>クラウドサービスの利用に係る運用規程の整備</w:t>
            </w:r>
            <w:r w:rsidR="005F7202">
              <w:rPr>
                <w:noProof/>
                <w:webHidden/>
              </w:rPr>
              <w:tab/>
            </w:r>
            <w:r w:rsidR="005F7202">
              <w:rPr>
                <w:noProof/>
                <w:webHidden/>
              </w:rPr>
              <w:fldChar w:fldCharType="begin"/>
            </w:r>
            <w:r w:rsidR="005F7202">
              <w:rPr>
                <w:noProof/>
                <w:webHidden/>
              </w:rPr>
              <w:instrText xml:space="preserve"> PAGEREF _Toc137050851 \h </w:instrText>
            </w:r>
            <w:r w:rsidR="005F7202">
              <w:rPr>
                <w:noProof/>
                <w:webHidden/>
              </w:rPr>
            </w:r>
            <w:r w:rsidR="005F7202">
              <w:rPr>
                <w:noProof/>
                <w:webHidden/>
              </w:rPr>
              <w:fldChar w:fldCharType="separate"/>
            </w:r>
            <w:r w:rsidR="00CC3AA4">
              <w:rPr>
                <w:noProof/>
                <w:webHidden/>
              </w:rPr>
              <w:t>182</w:t>
            </w:r>
            <w:r w:rsidR="005F7202">
              <w:rPr>
                <w:noProof/>
                <w:webHidden/>
              </w:rPr>
              <w:fldChar w:fldCharType="end"/>
            </w:r>
          </w:hyperlink>
        </w:p>
        <w:p w14:paraId="669ED60E" w14:textId="4007DE0C" w:rsidR="005F7202" w:rsidRDefault="00C523EB">
          <w:pPr>
            <w:pStyle w:val="41"/>
            <w:tabs>
              <w:tab w:val="left" w:pos="1260"/>
              <w:tab w:val="right" w:leader="dot" w:pos="8495"/>
            </w:tabs>
            <w:rPr>
              <w:noProof/>
              <w:szCs w:val="22"/>
            </w:rPr>
          </w:pPr>
          <w:hyperlink w:anchor="_Toc137050852" w:history="1">
            <w:r w:rsidR="005F7202" w:rsidRPr="005960F4">
              <w:rPr>
                <w:rStyle w:val="afffa"/>
                <w:noProof/>
              </w:rPr>
              <w:t>(2)</w:t>
            </w:r>
            <w:r w:rsidR="005F7202">
              <w:rPr>
                <w:noProof/>
                <w:szCs w:val="22"/>
              </w:rPr>
              <w:tab/>
            </w:r>
            <w:r w:rsidR="005F7202" w:rsidRPr="005960F4">
              <w:rPr>
                <w:rStyle w:val="afffa"/>
                <w:noProof/>
              </w:rPr>
              <w:t>クラウドサービスの利用に係るセキュリティ要件の策定</w:t>
            </w:r>
            <w:r w:rsidR="005F7202">
              <w:rPr>
                <w:noProof/>
                <w:webHidden/>
              </w:rPr>
              <w:tab/>
            </w:r>
            <w:r w:rsidR="005F7202">
              <w:rPr>
                <w:noProof/>
                <w:webHidden/>
              </w:rPr>
              <w:fldChar w:fldCharType="begin"/>
            </w:r>
            <w:r w:rsidR="005F7202">
              <w:rPr>
                <w:noProof/>
                <w:webHidden/>
              </w:rPr>
              <w:instrText xml:space="preserve"> PAGEREF _Toc137050852 \h </w:instrText>
            </w:r>
            <w:r w:rsidR="005F7202">
              <w:rPr>
                <w:noProof/>
                <w:webHidden/>
              </w:rPr>
            </w:r>
            <w:r w:rsidR="005F7202">
              <w:rPr>
                <w:noProof/>
                <w:webHidden/>
              </w:rPr>
              <w:fldChar w:fldCharType="separate"/>
            </w:r>
            <w:r w:rsidR="00CC3AA4">
              <w:rPr>
                <w:noProof/>
                <w:webHidden/>
              </w:rPr>
              <w:t>197</w:t>
            </w:r>
            <w:r w:rsidR="005F7202">
              <w:rPr>
                <w:noProof/>
                <w:webHidden/>
              </w:rPr>
              <w:fldChar w:fldCharType="end"/>
            </w:r>
          </w:hyperlink>
        </w:p>
        <w:p w14:paraId="7686BF9C" w14:textId="08DE5797" w:rsidR="005F7202" w:rsidRDefault="00C523EB">
          <w:pPr>
            <w:pStyle w:val="41"/>
            <w:tabs>
              <w:tab w:val="left" w:pos="1260"/>
              <w:tab w:val="right" w:leader="dot" w:pos="8495"/>
            </w:tabs>
            <w:rPr>
              <w:noProof/>
              <w:szCs w:val="22"/>
            </w:rPr>
          </w:pPr>
          <w:hyperlink w:anchor="_Toc137050853" w:history="1">
            <w:r w:rsidR="005F7202" w:rsidRPr="005960F4">
              <w:rPr>
                <w:rStyle w:val="afffa"/>
                <w:noProof/>
              </w:rPr>
              <w:t>(3)</w:t>
            </w:r>
            <w:r w:rsidR="005F7202">
              <w:rPr>
                <w:noProof/>
                <w:szCs w:val="22"/>
              </w:rPr>
              <w:tab/>
            </w:r>
            <w:r w:rsidR="005F7202" w:rsidRPr="005960F4">
              <w:rPr>
                <w:rStyle w:val="afffa"/>
                <w:noProof/>
              </w:rPr>
              <w:t>クラウドサービスを利用した情報システムの導入・構築時の対策</w:t>
            </w:r>
            <w:r w:rsidR="005F7202">
              <w:rPr>
                <w:noProof/>
                <w:webHidden/>
              </w:rPr>
              <w:tab/>
            </w:r>
            <w:r w:rsidR="005F7202">
              <w:rPr>
                <w:noProof/>
                <w:webHidden/>
              </w:rPr>
              <w:fldChar w:fldCharType="begin"/>
            </w:r>
            <w:r w:rsidR="005F7202">
              <w:rPr>
                <w:noProof/>
                <w:webHidden/>
              </w:rPr>
              <w:instrText xml:space="preserve"> PAGEREF _Toc137050853 \h </w:instrText>
            </w:r>
            <w:r w:rsidR="005F7202">
              <w:rPr>
                <w:noProof/>
                <w:webHidden/>
              </w:rPr>
            </w:r>
            <w:r w:rsidR="005F7202">
              <w:rPr>
                <w:noProof/>
                <w:webHidden/>
              </w:rPr>
              <w:fldChar w:fldCharType="separate"/>
            </w:r>
            <w:r w:rsidR="00CC3AA4">
              <w:rPr>
                <w:noProof/>
                <w:webHidden/>
              </w:rPr>
              <w:t>208</w:t>
            </w:r>
            <w:r w:rsidR="005F7202">
              <w:rPr>
                <w:noProof/>
                <w:webHidden/>
              </w:rPr>
              <w:fldChar w:fldCharType="end"/>
            </w:r>
          </w:hyperlink>
        </w:p>
        <w:p w14:paraId="2A71AC6C" w14:textId="54D2FE8A" w:rsidR="005F7202" w:rsidRDefault="00C523EB">
          <w:pPr>
            <w:pStyle w:val="41"/>
            <w:tabs>
              <w:tab w:val="left" w:pos="1260"/>
              <w:tab w:val="right" w:leader="dot" w:pos="8495"/>
            </w:tabs>
            <w:rPr>
              <w:noProof/>
              <w:szCs w:val="22"/>
            </w:rPr>
          </w:pPr>
          <w:hyperlink w:anchor="_Toc137050854" w:history="1">
            <w:r w:rsidR="005F7202" w:rsidRPr="005960F4">
              <w:rPr>
                <w:rStyle w:val="afffa"/>
                <w:noProof/>
              </w:rPr>
              <w:t>(4)</w:t>
            </w:r>
            <w:r w:rsidR="005F7202">
              <w:rPr>
                <w:noProof/>
                <w:szCs w:val="22"/>
              </w:rPr>
              <w:tab/>
            </w:r>
            <w:r w:rsidR="005F7202" w:rsidRPr="005960F4">
              <w:rPr>
                <w:rStyle w:val="afffa"/>
                <w:noProof/>
              </w:rPr>
              <w:t>クラウドサービスを利用した情報システムの運用・保守時の対策</w:t>
            </w:r>
            <w:r w:rsidR="005F7202">
              <w:rPr>
                <w:noProof/>
                <w:webHidden/>
              </w:rPr>
              <w:tab/>
            </w:r>
            <w:r w:rsidR="005F7202">
              <w:rPr>
                <w:noProof/>
                <w:webHidden/>
              </w:rPr>
              <w:fldChar w:fldCharType="begin"/>
            </w:r>
            <w:r w:rsidR="005F7202">
              <w:rPr>
                <w:noProof/>
                <w:webHidden/>
              </w:rPr>
              <w:instrText xml:space="preserve"> PAGEREF _Toc137050854 \h </w:instrText>
            </w:r>
            <w:r w:rsidR="005F7202">
              <w:rPr>
                <w:noProof/>
                <w:webHidden/>
              </w:rPr>
            </w:r>
            <w:r w:rsidR="005F7202">
              <w:rPr>
                <w:noProof/>
                <w:webHidden/>
              </w:rPr>
              <w:fldChar w:fldCharType="separate"/>
            </w:r>
            <w:r w:rsidR="00CC3AA4">
              <w:rPr>
                <w:noProof/>
                <w:webHidden/>
              </w:rPr>
              <w:t>212</w:t>
            </w:r>
            <w:r w:rsidR="005F7202">
              <w:rPr>
                <w:noProof/>
                <w:webHidden/>
              </w:rPr>
              <w:fldChar w:fldCharType="end"/>
            </w:r>
          </w:hyperlink>
        </w:p>
        <w:p w14:paraId="65F082AC" w14:textId="3D7BE74C" w:rsidR="005F7202" w:rsidRDefault="00C523EB">
          <w:pPr>
            <w:pStyle w:val="41"/>
            <w:tabs>
              <w:tab w:val="left" w:pos="1260"/>
              <w:tab w:val="right" w:leader="dot" w:pos="8495"/>
            </w:tabs>
            <w:rPr>
              <w:noProof/>
              <w:szCs w:val="22"/>
            </w:rPr>
          </w:pPr>
          <w:hyperlink w:anchor="_Toc137050855" w:history="1">
            <w:r w:rsidR="005F7202" w:rsidRPr="005960F4">
              <w:rPr>
                <w:rStyle w:val="afffa"/>
                <w:noProof/>
              </w:rPr>
              <w:t>(5)</w:t>
            </w:r>
            <w:r w:rsidR="005F7202">
              <w:rPr>
                <w:noProof/>
                <w:szCs w:val="22"/>
              </w:rPr>
              <w:tab/>
            </w:r>
            <w:r w:rsidR="005F7202" w:rsidRPr="005960F4">
              <w:rPr>
                <w:rStyle w:val="afffa"/>
                <w:noProof/>
              </w:rPr>
              <w:t>クラウドサービスを利用した情報システムの更改・廃棄時の対策</w:t>
            </w:r>
            <w:r w:rsidR="005F7202">
              <w:rPr>
                <w:noProof/>
                <w:webHidden/>
              </w:rPr>
              <w:tab/>
            </w:r>
            <w:r w:rsidR="005F7202">
              <w:rPr>
                <w:noProof/>
                <w:webHidden/>
              </w:rPr>
              <w:fldChar w:fldCharType="begin"/>
            </w:r>
            <w:r w:rsidR="005F7202">
              <w:rPr>
                <w:noProof/>
                <w:webHidden/>
              </w:rPr>
              <w:instrText xml:space="preserve"> PAGEREF _Toc137050855 \h </w:instrText>
            </w:r>
            <w:r w:rsidR="005F7202">
              <w:rPr>
                <w:noProof/>
                <w:webHidden/>
              </w:rPr>
            </w:r>
            <w:r w:rsidR="005F7202">
              <w:rPr>
                <w:noProof/>
                <w:webHidden/>
              </w:rPr>
              <w:fldChar w:fldCharType="separate"/>
            </w:r>
            <w:r w:rsidR="00CC3AA4">
              <w:rPr>
                <w:noProof/>
                <w:webHidden/>
              </w:rPr>
              <w:t>218</w:t>
            </w:r>
            <w:r w:rsidR="005F7202">
              <w:rPr>
                <w:noProof/>
                <w:webHidden/>
              </w:rPr>
              <w:fldChar w:fldCharType="end"/>
            </w:r>
          </w:hyperlink>
        </w:p>
        <w:p w14:paraId="56D1FFB6" w14:textId="55652F6A" w:rsidR="005F7202" w:rsidRDefault="00C523EB">
          <w:pPr>
            <w:pStyle w:val="31"/>
            <w:tabs>
              <w:tab w:val="left" w:pos="1260"/>
              <w:tab w:val="right" w:leader="dot" w:pos="8495"/>
            </w:tabs>
            <w:rPr>
              <w:noProof/>
              <w:szCs w:val="22"/>
            </w:rPr>
          </w:pPr>
          <w:hyperlink w:anchor="_Toc137050856" w:history="1">
            <w:r w:rsidR="005F7202" w:rsidRPr="005960F4">
              <w:rPr>
                <w:rStyle w:val="afffa"/>
                <w:noProof/>
              </w:rPr>
              <w:t>4.2.3</w:t>
            </w:r>
            <w:r w:rsidR="005F7202">
              <w:rPr>
                <w:noProof/>
                <w:szCs w:val="22"/>
              </w:rPr>
              <w:tab/>
            </w:r>
            <w:r w:rsidR="005F7202" w:rsidRPr="005960F4">
              <w:rPr>
                <w:rStyle w:val="afffa"/>
                <w:noProof/>
              </w:rPr>
              <w:t>クラウドサービスの選定・利用（要機密情報を取り扱わない場合）</w:t>
            </w:r>
            <w:r w:rsidR="005F7202">
              <w:rPr>
                <w:noProof/>
                <w:webHidden/>
              </w:rPr>
              <w:tab/>
            </w:r>
            <w:r w:rsidR="005F7202">
              <w:rPr>
                <w:noProof/>
                <w:webHidden/>
              </w:rPr>
              <w:fldChar w:fldCharType="begin"/>
            </w:r>
            <w:r w:rsidR="005F7202">
              <w:rPr>
                <w:noProof/>
                <w:webHidden/>
              </w:rPr>
              <w:instrText xml:space="preserve"> PAGEREF _Toc137050856 \h </w:instrText>
            </w:r>
            <w:r w:rsidR="005F7202">
              <w:rPr>
                <w:noProof/>
                <w:webHidden/>
              </w:rPr>
            </w:r>
            <w:r w:rsidR="005F7202">
              <w:rPr>
                <w:noProof/>
                <w:webHidden/>
              </w:rPr>
              <w:fldChar w:fldCharType="separate"/>
            </w:r>
            <w:r w:rsidR="00CC3AA4">
              <w:rPr>
                <w:noProof/>
                <w:webHidden/>
              </w:rPr>
              <w:t>220</w:t>
            </w:r>
            <w:r w:rsidR="005F7202">
              <w:rPr>
                <w:noProof/>
                <w:webHidden/>
              </w:rPr>
              <w:fldChar w:fldCharType="end"/>
            </w:r>
          </w:hyperlink>
        </w:p>
        <w:p w14:paraId="514BD34A" w14:textId="25D8E96C" w:rsidR="005F7202" w:rsidRDefault="00C523EB">
          <w:pPr>
            <w:pStyle w:val="41"/>
            <w:tabs>
              <w:tab w:val="left" w:pos="1260"/>
              <w:tab w:val="right" w:leader="dot" w:pos="8495"/>
            </w:tabs>
            <w:rPr>
              <w:noProof/>
              <w:szCs w:val="22"/>
            </w:rPr>
          </w:pPr>
          <w:hyperlink w:anchor="_Toc137050857" w:history="1">
            <w:r w:rsidR="005F7202" w:rsidRPr="005960F4">
              <w:rPr>
                <w:rStyle w:val="afffa"/>
                <w:noProof/>
              </w:rPr>
              <w:t>(1)</w:t>
            </w:r>
            <w:r w:rsidR="005F7202">
              <w:rPr>
                <w:noProof/>
                <w:szCs w:val="22"/>
              </w:rPr>
              <w:tab/>
            </w:r>
            <w:r w:rsidR="005F7202" w:rsidRPr="005960F4">
              <w:rPr>
                <w:rStyle w:val="afffa"/>
                <w:noProof/>
              </w:rPr>
              <w:t>要機密情報を取り扱わない場合のクラウドサービスの利用に係る運用規程の整備</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_Toc137050857 \h </w:instrText>
            </w:r>
            <w:r w:rsidR="005F7202">
              <w:rPr>
                <w:noProof/>
                <w:webHidden/>
              </w:rPr>
            </w:r>
            <w:r w:rsidR="005F7202">
              <w:rPr>
                <w:noProof/>
                <w:webHidden/>
              </w:rPr>
              <w:fldChar w:fldCharType="separate"/>
            </w:r>
            <w:r w:rsidR="00CC3AA4">
              <w:rPr>
                <w:noProof/>
                <w:webHidden/>
              </w:rPr>
              <w:t>220</w:t>
            </w:r>
            <w:r w:rsidR="005F7202">
              <w:rPr>
                <w:noProof/>
                <w:webHidden/>
              </w:rPr>
              <w:fldChar w:fldCharType="end"/>
            </w:r>
          </w:hyperlink>
        </w:p>
        <w:p w14:paraId="64F5A67B" w14:textId="0D7FAE00" w:rsidR="005F7202" w:rsidRDefault="00C523EB">
          <w:pPr>
            <w:pStyle w:val="41"/>
            <w:tabs>
              <w:tab w:val="left" w:pos="1260"/>
              <w:tab w:val="right" w:leader="dot" w:pos="8495"/>
            </w:tabs>
            <w:rPr>
              <w:noProof/>
              <w:szCs w:val="22"/>
            </w:rPr>
          </w:pPr>
          <w:hyperlink w:anchor="_Toc137050858" w:history="1">
            <w:r w:rsidR="005F7202" w:rsidRPr="005960F4">
              <w:rPr>
                <w:rStyle w:val="afffa"/>
                <w:noProof/>
              </w:rPr>
              <w:t>(2)</w:t>
            </w:r>
            <w:r w:rsidR="005F7202">
              <w:rPr>
                <w:noProof/>
                <w:szCs w:val="22"/>
              </w:rPr>
              <w:tab/>
            </w:r>
            <w:r w:rsidR="005F7202" w:rsidRPr="005960F4">
              <w:rPr>
                <w:rStyle w:val="afffa"/>
                <w:noProof/>
              </w:rPr>
              <w:t>要機密情報を取り扱わない場合のクラウドサービスの利用における対策の実施</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_Toc137050858 \h </w:instrText>
            </w:r>
            <w:r w:rsidR="005F7202">
              <w:rPr>
                <w:noProof/>
                <w:webHidden/>
              </w:rPr>
            </w:r>
            <w:r w:rsidR="005F7202">
              <w:rPr>
                <w:noProof/>
                <w:webHidden/>
              </w:rPr>
              <w:fldChar w:fldCharType="separate"/>
            </w:r>
            <w:r w:rsidR="00CC3AA4">
              <w:rPr>
                <w:noProof/>
                <w:webHidden/>
              </w:rPr>
              <w:t>224</w:t>
            </w:r>
            <w:r w:rsidR="005F7202">
              <w:rPr>
                <w:noProof/>
                <w:webHidden/>
              </w:rPr>
              <w:fldChar w:fldCharType="end"/>
            </w:r>
          </w:hyperlink>
        </w:p>
        <w:p w14:paraId="3F00AC67" w14:textId="764300B3" w:rsidR="005F7202" w:rsidRDefault="00C523EB">
          <w:pPr>
            <w:pStyle w:val="21"/>
            <w:tabs>
              <w:tab w:val="left" w:pos="840"/>
              <w:tab w:val="right" w:leader="dot" w:pos="8495"/>
            </w:tabs>
            <w:rPr>
              <w:noProof/>
              <w:szCs w:val="22"/>
            </w:rPr>
          </w:pPr>
          <w:hyperlink w:anchor="_Toc137050859" w:history="1">
            <w:r w:rsidR="005F7202" w:rsidRPr="005960F4">
              <w:rPr>
                <w:rStyle w:val="afffa"/>
                <w:noProof/>
              </w:rPr>
              <w:t>4.3</w:t>
            </w:r>
            <w:r w:rsidR="005F7202">
              <w:rPr>
                <w:noProof/>
                <w:szCs w:val="22"/>
              </w:rPr>
              <w:tab/>
            </w:r>
            <w:r w:rsidR="005F7202" w:rsidRPr="005960F4">
              <w:rPr>
                <w:rStyle w:val="afffa"/>
                <w:noProof/>
              </w:rPr>
              <w:t>機器等の調達</w:t>
            </w:r>
            <w:r w:rsidR="005F7202">
              <w:rPr>
                <w:noProof/>
                <w:webHidden/>
              </w:rPr>
              <w:tab/>
            </w:r>
            <w:r w:rsidR="005F7202">
              <w:rPr>
                <w:noProof/>
                <w:webHidden/>
              </w:rPr>
              <w:fldChar w:fldCharType="begin"/>
            </w:r>
            <w:r w:rsidR="005F7202">
              <w:rPr>
                <w:noProof/>
                <w:webHidden/>
              </w:rPr>
              <w:instrText xml:space="preserve"> PAGEREF _Toc137050859 \h </w:instrText>
            </w:r>
            <w:r w:rsidR="005F7202">
              <w:rPr>
                <w:noProof/>
                <w:webHidden/>
              </w:rPr>
            </w:r>
            <w:r w:rsidR="005F7202">
              <w:rPr>
                <w:noProof/>
                <w:webHidden/>
              </w:rPr>
              <w:fldChar w:fldCharType="separate"/>
            </w:r>
            <w:r w:rsidR="00CC3AA4">
              <w:rPr>
                <w:noProof/>
                <w:webHidden/>
              </w:rPr>
              <w:t>227</w:t>
            </w:r>
            <w:r w:rsidR="005F7202">
              <w:rPr>
                <w:noProof/>
                <w:webHidden/>
              </w:rPr>
              <w:fldChar w:fldCharType="end"/>
            </w:r>
          </w:hyperlink>
        </w:p>
        <w:p w14:paraId="17E2BE97" w14:textId="037ED6E8" w:rsidR="005F7202" w:rsidRDefault="00C523EB">
          <w:pPr>
            <w:pStyle w:val="31"/>
            <w:tabs>
              <w:tab w:val="left" w:pos="1260"/>
              <w:tab w:val="right" w:leader="dot" w:pos="8495"/>
            </w:tabs>
            <w:rPr>
              <w:noProof/>
              <w:szCs w:val="22"/>
            </w:rPr>
          </w:pPr>
          <w:hyperlink w:anchor="_Toc137050860" w:history="1">
            <w:r w:rsidR="005F7202" w:rsidRPr="005960F4">
              <w:rPr>
                <w:rStyle w:val="afffa"/>
                <w:noProof/>
              </w:rPr>
              <w:t>4.3.1</w:t>
            </w:r>
            <w:r w:rsidR="005F7202">
              <w:rPr>
                <w:noProof/>
                <w:szCs w:val="22"/>
              </w:rPr>
              <w:tab/>
            </w:r>
            <w:r w:rsidR="005F7202" w:rsidRPr="005960F4">
              <w:rPr>
                <w:rStyle w:val="afffa"/>
                <w:noProof/>
              </w:rPr>
              <w:t>機器等の調達</w:t>
            </w:r>
            <w:r w:rsidR="005F7202">
              <w:rPr>
                <w:noProof/>
                <w:webHidden/>
              </w:rPr>
              <w:tab/>
            </w:r>
            <w:r w:rsidR="005F7202">
              <w:rPr>
                <w:noProof/>
                <w:webHidden/>
              </w:rPr>
              <w:fldChar w:fldCharType="begin"/>
            </w:r>
            <w:r w:rsidR="005F7202">
              <w:rPr>
                <w:noProof/>
                <w:webHidden/>
              </w:rPr>
              <w:instrText xml:space="preserve"> PAGEREF _Toc137050860 \h </w:instrText>
            </w:r>
            <w:r w:rsidR="005F7202">
              <w:rPr>
                <w:noProof/>
                <w:webHidden/>
              </w:rPr>
            </w:r>
            <w:r w:rsidR="005F7202">
              <w:rPr>
                <w:noProof/>
                <w:webHidden/>
              </w:rPr>
              <w:fldChar w:fldCharType="separate"/>
            </w:r>
            <w:r w:rsidR="00CC3AA4">
              <w:rPr>
                <w:noProof/>
                <w:webHidden/>
              </w:rPr>
              <w:t>227</w:t>
            </w:r>
            <w:r w:rsidR="005F7202">
              <w:rPr>
                <w:noProof/>
                <w:webHidden/>
              </w:rPr>
              <w:fldChar w:fldCharType="end"/>
            </w:r>
          </w:hyperlink>
        </w:p>
        <w:p w14:paraId="70B67228" w14:textId="340729C5" w:rsidR="005F7202" w:rsidRDefault="00C523EB">
          <w:pPr>
            <w:pStyle w:val="41"/>
            <w:tabs>
              <w:tab w:val="left" w:pos="1260"/>
              <w:tab w:val="right" w:leader="dot" w:pos="8495"/>
            </w:tabs>
            <w:rPr>
              <w:noProof/>
              <w:szCs w:val="22"/>
            </w:rPr>
          </w:pPr>
          <w:hyperlink w:anchor="_Toc137050861" w:history="1">
            <w:r w:rsidR="005F7202" w:rsidRPr="005960F4">
              <w:rPr>
                <w:rStyle w:val="afffa"/>
                <w:noProof/>
              </w:rPr>
              <w:t>(1)</w:t>
            </w:r>
            <w:r w:rsidR="005F7202">
              <w:rPr>
                <w:noProof/>
                <w:szCs w:val="22"/>
              </w:rPr>
              <w:tab/>
            </w:r>
            <w:r w:rsidR="005F7202" w:rsidRPr="005960F4">
              <w:rPr>
                <w:rStyle w:val="afffa"/>
                <w:noProof/>
              </w:rPr>
              <w:t>機器等の調達に係る運用規程の整備</w:t>
            </w:r>
            <w:r w:rsidR="005F7202">
              <w:rPr>
                <w:noProof/>
                <w:webHidden/>
              </w:rPr>
              <w:tab/>
            </w:r>
            <w:r w:rsidR="005F7202">
              <w:rPr>
                <w:noProof/>
                <w:webHidden/>
              </w:rPr>
              <w:fldChar w:fldCharType="begin"/>
            </w:r>
            <w:r w:rsidR="005F7202">
              <w:rPr>
                <w:noProof/>
                <w:webHidden/>
              </w:rPr>
              <w:instrText xml:space="preserve"> PAGEREF _Toc137050861 \h </w:instrText>
            </w:r>
            <w:r w:rsidR="005F7202">
              <w:rPr>
                <w:noProof/>
                <w:webHidden/>
              </w:rPr>
            </w:r>
            <w:r w:rsidR="005F7202">
              <w:rPr>
                <w:noProof/>
                <w:webHidden/>
              </w:rPr>
              <w:fldChar w:fldCharType="separate"/>
            </w:r>
            <w:r w:rsidR="00CC3AA4">
              <w:rPr>
                <w:noProof/>
                <w:webHidden/>
              </w:rPr>
              <w:t>227</w:t>
            </w:r>
            <w:r w:rsidR="005F7202">
              <w:rPr>
                <w:noProof/>
                <w:webHidden/>
              </w:rPr>
              <w:fldChar w:fldCharType="end"/>
            </w:r>
          </w:hyperlink>
        </w:p>
        <w:p w14:paraId="2246576D" w14:textId="11DA39D8" w:rsidR="005F7202" w:rsidRDefault="00C523EB">
          <w:pPr>
            <w:pStyle w:val="12"/>
            <w:rPr>
              <w:noProof/>
              <w:szCs w:val="22"/>
            </w:rPr>
          </w:pPr>
          <w:hyperlink w:anchor="_Toc137050862" w:history="1">
            <w:r w:rsidR="005F7202" w:rsidRPr="005960F4">
              <w:rPr>
                <w:rStyle w:val="afffa"/>
                <w:noProof/>
              </w:rPr>
              <w:t>第</w:t>
            </w:r>
            <w:r w:rsidR="005F7202" w:rsidRPr="005960F4">
              <w:rPr>
                <w:rStyle w:val="afffa"/>
                <w:noProof/>
              </w:rPr>
              <w:t>5</w:t>
            </w:r>
            <w:r w:rsidR="005F7202" w:rsidRPr="005960F4">
              <w:rPr>
                <w:rStyle w:val="afffa"/>
                <w:noProof/>
              </w:rPr>
              <w:t>部</w:t>
            </w:r>
            <w:r w:rsidR="005F7202">
              <w:rPr>
                <w:noProof/>
                <w:szCs w:val="22"/>
              </w:rPr>
              <w:tab/>
            </w:r>
            <w:r w:rsidR="005F7202" w:rsidRPr="005960F4">
              <w:rPr>
                <w:rStyle w:val="afffa"/>
                <w:noProof/>
              </w:rPr>
              <w:t>情報システムのライフサイクル</w:t>
            </w:r>
            <w:r w:rsidR="005F7202">
              <w:rPr>
                <w:noProof/>
                <w:webHidden/>
              </w:rPr>
              <w:tab/>
            </w:r>
            <w:r w:rsidR="005F7202">
              <w:rPr>
                <w:noProof/>
                <w:webHidden/>
              </w:rPr>
              <w:fldChar w:fldCharType="begin"/>
            </w:r>
            <w:r w:rsidR="005F7202">
              <w:rPr>
                <w:noProof/>
                <w:webHidden/>
              </w:rPr>
              <w:instrText xml:space="preserve"> PAGEREF _Toc137050862 \h </w:instrText>
            </w:r>
            <w:r w:rsidR="005F7202">
              <w:rPr>
                <w:noProof/>
                <w:webHidden/>
              </w:rPr>
            </w:r>
            <w:r w:rsidR="005F7202">
              <w:rPr>
                <w:noProof/>
                <w:webHidden/>
              </w:rPr>
              <w:fldChar w:fldCharType="separate"/>
            </w:r>
            <w:r w:rsidR="00CC3AA4">
              <w:rPr>
                <w:noProof/>
                <w:webHidden/>
              </w:rPr>
              <w:t>233</w:t>
            </w:r>
            <w:r w:rsidR="005F7202">
              <w:rPr>
                <w:noProof/>
                <w:webHidden/>
              </w:rPr>
              <w:fldChar w:fldCharType="end"/>
            </w:r>
          </w:hyperlink>
        </w:p>
        <w:p w14:paraId="7F94C3D7" w14:textId="7BE9CDAF" w:rsidR="005F7202" w:rsidRDefault="00C523EB">
          <w:pPr>
            <w:pStyle w:val="21"/>
            <w:tabs>
              <w:tab w:val="left" w:pos="840"/>
              <w:tab w:val="right" w:leader="dot" w:pos="8495"/>
            </w:tabs>
            <w:rPr>
              <w:noProof/>
              <w:szCs w:val="22"/>
            </w:rPr>
          </w:pPr>
          <w:hyperlink w:anchor="_Toc137050863" w:history="1">
            <w:r w:rsidR="005F7202" w:rsidRPr="005960F4">
              <w:rPr>
                <w:rStyle w:val="afffa"/>
                <w:noProof/>
              </w:rPr>
              <w:t>5.1</w:t>
            </w:r>
            <w:r w:rsidR="005F7202">
              <w:rPr>
                <w:noProof/>
                <w:szCs w:val="22"/>
              </w:rPr>
              <w:tab/>
            </w:r>
            <w:r w:rsidR="005F7202" w:rsidRPr="005960F4">
              <w:rPr>
                <w:rStyle w:val="afffa"/>
                <w:noProof/>
              </w:rPr>
              <w:t>情報システムの分類</w:t>
            </w:r>
            <w:r w:rsidR="005F7202">
              <w:rPr>
                <w:noProof/>
                <w:webHidden/>
              </w:rPr>
              <w:tab/>
            </w:r>
            <w:r w:rsidR="005F7202">
              <w:rPr>
                <w:noProof/>
                <w:webHidden/>
              </w:rPr>
              <w:fldChar w:fldCharType="begin"/>
            </w:r>
            <w:r w:rsidR="005F7202">
              <w:rPr>
                <w:noProof/>
                <w:webHidden/>
              </w:rPr>
              <w:instrText xml:space="preserve"> PAGEREF _Toc137050863 \h </w:instrText>
            </w:r>
            <w:r w:rsidR="005F7202">
              <w:rPr>
                <w:noProof/>
                <w:webHidden/>
              </w:rPr>
            </w:r>
            <w:r w:rsidR="005F7202">
              <w:rPr>
                <w:noProof/>
                <w:webHidden/>
              </w:rPr>
              <w:fldChar w:fldCharType="separate"/>
            </w:r>
            <w:r w:rsidR="00CC3AA4">
              <w:rPr>
                <w:noProof/>
                <w:webHidden/>
              </w:rPr>
              <w:t>233</w:t>
            </w:r>
            <w:r w:rsidR="005F7202">
              <w:rPr>
                <w:noProof/>
                <w:webHidden/>
              </w:rPr>
              <w:fldChar w:fldCharType="end"/>
            </w:r>
          </w:hyperlink>
        </w:p>
        <w:p w14:paraId="092A07BE" w14:textId="5384B7F2" w:rsidR="005F7202" w:rsidRDefault="00C523EB">
          <w:pPr>
            <w:pStyle w:val="31"/>
            <w:tabs>
              <w:tab w:val="left" w:pos="1260"/>
              <w:tab w:val="right" w:leader="dot" w:pos="8495"/>
            </w:tabs>
            <w:rPr>
              <w:noProof/>
              <w:szCs w:val="22"/>
            </w:rPr>
          </w:pPr>
          <w:hyperlink w:anchor="_Toc137050864" w:history="1">
            <w:r w:rsidR="005F7202" w:rsidRPr="005960F4">
              <w:rPr>
                <w:rStyle w:val="afffa"/>
                <w:noProof/>
              </w:rPr>
              <w:t>5.1.1</w:t>
            </w:r>
            <w:r w:rsidR="005F7202">
              <w:rPr>
                <w:noProof/>
                <w:szCs w:val="22"/>
              </w:rPr>
              <w:tab/>
            </w:r>
            <w:r w:rsidR="005F7202" w:rsidRPr="005960F4">
              <w:rPr>
                <w:rStyle w:val="afffa"/>
                <w:noProof/>
              </w:rPr>
              <w:t>情報システムの分類基準等の整備</w:t>
            </w:r>
            <w:r w:rsidR="005F7202">
              <w:rPr>
                <w:noProof/>
                <w:webHidden/>
              </w:rPr>
              <w:tab/>
            </w:r>
            <w:r w:rsidR="005F7202">
              <w:rPr>
                <w:noProof/>
                <w:webHidden/>
              </w:rPr>
              <w:fldChar w:fldCharType="begin"/>
            </w:r>
            <w:r w:rsidR="005F7202">
              <w:rPr>
                <w:noProof/>
                <w:webHidden/>
              </w:rPr>
              <w:instrText xml:space="preserve"> PAGEREF _Toc137050864 \h </w:instrText>
            </w:r>
            <w:r w:rsidR="005F7202">
              <w:rPr>
                <w:noProof/>
                <w:webHidden/>
              </w:rPr>
            </w:r>
            <w:r w:rsidR="005F7202">
              <w:rPr>
                <w:noProof/>
                <w:webHidden/>
              </w:rPr>
              <w:fldChar w:fldCharType="separate"/>
            </w:r>
            <w:r w:rsidR="00CC3AA4">
              <w:rPr>
                <w:noProof/>
                <w:webHidden/>
              </w:rPr>
              <w:t>233</w:t>
            </w:r>
            <w:r w:rsidR="005F7202">
              <w:rPr>
                <w:noProof/>
                <w:webHidden/>
              </w:rPr>
              <w:fldChar w:fldCharType="end"/>
            </w:r>
          </w:hyperlink>
        </w:p>
        <w:p w14:paraId="2C77C896" w14:textId="2591A50B" w:rsidR="005F7202" w:rsidRDefault="00C523EB">
          <w:pPr>
            <w:pStyle w:val="41"/>
            <w:tabs>
              <w:tab w:val="left" w:pos="1260"/>
              <w:tab w:val="right" w:leader="dot" w:pos="8495"/>
            </w:tabs>
            <w:rPr>
              <w:noProof/>
              <w:szCs w:val="22"/>
            </w:rPr>
          </w:pPr>
          <w:hyperlink w:anchor="_Toc137050865" w:history="1">
            <w:r w:rsidR="005F7202" w:rsidRPr="005960F4">
              <w:rPr>
                <w:rStyle w:val="afffa"/>
                <w:noProof/>
              </w:rPr>
              <w:t>(1)</w:t>
            </w:r>
            <w:r w:rsidR="005F7202">
              <w:rPr>
                <w:noProof/>
                <w:szCs w:val="22"/>
              </w:rPr>
              <w:tab/>
            </w:r>
            <w:r w:rsidR="005F7202" w:rsidRPr="005960F4">
              <w:rPr>
                <w:rStyle w:val="afffa"/>
                <w:noProof/>
              </w:rPr>
              <w:t>情報システムにおける分類のための運用規程の整備</w:t>
            </w:r>
            <w:r w:rsidR="005F7202">
              <w:rPr>
                <w:noProof/>
                <w:webHidden/>
              </w:rPr>
              <w:tab/>
            </w:r>
            <w:r w:rsidR="005F7202">
              <w:rPr>
                <w:noProof/>
                <w:webHidden/>
              </w:rPr>
              <w:fldChar w:fldCharType="begin"/>
            </w:r>
            <w:r w:rsidR="005F7202">
              <w:rPr>
                <w:noProof/>
                <w:webHidden/>
              </w:rPr>
              <w:instrText xml:space="preserve"> PAGEREF _Toc137050865 \h </w:instrText>
            </w:r>
            <w:r w:rsidR="005F7202">
              <w:rPr>
                <w:noProof/>
                <w:webHidden/>
              </w:rPr>
            </w:r>
            <w:r w:rsidR="005F7202">
              <w:rPr>
                <w:noProof/>
                <w:webHidden/>
              </w:rPr>
              <w:fldChar w:fldCharType="separate"/>
            </w:r>
            <w:r w:rsidR="00CC3AA4">
              <w:rPr>
                <w:noProof/>
                <w:webHidden/>
              </w:rPr>
              <w:t>233</w:t>
            </w:r>
            <w:r w:rsidR="005F7202">
              <w:rPr>
                <w:noProof/>
                <w:webHidden/>
              </w:rPr>
              <w:fldChar w:fldCharType="end"/>
            </w:r>
          </w:hyperlink>
        </w:p>
        <w:p w14:paraId="0A56DDB0" w14:textId="5F756093" w:rsidR="005F7202" w:rsidRDefault="00C523EB">
          <w:pPr>
            <w:pStyle w:val="41"/>
            <w:tabs>
              <w:tab w:val="left" w:pos="1260"/>
              <w:tab w:val="right" w:leader="dot" w:pos="8495"/>
            </w:tabs>
            <w:rPr>
              <w:noProof/>
              <w:szCs w:val="22"/>
            </w:rPr>
          </w:pPr>
          <w:hyperlink w:anchor="_Toc137050866" w:history="1">
            <w:r w:rsidR="005F7202" w:rsidRPr="005960F4">
              <w:rPr>
                <w:rStyle w:val="afffa"/>
                <w:noProof/>
              </w:rPr>
              <w:t>(2)</w:t>
            </w:r>
            <w:r w:rsidR="005F7202">
              <w:rPr>
                <w:noProof/>
                <w:szCs w:val="22"/>
              </w:rPr>
              <w:tab/>
            </w:r>
            <w:r w:rsidR="005F7202" w:rsidRPr="005960F4">
              <w:rPr>
                <w:rStyle w:val="afffa"/>
                <w:noProof/>
              </w:rPr>
              <w:t>情報システムの分類基準に基づいた情報セキュリティ対策に係る運用規程の整備</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_Toc137050866 \h </w:instrText>
            </w:r>
            <w:r w:rsidR="005F7202">
              <w:rPr>
                <w:noProof/>
                <w:webHidden/>
              </w:rPr>
            </w:r>
            <w:r w:rsidR="005F7202">
              <w:rPr>
                <w:noProof/>
                <w:webHidden/>
              </w:rPr>
              <w:fldChar w:fldCharType="separate"/>
            </w:r>
            <w:r w:rsidR="00CC3AA4">
              <w:rPr>
                <w:noProof/>
                <w:webHidden/>
              </w:rPr>
              <w:t>237</w:t>
            </w:r>
            <w:r w:rsidR="005F7202">
              <w:rPr>
                <w:noProof/>
                <w:webHidden/>
              </w:rPr>
              <w:fldChar w:fldCharType="end"/>
            </w:r>
          </w:hyperlink>
        </w:p>
        <w:p w14:paraId="41836F72" w14:textId="3506CF7B" w:rsidR="005F7202" w:rsidRDefault="00C523EB">
          <w:pPr>
            <w:pStyle w:val="41"/>
            <w:tabs>
              <w:tab w:val="left" w:pos="1260"/>
              <w:tab w:val="right" w:leader="dot" w:pos="8495"/>
            </w:tabs>
            <w:rPr>
              <w:noProof/>
              <w:szCs w:val="22"/>
            </w:rPr>
          </w:pPr>
          <w:hyperlink w:anchor="_Toc137050867" w:history="1">
            <w:r w:rsidR="005F7202" w:rsidRPr="005960F4">
              <w:rPr>
                <w:rStyle w:val="afffa"/>
                <w:noProof/>
              </w:rPr>
              <w:t>(3)</w:t>
            </w:r>
            <w:r w:rsidR="005F7202">
              <w:rPr>
                <w:noProof/>
                <w:szCs w:val="22"/>
              </w:rPr>
              <w:tab/>
            </w:r>
            <w:r w:rsidR="005F7202" w:rsidRPr="005960F4">
              <w:rPr>
                <w:rStyle w:val="afffa"/>
                <w:noProof/>
              </w:rPr>
              <w:t>情報システムの分類基準に基づいた分類の実施</w:t>
            </w:r>
            <w:r w:rsidR="005F7202">
              <w:rPr>
                <w:noProof/>
                <w:webHidden/>
              </w:rPr>
              <w:tab/>
            </w:r>
            <w:r w:rsidR="005F7202">
              <w:rPr>
                <w:noProof/>
                <w:webHidden/>
              </w:rPr>
              <w:fldChar w:fldCharType="begin"/>
            </w:r>
            <w:r w:rsidR="005F7202">
              <w:rPr>
                <w:noProof/>
                <w:webHidden/>
              </w:rPr>
              <w:instrText xml:space="preserve"> PAGEREF _Toc137050867 \h </w:instrText>
            </w:r>
            <w:r w:rsidR="005F7202">
              <w:rPr>
                <w:noProof/>
                <w:webHidden/>
              </w:rPr>
            </w:r>
            <w:r w:rsidR="005F7202">
              <w:rPr>
                <w:noProof/>
                <w:webHidden/>
              </w:rPr>
              <w:fldChar w:fldCharType="separate"/>
            </w:r>
            <w:r w:rsidR="00CC3AA4">
              <w:rPr>
                <w:noProof/>
                <w:webHidden/>
              </w:rPr>
              <w:t>239</w:t>
            </w:r>
            <w:r w:rsidR="005F7202">
              <w:rPr>
                <w:noProof/>
                <w:webHidden/>
              </w:rPr>
              <w:fldChar w:fldCharType="end"/>
            </w:r>
          </w:hyperlink>
        </w:p>
        <w:p w14:paraId="6A573F54" w14:textId="6152609F" w:rsidR="005F7202" w:rsidRDefault="00C523EB">
          <w:pPr>
            <w:pStyle w:val="41"/>
            <w:tabs>
              <w:tab w:val="left" w:pos="1260"/>
              <w:tab w:val="right" w:leader="dot" w:pos="8495"/>
            </w:tabs>
            <w:rPr>
              <w:noProof/>
              <w:szCs w:val="22"/>
            </w:rPr>
          </w:pPr>
          <w:hyperlink w:anchor="_Toc137050868" w:history="1">
            <w:r w:rsidR="005F7202" w:rsidRPr="005960F4">
              <w:rPr>
                <w:rStyle w:val="afffa"/>
                <w:noProof/>
              </w:rPr>
              <w:t>(4)</w:t>
            </w:r>
            <w:r w:rsidR="005F7202">
              <w:rPr>
                <w:noProof/>
                <w:szCs w:val="22"/>
              </w:rPr>
              <w:tab/>
            </w:r>
            <w:r w:rsidR="005F7202" w:rsidRPr="005960F4">
              <w:rPr>
                <w:rStyle w:val="afffa"/>
                <w:noProof/>
              </w:rPr>
              <w:t>情報システムの分類基準と情報セキュリティ対策の具体的な対策事項の運用規程の見直し</w:t>
            </w:r>
            <w:r w:rsidR="005F7202">
              <w:rPr>
                <w:noProof/>
                <w:webHidden/>
              </w:rPr>
              <w:tab/>
            </w:r>
            <w:r w:rsidR="005F7202">
              <w:rPr>
                <w:noProof/>
                <w:webHidden/>
              </w:rPr>
              <w:fldChar w:fldCharType="begin"/>
            </w:r>
            <w:r w:rsidR="005F7202">
              <w:rPr>
                <w:noProof/>
                <w:webHidden/>
              </w:rPr>
              <w:instrText xml:space="preserve"> PAGEREF _Toc137050868 \h </w:instrText>
            </w:r>
            <w:r w:rsidR="005F7202">
              <w:rPr>
                <w:noProof/>
                <w:webHidden/>
              </w:rPr>
            </w:r>
            <w:r w:rsidR="005F7202">
              <w:rPr>
                <w:noProof/>
                <w:webHidden/>
              </w:rPr>
              <w:fldChar w:fldCharType="separate"/>
            </w:r>
            <w:r w:rsidR="00CC3AA4">
              <w:rPr>
                <w:noProof/>
                <w:webHidden/>
              </w:rPr>
              <w:t>240</w:t>
            </w:r>
            <w:r w:rsidR="005F7202">
              <w:rPr>
                <w:noProof/>
                <w:webHidden/>
              </w:rPr>
              <w:fldChar w:fldCharType="end"/>
            </w:r>
          </w:hyperlink>
        </w:p>
        <w:p w14:paraId="30256E55" w14:textId="3051A3C8" w:rsidR="005F7202" w:rsidRDefault="00C523EB">
          <w:pPr>
            <w:pStyle w:val="21"/>
            <w:tabs>
              <w:tab w:val="left" w:pos="840"/>
              <w:tab w:val="right" w:leader="dot" w:pos="8495"/>
            </w:tabs>
            <w:rPr>
              <w:noProof/>
              <w:szCs w:val="22"/>
            </w:rPr>
          </w:pPr>
          <w:hyperlink w:anchor="_Toc137050869" w:history="1">
            <w:r w:rsidR="005F7202" w:rsidRPr="005960F4">
              <w:rPr>
                <w:rStyle w:val="afffa"/>
                <w:noProof/>
              </w:rPr>
              <w:t>5.2</w:t>
            </w:r>
            <w:r w:rsidR="005F7202">
              <w:rPr>
                <w:noProof/>
                <w:szCs w:val="22"/>
              </w:rPr>
              <w:tab/>
            </w:r>
            <w:r w:rsidR="005F7202" w:rsidRPr="005960F4">
              <w:rPr>
                <w:rStyle w:val="afffa"/>
                <w:noProof/>
              </w:rPr>
              <w:t>情報システムのライフサイクルの各段階における対策</w:t>
            </w:r>
            <w:r w:rsidR="005F7202">
              <w:rPr>
                <w:noProof/>
                <w:webHidden/>
              </w:rPr>
              <w:tab/>
            </w:r>
            <w:r w:rsidR="005F7202">
              <w:rPr>
                <w:noProof/>
                <w:webHidden/>
              </w:rPr>
              <w:fldChar w:fldCharType="begin"/>
            </w:r>
            <w:r w:rsidR="005F7202">
              <w:rPr>
                <w:noProof/>
                <w:webHidden/>
              </w:rPr>
              <w:instrText xml:space="preserve"> PAGEREF _Toc137050869 \h </w:instrText>
            </w:r>
            <w:r w:rsidR="005F7202">
              <w:rPr>
                <w:noProof/>
                <w:webHidden/>
              </w:rPr>
            </w:r>
            <w:r w:rsidR="005F7202">
              <w:rPr>
                <w:noProof/>
                <w:webHidden/>
              </w:rPr>
              <w:fldChar w:fldCharType="separate"/>
            </w:r>
            <w:r w:rsidR="00CC3AA4">
              <w:rPr>
                <w:noProof/>
                <w:webHidden/>
              </w:rPr>
              <w:t>241</w:t>
            </w:r>
            <w:r w:rsidR="005F7202">
              <w:rPr>
                <w:noProof/>
                <w:webHidden/>
              </w:rPr>
              <w:fldChar w:fldCharType="end"/>
            </w:r>
          </w:hyperlink>
        </w:p>
        <w:p w14:paraId="27066D2D" w14:textId="4704F856" w:rsidR="005F7202" w:rsidRDefault="00C523EB">
          <w:pPr>
            <w:pStyle w:val="31"/>
            <w:tabs>
              <w:tab w:val="left" w:pos="1260"/>
              <w:tab w:val="right" w:leader="dot" w:pos="8495"/>
            </w:tabs>
            <w:rPr>
              <w:noProof/>
              <w:szCs w:val="22"/>
            </w:rPr>
          </w:pPr>
          <w:hyperlink w:anchor="_Toc137050870" w:history="1">
            <w:r w:rsidR="005F7202" w:rsidRPr="005960F4">
              <w:rPr>
                <w:rStyle w:val="afffa"/>
                <w:noProof/>
              </w:rPr>
              <w:t>5.2.1</w:t>
            </w:r>
            <w:r w:rsidR="005F7202">
              <w:rPr>
                <w:noProof/>
                <w:szCs w:val="22"/>
              </w:rPr>
              <w:tab/>
            </w:r>
            <w:r w:rsidR="005F7202" w:rsidRPr="005960F4">
              <w:rPr>
                <w:rStyle w:val="afffa"/>
                <w:noProof/>
              </w:rPr>
              <w:t>情報システムの企画・要件定義</w:t>
            </w:r>
            <w:r w:rsidR="005F7202">
              <w:rPr>
                <w:noProof/>
                <w:webHidden/>
              </w:rPr>
              <w:tab/>
            </w:r>
            <w:r w:rsidR="005F7202">
              <w:rPr>
                <w:noProof/>
                <w:webHidden/>
              </w:rPr>
              <w:fldChar w:fldCharType="begin"/>
            </w:r>
            <w:r w:rsidR="005F7202">
              <w:rPr>
                <w:noProof/>
                <w:webHidden/>
              </w:rPr>
              <w:instrText xml:space="preserve"> PAGEREF _Toc137050870 \h </w:instrText>
            </w:r>
            <w:r w:rsidR="005F7202">
              <w:rPr>
                <w:noProof/>
                <w:webHidden/>
              </w:rPr>
            </w:r>
            <w:r w:rsidR="005F7202">
              <w:rPr>
                <w:noProof/>
                <w:webHidden/>
              </w:rPr>
              <w:fldChar w:fldCharType="separate"/>
            </w:r>
            <w:r w:rsidR="00CC3AA4">
              <w:rPr>
                <w:noProof/>
                <w:webHidden/>
              </w:rPr>
              <w:t>241</w:t>
            </w:r>
            <w:r w:rsidR="005F7202">
              <w:rPr>
                <w:noProof/>
                <w:webHidden/>
              </w:rPr>
              <w:fldChar w:fldCharType="end"/>
            </w:r>
          </w:hyperlink>
        </w:p>
        <w:p w14:paraId="3C9716F6" w14:textId="24B7DC6D" w:rsidR="005F7202" w:rsidRDefault="00C523EB">
          <w:pPr>
            <w:pStyle w:val="41"/>
            <w:tabs>
              <w:tab w:val="left" w:pos="1260"/>
              <w:tab w:val="right" w:leader="dot" w:pos="8495"/>
            </w:tabs>
            <w:rPr>
              <w:noProof/>
              <w:szCs w:val="22"/>
            </w:rPr>
          </w:pPr>
          <w:hyperlink w:anchor="_Toc137050871" w:history="1">
            <w:r w:rsidR="005F7202" w:rsidRPr="005960F4">
              <w:rPr>
                <w:rStyle w:val="afffa"/>
                <w:noProof/>
              </w:rPr>
              <w:t>(1)</w:t>
            </w:r>
            <w:r w:rsidR="005F7202">
              <w:rPr>
                <w:noProof/>
                <w:szCs w:val="22"/>
              </w:rPr>
              <w:tab/>
            </w:r>
            <w:r w:rsidR="005F7202" w:rsidRPr="005960F4">
              <w:rPr>
                <w:rStyle w:val="afffa"/>
                <w:noProof/>
              </w:rPr>
              <w:t>実施体制の確保</w:t>
            </w:r>
            <w:r w:rsidR="005F7202">
              <w:rPr>
                <w:noProof/>
                <w:webHidden/>
              </w:rPr>
              <w:tab/>
            </w:r>
            <w:r w:rsidR="005F7202">
              <w:rPr>
                <w:noProof/>
                <w:webHidden/>
              </w:rPr>
              <w:fldChar w:fldCharType="begin"/>
            </w:r>
            <w:r w:rsidR="005F7202">
              <w:rPr>
                <w:noProof/>
                <w:webHidden/>
              </w:rPr>
              <w:instrText xml:space="preserve"> PAGEREF _Toc137050871 \h </w:instrText>
            </w:r>
            <w:r w:rsidR="005F7202">
              <w:rPr>
                <w:noProof/>
                <w:webHidden/>
              </w:rPr>
            </w:r>
            <w:r w:rsidR="005F7202">
              <w:rPr>
                <w:noProof/>
                <w:webHidden/>
              </w:rPr>
              <w:fldChar w:fldCharType="separate"/>
            </w:r>
            <w:r w:rsidR="00CC3AA4">
              <w:rPr>
                <w:noProof/>
                <w:webHidden/>
              </w:rPr>
              <w:t>241</w:t>
            </w:r>
            <w:r w:rsidR="005F7202">
              <w:rPr>
                <w:noProof/>
                <w:webHidden/>
              </w:rPr>
              <w:fldChar w:fldCharType="end"/>
            </w:r>
          </w:hyperlink>
        </w:p>
        <w:p w14:paraId="0B58BD60" w14:textId="3C900BA1" w:rsidR="005F7202" w:rsidRDefault="00C523EB">
          <w:pPr>
            <w:pStyle w:val="41"/>
            <w:tabs>
              <w:tab w:val="left" w:pos="1260"/>
              <w:tab w:val="right" w:leader="dot" w:pos="8495"/>
            </w:tabs>
            <w:rPr>
              <w:noProof/>
              <w:szCs w:val="22"/>
            </w:rPr>
          </w:pPr>
          <w:hyperlink w:anchor="_Toc137050872" w:history="1">
            <w:r w:rsidR="005F7202" w:rsidRPr="005960F4">
              <w:rPr>
                <w:rStyle w:val="afffa"/>
                <w:noProof/>
              </w:rPr>
              <w:t>(2)</w:t>
            </w:r>
            <w:r w:rsidR="005F7202">
              <w:rPr>
                <w:noProof/>
                <w:szCs w:val="22"/>
              </w:rPr>
              <w:tab/>
            </w:r>
            <w:r w:rsidR="005F7202" w:rsidRPr="005960F4">
              <w:rPr>
                <w:rStyle w:val="afffa"/>
                <w:noProof/>
              </w:rPr>
              <w:t>情報システムの分類基準に基づいた分類の実施</w:t>
            </w:r>
            <w:r w:rsidR="005F7202">
              <w:rPr>
                <w:noProof/>
                <w:webHidden/>
              </w:rPr>
              <w:tab/>
            </w:r>
            <w:r w:rsidR="005F7202">
              <w:rPr>
                <w:noProof/>
                <w:webHidden/>
              </w:rPr>
              <w:fldChar w:fldCharType="begin"/>
            </w:r>
            <w:r w:rsidR="005F7202">
              <w:rPr>
                <w:noProof/>
                <w:webHidden/>
              </w:rPr>
              <w:instrText xml:space="preserve"> PAGEREF _Toc137050872 \h </w:instrText>
            </w:r>
            <w:r w:rsidR="005F7202">
              <w:rPr>
                <w:noProof/>
                <w:webHidden/>
              </w:rPr>
            </w:r>
            <w:r w:rsidR="005F7202">
              <w:rPr>
                <w:noProof/>
                <w:webHidden/>
              </w:rPr>
              <w:fldChar w:fldCharType="separate"/>
            </w:r>
            <w:r w:rsidR="00CC3AA4">
              <w:rPr>
                <w:noProof/>
                <w:webHidden/>
              </w:rPr>
              <w:t>243</w:t>
            </w:r>
            <w:r w:rsidR="005F7202">
              <w:rPr>
                <w:noProof/>
                <w:webHidden/>
              </w:rPr>
              <w:fldChar w:fldCharType="end"/>
            </w:r>
          </w:hyperlink>
        </w:p>
        <w:p w14:paraId="6665D5D4" w14:textId="7D1AE4A5" w:rsidR="005F7202" w:rsidRDefault="00C523EB">
          <w:pPr>
            <w:pStyle w:val="41"/>
            <w:tabs>
              <w:tab w:val="left" w:pos="1260"/>
              <w:tab w:val="right" w:leader="dot" w:pos="8495"/>
            </w:tabs>
            <w:rPr>
              <w:noProof/>
              <w:szCs w:val="22"/>
            </w:rPr>
          </w:pPr>
          <w:hyperlink w:anchor="_Toc137050873" w:history="1">
            <w:r w:rsidR="005F7202" w:rsidRPr="005960F4">
              <w:rPr>
                <w:rStyle w:val="afffa"/>
                <w:noProof/>
              </w:rPr>
              <w:t>(3)</w:t>
            </w:r>
            <w:r w:rsidR="005F7202">
              <w:rPr>
                <w:noProof/>
                <w:szCs w:val="22"/>
              </w:rPr>
              <w:tab/>
            </w:r>
            <w:r w:rsidR="005F7202" w:rsidRPr="005960F4">
              <w:rPr>
                <w:rStyle w:val="afffa"/>
                <w:noProof/>
              </w:rPr>
              <w:t>情報システムのセキュリティ要件の策定</w:t>
            </w:r>
            <w:r w:rsidR="005F7202">
              <w:rPr>
                <w:noProof/>
                <w:webHidden/>
              </w:rPr>
              <w:tab/>
            </w:r>
            <w:r w:rsidR="005F7202">
              <w:rPr>
                <w:noProof/>
                <w:webHidden/>
              </w:rPr>
              <w:fldChar w:fldCharType="begin"/>
            </w:r>
            <w:r w:rsidR="005F7202">
              <w:rPr>
                <w:noProof/>
                <w:webHidden/>
              </w:rPr>
              <w:instrText xml:space="preserve"> PAGEREF _Toc137050873 \h </w:instrText>
            </w:r>
            <w:r w:rsidR="005F7202">
              <w:rPr>
                <w:noProof/>
                <w:webHidden/>
              </w:rPr>
            </w:r>
            <w:r w:rsidR="005F7202">
              <w:rPr>
                <w:noProof/>
                <w:webHidden/>
              </w:rPr>
              <w:fldChar w:fldCharType="separate"/>
            </w:r>
            <w:r w:rsidR="00CC3AA4">
              <w:rPr>
                <w:noProof/>
                <w:webHidden/>
              </w:rPr>
              <w:t>244</w:t>
            </w:r>
            <w:r w:rsidR="005F7202">
              <w:rPr>
                <w:noProof/>
                <w:webHidden/>
              </w:rPr>
              <w:fldChar w:fldCharType="end"/>
            </w:r>
          </w:hyperlink>
        </w:p>
        <w:p w14:paraId="6BC90A91" w14:textId="0BC280E3" w:rsidR="005F7202" w:rsidRDefault="00C523EB">
          <w:pPr>
            <w:pStyle w:val="31"/>
            <w:tabs>
              <w:tab w:val="left" w:pos="1260"/>
              <w:tab w:val="right" w:leader="dot" w:pos="8495"/>
            </w:tabs>
            <w:rPr>
              <w:noProof/>
              <w:szCs w:val="22"/>
            </w:rPr>
          </w:pPr>
          <w:hyperlink w:anchor="_Toc137050874" w:history="1">
            <w:r w:rsidR="005F7202" w:rsidRPr="005960F4">
              <w:rPr>
                <w:rStyle w:val="afffa"/>
                <w:noProof/>
              </w:rPr>
              <w:t>5.2.2</w:t>
            </w:r>
            <w:r w:rsidR="005F7202">
              <w:rPr>
                <w:noProof/>
                <w:szCs w:val="22"/>
              </w:rPr>
              <w:tab/>
            </w:r>
            <w:r w:rsidR="005F7202" w:rsidRPr="005960F4">
              <w:rPr>
                <w:rStyle w:val="afffa"/>
                <w:noProof/>
              </w:rPr>
              <w:t>情報システムの調達・構築</w:t>
            </w:r>
            <w:r w:rsidR="005F7202">
              <w:rPr>
                <w:noProof/>
                <w:webHidden/>
              </w:rPr>
              <w:tab/>
            </w:r>
            <w:r w:rsidR="005F7202">
              <w:rPr>
                <w:noProof/>
                <w:webHidden/>
              </w:rPr>
              <w:fldChar w:fldCharType="begin"/>
            </w:r>
            <w:r w:rsidR="005F7202">
              <w:rPr>
                <w:noProof/>
                <w:webHidden/>
              </w:rPr>
              <w:instrText xml:space="preserve"> PAGEREF _Toc137050874 \h </w:instrText>
            </w:r>
            <w:r w:rsidR="005F7202">
              <w:rPr>
                <w:noProof/>
                <w:webHidden/>
              </w:rPr>
            </w:r>
            <w:r w:rsidR="005F7202">
              <w:rPr>
                <w:noProof/>
                <w:webHidden/>
              </w:rPr>
              <w:fldChar w:fldCharType="separate"/>
            </w:r>
            <w:r w:rsidR="00CC3AA4">
              <w:rPr>
                <w:noProof/>
                <w:webHidden/>
              </w:rPr>
              <w:t>255</w:t>
            </w:r>
            <w:r w:rsidR="005F7202">
              <w:rPr>
                <w:noProof/>
                <w:webHidden/>
              </w:rPr>
              <w:fldChar w:fldCharType="end"/>
            </w:r>
          </w:hyperlink>
        </w:p>
        <w:p w14:paraId="1AA753BD" w14:textId="3FD72A27" w:rsidR="005F7202" w:rsidRDefault="00C523EB">
          <w:pPr>
            <w:pStyle w:val="41"/>
            <w:tabs>
              <w:tab w:val="left" w:pos="1260"/>
              <w:tab w:val="right" w:leader="dot" w:pos="8495"/>
            </w:tabs>
            <w:rPr>
              <w:noProof/>
              <w:szCs w:val="22"/>
            </w:rPr>
          </w:pPr>
          <w:hyperlink w:anchor="_Toc137050875" w:history="1">
            <w:r w:rsidR="005F7202" w:rsidRPr="005960F4">
              <w:rPr>
                <w:rStyle w:val="afffa"/>
                <w:noProof/>
              </w:rPr>
              <w:t>(1)</w:t>
            </w:r>
            <w:r w:rsidR="005F7202">
              <w:rPr>
                <w:noProof/>
                <w:szCs w:val="22"/>
              </w:rPr>
              <w:tab/>
            </w:r>
            <w:r w:rsidR="005F7202" w:rsidRPr="005960F4">
              <w:rPr>
                <w:rStyle w:val="afffa"/>
                <w:noProof/>
              </w:rPr>
              <w:t>情報システムの構築時の対策</w:t>
            </w:r>
            <w:r w:rsidR="005F7202">
              <w:rPr>
                <w:noProof/>
                <w:webHidden/>
              </w:rPr>
              <w:tab/>
            </w:r>
            <w:r w:rsidR="005F7202">
              <w:rPr>
                <w:noProof/>
                <w:webHidden/>
              </w:rPr>
              <w:fldChar w:fldCharType="begin"/>
            </w:r>
            <w:r w:rsidR="005F7202">
              <w:rPr>
                <w:noProof/>
                <w:webHidden/>
              </w:rPr>
              <w:instrText xml:space="preserve"> PAGEREF _Toc137050875 \h </w:instrText>
            </w:r>
            <w:r w:rsidR="005F7202">
              <w:rPr>
                <w:noProof/>
                <w:webHidden/>
              </w:rPr>
            </w:r>
            <w:r w:rsidR="005F7202">
              <w:rPr>
                <w:noProof/>
                <w:webHidden/>
              </w:rPr>
              <w:fldChar w:fldCharType="separate"/>
            </w:r>
            <w:r w:rsidR="00CC3AA4">
              <w:rPr>
                <w:noProof/>
                <w:webHidden/>
              </w:rPr>
              <w:t>255</w:t>
            </w:r>
            <w:r w:rsidR="005F7202">
              <w:rPr>
                <w:noProof/>
                <w:webHidden/>
              </w:rPr>
              <w:fldChar w:fldCharType="end"/>
            </w:r>
          </w:hyperlink>
        </w:p>
        <w:p w14:paraId="20444544" w14:textId="3C790205" w:rsidR="005F7202" w:rsidRDefault="00C523EB">
          <w:pPr>
            <w:pStyle w:val="41"/>
            <w:tabs>
              <w:tab w:val="left" w:pos="1260"/>
              <w:tab w:val="right" w:leader="dot" w:pos="8495"/>
            </w:tabs>
            <w:rPr>
              <w:noProof/>
              <w:szCs w:val="22"/>
            </w:rPr>
          </w:pPr>
          <w:hyperlink w:anchor="_Toc137050876" w:history="1">
            <w:r w:rsidR="005F7202" w:rsidRPr="005960F4">
              <w:rPr>
                <w:rStyle w:val="afffa"/>
                <w:noProof/>
              </w:rPr>
              <w:t>(2)</w:t>
            </w:r>
            <w:r w:rsidR="005F7202">
              <w:rPr>
                <w:noProof/>
                <w:szCs w:val="22"/>
              </w:rPr>
              <w:tab/>
            </w:r>
            <w:r w:rsidR="005F7202" w:rsidRPr="005960F4">
              <w:rPr>
                <w:rStyle w:val="afffa"/>
                <w:noProof/>
              </w:rPr>
              <w:t>納品検査時の対策</w:t>
            </w:r>
            <w:r w:rsidR="005F7202">
              <w:rPr>
                <w:noProof/>
                <w:webHidden/>
              </w:rPr>
              <w:tab/>
            </w:r>
            <w:r w:rsidR="005F7202">
              <w:rPr>
                <w:noProof/>
                <w:webHidden/>
              </w:rPr>
              <w:fldChar w:fldCharType="begin"/>
            </w:r>
            <w:r w:rsidR="005F7202">
              <w:rPr>
                <w:noProof/>
                <w:webHidden/>
              </w:rPr>
              <w:instrText xml:space="preserve"> PAGEREF _Toc137050876 \h </w:instrText>
            </w:r>
            <w:r w:rsidR="005F7202">
              <w:rPr>
                <w:noProof/>
                <w:webHidden/>
              </w:rPr>
            </w:r>
            <w:r w:rsidR="005F7202">
              <w:rPr>
                <w:noProof/>
                <w:webHidden/>
              </w:rPr>
              <w:fldChar w:fldCharType="separate"/>
            </w:r>
            <w:r w:rsidR="00CC3AA4">
              <w:rPr>
                <w:noProof/>
                <w:webHidden/>
              </w:rPr>
              <w:t>263</w:t>
            </w:r>
            <w:r w:rsidR="005F7202">
              <w:rPr>
                <w:noProof/>
                <w:webHidden/>
              </w:rPr>
              <w:fldChar w:fldCharType="end"/>
            </w:r>
          </w:hyperlink>
        </w:p>
        <w:p w14:paraId="7621FFBE" w14:textId="094F4A38" w:rsidR="005F7202" w:rsidRDefault="00C523EB">
          <w:pPr>
            <w:pStyle w:val="31"/>
            <w:tabs>
              <w:tab w:val="left" w:pos="1260"/>
              <w:tab w:val="right" w:leader="dot" w:pos="8495"/>
            </w:tabs>
            <w:rPr>
              <w:noProof/>
              <w:szCs w:val="22"/>
            </w:rPr>
          </w:pPr>
          <w:hyperlink w:anchor="_Toc137050877" w:history="1">
            <w:r w:rsidR="005F7202" w:rsidRPr="005960F4">
              <w:rPr>
                <w:rStyle w:val="afffa"/>
                <w:noProof/>
              </w:rPr>
              <w:t>5.2.3</w:t>
            </w:r>
            <w:r w:rsidR="005F7202">
              <w:rPr>
                <w:noProof/>
                <w:szCs w:val="22"/>
              </w:rPr>
              <w:tab/>
            </w:r>
            <w:r w:rsidR="005F7202" w:rsidRPr="005960F4">
              <w:rPr>
                <w:rStyle w:val="afffa"/>
                <w:noProof/>
              </w:rPr>
              <w:t>情報システムの運用・保守</w:t>
            </w:r>
            <w:r w:rsidR="005F7202">
              <w:rPr>
                <w:noProof/>
                <w:webHidden/>
              </w:rPr>
              <w:tab/>
            </w:r>
            <w:r w:rsidR="005F7202">
              <w:rPr>
                <w:noProof/>
                <w:webHidden/>
              </w:rPr>
              <w:fldChar w:fldCharType="begin"/>
            </w:r>
            <w:r w:rsidR="005F7202">
              <w:rPr>
                <w:noProof/>
                <w:webHidden/>
              </w:rPr>
              <w:instrText xml:space="preserve"> PAGEREF _Toc137050877 \h </w:instrText>
            </w:r>
            <w:r w:rsidR="005F7202">
              <w:rPr>
                <w:noProof/>
                <w:webHidden/>
              </w:rPr>
            </w:r>
            <w:r w:rsidR="005F7202">
              <w:rPr>
                <w:noProof/>
                <w:webHidden/>
              </w:rPr>
              <w:fldChar w:fldCharType="separate"/>
            </w:r>
            <w:r w:rsidR="00CC3AA4">
              <w:rPr>
                <w:noProof/>
                <w:webHidden/>
              </w:rPr>
              <w:t>265</w:t>
            </w:r>
            <w:r w:rsidR="005F7202">
              <w:rPr>
                <w:noProof/>
                <w:webHidden/>
              </w:rPr>
              <w:fldChar w:fldCharType="end"/>
            </w:r>
          </w:hyperlink>
        </w:p>
        <w:p w14:paraId="115D0527" w14:textId="41DEF600" w:rsidR="005F7202" w:rsidRDefault="00C523EB">
          <w:pPr>
            <w:pStyle w:val="41"/>
            <w:tabs>
              <w:tab w:val="left" w:pos="1260"/>
              <w:tab w:val="right" w:leader="dot" w:pos="8495"/>
            </w:tabs>
            <w:rPr>
              <w:noProof/>
              <w:szCs w:val="22"/>
            </w:rPr>
          </w:pPr>
          <w:hyperlink w:anchor="_Toc137050878" w:history="1">
            <w:r w:rsidR="005F7202" w:rsidRPr="005960F4">
              <w:rPr>
                <w:rStyle w:val="afffa"/>
                <w:noProof/>
              </w:rPr>
              <w:t>(1)</w:t>
            </w:r>
            <w:r w:rsidR="005F7202">
              <w:rPr>
                <w:noProof/>
                <w:szCs w:val="22"/>
              </w:rPr>
              <w:tab/>
            </w:r>
            <w:r w:rsidR="005F7202" w:rsidRPr="005960F4">
              <w:rPr>
                <w:rStyle w:val="afffa"/>
                <w:noProof/>
              </w:rPr>
              <w:t>情報システムの運用・保守時の対策</w:t>
            </w:r>
            <w:r w:rsidR="005F7202">
              <w:rPr>
                <w:noProof/>
                <w:webHidden/>
              </w:rPr>
              <w:tab/>
            </w:r>
            <w:r w:rsidR="005F7202">
              <w:rPr>
                <w:noProof/>
                <w:webHidden/>
              </w:rPr>
              <w:fldChar w:fldCharType="begin"/>
            </w:r>
            <w:r w:rsidR="005F7202">
              <w:rPr>
                <w:noProof/>
                <w:webHidden/>
              </w:rPr>
              <w:instrText xml:space="preserve"> PAGEREF _Toc137050878 \h </w:instrText>
            </w:r>
            <w:r w:rsidR="005F7202">
              <w:rPr>
                <w:noProof/>
                <w:webHidden/>
              </w:rPr>
            </w:r>
            <w:r w:rsidR="005F7202">
              <w:rPr>
                <w:noProof/>
                <w:webHidden/>
              </w:rPr>
              <w:fldChar w:fldCharType="separate"/>
            </w:r>
            <w:r w:rsidR="00CC3AA4">
              <w:rPr>
                <w:noProof/>
                <w:webHidden/>
              </w:rPr>
              <w:t>265</w:t>
            </w:r>
            <w:r w:rsidR="005F7202">
              <w:rPr>
                <w:noProof/>
                <w:webHidden/>
              </w:rPr>
              <w:fldChar w:fldCharType="end"/>
            </w:r>
          </w:hyperlink>
        </w:p>
        <w:p w14:paraId="389B56A6" w14:textId="6A96325C" w:rsidR="005F7202" w:rsidRDefault="00C523EB">
          <w:pPr>
            <w:pStyle w:val="31"/>
            <w:tabs>
              <w:tab w:val="left" w:pos="1260"/>
              <w:tab w:val="right" w:leader="dot" w:pos="8495"/>
            </w:tabs>
            <w:rPr>
              <w:noProof/>
              <w:szCs w:val="22"/>
            </w:rPr>
          </w:pPr>
          <w:hyperlink w:anchor="_Toc137050879" w:history="1">
            <w:r w:rsidR="005F7202" w:rsidRPr="005960F4">
              <w:rPr>
                <w:rStyle w:val="afffa"/>
                <w:noProof/>
              </w:rPr>
              <w:t>5.2.4</w:t>
            </w:r>
            <w:r w:rsidR="005F7202">
              <w:rPr>
                <w:noProof/>
                <w:szCs w:val="22"/>
              </w:rPr>
              <w:tab/>
            </w:r>
            <w:r w:rsidR="005F7202" w:rsidRPr="005960F4">
              <w:rPr>
                <w:rStyle w:val="afffa"/>
                <w:noProof/>
              </w:rPr>
              <w:t>情報システムの更改・廃棄</w:t>
            </w:r>
            <w:r w:rsidR="005F7202">
              <w:rPr>
                <w:noProof/>
                <w:webHidden/>
              </w:rPr>
              <w:tab/>
            </w:r>
            <w:r w:rsidR="005F7202">
              <w:rPr>
                <w:noProof/>
                <w:webHidden/>
              </w:rPr>
              <w:fldChar w:fldCharType="begin"/>
            </w:r>
            <w:r w:rsidR="005F7202">
              <w:rPr>
                <w:noProof/>
                <w:webHidden/>
              </w:rPr>
              <w:instrText xml:space="preserve"> PAGEREF _Toc137050879 \h </w:instrText>
            </w:r>
            <w:r w:rsidR="005F7202">
              <w:rPr>
                <w:noProof/>
                <w:webHidden/>
              </w:rPr>
            </w:r>
            <w:r w:rsidR="005F7202">
              <w:rPr>
                <w:noProof/>
                <w:webHidden/>
              </w:rPr>
              <w:fldChar w:fldCharType="separate"/>
            </w:r>
            <w:r w:rsidR="00CC3AA4">
              <w:rPr>
                <w:noProof/>
                <w:webHidden/>
              </w:rPr>
              <w:t>271</w:t>
            </w:r>
            <w:r w:rsidR="005F7202">
              <w:rPr>
                <w:noProof/>
                <w:webHidden/>
              </w:rPr>
              <w:fldChar w:fldCharType="end"/>
            </w:r>
          </w:hyperlink>
        </w:p>
        <w:p w14:paraId="3A5801F6" w14:textId="1F16D954" w:rsidR="005F7202" w:rsidRDefault="00C523EB">
          <w:pPr>
            <w:pStyle w:val="41"/>
            <w:tabs>
              <w:tab w:val="left" w:pos="1260"/>
              <w:tab w:val="right" w:leader="dot" w:pos="8495"/>
            </w:tabs>
            <w:rPr>
              <w:noProof/>
              <w:szCs w:val="22"/>
            </w:rPr>
          </w:pPr>
          <w:hyperlink w:anchor="_Toc137050880" w:history="1">
            <w:r w:rsidR="005F7202" w:rsidRPr="005960F4">
              <w:rPr>
                <w:rStyle w:val="afffa"/>
                <w:noProof/>
              </w:rPr>
              <w:t>(1)</w:t>
            </w:r>
            <w:r w:rsidR="005F7202">
              <w:rPr>
                <w:noProof/>
                <w:szCs w:val="22"/>
              </w:rPr>
              <w:tab/>
            </w:r>
            <w:r w:rsidR="005F7202" w:rsidRPr="005960F4">
              <w:rPr>
                <w:rStyle w:val="afffa"/>
                <w:noProof/>
              </w:rPr>
              <w:t>情報システムの更改・廃棄時の対策</w:t>
            </w:r>
            <w:r w:rsidR="005F7202">
              <w:rPr>
                <w:noProof/>
                <w:webHidden/>
              </w:rPr>
              <w:tab/>
            </w:r>
            <w:r w:rsidR="005F7202">
              <w:rPr>
                <w:noProof/>
                <w:webHidden/>
              </w:rPr>
              <w:fldChar w:fldCharType="begin"/>
            </w:r>
            <w:r w:rsidR="005F7202">
              <w:rPr>
                <w:noProof/>
                <w:webHidden/>
              </w:rPr>
              <w:instrText xml:space="preserve"> PAGEREF _Toc137050880 \h </w:instrText>
            </w:r>
            <w:r w:rsidR="005F7202">
              <w:rPr>
                <w:noProof/>
                <w:webHidden/>
              </w:rPr>
            </w:r>
            <w:r w:rsidR="005F7202">
              <w:rPr>
                <w:noProof/>
                <w:webHidden/>
              </w:rPr>
              <w:fldChar w:fldCharType="separate"/>
            </w:r>
            <w:r w:rsidR="00CC3AA4">
              <w:rPr>
                <w:noProof/>
                <w:webHidden/>
              </w:rPr>
              <w:t>271</w:t>
            </w:r>
            <w:r w:rsidR="005F7202">
              <w:rPr>
                <w:noProof/>
                <w:webHidden/>
              </w:rPr>
              <w:fldChar w:fldCharType="end"/>
            </w:r>
          </w:hyperlink>
        </w:p>
        <w:p w14:paraId="5D50042C" w14:textId="2733068E" w:rsidR="005F7202" w:rsidRDefault="00C523EB">
          <w:pPr>
            <w:pStyle w:val="31"/>
            <w:tabs>
              <w:tab w:val="left" w:pos="1260"/>
              <w:tab w:val="right" w:leader="dot" w:pos="8495"/>
            </w:tabs>
            <w:rPr>
              <w:noProof/>
              <w:szCs w:val="22"/>
            </w:rPr>
          </w:pPr>
          <w:hyperlink w:anchor="_Toc137050881" w:history="1">
            <w:r w:rsidR="005F7202" w:rsidRPr="005960F4">
              <w:rPr>
                <w:rStyle w:val="afffa"/>
                <w:noProof/>
              </w:rPr>
              <w:t>5.2.5</w:t>
            </w:r>
            <w:r w:rsidR="005F7202">
              <w:rPr>
                <w:noProof/>
                <w:szCs w:val="22"/>
              </w:rPr>
              <w:tab/>
            </w:r>
            <w:r w:rsidR="005F7202" w:rsidRPr="005960F4">
              <w:rPr>
                <w:rStyle w:val="afffa"/>
                <w:noProof/>
              </w:rPr>
              <w:t>情報システムについての対策の見直し</w:t>
            </w:r>
            <w:r w:rsidR="005F7202">
              <w:rPr>
                <w:noProof/>
                <w:webHidden/>
              </w:rPr>
              <w:tab/>
            </w:r>
            <w:r w:rsidR="005F7202">
              <w:rPr>
                <w:noProof/>
                <w:webHidden/>
              </w:rPr>
              <w:fldChar w:fldCharType="begin"/>
            </w:r>
            <w:r w:rsidR="005F7202">
              <w:rPr>
                <w:noProof/>
                <w:webHidden/>
              </w:rPr>
              <w:instrText xml:space="preserve"> PAGEREF _Toc137050881 \h </w:instrText>
            </w:r>
            <w:r w:rsidR="005F7202">
              <w:rPr>
                <w:noProof/>
                <w:webHidden/>
              </w:rPr>
            </w:r>
            <w:r w:rsidR="005F7202">
              <w:rPr>
                <w:noProof/>
                <w:webHidden/>
              </w:rPr>
              <w:fldChar w:fldCharType="separate"/>
            </w:r>
            <w:r w:rsidR="00CC3AA4">
              <w:rPr>
                <w:noProof/>
                <w:webHidden/>
              </w:rPr>
              <w:t>272</w:t>
            </w:r>
            <w:r w:rsidR="005F7202">
              <w:rPr>
                <w:noProof/>
                <w:webHidden/>
              </w:rPr>
              <w:fldChar w:fldCharType="end"/>
            </w:r>
          </w:hyperlink>
        </w:p>
        <w:p w14:paraId="61BCE29A" w14:textId="6B8F49CE" w:rsidR="005F7202" w:rsidRDefault="00C523EB">
          <w:pPr>
            <w:pStyle w:val="41"/>
            <w:tabs>
              <w:tab w:val="left" w:pos="1260"/>
              <w:tab w:val="right" w:leader="dot" w:pos="8495"/>
            </w:tabs>
            <w:rPr>
              <w:noProof/>
              <w:szCs w:val="22"/>
            </w:rPr>
          </w:pPr>
          <w:hyperlink w:anchor="_Toc137050882" w:history="1">
            <w:r w:rsidR="005F7202" w:rsidRPr="005960F4">
              <w:rPr>
                <w:rStyle w:val="afffa"/>
                <w:noProof/>
              </w:rPr>
              <w:t>(1)</w:t>
            </w:r>
            <w:r w:rsidR="005F7202">
              <w:rPr>
                <w:noProof/>
                <w:szCs w:val="22"/>
              </w:rPr>
              <w:tab/>
            </w:r>
            <w:r w:rsidR="005F7202" w:rsidRPr="005960F4">
              <w:rPr>
                <w:rStyle w:val="afffa"/>
                <w:noProof/>
              </w:rPr>
              <w:t>情報システムについての対策の見直し</w:t>
            </w:r>
            <w:r w:rsidR="005F7202">
              <w:rPr>
                <w:noProof/>
                <w:webHidden/>
              </w:rPr>
              <w:tab/>
            </w:r>
            <w:r w:rsidR="005F7202">
              <w:rPr>
                <w:noProof/>
                <w:webHidden/>
              </w:rPr>
              <w:fldChar w:fldCharType="begin"/>
            </w:r>
            <w:r w:rsidR="005F7202">
              <w:rPr>
                <w:noProof/>
                <w:webHidden/>
              </w:rPr>
              <w:instrText xml:space="preserve"> PAGEREF _Toc137050882 \h </w:instrText>
            </w:r>
            <w:r w:rsidR="005F7202">
              <w:rPr>
                <w:noProof/>
                <w:webHidden/>
              </w:rPr>
            </w:r>
            <w:r w:rsidR="005F7202">
              <w:rPr>
                <w:noProof/>
                <w:webHidden/>
              </w:rPr>
              <w:fldChar w:fldCharType="separate"/>
            </w:r>
            <w:r w:rsidR="00CC3AA4">
              <w:rPr>
                <w:noProof/>
                <w:webHidden/>
              </w:rPr>
              <w:t>272</w:t>
            </w:r>
            <w:r w:rsidR="005F7202">
              <w:rPr>
                <w:noProof/>
                <w:webHidden/>
              </w:rPr>
              <w:fldChar w:fldCharType="end"/>
            </w:r>
          </w:hyperlink>
        </w:p>
        <w:p w14:paraId="264E06E3" w14:textId="730F43F7" w:rsidR="005F7202" w:rsidRDefault="00C523EB">
          <w:pPr>
            <w:pStyle w:val="21"/>
            <w:tabs>
              <w:tab w:val="left" w:pos="840"/>
              <w:tab w:val="right" w:leader="dot" w:pos="8495"/>
            </w:tabs>
            <w:rPr>
              <w:noProof/>
              <w:szCs w:val="22"/>
            </w:rPr>
          </w:pPr>
          <w:hyperlink w:anchor="_Toc137050883" w:history="1">
            <w:r w:rsidR="005F7202" w:rsidRPr="005960F4">
              <w:rPr>
                <w:rStyle w:val="afffa"/>
                <w:noProof/>
              </w:rPr>
              <w:t>5.3</w:t>
            </w:r>
            <w:r w:rsidR="005F7202">
              <w:rPr>
                <w:noProof/>
                <w:szCs w:val="22"/>
              </w:rPr>
              <w:tab/>
            </w:r>
            <w:r w:rsidR="005F7202" w:rsidRPr="005960F4">
              <w:rPr>
                <w:rStyle w:val="afffa"/>
                <w:noProof/>
              </w:rPr>
              <w:t>情報システムの運用継続計画</w:t>
            </w:r>
            <w:r w:rsidR="005F7202">
              <w:rPr>
                <w:noProof/>
                <w:webHidden/>
              </w:rPr>
              <w:tab/>
            </w:r>
            <w:r w:rsidR="005F7202">
              <w:rPr>
                <w:noProof/>
                <w:webHidden/>
              </w:rPr>
              <w:fldChar w:fldCharType="begin"/>
            </w:r>
            <w:r w:rsidR="005F7202">
              <w:rPr>
                <w:noProof/>
                <w:webHidden/>
              </w:rPr>
              <w:instrText xml:space="preserve"> PAGEREF _Toc137050883 \h </w:instrText>
            </w:r>
            <w:r w:rsidR="005F7202">
              <w:rPr>
                <w:noProof/>
                <w:webHidden/>
              </w:rPr>
            </w:r>
            <w:r w:rsidR="005F7202">
              <w:rPr>
                <w:noProof/>
                <w:webHidden/>
              </w:rPr>
              <w:fldChar w:fldCharType="separate"/>
            </w:r>
            <w:r w:rsidR="00CC3AA4">
              <w:rPr>
                <w:noProof/>
                <w:webHidden/>
              </w:rPr>
              <w:t>273</w:t>
            </w:r>
            <w:r w:rsidR="005F7202">
              <w:rPr>
                <w:noProof/>
                <w:webHidden/>
              </w:rPr>
              <w:fldChar w:fldCharType="end"/>
            </w:r>
          </w:hyperlink>
        </w:p>
        <w:p w14:paraId="1A6AFD3F" w14:textId="2BAF5CBC" w:rsidR="005F7202" w:rsidRDefault="00C523EB">
          <w:pPr>
            <w:pStyle w:val="31"/>
            <w:tabs>
              <w:tab w:val="left" w:pos="1260"/>
              <w:tab w:val="right" w:leader="dot" w:pos="8495"/>
            </w:tabs>
            <w:rPr>
              <w:noProof/>
              <w:szCs w:val="22"/>
            </w:rPr>
          </w:pPr>
          <w:hyperlink w:anchor="_Toc137050884" w:history="1">
            <w:r w:rsidR="005F7202" w:rsidRPr="005960F4">
              <w:rPr>
                <w:rStyle w:val="afffa"/>
                <w:noProof/>
              </w:rPr>
              <w:t>5.3.1</w:t>
            </w:r>
            <w:r w:rsidR="005F7202">
              <w:rPr>
                <w:noProof/>
                <w:szCs w:val="22"/>
              </w:rPr>
              <w:tab/>
            </w:r>
            <w:r w:rsidR="005F7202" w:rsidRPr="005960F4">
              <w:rPr>
                <w:rStyle w:val="afffa"/>
                <w:noProof/>
              </w:rPr>
              <w:t>情報システムの運用継続計画の整備・整合的運用の確保</w:t>
            </w:r>
            <w:r w:rsidR="005F7202">
              <w:rPr>
                <w:noProof/>
                <w:webHidden/>
              </w:rPr>
              <w:tab/>
            </w:r>
            <w:r w:rsidR="005F7202">
              <w:rPr>
                <w:noProof/>
                <w:webHidden/>
              </w:rPr>
              <w:fldChar w:fldCharType="begin"/>
            </w:r>
            <w:r w:rsidR="005F7202">
              <w:rPr>
                <w:noProof/>
                <w:webHidden/>
              </w:rPr>
              <w:instrText xml:space="preserve"> PAGEREF _Toc137050884 \h </w:instrText>
            </w:r>
            <w:r w:rsidR="005F7202">
              <w:rPr>
                <w:noProof/>
                <w:webHidden/>
              </w:rPr>
            </w:r>
            <w:r w:rsidR="005F7202">
              <w:rPr>
                <w:noProof/>
                <w:webHidden/>
              </w:rPr>
              <w:fldChar w:fldCharType="separate"/>
            </w:r>
            <w:r w:rsidR="00CC3AA4">
              <w:rPr>
                <w:noProof/>
                <w:webHidden/>
              </w:rPr>
              <w:t>273</w:t>
            </w:r>
            <w:r w:rsidR="005F7202">
              <w:rPr>
                <w:noProof/>
                <w:webHidden/>
              </w:rPr>
              <w:fldChar w:fldCharType="end"/>
            </w:r>
          </w:hyperlink>
        </w:p>
        <w:p w14:paraId="15821801" w14:textId="01855179" w:rsidR="005F7202" w:rsidRDefault="00C523EB">
          <w:pPr>
            <w:pStyle w:val="41"/>
            <w:tabs>
              <w:tab w:val="left" w:pos="1260"/>
              <w:tab w:val="right" w:leader="dot" w:pos="8495"/>
            </w:tabs>
            <w:rPr>
              <w:noProof/>
              <w:szCs w:val="22"/>
            </w:rPr>
          </w:pPr>
          <w:hyperlink w:anchor="_Toc137050885" w:history="1">
            <w:r w:rsidR="005F7202" w:rsidRPr="005960F4">
              <w:rPr>
                <w:rStyle w:val="afffa"/>
                <w:noProof/>
              </w:rPr>
              <w:t>(1)</w:t>
            </w:r>
            <w:r w:rsidR="005F7202">
              <w:rPr>
                <w:noProof/>
                <w:szCs w:val="22"/>
              </w:rPr>
              <w:tab/>
            </w:r>
            <w:r w:rsidR="005F7202" w:rsidRPr="005960F4">
              <w:rPr>
                <w:rStyle w:val="afffa"/>
                <w:noProof/>
              </w:rPr>
              <w:t>情報システムの運用継続計画の整備・整合的運用の確保</w:t>
            </w:r>
            <w:r w:rsidR="005F7202">
              <w:rPr>
                <w:noProof/>
                <w:webHidden/>
              </w:rPr>
              <w:tab/>
            </w:r>
            <w:r w:rsidR="005F7202">
              <w:rPr>
                <w:noProof/>
                <w:webHidden/>
              </w:rPr>
              <w:fldChar w:fldCharType="begin"/>
            </w:r>
            <w:r w:rsidR="005F7202">
              <w:rPr>
                <w:noProof/>
                <w:webHidden/>
              </w:rPr>
              <w:instrText xml:space="preserve"> PAGEREF _Toc137050885 \h </w:instrText>
            </w:r>
            <w:r w:rsidR="005F7202">
              <w:rPr>
                <w:noProof/>
                <w:webHidden/>
              </w:rPr>
            </w:r>
            <w:r w:rsidR="005F7202">
              <w:rPr>
                <w:noProof/>
                <w:webHidden/>
              </w:rPr>
              <w:fldChar w:fldCharType="separate"/>
            </w:r>
            <w:r w:rsidR="00CC3AA4">
              <w:rPr>
                <w:noProof/>
                <w:webHidden/>
              </w:rPr>
              <w:t>273</w:t>
            </w:r>
            <w:r w:rsidR="005F7202">
              <w:rPr>
                <w:noProof/>
                <w:webHidden/>
              </w:rPr>
              <w:fldChar w:fldCharType="end"/>
            </w:r>
          </w:hyperlink>
        </w:p>
        <w:p w14:paraId="3ADFA818" w14:textId="729332C5" w:rsidR="005F7202" w:rsidRDefault="00C523EB">
          <w:pPr>
            <w:pStyle w:val="21"/>
            <w:tabs>
              <w:tab w:val="left" w:pos="840"/>
              <w:tab w:val="right" w:leader="dot" w:pos="8495"/>
            </w:tabs>
            <w:rPr>
              <w:noProof/>
              <w:szCs w:val="22"/>
            </w:rPr>
          </w:pPr>
          <w:hyperlink w:anchor="_Toc137050886" w:history="1">
            <w:r w:rsidR="005F7202" w:rsidRPr="005960F4">
              <w:rPr>
                <w:rStyle w:val="afffa"/>
                <w:noProof/>
              </w:rPr>
              <w:t>5.4</w:t>
            </w:r>
            <w:r w:rsidR="005F7202">
              <w:rPr>
                <w:noProof/>
                <w:szCs w:val="22"/>
              </w:rPr>
              <w:tab/>
            </w:r>
            <w:r w:rsidR="005F7202" w:rsidRPr="005960F4">
              <w:rPr>
                <w:rStyle w:val="afffa"/>
                <w:noProof/>
              </w:rPr>
              <w:t>政府共通利用型システム</w:t>
            </w:r>
            <w:r w:rsidR="005F7202">
              <w:rPr>
                <w:noProof/>
                <w:webHidden/>
              </w:rPr>
              <w:tab/>
            </w:r>
            <w:r w:rsidR="005F7202">
              <w:rPr>
                <w:noProof/>
                <w:webHidden/>
              </w:rPr>
              <w:fldChar w:fldCharType="begin"/>
            </w:r>
            <w:r w:rsidR="005F7202">
              <w:rPr>
                <w:noProof/>
                <w:webHidden/>
              </w:rPr>
              <w:instrText xml:space="preserve"> PAGEREF _Toc137050886 \h </w:instrText>
            </w:r>
            <w:r w:rsidR="005F7202">
              <w:rPr>
                <w:noProof/>
                <w:webHidden/>
              </w:rPr>
            </w:r>
            <w:r w:rsidR="005F7202">
              <w:rPr>
                <w:noProof/>
                <w:webHidden/>
              </w:rPr>
              <w:fldChar w:fldCharType="separate"/>
            </w:r>
            <w:r w:rsidR="00CC3AA4">
              <w:rPr>
                <w:noProof/>
                <w:webHidden/>
              </w:rPr>
              <w:t>277</w:t>
            </w:r>
            <w:r w:rsidR="005F7202">
              <w:rPr>
                <w:noProof/>
                <w:webHidden/>
              </w:rPr>
              <w:fldChar w:fldCharType="end"/>
            </w:r>
          </w:hyperlink>
        </w:p>
        <w:p w14:paraId="3140705E" w14:textId="140FA908" w:rsidR="005F7202" w:rsidRDefault="00C523EB">
          <w:pPr>
            <w:pStyle w:val="31"/>
            <w:tabs>
              <w:tab w:val="left" w:pos="1260"/>
              <w:tab w:val="right" w:leader="dot" w:pos="8495"/>
            </w:tabs>
            <w:rPr>
              <w:noProof/>
              <w:szCs w:val="22"/>
            </w:rPr>
          </w:pPr>
          <w:hyperlink w:anchor="_Toc137050887" w:history="1">
            <w:r w:rsidR="005F7202" w:rsidRPr="005960F4">
              <w:rPr>
                <w:rStyle w:val="afffa"/>
                <w:noProof/>
              </w:rPr>
              <w:t>5.4.1</w:t>
            </w:r>
            <w:r w:rsidR="005F7202">
              <w:rPr>
                <w:noProof/>
                <w:szCs w:val="22"/>
              </w:rPr>
              <w:tab/>
            </w:r>
            <w:r w:rsidR="005F7202" w:rsidRPr="005960F4">
              <w:rPr>
                <w:rStyle w:val="afffa"/>
                <w:noProof/>
              </w:rPr>
              <w:t>政府共通利用型システム管理機関における対策</w:t>
            </w:r>
            <w:r w:rsidR="005F7202">
              <w:rPr>
                <w:noProof/>
                <w:webHidden/>
              </w:rPr>
              <w:tab/>
            </w:r>
            <w:r w:rsidR="005F7202">
              <w:rPr>
                <w:noProof/>
                <w:webHidden/>
              </w:rPr>
              <w:fldChar w:fldCharType="begin"/>
            </w:r>
            <w:r w:rsidR="005F7202">
              <w:rPr>
                <w:noProof/>
                <w:webHidden/>
              </w:rPr>
              <w:instrText xml:space="preserve"> PAGEREF _Toc137050887 \h </w:instrText>
            </w:r>
            <w:r w:rsidR="005F7202">
              <w:rPr>
                <w:noProof/>
                <w:webHidden/>
              </w:rPr>
            </w:r>
            <w:r w:rsidR="005F7202">
              <w:rPr>
                <w:noProof/>
                <w:webHidden/>
              </w:rPr>
              <w:fldChar w:fldCharType="separate"/>
            </w:r>
            <w:r w:rsidR="00CC3AA4">
              <w:rPr>
                <w:noProof/>
                <w:webHidden/>
              </w:rPr>
              <w:t>277</w:t>
            </w:r>
            <w:r w:rsidR="005F7202">
              <w:rPr>
                <w:noProof/>
                <w:webHidden/>
              </w:rPr>
              <w:fldChar w:fldCharType="end"/>
            </w:r>
          </w:hyperlink>
        </w:p>
        <w:p w14:paraId="1023A336" w14:textId="37D4417E" w:rsidR="005F7202" w:rsidRDefault="00C523EB">
          <w:pPr>
            <w:pStyle w:val="41"/>
            <w:tabs>
              <w:tab w:val="left" w:pos="1260"/>
              <w:tab w:val="right" w:leader="dot" w:pos="8495"/>
            </w:tabs>
            <w:rPr>
              <w:noProof/>
              <w:szCs w:val="22"/>
            </w:rPr>
          </w:pPr>
          <w:hyperlink w:anchor="_Toc137050888" w:history="1">
            <w:r w:rsidR="005F7202" w:rsidRPr="005960F4">
              <w:rPr>
                <w:rStyle w:val="afffa"/>
                <w:noProof/>
              </w:rPr>
              <w:t>(1)</w:t>
            </w:r>
            <w:r w:rsidR="005F7202">
              <w:rPr>
                <w:noProof/>
                <w:szCs w:val="22"/>
              </w:rPr>
              <w:tab/>
            </w:r>
            <w:r w:rsidR="005F7202" w:rsidRPr="005960F4">
              <w:rPr>
                <w:rStyle w:val="afffa"/>
                <w:noProof/>
              </w:rPr>
              <w:t>情報セキュリティ対策に関する運用管理規程の整備</w:t>
            </w:r>
            <w:r w:rsidR="005F7202">
              <w:rPr>
                <w:noProof/>
                <w:webHidden/>
              </w:rPr>
              <w:tab/>
            </w:r>
            <w:r w:rsidR="005F7202">
              <w:rPr>
                <w:noProof/>
                <w:webHidden/>
              </w:rPr>
              <w:fldChar w:fldCharType="begin"/>
            </w:r>
            <w:r w:rsidR="005F7202">
              <w:rPr>
                <w:noProof/>
                <w:webHidden/>
              </w:rPr>
              <w:instrText xml:space="preserve"> PAGEREF _Toc137050888 \h </w:instrText>
            </w:r>
            <w:r w:rsidR="005F7202">
              <w:rPr>
                <w:noProof/>
                <w:webHidden/>
              </w:rPr>
            </w:r>
            <w:r w:rsidR="005F7202">
              <w:rPr>
                <w:noProof/>
                <w:webHidden/>
              </w:rPr>
              <w:fldChar w:fldCharType="separate"/>
            </w:r>
            <w:r w:rsidR="00CC3AA4">
              <w:rPr>
                <w:noProof/>
                <w:webHidden/>
              </w:rPr>
              <w:t>277</w:t>
            </w:r>
            <w:r w:rsidR="005F7202">
              <w:rPr>
                <w:noProof/>
                <w:webHidden/>
              </w:rPr>
              <w:fldChar w:fldCharType="end"/>
            </w:r>
          </w:hyperlink>
        </w:p>
        <w:p w14:paraId="42391905" w14:textId="64E15158" w:rsidR="005F7202" w:rsidRDefault="00C523EB">
          <w:pPr>
            <w:pStyle w:val="41"/>
            <w:tabs>
              <w:tab w:val="left" w:pos="1260"/>
              <w:tab w:val="right" w:leader="dot" w:pos="8495"/>
            </w:tabs>
            <w:rPr>
              <w:noProof/>
              <w:szCs w:val="22"/>
            </w:rPr>
          </w:pPr>
          <w:hyperlink w:anchor="_Toc137050889" w:history="1">
            <w:r w:rsidR="005F7202" w:rsidRPr="005960F4">
              <w:rPr>
                <w:rStyle w:val="afffa"/>
                <w:noProof/>
              </w:rPr>
              <w:t>(2)</w:t>
            </w:r>
            <w:r w:rsidR="005F7202">
              <w:rPr>
                <w:noProof/>
                <w:szCs w:val="22"/>
              </w:rPr>
              <w:tab/>
            </w:r>
            <w:r w:rsidR="005F7202" w:rsidRPr="005960F4">
              <w:rPr>
                <w:rStyle w:val="afffa"/>
                <w:noProof/>
              </w:rPr>
              <w:t>情報システム台帳及び情報システム関連文書の整備</w:t>
            </w:r>
            <w:r w:rsidR="005F7202">
              <w:rPr>
                <w:noProof/>
                <w:webHidden/>
              </w:rPr>
              <w:tab/>
            </w:r>
            <w:r w:rsidR="005F7202">
              <w:rPr>
                <w:noProof/>
                <w:webHidden/>
              </w:rPr>
              <w:fldChar w:fldCharType="begin"/>
            </w:r>
            <w:r w:rsidR="005F7202">
              <w:rPr>
                <w:noProof/>
                <w:webHidden/>
              </w:rPr>
              <w:instrText xml:space="preserve"> PAGEREF _Toc137050889 \h </w:instrText>
            </w:r>
            <w:r w:rsidR="005F7202">
              <w:rPr>
                <w:noProof/>
                <w:webHidden/>
              </w:rPr>
            </w:r>
            <w:r w:rsidR="005F7202">
              <w:rPr>
                <w:noProof/>
                <w:webHidden/>
              </w:rPr>
              <w:fldChar w:fldCharType="separate"/>
            </w:r>
            <w:r w:rsidR="00CC3AA4">
              <w:rPr>
                <w:noProof/>
                <w:webHidden/>
              </w:rPr>
              <w:t>280</w:t>
            </w:r>
            <w:r w:rsidR="005F7202">
              <w:rPr>
                <w:noProof/>
                <w:webHidden/>
              </w:rPr>
              <w:fldChar w:fldCharType="end"/>
            </w:r>
          </w:hyperlink>
        </w:p>
        <w:p w14:paraId="2381BCD2" w14:textId="32FA7D41" w:rsidR="005F7202" w:rsidRDefault="00C523EB">
          <w:pPr>
            <w:pStyle w:val="31"/>
            <w:tabs>
              <w:tab w:val="left" w:pos="1260"/>
              <w:tab w:val="right" w:leader="dot" w:pos="8495"/>
            </w:tabs>
            <w:rPr>
              <w:noProof/>
              <w:szCs w:val="22"/>
            </w:rPr>
          </w:pPr>
          <w:hyperlink w:anchor="_Toc137050890" w:history="1">
            <w:r w:rsidR="005F7202" w:rsidRPr="005960F4">
              <w:rPr>
                <w:rStyle w:val="afffa"/>
                <w:noProof/>
              </w:rPr>
              <w:t>5.4.2</w:t>
            </w:r>
            <w:r w:rsidR="005F7202">
              <w:rPr>
                <w:noProof/>
                <w:szCs w:val="22"/>
              </w:rPr>
              <w:tab/>
            </w:r>
            <w:r w:rsidR="005F7202" w:rsidRPr="005960F4">
              <w:rPr>
                <w:rStyle w:val="afffa"/>
                <w:noProof/>
              </w:rPr>
              <w:t>政府共通利用型システム利用機関における対策</w:t>
            </w:r>
            <w:r w:rsidR="005F7202">
              <w:rPr>
                <w:noProof/>
                <w:webHidden/>
              </w:rPr>
              <w:tab/>
            </w:r>
            <w:r w:rsidR="005F7202">
              <w:rPr>
                <w:noProof/>
                <w:webHidden/>
              </w:rPr>
              <w:fldChar w:fldCharType="begin"/>
            </w:r>
            <w:r w:rsidR="005F7202">
              <w:rPr>
                <w:noProof/>
                <w:webHidden/>
              </w:rPr>
              <w:instrText xml:space="preserve"> PAGEREF _Toc137050890 \h </w:instrText>
            </w:r>
            <w:r w:rsidR="005F7202">
              <w:rPr>
                <w:noProof/>
                <w:webHidden/>
              </w:rPr>
            </w:r>
            <w:r w:rsidR="005F7202">
              <w:rPr>
                <w:noProof/>
                <w:webHidden/>
              </w:rPr>
              <w:fldChar w:fldCharType="separate"/>
            </w:r>
            <w:r w:rsidR="00CC3AA4">
              <w:rPr>
                <w:noProof/>
                <w:webHidden/>
              </w:rPr>
              <w:t>282</w:t>
            </w:r>
            <w:r w:rsidR="005F7202">
              <w:rPr>
                <w:noProof/>
                <w:webHidden/>
              </w:rPr>
              <w:fldChar w:fldCharType="end"/>
            </w:r>
          </w:hyperlink>
        </w:p>
        <w:p w14:paraId="43357C43" w14:textId="4EA3E9C0" w:rsidR="005F7202" w:rsidRDefault="00C523EB">
          <w:pPr>
            <w:pStyle w:val="41"/>
            <w:tabs>
              <w:tab w:val="left" w:pos="1260"/>
              <w:tab w:val="right" w:leader="dot" w:pos="8495"/>
            </w:tabs>
            <w:rPr>
              <w:noProof/>
              <w:szCs w:val="22"/>
            </w:rPr>
          </w:pPr>
          <w:hyperlink w:anchor="_Toc137050891" w:history="1">
            <w:r w:rsidR="005F7202" w:rsidRPr="005960F4">
              <w:rPr>
                <w:rStyle w:val="afffa"/>
                <w:noProof/>
              </w:rPr>
              <w:t>(1)</w:t>
            </w:r>
            <w:r w:rsidR="005F7202">
              <w:rPr>
                <w:noProof/>
                <w:szCs w:val="22"/>
              </w:rPr>
              <w:tab/>
            </w:r>
            <w:r w:rsidR="005F7202" w:rsidRPr="005960F4">
              <w:rPr>
                <w:rStyle w:val="afffa"/>
                <w:noProof/>
              </w:rPr>
              <w:t>政府共通利用型システム利用機関における体制の整備</w:t>
            </w:r>
            <w:r w:rsidR="005F7202">
              <w:rPr>
                <w:noProof/>
                <w:webHidden/>
              </w:rPr>
              <w:tab/>
            </w:r>
            <w:r w:rsidR="005F7202">
              <w:rPr>
                <w:noProof/>
                <w:webHidden/>
              </w:rPr>
              <w:fldChar w:fldCharType="begin"/>
            </w:r>
            <w:r w:rsidR="005F7202">
              <w:rPr>
                <w:noProof/>
                <w:webHidden/>
              </w:rPr>
              <w:instrText xml:space="preserve"> PAGEREF _Toc137050891 \h </w:instrText>
            </w:r>
            <w:r w:rsidR="005F7202">
              <w:rPr>
                <w:noProof/>
                <w:webHidden/>
              </w:rPr>
            </w:r>
            <w:r w:rsidR="005F7202">
              <w:rPr>
                <w:noProof/>
                <w:webHidden/>
              </w:rPr>
              <w:fldChar w:fldCharType="separate"/>
            </w:r>
            <w:r w:rsidR="00CC3AA4">
              <w:rPr>
                <w:noProof/>
                <w:webHidden/>
              </w:rPr>
              <w:t>282</w:t>
            </w:r>
            <w:r w:rsidR="005F7202">
              <w:rPr>
                <w:noProof/>
                <w:webHidden/>
              </w:rPr>
              <w:fldChar w:fldCharType="end"/>
            </w:r>
          </w:hyperlink>
        </w:p>
        <w:p w14:paraId="75ECE41D" w14:textId="014B3B01" w:rsidR="005F7202" w:rsidRDefault="00C523EB">
          <w:pPr>
            <w:pStyle w:val="41"/>
            <w:tabs>
              <w:tab w:val="left" w:pos="1260"/>
              <w:tab w:val="right" w:leader="dot" w:pos="8495"/>
            </w:tabs>
            <w:rPr>
              <w:noProof/>
              <w:szCs w:val="22"/>
            </w:rPr>
          </w:pPr>
          <w:hyperlink w:anchor="_Toc137050892" w:history="1">
            <w:r w:rsidR="005F7202" w:rsidRPr="005960F4">
              <w:rPr>
                <w:rStyle w:val="afffa"/>
                <w:noProof/>
              </w:rPr>
              <w:t>(2)</w:t>
            </w:r>
            <w:r w:rsidR="005F7202">
              <w:rPr>
                <w:noProof/>
                <w:szCs w:val="22"/>
              </w:rPr>
              <w:tab/>
            </w:r>
            <w:r w:rsidR="005F7202" w:rsidRPr="005960F4">
              <w:rPr>
                <w:rStyle w:val="afffa"/>
                <w:noProof/>
              </w:rPr>
              <w:t>政府共通利用型システム利用機関における情報セキュリティ対策</w:t>
            </w:r>
            <w:r w:rsidR="005F7202">
              <w:rPr>
                <w:noProof/>
                <w:webHidden/>
              </w:rPr>
              <w:tab/>
            </w:r>
            <w:r w:rsidR="005F7202">
              <w:rPr>
                <w:noProof/>
                <w:webHidden/>
              </w:rPr>
              <w:fldChar w:fldCharType="begin"/>
            </w:r>
            <w:r w:rsidR="005F7202">
              <w:rPr>
                <w:noProof/>
                <w:webHidden/>
              </w:rPr>
              <w:instrText xml:space="preserve"> PAGEREF _Toc137050892 \h </w:instrText>
            </w:r>
            <w:r w:rsidR="005F7202">
              <w:rPr>
                <w:noProof/>
                <w:webHidden/>
              </w:rPr>
            </w:r>
            <w:r w:rsidR="005F7202">
              <w:rPr>
                <w:noProof/>
                <w:webHidden/>
              </w:rPr>
              <w:fldChar w:fldCharType="separate"/>
            </w:r>
            <w:r w:rsidR="00CC3AA4">
              <w:rPr>
                <w:noProof/>
                <w:webHidden/>
              </w:rPr>
              <w:t>283</w:t>
            </w:r>
            <w:r w:rsidR="005F7202">
              <w:rPr>
                <w:noProof/>
                <w:webHidden/>
              </w:rPr>
              <w:fldChar w:fldCharType="end"/>
            </w:r>
          </w:hyperlink>
        </w:p>
        <w:p w14:paraId="1BF81B35" w14:textId="3E233715" w:rsidR="005F7202" w:rsidRDefault="00C523EB">
          <w:pPr>
            <w:pStyle w:val="41"/>
            <w:tabs>
              <w:tab w:val="left" w:pos="1260"/>
              <w:tab w:val="right" w:leader="dot" w:pos="8495"/>
            </w:tabs>
            <w:rPr>
              <w:noProof/>
              <w:szCs w:val="22"/>
            </w:rPr>
          </w:pPr>
          <w:hyperlink w:anchor="_Toc137050893" w:history="1">
            <w:r w:rsidR="005F7202" w:rsidRPr="005960F4">
              <w:rPr>
                <w:rStyle w:val="afffa"/>
                <w:noProof/>
              </w:rPr>
              <w:t>(3)</w:t>
            </w:r>
            <w:r w:rsidR="005F7202">
              <w:rPr>
                <w:noProof/>
                <w:szCs w:val="22"/>
              </w:rPr>
              <w:tab/>
            </w:r>
            <w:r w:rsidR="005F7202" w:rsidRPr="005960F4">
              <w:rPr>
                <w:rStyle w:val="afffa"/>
                <w:noProof/>
              </w:rPr>
              <w:t>政府共通利用型システム利用機関における機器等の管理</w:t>
            </w:r>
            <w:r w:rsidR="005F7202">
              <w:rPr>
                <w:noProof/>
                <w:webHidden/>
              </w:rPr>
              <w:tab/>
            </w:r>
            <w:r w:rsidR="005F7202">
              <w:rPr>
                <w:noProof/>
                <w:webHidden/>
              </w:rPr>
              <w:fldChar w:fldCharType="begin"/>
            </w:r>
            <w:r w:rsidR="005F7202">
              <w:rPr>
                <w:noProof/>
                <w:webHidden/>
              </w:rPr>
              <w:instrText xml:space="preserve"> PAGEREF _Toc137050893 \h </w:instrText>
            </w:r>
            <w:r w:rsidR="005F7202">
              <w:rPr>
                <w:noProof/>
                <w:webHidden/>
              </w:rPr>
            </w:r>
            <w:r w:rsidR="005F7202">
              <w:rPr>
                <w:noProof/>
                <w:webHidden/>
              </w:rPr>
              <w:fldChar w:fldCharType="separate"/>
            </w:r>
            <w:r w:rsidR="00CC3AA4">
              <w:rPr>
                <w:noProof/>
                <w:webHidden/>
              </w:rPr>
              <w:t>284</w:t>
            </w:r>
            <w:r w:rsidR="005F7202">
              <w:rPr>
                <w:noProof/>
                <w:webHidden/>
              </w:rPr>
              <w:fldChar w:fldCharType="end"/>
            </w:r>
          </w:hyperlink>
        </w:p>
        <w:p w14:paraId="18387EAC" w14:textId="6804F06D" w:rsidR="005F7202" w:rsidRDefault="00C523EB">
          <w:pPr>
            <w:pStyle w:val="12"/>
            <w:rPr>
              <w:noProof/>
              <w:szCs w:val="22"/>
            </w:rPr>
          </w:pPr>
          <w:hyperlink w:anchor="_Toc137050894" w:history="1">
            <w:r w:rsidR="005F7202" w:rsidRPr="005960F4">
              <w:rPr>
                <w:rStyle w:val="afffa"/>
                <w:noProof/>
              </w:rPr>
              <w:t>第</w:t>
            </w:r>
            <w:r w:rsidR="005F7202" w:rsidRPr="005960F4">
              <w:rPr>
                <w:rStyle w:val="afffa"/>
                <w:noProof/>
              </w:rPr>
              <w:t>6</w:t>
            </w:r>
            <w:r w:rsidR="005F7202" w:rsidRPr="005960F4">
              <w:rPr>
                <w:rStyle w:val="afffa"/>
                <w:noProof/>
              </w:rPr>
              <w:t>部</w:t>
            </w:r>
            <w:r w:rsidR="005F7202">
              <w:rPr>
                <w:noProof/>
                <w:szCs w:val="22"/>
              </w:rPr>
              <w:tab/>
            </w:r>
            <w:r w:rsidR="005F7202" w:rsidRPr="005960F4">
              <w:rPr>
                <w:rStyle w:val="afffa"/>
                <w:noProof/>
              </w:rPr>
              <w:t>情報システムの構成要素</w:t>
            </w:r>
            <w:r w:rsidR="005F7202">
              <w:rPr>
                <w:noProof/>
                <w:webHidden/>
              </w:rPr>
              <w:tab/>
            </w:r>
            <w:r w:rsidR="005F7202">
              <w:rPr>
                <w:noProof/>
                <w:webHidden/>
              </w:rPr>
              <w:fldChar w:fldCharType="begin"/>
            </w:r>
            <w:r w:rsidR="005F7202">
              <w:rPr>
                <w:noProof/>
                <w:webHidden/>
              </w:rPr>
              <w:instrText xml:space="preserve"> PAGEREF _Toc137050894 \h </w:instrText>
            </w:r>
            <w:r w:rsidR="005F7202">
              <w:rPr>
                <w:noProof/>
                <w:webHidden/>
              </w:rPr>
            </w:r>
            <w:r w:rsidR="005F7202">
              <w:rPr>
                <w:noProof/>
                <w:webHidden/>
              </w:rPr>
              <w:fldChar w:fldCharType="separate"/>
            </w:r>
            <w:r w:rsidR="00CC3AA4">
              <w:rPr>
                <w:noProof/>
                <w:webHidden/>
              </w:rPr>
              <w:t>286</w:t>
            </w:r>
            <w:r w:rsidR="005F7202">
              <w:rPr>
                <w:noProof/>
                <w:webHidden/>
              </w:rPr>
              <w:fldChar w:fldCharType="end"/>
            </w:r>
          </w:hyperlink>
        </w:p>
        <w:p w14:paraId="4A604BB9" w14:textId="20887C10" w:rsidR="005F7202" w:rsidRDefault="00C523EB">
          <w:pPr>
            <w:pStyle w:val="21"/>
            <w:tabs>
              <w:tab w:val="left" w:pos="840"/>
              <w:tab w:val="right" w:leader="dot" w:pos="8495"/>
            </w:tabs>
            <w:rPr>
              <w:noProof/>
              <w:szCs w:val="22"/>
            </w:rPr>
          </w:pPr>
          <w:hyperlink w:anchor="_Toc137050895" w:history="1">
            <w:r w:rsidR="005F7202" w:rsidRPr="005960F4">
              <w:rPr>
                <w:rStyle w:val="afffa"/>
                <w:noProof/>
              </w:rPr>
              <w:t>6.1</w:t>
            </w:r>
            <w:r w:rsidR="005F7202">
              <w:rPr>
                <w:noProof/>
                <w:szCs w:val="22"/>
              </w:rPr>
              <w:tab/>
            </w:r>
            <w:r w:rsidR="005F7202" w:rsidRPr="005960F4">
              <w:rPr>
                <w:rStyle w:val="afffa"/>
                <w:noProof/>
              </w:rPr>
              <w:t>端末</w:t>
            </w:r>
            <w:r w:rsidR="005F7202">
              <w:rPr>
                <w:noProof/>
                <w:webHidden/>
              </w:rPr>
              <w:tab/>
            </w:r>
            <w:r w:rsidR="005F7202">
              <w:rPr>
                <w:noProof/>
                <w:webHidden/>
              </w:rPr>
              <w:fldChar w:fldCharType="begin"/>
            </w:r>
            <w:r w:rsidR="005F7202">
              <w:rPr>
                <w:noProof/>
                <w:webHidden/>
              </w:rPr>
              <w:instrText xml:space="preserve"> PAGEREF _Toc137050895 \h </w:instrText>
            </w:r>
            <w:r w:rsidR="005F7202">
              <w:rPr>
                <w:noProof/>
                <w:webHidden/>
              </w:rPr>
            </w:r>
            <w:r w:rsidR="005F7202">
              <w:rPr>
                <w:noProof/>
                <w:webHidden/>
              </w:rPr>
              <w:fldChar w:fldCharType="separate"/>
            </w:r>
            <w:r w:rsidR="00CC3AA4">
              <w:rPr>
                <w:noProof/>
                <w:webHidden/>
              </w:rPr>
              <w:t>286</w:t>
            </w:r>
            <w:r w:rsidR="005F7202">
              <w:rPr>
                <w:noProof/>
                <w:webHidden/>
              </w:rPr>
              <w:fldChar w:fldCharType="end"/>
            </w:r>
          </w:hyperlink>
        </w:p>
        <w:p w14:paraId="6B45DDBC" w14:textId="2F0C2BF5" w:rsidR="005F7202" w:rsidRDefault="00C523EB">
          <w:pPr>
            <w:pStyle w:val="31"/>
            <w:tabs>
              <w:tab w:val="left" w:pos="1260"/>
              <w:tab w:val="right" w:leader="dot" w:pos="8495"/>
            </w:tabs>
            <w:rPr>
              <w:noProof/>
              <w:szCs w:val="22"/>
            </w:rPr>
          </w:pPr>
          <w:hyperlink w:anchor="_Toc137050896" w:history="1">
            <w:r w:rsidR="005F7202" w:rsidRPr="005960F4">
              <w:rPr>
                <w:rStyle w:val="afffa"/>
                <w:noProof/>
              </w:rPr>
              <w:t>6.1.1</w:t>
            </w:r>
            <w:r w:rsidR="005F7202">
              <w:rPr>
                <w:noProof/>
                <w:szCs w:val="22"/>
              </w:rPr>
              <w:tab/>
            </w:r>
            <w:r w:rsidR="005F7202" w:rsidRPr="005960F4">
              <w:rPr>
                <w:rStyle w:val="afffa"/>
                <w:noProof/>
              </w:rPr>
              <w:t>端末</w:t>
            </w:r>
            <w:r w:rsidR="005F7202">
              <w:rPr>
                <w:noProof/>
                <w:webHidden/>
              </w:rPr>
              <w:tab/>
            </w:r>
            <w:r w:rsidR="005F7202">
              <w:rPr>
                <w:noProof/>
                <w:webHidden/>
              </w:rPr>
              <w:fldChar w:fldCharType="begin"/>
            </w:r>
            <w:r w:rsidR="005F7202">
              <w:rPr>
                <w:noProof/>
                <w:webHidden/>
              </w:rPr>
              <w:instrText xml:space="preserve"> PAGEREF _Toc137050896 \h </w:instrText>
            </w:r>
            <w:r w:rsidR="005F7202">
              <w:rPr>
                <w:noProof/>
                <w:webHidden/>
              </w:rPr>
            </w:r>
            <w:r w:rsidR="005F7202">
              <w:rPr>
                <w:noProof/>
                <w:webHidden/>
              </w:rPr>
              <w:fldChar w:fldCharType="separate"/>
            </w:r>
            <w:r w:rsidR="00CC3AA4">
              <w:rPr>
                <w:noProof/>
                <w:webHidden/>
              </w:rPr>
              <w:t>286</w:t>
            </w:r>
            <w:r w:rsidR="005F7202">
              <w:rPr>
                <w:noProof/>
                <w:webHidden/>
              </w:rPr>
              <w:fldChar w:fldCharType="end"/>
            </w:r>
          </w:hyperlink>
        </w:p>
        <w:p w14:paraId="725853DB" w14:textId="00FF2E0C" w:rsidR="005F7202" w:rsidRDefault="00C523EB">
          <w:pPr>
            <w:pStyle w:val="41"/>
            <w:tabs>
              <w:tab w:val="left" w:pos="1260"/>
              <w:tab w:val="right" w:leader="dot" w:pos="8495"/>
            </w:tabs>
            <w:rPr>
              <w:noProof/>
              <w:szCs w:val="22"/>
            </w:rPr>
          </w:pPr>
          <w:hyperlink w:anchor="_Toc137050897" w:history="1">
            <w:r w:rsidR="005F7202" w:rsidRPr="005960F4">
              <w:rPr>
                <w:rStyle w:val="afffa"/>
                <w:noProof/>
              </w:rPr>
              <w:t>(1)</w:t>
            </w:r>
            <w:r w:rsidR="005F7202">
              <w:rPr>
                <w:noProof/>
                <w:szCs w:val="22"/>
              </w:rPr>
              <w:tab/>
            </w:r>
            <w:r w:rsidR="005F7202" w:rsidRPr="005960F4">
              <w:rPr>
                <w:rStyle w:val="afffa"/>
                <w:noProof/>
              </w:rPr>
              <w:t>端末の導入時の対策</w:t>
            </w:r>
            <w:r w:rsidR="005F7202">
              <w:rPr>
                <w:noProof/>
                <w:webHidden/>
              </w:rPr>
              <w:tab/>
            </w:r>
            <w:r w:rsidR="005F7202">
              <w:rPr>
                <w:noProof/>
                <w:webHidden/>
              </w:rPr>
              <w:fldChar w:fldCharType="begin"/>
            </w:r>
            <w:r w:rsidR="005F7202">
              <w:rPr>
                <w:noProof/>
                <w:webHidden/>
              </w:rPr>
              <w:instrText xml:space="preserve"> PAGEREF _Toc137050897 \h </w:instrText>
            </w:r>
            <w:r w:rsidR="005F7202">
              <w:rPr>
                <w:noProof/>
                <w:webHidden/>
              </w:rPr>
            </w:r>
            <w:r w:rsidR="005F7202">
              <w:rPr>
                <w:noProof/>
                <w:webHidden/>
              </w:rPr>
              <w:fldChar w:fldCharType="separate"/>
            </w:r>
            <w:r w:rsidR="00CC3AA4">
              <w:rPr>
                <w:noProof/>
                <w:webHidden/>
              </w:rPr>
              <w:t>286</w:t>
            </w:r>
            <w:r w:rsidR="005F7202">
              <w:rPr>
                <w:noProof/>
                <w:webHidden/>
              </w:rPr>
              <w:fldChar w:fldCharType="end"/>
            </w:r>
          </w:hyperlink>
        </w:p>
        <w:p w14:paraId="4195DB64" w14:textId="5896463E" w:rsidR="005F7202" w:rsidRDefault="00C523EB">
          <w:pPr>
            <w:pStyle w:val="41"/>
            <w:tabs>
              <w:tab w:val="left" w:pos="1260"/>
              <w:tab w:val="right" w:leader="dot" w:pos="8495"/>
            </w:tabs>
            <w:rPr>
              <w:noProof/>
              <w:szCs w:val="22"/>
            </w:rPr>
          </w:pPr>
          <w:hyperlink w:anchor="_Toc137050898" w:history="1">
            <w:r w:rsidR="005F7202" w:rsidRPr="005960F4">
              <w:rPr>
                <w:rStyle w:val="afffa"/>
                <w:noProof/>
              </w:rPr>
              <w:t>(2)</w:t>
            </w:r>
            <w:r w:rsidR="005F7202">
              <w:rPr>
                <w:noProof/>
                <w:szCs w:val="22"/>
              </w:rPr>
              <w:tab/>
            </w:r>
            <w:r w:rsidR="005F7202" w:rsidRPr="005960F4">
              <w:rPr>
                <w:rStyle w:val="afffa"/>
                <w:noProof/>
              </w:rPr>
              <w:t>端末の運用時の対策</w:t>
            </w:r>
            <w:r w:rsidR="005F7202">
              <w:rPr>
                <w:noProof/>
                <w:webHidden/>
              </w:rPr>
              <w:tab/>
            </w:r>
            <w:r w:rsidR="005F7202">
              <w:rPr>
                <w:noProof/>
                <w:webHidden/>
              </w:rPr>
              <w:fldChar w:fldCharType="begin"/>
            </w:r>
            <w:r w:rsidR="005F7202">
              <w:rPr>
                <w:noProof/>
                <w:webHidden/>
              </w:rPr>
              <w:instrText xml:space="preserve"> PAGEREF _Toc137050898 \h </w:instrText>
            </w:r>
            <w:r w:rsidR="005F7202">
              <w:rPr>
                <w:noProof/>
                <w:webHidden/>
              </w:rPr>
            </w:r>
            <w:r w:rsidR="005F7202">
              <w:rPr>
                <w:noProof/>
                <w:webHidden/>
              </w:rPr>
              <w:fldChar w:fldCharType="separate"/>
            </w:r>
            <w:r w:rsidR="00CC3AA4">
              <w:rPr>
                <w:noProof/>
                <w:webHidden/>
              </w:rPr>
              <w:t>291</w:t>
            </w:r>
            <w:r w:rsidR="005F7202">
              <w:rPr>
                <w:noProof/>
                <w:webHidden/>
              </w:rPr>
              <w:fldChar w:fldCharType="end"/>
            </w:r>
          </w:hyperlink>
        </w:p>
        <w:p w14:paraId="2D0E5549" w14:textId="1811A818" w:rsidR="005F7202" w:rsidRDefault="00C523EB">
          <w:pPr>
            <w:pStyle w:val="41"/>
            <w:tabs>
              <w:tab w:val="left" w:pos="1260"/>
              <w:tab w:val="right" w:leader="dot" w:pos="8495"/>
            </w:tabs>
            <w:rPr>
              <w:noProof/>
              <w:szCs w:val="22"/>
            </w:rPr>
          </w:pPr>
          <w:hyperlink w:anchor="_Toc137050899" w:history="1">
            <w:r w:rsidR="005F7202" w:rsidRPr="005960F4">
              <w:rPr>
                <w:rStyle w:val="afffa"/>
                <w:noProof/>
              </w:rPr>
              <w:t>(3)</w:t>
            </w:r>
            <w:r w:rsidR="005F7202">
              <w:rPr>
                <w:noProof/>
                <w:szCs w:val="22"/>
              </w:rPr>
              <w:tab/>
            </w:r>
            <w:r w:rsidR="005F7202" w:rsidRPr="005960F4">
              <w:rPr>
                <w:rStyle w:val="afffa"/>
                <w:noProof/>
              </w:rPr>
              <w:t>端末の運用終了時の対策</w:t>
            </w:r>
            <w:r w:rsidR="005F7202">
              <w:rPr>
                <w:noProof/>
                <w:webHidden/>
              </w:rPr>
              <w:tab/>
            </w:r>
            <w:r w:rsidR="005F7202">
              <w:rPr>
                <w:noProof/>
                <w:webHidden/>
              </w:rPr>
              <w:fldChar w:fldCharType="begin"/>
            </w:r>
            <w:r w:rsidR="005F7202">
              <w:rPr>
                <w:noProof/>
                <w:webHidden/>
              </w:rPr>
              <w:instrText xml:space="preserve"> PAGEREF _Toc137050899 \h </w:instrText>
            </w:r>
            <w:r w:rsidR="005F7202">
              <w:rPr>
                <w:noProof/>
                <w:webHidden/>
              </w:rPr>
            </w:r>
            <w:r w:rsidR="005F7202">
              <w:rPr>
                <w:noProof/>
                <w:webHidden/>
              </w:rPr>
              <w:fldChar w:fldCharType="separate"/>
            </w:r>
            <w:r w:rsidR="00CC3AA4">
              <w:rPr>
                <w:noProof/>
                <w:webHidden/>
              </w:rPr>
              <w:t>293</w:t>
            </w:r>
            <w:r w:rsidR="005F7202">
              <w:rPr>
                <w:noProof/>
                <w:webHidden/>
              </w:rPr>
              <w:fldChar w:fldCharType="end"/>
            </w:r>
          </w:hyperlink>
        </w:p>
        <w:p w14:paraId="19EA8FB6" w14:textId="786A716A" w:rsidR="005F7202" w:rsidRDefault="00C523EB">
          <w:pPr>
            <w:pStyle w:val="31"/>
            <w:tabs>
              <w:tab w:val="left" w:pos="1260"/>
              <w:tab w:val="right" w:leader="dot" w:pos="8495"/>
            </w:tabs>
            <w:rPr>
              <w:noProof/>
              <w:szCs w:val="22"/>
            </w:rPr>
          </w:pPr>
          <w:hyperlink w:anchor="_Toc137050900" w:history="1">
            <w:r w:rsidR="005F7202" w:rsidRPr="005960F4">
              <w:rPr>
                <w:rStyle w:val="afffa"/>
                <w:noProof/>
              </w:rPr>
              <w:t>6.1.2</w:t>
            </w:r>
            <w:r w:rsidR="005F7202">
              <w:rPr>
                <w:noProof/>
                <w:szCs w:val="22"/>
              </w:rPr>
              <w:tab/>
            </w:r>
            <w:r w:rsidR="005F7202" w:rsidRPr="005960F4">
              <w:rPr>
                <w:rStyle w:val="afffa"/>
                <w:noProof/>
              </w:rPr>
              <w:t>要管理対策区域外での端末利用時の対策</w:t>
            </w:r>
            <w:r w:rsidR="005F7202">
              <w:rPr>
                <w:noProof/>
                <w:webHidden/>
              </w:rPr>
              <w:tab/>
            </w:r>
            <w:r w:rsidR="005F7202">
              <w:rPr>
                <w:noProof/>
                <w:webHidden/>
              </w:rPr>
              <w:fldChar w:fldCharType="begin"/>
            </w:r>
            <w:r w:rsidR="005F7202">
              <w:rPr>
                <w:noProof/>
                <w:webHidden/>
              </w:rPr>
              <w:instrText xml:space="preserve"> PAGEREF _Toc137050900 \h </w:instrText>
            </w:r>
            <w:r w:rsidR="005F7202">
              <w:rPr>
                <w:noProof/>
                <w:webHidden/>
              </w:rPr>
            </w:r>
            <w:r w:rsidR="005F7202">
              <w:rPr>
                <w:noProof/>
                <w:webHidden/>
              </w:rPr>
              <w:fldChar w:fldCharType="separate"/>
            </w:r>
            <w:r w:rsidR="00CC3AA4">
              <w:rPr>
                <w:noProof/>
                <w:webHidden/>
              </w:rPr>
              <w:t>294</w:t>
            </w:r>
            <w:r w:rsidR="005F7202">
              <w:rPr>
                <w:noProof/>
                <w:webHidden/>
              </w:rPr>
              <w:fldChar w:fldCharType="end"/>
            </w:r>
          </w:hyperlink>
        </w:p>
        <w:p w14:paraId="569809D0" w14:textId="268DE167" w:rsidR="005F7202" w:rsidRDefault="00C523EB">
          <w:pPr>
            <w:pStyle w:val="41"/>
            <w:tabs>
              <w:tab w:val="left" w:pos="1260"/>
              <w:tab w:val="right" w:leader="dot" w:pos="8495"/>
            </w:tabs>
            <w:rPr>
              <w:noProof/>
              <w:szCs w:val="22"/>
            </w:rPr>
          </w:pPr>
          <w:hyperlink w:anchor="_Toc137050901" w:history="1">
            <w:r w:rsidR="005F7202" w:rsidRPr="005960F4">
              <w:rPr>
                <w:rStyle w:val="afffa"/>
                <w:noProof/>
              </w:rPr>
              <w:t>(1)</w:t>
            </w:r>
            <w:r w:rsidR="005F7202">
              <w:rPr>
                <w:noProof/>
                <w:szCs w:val="22"/>
              </w:rPr>
              <w:tab/>
            </w:r>
            <w:r w:rsidR="005F7202" w:rsidRPr="005960F4">
              <w:rPr>
                <w:rStyle w:val="afffa"/>
                <w:noProof/>
              </w:rPr>
              <w:t>機関等が支給する端末（要管理対策区域外で使用する場合に限る）の導入及び</w:t>
            </w:r>
            <w:r w:rsidR="005F7202" w:rsidRPr="005960F4">
              <w:rPr>
                <w:rStyle w:val="afffa"/>
                <w:noProof/>
              </w:rPr>
              <w:lastRenderedPageBreak/>
              <w:t>利用に係る運用規程の整備</w:t>
            </w:r>
            <w:r w:rsidR="005F7202">
              <w:rPr>
                <w:noProof/>
                <w:webHidden/>
              </w:rPr>
              <w:tab/>
            </w:r>
            <w:r w:rsidR="005F7202">
              <w:rPr>
                <w:noProof/>
                <w:webHidden/>
              </w:rPr>
              <w:fldChar w:fldCharType="begin"/>
            </w:r>
            <w:r w:rsidR="005F7202">
              <w:rPr>
                <w:noProof/>
                <w:webHidden/>
              </w:rPr>
              <w:instrText xml:space="preserve"> PAGEREF _Toc137050901 \h </w:instrText>
            </w:r>
            <w:r w:rsidR="005F7202">
              <w:rPr>
                <w:noProof/>
                <w:webHidden/>
              </w:rPr>
            </w:r>
            <w:r w:rsidR="005F7202">
              <w:rPr>
                <w:noProof/>
                <w:webHidden/>
              </w:rPr>
              <w:fldChar w:fldCharType="separate"/>
            </w:r>
            <w:r w:rsidR="00CC3AA4">
              <w:rPr>
                <w:noProof/>
                <w:webHidden/>
              </w:rPr>
              <w:t>294</w:t>
            </w:r>
            <w:r w:rsidR="005F7202">
              <w:rPr>
                <w:noProof/>
                <w:webHidden/>
              </w:rPr>
              <w:fldChar w:fldCharType="end"/>
            </w:r>
          </w:hyperlink>
        </w:p>
        <w:p w14:paraId="21BD6275" w14:textId="2C0CE37E" w:rsidR="005F7202" w:rsidRDefault="00C523EB">
          <w:pPr>
            <w:pStyle w:val="41"/>
            <w:tabs>
              <w:tab w:val="left" w:pos="1260"/>
              <w:tab w:val="right" w:leader="dot" w:pos="8495"/>
            </w:tabs>
            <w:rPr>
              <w:noProof/>
              <w:szCs w:val="22"/>
            </w:rPr>
          </w:pPr>
          <w:hyperlink w:anchor="_Toc137050902" w:history="1">
            <w:r w:rsidR="005F7202" w:rsidRPr="005960F4">
              <w:rPr>
                <w:rStyle w:val="afffa"/>
                <w:noProof/>
              </w:rPr>
              <w:t>(2)</w:t>
            </w:r>
            <w:r w:rsidR="005F7202">
              <w:rPr>
                <w:noProof/>
                <w:szCs w:val="22"/>
              </w:rPr>
              <w:tab/>
            </w:r>
            <w:r w:rsidR="005F7202" w:rsidRPr="005960F4">
              <w:rPr>
                <w:rStyle w:val="afffa"/>
                <w:noProof/>
              </w:rPr>
              <w:t>機関等が支給する端末（要管理対策区域外で使用する場合に限る）の導入及び利用時の対策</w:t>
            </w:r>
            <w:r w:rsidR="005F7202">
              <w:rPr>
                <w:noProof/>
                <w:webHidden/>
              </w:rPr>
              <w:tab/>
            </w:r>
            <w:r w:rsidR="005F7202">
              <w:rPr>
                <w:noProof/>
                <w:webHidden/>
              </w:rPr>
              <w:fldChar w:fldCharType="begin"/>
            </w:r>
            <w:r w:rsidR="005F7202">
              <w:rPr>
                <w:noProof/>
                <w:webHidden/>
              </w:rPr>
              <w:instrText xml:space="preserve"> PAGEREF _Toc137050902 \h </w:instrText>
            </w:r>
            <w:r w:rsidR="005F7202">
              <w:rPr>
                <w:noProof/>
                <w:webHidden/>
              </w:rPr>
            </w:r>
            <w:r w:rsidR="005F7202">
              <w:rPr>
                <w:noProof/>
                <w:webHidden/>
              </w:rPr>
              <w:fldChar w:fldCharType="separate"/>
            </w:r>
            <w:r w:rsidR="00CC3AA4">
              <w:rPr>
                <w:noProof/>
                <w:webHidden/>
              </w:rPr>
              <w:t>302</w:t>
            </w:r>
            <w:r w:rsidR="005F7202">
              <w:rPr>
                <w:noProof/>
                <w:webHidden/>
              </w:rPr>
              <w:fldChar w:fldCharType="end"/>
            </w:r>
          </w:hyperlink>
        </w:p>
        <w:p w14:paraId="7976D993" w14:textId="05801FA9" w:rsidR="005F7202" w:rsidRDefault="00C523EB">
          <w:pPr>
            <w:pStyle w:val="31"/>
            <w:tabs>
              <w:tab w:val="left" w:pos="1260"/>
              <w:tab w:val="right" w:leader="dot" w:pos="8495"/>
            </w:tabs>
            <w:rPr>
              <w:noProof/>
              <w:szCs w:val="22"/>
            </w:rPr>
          </w:pPr>
          <w:hyperlink w:anchor="_Toc137050903" w:history="1">
            <w:r w:rsidR="005F7202" w:rsidRPr="005960F4">
              <w:rPr>
                <w:rStyle w:val="afffa"/>
                <w:noProof/>
              </w:rPr>
              <w:t>6.1.3</w:t>
            </w:r>
            <w:r w:rsidR="005F7202">
              <w:rPr>
                <w:noProof/>
                <w:szCs w:val="22"/>
              </w:rPr>
              <w:tab/>
            </w:r>
            <w:r w:rsidR="005F7202" w:rsidRPr="005960F4">
              <w:rPr>
                <w:rStyle w:val="afffa"/>
                <w:noProof/>
              </w:rPr>
              <w:t>機関等支給以外の端末の導入及び利用時の対策</w:t>
            </w:r>
            <w:r w:rsidR="005F7202">
              <w:rPr>
                <w:noProof/>
                <w:webHidden/>
              </w:rPr>
              <w:tab/>
            </w:r>
            <w:r w:rsidR="005F7202">
              <w:rPr>
                <w:noProof/>
                <w:webHidden/>
              </w:rPr>
              <w:fldChar w:fldCharType="begin"/>
            </w:r>
            <w:r w:rsidR="005F7202">
              <w:rPr>
                <w:noProof/>
                <w:webHidden/>
              </w:rPr>
              <w:instrText xml:space="preserve"> PAGEREF _Toc137050903 \h </w:instrText>
            </w:r>
            <w:r w:rsidR="005F7202">
              <w:rPr>
                <w:noProof/>
                <w:webHidden/>
              </w:rPr>
            </w:r>
            <w:r w:rsidR="005F7202">
              <w:rPr>
                <w:noProof/>
                <w:webHidden/>
              </w:rPr>
              <w:fldChar w:fldCharType="separate"/>
            </w:r>
            <w:r w:rsidR="00CC3AA4">
              <w:rPr>
                <w:noProof/>
                <w:webHidden/>
              </w:rPr>
              <w:t>303</w:t>
            </w:r>
            <w:r w:rsidR="005F7202">
              <w:rPr>
                <w:noProof/>
                <w:webHidden/>
              </w:rPr>
              <w:fldChar w:fldCharType="end"/>
            </w:r>
          </w:hyperlink>
        </w:p>
        <w:p w14:paraId="5F85C9A5" w14:textId="1F4B436E" w:rsidR="005F7202" w:rsidRDefault="00C523EB">
          <w:pPr>
            <w:pStyle w:val="41"/>
            <w:tabs>
              <w:tab w:val="left" w:pos="1260"/>
              <w:tab w:val="right" w:leader="dot" w:pos="8495"/>
            </w:tabs>
            <w:rPr>
              <w:noProof/>
              <w:szCs w:val="22"/>
            </w:rPr>
          </w:pPr>
          <w:hyperlink w:anchor="_Toc137050904" w:history="1">
            <w:r w:rsidR="005F7202" w:rsidRPr="005960F4">
              <w:rPr>
                <w:rStyle w:val="afffa"/>
                <w:noProof/>
              </w:rPr>
              <w:t>(1)</w:t>
            </w:r>
            <w:r w:rsidR="005F7202">
              <w:rPr>
                <w:noProof/>
                <w:szCs w:val="22"/>
              </w:rPr>
              <w:tab/>
            </w:r>
            <w:r w:rsidR="005F7202" w:rsidRPr="005960F4">
              <w:rPr>
                <w:rStyle w:val="afffa"/>
                <w:noProof/>
              </w:rPr>
              <w:t>機関等支給以外の端末の利用可否の判断</w:t>
            </w:r>
            <w:r w:rsidR="005F7202">
              <w:rPr>
                <w:noProof/>
                <w:webHidden/>
              </w:rPr>
              <w:tab/>
            </w:r>
            <w:r w:rsidR="005F7202">
              <w:rPr>
                <w:noProof/>
                <w:webHidden/>
              </w:rPr>
              <w:fldChar w:fldCharType="begin"/>
            </w:r>
            <w:r w:rsidR="005F7202">
              <w:rPr>
                <w:noProof/>
                <w:webHidden/>
              </w:rPr>
              <w:instrText xml:space="preserve"> PAGEREF _Toc137050904 \h </w:instrText>
            </w:r>
            <w:r w:rsidR="005F7202">
              <w:rPr>
                <w:noProof/>
                <w:webHidden/>
              </w:rPr>
            </w:r>
            <w:r w:rsidR="005F7202">
              <w:rPr>
                <w:noProof/>
                <w:webHidden/>
              </w:rPr>
              <w:fldChar w:fldCharType="separate"/>
            </w:r>
            <w:r w:rsidR="00CC3AA4">
              <w:rPr>
                <w:noProof/>
                <w:webHidden/>
              </w:rPr>
              <w:t>303</w:t>
            </w:r>
            <w:r w:rsidR="005F7202">
              <w:rPr>
                <w:noProof/>
                <w:webHidden/>
              </w:rPr>
              <w:fldChar w:fldCharType="end"/>
            </w:r>
          </w:hyperlink>
        </w:p>
        <w:p w14:paraId="2A95B8DA" w14:textId="25668CCF" w:rsidR="005F7202" w:rsidRDefault="00C523EB">
          <w:pPr>
            <w:pStyle w:val="41"/>
            <w:tabs>
              <w:tab w:val="left" w:pos="1260"/>
              <w:tab w:val="right" w:leader="dot" w:pos="8495"/>
            </w:tabs>
            <w:rPr>
              <w:noProof/>
              <w:szCs w:val="22"/>
            </w:rPr>
          </w:pPr>
          <w:hyperlink w:anchor="_Toc137050905" w:history="1">
            <w:r w:rsidR="005F7202" w:rsidRPr="005960F4">
              <w:rPr>
                <w:rStyle w:val="afffa"/>
                <w:noProof/>
              </w:rPr>
              <w:t>(2)</w:t>
            </w:r>
            <w:r w:rsidR="005F7202">
              <w:rPr>
                <w:noProof/>
                <w:szCs w:val="22"/>
              </w:rPr>
              <w:tab/>
            </w:r>
            <w:r w:rsidR="005F7202" w:rsidRPr="005960F4">
              <w:rPr>
                <w:rStyle w:val="afffa"/>
                <w:noProof/>
              </w:rPr>
              <w:t>機関等支給以外の端末の利用に関する運用規程等の整備</w:t>
            </w:r>
            <w:r w:rsidR="005F7202">
              <w:rPr>
                <w:noProof/>
                <w:webHidden/>
              </w:rPr>
              <w:tab/>
            </w:r>
            <w:r w:rsidR="005F7202">
              <w:rPr>
                <w:noProof/>
                <w:webHidden/>
              </w:rPr>
              <w:fldChar w:fldCharType="begin"/>
            </w:r>
            <w:r w:rsidR="005F7202">
              <w:rPr>
                <w:noProof/>
                <w:webHidden/>
              </w:rPr>
              <w:instrText xml:space="preserve"> PAGEREF _Toc137050905 \h </w:instrText>
            </w:r>
            <w:r w:rsidR="005F7202">
              <w:rPr>
                <w:noProof/>
                <w:webHidden/>
              </w:rPr>
            </w:r>
            <w:r w:rsidR="005F7202">
              <w:rPr>
                <w:noProof/>
                <w:webHidden/>
              </w:rPr>
              <w:fldChar w:fldCharType="separate"/>
            </w:r>
            <w:r w:rsidR="00CC3AA4">
              <w:rPr>
                <w:noProof/>
                <w:webHidden/>
              </w:rPr>
              <w:t>305</w:t>
            </w:r>
            <w:r w:rsidR="005F7202">
              <w:rPr>
                <w:noProof/>
                <w:webHidden/>
              </w:rPr>
              <w:fldChar w:fldCharType="end"/>
            </w:r>
          </w:hyperlink>
        </w:p>
        <w:p w14:paraId="4CE14AFA" w14:textId="6A349D5D" w:rsidR="005F7202" w:rsidRDefault="00C523EB">
          <w:pPr>
            <w:pStyle w:val="41"/>
            <w:tabs>
              <w:tab w:val="left" w:pos="1260"/>
              <w:tab w:val="right" w:leader="dot" w:pos="8495"/>
            </w:tabs>
            <w:rPr>
              <w:noProof/>
              <w:szCs w:val="22"/>
            </w:rPr>
          </w:pPr>
          <w:hyperlink w:anchor="_Toc137050906" w:history="1">
            <w:r w:rsidR="005F7202" w:rsidRPr="005960F4">
              <w:rPr>
                <w:rStyle w:val="afffa"/>
                <w:noProof/>
              </w:rPr>
              <w:t>(3)</w:t>
            </w:r>
            <w:r w:rsidR="005F7202">
              <w:rPr>
                <w:noProof/>
                <w:szCs w:val="22"/>
              </w:rPr>
              <w:tab/>
            </w:r>
            <w:r w:rsidR="005F7202" w:rsidRPr="005960F4">
              <w:rPr>
                <w:rStyle w:val="afffa"/>
                <w:noProof/>
              </w:rPr>
              <w:t>機関等支給以外の端末の利用に関する責任者の策定</w:t>
            </w:r>
            <w:r w:rsidR="005F7202">
              <w:rPr>
                <w:noProof/>
                <w:webHidden/>
              </w:rPr>
              <w:tab/>
            </w:r>
            <w:r w:rsidR="005F7202">
              <w:rPr>
                <w:noProof/>
                <w:webHidden/>
              </w:rPr>
              <w:fldChar w:fldCharType="begin"/>
            </w:r>
            <w:r w:rsidR="005F7202">
              <w:rPr>
                <w:noProof/>
                <w:webHidden/>
              </w:rPr>
              <w:instrText xml:space="preserve"> PAGEREF _Toc137050906 \h </w:instrText>
            </w:r>
            <w:r w:rsidR="005F7202">
              <w:rPr>
                <w:noProof/>
                <w:webHidden/>
              </w:rPr>
            </w:r>
            <w:r w:rsidR="005F7202">
              <w:rPr>
                <w:noProof/>
                <w:webHidden/>
              </w:rPr>
              <w:fldChar w:fldCharType="separate"/>
            </w:r>
            <w:r w:rsidR="00CC3AA4">
              <w:rPr>
                <w:noProof/>
                <w:webHidden/>
              </w:rPr>
              <w:t>314</w:t>
            </w:r>
            <w:r w:rsidR="005F7202">
              <w:rPr>
                <w:noProof/>
                <w:webHidden/>
              </w:rPr>
              <w:fldChar w:fldCharType="end"/>
            </w:r>
          </w:hyperlink>
        </w:p>
        <w:p w14:paraId="7A06331B" w14:textId="7F85F384" w:rsidR="005F7202" w:rsidRDefault="00C523EB">
          <w:pPr>
            <w:pStyle w:val="41"/>
            <w:tabs>
              <w:tab w:val="left" w:pos="1260"/>
              <w:tab w:val="right" w:leader="dot" w:pos="8495"/>
            </w:tabs>
            <w:rPr>
              <w:noProof/>
              <w:szCs w:val="22"/>
            </w:rPr>
          </w:pPr>
          <w:hyperlink w:anchor="_Toc137050907" w:history="1">
            <w:r w:rsidR="005F7202" w:rsidRPr="005960F4">
              <w:rPr>
                <w:rStyle w:val="afffa"/>
                <w:noProof/>
              </w:rPr>
              <w:t>(4)</w:t>
            </w:r>
            <w:r w:rsidR="005F7202">
              <w:rPr>
                <w:noProof/>
                <w:szCs w:val="22"/>
              </w:rPr>
              <w:tab/>
            </w:r>
            <w:r w:rsidR="005F7202" w:rsidRPr="005960F4">
              <w:rPr>
                <w:rStyle w:val="afffa"/>
                <w:noProof/>
              </w:rPr>
              <w:t>機関等支給以外の端末の利用時の対策</w:t>
            </w:r>
            <w:r w:rsidR="005F7202">
              <w:rPr>
                <w:noProof/>
                <w:webHidden/>
              </w:rPr>
              <w:tab/>
            </w:r>
            <w:r w:rsidR="005F7202">
              <w:rPr>
                <w:noProof/>
                <w:webHidden/>
              </w:rPr>
              <w:fldChar w:fldCharType="begin"/>
            </w:r>
            <w:r w:rsidR="005F7202">
              <w:rPr>
                <w:noProof/>
                <w:webHidden/>
              </w:rPr>
              <w:instrText xml:space="preserve"> PAGEREF _Toc137050907 \h </w:instrText>
            </w:r>
            <w:r w:rsidR="005F7202">
              <w:rPr>
                <w:noProof/>
                <w:webHidden/>
              </w:rPr>
            </w:r>
            <w:r w:rsidR="005F7202">
              <w:rPr>
                <w:noProof/>
                <w:webHidden/>
              </w:rPr>
              <w:fldChar w:fldCharType="separate"/>
            </w:r>
            <w:r w:rsidR="00CC3AA4">
              <w:rPr>
                <w:noProof/>
                <w:webHidden/>
              </w:rPr>
              <w:t>315</w:t>
            </w:r>
            <w:r w:rsidR="005F7202">
              <w:rPr>
                <w:noProof/>
                <w:webHidden/>
              </w:rPr>
              <w:fldChar w:fldCharType="end"/>
            </w:r>
          </w:hyperlink>
        </w:p>
        <w:p w14:paraId="5AE38E4A" w14:textId="50DBFD06" w:rsidR="005F7202" w:rsidRDefault="00C523EB">
          <w:pPr>
            <w:pStyle w:val="21"/>
            <w:tabs>
              <w:tab w:val="left" w:pos="840"/>
              <w:tab w:val="right" w:leader="dot" w:pos="8495"/>
            </w:tabs>
            <w:rPr>
              <w:noProof/>
              <w:szCs w:val="22"/>
            </w:rPr>
          </w:pPr>
          <w:hyperlink w:anchor="_Toc137050908" w:history="1">
            <w:r w:rsidR="005F7202" w:rsidRPr="005960F4">
              <w:rPr>
                <w:rStyle w:val="afffa"/>
                <w:noProof/>
              </w:rPr>
              <w:t>6.2</w:t>
            </w:r>
            <w:r w:rsidR="005F7202">
              <w:rPr>
                <w:noProof/>
                <w:szCs w:val="22"/>
              </w:rPr>
              <w:tab/>
            </w:r>
            <w:r w:rsidR="005F7202" w:rsidRPr="005960F4">
              <w:rPr>
                <w:rStyle w:val="afffa"/>
                <w:noProof/>
              </w:rPr>
              <w:t>サーバ装置</w:t>
            </w:r>
            <w:r w:rsidR="005F7202">
              <w:rPr>
                <w:noProof/>
                <w:webHidden/>
              </w:rPr>
              <w:tab/>
            </w:r>
            <w:r w:rsidR="005F7202">
              <w:rPr>
                <w:noProof/>
                <w:webHidden/>
              </w:rPr>
              <w:fldChar w:fldCharType="begin"/>
            </w:r>
            <w:r w:rsidR="005F7202">
              <w:rPr>
                <w:noProof/>
                <w:webHidden/>
              </w:rPr>
              <w:instrText xml:space="preserve"> PAGEREF _Toc137050908 \h </w:instrText>
            </w:r>
            <w:r w:rsidR="005F7202">
              <w:rPr>
                <w:noProof/>
                <w:webHidden/>
              </w:rPr>
            </w:r>
            <w:r w:rsidR="005F7202">
              <w:rPr>
                <w:noProof/>
                <w:webHidden/>
              </w:rPr>
              <w:fldChar w:fldCharType="separate"/>
            </w:r>
            <w:r w:rsidR="00CC3AA4">
              <w:rPr>
                <w:noProof/>
                <w:webHidden/>
              </w:rPr>
              <w:t>317</w:t>
            </w:r>
            <w:r w:rsidR="005F7202">
              <w:rPr>
                <w:noProof/>
                <w:webHidden/>
              </w:rPr>
              <w:fldChar w:fldCharType="end"/>
            </w:r>
          </w:hyperlink>
        </w:p>
        <w:p w14:paraId="66D693E8" w14:textId="2286A294" w:rsidR="005F7202" w:rsidRDefault="00C523EB">
          <w:pPr>
            <w:pStyle w:val="31"/>
            <w:tabs>
              <w:tab w:val="left" w:pos="1260"/>
              <w:tab w:val="right" w:leader="dot" w:pos="8495"/>
            </w:tabs>
            <w:rPr>
              <w:noProof/>
              <w:szCs w:val="22"/>
            </w:rPr>
          </w:pPr>
          <w:hyperlink w:anchor="_Toc137050909" w:history="1">
            <w:r w:rsidR="005F7202" w:rsidRPr="005960F4">
              <w:rPr>
                <w:rStyle w:val="afffa"/>
                <w:noProof/>
              </w:rPr>
              <w:t>6.2.1</w:t>
            </w:r>
            <w:r w:rsidR="005F7202">
              <w:rPr>
                <w:noProof/>
                <w:szCs w:val="22"/>
              </w:rPr>
              <w:tab/>
            </w:r>
            <w:r w:rsidR="005F7202" w:rsidRPr="005960F4">
              <w:rPr>
                <w:rStyle w:val="afffa"/>
                <w:noProof/>
              </w:rPr>
              <w:t>サーバ装置</w:t>
            </w:r>
            <w:r w:rsidR="005F7202">
              <w:rPr>
                <w:noProof/>
                <w:webHidden/>
              </w:rPr>
              <w:tab/>
            </w:r>
            <w:r w:rsidR="005F7202">
              <w:rPr>
                <w:noProof/>
                <w:webHidden/>
              </w:rPr>
              <w:fldChar w:fldCharType="begin"/>
            </w:r>
            <w:r w:rsidR="005F7202">
              <w:rPr>
                <w:noProof/>
                <w:webHidden/>
              </w:rPr>
              <w:instrText xml:space="preserve"> PAGEREF _Toc137050909 \h </w:instrText>
            </w:r>
            <w:r w:rsidR="005F7202">
              <w:rPr>
                <w:noProof/>
                <w:webHidden/>
              </w:rPr>
            </w:r>
            <w:r w:rsidR="005F7202">
              <w:rPr>
                <w:noProof/>
                <w:webHidden/>
              </w:rPr>
              <w:fldChar w:fldCharType="separate"/>
            </w:r>
            <w:r w:rsidR="00CC3AA4">
              <w:rPr>
                <w:noProof/>
                <w:webHidden/>
              </w:rPr>
              <w:t>317</w:t>
            </w:r>
            <w:r w:rsidR="005F7202">
              <w:rPr>
                <w:noProof/>
                <w:webHidden/>
              </w:rPr>
              <w:fldChar w:fldCharType="end"/>
            </w:r>
          </w:hyperlink>
        </w:p>
        <w:p w14:paraId="50F5221E" w14:textId="2217C19D" w:rsidR="005F7202" w:rsidRDefault="00C523EB">
          <w:pPr>
            <w:pStyle w:val="41"/>
            <w:tabs>
              <w:tab w:val="left" w:pos="1260"/>
              <w:tab w:val="right" w:leader="dot" w:pos="8495"/>
            </w:tabs>
            <w:rPr>
              <w:noProof/>
              <w:szCs w:val="22"/>
            </w:rPr>
          </w:pPr>
          <w:hyperlink w:anchor="_Toc137050910" w:history="1">
            <w:r w:rsidR="005F7202" w:rsidRPr="005960F4">
              <w:rPr>
                <w:rStyle w:val="afffa"/>
                <w:noProof/>
              </w:rPr>
              <w:t>(1)</w:t>
            </w:r>
            <w:r w:rsidR="005F7202">
              <w:rPr>
                <w:noProof/>
                <w:szCs w:val="22"/>
              </w:rPr>
              <w:tab/>
            </w:r>
            <w:r w:rsidR="005F7202" w:rsidRPr="005960F4">
              <w:rPr>
                <w:rStyle w:val="afffa"/>
                <w:noProof/>
              </w:rPr>
              <w:t>サーバ装置の導入時の対策</w:t>
            </w:r>
            <w:r w:rsidR="005F7202">
              <w:rPr>
                <w:noProof/>
                <w:webHidden/>
              </w:rPr>
              <w:tab/>
            </w:r>
            <w:r w:rsidR="005F7202">
              <w:rPr>
                <w:noProof/>
                <w:webHidden/>
              </w:rPr>
              <w:fldChar w:fldCharType="begin"/>
            </w:r>
            <w:r w:rsidR="005F7202">
              <w:rPr>
                <w:noProof/>
                <w:webHidden/>
              </w:rPr>
              <w:instrText xml:space="preserve"> PAGEREF _Toc137050910 \h </w:instrText>
            </w:r>
            <w:r w:rsidR="005F7202">
              <w:rPr>
                <w:noProof/>
                <w:webHidden/>
              </w:rPr>
            </w:r>
            <w:r w:rsidR="005F7202">
              <w:rPr>
                <w:noProof/>
                <w:webHidden/>
              </w:rPr>
              <w:fldChar w:fldCharType="separate"/>
            </w:r>
            <w:r w:rsidR="00CC3AA4">
              <w:rPr>
                <w:noProof/>
                <w:webHidden/>
              </w:rPr>
              <w:t>317</w:t>
            </w:r>
            <w:r w:rsidR="005F7202">
              <w:rPr>
                <w:noProof/>
                <w:webHidden/>
              </w:rPr>
              <w:fldChar w:fldCharType="end"/>
            </w:r>
          </w:hyperlink>
        </w:p>
        <w:p w14:paraId="672AB5E2" w14:textId="046B6035" w:rsidR="005F7202" w:rsidRDefault="00C523EB">
          <w:pPr>
            <w:pStyle w:val="41"/>
            <w:tabs>
              <w:tab w:val="left" w:pos="1260"/>
              <w:tab w:val="right" w:leader="dot" w:pos="8495"/>
            </w:tabs>
            <w:rPr>
              <w:noProof/>
              <w:szCs w:val="22"/>
            </w:rPr>
          </w:pPr>
          <w:hyperlink w:anchor="_Toc137050911" w:history="1">
            <w:r w:rsidR="005F7202" w:rsidRPr="005960F4">
              <w:rPr>
                <w:rStyle w:val="afffa"/>
                <w:noProof/>
              </w:rPr>
              <w:t>(2)</w:t>
            </w:r>
            <w:r w:rsidR="005F7202">
              <w:rPr>
                <w:noProof/>
                <w:szCs w:val="22"/>
              </w:rPr>
              <w:tab/>
            </w:r>
            <w:r w:rsidR="005F7202" w:rsidRPr="005960F4">
              <w:rPr>
                <w:rStyle w:val="afffa"/>
                <w:noProof/>
              </w:rPr>
              <w:t>サーバ装置の運用時の対策</w:t>
            </w:r>
            <w:r w:rsidR="005F7202">
              <w:rPr>
                <w:noProof/>
                <w:webHidden/>
              </w:rPr>
              <w:tab/>
            </w:r>
            <w:r w:rsidR="005F7202">
              <w:rPr>
                <w:noProof/>
                <w:webHidden/>
              </w:rPr>
              <w:fldChar w:fldCharType="begin"/>
            </w:r>
            <w:r w:rsidR="005F7202">
              <w:rPr>
                <w:noProof/>
                <w:webHidden/>
              </w:rPr>
              <w:instrText xml:space="preserve"> PAGEREF _Toc137050911 \h </w:instrText>
            </w:r>
            <w:r w:rsidR="005F7202">
              <w:rPr>
                <w:noProof/>
                <w:webHidden/>
              </w:rPr>
            </w:r>
            <w:r w:rsidR="005F7202">
              <w:rPr>
                <w:noProof/>
                <w:webHidden/>
              </w:rPr>
              <w:fldChar w:fldCharType="separate"/>
            </w:r>
            <w:r w:rsidR="00CC3AA4">
              <w:rPr>
                <w:noProof/>
                <w:webHidden/>
              </w:rPr>
              <w:t>321</w:t>
            </w:r>
            <w:r w:rsidR="005F7202">
              <w:rPr>
                <w:noProof/>
                <w:webHidden/>
              </w:rPr>
              <w:fldChar w:fldCharType="end"/>
            </w:r>
          </w:hyperlink>
        </w:p>
        <w:p w14:paraId="6C9088E6" w14:textId="26567F43" w:rsidR="005F7202" w:rsidRDefault="00C523EB">
          <w:pPr>
            <w:pStyle w:val="41"/>
            <w:tabs>
              <w:tab w:val="left" w:pos="1260"/>
              <w:tab w:val="right" w:leader="dot" w:pos="8495"/>
            </w:tabs>
            <w:rPr>
              <w:noProof/>
              <w:szCs w:val="22"/>
            </w:rPr>
          </w:pPr>
          <w:hyperlink w:anchor="_Toc137050912" w:history="1">
            <w:r w:rsidR="005F7202" w:rsidRPr="005960F4">
              <w:rPr>
                <w:rStyle w:val="afffa"/>
                <w:noProof/>
              </w:rPr>
              <w:t>(3)</w:t>
            </w:r>
            <w:r w:rsidR="005F7202">
              <w:rPr>
                <w:noProof/>
                <w:szCs w:val="22"/>
              </w:rPr>
              <w:tab/>
            </w:r>
            <w:r w:rsidR="005F7202" w:rsidRPr="005960F4">
              <w:rPr>
                <w:rStyle w:val="afffa"/>
                <w:noProof/>
              </w:rPr>
              <w:t>サーバ装置の運用終了時の対策</w:t>
            </w:r>
            <w:r w:rsidR="005F7202">
              <w:rPr>
                <w:noProof/>
                <w:webHidden/>
              </w:rPr>
              <w:tab/>
            </w:r>
            <w:r w:rsidR="005F7202">
              <w:rPr>
                <w:noProof/>
                <w:webHidden/>
              </w:rPr>
              <w:fldChar w:fldCharType="begin"/>
            </w:r>
            <w:r w:rsidR="005F7202">
              <w:rPr>
                <w:noProof/>
                <w:webHidden/>
              </w:rPr>
              <w:instrText xml:space="preserve"> PAGEREF _Toc137050912 \h </w:instrText>
            </w:r>
            <w:r w:rsidR="005F7202">
              <w:rPr>
                <w:noProof/>
                <w:webHidden/>
              </w:rPr>
            </w:r>
            <w:r w:rsidR="005F7202">
              <w:rPr>
                <w:noProof/>
                <w:webHidden/>
              </w:rPr>
              <w:fldChar w:fldCharType="separate"/>
            </w:r>
            <w:r w:rsidR="00CC3AA4">
              <w:rPr>
                <w:noProof/>
                <w:webHidden/>
              </w:rPr>
              <w:t>324</w:t>
            </w:r>
            <w:r w:rsidR="005F7202">
              <w:rPr>
                <w:noProof/>
                <w:webHidden/>
              </w:rPr>
              <w:fldChar w:fldCharType="end"/>
            </w:r>
          </w:hyperlink>
        </w:p>
        <w:p w14:paraId="7FE0CBAC" w14:textId="5F5CF50B" w:rsidR="005F7202" w:rsidRDefault="00C523EB">
          <w:pPr>
            <w:pStyle w:val="31"/>
            <w:tabs>
              <w:tab w:val="left" w:pos="1260"/>
              <w:tab w:val="right" w:leader="dot" w:pos="8495"/>
            </w:tabs>
            <w:rPr>
              <w:noProof/>
              <w:szCs w:val="22"/>
            </w:rPr>
          </w:pPr>
          <w:hyperlink w:anchor="_Toc137050913" w:history="1">
            <w:r w:rsidR="005F7202" w:rsidRPr="005960F4">
              <w:rPr>
                <w:rStyle w:val="afffa"/>
                <w:noProof/>
              </w:rPr>
              <w:t>6.2.2</w:t>
            </w:r>
            <w:r w:rsidR="005F7202">
              <w:rPr>
                <w:noProof/>
                <w:szCs w:val="22"/>
              </w:rPr>
              <w:tab/>
            </w:r>
            <w:r w:rsidR="005F7202" w:rsidRPr="005960F4">
              <w:rPr>
                <w:rStyle w:val="afffa"/>
                <w:noProof/>
              </w:rPr>
              <w:t>電子メール</w:t>
            </w:r>
            <w:r w:rsidR="005F7202">
              <w:rPr>
                <w:noProof/>
                <w:webHidden/>
              </w:rPr>
              <w:tab/>
            </w:r>
            <w:r w:rsidR="005F7202">
              <w:rPr>
                <w:noProof/>
                <w:webHidden/>
              </w:rPr>
              <w:fldChar w:fldCharType="begin"/>
            </w:r>
            <w:r w:rsidR="005F7202">
              <w:rPr>
                <w:noProof/>
                <w:webHidden/>
              </w:rPr>
              <w:instrText xml:space="preserve"> PAGEREF _Toc137050913 \h </w:instrText>
            </w:r>
            <w:r w:rsidR="005F7202">
              <w:rPr>
                <w:noProof/>
                <w:webHidden/>
              </w:rPr>
            </w:r>
            <w:r w:rsidR="005F7202">
              <w:rPr>
                <w:noProof/>
                <w:webHidden/>
              </w:rPr>
              <w:fldChar w:fldCharType="separate"/>
            </w:r>
            <w:r w:rsidR="00CC3AA4">
              <w:rPr>
                <w:noProof/>
                <w:webHidden/>
              </w:rPr>
              <w:t>325</w:t>
            </w:r>
            <w:r w:rsidR="005F7202">
              <w:rPr>
                <w:noProof/>
                <w:webHidden/>
              </w:rPr>
              <w:fldChar w:fldCharType="end"/>
            </w:r>
          </w:hyperlink>
        </w:p>
        <w:p w14:paraId="6DF289E1" w14:textId="0C31A0AF" w:rsidR="005F7202" w:rsidRDefault="00C523EB">
          <w:pPr>
            <w:pStyle w:val="41"/>
            <w:tabs>
              <w:tab w:val="left" w:pos="1260"/>
              <w:tab w:val="right" w:leader="dot" w:pos="8495"/>
            </w:tabs>
            <w:rPr>
              <w:noProof/>
              <w:szCs w:val="22"/>
            </w:rPr>
          </w:pPr>
          <w:hyperlink w:anchor="_Toc137050914" w:history="1">
            <w:r w:rsidR="005F7202" w:rsidRPr="005960F4">
              <w:rPr>
                <w:rStyle w:val="afffa"/>
                <w:noProof/>
              </w:rPr>
              <w:t>(1)</w:t>
            </w:r>
            <w:r w:rsidR="005F7202">
              <w:rPr>
                <w:noProof/>
                <w:szCs w:val="22"/>
              </w:rPr>
              <w:tab/>
            </w:r>
            <w:r w:rsidR="005F7202" w:rsidRPr="005960F4">
              <w:rPr>
                <w:rStyle w:val="afffa"/>
                <w:noProof/>
              </w:rPr>
              <w:t>電子メールの導入時の対策</w:t>
            </w:r>
            <w:r w:rsidR="005F7202">
              <w:rPr>
                <w:noProof/>
                <w:webHidden/>
              </w:rPr>
              <w:tab/>
            </w:r>
            <w:r w:rsidR="005F7202">
              <w:rPr>
                <w:noProof/>
                <w:webHidden/>
              </w:rPr>
              <w:fldChar w:fldCharType="begin"/>
            </w:r>
            <w:r w:rsidR="005F7202">
              <w:rPr>
                <w:noProof/>
                <w:webHidden/>
              </w:rPr>
              <w:instrText xml:space="preserve"> PAGEREF _Toc137050914 \h </w:instrText>
            </w:r>
            <w:r w:rsidR="005F7202">
              <w:rPr>
                <w:noProof/>
                <w:webHidden/>
              </w:rPr>
            </w:r>
            <w:r w:rsidR="005F7202">
              <w:rPr>
                <w:noProof/>
                <w:webHidden/>
              </w:rPr>
              <w:fldChar w:fldCharType="separate"/>
            </w:r>
            <w:r w:rsidR="00CC3AA4">
              <w:rPr>
                <w:noProof/>
                <w:webHidden/>
              </w:rPr>
              <w:t>325</w:t>
            </w:r>
            <w:r w:rsidR="005F7202">
              <w:rPr>
                <w:noProof/>
                <w:webHidden/>
              </w:rPr>
              <w:fldChar w:fldCharType="end"/>
            </w:r>
          </w:hyperlink>
        </w:p>
        <w:p w14:paraId="0CA07B72" w14:textId="66EE0C73" w:rsidR="005F7202" w:rsidRDefault="00C523EB">
          <w:pPr>
            <w:pStyle w:val="31"/>
            <w:tabs>
              <w:tab w:val="left" w:pos="1260"/>
              <w:tab w:val="right" w:leader="dot" w:pos="8495"/>
            </w:tabs>
            <w:rPr>
              <w:noProof/>
              <w:szCs w:val="22"/>
            </w:rPr>
          </w:pPr>
          <w:hyperlink w:anchor="_Toc137050915" w:history="1">
            <w:r w:rsidR="005F7202" w:rsidRPr="005960F4">
              <w:rPr>
                <w:rStyle w:val="afffa"/>
                <w:noProof/>
              </w:rPr>
              <w:t>6.2.3</w:t>
            </w:r>
            <w:r w:rsidR="005F7202">
              <w:rPr>
                <w:noProof/>
                <w:szCs w:val="22"/>
              </w:rPr>
              <w:tab/>
            </w:r>
            <w:r w:rsidR="005F7202" w:rsidRPr="005960F4">
              <w:rPr>
                <w:rStyle w:val="afffa"/>
                <w:noProof/>
              </w:rPr>
              <w:t>ウェブ</w:t>
            </w:r>
            <w:r w:rsidR="005F7202">
              <w:rPr>
                <w:noProof/>
                <w:webHidden/>
              </w:rPr>
              <w:tab/>
            </w:r>
            <w:r w:rsidR="005F7202">
              <w:rPr>
                <w:noProof/>
                <w:webHidden/>
              </w:rPr>
              <w:fldChar w:fldCharType="begin"/>
            </w:r>
            <w:r w:rsidR="005F7202">
              <w:rPr>
                <w:noProof/>
                <w:webHidden/>
              </w:rPr>
              <w:instrText xml:space="preserve"> PAGEREF _Toc137050915 \h </w:instrText>
            </w:r>
            <w:r w:rsidR="005F7202">
              <w:rPr>
                <w:noProof/>
                <w:webHidden/>
              </w:rPr>
            </w:r>
            <w:r w:rsidR="005F7202">
              <w:rPr>
                <w:noProof/>
                <w:webHidden/>
              </w:rPr>
              <w:fldChar w:fldCharType="separate"/>
            </w:r>
            <w:r w:rsidR="00CC3AA4">
              <w:rPr>
                <w:noProof/>
                <w:webHidden/>
              </w:rPr>
              <w:t>332</w:t>
            </w:r>
            <w:r w:rsidR="005F7202">
              <w:rPr>
                <w:noProof/>
                <w:webHidden/>
              </w:rPr>
              <w:fldChar w:fldCharType="end"/>
            </w:r>
          </w:hyperlink>
        </w:p>
        <w:p w14:paraId="03AC7DE3" w14:textId="55607E6E" w:rsidR="005F7202" w:rsidRDefault="00C523EB">
          <w:pPr>
            <w:pStyle w:val="41"/>
            <w:tabs>
              <w:tab w:val="left" w:pos="1260"/>
              <w:tab w:val="right" w:leader="dot" w:pos="8495"/>
            </w:tabs>
            <w:rPr>
              <w:noProof/>
              <w:szCs w:val="22"/>
            </w:rPr>
          </w:pPr>
          <w:hyperlink w:anchor="_Toc137050916" w:history="1">
            <w:r w:rsidR="005F7202" w:rsidRPr="005960F4">
              <w:rPr>
                <w:rStyle w:val="afffa"/>
                <w:noProof/>
              </w:rPr>
              <w:t>(1)</w:t>
            </w:r>
            <w:r w:rsidR="005F7202">
              <w:rPr>
                <w:noProof/>
                <w:szCs w:val="22"/>
              </w:rPr>
              <w:tab/>
            </w:r>
            <w:r w:rsidR="005F7202" w:rsidRPr="005960F4">
              <w:rPr>
                <w:rStyle w:val="afffa"/>
                <w:noProof/>
              </w:rPr>
              <w:t>ウェブサーバの導入・運用時の対策</w:t>
            </w:r>
            <w:r w:rsidR="005F7202">
              <w:rPr>
                <w:noProof/>
                <w:webHidden/>
              </w:rPr>
              <w:tab/>
            </w:r>
            <w:r w:rsidR="005F7202">
              <w:rPr>
                <w:noProof/>
                <w:webHidden/>
              </w:rPr>
              <w:fldChar w:fldCharType="begin"/>
            </w:r>
            <w:r w:rsidR="005F7202">
              <w:rPr>
                <w:noProof/>
                <w:webHidden/>
              </w:rPr>
              <w:instrText xml:space="preserve"> PAGEREF _Toc137050916 \h </w:instrText>
            </w:r>
            <w:r w:rsidR="005F7202">
              <w:rPr>
                <w:noProof/>
                <w:webHidden/>
              </w:rPr>
            </w:r>
            <w:r w:rsidR="005F7202">
              <w:rPr>
                <w:noProof/>
                <w:webHidden/>
              </w:rPr>
              <w:fldChar w:fldCharType="separate"/>
            </w:r>
            <w:r w:rsidR="00CC3AA4">
              <w:rPr>
                <w:noProof/>
                <w:webHidden/>
              </w:rPr>
              <w:t>332</w:t>
            </w:r>
            <w:r w:rsidR="005F7202">
              <w:rPr>
                <w:noProof/>
                <w:webHidden/>
              </w:rPr>
              <w:fldChar w:fldCharType="end"/>
            </w:r>
          </w:hyperlink>
        </w:p>
        <w:p w14:paraId="0B662D28" w14:textId="71DF15F4" w:rsidR="005F7202" w:rsidRDefault="00C523EB">
          <w:pPr>
            <w:pStyle w:val="31"/>
            <w:tabs>
              <w:tab w:val="left" w:pos="1260"/>
              <w:tab w:val="right" w:leader="dot" w:pos="8495"/>
            </w:tabs>
            <w:rPr>
              <w:noProof/>
              <w:szCs w:val="22"/>
            </w:rPr>
          </w:pPr>
          <w:hyperlink w:anchor="_Toc137050917" w:history="1">
            <w:r w:rsidR="005F7202" w:rsidRPr="005960F4">
              <w:rPr>
                <w:rStyle w:val="afffa"/>
                <w:noProof/>
              </w:rPr>
              <w:t>6.2.4</w:t>
            </w:r>
            <w:r w:rsidR="005F7202">
              <w:rPr>
                <w:noProof/>
                <w:szCs w:val="22"/>
              </w:rPr>
              <w:tab/>
            </w:r>
            <w:r w:rsidR="005F7202" w:rsidRPr="005960F4">
              <w:rPr>
                <w:rStyle w:val="afffa"/>
                <w:noProof/>
              </w:rPr>
              <w:t>ドメインネームシステム（</w:t>
            </w:r>
            <w:r w:rsidR="005F7202" w:rsidRPr="005960F4">
              <w:rPr>
                <w:rStyle w:val="afffa"/>
                <w:noProof/>
              </w:rPr>
              <w:t>DNS</w:t>
            </w:r>
            <w:r w:rsidR="005F7202" w:rsidRPr="005960F4">
              <w:rPr>
                <w:rStyle w:val="afffa"/>
                <w:noProof/>
              </w:rPr>
              <w:t>）</w:t>
            </w:r>
            <w:r w:rsidR="005F7202">
              <w:rPr>
                <w:noProof/>
                <w:webHidden/>
              </w:rPr>
              <w:tab/>
            </w:r>
            <w:r w:rsidR="005F7202">
              <w:rPr>
                <w:noProof/>
                <w:webHidden/>
              </w:rPr>
              <w:fldChar w:fldCharType="begin"/>
            </w:r>
            <w:r w:rsidR="005F7202">
              <w:rPr>
                <w:noProof/>
                <w:webHidden/>
              </w:rPr>
              <w:instrText xml:space="preserve"> PAGEREF _Toc137050917 \h </w:instrText>
            </w:r>
            <w:r w:rsidR="005F7202">
              <w:rPr>
                <w:noProof/>
                <w:webHidden/>
              </w:rPr>
            </w:r>
            <w:r w:rsidR="005F7202">
              <w:rPr>
                <w:noProof/>
                <w:webHidden/>
              </w:rPr>
              <w:fldChar w:fldCharType="separate"/>
            </w:r>
            <w:r w:rsidR="00CC3AA4">
              <w:rPr>
                <w:noProof/>
                <w:webHidden/>
              </w:rPr>
              <w:t>338</w:t>
            </w:r>
            <w:r w:rsidR="005F7202">
              <w:rPr>
                <w:noProof/>
                <w:webHidden/>
              </w:rPr>
              <w:fldChar w:fldCharType="end"/>
            </w:r>
          </w:hyperlink>
        </w:p>
        <w:p w14:paraId="69DF1A24" w14:textId="165A233C" w:rsidR="005F7202" w:rsidRDefault="00C523EB">
          <w:pPr>
            <w:pStyle w:val="41"/>
            <w:tabs>
              <w:tab w:val="left" w:pos="1260"/>
              <w:tab w:val="right" w:leader="dot" w:pos="8495"/>
            </w:tabs>
            <w:rPr>
              <w:noProof/>
              <w:szCs w:val="22"/>
            </w:rPr>
          </w:pPr>
          <w:hyperlink w:anchor="_Toc137050918" w:history="1">
            <w:r w:rsidR="005F7202" w:rsidRPr="005960F4">
              <w:rPr>
                <w:rStyle w:val="afffa"/>
                <w:noProof/>
              </w:rPr>
              <w:t>(1)</w:t>
            </w:r>
            <w:r w:rsidR="005F7202">
              <w:rPr>
                <w:noProof/>
                <w:szCs w:val="22"/>
              </w:rPr>
              <w:tab/>
            </w:r>
            <w:r w:rsidR="005F7202" w:rsidRPr="005960F4">
              <w:rPr>
                <w:rStyle w:val="afffa"/>
                <w:noProof/>
              </w:rPr>
              <w:t>DNS</w:t>
            </w:r>
            <w:r w:rsidR="005F7202" w:rsidRPr="005960F4">
              <w:rPr>
                <w:rStyle w:val="afffa"/>
                <w:noProof/>
              </w:rPr>
              <w:t>の導入時の対策</w:t>
            </w:r>
            <w:r w:rsidR="005F7202">
              <w:rPr>
                <w:noProof/>
                <w:webHidden/>
              </w:rPr>
              <w:tab/>
            </w:r>
            <w:r w:rsidR="005F7202">
              <w:rPr>
                <w:noProof/>
                <w:webHidden/>
              </w:rPr>
              <w:fldChar w:fldCharType="begin"/>
            </w:r>
            <w:r w:rsidR="005F7202">
              <w:rPr>
                <w:noProof/>
                <w:webHidden/>
              </w:rPr>
              <w:instrText xml:space="preserve"> PAGEREF _Toc137050918 \h </w:instrText>
            </w:r>
            <w:r w:rsidR="005F7202">
              <w:rPr>
                <w:noProof/>
                <w:webHidden/>
              </w:rPr>
            </w:r>
            <w:r w:rsidR="005F7202">
              <w:rPr>
                <w:noProof/>
                <w:webHidden/>
              </w:rPr>
              <w:fldChar w:fldCharType="separate"/>
            </w:r>
            <w:r w:rsidR="00CC3AA4">
              <w:rPr>
                <w:noProof/>
                <w:webHidden/>
              </w:rPr>
              <w:t>338</w:t>
            </w:r>
            <w:r w:rsidR="005F7202">
              <w:rPr>
                <w:noProof/>
                <w:webHidden/>
              </w:rPr>
              <w:fldChar w:fldCharType="end"/>
            </w:r>
          </w:hyperlink>
        </w:p>
        <w:p w14:paraId="2EFAC347" w14:textId="1B06765D" w:rsidR="005F7202" w:rsidRDefault="00C523EB">
          <w:pPr>
            <w:pStyle w:val="41"/>
            <w:tabs>
              <w:tab w:val="left" w:pos="1260"/>
              <w:tab w:val="right" w:leader="dot" w:pos="8495"/>
            </w:tabs>
            <w:rPr>
              <w:noProof/>
              <w:szCs w:val="22"/>
            </w:rPr>
          </w:pPr>
          <w:hyperlink w:anchor="_Toc137050919" w:history="1">
            <w:r w:rsidR="005F7202" w:rsidRPr="005960F4">
              <w:rPr>
                <w:rStyle w:val="afffa"/>
                <w:noProof/>
              </w:rPr>
              <w:t>(2)</w:t>
            </w:r>
            <w:r w:rsidR="005F7202">
              <w:rPr>
                <w:noProof/>
                <w:szCs w:val="22"/>
              </w:rPr>
              <w:tab/>
            </w:r>
            <w:r w:rsidR="005F7202" w:rsidRPr="005960F4">
              <w:rPr>
                <w:rStyle w:val="afffa"/>
                <w:noProof/>
              </w:rPr>
              <w:t>DNS</w:t>
            </w:r>
            <w:r w:rsidR="005F7202" w:rsidRPr="005960F4">
              <w:rPr>
                <w:rStyle w:val="afffa"/>
                <w:noProof/>
              </w:rPr>
              <w:t>の運用時の対策</w:t>
            </w:r>
            <w:r w:rsidR="005F7202">
              <w:rPr>
                <w:noProof/>
                <w:webHidden/>
              </w:rPr>
              <w:tab/>
            </w:r>
            <w:r w:rsidR="005F7202">
              <w:rPr>
                <w:noProof/>
                <w:webHidden/>
              </w:rPr>
              <w:fldChar w:fldCharType="begin"/>
            </w:r>
            <w:r w:rsidR="005F7202">
              <w:rPr>
                <w:noProof/>
                <w:webHidden/>
              </w:rPr>
              <w:instrText xml:space="preserve"> PAGEREF _Toc137050919 \h </w:instrText>
            </w:r>
            <w:r w:rsidR="005F7202">
              <w:rPr>
                <w:noProof/>
                <w:webHidden/>
              </w:rPr>
            </w:r>
            <w:r w:rsidR="005F7202">
              <w:rPr>
                <w:noProof/>
                <w:webHidden/>
              </w:rPr>
              <w:fldChar w:fldCharType="separate"/>
            </w:r>
            <w:r w:rsidR="00CC3AA4">
              <w:rPr>
                <w:noProof/>
                <w:webHidden/>
              </w:rPr>
              <w:t>341</w:t>
            </w:r>
            <w:r w:rsidR="005F7202">
              <w:rPr>
                <w:noProof/>
                <w:webHidden/>
              </w:rPr>
              <w:fldChar w:fldCharType="end"/>
            </w:r>
          </w:hyperlink>
        </w:p>
        <w:p w14:paraId="6522395B" w14:textId="61F77EC9" w:rsidR="005F7202" w:rsidRDefault="00C523EB">
          <w:pPr>
            <w:pStyle w:val="31"/>
            <w:tabs>
              <w:tab w:val="left" w:pos="1260"/>
              <w:tab w:val="right" w:leader="dot" w:pos="8495"/>
            </w:tabs>
            <w:rPr>
              <w:noProof/>
              <w:szCs w:val="22"/>
            </w:rPr>
          </w:pPr>
          <w:hyperlink w:anchor="_Toc137050920" w:history="1">
            <w:r w:rsidR="005F7202" w:rsidRPr="005960F4">
              <w:rPr>
                <w:rStyle w:val="afffa"/>
                <w:noProof/>
              </w:rPr>
              <w:t>6.2.5</w:t>
            </w:r>
            <w:r w:rsidR="005F7202">
              <w:rPr>
                <w:noProof/>
                <w:szCs w:val="22"/>
              </w:rPr>
              <w:tab/>
            </w:r>
            <w:r w:rsidR="005F7202" w:rsidRPr="005960F4">
              <w:rPr>
                <w:rStyle w:val="afffa"/>
                <w:noProof/>
              </w:rPr>
              <w:t>データベース</w:t>
            </w:r>
            <w:r w:rsidR="005F7202">
              <w:rPr>
                <w:noProof/>
                <w:webHidden/>
              </w:rPr>
              <w:tab/>
            </w:r>
            <w:r w:rsidR="005F7202">
              <w:rPr>
                <w:noProof/>
                <w:webHidden/>
              </w:rPr>
              <w:fldChar w:fldCharType="begin"/>
            </w:r>
            <w:r w:rsidR="005F7202">
              <w:rPr>
                <w:noProof/>
                <w:webHidden/>
              </w:rPr>
              <w:instrText xml:space="preserve"> PAGEREF _Toc137050920 \h </w:instrText>
            </w:r>
            <w:r w:rsidR="005F7202">
              <w:rPr>
                <w:noProof/>
                <w:webHidden/>
              </w:rPr>
            </w:r>
            <w:r w:rsidR="005F7202">
              <w:rPr>
                <w:noProof/>
                <w:webHidden/>
              </w:rPr>
              <w:fldChar w:fldCharType="separate"/>
            </w:r>
            <w:r w:rsidR="00CC3AA4">
              <w:rPr>
                <w:noProof/>
                <w:webHidden/>
              </w:rPr>
              <w:t>343</w:t>
            </w:r>
            <w:r w:rsidR="005F7202">
              <w:rPr>
                <w:noProof/>
                <w:webHidden/>
              </w:rPr>
              <w:fldChar w:fldCharType="end"/>
            </w:r>
          </w:hyperlink>
        </w:p>
        <w:p w14:paraId="6CFF4B98" w14:textId="6EC7DD47" w:rsidR="005F7202" w:rsidRDefault="00C523EB">
          <w:pPr>
            <w:pStyle w:val="41"/>
            <w:tabs>
              <w:tab w:val="left" w:pos="1260"/>
              <w:tab w:val="right" w:leader="dot" w:pos="8495"/>
            </w:tabs>
            <w:rPr>
              <w:noProof/>
              <w:szCs w:val="22"/>
            </w:rPr>
          </w:pPr>
          <w:hyperlink w:anchor="_Toc137050921" w:history="1">
            <w:r w:rsidR="005F7202" w:rsidRPr="005960F4">
              <w:rPr>
                <w:rStyle w:val="afffa"/>
                <w:noProof/>
              </w:rPr>
              <w:t>(1)</w:t>
            </w:r>
            <w:r w:rsidR="005F7202">
              <w:rPr>
                <w:noProof/>
                <w:szCs w:val="22"/>
              </w:rPr>
              <w:tab/>
            </w:r>
            <w:r w:rsidR="005F7202" w:rsidRPr="005960F4">
              <w:rPr>
                <w:rStyle w:val="afffa"/>
                <w:noProof/>
              </w:rPr>
              <w:t>データベースの導入・運用時の対策</w:t>
            </w:r>
            <w:r w:rsidR="005F7202">
              <w:rPr>
                <w:noProof/>
                <w:webHidden/>
              </w:rPr>
              <w:tab/>
            </w:r>
            <w:r w:rsidR="005F7202">
              <w:rPr>
                <w:noProof/>
                <w:webHidden/>
              </w:rPr>
              <w:fldChar w:fldCharType="begin"/>
            </w:r>
            <w:r w:rsidR="005F7202">
              <w:rPr>
                <w:noProof/>
                <w:webHidden/>
              </w:rPr>
              <w:instrText xml:space="preserve"> PAGEREF _Toc137050921 \h </w:instrText>
            </w:r>
            <w:r w:rsidR="005F7202">
              <w:rPr>
                <w:noProof/>
                <w:webHidden/>
              </w:rPr>
            </w:r>
            <w:r w:rsidR="005F7202">
              <w:rPr>
                <w:noProof/>
                <w:webHidden/>
              </w:rPr>
              <w:fldChar w:fldCharType="separate"/>
            </w:r>
            <w:r w:rsidR="00CC3AA4">
              <w:rPr>
                <w:noProof/>
                <w:webHidden/>
              </w:rPr>
              <w:t>343</w:t>
            </w:r>
            <w:r w:rsidR="005F7202">
              <w:rPr>
                <w:noProof/>
                <w:webHidden/>
              </w:rPr>
              <w:fldChar w:fldCharType="end"/>
            </w:r>
          </w:hyperlink>
        </w:p>
        <w:p w14:paraId="190409DF" w14:textId="0480DB17" w:rsidR="005F7202" w:rsidRDefault="00C523EB">
          <w:pPr>
            <w:pStyle w:val="21"/>
            <w:tabs>
              <w:tab w:val="left" w:pos="840"/>
              <w:tab w:val="right" w:leader="dot" w:pos="8495"/>
            </w:tabs>
            <w:rPr>
              <w:noProof/>
              <w:szCs w:val="22"/>
            </w:rPr>
          </w:pPr>
          <w:hyperlink w:anchor="_Toc137050922" w:history="1">
            <w:r w:rsidR="005F7202" w:rsidRPr="005960F4">
              <w:rPr>
                <w:rStyle w:val="afffa"/>
                <w:noProof/>
              </w:rPr>
              <w:t>6.3</w:t>
            </w:r>
            <w:r w:rsidR="005F7202">
              <w:rPr>
                <w:noProof/>
                <w:szCs w:val="22"/>
              </w:rPr>
              <w:tab/>
            </w:r>
            <w:r w:rsidR="005F7202" w:rsidRPr="005960F4">
              <w:rPr>
                <w:rStyle w:val="afffa"/>
                <w:noProof/>
              </w:rPr>
              <w:t>複合機・特定用途機器</w:t>
            </w:r>
            <w:r w:rsidR="005F7202">
              <w:rPr>
                <w:noProof/>
                <w:webHidden/>
              </w:rPr>
              <w:tab/>
            </w:r>
            <w:r w:rsidR="005F7202">
              <w:rPr>
                <w:noProof/>
                <w:webHidden/>
              </w:rPr>
              <w:fldChar w:fldCharType="begin"/>
            </w:r>
            <w:r w:rsidR="005F7202">
              <w:rPr>
                <w:noProof/>
                <w:webHidden/>
              </w:rPr>
              <w:instrText xml:space="preserve"> PAGEREF _Toc137050922 \h </w:instrText>
            </w:r>
            <w:r w:rsidR="005F7202">
              <w:rPr>
                <w:noProof/>
                <w:webHidden/>
              </w:rPr>
            </w:r>
            <w:r w:rsidR="005F7202">
              <w:rPr>
                <w:noProof/>
                <w:webHidden/>
              </w:rPr>
              <w:fldChar w:fldCharType="separate"/>
            </w:r>
            <w:r w:rsidR="00CC3AA4">
              <w:rPr>
                <w:noProof/>
                <w:webHidden/>
              </w:rPr>
              <w:t>346</w:t>
            </w:r>
            <w:r w:rsidR="005F7202">
              <w:rPr>
                <w:noProof/>
                <w:webHidden/>
              </w:rPr>
              <w:fldChar w:fldCharType="end"/>
            </w:r>
          </w:hyperlink>
        </w:p>
        <w:p w14:paraId="4AFB6908" w14:textId="5E61C337" w:rsidR="005F7202" w:rsidRDefault="00C523EB">
          <w:pPr>
            <w:pStyle w:val="31"/>
            <w:tabs>
              <w:tab w:val="left" w:pos="1260"/>
              <w:tab w:val="right" w:leader="dot" w:pos="8495"/>
            </w:tabs>
            <w:rPr>
              <w:noProof/>
              <w:szCs w:val="22"/>
            </w:rPr>
          </w:pPr>
          <w:hyperlink w:anchor="_Toc137050923" w:history="1">
            <w:r w:rsidR="005F7202" w:rsidRPr="005960F4">
              <w:rPr>
                <w:rStyle w:val="afffa"/>
                <w:noProof/>
              </w:rPr>
              <w:t>6.3.1</w:t>
            </w:r>
            <w:r w:rsidR="005F7202">
              <w:rPr>
                <w:noProof/>
                <w:szCs w:val="22"/>
              </w:rPr>
              <w:tab/>
            </w:r>
            <w:r w:rsidR="005F7202" w:rsidRPr="005960F4">
              <w:rPr>
                <w:rStyle w:val="afffa"/>
                <w:noProof/>
              </w:rPr>
              <w:t>複合機・特定用途機器</w:t>
            </w:r>
            <w:r w:rsidR="005F7202">
              <w:rPr>
                <w:noProof/>
                <w:webHidden/>
              </w:rPr>
              <w:tab/>
            </w:r>
            <w:r w:rsidR="005F7202">
              <w:rPr>
                <w:noProof/>
                <w:webHidden/>
              </w:rPr>
              <w:fldChar w:fldCharType="begin"/>
            </w:r>
            <w:r w:rsidR="005F7202">
              <w:rPr>
                <w:noProof/>
                <w:webHidden/>
              </w:rPr>
              <w:instrText xml:space="preserve"> PAGEREF _Toc137050923 \h </w:instrText>
            </w:r>
            <w:r w:rsidR="005F7202">
              <w:rPr>
                <w:noProof/>
                <w:webHidden/>
              </w:rPr>
            </w:r>
            <w:r w:rsidR="005F7202">
              <w:rPr>
                <w:noProof/>
                <w:webHidden/>
              </w:rPr>
              <w:fldChar w:fldCharType="separate"/>
            </w:r>
            <w:r w:rsidR="00CC3AA4">
              <w:rPr>
                <w:noProof/>
                <w:webHidden/>
              </w:rPr>
              <w:t>346</w:t>
            </w:r>
            <w:r w:rsidR="005F7202">
              <w:rPr>
                <w:noProof/>
                <w:webHidden/>
              </w:rPr>
              <w:fldChar w:fldCharType="end"/>
            </w:r>
          </w:hyperlink>
        </w:p>
        <w:p w14:paraId="29F93A83" w14:textId="678B0838" w:rsidR="005F7202" w:rsidRDefault="00C523EB">
          <w:pPr>
            <w:pStyle w:val="41"/>
            <w:tabs>
              <w:tab w:val="left" w:pos="1260"/>
              <w:tab w:val="right" w:leader="dot" w:pos="8495"/>
            </w:tabs>
            <w:rPr>
              <w:noProof/>
              <w:szCs w:val="22"/>
            </w:rPr>
          </w:pPr>
          <w:hyperlink w:anchor="_Toc137050924" w:history="1">
            <w:r w:rsidR="005F7202" w:rsidRPr="005960F4">
              <w:rPr>
                <w:rStyle w:val="afffa"/>
                <w:noProof/>
              </w:rPr>
              <w:t>(1)</w:t>
            </w:r>
            <w:r w:rsidR="005F7202">
              <w:rPr>
                <w:noProof/>
                <w:szCs w:val="22"/>
              </w:rPr>
              <w:tab/>
            </w:r>
            <w:r w:rsidR="005F7202" w:rsidRPr="005960F4">
              <w:rPr>
                <w:rStyle w:val="afffa"/>
                <w:noProof/>
              </w:rPr>
              <w:t>複合機</w:t>
            </w:r>
            <w:r w:rsidR="005F7202">
              <w:rPr>
                <w:noProof/>
                <w:webHidden/>
              </w:rPr>
              <w:tab/>
            </w:r>
            <w:r w:rsidR="005F7202">
              <w:rPr>
                <w:noProof/>
                <w:webHidden/>
              </w:rPr>
              <w:fldChar w:fldCharType="begin"/>
            </w:r>
            <w:r w:rsidR="005F7202">
              <w:rPr>
                <w:noProof/>
                <w:webHidden/>
              </w:rPr>
              <w:instrText xml:space="preserve"> PAGEREF _Toc137050924 \h </w:instrText>
            </w:r>
            <w:r w:rsidR="005F7202">
              <w:rPr>
                <w:noProof/>
                <w:webHidden/>
              </w:rPr>
            </w:r>
            <w:r w:rsidR="005F7202">
              <w:rPr>
                <w:noProof/>
                <w:webHidden/>
              </w:rPr>
              <w:fldChar w:fldCharType="separate"/>
            </w:r>
            <w:r w:rsidR="00CC3AA4">
              <w:rPr>
                <w:noProof/>
                <w:webHidden/>
              </w:rPr>
              <w:t>346</w:t>
            </w:r>
            <w:r w:rsidR="005F7202">
              <w:rPr>
                <w:noProof/>
                <w:webHidden/>
              </w:rPr>
              <w:fldChar w:fldCharType="end"/>
            </w:r>
          </w:hyperlink>
        </w:p>
        <w:p w14:paraId="59468EED" w14:textId="5BC7341E" w:rsidR="005F7202" w:rsidRDefault="00C523EB">
          <w:pPr>
            <w:pStyle w:val="41"/>
            <w:tabs>
              <w:tab w:val="left" w:pos="1260"/>
              <w:tab w:val="right" w:leader="dot" w:pos="8495"/>
            </w:tabs>
            <w:rPr>
              <w:noProof/>
              <w:szCs w:val="22"/>
            </w:rPr>
          </w:pPr>
          <w:hyperlink w:anchor="_Toc137050925" w:history="1">
            <w:r w:rsidR="005F7202" w:rsidRPr="005960F4">
              <w:rPr>
                <w:rStyle w:val="afffa"/>
                <w:noProof/>
              </w:rPr>
              <w:t>(2)</w:t>
            </w:r>
            <w:r w:rsidR="005F7202">
              <w:rPr>
                <w:noProof/>
                <w:szCs w:val="22"/>
              </w:rPr>
              <w:tab/>
            </w:r>
            <w:r w:rsidR="005F7202" w:rsidRPr="005960F4">
              <w:rPr>
                <w:rStyle w:val="afffa"/>
                <w:noProof/>
              </w:rPr>
              <w:t>IoT</w:t>
            </w:r>
            <w:r w:rsidR="005F7202" w:rsidRPr="005960F4">
              <w:rPr>
                <w:rStyle w:val="afffa"/>
                <w:noProof/>
              </w:rPr>
              <w:t>機器を含む特定用途機器</w:t>
            </w:r>
            <w:r w:rsidR="005F7202">
              <w:rPr>
                <w:noProof/>
                <w:webHidden/>
              </w:rPr>
              <w:tab/>
            </w:r>
            <w:r w:rsidR="005F7202">
              <w:rPr>
                <w:noProof/>
                <w:webHidden/>
              </w:rPr>
              <w:fldChar w:fldCharType="begin"/>
            </w:r>
            <w:r w:rsidR="005F7202">
              <w:rPr>
                <w:noProof/>
                <w:webHidden/>
              </w:rPr>
              <w:instrText xml:space="preserve"> PAGEREF _Toc137050925 \h </w:instrText>
            </w:r>
            <w:r w:rsidR="005F7202">
              <w:rPr>
                <w:noProof/>
                <w:webHidden/>
              </w:rPr>
            </w:r>
            <w:r w:rsidR="005F7202">
              <w:rPr>
                <w:noProof/>
                <w:webHidden/>
              </w:rPr>
              <w:fldChar w:fldCharType="separate"/>
            </w:r>
            <w:r w:rsidR="00CC3AA4">
              <w:rPr>
                <w:noProof/>
                <w:webHidden/>
              </w:rPr>
              <w:t>349</w:t>
            </w:r>
            <w:r w:rsidR="005F7202">
              <w:rPr>
                <w:noProof/>
                <w:webHidden/>
              </w:rPr>
              <w:fldChar w:fldCharType="end"/>
            </w:r>
          </w:hyperlink>
        </w:p>
        <w:p w14:paraId="02E6040D" w14:textId="042752B2" w:rsidR="005F7202" w:rsidRDefault="00C523EB">
          <w:pPr>
            <w:pStyle w:val="21"/>
            <w:tabs>
              <w:tab w:val="left" w:pos="840"/>
              <w:tab w:val="right" w:leader="dot" w:pos="8495"/>
            </w:tabs>
            <w:rPr>
              <w:noProof/>
              <w:szCs w:val="22"/>
            </w:rPr>
          </w:pPr>
          <w:hyperlink w:anchor="_Toc137050926" w:history="1">
            <w:r w:rsidR="005F7202" w:rsidRPr="005960F4">
              <w:rPr>
                <w:rStyle w:val="afffa"/>
                <w:noProof/>
              </w:rPr>
              <w:t>6.4</w:t>
            </w:r>
            <w:r w:rsidR="005F7202">
              <w:rPr>
                <w:noProof/>
                <w:szCs w:val="22"/>
              </w:rPr>
              <w:tab/>
            </w:r>
            <w:r w:rsidR="005F7202" w:rsidRPr="005960F4">
              <w:rPr>
                <w:rStyle w:val="afffa"/>
                <w:noProof/>
              </w:rPr>
              <w:t>通信回線</w:t>
            </w:r>
            <w:r w:rsidR="005F7202">
              <w:rPr>
                <w:noProof/>
                <w:webHidden/>
              </w:rPr>
              <w:tab/>
            </w:r>
            <w:r w:rsidR="005F7202">
              <w:rPr>
                <w:noProof/>
                <w:webHidden/>
              </w:rPr>
              <w:fldChar w:fldCharType="begin"/>
            </w:r>
            <w:r w:rsidR="005F7202">
              <w:rPr>
                <w:noProof/>
                <w:webHidden/>
              </w:rPr>
              <w:instrText xml:space="preserve"> PAGEREF _Toc137050926 \h </w:instrText>
            </w:r>
            <w:r w:rsidR="005F7202">
              <w:rPr>
                <w:noProof/>
                <w:webHidden/>
              </w:rPr>
            </w:r>
            <w:r w:rsidR="005F7202">
              <w:rPr>
                <w:noProof/>
                <w:webHidden/>
              </w:rPr>
              <w:fldChar w:fldCharType="separate"/>
            </w:r>
            <w:r w:rsidR="00CC3AA4">
              <w:rPr>
                <w:noProof/>
                <w:webHidden/>
              </w:rPr>
              <w:t>353</w:t>
            </w:r>
            <w:r w:rsidR="005F7202">
              <w:rPr>
                <w:noProof/>
                <w:webHidden/>
              </w:rPr>
              <w:fldChar w:fldCharType="end"/>
            </w:r>
          </w:hyperlink>
        </w:p>
        <w:p w14:paraId="4D36140E" w14:textId="739C2A70" w:rsidR="005F7202" w:rsidRDefault="00C523EB">
          <w:pPr>
            <w:pStyle w:val="31"/>
            <w:tabs>
              <w:tab w:val="left" w:pos="1260"/>
              <w:tab w:val="right" w:leader="dot" w:pos="8495"/>
            </w:tabs>
            <w:rPr>
              <w:noProof/>
              <w:szCs w:val="22"/>
            </w:rPr>
          </w:pPr>
          <w:hyperlink w:anchor="_Toc137050927" w:history="1">
            <w:r w:rsidR="005F7202" w:rsidRPr="005960F4">
              <w:rPr>
                <w:rStyle w:val="afffa"/>
                <w:noProof/>
              </w:rPr>
              <w:t>6.4.1</w:t>
            </w:r>
            <w:r w:rsidR="005F7202">
              <w:rPr>
                <w:noProof/>
                <w:szCs w:val="22"/>
              </w:rPr>
              <w:tab/>
            </w:r>
            <w:r w:rsidR="005F7202" w:rsidRPr="005960F4">
              <w:rPr>
                <w:rStyle w:val="afffa"/>
                <w:noProof/>
              </w:rPr>
              <w:t>通信回線</w:t>
            </w:r>
            <w:r w:rsidR="005F7202">
              <w:rPr>
                <w:noProof/>
                <w:webHidden/>
              </w:rPr>
              <w:tab/>
            </w:r>
            <w:r w:rsidR="005F7202">
              <w:rPr>
                <w:noProof/>
                <w:webHidden/>
              </w:rPr>
              <w:fldChar w:fldCharType="begin"/>
            </w:r>
            <w:r w:rsidR="005F7202">
              <w:rPr>
                <w:noProof/>
                <w:webHidden/>
              </w:rPr>
              <w:instrText xml:space="preserve"> PAGEREF _Toc137050927 \h </w:instrText>
            </w:r>
            <w:r w:rsidR="005F7202">
              <w:rPr>
                <w:noProof/>
                <w:webHidden/>
              </w:rPr>
            </w:r>
            <w:r w:rsidR="005F7202">
              <w:rPr>
                <w:noProof/>
                <w:webHidden/>
              </w:rPr>
              <w:fldChar w:fldCharType="separate"/>
            </w:r>
            <w:r w:rsidR="00CC3AA4">
              <w:rPr>
                <w:noProof/>
                <w:webHidden/>
              </w:rPr>
              <w:t>353</w:t>
            </w:r>
            <w:r w:rsidR="005F7202">
              <w:rPr>
                <w:noProof/>
                <w:webHidden/>
              </w:rPr>
              <w:fldChar w:fldCharType="end"/>
            </w:r>
          </w:hyperlink>
        </w:p>
        <w:p w14:paraId="2EAC32CF" w14:textId="4914F83C" w:rsidR="005F7202" w:rsidRDefault="00C523EB">
          <w:pPr>
            <w:pStyle w:val="41"/>
            <w:tabs>
              <w:tab w:val="left" w:pos="1260"/>
              <w:tab w:val="right" w:leader="dot" w:pos="8495"/>
            </w:tabs>
            <w:rPr>
              <w:noProof/>
              <w:szCs w:val="22"/>
            </w:rPr>
          </w:pPr>
          <w:hyperlink w:anchor="_Toc137050928" w:history="1">
            <w:r w:rsidR="005F7202" w:rsidRPr="005960F4">
              <w:rPr>
                <w:rStyle w:val="afffa"/>
                <w:noProof/>
              </w:rPr>
              <w:t>(1)</w:t>
            </w:r>
            <w:r w:rsidR="005F7202">
              <w:rPr>
                <w:noProof/>
                <w:szCs w:val="22"/>
              </w:rPr>
              <w:tab/>
            </w:r>
            <w:r w:rsidR="005F7202" w:rsidRPr="005960F4">
              <w:rPr>
                <w:rStyle w:val="afffa"/>
                <w:noProof/>
              </w:rPr>
              <w:t>通信回線の導入時の対策</w:t>
            </w:r>
            <w:r w:rsidR="005F7202">
              <w:rPr>
                <w:noProof/>
                <w:webHidden/>
              </w:rPr>
              <w:tab/>
            </w:r>
            <w:r w:rsidR="005F7202">
              <w:rPr>
                <w:noProof/>
                <w:webHidden/>
              </w:rPr>
              <w:fldChar w:fldCharType="begin"/>
            </w:r>
            <w:r w:rsidR="005F7202">
              <w:rPr>
                <w:noProof/>
                <w:webHidden/>
              </w:rPr>
              <w:instrText xml:space="preserve"> PAGEREF _Toc137050928 \h </w:instrText>
            </w:r>
            <w:r w:rsidR="005F7202">
              <w:rPr>
                <w:noProof/>
                <w:webHidden/>
              </w:rPr>
            </w:r>
            <w:r w:rsidR="005F7202">
              <w:rPr>
                <w:noProof/>
                <w:webHidden/>
              </w:rPr>
              <w:fldChar w:fldCharType="separate"/>
            </w:r>
            <w:r w:rsidR="00CC3AA4">
              <w:rPr>
                <w:noProof/>
                <w:webHidden/>
              </w:rPr>
              <w:t>353</w:t>
            </w:r>
            <w:r w:rsidR="005F7202">
              <w:rPr>
                <w:noProof/>
                <w:webHidden/>
              </w:rPr>
              <w:fldChar w:fldCharType="end"/>
            </w:r>
          </w:hyperlink>
        </w:p>
        <w:p w14:paraId="1F25F1E3" w14:textId="4483DEDA" w:rsidR="005F7202" w:rsidRDefault="00C523EB">
          <w:pPr>
            <w:pStyle w:val="41"/>
            <w:tabs>
              <w:tab w:val="left" w:pos="1260"/>
              <w:tab w:val="right" w:leader="dot" w:pos="8495"/>
            </w:tabs>
            <w:rPr>
              <w:noProof/>
              <w:szCs w:val="22"/>
            </w:rPr>
          </w:pPr>
          <w:hyperlink w:anchor="_Toc137050929" w:history="1">
            <w:r w:rsidR="005F7202" w:rsidRPr="005960F4">
              <w:rPr>
                <w:rStyle w:val="afffa"/>
                <w:noProof/>
              </w:rPr>
              <w:t>(2)</w:t>
            </w:r>
            <w:r w:rsidR="005F7202">
              <w:rPr>
                <w:noProof/>
                <w:szCs w:val="22"/>
              </w:rPr>
              <w:tab/>
            </w:r>
            <w:r w:rsidR="005F7202" w:rsidRPr="005960F4">
              <w:rPr>
                <w:rStyle w:val="afffa"/>
                <w:noProof/>
              </w:rPr>
              <w:t>機関等外通信回線の接続時の対策</w:t>
            </w:r>
            <w:r w:rsidR="005F7202">
              <w:rPr>
                <w:noProof/>
                <w:webHidden/>
              </w:rPr>
              <w:tab/>
            </w:r>
            <w:r w:rsidR="005F7202">
              <w:rPr>
                <w:noProof/>
                <w:webHidden/>
              </w:rPr>
              <w:fldChar w:fldCharType="begin"/>
            </w:r>
            <w:r w:rsidR="005F7202">
              <w:rPr>
                <w:noProof/>
                <w:webHidden/>
              </w:rPr>
              <w:instrText xml:space="preserve"> PAGEREF _Toc137050929 \h </w:instrText>
            </w:r>
            <w:r w:rsidR="005F7202">
              <w:rPr>
                <w:noProof/>
                <w:webHidden/>
              </w:rPr>
            </w:r>
            <w:r w:rsidR="005F7202">
              <w:rPr>
                <w:noProof/>
                <w:webHidden/>
              </w:rPr>
              <w:fldChar w:fldCharType="separate"/>
            </w:r>
            <w:r w:rsidR="00CC3AA4">
              <w:rPr>
                <w:noProof/>
                <w:webHidden/>
              </w:rPr>
              <w:t>357</w:t>
            </w:r>
            <w:r w:rsidR="005F7202">
              <w:rPr>
                <w:noProof/>
                <w:webHidden/>
              </w:rPr>
              <w:fldChar w:fldCharType="end"/>
            </w:r>
          </w:hyperlink>
        </w:p>
        <w:p w14:paraId="0DBD5E45" w14:textId="19CBF7DE" w:rsidR="005F7202" w:rsidRDefault="00C523EB">
          <w:pPr>
            <w:pStyle w:val="41"/>
            <w:tabs>
              <w:tab w:val="left" w:pos="1260"/>
              <w:tab w:val="right" w:leader="dot" w:pos="8495"/>
            </w:tabs>
            <w:rPr>
              <w:noProof/>
              <w:szCs w:val="22"/>
            </w:rPr>
          </w:pPr>
          <w:hyperlink w:anchor="_Toc137050930" w:history="1">
            <w:r w:rsidR="005F7202" w:rsidRPr="005960F4">
              <w:rPr>
                <w:rStyle w:val="afffa"/>
                <w:noProof/>
              </w:rPr>
              <w:t>(3)</w:t>
            </w:r>
            <w:r w:rsidR="005F7202">
              <w:rPr>
                <w:noProof/>
                <w:szCs w:val="22"/>
              </w:rPr>
              <w:tab/>
            </w:r>
            <w:r w:rsidR="005F7202" w:rsidRPr="005960F4">
              <w:rPr>
                <w:rStyle w:val="afffa"/>
                <w:noProof/>
              </w:rPr>
              <w:t>通信回線の運用時の対策</w:t>
            </w:r>
            <w:r w:rsidR="005F7202">
              <w:rPr>
                <w:noProof/>
                <w:webHidden/>
              </w:rPr>
              <w:tab/>
            </w:r>
            <w:r w:rsidR="005F7202">
              <w:rPr>
                <w:noProof/>
                <w:webHidden/>
              </w:rPr>
              <w:fldChar w:fldCharType="begin"/>
            </w:r>
            <w:r w:rsidR="005F7202">
              <w:rPr>
                <w:noProof/>
                <w:webHidden/>
              </w:rPr>
              <w:instrText xml:space="preserve"> PAGEREF _Toc137050930 \h </w:instrText>
            </w:r>
            <w:r w:rsidR="005F7202">
              <w:rPr>
                <w:noProof/>
                <w:webHidden/>
              </w:rPr>
            </w:r>
            <w:r w:rsidR="005F7202">
              <w:rPr>
                <w:noProof/>
                <w:webHidden/>
              </w:rPr>
              <w:fldChar w:fldCharType="separate"/>
            </w:r>
            <w:r w:rsidR="00CC3AA4">
              <w:rPr>
                <w:noProof/>
                <w:webHidden/>
              </w:rPr>
              <w:t>362</w:t>
            </w:r>
            <w:r w:rsidR="005F7202">
              <w:rPr>
                <w:noProof/>
                <w:webHidden/>
              </w:rPr>
              <w:fldChar w:fldCharType="end"/>
            </w:r>
          </w:hyperlink>
        </w:p>
        <w:p w14:paraId="34D63783" w14:textId="40F0BC91" w:rsidR="005F7202" w:rsidRDefault="00C523EB">
          <w:pPr>
            <w:pStyle w:val="31"/>
            <w:tabs>
              <w:tab w:val="left" w:pos="1260"/>
              <w:tab w:val="right" w:leader="dot" w:pos="8495"/>
            </w:tabs>
            <w:rPr>
              <w:noProof/>
              <w:szCs w:val="22"/>
            </w:rPr>
          </w:pPr>
          <w:hyperlink w:anchor="_Toc137050931" w:history="1">
            <w:r w:rsidR="005F7202" w:rsidRPr="005960F4">
              <w:rPr>
                <w:rStyle w:val="afffa"/>
                <w:noProof/>
              </w:rPr>
              <w:t>6.4.2</w:t>
            </w:r>
            <w:r w:rsidR="005F7202">
              <w:rPr>
                <w:noProof/>
                <w:szCs w:val="22"/>
              </w:rPr>
              <w:tab/>
            </w:r>
            <w:r w:rsidR="005F7202" w:rsidRPr="005960F4">
              <w:rPr>
                <w:rStyle w:val="afffa"/>
                <w:noProof/>
              </w:rPr>
              <w:t>通信回線装置</w:t>
            </w:r>
            <w:r w:rsidR="005F7202">
              <w:rPr>
                <w:noProof/>
                <w:webHidden/>
              </w:rPr>
              <w:tab/>
            </w:r>
            <w:r w:rsidR="005F7202">
              <w:rPr>
                <w:noProof/>
                <w:webHidden/>
              </w:rPr>
              <w:fldChar w:fldCharType="begin"/>
            </w:r>
            <w:r w:rsidR="005F7202">
              <w:rPr>
                <w:noProof/>
                <w:webHidden/>
              </w:rPr>
              <w:instrText xml:space="preserve"> PAGEREF _Toc137050931 \h </w:instrText>
            </w:r>
            <w:r w:rsidR="005F7202">
              <w:rPr>
                <w:noProof/>
                <w:webHidden/>
              </w:rPr>
            </w:r>
            <w:r w:rsidR="005F7202">
              <w:rPr>
                <w:noProof/>
                <w:webHidden/>
              </w:rPr>
              <w:fldChar w:fldCharType="separate"/>
            </w:r>
            <w:r w:rsidR="00CC3AA4">
              <w:rPr>
                <w:noProof/>
                <w:webHidden/>
              </w:rPr>
              <w:t>364</w:t>
            </w:r>
            <w:r w:rsidR="005F7202">
              <w:rPr>
                <w:noProof/>
                <w:webHidden/>
              </w:rPr>
              <w:fldChar w:fldCharType="end"/>
            </w:r>
          </w:hyperlink>
        </w:p>
        <w:p w14:paraId="191C6A25" w14:textId="6E7ED400" w:rsidR="005F7202" w:rsidRDefault="00C523EB">
          <w:pPr>
            <w:pStyle w:val="41"/>
            <w:tabs>
              <w:tab w:val="left" w:pos="1260"/>
              <w:tab w:val="right" w:leader="dot" w:pos="8495"/>
            </w:tabs>
            <w:rPr>
              <w:noProof/>
              <w:szCs w:val="22"/>
            </w:rPr>
          </w:pPr>
          <w:hyperlink w:anchor="_Toc137050932" w:history="1">
            <w:r w:rsidR="005F7202" w:rsidRPr="005960F4">
              <w:rPr>
                <w:rStyle w:val="afffa"/>
                <w:noProof/>
              </w:rPr>
              <w:t>(1)</w:t>
            </w:r>
            <w:r w:rsidR="005F7202">
              <w:rPr>
                <w:noProof/>
                <w:szCs w:val="22"/>
              </w:rPr>
              <w:tab/>
            </w:r>
            <w:r w:rsidR="005F7202" w:rsidRPr="005960F4">
              <w:rPr>
                <w:rStyle w:val="afffa"/>
                <w:noProof/>
              </w:rPr>
              <w:t>通信回線装置の導入時の対策</w:t>
            </w:r>
            <w:r w:rsidR="005F7202">
              <w:rPr>
                <w:noProof/>
                <w:webHidden/>
              </w:rPr>
              <w:tab/>
            </w:r>
            <w:r w:rsidR="005F7202">
              <w:rPr>
                <w:noProof/>
                <w:webHidden/>
              </w:rPr>
              <w:fldChar w:fldCharType="begin"/>
            </w:r>
            <w:r w:rsidR="005F7202">
              <w:rPr>
                <w:noProof/>
                <w:webHidden/>
              </w:rPr>
              <w:instrText xml:space="preserve"> PAGEREF _Toc137050932 \h </w:instrText>
            </w:r>
            <w:r w:rsidR="005F7202">
              <w:rPr>
                <w:noProof/>
                <w:webHidden/>
              </w:rPr>
            </w:r>
            <w:r w:rsidR="005F7202">
              <w:rPr>
                <w:noProof/>
                <w:webHidden/>
              </w:rPr>
              <w:fldChar w:fldCharType="separate"/>
            </w:r>
            <w:r w:rsidR="00CC3AA4">
              <w:rPr>
                <w:noProof/>
                <w:webHidden/>
              </w:rPr>
              <w:t>364</w:t>
            </w:r>
            <w:r w:rsidR="005F7202">
              <w:rPr>
                <w:noProof/>
                <w:webHidden/>
              </w:rPr>
              <w:fldChar w:fldCharType="end"/>
            </w:r>
          </w:hyperlink>
        </w:p>
        <w:p w14:paraId="7220C0D7" w14:textId="1297EF3A" w:rsidR="005F7202" w:rsidRDefault="00C523EB">
          <w:pPr>
            <w:pStyle w:val="41"/>
            <w:tabs>
              <w:tab w:val="left" w:pos="1260"/>
              <w:tab w:val="right" w:leader="dot" w:pos="8495"/>
            </w:tabs>
            <w:rPr>
              <w:noProof/>
              <w:szCs w:val="22"/>
            </w:rPr>
          </w:pPr>
          <w:hyperlink w:anchor="_Toc137050933" w:history="1">
            <w:r w:rsidR="005F7202" w:rsidRPr="005960F4">
              <w:rPr>
                <w:rStyle w:val="afffa"/>
                <w:noProof/>
              </w:rPr>
              <w:t>(2)</w:t>
            </w:r>
            <w:r w:rsidR="005F7202">
              <w:rPr>
                <w:noProof/>
                <w:szCs w:val="22"/>
              </w:rPr>
              <w:tab/>
            </w:r>
            <w:r w:rsidR="005F7202" w:rsidRPr="005960F4">
              <w:rPr>
                <w:rStyle w:val="afffa"/>
                <w:noProof/>
              </w:rPr>
              <w:t>通信回線装置の運用時の対策</w:t>
            </w:r>
            <w:r w:rsidR="005F7202">
              <w:rPr>
                <w:noProof/>
                <w:webHidden/>
              </w:rPr>
              <w:tab/>
            </w:r>
            <w:r w:rsidR="005F7202">
              <w:rPr>
                <w:noProof/>
                <w:webHidden/>
              </w:rPr>
              <w:fldChar w:fldCharType="begin"/>
            </w:r>
            <w:r w:rsidR="005F7202">
              <w:rPr>
                <w:noProof/>
                <w:webHidden/>
              </w:rPr>
              <w:instrText xml:space="preserve"> PAGEREF _Toc137050933 \h </w:instrText>
            </w:r>
            <w:r w:rsidR="005F7202">
              <w:rPr>
                <w:noProof/>
                <w:webHidden/>
              </w:rPr>
            </w:r>
            <w:r w:rsidR="005F7202">
              <w:rPr>
                <w:noProof/>
                <w:webHidden/>
              </w:rPr>
              <w:fldChar w:fldCharType="separate"/>
            </w:r>
            <w:r w:rsidR="00CC3AA4">
              <w:rPr>
                <w:noProof/>
                <w:webHidden/>
              </w:rPr>
              <w:t>366</w:t>
            </w:r>
            <w:r w:rsidR="005F7202">
              <w:rPr>
                <w:noProof/>
                <w:webHidden/>
              </w:rPr>
              <w:fldChar w:fldCharType="end"/>
            </w:r>
          </w:hyperlink>
        </w:p>
        <w:p w14:paraId="6D92E92B" w14:textId="69C134D9" w:rsidR="005F7202" w:rsidRDefault="00C523EB">
          <w:pPr>
            <w:pStyle w:val="41"/>
            <w:tabs>
              <w:tab w:val="left" w:pos="1260"/>
              <w:tab w:val="right" w:leader="dot" w:pos="8495"/>
            </w:tabs>
            <w:rPr>
              <w:noProof/>
              <w:szCs w:val="22"/>
            </w:rPr>
          </w:pPr>
          <w:hyperlink w:anchor="_Toc137050934" w:history="1">
            <w:r w:rsidR="005F7202" w:rsidRPr="005960F4">
              <w:rPr>
                <w:rStyle w:val="afffa"/>
                <w:noProof/>
              </w:rPr>
              <w:t>(3)</w:t>
            </w:r>
            <w:r w:rsidR="005F7202">
              <w:rPr>
                <w:noProof/>
                <w:szCs w:val="22"/>
              </w:rPr>
              <w:tab/>
            </w:r>
            <w:r w:rsidR="005F7202" w:rsidRPr="005960F4">
              <w:rPr>
                <w:rStyle w:val="afffa"/>
                <w:noProof/>
              </w:rPr>
              <w:t>通信回線装置の運用終了時の対策</w:t>
            </w:r>
            <w:r w:rsidR="005F7202">
              <w:rPr>
                <w:noProof/>
                <w:webHidden/>
              </w:rPr>
              <w:tab/>
            </w:r>
            <w:r w:rsidR="005F7202">
              <w:rPr>
                <w:noProof/>
                <w:webHidden/>
              </w:rPr>
              <w:fldChar w:fldCharType="begin"/>
            </w:r>
            <w:r w:rsidR="005F7202">
              <w:rPr>
                <w:noProof/>
                <w:webHidden/>
              </w:rPr>
              <w:instrText xml:space="preserve"> PAGEREF _Toc137050934 \h </w:instrText>
            </w:r>
            <w:r w:rsidR="005F7202">
              <w:rPr>
                <w:noProof/>
                <w:webHidden/>
              </w:rPr>
            </w:r>
            <w:r w:rsidR="005F7202">
              <w:rPr>
                <w:noProof/>
                <w:webHidden/>
              </w:rPr>
              <w:fldChar w:fldCharType="separate"/>
            </w:r>
            <w:r w:rsidR="00CC3AA4">
              <w:rPr>
                <w:noProof/>
                <w:webHidden/>
              </w:rPr>
              <w:t>368</w:t>
            </w:r>
            <w:r w:rsidR="005F7202">
              <w:rPr>
                <w:noProof/>
                <w:webHidden/>
              </w:rPr>
              <w:fldChar w:fldCharType="end"/>
            </w:r>
          </w:hyperlink>
        </w:p>
        <w:p w14:paraId="38081A92" w14:textId="34154C30" w:rsidR="005F7202" w:rsidRDefault="00C523EB">
          <w:pPr>
            <w:pStyle w:val="31"/>
            <w:tabs>
              <w:tab w:val="left" w:pos="1260"/>
              <w:tab w:val="right" w:leader="dot" w:pos="8495"/>
            </w:tabs>
            <w:rPr>
              <w:noProof/>
              <w:szCs w:val="22"/>
            </w:rPr>
          </w:pPr>
          <w:hyperlink w:anchor="_Toc137050935" w:history="1">
            <w:r w:rsidR="005F7202" w:rsidRPr="005960F4">
              <w:rPr>
                <w:rStyle w:val="afffa"/>
                <w:noProof/>
              </w:rPr>
              <w:t>6.4.3</w:t>
            </w:r>
            <w:r w:rsidR="005F7202">
              <w:rPr>
                <w:noProof/>
                <w:szCs w:val="22"/>
              </w:rPr>
              <w:tab/>
            </w:r>
            <w:r w:rsidR="005F7202" w:rsidRPr="005960F4">
              <w:rPr>
                <w:rStyle w:val="afffa"/>
                <w:noProof/>
              </w:rPr>
              <w:t>無線</w:t>
            </w:r>
            <w:r w:rsidR="005F7202" w:rsidRPr="005960F4">
              <w:rPr>
                <w:rStyle w:val="afffa"/>
                <w:noProof/>
              </w:rPr>
              <w:t>LAN</w:t>
            </w:r>
            <w:r w:rsidR="005F7202">
              <w:rPr>
                <w:noProof/>
                <w:webHidden/>
              </w:rPr>
              <w:tab/>
            </w:r>
            <w:r w:rsidR="005F7202">
              <w:rPr>
                <w:noProof/>
                <w:webHidden/>
              </w:rPr>
              <w:fldChar w:fldCharType="begin"/>
            </w:r>
            <w:r w:rsidR="005F7202">
              <w:rPr>
                <w:noProof/>
                <w:webHidden/>
              </w:rPr>
              <w:instrText xml:space="preserve"> PAGEREF _Toc137050935 \h </w:instrText>
            </w:r>
            <w:r w:rsidR="005F7202">
              <w:rPr>
                <w:noProof/>
                <w:webHidden/>
              </w:rPr>
            </w:r>
            <w:r w:rsidR="005F7202">
              <w:rPr>
                <w:noProof/>
                <w:webHidden/>
              </w:rPr>
              <w:fldChar w:fldCharType="separate"/>
            </w:r>
            <w:r w:rsidR="00CC3AA4">
              <w:rPr>
                <w:noProof/>
                <w:webHidden/>
              </w:rPr>
              <w:t>369</w:t>
            </w:r>
            <w:r w:rsidR="005F7202">
              <w:rPr>
                <w:noProof/>
                <w:webHidden/>
              </w:rPr>
              <w:fldChar w:fldCharType="end"/>
            </w:r>
          </w:hyperlink>
        </w:p>
        <w:p w14:paraId="29F027EF" w14:textId="3018A1BC" w:rsidR="005F7202" w:rsidRDefault="00C523EB">
          <w:pPr>
            <w:pStyle w:val="41"/>
            <w:tabs>
              <w:tab w:val="left" w:pos="1260"/>
              <w:tab w:val="right" w:leader="dot" w:pos="8495"/>
            </w:tabs>
            <w:rPr>
              <w:noProof/>
              <w:szCs w:val="22"/>
            </w:rPr>
          </w:pPr>
          <w:hyperlink w:anchor="_Toc137050936" w:history="1">
            <w:r w:rsidR="005F7202" w:rsidRPr="005960F4">
              <w:rPr>
                <w:rStyle w:val="afffa"/>
                <w:noProof/>
              </w:rPr>
              <w:t>(1)</w:t>
            </w:r>
            <w:r w:rsidR="005F7202">
              <w:rPr>
                <w:noProof/>
                <w:szCs w:val="22"/>
              </w:rPr>
              <w:tab/>
            </w:r>
            <w:r w:rsidR="005F7202" w:rsidRPr="005960F4">
              <w:rPr>
                <w:rStyle w:val="afffa"/>
                <w:noProof/>
              </w:rPr>
              <w:t>無線</w:t>
            </w:r>
            <w:r w:rsidR="005F7202" w:rsidRPr="005960F4">
              <w:rPr>
                <w:rStyle w:val="afffa"/>
                <w:noProof/>
              </w:rPr>
              <w:t>LAN</w:t>
            </w:r>
            <w:r w:rsidR="005F7202" w:rsidRPr="005960F4">
              <w:rPr>
                <w:rStyle w:val="afffa"/>
                <w:noProof/>
              </w:rPr>
              <w:t>環境導入時の対策</w:t>
            </w:r>
            <w:r w:rsidR="005F7202">
              <w:rPr>
                <w:noProof/>
                <w:webHidden/>
              </w:rPr>
              <w:tab/>
            </w:r>
            <w:r w:rsidR="005F7202">
              <w:rPr>
                <w:noProof/>
                <w:webHidden/>
              </w:rPr>
              <w:fldChar w:fldCharType="begin"/>
            </w:r>
            <w:r w:rsidR="005F7202">
              <w:rPr>
                <w:noProof/>
                <w:webHidden/>
              </w:rPr>
              <w:instrText xml:space="preserve"> PAGEREF _Toc137050936 \h </w:instrText>
            </w:r>
            <w:r w:rsidR="005F7202">
              <w:rPr>
                <w:noProof/>
                <w:webHidden/>
              </w:rPr>
            </w:r>
            <w:r w:rsidR="005F7202">
              <w:rPr>
                <w:noProof/>
                <w:webHidden/>
              </w:rPr>
              <w:fldChar w:fldCharType="separate"/>
            </w:r>
            <w:r w:rsidR="00CC3AA4">
              <w:rPr>
                <w:noProof/>
                <w:webHidden/>
              </w:rPr>
              <w:t>369</w:t>
            </w:r>
            <w:r w:rsidR="005F7202">
              <w:rPr>
                <w:noProof/>
                <w:webHidden/>
              </w:rPr>
              <w:fldChar w:fldCharType="end"/>
            </w:r>
          </w:hyperlink>
        </w:p>
        <w:p w14:paraId="7D38CDF1" w14:textId="3C016A09" w:rsidR="005F7202" w:rsidRDefault="00C523EB">
          <w:pPr>
            <w:pStyle w:val="31"/>
            <w:tabs>
              <w:tab w:val="left" w:pos="1260"/>
              <w:tab w:val="right" w:leader="dot" w:pos="8495"/>
            </w:tabs>
            <w:rPr>
              <w:noProof/>
              <w:szCs w:val="22"/>
            </w:rPr>
          </w:pPr>
          <w:hyperlink w:anchor="_Toc137050937" w:history="1">
            <w:r w:rsidR="005F7202" w:rsidRPr="005960F4">
              <w:rPr>
                <w:rStyle w:val="afffa"/>
                <w:noProof/>
              </w:rPr>
              <w:t>6.4.4</w:t>
            </w:r>
            <w:r w:rsidR="005F7202">
              <w:rPr>
                <w:noProof/>
                <w:szCs w:val="22"/>
              </w:rPr>
              <w:tab/>
            </w:r>
            <w:r w:rsidR="005F7202" w:rsidRPr="005960F4">
              <w:rPr>
                <w:rStyle w:val="afffa"/>
                <w:noProof/>
              </w:rPr>
              <w:t>IPv6</w:t>
            </w:r>
            <w:r w:rsidR="005F7202" w:rsidRPr="005960F4">
              <w:rPr>
                <w:rStyle w:val="afffa"/>
                <w:noProof/>
              </w:rPr>
              <w:t>通信回線</w:t>
            </w:r>
            <w:r w:rsidR="005F7202">
              <w:rPr>
                <w:noProof/>
                <w:webHidden/>
              </w:rPr>
              <w:tab/>
            </w:r>
            <w:r w:rsidR="005F7202">
              <w:rPr>
                <w:noProof/>
                <w:webHidden/>
              </w:rPr>
              <w:fldChar w:fldCharType="begin"/>
            </w:r>
            <w:r w:rsidR="005F7202">
              <w:rPr>
                <w:noProof/>
                <w:webHidden/>
              </w:rPr>
              <w:instrText xml:space="preserve"> PAGEREF _Toc137050937 \h </w:instrText>
            </w:r>
            <w:r w:rsidR="005F7202">
              <w:rPr>
                <w:noProof/>
                <w:webHidden/>
              </w:rPr>
            </w:r>
            <w:r w:rsidR="005F7202">
              <w:rPr>
                <w:noProof/>
                <w:webHidden/>
              </w:rPr>
              <w:fldChar w:fldCharType="separate"/>
            </w:r>
            <w:r w:rsidR="00CC3AA4">
              <w:rPr>
                <w:noProof/>
                <w:webHidden/>
              </w:rPr>
              <w:t>371</w:t>
            </w:r>
            <w:r w:rsidR="005F7202">
              <w:rPr>
                <w:noProof/>
                <w:webHidden/>
              </w:rPr>
              <w:fldChar w:fldCharType="end"/>
            </w:r>
          </w:hyperlink>
        </w:p>
        <w:p w14:paraId="074199C1" w14:textId="1D4DB2B7" w:rsidR="005F7202" w:rsidRDefault="00C523EB">
          <w:pPr>
            <w:pStyle w:val="41"/>
            <w:tabs>
              <w:tab w:val="left" w:pos="1260"/>
              <w:tab w:val="right" w:leader="dot" w:pos="8495"/>
            </w:tabs>
            <w:rPr>
              <w:noProof/>
              <w:szCs w:val="22"/>
            </w:rPr>
          </w:pPr>
          <w:hyperlink w:anchor="_Toc137050938" w:history="1">
            <w:r w:rsidR="005F7202" w:rsidRPr="005960F4">
              <w:rPr>
                <w:rStyle w:val="afffa"/>
                <w:noProof/>
              </w:rPr>
              <w:t>(1)</w:t>
            </w:r>
            <w:r w:rsidR="005F7202">
              <w:rPr>
                <w:noProof/>
                <w:szCs w:val="22"/>
              </w:rPr>
              <w:tab/>
            </w:r>
            <w:r w:rsidR="005F7202" w:rsidRPr="005960F4">
              <w:rPr>
                <w:rStyle w:val="afffa"/>
                <w:noProof/>
              </w:rPr>
              <w:t>IPv6</w:t>
            </w:r>
            <w:r w:rsidR="005F7202" w:rsidRPr="005960F4">
              <w:rPr>
                <w:rStyle w:val="afffa"/>
                <w:noProof/>
              </w:rPr>
              <w:t>通信を行う情報システムに係る対策</w:t>
            </w:r>
            <w:r w:rsidR="005F7202">
              <w:rPr>
                <w:noProof/>
                <w:webHidden/>
              </w:rPr>
              <w:tab/>
            </w:r>
            <w:r w:rsidR="005F7202">
              <w:rPr>
                <w:noProof/>
                <w:webHidden/>
              </w:rPr>
              <w:fldChar w:fldCharType="begin"/>
            </w:r>
            <w:r w:rsidR="005F7202">
              <w:rPr>
                <w:noProof/>
                <w:webHidden/>
              </w:rPr>
              <w:instrText xml:space="preserve"> PAGEREF _Toc137050938 \h </w:instrText>
            </w:r>
            <w:r w:rsidR="005F7202">
              <w:rPr>
                <w:noProof/>
                <w:webHidden/>
              </w:rPr>
            </w:r>
            <w:r w:rsidR="005F7202">
              <w:rPr>
                <w:noProof/>
                <w:webHidden/>
              </w:rPr>
              <w:fldChar w:fldCharType="separate"/>
            </w:r>
            <w:r w:rsidR="00CC3AA4">
              <w:rPr>
                <w:noProof/>
                <w:webHidden/>
              </w:rPr>
              <w:t>371</w:t>
            </w:r>
            <w:r w:rsidR="005F7202">
              <w:rPr>
                <w:noProof/>
                <w:webHidden/>
              </w:rPr>
              <w:fldChar w:fldCharType="end"/>
            </w:r>
          </w:hyperlink>
        </w:p>
        <w:p w14:paraId="7AB436AF" w14:textId="48CDC8FB" w:rsidR="005F7202" w:rsidRDefault="00C523EB">
          <w:pPr>
            <w:pStyle w:val="41"/>
            <w:tabs>
              <w:tab w:val="left" w:pos="1260"/>
              <w:tab w:val="right" w:leader="dot" w:pos="8495"/>
            </w:tabs>
            <w:rPr>
              <w:noProof/>
              <w:szCs w:val="22"/>
            </w:rPr>
          </w:pPr>
          <w:hyperlink w:anchor="_Toc137050939" w:history="1">
            <w:r w:rsidR="005F7202" w:rsidRPr="005960F4">
              <w:rPr>
                <w:rStyle w:val="afffa"/>
                <w:noProof/>
              </w:rPr>
              <w:t>(2)</w:t>
            </w:r>
            <w:r w:rsidR="005F7202">
              <w:rPr>
                <w:noProof/>
                <w:szCs w:val="22"/>
              </w:rPr>
              <w:tab/>
            </w:r>
            <w:r w:rsidR="005F7202" w:rsidRPr="005960F4">
              <w:rPr>
                <w:rStyle w:val="afffa"/>
                <w:noProof/>
              </w:rPr>
              <w:t>意図しない</w:t>
            </w:r>
            <w:r w:rsidR="005F7202" w:rsidRPr="005960F4">
              <w:rPr>
                <w:rStyle w:val="afffa"/>
                <w:noProof/>
              </w:rPr>
              <w:t>IPv6</w:t>
            </w:r>
            <w:r w:rsidR="005F7202" w:rsidRPr="005960F4">
              <w:rPr>
                <w:rStyle w:val="afffa"/>
                <w:noProof/>
              </w:rPr>
              <w:t>通信の抑止・監視</w:t>
            </w:r>
            <w:r w:rsidR="005F7202">
              <w:rPr>
                <w:noProof/>
                <w:webHidden/>
              </w:rPr>
              <w:tab/>
            </w:r>
            <w:r w:rsidR="005F7202">
              <w:rPr>
                <w:noProof/>
                <w:webHidden/>
              </w:rPr>
              <w:fldChar w:fldCharType="begin"/>
            </w:r>
            <w:r w:rsidR="005F7202">
              <w:rPr>
                <w:noProof/>
                <w:webHidden/>
              </w:rPr>
              <w:instrText xml:space="preserve"> PAGEREF _Toc137050939 \h </w:instrText>
            </w:r>
            <w:r w:rsidR="005F7202">
              <w:rPr>
                <w:noProof/>
                <w:webHidden/>
              </w:rPr>
            </w:r>
            <w:r w:rsidR="005F7202">
              <w:rPr>
                <w:noProof/>
                <w:webHidden/>
              </w:rPr>
              <w:fldChar w:fldCharType="separate"/>
            </w:r>
            <w:r w:rsidR="00CC3AA4">
              <w:rPr>
                <w:noProof/>
                <w:webHidden/>
              </w:rPr>
              <w:t>374</w:t>
            </w:r>
            <w:r w:rsidR="005F7202">
              <w:rPr>
                <w:noProof/>
                <w:webHidden/>
              </w:rPr>
              <w:fldChar w:fldCharType="end"/>
            </w:r>
          </w:hyperlink>
        </w:p>
        <w:p w14:paraId="6EA2D2E7" w14:textId="19A42F5C" w:rsidR="005F7202" w:rsidRDefault="00C523EB">
          <w:pPr>
            <w:pStyle w:val="21"/>
            <w:tabs>
              <w:tab w:val="left" w:pos="840"/>
              <w:tab w:val="right" w:leader="dot" w:pos="8495"/>
            </w:tabs>
            <w:rPr>
              <w:noProof/>
              <w:szCs w:val="22"/>
            </w:rPr>
          </w:pPr>
          <w:hyperlink w:anchor="_Toc137050940" w:history="1">
            <w:r w:rsidR="005F7202" w:rsidRPr="005960F4">
              <w:rPr>
                <w:rStyle w:val="afffa"/>
                <w:noProof/>
              </w:rPr>
              <w:t>6.5</w:t>
            </w:r>
            <w:r w:rsidR="005F7202">
              <w:rPr>
                <w:noProof/>
                <w:szCs w:val="22"/>
              </w:rPr>
              <w:tab/>
            </w:r>
            <w:r w:rsidR="005F7202" w:rsidRPr="005960F4">
              <w:rPr>
                <w:rStyle w:val="afffa"/>
                <w:noProof/>
              </w:rPr>
              <w:t>ソフトウェア</w:t>
            </w:r>
            <w:r w:rsidR="005F7202">
              <w:rPr>
                <w:noProof/>
                <w:webHidden/>
              </w:rPr>
              <w:tab/>
            </w:r>
            <w:r w:rsidR="005F7202">
              <w:rPr>
                <w:noProof/>
                <w:webHidden/>
              </w:rPr>
              <w:fldChar w:fldCharType="begin"/>
            </w:r>
            <w:r w:rsidR="005F7202">
              <w:rPr>
                <w:noProof/>
                <w:webHidden/>
              </w:rPr>
              <w:instrText xml:space="preserve"> PAGEREF _Toc137050940 \h </w:instrText>
            </w:r>
            <w:r w:rsidR="005F7202">
              <w:rPr>
                <w:noProof/>
                <w:webHidden/>
              </w:rPr>
            </w:r>
            <w:r w:rsidR="005F7202">
              <w:rPr>
                <w:noProof/>
                <w:webHidden/>
              </w:rPr>
              <w:fldChar w:fldCharType="separate"/>
            </w:r>
            <w:r w:rsidR="00CC3AA4">
              <w:rPr>
                <w:noProof/>
                <w:webHidden/>
              </w:rPr>
              <w:t>375</w:t>
            </w:r>
            <w:r w:rsidR="005F7202">
              <w:rPr>
                <w:noProof/>
                <w:webHidden/>
              </w:rPr>
              <w:fldChar w:fldCharType="end"/>
            </w:r>
          </w:hyperlink>
        </w:p>
        <w:p w14:paraId="7781E785" w14:textId="4AB99EA8" w:rsidR="005F7202" w:rsidRDefault="00C523EB">
          <w:pPr>
            <w:pStyle w:val="31"/>
            <w:tabs>
              <w:tab w:val="left" w:pos="1260"/>
              <w:tab w:val="right" w:leader="dot" w:pos="8495"/>
            </w:tabs>
            <w:rPr>
              <w:noProof/>
              <w:szCs w:val="22"/>
            </w:rPr>
          </w:pPr>
          <w:hyperlink w:anchor="_Toc137050941" w:history="1">
            <w:r w:rsidR="005F7202" w:rsidRPr="005960F4">
              <w:rPr>
                <w:rStyle w:val="afffa"/>
                <w:noProof/>
              </w:rPr>
              <w:t>6.5.1</w:t>
            </w:r>
            <w:r w:rsidR="005F7202">
              <w:rPr>
                <w:noProof/>
                <w:szCs w:val="22"/>
              </w:rPr>
              <w:tab/>
            </w:r>
            <w:r w:rsidR="005F7202" w:rsidRPr="005960F4">
              <w:rPr>
                <w:rStyle w:val="afffa"/>
                <w:noProof/>
              </w:rPr>
              <w:t>情報システムの基盤を管理又は制御するソフトウェア</w:t>
            </w:r>
            <w:r w:rsidR="005F7202">
              <w:rPr>
                <w:noProof/>
                <w:webHidden/>
              </w:rPr>
              <w:tab/>
            </w:r>
            <w:r w:rsidR="005F7202">
              <w:rPr>
                <w:noProof/>
                <w:webHidden/>
              </w:rPr>
              <w:fldChar w:fldCharType="begin"/>
            </w:r>
            <w:r w:rsidR="005F7202">
              <w:rPr>
                <w:noProof/>
                <w:webHidden/>
              </w:rPr>
              <w:instrText xml:space="preserve"> PAGEREF _Toc137050941 \h </w:instrText>
            </w:r>
            <w:r w:rsidR="005F7202">
              <w:rPr>
                <w:noProof/>
                <w:webHidden/>
              </w:rPr>
            </w:r>
            <w:r w:rsidR="005F7202">
              <w:rPr>
                <w:noProof/>
                <w:webHidden/>
              </w:rPr>
              <w:fldChar w:fldCharType="separate"/>
            </w:r>
            <w:r w:rsidR="00CC3AA4">
              <w:rPr>
                <w:noProof/>
                <w:webHidden/>
              </w:rPr>
              <w:t>375</w:t>
            </w:r>
            <w:r w:rsidR="005F7202">
              <w:rPr>
                <w:noProof/>
                <w:webHidden/>
              </w:rPr>
              <w:fldChar w:fldCharType="end"/>
            </w:r>
          </w:hyperlink>
        </w:p>
        <w:p w14:paraId="4D9BC00B" w14:textId="4E0882C0" w:rsidR="005F7202" w:rsidRDefault="00C523EB">
          <w:pPr>
            <w:pStyle w:val="41"/>
            <w:tabs>
              <w:tab w:val="left" w:pos="1260"/>
              <w:tab w:val="right" w:leader="dot" w:pos="8495"/>
            </w:tabs>
            <w:rPr>
              <w:noProof/>
              <w:szCs w:val="22"/>
            </w:rPr>
          </w:pPr>
          <w:hyperlink w:anchor="_Toc137050942" w:history="1">
            <w:r w:rsidR="005F7202" w:rsidRPr="005960F4">
              <w:rPr>
                <w:rStyle w:val="afffa"/>
                <w:noProof/>
              </w:rPr>
              <w:t>(1)</w:t>
            </w:r>
            <w:r w:rsidR="005F7202">
              <w:rPr>
                <w:noProof/>
                <w:szCs w:val="22"/>
              </w:rPr>
              <w:tab/>
            </w:r>
            <w:r w:rsidR="005F7202" w:rsidRPr="005960F4">
              <w:rPr>
                <w:rStyle w:val="afffa"/>
                <w:noProof/>
              </w:rPr>
              <w:t>情報システムの基盤を管理又は制御するソフトウェア導入時の対策</w:t>
            </w:r>
            <w:r w:rsidR="005F7202">
              <w:rPr>
                <w:noProof/>
                <w:webHidden/>
              </w:rPr>
              <w:tab/>
            </w:r>
            <w:r w:rsidR="005F7202">
              <w:rPr>
                <w:noProof/>
                <w:webHidden/>
              </w:rPr>
              <w:fldChar w:fldCharType="begin"/>
            </w:r>
            <w:r w:rsidR="005F7202">
              <w:rPr>
                <w:noProof/>
                <w:webHidden/>
              </w:rPr>
              <w:instrText xml:space="preserve"> PAGEREF _Toc137050942 \h </w:instrText>
            </w:r>
            <w:r w:rsidR="005F7202">
              <w:rPr>
                <w:noProof/>
                <w:webHidden/>
              </w:rPr>
            </w:r>
            <w:r w:rsidR="005F7202">
              <w:rPr>
                <w:noProof/>
                <w:webHidden/>
              </w:rPr>
              <w:fldChar w:fldCharType="separate"/>
            </w:r>
            <w:r w:rsidR="00CC3AA4">
              <w:rPr>
                <w:noProof/>
                <w:webHidden/>
              </w:rPr>
              <w:t>375</w:t>
            </w:r>
            <w:r w:rsidR="005F7202">
              <w:rPr>
                <w:noProof/>
                <w:webHidden/>
              </w:rPr>
              <w:fldChar w:fldCharType="end"/>
            </w:r>
          </w:hyperlink>
        </w:p>
        <w:p w14:paraId="6B234108" w14:textId="378CD2EC" w:rsidR="005F7202" w:rsidRDefault="00C523EB">
          <w:pPr>
            <w:pStyle w:val="41"/>
            <w:tabs>
              <w:tab w:val="left" w:pos="1260"/>
              <w:tab w:val="right" w:leader="dot" w:pos="8495"/>
            </w:tabs>
            <w:rPr>
              <w:noProof/>
              <w:szCs w:val="22"/>
            </w:rPr>
          </w:pPr>
          <w:hyperlink w:anchor="_Toc137050943" w:history="1">
            <w:r w:rsidR="005F7202" w:rsidRPr="005960F4">
              <w:rPr>
                <w:rStyle w:val="afffa"/>
                <w:noProof/>
              </w:rPr>
              <w:t>(2)</w:t>
            </w:r>
            <w:r w:rsidR="005F7202">
              <w:rPr>
                <w:noProof/>
                <w:szCs w:val="22"/>
              </w:rPr>
              <w:tab/>
            </w:r>
            <w:r w:rsidR="005F7202" w:rsidRPr="005960F4">
              <w:rPr>
                <w:rStyle w:val="afffa"/>
                <w:noProof/>
              </w:rPr>
              <w:t>情報システムの基盤を管理又は制御するソフトウェア運用時の対策</w:t>
            </w:r>
            <w:r w:rsidR="005F7202">
              <w:rPr>
                <w:noProof/>
                <w:webHidden/>
              </w:rPr>
              <w:tab/>
            </w:r>
            <w:r w:rsidR="005F7202">
              <w:rPr>
                <w:noProof/>
                <w:webHidden/>
              </w:rPr>
              <w:fldChar w:fldCharType="begin"/>
            </w:r>
            <w:r w:rsidR="005F7202">
              <w:rPr>
                <w:noProof/>
                <w:webHidden/>
              </w:rPr>
              <w:instrText xml:space="preserve"> PAGEREF _Toc137050943 \h </w:instrText>
            </w:r>
            <w:r w:rsidR="005F7202">
              <w:rPr>
                <w:noProof/>
                <w:webHidden/>
              </w:rPr>
            </w:r>
            <w:r w:rsidR="005F7202">
              <w:rPr>
                <w:noProof/>
                <w:webHidden/>
              </w:rPr>
              <w:fldChar w:fldCharType="separate"/>
            </w:r>
            <w:r w:rsidR="00CC3AA4">
              <w:rPr>
                <w:noProof/>
                <w:webHidden/>
              </w:rPr>
              <w:t>378</w:t>
            </w:r>
            <w:r w:rsidR="005F7202">
              <w:rPr>
                <w:noProof/>
                <w:webHidden/>
              </w:rPr>
              <w:fldChar w:fldCharType="end"/>
            </w:r>
          </w:hyperlink>
        </w:p>
        <w:p w14:paraId="4282C458" w14:textId="3084730A" w:rsidR="005F7202" w:rsidRDefault="00C523EB">
          <w:pPr>
            <w:pStyle w:val="21"/>
            <w:tabs>
              <w:tab w:val="left" w:pos="840"/>
              <w:tab w:val="right" w:leader="dot" w:pos="8495"/>
            </w:tabs>
            <w:rPr>
              <w:noProof/>
              <w:szCs w:val="22"/>
            </w:rPr>
          </w:pPr>
          <w:hyperlink w:anchor="_Toc137050944" w:history="1">
            <w:r w:rsidR="005F7202" w:rsidRPr="005960F4">
              <w:rPr>
                <w:rStyle w:val="afffa"/>
                <w:noProof/>
              </w:rPr>
              <w:t>6.6</w:t>
            </w:r>
            <w:r w:rsidR="005F7202">
              <w:rPr>
                <w:noProof/>
                <w:szCs w:val="22"/>
              </w:rPr>
              <w:tab/>
            </w:r>
            <w:r w:rsidR="005F7202" w:rsidRPr="005960F4">
              <w:rPr>
                <w:rStyle w:val="afffa"/>
                <w:noProof/>
              </w:rPr>
              <w:t>アプリケーション・コンテンツ</w:t>
            </w:r>
            <w:r w:rsidR="005F7202">
              <w:rPr>
                <w:noProof/>
                <w:webHidden/>
              </w:rPr>
              <w:tab/>
            </w:r>
            <w:r w:rsidR="005F7202">
              <w:rPr>
                <w:noProof/>
                <w:webHidden/>
              </w:rPr>
              <w:fldChar w:fldCharType="begin"/>
            </w:r>
            <w:r w:rsidR="005F7202">
              <w:rPr>
                <w:noProof/>
                <w:webHidden/>
              </w:rPr>
              <w:instrText xml:space="preserve"> PAGEREF _Toc137050944 \h </w:instrText>
            </w:r>
            <w:r w:rsidR="005F7202">
              <w:rPr>
                <w:noProof/>
                <w:webHidden/>
              </w:rPr>
            </w:r>
            <w:r w:rsidR="005F7202">
              <w:rPr>
                <w:noProof/>
                <w:webHidden/>
              </w:rPr>
              <w:fldChar w:fldCharType="separate"/>
            </w:r>
            <w:r w:rsidR="00CC3AA4">
              <w:rPr>
                <w:noProof/>
                <w:webHidden/>
              </w:rPr>
              <w:t>380</w:t>
            </w:r>
            <w:r w:rsidR="005F7202">
              <w:rPr>
                <w:noProof/>
                <w:webHidden/>
              </w:rPr>
              <w:fldChar w:fldCharType="end"/>
            </w:r>
          </w:hyperlink>
        </w:p>
        <w:p w14:paraId="2DB3484D" w14:textId="643E0F29" w:rsidR="005F7202" w:rsidRDefault="00C523EB">
          <w:pPr>
            <w:pStyle w:val="31"/>
            <w:tabs>
              <w:tab w:val="left" w:pos="1260"/>
              <w:tab w:val="right" w:leader="dot" w:pos="8495"/>
            </w:tabs>
            <w:rPr>
              <w:noProof/>
              <w:szCs w:val="22"/>
            </w:rPr>
          </w:pPr>
          <w:hyperlink w:anchor="_Toc137050945" w:history="1">
            <w:r w:rsidR="005F7202" w:rsidRPr="005960F4">
              <w:rPr>
                <w:rStyle w:val="afffa"/>
                <w:noProof/>
              </w:rPr>
              <w:t>6.6.1</w:t>
            </w:r>
            <w:r w:rsidR="005F7202">
              <w:rPr>
                <w:noProof/>
                <w:szCs w:val="22"/>
              </w:rPr>
              <w:tab/>
            </w:r>
            <w:r w:rsidR="005F7202" w:rsidRPr="005960F4">
              <w:rPr>
                <w:rStyle w:val="afffa"/>
                <w:noProof/>
              </w:rPr>
              <w:t>アプリケーション・コンテンツの作成・運用時の対策</w:t>
            </w:r>
            <w:r w:rsidR="005F7202">
              <w:rPr>
                <w:noProof/>
                <w:webHidden/>
              </w:rPr>
              <w:tab/>
            </w:r>
            <w:r w:rsidR="005F7202">
              <w:rPr>
                <w:noProof/>
                <w:webHidden/>
              </w:rPr>
              <w:fldChar w:fldCharType="begin"/>
            </w:r>
            <w:r w:rsidR="005F7202">
              <w:rPr>
                <w:noProof/>
                <w:webHidden/>
              </w:rPr>
              <w:instrText xml:space="preserve"> PAGEREF _Toc137050945 \h </w:instrText>
            </w:r>
            <w:r w:rsidR="005F7202">
              <w:rPr>
                <w:noProof/>
                <w:webHidden/>
              </w:rPr>
            </w:r>
            <w:r w:rsidR="005F7202">
              <w:rPr>
                <w:noProof/>
                <w:webHidden/>
              </w:rPr>
              <w:fldChar w:fldCharType="separate"/>
            </w:r>
            <w:r w:rsidR="00CC3AA4">
              <w:rPr>
                <w:noProof/>
                <w:webHidden/>
              </w:rPr>
              <w:t>380</w:t>
            </w:r>
            <w:r w:rsidR="005F7202">
              <w:rPr>
                <w:noProof/>
                <w:webHidden/>
              </w:rPr>
              <w:fldChar w:fldCharType="end"/>
            </w:r>
          </w:hyperlink>
        </w:p>
        <w:p w14:paraId="51E96DC4" w14:textId="3BD89181" w:rsidR="005F7202" w:rsidRDefault="00C523EB">
          <w:pPr>
            <w:pStyle w:val="41"/>
            <w:tabs>
              <w:tab w:val="left" w:pos="1260"/>
              <w:tab w:val="right" w:leader="dot" w:pos="8495"/>
            </w:tabs>
            <w:rPr>
              <w:noProof/>
              <w:szCs w:val="22"/>
            </w:rPr>
          </w:pPr>
          <w:hyperlink w:anchor="_Toc137050946" w:history="1">
            <w:r w:rsidR="005F7202" w:rsidRPr="005960F4">
              <w:rPr>
                <w:rStyle w:val="afffa"/>
                <w:noProof/>
              </w:rPr>
              <w:t>(1)</w:t>
            </w:r>
            <w:r w:rsidR="005F7202">
              <w:rPr>
                <w:noProof/>
                <w:szCs w:val="22"/>
              </w:rPr>
              <w:tab/>
            </w:r>
            <w:r w:rsidR="005F7202" w:rsidRPr="005960F4">
              <w:rPr>
                <w:rStyle w:val="afffa"/>
                <w:noProof/>
              </w:rPr>
              <w:t>アプリケーション・コンテンツの作成に係る運用規程の整備</w:t>
            </w:r>
            <w:r w:rsidR="005F7202">
              <w:rPr>
                <w:noProof/>
                <w:webHidden/>
              </w:rPr>
              <w:tab/>
            </w:r>
            <w:r w:rsidR="005F7202">
              <w:rPr>
                <w:noProof/>
                <w:webHidden/>
              </w:rPr>
              <w:fldChar w:fldCharType="begin"/>
            </w:r>
            <w:r w:rsidR="005F7202">
              <w:rPr>
                <w:noProof/>
                <w:webHidden/>
              </w:rPr>
              <w:instrText xml:space="preserve"> PAGEREF _Toc137050946 \h </w:instrText>
            </w:r>
            <w:r w:rsidR="005F7202">
              <w:rPr>
                <w:noProof/>
                <w:webHidden/>
              </w:rPr>
            </w:r>
            <w:r w:rsidR="005F7202">
              <w:rPr>
                <w:noProof/>
                <w:webHidden/>
              </w:rPr>
              <w:fldChar w:fldCharType="separate"/>
            </w:r>
            <w:r w:rsidR="00CC3AA4">
              <w:rPr>
                <w:noProof/>
                <w:webHidden/>
              </w:rPr>
              <w:t>380</w:t>
            </w:r>
            <w:r w:rsidR="005F7202">
              <w:rPr>
                <w:noProof/>
                <w:webHidden/>
              </w:rPr>
              <w:fldChar w:fldCharType="end"/>
            </w:r>
          </w:hyperlink>
        </w:p>
        <w:p w14:paraId="0324D019" w14:textId="7E52D422" w:rsidR="005F7202" w:rsidRDefault="00C523EB">
          <w:pPr>
            <w:pStyle w:val="41"/>
            <w:tabs>
              <w:tab w:val="left" w:pos="1260"/>
              <w:tab w:val="right" w:leader="dot" w:pos="8495"/>
            </w:tabs>
            <w:rPr>
              <w:noProof/>
              <w:szCs w:val="22"/>
            </w:rPr>
          </w:pPr>
          <w:hyperlink w:anchor="_Toc137050947" w:history="1">
            <w:r w:rsidR="005F7202" w:rsidRPr="005960F4">
              <w:rPr>
                <w:rStyle w:val="afffa"/>
                <w:noProof/>
              </w:rPr>
              <w:t>(2)</w:t>
            </w:r>
            <w:r w:rsidR="005F7202">
              <w:rPr>
                <w:noProof/>
                <w:szCs w:val="22"/>
              </w:rPr>
              <w:tab/>
            </w:r>
            <w:r w:rsidR="005F7202" w:rsidRPr="005960F4">
              <w:rPr>
                <w:rStyle w:val="afffa"/>
                <w:noProof/>
              </w:rPr>
              <w:t>アプリケーション・コンテンツのセキュリティ要件の策定</w:t>
            </w:r>
            <w:r w:rsidR="005F7202">
              <w:rPr>
                <w:noProof/>
                <w:webHidden/>
              </w:rPr>
              <w:tab/>
            </w:r>
            <w:r w:rsidR="005F7202">
              <w:rPr>
                <w:noProof/>
                <w:webHidden/>
              </w:rPr>
              <w:fldChar w:fldCharType="begin"/>
            </w:r>
            <w:r w:rsidR="005F7202">
              <w:rPr>
                <w:noProof/>
                <w:webHidden/>
              </w:rPr>
              <w:instrText xml:space="preserve"> PAGEREF _Toc137050947 \h </w:instrText>
            </w:r>
            <w:r w:rsidR="005F7202">
              <w:rPr>
                <w:noProof/>
                <w:webHidden/>
              </w:rPr>
            </w:r>
            <w:r w:rsidR="005F7202">
              <w:rPr>
                <w:noProof/>
                <w:webHidden/>
              </w:rPr>
              <w:fldChar w:fldCharType="separate"/>
            </w:r>
            <w:r w:rsidR="00CC3AA4">
              <w:rPr>
                <w:noProof/>
                <w:webHidden/>
              </w:rPr>
              <w:t>382</w:t>
            </w:r>
            <w:r w:rsidR="005F7202">
              <w:rPr>
                <w:noProof/>
                <w:webHidden/>
              </w:rPr>
              <w:fldChar w:fldCharType="end"/>
            </w:r>
          </w:hyperlink>
        </w:p>
        <w:p w14:paraId="36500508" w14:textId="3EA7BDC1" w:rsidR="005F7202" w:rsidRDefault="00C523EB">
          <w:pPr>
            <w:pStyle w:val="41"/>
            <w:tabs>
              <w:tab w:val="left" w:pos="1260"/>
              <w:tab w:val="right" w:leader="dot" w:pos="8495"/>
            </w:tabs>
            <w:rPr>
              <w:noProof/>
              <w:szCs w:val="22"/>
            </w:rPr>
          </w:pPr>
          <w:hyperlink w:anchor="_Toc137050948" w:history="1">
            <w:r w:rsidR="005F7202" w:rsidRPr="005960F4">
              <w:rPr>
                <w:rStyle w:val="afffa"/>
                <w:noProof/>
              </w:rPr>
              <w:t>(3)</w:t>
            </w:r>
            <w:r w:rsidR="005F7202">
              <w:rPr>
                <w:noProof/>
                <w:szCs w:val="22"/>
              </w:rPr>
              <w:tab/>
            </w:r>
            <w:r w:rsidR="005F7202" w:rsidRPr="005960F4">
              <w:rPr>
                <w:rStyle w:val="afffa"/>
                <w:noProof/>
              </w:rPr>
              <w:t>アプリケーション・コンテンツの開発時の対策</w:t>
            </w:r>
            <w:r w:rsidR="005F7202">
              <w:rPr>
                <w:noProof/>
                <w:webHidden/>
              </w:rPr>
              <w:tab/>
            </w:r>
            <w:r w:rsidR="005F7202">
              <w:rPr>
                <w:noProof/>
                <w:webHidden/>
              </w:rPr>
              <w:fldChar w:fldCharType="begin"/>
            </w:r>
            <w:r w:rsidR="005F7202">
              <w:rPr>
                <w:noProof/>
                <w:webHidden/>
              </w:rPr>
              <w:instrText xml:space="preserve"> PAGEREF _Toc137050948 \h </w:instrText>
            </w:r>
            <w:r w:rsidR="005F7202">
              <w:rPr>
                <w:noProof/>
                <w:webHidden/>
              </w:rPr>
            </w:r>
            <w:r w:rsidR="005F7202">
              <w:rPr>
                <w:noProof/>
                <w:webHidden/>
              </w:rPr>
              <w:fldChar w:fldCharType="separate"/>
            </w:r>
            <w:r w:rsidR="00CC3AA4">
              <w:rPr>
                <w:noProof/>
                <w:webHidden/>
              </w:rPr>
              <w:t>388</w:t>
            </w:r>
            <w:r w:rsidR="005F7202">
              <w:rPr>
                <w:noProof/>
                <w:webHidden/>
              </w:rPr>
              <w:fldChar w:fldCharType="end"/>
            </w:r>
          </w:hyperlink>
        </w:p>
        <w:p w14:paraId="36DDD55B" w14:textId="44276549" w:rsidR="005F7202" w:rsidRDefault="00C523EB">
          <w:pPr>
            <w:pStyle w:val="41"/>
            <w:tabs>
              <w:tab w:val="left" w:pos="1260"/>
              <w:tab w:val="right" w:leader="dot" w:pos="8495"/>
            </w:tabs>
            <w:rPr>
              <w:noProof/>
              <w:szCs w:val="22"/>
            </w:rPr>
          </w:pPr>
          <w:hyperlink w:anchor="_Toc137050949" w:history="1">
            <w:r w:rsidR="005F7202" w:rsidRPr="005960F4">
              <w:rPr>
                <w:rStyle w:val="afffa"/>
                <w:noProof/>
              </w:rPr>
              <w:t>(4)</w:t>
            </w:r>
            <w:r w:rsidR="005F7202">
              <w:rPr>
                <w:noProof/>
                <w:szCs w:val="22"/>
              </w:rPr>
              <w:tab/>
            </w:r>
            <w:r w:rsidR="005F7202" w:rsidRPr="005960F4">
              <w:rPr>
                <w:rStyle w:val="afffa"/>
                <w:noProof/>
              </w:rPr>
              <w:t>アプリケーション・コンテンツの運用時の対策</w:t>
            </w:r>
            <w:r w:rsidR="005F7202">
              <w:rPr>
                <w:noProof/>
                <w:webHidden/>
              </w:rPr>
              <w:tab/>
            </w:r>
            <w:r w:rsidR="005F7202">
              <w:rPr>
                <w:noProof/>
                <w:webHidden/>
              </w:rPr>
              <w:fldChar w:fldCharType="begin"/>
            </w:r>
            <w:r w:rsidR="005F7202">
              <w:rPr>
                <w:noProof/>
                <w:webHidden/>
              </w:rPr>
              <w:instrText xml:space="preserve"> PAGEREF _Toc137050949 \h </w:instrText>
            </w:r>
            <w:r w:rsidR="005F7202">
              <w:rPr>
                <w:noProof/>
                <w:webHidden/>
              </w:rPr>
            </w:r>
            <w:r w:rsidR="005F7202">
              <w:rPr>
                <w:noProof/>
                <w:webHidden/>
              </w:rPr>
              <w:fldChar w:fldCharType="separate"/>
            </w:r>
            <w:r w:rsidR="00CC3AA4">
              <w:rPr>
                <w:noProof/>
                <w:webHidden/>
              </w:rPr>
              <w:t>395</w:t>
            </w:r>
            <w:r w:rsidR="005F7202">
              <w:rPr>
                <w:noProof/>
                <w:webHidden/>
              </w:rPr>
              <w:fldChar w:fldCharType="end"/>
            </w:r>
          </w:hyperlink>
        </w:p>
        <w:p w14:paraId="774EDF8B" w14:textId="366588FF" w:rsidR="005F7202" w:rsidRDefault="00C523EB">
          <w:pPr>
            <w:pStyle w:val="31"/>
            <w:tabs>
              <w:tab w:val="left" w:pos="1260"/>
              <w:tab w:val="right" w:leader="dot" w:pos="8495"/>
            </w:tabs>
            <w:rPr>
              <w:noProof/>
              <w:szCs w:val="22"/>
            </w:rPr>
          </w:pPr>
          <w:hyperlink w:anchor="_Toc137050950" w:history="1">
            <w:r w:rsidR="005F7202" w:rsidRPr="005960F4">
              <w:rPr>
                <w:rStyle w:val="afffa"/>
                <w:noProof/>
              </w:rPr>
              <w:t>6.6.2</w:t>
            </w:r>
            <w:r w:rsidR="005F7202">
              <w:rPr>
                <w:noProof/>
                <w:szCs w:val="22"/>
              </w:rPr>
              <w:tab/>
            </w:r>
            <w:r w:rsidR="005F7202" w:rsidRPr="005960F4">
              <w:rPr>
                <w:rStyle w:val="afffa"/>
                <w:noProof/>
              </w:rPr>
              <w:t>アプリケーション・コンテンツ提供時の対策</w:t>
            </w:r>
            <w:r w:rsidR="005F7202">
              <w:rPr>
                <w:noProof/>
                <w:webHidden/>
              </w:rPr>
              <w:tab/>
            </w:r>
            <w:r w:rsidR="005F7202">
              <w:rPr>
                <w:noProof/>
                <w:webHidden/>
              </w:rPr>
              <w:fldChar w:fldCharType="begin"/>
            </w:r>
            <w:r w:rsidR="005F7202">
              <w:rPr>
                <w:noProof/>
                <w:webHidden/>
              </w:rPr>
              <w:instrText xml:space="preserve"> PAGEREF _Toc137050950 \h </w:instrText>
            </w:r>
            <w:r w:rsidR="005F7202">
              <w:rPr>
                <w:noProof/>
                <w:webHidden/>
              </w:rPr>
            </w:r>
            <w:r w:rsidR="005F7202">
              <w:rPr>
                <w:noProof/>
                <w:webHidden/>
              </w:rPr>
              <w:fldChar w:fldCharType="separate"/>
            </w:r>
            <w:r w:rsidR="00CC3AA4">
              <w:rPr>
                <w:noProof/>
                <w:webHidden/>
              </w:rPr>
              <w:t>397</w:t>
            </w:r>
            <w:r w:rsidR="005F7202">
              <w:rPr>
                <w:noProof/>
                <w:webHidden/>
              </w:rPr>
              <w:fldChar w:fldCharType="end"/>
            </w:r>
          </w:hyperlink>
        </w:p>
        <w:p w14:paraId="27E2CF62" w14:textId="7045728E" w:rsidR="005F7202" w:rsidRDefault="00C523EB">
          <w:pPr>
            <w:pStyle w:val="41"/>
            <w:tabs>
              <w:tab w:val="left" w:pos="1260"/>
              <w:tab w:val="right" w:leader="dot" w:pos="8495"/>
            </w:tabs>
            <w:rPr>
              <w:noProof/>
              <w:szCs w:val="22"/>
            </w:rPr>
          </w:pPr>
          <w:hyperlink w:anchor="_Toc137050951" w:history="1">
            <w:r w:rsidR="005F7202" w:rsidRPr="005960F4">
              <w:rPr>
                <w:rStyle w:val="afffa"/>
                <w:noProof/>
              </w:rPr>
              <w:t>(1)</w:t>
            </w:r>
            <w:r w:rsidR="005F7202">
              <w:rPr>
                <w:noProof/>
                <w:szCs w:val="22"/>
              </w:rPr>
              <w:tab/>
            </w:r>
            <w:r w:rsidR="005F7202" w:rsidRPr="005960F4">
              <w:rPr>
                <w:rStyle w:val="afffa"/>
                <w:noProof/>
              </w:rPr>
              <w:t>政府ドメイン名の使用</w:t>
            </w:r>
            <w:r w:rsidR="005F7202">
              <w:rPr>
                <w:noProof/>
                <w:webHidden/>
              </w:rPr>
              <w:tab/>
            </w:r>
            <w:r w:rsidR="005F7202">
              <w:rPr>
                <w:noProof/>
                <w:webHidden/>
              </w:rPr>
              <w:fldChar w:fldCharType="begin"/>
            </w:r>
            <w:r w:rsidR="005F7202">
              <w:rPr>
                <w:noProof/>
                <w:webHidden/>
              </w:rPr>
              <w:instrText xml:space="preserve"> PAGEREF _Toc137050951 \h </w:instrText>
            </w:r>
            <w:r w:rsidR="005F7202">
              <w:rPr>
                <w:noProof/>
                <w:webHidden/>
              </w:rPr>
            </w:r>
            <w:r w:rsidR="005F7202">
              <w:rPr>
                <w:noProof/>
                <w:webHidden/>
              </w:rPr>
              <w:fldChar w:fldCharType="separate"/>
            </w:r>
            <w:r w:rsidR="00CC3AA4">
              <w:rPr>
                <w:noProof/>
                <w:webHidden/>
              </w:rPr>
              <w:t>397</w:t>
            </w:r>
            <w:r w:rsidR="005F7202">
              <w:rPr>
                <w:noProof/>
                <w:webHidden/>
              </w:rPr>
              <w:fldChar w:fldCharType="end"/>
            </w:r>
          </w:hyperlink>
        </w:p>
        <w:p w14:paraId="433AAE0E" w14:textId="33489C36" w:rsidR="005F7202" w:rsidRDefault="00C523EB">
          <w:pPr>
            <w:pStyle w:val="41"/>
            <w:tabs>
              <w:tab w:val="left" w:pos="1260"/>
              <w:tab w:val="right" w:leader="dot" w:pos="8495"/>
            </w:tabs>
            <w:rPr>
              <w:noProof/>
              <w:szCs w:val="22"/>
            </w:rPr>
          </w:pPr>
          <w:hyperlink w:anchor="_Toc137050952" w:history="1">
            <w:r w:rsidR="005F7202" w:rsidRPr="005960F4">
              <w:rPr>
                <w:rStyle w:val="afffa"/>
                <w:noProof/>
              </w:rPr>
              <w:t>(2)</w:t>
            </w:r>
            <w:r w:rsidR="005F7202">
              <w:rPr>
                <w:noProof/>
                <w:szCs w:val="22"/>
              </w:rPr>
              <w:tab/>
            </w:r>
            <w:r w:rsidR="005F7202" w:rsidRPr="005960F4">
              <w:rPr>
                <w:rStyle w:val="afffa"/>
                <w:noProof/>
              </w:rPr>
              <w:t>不正なウェブサイトへの誘導防止</w:t>
            </w:r>
            <w:r w:rsidR="005F7202">
              <w:rPr>
                <w:noProof/>
                <w:webHidden/>
              </w:rPr>
              <w:tab/>
            </w:r>
            <w:r w:rsidR="005F7202">
              <w:rPr>
                <w:noProof/>
                <w:webHidden/>
              </w:rPr>
              <w:fldChar w:fldCharType="begin"/>
            </w:r>
            <w:r w:rsidR="005F7202">
              <w:rPr>
                <w:noProof/>
                <w:webHidden/>
              </w:rPr>
              <w:instrText xml:space="preserve"> PAGEREF _Toc137050952 \h </w:instrText>
            </w:r>
            <w:r w:rsidR="005F7202">
              <w:rPr>
                <w:noProof/>
                <w:webHidden/>
              </w:rPr>
            </w:r>
            <w:r w:rsidR="005F7202">
              <w:rPr>
                <w:noProof/>
                <w:webHidden/>
              </w:rPr>
              <w:fldChar w:fldCharType="separate"/>
            </w:r>
            <w:r w:rsidR="00CC3AA4">
              <w:rPr>
                <w:noProof/>
                <w:webHidden/>
              </w:rPr>
              <w:t>400</w:t>
            </w:r>
            <w:r w:rsidR="005F7202">
              <w:rPr>
                <w:noProof/>
                <w:webHidden/>
              </w:rPr>
              <w:fldChar w:fldCharType="end"/>
            </w:r>
          </w:hyperlink>
        </w:p>
        <w:p w14:paraId="3D34258E" w14:textId="039D8961" w:rsidR="005F7202" w:rsidRDefault="00C523EB">
          <w:pPr>
            <w:pStyle w:val="41"/>
            <w:tabs>
              <w:tab w:val="left" w:pos="1260"/>
              <w:tab w:val="right" w:leader="dot" w:pos="8495"/>
            </w:tabs>
            <w:rPr>
              <w:noProof/>
              <w:szCs w:val="22"/>
            </w:rPr>
          </w:pPr>
          <w:hyperlink w:anchor="_Toc137050953" w:history="1">
            <w:r w:rsidR="005F7202" w:rsidRPr="005960F4">
              <w:rPr>
                <w:rStyle w:val="afffa"/>
                <w:noProof/>
              </w:rPr>
              <w:t>(3)</w:t>
            </w:r>
            <w:r w:rsidR="005F7202">
              <w:rPr>
                <w:noProof/>
                <w:szCs w:val="22"/>
              </w:rPr>
              <w:tab/>
            </w:r>
            <w:r w:rsidR="005F7202" w:rsidRPr="005960F4">
              <w:rPr>
                <w:rStyle w:val="afffa"/>
                <w:noProof/>
              </w:rPr>
              <w:t>アプリケーション・コンテンツの告知</w:t>
            </w:r>
            <w:r w:rsidR="005F7202">
              <w:rPr>
                <w:noProof/>
                <w:webHidden/>
              </w:rPr>
              <w:tab/>
            </w:r>
            <w:r w:rsidR="005F7202">
              <w:rPr>
                <w:noProof/>
                <w:webHidden/>
              </w:rPr>
              <w:fldChar w:fldCharType="begin"/>
            </w:r>
            <w:r w:rsidR="005F7202">
              <w:rPr>
                <w:noProof/>
                <w:webHidden/>
              </w:rPr>
              <w:instrText xml:space="preserve"> PAGEREF _Toc137050953 \h </w:instrText>
            </w:r>
            <w:r w:rsidR="005F7202">
              <w:rPr>
                <w:noProof/>
                <w:webHidden/>
              </w:rPr>
            </w:r>
            <w:r w:rsidR="005F7202">
              <w:rPr>
                <w:noProof/>
                <w:webHidden/>
              </w:rPr>
              <w:fldChar w:fldCharType="separate"/>
            </w:r>
            <w:r w:rsidR="00CC3AA4">
              <w:rPr>
                <w:noProof/>
                <w:webHidden/>
              </w:rPr>
              <w:t>403</w:t>
            </w:r>
            <w:r w:rsidR="005F7202">
              <w:rPr>
                <w:noProof/>
                <w:webHidden/>
              </w:rPr>
              <w:fldChar w:fldCharType="end"/>
            </w:r>
          </w:hyperlink>
        </w:p>
        <w:p w14:paraId="14918398" w14:textId="4DAC05D6" w:rsidR="005F7202" w:rsidRDefault="00C523EB">
          <w:pPr>
            <w:pStyle w:val="12"/>
            <w:rPr>
              <w:noProof/>
              <w:szCs w:val="22"/>
            </w:rPr>
          </w:pPr>
          <w:hyperlink w:anchor="_Toc137050954" w:history="1">
            <w:r w:rsidR="005F7202" w:rsidRPr="005960F4">
              <w:rPr>
                <w:rStyle w:val="afffa"/>
                <w:noProof/>
              </w:rPr>
              <w:t>第</w:t>
            </w:r>
            <w:r w:rsidR="005F7202" w:rsidRPr="005960F4">
              <w:rPr>
                <w:rStyle w:val="afffa"/>
                <w:noProof/>
              </w:rPr>
              <w:t>7</w:t>
            </w:r>
            <w:r w:rsidR="005F7202" w:rsidRPr="005960F4">
              <w:rPr>
                <w:rStyle w:val="afffa"/>
                <w:noProof/>
              </w:rPr>
              <w:t>部</w:t>
            </w:r>
            <w:r w:rsidR="005F7202">
              <w:rPr>
                <w:noProof/>
                <w:szCs w:val="22"/>
              </w:rPr>
              <w:tab/>
            </w:r>
            <w:r w:rsidR="005F7202" w:rsidRPr="005960F4">
              <w:rPr>
                <w:rStyle w:val="afffa"/>
                <w:noProof/>
              </w:rPr>
              <w:t>情報システムのセキュリティ要件</w:t>
            </w:r>
            <w:r w:rsidR="005F7202">
              <w:rPr>
                <w:noProof/>
                <w:webHidden/>
              </w:rPr>
              <w:tab/>
            </w:r>
            <w:r w:rsidR="005F7202">
              <w:rPr>
                <w:noProof/>
                <w:webHidden/>
              </w:rPr>
              <w:fldChar w:fldCharType="begin"/>
            </w:r>
            <w:r w:rsidR="005F7202">
              <w:rPr>
                <w:noProof/>
                <w:webHidden/>
              </w:rPr>
              <w:instrText xml:space="preserve"> PAGEREF _Toc137050954 \h </w:instrText>
            </w:r>
            <w:r w:rsidR="005F7202">
              <w:rPr>
                <w:noProof/>
                <w:webHidden/>
              </w:rPr>
            </w:r>
            <w:r w:rsidR="005F7202">
              <w:rPr>
                <w:noProof/>
                <w:webHidden/>
              </w:rPr>
              <w:fldChar w:fldCharType="separate"/>
            </w:r>
            <w:r w:rsidR="00CC3AA4">
              <w:rPr>
                <w:noProof/>
                <w:webHidden/>
              </w:rPr>
              <w:t>406</w:t>
            </w:r>
            <w:r w:rsidR="005F7202">
              <w:rPr>
                <w:noProof/>
                <w:webHidden/>
              </w:rPr>
              <w:fldChar w:fldCharType="end"/>
            </w:r>
          </w:hyperlink>
        </w:p>
        <w:p w14:paraId="2D720AE1" w14:textId="5B68B40A" w:rsidR="005F7202" w:rsidRDefault="00C523EB">
          <w:pPr>
            <w:pStyle w:val="21"/>
            <w:tabs>
              <w:tab w:val="left" w:pos="840"/>
              <w:tab w:val="right" w:leader="dot" w:pos="8495"/>
            </w:tabs>
            <w:rPr>
              <w:noProof/>
              <w:szCs w:val="22"/>
            </w:rPr>
          </w:pPr>
          <w:hyperlink w:anchor="_Toc137050955" w:history="1">
            <w:r w:rsidR="005F7202" w:rsidRPr="005960F4">
              <w:rPr>
                <w:rStyle w:val="afffa"/>
                <w:noProof/>
              </w:rPr>
              <w:t>7.1</w:t>
            </w:r>
            <w:r w:rsidR="005F7202">
              <w:rPr>
                <w:noProof/>
                <w:szCs w:val="22"/>
              </w:rPr>
              <w:tab/>
            </w:r>
            <w:r w:rsidR="005F7202" w:rsidRPr="005960F4">
              <w:rPr>
                <w:rStyle w:val="afffa"/>
                <w:noProof/>
              </w:rPr>
              <w:t>情報システムのセキュリティ機能</w:t>
            </w:r>
            <w:r w:rsidR="005F7202">
              <w:rPr>
                <w:noProof/>
                <w:webHidden/>
              </w:rPr>
              <w:tab/>
            </w:r>
            <w:r w:rsidR="005F7202">
              <w:rPr>
                <w:noProof/>
                <w:webHidden/>
              </w:rPr>
              <w:fldChar w:fldCharType="begin"/>
            </w:r>
            <w:r w:rsidR="005F7202">
              <w:rPr>
                <w:noProof/>
                <w:webHidden/>
              </w:rPr>
              <w:instrText xml:space="preserve"> PAGEREF _Toc137050955 \h </w:instrText>
            </w:r>
            <w:r w:rsidR="005F7202">
              <w:rPr>
                <w:noProof/>
                <w:webHidden/>
              </w:rPr>
            </w:r>
            <w:r w:rsidR="005F7202">
              <w:rPr>
                <w:noProof/>
                <w:webHidden/>
              </w:rPr>
              <w:fldChar w:fldCharType="separate"/>
            </w:r>
            <w:r w:rsidR="00CC3AA4">
              <w:rPr>
                <w:noProof/>
                <w:webHidden/>
              </w:rPr>
              <w:t>406</w:t>
            </w:r>
            <w:r w:rsidR="005F7202">
              <w:rPr>
                <w:noProof/>
                <w:webHidden/>
              </w:rPr>
              <w:fldChar w:fldCharType="end"/>
            </w:r>
          </w:hyperlink>
        </w:p>
        <w:p w14:paraId="0B18171C" w14:textId="5ACFC08B" w:rsidR="005F7202" w:rsidRDefault="00C523EB">
          <w:pPr>
            <w:pStyle w:val="31"/>
            <w:tabs>
              <w:tab w:val="left" w:pos="1260"/>
              <w:tab w:val="right" w:leader="dot" w:pos="8495"/>
            </w:tabs>
            <w:rPr>
              <w:noProof/>
              <w:szCs w:val="22"/>
            </w:rPr>
          </w:pPr>
          <w:hyperlink w:anchor="_Toc137050956" w:history="1">
            <w:r w:rsidR="005F7202" w:rsidRPr="005960F4">
              <w:rPr>
                <w:rStyle w:val="afffa"/>
                <w:noProof/>
              </w:rPr>
              <w:t>7.1.1</w:t>
            </w:r>
            <w:r w:rsidR="005F7202">
              <w:rPr>
                <w:noProof/>
                <w:szCs w:val="22"/>
              </w:rPr>
              <w:tab/>
            </w:r>
            <w:r w:rsidR="005F7202" w:rsidRPr="005960F4">
              <w:rPr>
                <w:rStyle w:val="afffa"/>
                <w:noProof/>
              </w:rPr>
              <w:t>主体認証機能</w:t>
            </w:r>
            <w:r w:rsidR="005F7202">
              <w:rPr>
                <w:noProof/>
                <w:webHidden/>
              </w:rPr>
              <w:tab/>
            </w:r>
            <w:r w:rsidR="005F7202">
              <w:rPr>
                <w:noProof/>
                <w:webHidden/>
              </w:rPr>
              <w:fldChar w:fldCharType="begin"/>
            </w:r>
            <w:r w:rsidR="005F7202">
              <w:rPr>
                <w:noProof/>
                <w:webHidden/>
              </w:rPr>
              <w:instrText xml:space="preserve"> PAGEREF _Toc137050956 \h </w:instrText>
            </w:r>
            <w:r w:rsidR="005F7202">
              <w:rPr>
                <w:noProof/>
                <w:webHidden/>
              </w:rPr>
            </w:r>
            <w:r w:rsidR="005F7202">
              <w:rPr>
                <w:noProof/>
                <w:webHidden/>
              </w:rPr>
              <w:fldChar w:fldCharType="separate"/>
            </w:r>
            <w:r w:rsidR="00CC3AA4">
              <w:rPr>
                <w:noProof/>
                <w:webHidden/>
              </w:rPr>
              <w:t>406</w:t>
            </w:r>
            <w:r w:rsidR="005F7202">
              <w:rPr>
                <w:noProof/>
                <w:webHidden/>
              </w:rPr>
              <w:fldChar w:fldCharType="end"/>
            </w:r>
          </w:hyperlink>
        </w:p>
        <w:p w14:paraId="363B3795" w14:textId="6F1A7753" w:rsidR="005F7202" w:rsidRDefault="00C523EB">
          <w:pPr>
            <w:pStyle w:val="41"/>
            <w:tabs>
              <w:tab w:val="left" w:pos="1260"/>
              <w:tab w:val="right" w:leader="dot" w:pos="8495"/>
            </w:tabs>
            <w:rPr>
              <w:noProof/>
              <w:szCs w:val="22"/>
            </w:rPr>
          </w:pPr>
          <w:hyperlink w:anchor="_Toc137050957" w:history="1">
            <w:r w:rsidR="005F7202" w:rsidRPr="005960F4">
              <w:rPr>
                <w:rStyle w:val="afffa"/>
                <w:noProof/>
              </w:rPr>
              <w:t>(1)</w:t>
            </w:r>
            <w:r w:rsidR="005F7202">
              <w:rPr>
                <w:noProof/>
                <w:szCs w:val="22"/>
              </w:rPr>
              <w:tab/>
            </w:r>
            <w:r w:rsidR="005F7202" w:rsidRPr="005960F4">
              <w:rPr>
                <w:rStyle w:val="afffa"/>
                <w:noProof/>
              </w:rPr>
              <w:t>主体認証機能の導入</w:t>
            </w:r>
            <w:r w:rsidR="005F7202">
              <w:rPr>
                <w:noProof/>
                <w:webHidden/>
              </w:rPr>
              <w:tab/>
            </w:r>
            <w:r w:rsidR="005F7202">
              <w:rPr>
                <w:noProof/>
                <w:webHidden/>
              </w:rPr>
              <w:fldChar w:fldCharType="begin"/>
            </w:r>
            <w:r w:rsidR="005F7202">
              <w:rPr>
                <w:noProof/>
                <w:webHidden/>
              </w:rPr>
              <w:instrText xml:space="preserve"> PAGEREF _Toc137050957 \h </w:instrText>
            </w:r>
            <w:r w:rsidR="005F7202">
              <w:rPr>
                <w:noProof/>
                <w:webHidden/>
              </w:rPr>
            </w:r>
            <w:r w:rsidR="005F7202">
              <w:rPr>
                <w:noProof/>
                <w:webHidden/>
              </w:rPr>
              <w:fldChar w:fldCharType="separate"/>
            </w:r>
            <w:r w:rsidR="00CC3AA4">
              <w:rPr>
                <w:noProof/>
                <w:webHidden/>
              </w:rPr>
              <w:t>406</w:t>
            </w:r>
            <w:r w:rsidR="005F7202">
              <w:rPr>
                <w:noProof/>
                <w:webHidden/>
              </w:rPr>
              <w:fldChar w:fldCharType="end"/>
            </w:r>
          </w:hyperlink>
        </w:p>
        <w:p w14:paraId="18D021A1" w14:textId="65609B65" w:rsidR="005F7202" w:rsidRDefault="00C523EB">
          <w:pPr>
            <w:pStyle w:val="41"/>
            <w:tabs>
              <w:tab w:val="left" w:pos="1260"/>
              <w:tab w:val="right" w:leader="dot" w:pos="8495"/>
            </w:tabs>
            <w:rPr>
              <w:noProof/>
              <w:szCs w:val="22"/>
            </w:rPr>
          </w:pPr>
          <w:hyperlink w:anchor="_Toc137050958" w:history="1">
            <w:r w:rsidR="005F7202" w:rsidRPr="005960F4">
              <w:rPr>
                <w:rStyle w:val="afffa"/>
                <w:noProof/>
              </w:rPr>
              <w:t>(2)</w:t>
            </w:r>
            <w:r w:rsidR="005F7202">
              <w:rPr>
                <w:noProof/>
                <w:szCs w:val="22"/>
              </w:rPr>
              <w:tab/>
            </w:r>
            <w:r w:rsidR="005F7202" w:rsidRPr="005960F4">
              <w:rPr>
                <w:rStyle w:val="afffa"/>
                <w:noProof/>
              </w:rPr>
              <w:t>識別コード及び主体認証情報の管理</w:t>
            </w:r>
            <w:r w:rsidR="005F7202">
              <w:rPr>
                <w:noProof/>
                <w:webHidden/>
              </w:rPr>
              <w:tab/>
            </w:r>
            <w:r w:rsidR="005F7202">
              <w:rPr>
                <w:noProof/>
                <w:webHidden/>
              </w:rPr>
              <w:fldChar w:fldCharType="begin"/>
            </w:r>
            <w:r w:rsidR="005F7202">
              <w:rPr>
                <w:noProof/>
                <w:webHidden/>
              </w:rPr>
              <w:instrText xml:space="preserve"> PAGEREF _Toc137050958 \h </w:instrText>
            </w:r>
            <w:r w:rsidR="005F7202">
              <w:rPr>
                <w:noProof/>
                <w:webHidden/>
              </w:rPr>
            </w:r>
            <w:r w:rsidR="005F7202">
              <w:rPr>
                <w:noProof/>
                <w:webHidden/>
              </w:rPr>
              <w:fldChar w:fldCharType="separate"/>
            </w:r>
            <w:r w:rsidR="00CC3AA4">
              <w:rPr>
                <w:noProof/>
                <w:webHidden/>
              </w:rPr>
              <w:t>417</w:t>
            </w:r>
            <w:r w:rsidR="005F7202">
              <w:rPr>
                <w:noProof/>
                <w:webHidden/>
              </w:rPr>
              <w:fldChar w:fldCharType="end"/>
            </w:r>
          </w:hyperlink>
        </w:p>
        <w:p w14:paraId="03A6D072" w14:textId="46364F6D" w:rsidR="005F7202" w:rsidRDefault="00C523EB">
          <w:pPr>
            <w:pStyle w:val="31"/>
            <w:tabs>
              <w:tab w:val="left" w:pos="1260"/>
              <w:tab w:val="right" w:leader="dot" w:pos="8495"/>
            </w:tabs>
            <w:rPr>
              <w:noProof/>
              <w:szCs w:val="22"/>
            </w:rPr>
          </w:pPr>
          <w:hyperlink w:anchor="_Toc137050959" w:history="1">
            <w:r w:rsidR="005F7202" w:rsidRPr="005960F4">
              <w:rPr>
                <w:rStyle w:val="afffa"/>
                <w:noProof/>
              </w:rPr>
              <w:t>7.1.2</w:t>
            </w:r>
            <w:r w:rsidR="005F7202">
              <w:rPr>
                <w:noProof/>
                <w:szCs w:val="22"/>
              </w:rPr>
              <w:tab/>
            </w:r>
            <w:r w:rsidR="005F7202" w:rsidRPr="005960F4">
              <w:rPr>
                <w:rStyle w:val="afffa"/>
                <w:noProof/>
              </w:rPr>
              <w:t>アクセス制御機能</w:t>
            </w:r>
            <w:r w:rsidR="005F7202">
              <w:rPr>
                <w:noProof/>
                <w:webHidden/>
              </w:rPr>
              <w:tab/>
            </w:r>
            <w:r w:rsidR="005F7202">
              <w:rPr>
                <w:noProof/>
                <w:webHidden/>
              </w:rPr>
              <w:fldChar w:fldCharType="begin"/>
            </w:r>
            <w:r w:rsidR="005F7202">
              <w:rPr>
                <w:noProof/>
                <w:webHidden/>
              </w:rPr>
              <w:instrText xml:space="preserve"> PAGEREF _Toc137050959 \h </w:instrText>
            </w:r>
            <w:r w:rsidR="005F7202">
              <w:rPr>
                <w:noProof/>
                <w:webHidden/>
              </w:rPr>
            </w:r>
            <w:r w:rsidR="005F7202">
              <w:rPr>
                <w:noProof/>
                <w:webHidden/>
              </w:rPr>
              <w:fldChar w:fldCharType="separate"/>
            </w:r>
            <w:r w:rsidR="00CC3AA4">
              <w:rPr>
                <w:noProof/>
                <w:webHidden/>
              </w:rPr>
              <w:t>420</w:t>
            </w:r>
            <w:r w:rsidR="005F7202">
              <w:rPr>
                <w:noProof/>
                <w:webHidden/>
              </w:rPr>
              <w:fldChar w:fldCharType="end"/>
            </w:r>
          </w:hyperlink>
        </w:p>
        <w:p w14:paraId="3197464F" w14:textId="2C91EB5B" w:rsidR="005F7202" w:rsidRDefault="00C523EB">
          <w:pPr>
            <w:pStyle w:val="41"/>
            <w:tabs>
              <w:tab w:val="left" w:pos="1260"/>
              <w:tab w:val="right" w:leader="dot" w:pos="8495"/>
            </w:tabs>
            <w:rPr>
              <w:noProof/>
              <w:szCs w:val="22"/>
            </w:rPr>
          </w:pPr>
          <w:hyperlink w:anchor="_Toc137050960" w:history="1">
            <w:r w:rsidR="005F7202" w:rsidRPr="005960F4">
              <w:rPr>
                <w:rStyle w:val="afffa"/>
                <w:noProof/>
              </w:rPr>
              <w:t>(1)</w:t>
            </w:r>
            <w:r w:rsidR="005F7202">
              <w:rPr>
                <w:noProof/>
                <w:szCs w:val="22"/>
              </w:rPr>
              <w:tab/>
            </w:r>
            <w:r w:rsidR="005F7202" w:rsidRPr="005960F4">
              <w:rPr>
                <w:rStyle w:val="afffa"/>
                <w:noProof/>
              </w:rPr>
              <w:t>アクセス制御機能の導入</w:t>
            </w:r>
            <w:r w:rsidR="005F7202">
              <w:rPr>
                <w:noProof/>
                <w:webHidden/>
              </w:rPr>
              <w:tab/>
            </w:r>
            <w:r w:rsidR="005F7202">
              <w:rPr>
                <w:noProof/>
                <w:webHidden/>
              </w:rPr>
              <w:fldChar w:fldCharType="begin"/>
            </w:r>
            <w:r w:rsidR="005F7202">
              <w:rPr>
                <w:noProof/>
                <w:webHidden/>
              </w:rPr>
              <w:instrText xml:space="preserve"> PAGEREF _Toc137050960 \h </w:instrText>
            </w:r>
            <w:r w:rsidR="005F7202">
              <w:rPr>
                <w:noProof/>
                <w:webHidden/>
              </w:rPr>
            </w:r>
            <w:r w:rsidR="005F7202">
              <w:rPr>
                <w:noProof/>
                <w:webHidden/>
              </w:rPr>
              <w:fldChar w:fldCharType="separate"/>
            </w:r>
            <w:r w:rsidR="00CC3AA4">
              <w:rPr>
                <w:noProof/>
                <w:webHidden/>
              </w:rPr>
              <w:t>420</w:t>
            </w:r>
            <w:r w:rsidR="005F7202">
              <w:rPr>
                <w:noProof/>
                <w:webHidden/>
              </w:rPr>
              <w:fldChar w:fldCharType="end"/>
            </w:r>
          </w:hyperlink>
        </w:p>
        <w:p w14:paraId="13711493" w14:textId="74FEC4F7" w:rsidR="005F7202" w:rsidRDefault="00C523EB">
          <w:pPr>
            <w:pStyle w:val="31"/>
            <w:tabs>
              <w:tab w:val="left" w:pos="1260"/>
              <w:tab w:val="right" w:leader="dot" w:pos="8495"/>
            </w:tabs>
            <w:rPr>
              <w:noProof/>
              <w:szCs w:val="22"/>
            </w:rPr>
          </w:pPr>
          <w:hyperlink w:anchor="_Toc137050961" w:history="1">
            <w:r w:rsidR="005F7202" w:rsidRPr="005960F4">
              <w:rPr>
                <w:rStyle w:val="afffa"/>
                <w:noProof/>
              </w:rPr>
              <w:t>7.1.3</w:t>
            </w:r>
            <w:r w:rsidR="005F7202">
              <w:rPr>
                <w:noProof/>
                <w:szCs w:val="22"/>
              </w:rPr>
              <w:tab/>
            </w:r>
            <w:r w:rsidR="005F7202" w:rsidRPr="005960F4">
              <w:rPr>
                <w:rStyle w:val="afffa"/>
                <w:noProof/>
              </w:rPr>
              <w:t>権限の管理</w:t>
            </w:r>
            <w:r w:rsidR="005F7202">
              <w:rPr>
                <w:noProof/>
                <w:webHidden/>
              </w:rPr>
              <w:tab/>
            </w:r>
            <w:r w:rsidR="005F7202">
              <w:rPr>
                <w:noProof/>
                <w:webHidden/>
              </w:rPr>
              <w:fldChar w:fldCharType="begin"/>
            </w:r>
            <w:r w:rsidR="005F7202">
              <w:rPr>
                <w:noProof/>
                <w:webHidden/>
              </w:rPr>
              <w:instrText xml:space="preserve"> PAGEREF _Toc137050961 \h </w:instrText>
            </w:r>
            <w:r w:rsidR="005F7202">
              <w:rPr>
                <w:noProof/>
                <w:webHidden/>
              </w:rPr>
            </w:r>
            <w:r w:rsidR="005F7202">
              <w:rPr>
                <w:noProof/>
                <w:webHidden/>
              </w:rPr>
              <w:fldChar w:fldCharType="separate"/>
            </w:r>
            <w:r w:rsidR="00CC3AA4">
              <w:rPr>
                <w:noProof/>
                <w:webHidden/>
              </w:rPr>
              <w:t>423</w:t>
            </w:r>
            <w:r w:rsidR="005F7202">
              <w:rPr>
                <w:noProof/>
                <w:webHidden/>
              </w:rPr>
              <w:fldChar w:fldCharType="end"/>
            </w:r>
          </w:hyperlink>
        </w:p>
        <w:p w14:paraId="742F1701" w14:textId="6CD73FCC" w:rsidR="005F7202" w:rsidRDefault="00C523EB">
          <w:pPr>
            <w:pStyle w:val="41"/>
            <w:tabs>
              <w:tab w:val="left" w:pos="1260"/>
              <w:tab w:val="right" w:leader="dot" w:pos="8495"/>
            </w:tabs>
            <w:rPr>
              <w:noProof/>
              <w:szCs w:val="22"/>
            </w:rPr>
          </w:pPr>
          <w:hyperlink w:anchor="_Toc137050962" w:history="1">
            <w:r w:rsidR="005F7202" w:rsidRPr="005960F4">
              <w:rPr>
                <w:rStyle w:val="afffa"/>
                <w:noProof/>
              </w:rPr>
              <w:t>(1)</w:t>
            </w:r>
            <w:r w:rsidR="005F7202">
              <w:rPr>
                <w:noProof/>
                <w:szCs w:val="22"/>
              </w:rPr>
              <w:tab/>
            </w:r>
            <w:r w:rsidR="005F7202" w:rsidRPr="005960F4">
              <w:rPr>
                <w:rStyle w:val="afffa"/>
                <w:noProof/>
              </w:rPr>
              <w:t>権限の管理</w:t>
            </w:r>
            <w:r w:rsidR="005F7202">
              <w:rPr>
                <w:noProof/>
                <w:webHidden/>
              </w:rPr>
              <w:tab/>
            </w:r>
            <w:r w:rsidR="005F7202">
              <w:rPr>
                <w:noProof/>
                <w:webHidden/>
              </w:rPr>
              <w:fldChar w:fldCharType="begin"/>
            </w:r>
            <w:r w:rsidR="005F7202">
              <w:rPr>
                <w:noProof/>
                <w:webHidden/>
              </w:rPr>
              <w:instrText xml:space="preserve"> PAGEREF _Toc137050962 \h </w:instrText>
            </w:r>
            <w:r w:rsidR="005F7202">
              <w:rPr>
                <w:noProof/>
                <w:webHidden/>
              </w:rPr>
            </w:r>
            <w:r w:rsidR="005F7202">
              <w:rPr>
                <w:noProof/>
                <w:webHidden/>
              </w:rPr>
              <w:fldChar w:fldCharType="separate"/>
            </w:r>
            <w:r w:rsidR="00CC3AA4">
              <w:rPr>
                <w:noProof/>
                <w:webHidden/>
              </w:rPr>
              <w:t>423</w:t>
            </w:r>
            <w:r w:rsidR="005F7202">
              <w:rPr>
                <w:noProof/>
                <w:webHidden/>
              </w:rPr>
              <w:fldChar w:fldCharType="end"/>
            </w:r>
          </w:hyperlink>
        </w:p>
        <w:p w14:paraId="4D9265C4" w14:textId="18B76FEB" w:rsidR="005F7202" w:rsidRDefault="00C523EB">
          <w:pPr>
            <w:pStyle w:val="31"/>
            <w:tabs>
              <w:tab w:val="left" w:pos="1260"/>
              <w:tab w:val="right" w:leader="dot" w:pos="8495"/>
            </w:tabs>
            <w:rPr>
              <w:noProof/>
              <w:szCs w:val="22"/>
            </w:rPr>
          </w:pPr>
          <w:hyperlink w:anchor="_Toc137050963" w:history="1">
            <w:r w:rsidR="005F7202" w:rsidRPr="005960F4">
              <w:rPr>
                <w:rStyle w:val="afffa"/>
                <w:noProof/>
              </w:rPr>
              <w:t>7.1.4</w:t>
            </w:r>
            <w:r w:rsidR="005F7202">
              <w:rPr>
                <w:noProof/>
                <w:szCs w:val="22"/>
              </w:rPr>
              <w:tab/>
            </w:r>
            <w:r w:rsidR="005F7202" w:rsidRPr="005960F4">
              <w:rPr>
                <w:rStyle w:val="afffa"/>
                <w:noProof/>
              </w:rPr>
              <w:t>ログの取得・管理</w:t>
            </w:r>
            <w:r w:rsidR="005F7202">
              <w:rPr>
                <w:noProof/>
                <w:webHidden/>
              </w:rPr>
              <w:tab/>
            </w:r>
            <w:r w:rsidR="005F7202">
              <w:rPr>
                <w:noProof/>
                <w:webHidden/>
              </w:rPr>
              <w:fldChar w:fldCharType="begin"/>
            </w:r>
            <w:r w:rsidR="005F7202">
              <w:rPr>
                <w:noProof/>
                <w:webHidden/>
              </w:rPr>
              <w:instrText xml:space="preserve"> PAGEREF _Toc137050963 \h </w:instrText>
            </w:r>
            <w:r w:rsidR="005F7202">
              <w:rPr>
                <w:noProof/>
                <w:webHidden/>
              </w:rPr>
            </w:r>
            <w:r w:rsidR="005F7202">
              <w:rPr>
                <w:noProof/>
                <w:webHidden/>
              </w:rPr>
              <w:fldChar w:fldCharType="separate"/>
            </w:r>
            <w:r w:rsidR="00CC3AA4">
              <w:rPr>
                <w:noProof/>
                <w:webHidden/>
              </w:rPr>
              <w:t>426</w:t>
            </w:r>
            <w:r w:rsidR="005F7202">
              <w:rPr>
                <w:noProof/>
                <w:webHidden/>
              </w:rPr>
              <w:fldChar w:fldCharType="end"/>
            </w:r>
          </w:hyperlink>
        </w:p>
        <w:p w14:paraId="0456F955" w14:textId="504D591F" w:rsidR="005F7202" w:rsidRDefault="00C523EB">
          <w:pPr>
            <w:pStyle w:val="41"/>
            <w:tabs>
              <w:tab w:val="left" w:pos="1260"/>
              <w:tab w:val="right" w:leader="dot" w:pos="8495"/>
            </w:tabs>
            <w:rPr>
              <w:noProof/>
              <w:szCs w:val="22"/>
            </w:rPr>
          </w:pPr>
          <w:hyperlink w:anchor="_Toc137050964" w:history="1">
            <w:r w:rsidR="005F7202" w:rsidRPr="005960F4">
              <w:rPr>
                <w:rStyle w:val="afffa"/>
                <w:noProof/>
              </w:rPr>
              <w:t>(1)</w:t>
            </w:r>
            <w:r w:rsidR="005F7202">
              <w:rPr>
                <w:noProof/>
                <w:szCs w:val="22"/>
              </w:rPr>
              <w:tab/>
            </w:r>
            <w:r w:rsidR="005F7202" w:rsidRPr="005960F4">
              <w:rPr>
                <w:rStyle w:val="afffa"/>
                <w:noProof/>
              </w:rPr>
              <w:t>ログの取得・管理</w:t>
            </w:r>
            <w:r w:rsidR="005F7202">
              <w:rPr>
                <w:noProof/>
                <w:webHidden/>
              </w:rPr>
              <w:tab/>
            </w:r>
            <w:r w:rsidR="005F7202">
              <w:rPr>
                <w:noProof/>
                <w:webHidden/>
              </w:rPr>
              <w:fldChar w:fldCharType="begin"/>
            </w:r>
            <w:r w:rsidR="005F7202">
              <w:rPr>
                <w:noProof/>
                <w:webHidden/>
              </w:rPr>
              <w:instrText xml:space="preserve"> PAGEREF _Toc137050964 \h </w:instrText>
            </w:r>
            <w:r w:rsidR="005F7202">
              <w:rPr>
                <w:noProof/>
                <w:webHidden/>
              </w:rPr>
            </w:r>
            <w:r w:rsidR="005F7202">
              <w:rPr>
                <w:noProof/>
                <w:webHidden/>
              </w:rPr>
              <w:fldChar w:fldCharType="separate"/>
            </w:r>
            <w:r w:rsidR="00CC3AA4">
              <w:rPr>
                <w:noProof/>
                <w:webHidden/>
              </w:rPr>
              <w:t>426</w:t>
            </w:r>
            <w:r w:rsidR="005F7202">
              <w:rPr>
                <w:noProof/>
                <w:webHidden/>
              </w:rPr>
              <w:fldChar w:fldCharType="end"/>
            </w:r>
          </w:hyperlink>
        </w:p>
        <w:p w14:paraId="17A7DF4A" w14:textId="4260D06E" w:rsidR="005F7202" w:rsidRDefault="00C523EB">
          <w:pPr>
            <w:pStyle w:val="31"/>
            <w:tabs>
              <w:tab w:val="left" w:pos="1260"/>
              <w:tab w:val="right" w:leader="dot" w:pos="8495"/>
            </w:tabs>
            <w:rPr>
              <w:noProof/>
              <w:szCs w:val="22"/>
            </w:rPr>
          </w:pPr>
          <w:hyperlink w:anchor="_Toc137050965" w:history="1">
            <w:r w:rsidR="005F7202" w:rsidRPr="005960F4">
              <w:rPr>
                <w:rStyle w:val="afffa"/>
                <w:noProof/>
              </w:rPr>
              <w:t>7.1.5</w:t>
            </w:r>
            <w:r w:rsidR="005F7202">
              <w:rPr>
                <w:noProof/>
                <w:szCs w:val="22"/>
              </w:rPr>
              <w:tab/>
            </w:r>
            <w:r w:rsidR="005F7202" w:rsidRPr="005960F4">
              <w:rPr>
                <w:rStyle w:val="afffa"/>
                <w:noProof/>
              </w:rPr>
              <w:t>暗号・電子署名</w:t>
            </w:r>
            <w:r w:rsidR="005F7202">
              <w:rPr>
                <w:noProof/>
                <w:webHidden/>
              </w:rPr>
              <w:tab/>
            </w:r>
            <w:r w:rsidR="005F7202">
              <w:rPr>
                <w:noProof/>
                <w:webHidden/>
              </w:rPr>
              <w:fldChar w:fldCharType="begin"/>
            </w:r>
            <w:r w:rsidR="005F7202">
              <w:rPr>
                <w:noProof/>
                <w:webHidden/>
              </w:rPr>
              <w:instrText xml:space="preserve"> PAGEREF _Toc137050965 \h </w:instrText>
            </w:r>
            <w:r w:rsidR="005F7202">
              <w:rPr>
                <w:noProof/>
                <w:webHidden/>
              </w:rPr>
            </w:r>
            <w:r w:rsidR="005F7202">
              <w:rPr>
                <w:noProof/>
                <w:webHidden/>
              </w:rPr>
              <w:fldChar w:fldCharType="separate"/>
            </w:r>
            <w:r w:rsidR="00CC3AA4">
              <w:rPr>
                <w:noProof/>
                <w:webHidden/>
              </w:rPr>
              <w:t>431</w:t>
            </w:r>
            <w:r w:rsidR="005F7202">
              <w:rPr>
                <w:noProof/>
                <w:webHidden/>
              </w:rPr>
              <w:fldChar w:fldCharType="end"/>
            </w:r>
          </w:hyperlink>
        </w:p>
        <w:p w14:paraId="1E2DD035" w14:textId="1728E175" w:rsidR="005F7202" w:rsidRDefault="00C523EB">
          <w:pPr>
            <w:pStyle w:val="41"/>
            <w:tabs>
              <w:tab w:val="left" w:pos="1260"/>
              <w:tab w:val="right" w:leader="dot" w:pos="8495"/>
            </w:tabs>
            <w:rPr>
              <w:noProof/>
              <w:szCs w:val="22"/>
            </w:rPr>
          </w:pPr>
          <w:hyperlink w:anchor="_Toc137050966" w:history="1">
            <w:r w:rsidR="005F7202" w:rsidRPr="005960F4">
              <w:rPr>
                <w:rStyle w:val="afffa"/>
                <w:noProof/>
              </w:rPr>
              <w:t>(1)</w:t>
            </w:r>
            <w:r w:rsidR="005F7202">
              <w:rPr>
                <w:noProof/>
                <w:szCs w:val="22"/>
              </w:rPr>
              <w:tab/>
            </w:r>
            <w:r w:rsidR="005F7202" w:rsidRPr="005960F4">
              <w:rPr>
                <w:rStyle w:val="afffa"/>
                <w:noProof/>
              </w:rPr>
              <w:t>暗号化機能・電子署名機能の導入</w:t>
            </w:r>
            <w:r w:rsidR="005F7202">
              <w:rPr>
                <w:noProof/>
                <w:webHidden/>
              </w:rPr>
              <w:tab/>
            </w:r>
            <w:r w:rsidR="005F7202">
              <w:rPr>
                <w:noProof/>
                <w:webHidden/>
              </w:rPr>
              <w:fldChar w:fldCharType="begin"/>
            </w:r>
            <w:r w:rsidR="005F7202">
              <w:rPr>
                <w:noProof/>
                <w:webHidden/>
              </w:rPr>
              <w:instrText xml:space="preserve"> PAGEREF _Toc137050966 \h </w:instrText>
            </w:r>
            <w:r w:rsidR="005F7202">
              <w:rPr>
                <w:noProof/>
                <w:webHidden/>
              </w:rPr>
            </w:r>
            <w:r w:rsidR="005F7202">
              <w:rPr>
                <w:noProof/>
                <w:webHidden/>
              </w:rPr>
              <w:fldChar w:fldCharType="separate"/>
            </w:r>
            <w:r w:rsidR="00CC3AA4">
              <w:rPr>
                <w:noProof/>
                <w:webHidden/>
              </w:rPr>
              <w:t>431</w:t>
            </w:r>
            <w:r w:rsidR="005F7202">
              <w:rPr>
                <w:noProof/>
                <w:webHidden/>
              </w:rPr>
              <w:fldChar w:fldCharType="end"/>
            </w:r>
          </w:hyperlink>
        </w:p>
        <w:p w14:paraId="5E994F2E" w14:textId="165E02A6" w:rsidR="005F7202" w:rsidRDefault="00C523EB">
          <w:pPr>
            <w:pStyle w:val="41"/>
            <w:tabs>
              <w:tab w:val="left" w:pos="1260"/>
              <w:tab w:val="right" w:leader="dot" w:pos="8495"/>
            </w:tabs>
            <w:rPr>
              <w:noProof/>
              <w:szCs w:val="22"/>
            </w:rPr>
          </w:pPr>
          <w:hyperlink w:anchor="_Toc137050967" w:history="1">
            <w:r w:rsidR="005F7202" w:rsidRPr="005960F4">
              <w:rPr>
                <w:rStyle w:val="afffa"/>
                <w:noProof/>
              </w:rPr>
              <w:t>(2)</w:t>
            </w:r>
            <w:r w:rsidR="005F7202">
              <w:rPr>
                <w:noProof/>
                <w:szCs w:val="22"/>
              </w:rPr>
              <w:tab/>
            </w:r>
            <w:r w:rsidR="005F7202" w:rsidRPr="005960F4">
              <w:rPr>
                <w:rStyle w:val="afffa"/>
                <w:noProof/>
              </w:rPr>
              <w:t>暗号化・電子署名に係る管理</w:t>
            </w:r>
            <w:r w:rsidR="005F7202">
              <w:rPr>
                <w:noProof/>
                <w:webHidden/>
              </w:rPr>
              <w:tab/>
            </w:r>
            <w:r w:rsidR="005F7202">
              <w:rPr>
                <w:noProof/>
                <w:webHidden/>
              </w:rPr>
              <w:fldChar w:fldCharType="begin"/>
            </w:r>
            <w:r w:rsidR="005F7202">
              <w:rPr>
                <w:noProof/>
                <w:webHidden/>
              </w:rPr>
              <w:instrText xml:space="preserve"> PAGEREF _Toc137050967 \h </w:instrText>
            </w:r>
            <w:r w:rsidR="005F7202">
              <w:rPr>
                <w:noProof/>
                <w:webHidden/>
              </w:rPr>
            </w:r>
            <w:r w:rsidR="005F7202">
              <w:rPr>
                <w:noProof/>
                <w:webHidden/>
              </w:rPr>
              <w:fldChar w:fldCharType="separate"/>
            </w:r>
            <w:r w:rsidR="00CC3AA4">
              <w:rPr>
                <w:noProof/>
                <w:webHidden/>
              </w:rPr>
              <w:t>437</w:t>
            </w:r>
            <w:r w:rsidR="005F7202">
              <w:rPr>
                <w:noProof/>
                <w:webHidden/>
              </w:rPr>
              <w:fldChar w:fldCharType="end"/>
            </w:r>
          </w:hyperlink>
        </w:p>
        <w:p w14:paraId="3A7F6DF4" w14:textId="2F98562C" w:rsidR="005F7202" w:rsidRDefault="00C523EB">
          <w:pPr>
            <w:pStyle w:val="31"/>
            <w:tabs>
              <w:tab w:val="left" w:pos="1260"/>
              <w:tab w:val="right" w:leader="dot" w:pos="8495"/>
            </w:tabs>
            <w:rPr>
              <w:noProof/>
              <w:szCs w:val="22"/>
            </w:rPr>
          </w:pPr>
          <w:hyperlink w:anchor="_Toc137050968" w:history="1">
            <w:r w:rsidR="005F7202" w:rsidRPr="005960F4">
              <w:rPr>
                <w:rStyle w:val="afffa"/>
                <w:noProof/>
              </w:rPr>
              <w:t>7.1.6</w:t>
            </w:r>
            <w:r w:rsidR="005F7202">
              <w:rPr>
                <w:noProof/>
                <w:szCs w:val="22"/>
              </w:rPr>
              <w:tab/>
            </w:r>
            <w:r w:rsidR="005F7202" w:rsidRPr="005960F4">
              <w:rPr>
                <w:rStyle w:val="afffa"/>
                <w:noProof/>
              </w:rPr>
              <w:t>監視機能</w:t>
            </w:r>
            <w:r w:rsidR="005F7202">
              <w:rPr>
                <w:noProof/>
                <w:webHidden/>
              </w:rPr>
              <w:tab/>
            </w:r>
            <w:r w:rsidR="005F7202">
              <w:rPr>
                <w:noProof/>
                <w:webHidden/>
              </w:rPr>
              <w:fldChar w:fldCharType="begin"/>
            </w:r>
            <w:r w:rsidR="005F7202">
              <w:rPr>
                <w:noProof/>
                <w:webHidden/>
              </w:rPr>
              <w:instrText xml:space="preserve"> PAGEREF _Toc137050968 \h </w:instrText>
            </w:r>
            <w:r w:rsidR="005F7202">
              <w:rPr>
                <w:noProof/>
                <w:webHidden/>
              </w:rPr>
            </w:r>
            <w:r w:rsidR="005F7202">
              <w:rPr>
                <w:noProof/>
                <w:webHidden/>
              </w:rPr>
              <w:fldChar w:fldCharType="separate"/>
            </w:r>
            <w:r w:rsidR="00CC3AA4">
              <w:rPr>
                <w:noProof/>
                <w:webHidden/>
              </w:rPr>
              <w:t>438</w:t>
            </w:r>
            <w:r w:rsidR="005F7202">
              <w:rPr>
                <w:noProof/>
                <w:webHidden/>
              </w:rPr>
              <w:fldChar w:fldCharType="end"/>
            </w:r>
          </w:hyperlink>
        </w:p>
        <w:p w14:paraId="45AA061A" w14:textId="022EB4D9" w:rsidR="005F7202" w:rsidRDefault="00C523EB">
          <w:pPr>
            <w:pStyle w:val="41"/>
            <w:tabs>
              <w:tab w:val="left" w:pos="1260"/>
              <w:tab w:val="right" w:leader="dot" w:pos="8495"/>
            </w:tabs>
            <w:rPr>
              <w:noProof/>
              <w:szCs w:val="22"/>
            </w:rPr>
          </w:pPr>
          <w:hyperlink w:anchor="_Toc137050969" w:history="1">
            <w:r w:rsidR="005F7202" w:rsidRPr="005960F4">
              <w:rPr>
                <w:rStyle w:val="afffa"/>
                <w:noProof/>
              </w:rPr>
              <w:t>(1)</w:t>
            </w:r>
            <w:r w:rsidR="005F7202">
              <w:rPr>
                <w:noProof/>
                <w:szCs w:val="22"/>
              </w:rPr>
              <w:tab/>
            </w:r>
            <w:r w:rsidR="005F7202" w:rsidRPr="005960F4">
              <w:rPr>
                <w:rStyle w:val="afffa"/>
                <w:noProof/>
              </w:rPr>
              <w:t>監視機能の導入・運用</w:t>
            </w:r>
            <w:r w:rsidR="005F7202">
              <w:rPr>
                <w:noProof/>
                <w:webHidden/>
              </w:rPr>
              <w:tab/>
            </w:r>
            <w:r w:rsidR="005F7202">
              <w:rPr>
                <w:noProof/>
                <w:webHidden/>
              </w:rPr>
              <w:fldChar w:fldCharType="begin"/>
            </w:r>
            <w:r w:rsidR="005F7202">
              <w:rPr>
                <w:noProof/>
                <w:webHidden/>
              </w:rPr>
              <w:instrText xml:space="preserve"> PAGEREF _Toc137050969 \h </w:instrText>
            </w:r>
            <w:r w:rsidR="005F7202">
              <w:rPr>
                <w:noProof/>
                <w:webHidden/>
              </w:rPr>
            </w:r>
            <w:r w:rsidR="005F7202">
              <w:rPr>
                <w:noProof/>
                <w:webHidden/>
              </w:rPr>
              <w:fldChar w:fldCharType="separate"/>
            </w:r>
            <w:r w:rsidR="00CC3AA4">
              <w:rPr>
                <w:noProof/>
                <w:webHidden/>
              </w:rPr>
              <w:t>438</w:t>
            </w:r>
            <w:r w:rsidR="005F7202">
              <w:rPr>
                <w:noProof/>
                <w:webHidden/>
              </w:rPr>
              <w:fldChar w:fldCharType="end"/>
            </w:r>
          </w:hyperlink>
        </w:p>
        <w:p w14:paraId="26B8F2D5" w14:textId="54DC9AA9" w:rsidR="005F7202" w:rsidRDefault="00C523EB">
          <w:pPr>
            <w:pStyle w:val="21"/>
            <w:tabs>
              <w:tab w:val="left" w:pos="840"/>
              <w:tab w:val="right" w:leader="dot" w:pos="8495"/>
            </w:tabs>
            <w:rPr>
              <w:noProof/>
              <w:szCs w:val="22"/>
            </w:rPr>
          </w:pPr>
          <w:hyperlink w:anchor="_Toc137050970" w:history="1">
            <w:r w:rsidR="005F7202" w:rsidRPr="005960F4">
              <w:rPr>
                <w:rStyle w:val="afffa"/>
                <w:noProof/>
              </w:rPr>
              <w:t>7.2</w:t>
            </w:r>
            <w:r w:rsidR="005F7202">
              <w:rPr>
                <w:noProof/>
                <w:szCs w:val="22"/>
              </w:rPr>
              <w:tab/>
            </w:r>
            <w:r w:rsidR="005F7202" w:rsidRPr="005960F4">
              <w:rPr>
                <w:rStyle w:val="afffa"/>
                <w:noProof/>
              </w:rPr>
              <w:t>情報セキュリティの脅威への対策</w:t>
            </w:r>
            <w:r w:rsidR="005F7202">
              <w:rPr>
                <w:noProof/>
                <w:webHidden/>
              </w:rPr>
              <w:tab/>
            </w:r>
            <w:r w:rsidR="005F7202">
              <w:rPr>
                <w:noProof/>
                <w:webHidden/>
              </w:rPr>
              <w:fldChar w:fldCharType="begin"/>
            </w:r>
            <w:r w:rsidR="005F7202">
              <w:rPr>
                <w:noProof/>
                <w:webHidden/>
              </w:rPr>
              <w:instrText xml:space="preserve"> PAGEREF _Toc137050970 \h </w:instrText>
            </w:r>
            <w:r w:rsidR="005F7202">
              <w:rPr>
                <w:noProof/>
                <w:webHidden/>
              </w:rPr>
            </w:r>
            <w:r w:rsidR="005F7202">
              <w:rPr>
                <w:noProof/>
                <w:webHidden/>
              </w:rPr>
              <w:fldChar w:fldCharType="separate"/>
            </w:r>
            <w:r w:rsidR="00CC3AA4">
              <w:rPr>
                <w:noProof/>
                <w:webHidden/>
              </w:rPr>
              <w:t>441</w:t>
            </w:r>
            <w:r w:rsidR="005F7202">
              <w:rPr>
                <w:noProof/>
                <w:webHidden/>
              </w:rPr>
              <w:fldChar w:fldCharType="end"/>
            </w:r>
          </w:hyperlink>
        </w:p>
        <w:p w14:paraId="204891A0" w14:textId="2E261738" w:rsidR="005F7202" w:rsidRDefault="00C523EB">
          <w:pPr>
            <w:pStyle w:val="31"/>
            <w:tabs>
              <w:tab w:val="left" w:pos="1260"/>
              <w:tab w:val="right" w:leader="dot" w:pos="8495"/>
            </w:tabs>
            <w:rPr>
              <w:noProof/>
              <w:szCs w:val="22"/>
            </w:rPr>
          </w:pPr>
          <w:hyperlink w:anchor="_Toc137050971" w:history="1">
            <w:r w:rsidR="005F7202" w:rsidRPr="005960F4">
              <w:rPr>
                <w:rStyle w:val="afffa"/>
                <w:noProof/>
              </w:rPr>
              <w:t>7.2.1</w:t>
            </w:r>
            <w:r w:rsidR="005F7202">
              <w:rPr>
                <w:noProof/>
                <w:szCs w:val="22"/>
              </w:rPr>
              <w:tab/>
            </w:r>
            <w:r w:rsidR="005F7202" w:rsidRPr="005960F4">
              <w:rPr>
                <w:rStyle w:val="afffa"/>
                <w:noProof/>
              </w:rPr>
              <w:t>ソフトウェアに関する脆弱性対策</w:t>
            </w:r>
            <w:r w:rsidR="005F7202">
              <w:rPr>
                <w:noProof/>
                <w:webHidden/>
              </w:rPr>
              <w:tab/>
            </w:r>
            <w:r w:rsidR="005F7202">
              <w:rPr>
                <w:noProof/>
                <w:webHidden/>
              </w:rPr>
              <w:fldChar w:fldCharType="begin"/>
            </w:r>
            <w:r w:rsidR="005F7202">
              <w:rPr>
                <w:noProof/>
                <w:webHidden/>
              </w:rPr>
              <w:instrText xml:space="preserve"> PAGEREF _Toc137050971 \h </w:instrText>
            </w:r>
            <w:r w:rsidR="005F7202">
              <w:rPr>
                <w:noProof/>
                <w:webHidden/>
              </w:rPr>
            </w:r>
            <w:r w:rsidR="005F7202">
              <w:rPr>
                <w:noProof/>
                <w:webHidden/>
              </w:rPr>
              <w:fldChar w:fldCharType="separate"/>
            </w:r>
            <w:r w:rsidR="00CC3AA4">
              <w:rPr>
                <w:noProof/>
                <w:webHidden/>
              </w:rPr>
              <w:t>441</w:t>
            </w:r>
            <w:r w:rsidR="005F7202">
              <w:rPr>
                <w:noProof/>
                <w:webHidden/>
              </w:rPr>
              <w:fldChar w:fldCharType="end"/>
            </w:r>
          </w:hyperlink>
        </w:p>
        <w:p w14:paraId="1B075C1A" w14:textId="06559750" w:rsidR="005F7202" w:rsidRDefault="00C523EB">
          <w:pPr>
            <w:pStyle w:val="41"/>
            <w:tabs>
              <w:tab w:val="left" w:pos="1260"/>
              <w:tab w:val="right" w:leader="dot" w:pos="8495"/>
            </w:tabs>
            <w:rPr>
              <w:noProof/>
              <w:szCs w:val="22"/>
            </w:rPr>
          </w:pPr>
          <w:hyperlink w:anchor="_Toc137050972" w:history="1">
            <w:r w:rsidR="005F7202" w:rsidRPr="005960F4">
              <w:rPr>
                <w:rStyle w:val="afffa"/>
                <w:noProof/>
              </w:rPr>
              <w:t>(1)</w:t>
            </w:r>
            <w:r w:rsidR="005F7202">
              <w:rPr>
                <w:noProof/>
                <w:szCs w:val="22"/>
              </w:rPr>
              <w:tab/>
            </w:r>
            <w:r w:rsidR="005F7202" w:rsidRPr="005960F4">
              <w:rPr>
                <w:rStyle w:val="afffa"/>
                <w:noProof/>
              </w:rPr>
              <w:t>ソフトウェアに関する脆弱性対策の実施</w:t>
            </w:r>
            <w:r w:rsidR="005F7202">
              <w:rPr>
                <w:noProof/>
                <w:webHidden/>
              </w:rPr>
              <w:tab/>
            </w:r>
            <w:r w:rsidR="005F7202">
              <w:rPr>
                <w:noProof/>
                <w:webHidden/>
              </w:rPr>
              <w:fldChar w:fldCharType="begin"/>
            </w:r>
            <w:r w:rsidR="005F7202">
              <w:rPr>
                <w:noProof/>
                <w:webHidden/>
              </w:rPr>
              <w:instrText xml:space="preserve"> PAGEREF _Toc137050972 \h </w:instrText>
            </w:r>
            <w:r w:rsidR="005F7202">
              <w:rPr>
                <w:noProof/>
                <w:webHidden/>
              </w:rPr>
            </w:r>
            <w:r w:rsidR="005F7202">
              <w:rPr>
                <w:noProof/>
                <w:webHidden/>
              </w:rPr>
              <w:fldChar w:fldCharType="separate"/>
            </w:r>
            <w:r w:rsidR="00CC3AA4">
              <w:rPr>
                <w:noProof/>
                <w:webHidden/>
              </w:rPr>
              <w:t>441</w:t>
            </w:r>
            <w:r w:rsidR="005F7202">
              <w:rPr>
                <w:noProof/>
                <w:webHidden/>
              </w:rPr>
              <w:fldChar w:fldCharType="end"/>
            </w:r>
          </w:hyperlink>
        </w:p>
        <w:p w14:paraId="04651509" w14:textId="1C9A94FB" w:rsidR="005F7202" w:rsidRDefault="00C523EB">
          <w:pPr>
            <w:pStyle w:val="31"/>
            <w:tabs>
              <w:tab w:val="left" w:pos="1260"/>
              <w:tab w:val="right" w:leader="dot" w:pos="8495"/>
            </w:tabs>
            <w:rPr>
              <w:noProof/>
              <w:szCs w:val="22"/>
            </w:rPr>
          </w:pPr>
          <w:hyperlink w:anchor="_Toc137050973" w:history="1">
            <w:r w:rsidR="005F7202" w:rsidRPr="005960F4">
              <w:rPr>
                <w:rStyle w:val="afffa"/>
                <w:noProof/>
              </w:rPr>
              <w:t>7.2.2</w:t>
            </w:r>
            <w:r w:rsidR="005F7202">
              <w:rPr>
                <w:noProof/>
                <w:szCs w:val="22"/>
              </w:rPr>
              <w:tab/>
            </w:r>
            <w:r w:rsidR="005F7202" w:rsidRPr="005960F4">
              <w:rPr>
                <w:rStyle w:val="afffa"/>
                <w:noProof/>
              </w:rPr>
              <w:t>不正プログラム対策</w:t>
            </w:r>
            <w:r w:rsidR="005F7202">
              <w:rPr>
                <w:noProof/>
                <w:webHidden/>
              </w:rPr>
              <w:tab/>
            </w:r>
            <w:r w:rsidR="005F7202">
              <w:rPr>
                <w:noProof/>
                <w:webHidden/>
              </w:rPr>
              <w:fldChar w:fldCharType="begin"/>
            </w:r>
            <w:r w:rsidR="005F7202">
              <w:rPr>
                <w:noProof/>
                <w:webHidden/>
              </w:rPr>
              <w:instrText xml:space="preserve"> PAGEREF _Toc137050973 \h </w:instrText>
            </w:r>
            <w:r w:rsidR="005F7202">
              <w:rPr>
                <w:noProof/>
                <w:webHidden/>
              </w:rPr>
            </w:r>
            <w:r w:rsidR="005F7202">
              <w:rPr>
                <w:noProof/>
                <w:webHidden/>
              </w:rPr>
              <w:fldChar w:fldCharType="separate"/>
            </w:r>
            <w:r w:rsidR="00CC3AA4">
              <w:rPr>
                <w:noProof/>
                <w:webHidden/>
              </w:rPr>
              <w:t>449</w:t>
            </w:r>
            <w:r w:rsidR="005F7202">
              <w:rPr>
                <w:noProof/>
                <w:webHidden/>
              </w:rPr>
              <w:fldChar w:fldCharType="end"/>
            </w:r>
          </w:hyperlink>
        </w:p>
        <w:p w14:paraId="34E4A79A" w14:textId="71522E82" w:rsidR="005F7202" w:rsidRDefault="00C523EB">
          <w:pPr>
            <w:pStyle w:val="41"/>
            <w:tabs>
              <w:tab w:val="left" w:pos="1260"/>
              <w:tab w:val="right" w:leader="dot" w:pos="8495"/>
            </w:tabs>
            <w:rPr>
              <w:noProof/>
              <w:szCs w:val="22"/>
            </w:rPr>
          </w:pPr>
          <w:hyperlink w:anchor="_Toc137050974" w:history="1">
            <w:r w:rsidR="005F7202" w:rsidRPr="005960F4">
              <w:rPr>
                <w:rStyle w:val="afffa"/>
                <w:noProof/>
              </w:rPr>
              <w:t>(1)</w:t>
            </w:r>
            <w:r w:rsidR="005F7202">
              <w:rPr>
                <w:noProof/>
                <w:szCs w:val="22"/>
              </w:rPr>
              <w:tab/>
            </w:r>
            <w:r w:rsidR="005F7202" w:rsidRPr="005960F4">
              <w:rPr>
                <w:rStyle w:val="afffa"/>
                <w:noProof/>
              </w:rPr>
              <w:t>不正プログラム対策の実施</w:t>
            </w:r>
            <w:r w:rsidR="005F7202">
              <w:rPr>
                <w:noProof/>
                <w:webHidden/>
              </w:rPr>
              <w:tab/>
            </w:r>
            <w:r w:rsidR="005F7202">
              <w:rPr>
                <w:noProof/>
                <w:webHidden/>
              </w:rPr>
              <w:fldChar w:fldCharType="begin"/>
            </w:r>
            <w:r w:rsidR="005F7202">
              <w:rPr>
                <w:noProof/>
                <w:webHidden/>
              </w:rPr>
              <w:instrText xml:space="preserve"> PAGEREF _Toc137050974 \h </w:instrText>
            </w:r>
            <w:r w:rsidR="005F7202">
              <w:rPr>
                <w:noProof/>
                <w:webHidden/>
              </w:rPr>
            </w:r>
            <w:r w:rsidR="005F7202">
              <w:rPr>
                <w:noProof/>
                <w:webHidden/>
              </w:rPr>
              <w:fldChar w:fldCharType="separate"/>
            </w:r>
            <w:r w:rsidR="00CC3AA4">
              <w:rPr>
                <w:noProof/>
                <w:webHidden/>
              </w:rPr>
              <w:t>449</w:t>
            </w:r>
            <w:r w:rsidR="005F7202">
              <w:rPr>
                <w:noProof/>
                <w:webHidden/>
              </w:rPr>
              <w:fldChar w:fldCharType="end"/>
            </w:r>
          </w:hyperlink>
        </w:p>
        <w:p w14:paraId="42FE94AA" w14:textId="78CF1C72" w:rsidR="005F7202" w:rsidRDefault="00C523EB">
          <w:pPr>
            <w:pStyle w:val="31"/>
            <w:tabs>
              <w:tab w:val="left" w:pos="1260"/>
              <w:tab w:val="right" w:leader="dot" w:pos="8495"/>
            </w:tabs>
            <w:rPr>
              <w:noProof/>
              <w:szCs w:val="22"/>
            </w:rPr>
          </w:pPr>
          <w:hyperlink w:anchor="_Toc137050975" w:history="1">
            <w:r w:rsidR="005F7202" w:rsidRPr="005960F4">
              <w:rPr>
                <w:rStyle w:val="afffa"/>
                <w:noProof/>
              </w:rPr>
              <w:t>7.2.3</w:t>
            </w:r>
            <w:r w:rsidR="005F7202">
              <w:rPr>
                <w:noProof/>
                <w:szCs w:val="22"/>
              </w:rPr>
              <w:tab/>
            </w:r>
            <w:r w:rsidR="005F7202" w:rsidRPr="005960F4">
              <w:rPr>
                <w:rStyle w:val="afffa"/>
                <w:noProof/>
              </w:rPr>
              <w:t>サービス不能攻撃対策</w:t>
            </w:r>
            <w:r w:rsidR="005F7202">
              <w:rPr>
                <w:noProof/>
                <w:webHidden/>
              </w:rPr>
              <w:tab/>
            </w:r>
            <w:r w:rsidR="005F7202">
              <w:rPr>
                <w:noProof/>
                <w:webHidden/>
              </w:rPr>
              <w:fldChar w:fldCharType="begin"/>
            </w:r>
            <w:r w:rsidR="005F7202">
              <w:rPr>
                <w:noProof/>
                <w:webHidden/>
              </w:rPr>
              <w:instrText xml:space="preserve"> PAGEREF _Toc137050975 \h </w:instrText>
            </w:r>
            <w:r w:rsidR="005F7202">
              <w:rPr>
                <w:noProof/>
                <w:webHidden/>
              </w:rPr>
            </w:r>
            <w:r w:rsidR="005F7202">
              <w:rPr>
                <w:noProof/>
                <w:webHidden/>
              </w:rPr>
              <w:fldChar w:fldCharType="separate"/>
            </w:r>
            <w:r w:rsidR="00CC3AA4">
              <w:rPr>
                <w:noProof/>
                <w:webHidden/>
              </w:rPr>
              <w:t>453</w:t>
            </w:r>
            <w:r w:rsidR="005F7202">
              <w:rPr>
                <w:noProof/>
                <w:webHidden/>
              </w:rPr>
              <w:fldChar w:fldCharType="end"/>
            </w:r>
          </w:hyperlink>
        </w:p>
        <w:p w14:paraId="3B9A0FCE" w14:textId="3C833EEB" w:rsidR="005F7202" w:rsidRDefault="00C523EB">
          <w:pPr>
            <w:pStyle w:val="41"/>
            <w:tabs>
              <w:tab w:val="left" w:pos="1260"/>
              <w:tab w:val="right" w:leader="dot" w:pos="8495"/>
            </w:tabs>
            <w:rPr>
              <w:noProof/>
              <w:szCs w:val="22"/>
            </w:rPr>
          </w:pPr>
          <w:hyperlink w:anchor="_Toc137050976" w:history="1">
            <w:r w:rsidR="005F7202" w:rsidRPr="005960F4">
              <w:rPr>
                <w:rStyle w:val="afffa"/>
                <w:noProof/>
              </w:rPr>
              <w:t>(1)</w:t>
            </w:r>
            <w:r w:rsidR="005F7202">
              <w:rPr>
                <w:noProof/>
                <w:szCs w:val="22"/>
              </w:rPr>
              <w:tab/>
            </w:r>
            <w:r w:rsidR="005F7202" w:rsidRPr="005960F4">
              <w:rPr>
                <w:rStyle w:val="afffa"/>
                <w:noProof/>
              </w:rPr>
              <w:t>サービス不能攻撃対策の実施</w:t>
            </w:r>
            <w:r w:rsidR="005F7202">
              <w:rPr>
                <w:noProof/>
                <w:webHidden/>
              </w:rPr>
              <w:tab/>
            </w:r>
            <w:r w:rsidR="005F7202">
              <w:rPr>
                <w:noProof/>
                <w:webHidden/>
              </w:rPr>
              <w:fldChar w:fldCharType="begin"/>
            </w:r>
            <w:r w:rsidR="005F7202">
              <w:rPr>
                <w:noProof/>
                <w:webHidden/>
              </w:rPr>
              <w:instrText xml:space="preserve"> PAGEREF _Toc137050976 \h </w:instrText>
            </w:r>
            <w:r w:rsidR="005F7202">
              <w:rPr>
                <w:noProof/>
                <w:webHidden/>
              </w:rPr>
            </w:r>
            <w:r w:rsidR="005F7202">
              <w:rPr>
                <w:noProof/>
                <w:webHidden/>
              </w:rPr>
              <w:fldChar w:fldCharType="separate"/>
            </w:r>
            <w:r w:rsidR="00CC3AA4">
              <w:rPr>
                <w:noProof/>
                <w:webHidden/>
              </w:rPr>
              <w:t>453</w:t>
            </w:r>
            <w:r w:rsidR="005F7202">
              <w:rPr>
                <w:noProof/>
                <w:webHidden/>
              </w:rPr>
              <w:fldChar w:fldCharType="end"/>
            </w:r>
          </w:hyperlink>
        </w:p>
        <w:p w14:paraId="205D27B5" w14:textId="1211A0CE" w:rsidR="005F7202" w:rsidRDefault="00C523EB">
          <w:pPr>
            <w:pStyle w:val="31"/>
            <w:tabs>
              <w:tab w:val="left" w:pos="1260"/>
              <w:tab w:val="right" w:leader="dot" w:pos="8495"/>
            </w:tabs>
            <w:rPr>
              <w:noProof/>
              <w:szCs w:val="22"/>
            </w:rPr>
          </w:pPr>
          <w:hyperlink w:anchor="_Toc137050977" w:history="1">
            <w:r w:rsidR="005F7202" w:rsidRPr="005960F4">
              <w:rPr>
                <w:rStyle w:val="afffa"/>
                <w:noProof/>
              </w:rPr>
              <w:t>7.2.4</w:t>
            </w:r>
            <w:r w:rsidR="005F7202">
              <w:rPr>
                <w:noProof/>
                <w:szCs w:val="22"/>
              </w:rPr>
              <w:tab/>
            </w:r>
            <w:r w:rsidR="005F7202" w:rsidRPr="005960F4">
              <w:rPr>
                <w:rStyle w:val="afffa"/>
                <w:noProof/>
              </w:rPr>
              <w:t>標的型攻撃対策</w:t>
            </w:r>
            <w:r w:rsidR="005F7202">
              <w:rPr>
                <w:noProof/>
                <w:webHidden/>
              </w:rPr>
              <w:tab/>
            </w:r>
            <w:r w:rsidR="005F7202">
              <w:rPr>
                <w:noProof/>
                <w:webHidden/>
              </w:rPr>
              <w:fldChar w:fldCharType="begin"/>
            </w:r>
            <w:r w:rsidR="005F7202">
              <w:rPr>
                <w:noProof/>
                <w:webHidden/>
              </w:rPr>
              <w:instrText xml:space="preserve"> PAGEREF _Toc137050977 \h </w:instrText>
            </w:r>
            <w:r w:rsidR="005F7202">
              <w:rPr>
                <w:noProof/>
                <w:webHidden/>
              </w:rPr>
            </w:r>
            <w:r w:rsidR="005F7202">
              <w:rPr>
                <w:noProof/>
                <w:webHidden/>
              </w:rPr>
              <w:fldChar w:fldCharType="separate"/>
            </w:r>
            <w:r w:rsidR="00CC3AA4">
              <w:rPr>
                <w:noProof/>
                <w:webHidden/>
              </w:rPr>
              <w:t>457</w:t>
            </w:r>
            <w:r w:rsidR="005F7202">
              <w:rPr>
                <w:noProof/>
                <w:webHidden/>
              </w:rPr>
              <w:fldChar w:fldCharType="end"/>
            </w:r>
          </w:hyperlink>
        </w:p>
        <w:p w14:paraId="30C90460" w14:textId="4952B3BC" w:rsidR="005F7202" w:rsidRDefault="00C523EB">
          <w:pPr>
            <w:pStyle w:val="41"/>
            <w:tabs>
              <w:tab w:val="left" w:pos="1260"/>
              <w:tab w:val="right" w:leader="dot" w:pos="8495"/>
            </w:tabs>
            <w:rPr>
              <w:noProof/>
              <w:szCs w:val="22"/>
            </w:rPr>
          </w:pPr>
          <w:hyperlink w:anchor="_Toc137050978" w:history="1">
            <w:r w:rsidR="005F7202" w:rsidRPr="005960F4">
              <w:rPr>
                <w:rStyle w:val="afffa"/>
                <w:noProof/>
              </w:rPr>
              <w:t>(1)</w:t>
            </w:r>
            <w:r w:rsidR="005F7202">
              <w:rPr>
                <w:noProof/>
                <w:szCs w:val="22"/>
              </w:rPr>
              <w:tab/>
            </w:r>
            <w:r w:rsidR="005F7202" w:rsidRPr="005960F4">
              <w:rPr>
                <w:rStyle w:val="afffa"/>
                <w:noProof/>
              </w:rPr>
              <w:t>標的型攻撃対策の実施</w:t>
            </w:r>
            <w:r w:rsidR="005F7202">
              <w:rPr>
                <w:noProof/>
                <w:webHidden/>
              </w:rPr>
              <w:tab/>
            </w:r>
            <w:r w:rsidR="005F7202">
              <w:rPr>
                <w:noProof/>
                <w:webHidden/>
              </w:rPr>
              <w:fldChar w:fldCharType="begin"/>
            </w:r>
            <w:r w:rsidR="005F7202">
              <w:rPr>
                <w:noProof/>
                <w:webHidden/>
              </w:rPr>
              <w:instrText xml:space="preserve"> PAGEREF _Toc137050978 \h </w:instrText>
            </w:r>
            <w:r w:rsidR="005F7202">
              <w:rPr>
                <w:noProof/>
                <w:webHidden/>
              </w:rPr>
            </w:r>
            <w:r w:rsidR="005F7202">
              <w:rPr>
                <w:noProof/>
                <w:webHidden/>
              </w:rPr>
              <w:fldChar w:fldCharType="separate"/>
            </w:r>
            <w:r w:rsidR="00CC3AA4">
              <w:rPr>
                <w:noProof/>
                <w:webHidden/>
              </w:rPr>
              <w:t>457</w:t>
            </w:r>
            <w:r w:rsidR="005F7202">
              <w:rPr>
                <w:noProof/>
                <w:webHidden/>
              </w:rPr>
              <w:fldChar w:fldCharType="end"/>
            </w:r>
          </w:hyperlink>
        </w:p>
        <w:p w14:paraId="2AB9A481" w14:textId="04C61648" w:rsidR="005F7202" w:rsidRDefault="00C523EB">
          <w:pPr>
            <w:pStyle w:val="21"/>
            <w:tabs>
              <w:tab w:val="left" w:pos="840"/>
              <w:tab w:val="right" w:leader="dot" w:pos="8495"/>
            </w:tabs>
            <w:rPr>
              <w:noProof/>
              <w:szCs w:val="22"/>
            </w:rPr>
          </w:pPr>
          <w:hyperlink w:anchor="_Toc137050979" w:history="1">
            <w:r w:rsidR="005F7202" w:rsidRPr="005960F4">
              <w:rPr>
                <w:rStyle w:val="afffa"/>
                <w:noProof/>
              </w:rPr>
              <w:t>7.3</w:t>
            </w:r>
            <w:r w:rsidR="005F7202">
              <w:rPr>
                <w:noProof/>
                <w:szCs w:val="22"/>
              </w:rPr>
              <w:tab/>
            </w:r>
            <w:r w:rsidR="005F7202" w:rsidRPr="005960F4">
              <w:rPr>
                <w:rStyle w:val="afffa"/>
                <w:noProof/>
              </w:rPr>
              <w:t>ゼロトラストアーキテクチャ</w:t>
            </w:r>
            <w:r w:rsidR="005F7202">
              <w:rPr>
                <w:noProof/>
                <w:webHidden/>
              </w:rPr>
              <w:tab/>
            </w:r>
            <w:r w:rsidR="005F7202">
              <w:rPr>
                <w:noProof/>
                <w:webHidden/>
              </w:rPr>
              <w:fldChar w:fldCharType="begin"/>
            </w:r>
            <w:r w:rsidR="005F7202">
              <w:rPr>
                <w:noProof/>
                <w:webHidden/>
              </w:rPr>
              <w:instrText xml:space="preserve"> PAGEREF _Toc137050979 \h </w:instrText>
            </w:r>
            <w:r w:rsidR="005F7202">
              <w:rPr>
                <w:noProof/>
                <w:webHidden/>
              </w:rPr>
            </w:r>
            <w:r w:rsidR="005F7202">
              <w:rPr>
                <w:noProof/>
                <w:webHidden/>
              </w:rPr>
              <w:fldChar w:fldCharType="separate"/>
            </w:r>
            <w:r w:rsidR="00CC3AA4">
              <w:rPr>
                <w:noProof/>
                <w:webHidden/>
              </w:rPr>
              <w:t>462</w:t>
            </w:r>
            <w:r w:rsidR="005F7202">
              <w:rPr>
                <w:noProof/>
                <w:webHidden/>
              </w:rPr>
              <w:fldChar w:fldCharType="end"/>
            </w:r>
          </w:hyperlink>
        </w:p>
        <w:p w14:paraId="2EE8A33C" w14:textId="3E51799C" w:rsidR="005F7202" w:rsidRDefault="00C523EB">
          <w:pPr>
            <w:pStyle w:val="31"/>
            <w:tabs>
              <w:tab w:val="left" w:pos="1260"/>
              <w:tab w:val="right" w:leader="dot" w:pos="8495"/>
            </w:tabs>
            <w:rPr>
              <w:noProof/>
              <w:szCs w:val="22"/>
            </w:rPr>
          </w:pPr>
          <w:hyperlink w:anchor="_Toc137050980" w:history="1">
            <w:r w:rsidR="005F7202" w:rsidRPr="005960F4">
              <w:rPr>
                <w:rStyle w:val="afffa"/>
                <w:noProof/>
              </w:rPr>
              <w:t>7.3.1</w:t>
            </w:r>
            <w:r w:rsidR="005F7202">
              <w:rPr>
                <w:noProof/>
                <w:szCs w:val="22"/>
              </w:rPr>
              <w:tab/>
            </w:r>
            <w:r w:rsidR="005F7202" w:rsidRPr="005960F4">
              <w:rPr>
                <w:rStyle w:val="afffa"/>
                <w:noProof/>
              </w:rPr>
              <w:t>動的なアクセス制御の実装時の対策</w:t>
            </w:r>
            <w:r w:rsidR="005F7202">
              <w:rPr>
                <w:noProof/>
                <w:webHidden/>
              </w:rPr>
              <w:tab/>
            </w:r>
            <w:r w:rsidR="005F7202">
              <w:rPr>
                <w:noProof/>
                <w:webHidden/>
              </w:rPr>
              <w:fldChar w:fldCharType="begin"/>
            </w:r>
            <w:r w:rsidR="005F7202">
              <w:rPr>
                <w:noProof/>
                <w:webHidden/>
              </w:rPr>
              <w:instrText xml:space="preserve"> PAGEREF _Toc137050980 \h </w:instrText>
            </w:r>
            <w:r w:rsidR="005F7202">
              <w:rPr>
                <w:noProof/>
                <w:webHidden/>
              </w:rPr>
            </w:r>
            <w:r w:rsidR="005F7202">
              <w:rPr>
                <w:noProof/>
                <w:webHidden/>
              </w:rPr>
              <w:fldChar w:fldCharType="separate"/>
            </w:r>
            <w:r w:rsidR="00CC3AA4">
              <w:rPr>
                <w:noProof/>
                <w:webHidden/>
              </w:rPr>
              <w:t>462</w:t>
            </w:r>
            <w:r w:rsidR="005F7202">
              <w:rPr>
                <w:noProof/>
                <w:webHidden/>
              </w:rPr>
              <w:fldChar w:fldCharType="end"/>
            </w:r>
          </w:hyperlink>
        </w:p>
        <w:p w14:paraId="2DCAFB61" w14:textId="56B32B04" w:rsidR="005F7202" w:rsidRDefault="00C523EB">
          <w:pPr>
            <w:pStyle w:val="41"/>
            <w:tabs>
              <w:tab w:val="left" w:pos="1260"/>
              <w:tab w:val="right" w:leader="dot" w:pos="8495"/>
            </w:tabs>
            <w:rPr>
              <w:noProof/>
              <w:szCs w:val="22"/>
            </w:rPr>
          </w:pPr>
          <w:hyperlink w:anchor="_Toc137050981" w:history="1">
            <w:r w:rsidR="005F7202" w:rsidRPr="005960F4">
              <w:rPr>
                <w:rStyle w:val="afffa"/>
                <w:noProof/>
              </w:rPr>
              <w:t>(1)</w:t>
            </w:r>
            <w:r w:rsidR="005F7202">
              <w:rPr>
                <w:noProof/>
                <w:szCs w:val="22"/>
              </w:rPr>
              <w:tab/>
            </w:r>
            <w:r w:rsidR="005F7202" w:rsidRPr="005960F4">
              <w:rPr>
                <w:rStyle w:val="afffa"/>
                <w:noProof/>
              </w:rPr>
              <w:t>動的なアクセス制御における責任者の設置</w:t>
            </w:r>
            <w:r w:rsidR="005F7202">
              <w:rPr>
                <w:noProof/>
                <w:webHidden/>
              </w:rPr>
              <w:tab/>
            </w:r>
            <w:r w:rsidR="005F7202">
              <w:rPr>
                <w:noProof/>
                <w:webHidden/>
              </w:rPr>
              <w:fldChar w:fldCharType="begin"/>
            </w:r>
            <w:r w:rsidR="005F7202">
              <w:rPr>
                <w:noProof/>
                <w:webHidden/>
              </w:rPr>
              <w:instrText xml:space="preserve"> PAGEREF _Toc137050981 \h </w:instrText>
            </w:r>
            <w:r w:rsidR="005F7202">
              <w:rPr>
                <w:noProof/>
                <w:webHidden/>
              </w:rPr>
            </w:r>
            <w:r w:rsidR="005F7202">
              <w:rPr>
                <w:noProof/>
                <w:webHidden/>
              </w:rPr>
              <w:fldChar w:fldCharType="separate"/>
            </w:r>
            <w:r w:rsidR="00CC3AA4">
              <w:rPr>
                <w:noProof/>
                <w:webHidden/>
              </w:rPr>
              <w:t>462</w:t>
            </w:r>
            <w:r w:rsidR="005F7202">
              <w:rPr>
                <w:noProof/>
                <w:webHidden/>
              </w:rPr>
              <w:fldChar w:fldCharType="end"/>
            </w:r>
          </w:hyperlink>
        </w:p>
        <w:p w14:paraId="5F1A961F" w14:textId="32860E06" w:rsidR="005F7202" w:rsidRDefault="00C523EB">
          <w:pPr>
            <w:pStyle w:val="41"/>
            <w:tabs>
              <w:tab w:val="left" w:pos="1260"/>
              <w:tab w:val="right" w:leader="dot" w:pos="8495"/>
            </w:tabs>
            <w:rPr>
              <w:noProof/>
              <w:szCs w:val="22"/>
            </w:rPr>
          </w:pPr>
          <w:hyperlink w:anchor="_Toc137050982" w:history="1">
            <w:r w:rsidR="005F7202" w:rsidRPr="005960F4">
              <w:rPr>
                <w:rStyle w:val="afffa"/>
                <w:noProof/>
              </w:rPr>
              <w:t>(2)</w:t>
            </w:r>
            <w:r w:rsidR="005F7202">
              <w:rPr>
                <w:noProof/>
                <w:szCs w:val="22"/>
              </w:rPr>
              <w:tab/>
            </w:r>
            <w:r w:rsidR="005F7202" w:rsidRPr="005960F4">
              <w:rPr>
                <w:rStyle w:val="afffa"/>
                <w:noProof/>
              </w:rPr>
              <w:t>動的なアクセス制御の導入方針の検討</w:t>
            </w:r>
            <w:r w:rsidR="005F7202">
              <w:rPr>
                <w:noProof/>
                <w:webHidden/>
              </w:rPr>
              <w:tab/>
            </w:r>
            <w:r w:rsidR="005F7202">
              <w:rPr>
                <w:noProof/>
                <w:webHidden/>
              </w:rPr>
              <w:fldChar w:fldCharType="begin"/>
            </w:r>
            <w:r w:rsidR="005F7202">
              <w:rPr>
                <w:noProof/>
                <w:webHidden/>
              </w:rPr>
              <w:instrText xml:space="preserve"> PAGEREF _Toc137050982 \h </w:instrText>
            </w:r>
            <w:r w:rsidR="005F7202">
              <w:rPr>
                <w:noProof/>
                <w:webHidden/>
              </w:rPr>
            </w:r>
            <w:r w:rsidR="005F7202">
              <w:rPr>
                <w:noProof/>
                <w:webHidden/>
              </w:rPr>
              <w:fldChar w:fldCharType="separate"/>
            </w:r>
            <w:r w:rsidR="00CC3AA4">
              <w:rPr>
                <w:noProof/>
                <w:webHidden/>
              </w:rPr>
              <w:t>464</w:t>
            </w:r>
            <w:r w:rsidR="005F7202">
              <w:rPr>
                <w:noProof/>
                <w:webHidden/>
              </w:rPr>
              <w:fldChar w:fldCharType="end"/>
            </w:r>
          </w:hyperlink>
        </w:p>
        <w:p w14:paraId="19FE13F5" w14:textId="5BD4C04A" w:rsidR="005F7202" w:rsidRDefault="00C523EB">
          <w:pPr>
            <w:pStyle w:val="41"/>
            <w:tabs>
              <w:tab w:val="left" w:pos="1260"/>
              <w:tab w:val="right" w:leader="dot" w:pos="8495"/>
            </w:tabs>
            <w:rPr>
              <w:noProof/>
              <w:szCs w:val="22"/>
            </w:rPr>
          </w:pPr>
          <w:hyperlink w:anchor="_Toc137050983" w:history="1">
            <w:r w:rsidR="005F7202" w:rsidRPr="005960F4">
              <w:rPr>
                <w:rStyle w:val="afffa"/>
                <w:noProof/>
              </w:rPr>
              <w:t>(3)</w:t>
            </w:r>
            <w:r w:rsidR="005F7202">
              <w:rPr>
                <w:noProof/>
                <w:szCs w:val="22"/>
              </w:rPr>
              <w:tab/>
            </w:r>
            <w:r w:rsidR="005F7202" w:rsidRPr="005960F4">
              <w:rPr>
                <w:rStyle w:val="afffa"/>
                <w:noProof/>
              </w:rPr>
              <w:t>動的なアクセス制御の実装時の対策</w:t>
            </w:r>
            <w:r w:rsidR="005F7202">
              <w:rPr>
                <w:noProof/>
                <w:webHidden/>
              </w:rPr>
              <w:tab/>
            </w:r>
            <w:r w:rsidR="005F7202">
              <w:rPr>
                <w:noProof/>
                <w:webHidden/>
              </w:rPr>
              <w:fldChar w:fldCharType="begin"/>
            </w:r>
            <w:r w:rsidR="005F7202">
              <w:rPr>
                <w:noProof/>
                <w:webHidden/>
              </w:rPr>
              <w:instrText xml:space="preserve"> PAGEREF _Toc137050983 \h </w:instrText>
            </w:r>
            <w:r w:rsidR="005F7202">
              <w:rPr>
                <w:noProof/>
                <w:webHidden/>
              </w:rPr>
            </w:r>
            <w:r w:rsidR="005F7202">
              <w:rPr>
                <w:noProof/>
                <w:webHidden/>
              </w:rPr>
              <w:fldChar w:fldCharType="separate"/>
            </w:r>
            <w:r w:rsidR="00CC3AA4">
              <w:rPr>
                <w:noProof/>
                <w:webHidden/>
              </w:rPr>
              <w:t>469</w:t>
            </w:r>
            <w:r w:rsidR="005F7202">
              <w:rPr>
                <w:noProof/>
                <w:webHidden/>
              </w:rPr>
              <w:fldChar w:fldCharType="end"/>
            </w:r>
          </w:hyperlink>
        </w:p>
        <w:p w14:paraId="435058AC" w14:textId="0BE1B4FF" w:rsidR="005F7202" w:rsidRDefault="00C523EB">
          <w:pPr>
            <w:pStyle w:val="31"/>
            <w:tabs>
              <w:tab w:val="left" w:pos="1260"/>
              <w:tab w:val="right" w:leader="dot" w:pos="8495"/>
            </w:tabs>
            <w:rPr>
              <w:noProof/>
              <w:szCs w:val="22"/>
            </w:rPr>
          </w:pPr>
          <w:hyperlink w:anchor="_Toc137050984" w:history="1">
            <w:r w:rsidR="005F7202" w:rsidRPr="005960F4">
              <w:rPr>
                <w:rStyle w:val="afffa"/>
                <w:noProof/>
              </w:rPr>
              <w:t>7.3.2</w:t>
            </w:r>
            <w:r w:rsidR="005F7202">
              <w:rPr>
                <w:noProof/>
                <w:szCs w:val="22"/>
              </w:rPr>
              <w:tab/>
            </w:r>
            <w:r w:rsidR="005F7202" w:rsidRPr="005960F4">
              <w:rPr>
                <w:rStyle w:val="afffa"/>
                <w:noProof/>
              </w:rPr>
              <w:t>動的なアクセス制御の運用時の対策</w:t>
            </w:r>
            <w:r w:rsidR="005F7202">
              <w:rPr>
                <w:noProof/>
                <w:webHidden/>
              </w:rPr>
              <w:tab/>
            </w:r>
            <w:r w:rsidR="005F7202">
              <w:rPr>
                <w:noProof/>
                <w:webHidden/>
              </w:rPr>
              <w:fldChar w:fldCharType="begin"/>
            </w:r>
            <w:r w:rsidR="005F7202">
              <w:rPr>
                <w:noProof/>
                <w:webHidden/>
              </w:rPr>
              <w:instrText xml:space="preserve"> PAGEREF _Toc137050984 \h </w:instrText>
            </w:r>
            <w:r w:rsidR="005F7202">
              <w:rPr>
                <w:noProof/>
                <w:webHidden/>
              </w:rPr>
            </w:r>
            <w:r w:rsidR="005F7202">
              <w:rPr>
                <w:noProof/>
                <w:webHidden/>
              </w:rPr>
              <w:fldChar w:fldCharType="separate"/>
            </w:r>
            <w:r w:rsidR="00CC3AA4">
              <w:rPr>
                <w:noProof/>
                <w:webHidden/>
              </w:rPr>
              <w:t>474</w:t>
            </w:r>
            <w:r w:rsidR="005F7202">
              <w:rPr>
                <w:noProof/>
                <w:webHidden/>
              </w:rPr>
              <w:fldChar w:fldCharType="end"/>
            </w:r>
          </w:hyperlink>
        </w:p>
        <w:p w14:paraId="7C66A0F0" w14:textId="6CE95381" w:rsidR="005F7202" w:rsidRDefault="00C523EB">
          <w:pPr>
            <w:pStyle w:val="41"/>
            <w:tabs>
              <w:tab w:val="left" w:pos="1260"/>
              <w:tab w:val="right" w:leader="dot" w:pos="8495"/>
            </w:tabs>
            <w:rPr>
              <w:noProof/>
              <w:szCs w:val="22"/>
            </w:rPr>
          </w:pPr>
          <w:hyperlink w:anchor="_Toc137050985" w:history="1">
            <w:r w:rsidR="005F7202" w:rsidRPr="005960F4">
              <w:rPr>
                <w:rStyle w:val="afffa"/>
                <w:noProof/>
              </w:rPr>
              <w:t>(1)</w:t>
            </w:r>
            <w:r w:rsidR="005F7202">
              <w:rPr>
                <w:noProof/>
                <w:szCs w:val="22"/>
              </w:rPr>
              <w:tab/>
            </w:r>
            <w:r w:rsidR="005F7202" w:rsidRPr="005960F4">
              <w:rPr>
                <w:rStyle w:val="afffa"/>
                <w:noProof/>
              </w:rPr>
              <w:t>動的なアクセス制御の実装方針の見直し</w:t>
            </w:r>
            <w:r w:rsidR="005F7202">
              <w:rPr>
                <w:noProof/>
                <w:webHidden/>
              </w:rPr>
              <w:tab/>
            </w:r>
            <w:r w:rsidR="005F7202">
              <w:rPr>
                <w:noProof/>
                <w:webHidden/>
              </w:rPr>
              <w:fldChar w:fldCharType="begin"/>
            </w:r>
            <w:r w:rsidR="005F7202">
              <w:rPr>
                <w:noProof/>
                <w:webHidden/>
              </w:rPr>
              <w:instrText xml:space="preserve"> PAGEREF _Toc137050985 \h </w:instrText>
            </w:r>
            <w:r w:rsidR="005F7202">
              <w:rPr>
                <w:noProof/>
                <w:webHidden/>
              </w:rPr>
            </w:r>
            <w:r w:rsidR="005F7202">
              <w:rPr>
                <w:noProof/>
                <w:webHidden/>
              </w:rPr>
              <w:fldChar w:fldCharType="separate"/>
            </w:r>
            <w:r w:rsidR="00CC3AA4">
              <w:rPr>
                <w:noProof/>
                <w:webHidden/>
              </w:rPr>
              <w:t>474</w:t>
            </w:r>
            <w:r w:rsidR="005F7202">
              <w:rPr>
                <w:noProof/>
                <w:webHidden/>
              </w:rPr>
              <w:fldChar w:fldCharType="end"/>
            </w:r>
          </w:hyperlink>
        </w:p>
        <w:p w14:paraId="08390AF5" w14:textId="4E3576E5" w:rsidR="005F7202" w:rsidRDefault="00C523EB">
          <w:pPr>
            <w:pStyle w:val="41"/>
            <w:tabs>
              <w:tab w:val="left" w:pos="1260"/>
              <w:tab w:val="right" w:leader="dot" w:pos="8495"/>
            </w:tabs>
            <w:rPr>
              <w:noProof/>
              <w:szCs w:val="22"/>
            </w:rPr>
          </w:pPr>
          <w:hyperlink w:anchor="_Toc137050986" w:history="1">
            <w:r w:rsidR="005F7202" w:rsidRPr="005960F4">
              <w:rPr>
                <w:rStyle w:val="afffa"/>
                <w:noProof/>
              </w:rPr>
              <w:t>(2)</w:t>
            </w:r>
            <w:r w:rsidR="005F7202">
              <w:rPr>
                <w:noProof/>
                <w:szCs w:val="22"/>
              </w:rPr>
              <w:tab/>
            </w:r>
            <w:r w:rsidR="005F7202" w:rsidRPr="005960F4">
              <w:rPr>
                <w:rStyle w:val="afffa"/>
                <w:noProof/>
              </w:rPr>
              <w:t>リソースの信用情報に基づく動的なアクセス制御の運用時の対策</w:t>
            </w:r>
            <w:r w:rsidR="005F7202">
              <w:rPr>
                <w:noProof/>
                <w:webHidden/>
              </w:rPr>
              <w:tab/>
            </w:r>
            <w:r w:rsidR="005F7202">
              <w:rPr>
                <w:noProof/>
                <w:webHidden/>
              </w:rPr>
              <w:fldChar w:fldCharType="begin"/>
            </w:r>
            <w:r w:rsidR="005F7202">
              <w:rPr>
                <w:noProof/>
                <w:webHidden/>
              </w:rPr>
              <w:instrText xml:space="preserve"> PAGEREF _Toc137050986 \h </w:instrText>
            </w:r>
            <w:r w:rsidR="005F7202">
              <w:rPr>
                <w:noProof/>
                <w:webHidden/>
              </w:rPr>
            </w:r>
            <w:r w:rsidR="005F7202">
              <w:rPr>
                <w:noProof/>
                <w:webHidden/>
              </w:rPr>
              <w:fldChar w:fldCharType="separate"/>
            </w:r>
            <w:r w:rsidR="00CC3AA4">
              <w:rPr>
                <w:noProof/>
                <w:webHidden/>
              </w:rPr>
              <w:t>475</w:t>
            </w:r>
            <w:r w:rsidR="005F7202">
              <w:rPr>
                <w:noProof/>
                <w:webHidden/>
              </w:rPr>
              <w:fldChar w:fldCharType="end"/>
            </w:r>
          </w:hyperlink>
        </w:p>
        <w:p w14:paraId="0F65FE8C" w14:textId="741F12EB" w:rsidR="005F7202" w:rsidRDefault="00C523EB">
          <w:pPr>
            <w:pStyle w:val="12"/>
            <w:rPr>
              <w:noProof/>
              <w:szCs w:val="22"/>
            </w:rPr>
          </w:pPr>
          <w:hyperlink w:anchor="_Toc137050987" w:history="1">
            <w:r w:rsidR="005F7202" w:rsidRPr="005960F4">
              <w:rPr>
                <w:rStyle w:val="afffa"/>
                <w:noProof/>
              </w:rPr>
              <w:t>第</w:t>
            </w:r>
            <w:r w:rsidR="005F7202" w:rsidRPr="005960F4">
              <w:rPr>
                <w:rStyle w:val="afffa"/>
                <w:noProof/>
              </w:rPr>
              <w:t>8</w:t>
            </w:r>
            <w:r w:rsidR="005F7202" w:rsidRPr="005960F4">
              <w:rPr>
                <w:rStyle w:val="afffa"/>
                <w:noProof/>
              </w:rPr>
              <w:t>部</w:t>
            </w:r>
            <w:r w:rsidR="005F7202">
              <w:rPr>
                <w:noProof/>
                <w:szCs w:val="22"/>
              </w:rPr>
              <w:tab/>
            </w:r>
            <w:r w:rsidR="005F7202" w:rsidRPr="005960F4">
              <w:rPr>
                <w:rStyle w:val="afffa"/>
                <w:noProof/>
              </w:rPr>
              <w:t>情報システムの利用</w:t>
            </w:r>
            <w:r w:rsidR="005F7202">
              <w:rPr>
                <w:noProof/>
                <w:webHidden/>
              </w:rPr>
              <w:tab/>
            </w:r>
            <w:r w:rsidR="005F7202">
              <w:rPr>
                <w:noProof/>
                <w:webHidden/>
              </w:rPr>
              <w:fldChar w:fldCharType="begin"/>
            </w:r>
            <w:r w:rsidR="005F7202">
              <w:rPr>
                <w:noProof/>
                <w:webHidden/>
              </w:rPr>
              <w:instrText xml:space="preserve"> PAGEREF _Toc137050987 \h </w:instrText>
            </w:r>
            <w:r w:rsidR="005F7202">
              <w:rPr>
                <w:noProof/>
                <w:webHidden/>
              </w:rPr>
            </w:r>
            <w:r w:rsidR="005F7202">
              <w:rPr>
                <w:noProof/>
                <w:webHidden/>
              </w:rPr>
              <w:fldChar w:fldCharType="separate"/>
            </w:r>
            <w:r w:rsidR="00CC3AA4">
              <w:rPr>
                <w:noProof/>
                <w:webHidden/>
              </w:rPr>
              <w:t>476</w:t>
            </w:r>
            <w:r w:rsidR="005F7202">
              <w:rPr>
                <w:noProof/>
                <w:webHidden/>
              </w:rPr>
              <w:fldChar w:fldCharType="end"/>
            </w:r>
          </w:hyperlink>
        </w:p>
        <w:p w14:paraId="56E2F469" w14:textId="6725B881" w:rsidR="005F7202" w:rsidRDefault="00C523EB">
          <w:pPr>
            <w:pStyle w:val="21"/>
            <w:tabs>
              <w:tab w:val="left" w:pos="840"/>
              <w:tab w:val="right" w:leader="dot" w:pos="8495"/>
            </w:tabs>
            <w:rPr>
              <w:noProof/>
              <w:szCs w:val="22"/>
            </w:rPr>
          </w:pPr>
          <w:hyperlink w:anchor="_Toc137050988" w:history="1">
            <w:r w:rsidR="005F7202" w:rsidRPr="005960F4">
              <w:rPr>
                <w:rStyle w:val="afffa"/>
                <w:noProof/>
              </w:rPr>
              <w:t>8.1</w:t>
            </w:r>
            <w:r w:rsidR="005F7202">
              <w:rPr>
                <w:noProof/>
                <w:szCs w:val="22"/>
              </w:rPr>
              <w:tab/>
            </w:r>
            <w:r w:rsidR="005F7202" w:rsidRPr="005960F4">
              <w:rPr>
                <w:rStyle w:val="afffa"/>
                <w:noProof/>
              </w:rPr>
              <w:t>情報システムの利用</w:t>
            </w:r>
            <w:r w:rsidR="005F7202">
              <w:rPr>
                <w:noProof/>
                <w:webHidden/>
              </w:rPr>
              <w:tab/>
            </w:r>
            <w:r w:rsidR="005F7202">
              <w:rPr>
                <w:noProof/>
                <w:webHidden/>
              </w:rPr>
              <w:fldChar w:fldCharType="begin"/>
            </w:r>
            <w:r w:rsidR="005F7202">
              <w:rPr>
                <w:noProof/>
                <w:webHidden/>
              </w:rPr>
              <w:instrText xml:space="preserve"> PAGEREF _Toc137050988 \h </w:instrText>
            </w:r>
            <w:r w:rsidR="005F7202">
              <w:rPr>
                <w:noProof/>
                <w:webHidden/>
              </w:rPr>
            </w:r>
            <w:r w:rsidR="005F7202">
              <w:rPr>
                <w:noProof/>
                <w:webHidden/>
              </w:rPr>
              <w:fldChar w:fldCharType="separate"/>
            </w:r>
            <w:r w:rsidR="00CC3AA4">
              <w:rPr>
                <w:noProof/>
                <w:webHidden/>
              </w:rPr>
              <w:t>476</w:t>
            </w:r>
            <w:r w:rsidR="005F7202">
              <w:rPr>
                <w:noProof/>
                <w:webHidden/>
              </w:rPr>
              <w:fldChar w:fldCharType="end"/>
            </w:r>
          </w:hyperlink>
        </w:p>
        <w:p w14:paraId="5BC738C9" w14:textId="2D2425E0" w:rsidR="005F7202" w:rsidRDefault="00C523EB">
          <w:pPr>
            <w:pStyle w:val="31"/>
            <w:tabs>
              <w:tab w:val="left" w:pos="1260"/>
              <w:tab w:val="right" w:leader="dot" w:pos="8495"/>
            </w:tabs>
            <w:rPr>
              <w:noProof/>
              <w:szCs w:val="22"/>
            </w:rPr>
          </w:pPr>
          <w:hyperlink w:anchor="_Toc137050989" w:history="1">
            <w:r w:rsidR="005F7202" w:rsidRPr="005960F4">
              <w:rPr>
                <w:rStyle w:val="afffa"/>
                <w:noProof/>
              </w:rPr>
              <w:t>8.1.1</w:t>
            </w:r>
            <w:r w:rsidR="005F7202">
              <w:rPr>
                <w:noProof/>
                <w:szCs w:val="22"/>
              </w:rPr>
              <w:tab/>
            </w:r>
            <w:r w:rsidR="005F7202" w:rsidRPr="005960F4">
              <w:rPr>
                <w:rStyle w:val="afffa"/>
                <w:noProof/>
              </w:rPr>
              <w:t>情報システムの利用</w:t>
            </w:r>
            <w:r w:rsidR="005F7202">
              <w:rPr>
                <w:noProof/>
                <w:webHidden/>
              </w:rPr>
              <w:tab/>
            </w:r>
            <w:r w:rsidR="005F7202">
              <w:rPr>
                <w:noProof/>
                <w:webHidden/>
              </w:rPr>
              <w:fldChar w:fldCharType="begin"/>
            </w:r>
            <w:r w:rsidR="005F7202">
              <w:rPr>
                <w:noProof/>
                <w:webHidden/>
              </w:rPr>
              <w:instrText xml:space="preserve"> PAGEREF _Toc137050989 \h </w:instrText>
            </w:r>
            <w:r w:rsidR="005F7202">
              <w:rPr>
                <w:noProof/>
                <w:webHidden/>
              </w:rPr>
            </w:r>
            <w:r w:rsidR="005F7202">
              <w:rPr>
                <w:noProof/>
                <w:webHidden/>
              </w:rPr>
              <w:fldChar w:fldCharType="separate"/>
            </w:r>
            <w:r w:rsidR="00CC3AA4">
              <w:rPr>
                <w:noProof/>
                <w:webHidden/>
              </w:rPr>
              <w:t>476</w:t>
            </w:r>
            <w:r w:rsidR="005F7202">
              <w:rPr>
                <w:noProof/>
                <w:webHidden/>
              </w:rPr>
              <w:fldChar w:fldCharType="end"/>
            </w:r>
          </w:hyperlink>
        </w:p>
        <w:p w14:paraId="04DA4C4B" w14:textId="5ECDC343" w:rsidR="005F7202" w:rsidRDefault="00C523EB">
          <w:pPr>
            <w:pStyle w:val="41"/>
            <w:tabs>
              <w:tab w:val="left" w:pos="1260"/>
              <w:tab w:val="right" w:leader="dot" w:pos="8495"/>
            </w:tabs>
            <w:rPr>
              <w:noProof/>
              <w:szCs w:val="22"/>
            </w:rPr>
          </w:pPr>
          <w:hyperlink w:anchor="_Toc137050990" w:history="1">
            <w:r w:rsidR="005F7202" w:rsidRPr="005960F4">
              <w:rPr>
                <w:rStyle w:val="afffa"/>
                <w:noProof/>
              </w:rPr>
              <w:t>(1)</w:t>
            </w:r>
            <w:r w:rsidR="005F7202">
              <w:rPr>
                <w:noProof/>
                <w:szCs w:val="22"/>
              </w:rPr>
              <w:tab/>
            </w:r>
            <w:r w:rsidR="005F7202" w:rsidRPr="005960F4">
              <w:rPr>
                <w:rStyle w:val="afffa"/>
                <w:noProof/>
              </w:rPr>
              <w:t>情報システムの利用に係る規定の整備</w:t>
            </w:r>
            <w:r w:rsidR="005F7202">
              <w:rPr>
                <w:noProof/>
                <w:webHidden/>
              </w:rPr>
              <w:tab/>
            </w:r>
            <w:r w:rsidR="005F7202">
              <w:rPr>
                <w:noProof/>
                <w:webHidden/>
              </w:rPr>
              <w:fldChar w:fldCharType="begin"/>
            </w:r>
            <w:r w:rsidR="005F7202">
              <w:rPr>
                <w:noProof/>
                <w:webHidden/>
              </w:rPr>
              <w:instrText xml:space="preserve"> PAGEREF _Toc137050990 \h </w:instrText>
            </w:r>
            <w:r w:rsidR="005F7202">
              <w:rPr>
                <w:noProof/>
                <w:webHidden/>
              </w:rPr>
            </w:r>
            <w:r w:rsidR="005F7202">
              <w:rPr>
                <w:noProof/>
                <w:webHidden/>
              </w:rPr>
              <w:fldChar w:fldCharType="separate"/>
            </w:r>
            <w:r w:rsidR="00CC3AA4">
              <w:rPr>
                <w:noProof/>
                <w:webHidden/>
              </w:rPr>
              <w:t>476</w:t>
            </w:r>
            <w:r w:rsidR="005F7202">
              <w:rPr>
                <w:noProof/>
                <w:webHidden/>
              </w:rPr>
              <w:fldChar w:fldCharType="end"/>
            </w:r>
          </w:hyperlink>
        </w:p>
        <w:p w14:paraId="45AD817C" w14:textId="16C8C6B8" w:rsidR="005F7202" w:rsidRDefault="00C523EB">
          <w:pPr>
            <w:pStyle w:val="41"/>
            <w:tabs>
              <w:tab w:val="left" w:pos="1260"/>
              <w:tab w:val="right" w:leader="dot" w:pos="8495"/>
            </w:tabs>
            <w:rPr>
              <w:noProof/>
              <w:szCs w:val="22"/>
            </w:rPr>
          </w:pPr>
          <w:hyperlink w:anchor="_Toc137050991" w:history="1">
            <w:r w:rsidR="005F7202" w:rsidRPr="005960F4">
              <w:rPr>
                <w:rStyle w:val="afffa"/>
                <w:noProof/>
              </w:rPr>
              <w:t>(2)</w:t>
            </w:r>
            <w:r w:rsidR="005F7202">
              <w:rPr>
                <w:noProof/>
                <w:szCs w:val="22"/>
              </w:rPr>
              <w:tab/>
            </w:r>
            <w:r w:rsidR="005F7202" w:rsidRPr="005960F4">
              <w:rPr>
                <w:rStyle w:val="afffa"/>
                <w:noProof/>
              </w:rPr>
              <w:t>情報システム利用者の規定の遵守を支援するための対策</w:t>
            </w:r>
            <w:r w:rsidR="005F7202">
              <w:rPr>
                <w:noProof/>
                <w:webHidden/>
              </w:rPr>
              <w:tab/>
            </w:r>
            <w:r w:rsidR="005F7202">
              <w:rPr>
                <w:noProof/>
                <w:webHidden/>
              </w:rPr>
              <w:fldChar w:fldCharType="begin"/>
            </w:r>
            <w:r w:rsidR="005F7202">
              <w:rPr>
                <w:noProof/>
                <w:webHidden/>
              </w:rPr>
              <w:instrText xml:space="preserve"> PAGEREF _Toc137050991 \h </w:instrText>
            </w:r>
            <w:r w:rsidR="005F7202">
              <w:rPr>
                <w:noProof/>
                <w:webHidden/>
              </w:rPr>
            </w:r>
            <w:r w:rsidR="005F7202">
              <w:rPr>
                <w:noProof/>
                <w:webHidden/>
              </w:rPr>
              <w:fldChar w:fldCharType="separate"/>
            </w:r>
            <w:r w:rsidR="00CC3AA4">
              <w:rPr>
                <w:noProof/>
                <w:webHidden/>
              </w:rPr>
              <w:t>482</w:t>
            </w:r>
            <w:r w:rsidR="005F7202">
              <w:rPr>
                <w:noProof/>
                <w:webHidden/>
              </w:rPr>
              <w:fldChar w:fldCharType="end"/>
            </w:r>
          </w:hyperlink>
        </w:p>
        <w:p w14:paraId="2C4D3A47" w14:textId="2F7C5178" w:rsidR="005F7202" w:rsidRDefault="00C523EB">
          <w:pPr>
            <w:pStyle w:val="41"/>
            <w:tabs>
              <w:tab w:val="left" w:pos="1260"/>
              <w:tab w:val="right" w:leader="dot" w:pos="8495"/>
            </w:tabs>
            <w:rPr>
              <w:noProof/>
              <w:szCs w:val="22"/>
            </w:rPr>
          </w:pPr>
          <w:hyperlink w:anchor="_Toc137050992" w:history="1">
            <w:r w:rsidR="005F7202" w:rsidRPr="005960F4">
              <w:rPr>
                <w:rStyle w:val="afffa"/>
                <w:noProof/>
              </w:rPr>
              <w:t>(3)</w:t>
            </w:r>
            <w:r w:rsidR="005F7202">
              <w:rPr>
                <w:noProof/>
                <w:szCs w:val="22"/>
              </w:rPr>
              <w:tab/>
            </w:r>
            <w:r w:rsidR="005F7202" w:rsidRPr="005960F4">
              <w:rPr>
                <w:rStyle w:val="afffa"/>
                <w:noProof/>
              </w:rPr>
              <w:t>情報システムの利用時の基本的対策</w:t>
            </w:r>
            <w:r w:rsidR="005F7202">
              <w:rPr>
                <w:noProof/>
                <w:webHidden/>
              </w:rPr>
              <w:tab/>
            </w:r>
            <w:r w:rsidR="005F7202">
              <w:rPr>
                <w:noProof/>
                <w:webHidden/>
              </w:rPr>
              <w:fldChar w:fldCharType="begin"/>
            </w:r>
            <w:r w:rsidR="005F7202">
              <w:rPr>
                <w:noProof/>
                <w:webHidden/>
              </w:rPr>
              <w:instrText xml:space="preserve"> PAGEREF _Toc137050992 \h </w:instrText>
            </w:r>
            <w:r w:rsidR="005F7202">
              <w:rPr>
                <w:noProof/>
                <w:webHidden/>
              </w:rPr>
            </w:r>
            <w:r w:rsidR="005F7202">
              <w:rPr>
                <w:noProof/>
                <w:webHidden/>
              </w:rPr>
              <w:fldChar w:fldCharType="separate"/>
            </w:r>
            <w:r w:rsidR="00CC3AA4">
              <w:rPr>
                <w:noProof/>
                <w:webHidden/>
              </w:rPr>
              <w:t>485</w:t>
            </w:r>
            <w:r w:rsidR="005F7202">
              <w:rPr>
                <w:noProof/>
                <w:webHidden/>
              </w:rPr>
              <w:fldChar w:fldCharType="end"/>
            </w:r>
          </w:hyperlink>
        </w:p>
        <w:p w14:paraId="29C19388" w14:textId="4F4E2D27" w:rsidR="005F7202" w:rsidRDefault="00C523EB">
          <w:pPr>
            <w:pStyle w:val="41"/>
            <w:tabs>
              <w:tab w:val="left" w:pos="1260"/>
              <w:tab w:val="right" w:leader="dot" w:pos="8495"/>
            </w:tabs>
            <w:rPr>
              <w:noProof/>
              <w:szCs w:val="22"/>
            </w:rPr>
          </w:pPr>
          <w:hyperlink w:anchor="_Toc137050993" w:history="1">
            <w:r w:rsidR="005F7202" w:rsidRPr="005960F4">
              <w:rPr>
                <w:rStyle w:val="afffa"/>
                <w:noProof/>
              </w:rPr>
              <w:t>(4)</w:t>
            </w:r>
            <w:r w:rsidR="005F7202">
              <w:rPr>
                <w:noProof/>
                <w:szCs w:val="22"/>
              </w:rPr>
              <w:tab/>
            </w:r>
            <w:r w:rsidR="005F7202" w:rsidRPr="005960F4">
              <w:rPr>
                <w:rStyle w:val="afffa"/>
                <w:noProof/>
              </w:rPr>
              <w:t>端末（支給外端末を含む）の利用時の対策</w:t>
            </w:r>
            <w:r w:rsidR="005F7202">
              <w:rPr>
                <w:noProof/>
                <w:webHidden/>
              </w:rPr>
              <w:tab/>
            </w:r>
            <w:r w:rsidR="005F7202">
              <w:rPr>
                <w:noProof/>
                <w:webHidden/>
              </w:rPr>
              <w:fldChar w:fldCharType="begin"/>
            </w:r>
            <w:r w:rsidR="005F7202">
              <w:rPr>
                <w:noProof/>
                <w:webHidden/>
              </w:rPr>
              <w:instrText xml:space="preserve"> PAGEREF _Toc137050993 \h </w:instrText>
            </w:r>
            <w:r w:rsidR="005F7202">
              <w:rPr>
                <w:noProof/>
                <w:webHidden/>
              </w:rPr>
            </w:r>
            <w:r w:rsidR="005F7202">
              <w:rPr>
                <w:noProof/>
                <w:webHidden/>
              </w:rPr>
              <w:fldChar w:fldCharType="separate"/>
            </w:r>
            <w:r w:rsidR="00CC3AA4">
              <w:rPr>
                <w:noProof/>
                <w:webHidden/>
              </w:rPr>
              <w:t>488</w:t>
            </w:r>
            <w:r w:rsidR="005F7202">
              <w:rPr>
                <w:noProof/>
                <w:webHidden/>
              </w:rPr>
              <w:fldChar w:fldCharType="end"/>
            </w:r>
          </w:hyperlink>
        </w:p>
        <w:p w14:paraId="024584CD" w14:textId="052712BB" w:rsidR="005F7202" w:rsidRDefault="00C523EB">
          <w:pPr>
            <w:pStyle w:val="41"/>
            <w:tabs>
              <w:tab w:val="left" w:pos="1260"/>
              <w:tab w:val="right" w:leader="dot" w:pos="8495"/>
            </w:tabs>
            <w:rPr>
              <w:noProof/>
              <w:szCs w:val="22"/>
            </w:rPr>
          </w:pPr>
          <w:hyperlink w:anchor="_Toc137050994" w:history="1">
            <w:r w:rsidR="005F7202" w:rsidRPr="005960F4">
              <w:rPr>
                <w:rStyle w:val="afffa"/>
                <w:noProof/>
              </w:rPr>
              <w:t>(5)</w:t>
            </w:r>
            <w:r w:rsidR="005F7202">
              <w:rPr>
                <w:noProof/>
                <w:szCs w:val="22"/>
              </w:rPr>
              <w:tab/>
            </w:r>
            <w:r w:rsidR="005F7202" w:rsidRPr="005960F4">
              <w:rPr>
                <w:rStyle w:val="afffa"/>
                <w:noProof/>
              </w:rPr>
              <w:t>電子メール・ウェブの利用時の対策</w:t>
            </w:r>
            <w:r w:rsidR="005F7202">
              <w:rPr>
                <w:noProof/>
                <w:webHidden/>
              </w:rPr>
              <w:tab/>
            </w:r>
            <w:r w:rsidR="005F7202">
              <w:rPr>
                <w:noProof/>
                <w:webHidden/>
              </w:rPr>
              <w:fldChar w:fldCharType="begin"/>
            </w:r>
            <w:r w:rsidR="005F7202">
              <w:rPr>
                <w:noProof/>
                <w:webHidden/>
              </w:rPr>
              <w:instrText xml:space="preserve"> PAGEREF _Toc137050994 \h </w:instrText>
            </w:r>
            <w:r w:rsidR="005F7202">
              <w:rPr>
                <w:noProof/>
                <w:webHidden/>
              </w:rPr>
            </w:r>
            <w:r w:rsidR="005F7202">
              <w:rPr>
                <w:noProof/>
                <w:webHidden/>
              </w:rPr>
              <w:fldChar w:fldCharType="separate"/>
            </w:r>
            <w:r w:rsidR="00CC3AA4">
              <w:rPr>
                <w:noProof/>
                <w:webHidden/>
              </w:rPr>
              <w:t>490</w:t>
            </w:r>
            <w:r w:rsidR="005F7202">
              <w:rPr>
                <w:noProof/>
                <w:webHidden/>
              </w:rPr>
              <w:fldChar w:fldCharType="end"/>
            </w:r>
          </w:hyperlink>
        </w:p>
        <w:p w14:paraId="40046F62" w14:textId="47063014" w:rsidR="005F7202" w:rsidRDefault="00C523EB">
          <w:pPr>
            <w:pStyle w:val="41"/>
            <w:tabs>
              <w:tab w:val="left" w:pos="1260"/>
              <w:tab w:val="right" w:leader="dot" w:pos="8495"/>
            </w:tabs>
            <w:rPr>
              <w:noProof/>
              <w:szCs w:val="22"/>
            </w:rPr>
          </w:pPr>
          <w:hyperlink w:anchor="_Toc137050995" w:history="1">
            <w:r w:rsidR="005F7202" w:rsidRPr="005960F4">
              <w:rPr>
                <w:rStyle w:val="afffa"/>
                <w:noProof/>
              </w:rPr>
              <w:t>(6)</w:t>
            </w:r>
            <w:r w:rsidR="005F7202">
              <w:rPr>
                <w:noProof/>
                <w:szCs w:val="22"/>
              </w:rPr>
              <w:tab/>
            </w:r>
            <w:r w:rsidR="005F7202" w:rsidRPr="005960F4">
              <w:rPr>
                <w:rStyle w:val="afffa"/>
                <w:noProof/>
              </w:rPr>
              <w:t>識別コード・主体認証情報の取扱い</w:t>
            </w:r>
            <w:r w:rsidR="005F7202">
              <w:rPr>
                <w:noProof/>
                <w:webHidden/>
              </w:rPr>
              <w:tab/>
            </w:r>
            <w:r w:rsidR="005F7202">
              <w:rPr>
                <w:noProof/>
                <w:webHidden/>
              </w:rPr>
              <w:fldChar w:fldCharType="begin"/>
            </w:r>
            <w:r w:rsidR="005F7202">
              <w:rPr>
                <w:noProof/>
                <w:webHidden/>
              </w:rPr>
              <w:instrText xml:space="preserve"> PAGEREF _Toc137050995 \h </w:instrText>
            </w:r>
            <w:r w:rsidR="005F7202">
              <w:rPr>
                <w:noProof/>
                <w:webHidden/>
              </w:rPr>
            </w:r>
            <w:r w:rsidR="005F7202">
              <w:rPr>
                <w:noProof/>
                <w:webHidden/>
              </w:rPr>
              <w:fldChar w:fldCharType="separate"/>
            </w:r>
            <w:r w:rsidR="00CC3AA4">
              <w:rPr>
                <w:noProof/>
                <w:webHidden/>
              </w:rPr>
              <w:t>493</w:t>
            </w:r>
            <w:r w:rsidR="005F7202">
              <w:rPr>
                <w:noProof/>
                <w:webHidden/>
              </w:rPr>
              <w:fldChar w:fldCharType="end"/>
            </w:r>
          </w:hyperlink>
        </w:p>
        <w:p w14:paraId="0531E450" w14:textId="536F462E" w:rsidR="005F7202" w:rsidRDefault="00C523EB">
          <w:pPr>
            <w:pStyle w:val="41"/>
            <w:tabs>
              <w:tab w:val="left" w:pos="1260"/>
              <w:tab w:val="right" w:leader="dot" w:pos="8495"/>
            </w:tabs>
            <w:rPr>
              <w:noProof/>
              <w:szCs w:val="22"/>
            </w:rPr>
          </w:pPr>
          <w:hyperlink w:anchor="_Toc137050996" w:history="1">
            <w:r w:rsidR="005F7202" w:rsidRPr="005960F4">
              <w:rPr>
                <w:rStyle w:val="afffa"/>
                <w:noProof/>
              </w:rPr>
              <w:t>(7)</w:t>
            </w:r>
            <w:r w:rsidR="005F7202">
              <w:rPr>
                <w:noProof/>
                <w:szCs w:val="22"/>
              </w:rPr>
              <w:tab/>
            </w:r>
            <w:r w:rsidR="005F7202" w:rsidRPr="005960F4">
              <w:rPr>
                <w:rStyle w:val="afffa"/>
                <w:noProof/>
              </w:rPr>
              <w:t>暗号・電子署名の利用時の対策</w:t>
            </w:r>
            <w:r w:rsidR="005F7202">
              <w:rPr>
                <w:noProof/>
                <w:webHidden/>
              </w:rPr>
              <w:tab/>
            </w:r>
            <w:r w:rsidR="005F7202">
              <w:rPr>
                <w:noProof/>
                <w:webHidden/>
              </w:rPr>
              <w:fldChar w:fldCharType="begin"/>
            </w:r>
            <w:r w:rsidR="005F7202">
              <w:rPr>
                <w:noProof/>
                <w:webHidden/>
              </w:rPr>
              <w:instrText xml:space="preserve"> PAGEREF _Toc137050996 \h </w:instrText>
            </w:r>
            <w:r w:rsidR="005F7202">
              <w:rPr>
                <w:noProof/>
                <w:webHidden/>
              </w:rPr>
            </w:r>
            <w:r w:rsidR="005F7202">
              <w:rPr>
                <w:noProof/>
                <w:webHidden/>
              </w:rPr>
              <w:fldChar w:fldCharType="separate"/>
            </w:r>
            <w:r w:rsidR="00CC3AA4">
              <w:rPr>
                <w:noProof/>
                <w:webHidden/>
              </w:rPr>
              <w:t>498</w:t>
            </w:r>
            <w:r w:rsidR="005F7202">
              <w:rPr>
                <w:noProof/>
                <w:webHidden/>
              </w:rPr>
              <w:fldChar w:fldCharType="end"/>
            </w:r>
          </w:hyperlink>
        </w:p>
        <w:p w14:paraId="66109625" w14:textId="6EE44786" w:rsidR="005F7202" w:rsidRDefault="00C523EB">
          <w:pPr>
            <w:pStyle w:val="41"/>
            <w:tabs>
              <w:tab w:val="left" w:pos="1260"/>
              <w:tab w:val="right" w:leader="dot" w:pos="8495"/>
            </w:tabs>
            <w:rPr>
              <w:noProof/>
              <w:szCs w:val="22"/>
            </w:rPr>
          </w:pPr>
          <w:hyperlink w:anchor="_Toc137050997" w:history="1">
            <w:r w:rsidR="005F7202" w:rsidRPr="005960F4">
              <w:rPr>
                <w:rStyle w:val="afffa"/>
                <w:noProof/>
              </w:rPr>
              <w:t>(8)</w:t>
            </w:r>
            <w:r w:rsidR="005F7202">
              <w:rPr>
                <w:noProof/>
                <w:szCs w:val="22"/>
              </w:rPr>
              <w:tab/>
            </w:r>
            <w:r w:rsidR="005F7202" w:rsidRPr="005960F4">
              <w:rPr>
                <w:rStyle w:val="afffa"/>
                <w:noProof/>
              </w:rPr>
              <w:t>不正プログラム感染防止</w:t>
            </w:r>
            <w:r w:rsidR="005F7202">
              <w:rPr>
                <w:noProof/>
                <w:webHidden/>
              </w:rPr>
              <w:tab/>
            </w:r>
            <w:r w:rsidR="005F7202">
              <w:rPr>
                <w:noProof/>
                <w:webHidden/>
              </w:rPr>
              <w:fldChar w:fldCharType="begin"/>
            </w:r>
            <w:r w:rsidR="005F7202">
              <w:rPr>
                <w:noProof/>
                <w:webHidden/>
              </w:rPr>
              <w:instrText xml:space="preserve"> PAGEREF _Toc137050997 \h </w:instrText>
            </w:r>
            <w:r w:rsidR="005F7202">
              <w:rPr>
                <w:noProof/>
                <w:webHidden/>
              </w:rPr>
            </w:r>
            <w:r w:rsidR="005F7202">
              <w:rPr>
                <w:noProof/>
                <w:webHidden/>
              </w:rPr>
              <w:fldChar w:fldCharType="separate"/>
            </w:r>
            <w:r w:rsidR="00CC3AA4">
              <w:rPr>
                <w:noProof/>
                <w:webHidden/>
              </w:rPr>
              <w:t>499</w:t>
            </w:r>
            <w:r w:rsidR="005F7202">
              <w:rPr>
                <w:noProof/>
                <w:webHidden/>
              </w:rPr>
              <w:fldChar w:fldCharType="end"/>
            </w:r>
          </w:hyperlink>
        </w:p>
        <w:p w14:paraId="255CF56A" w14:textId="4698C056" w:rsidR="005F7202" w:rsidRDefault="00C523EB">
          <w:pPr>
            <w:pStyle w:val="41"/>
            <w:tabs>
              <w:tab w:val="left" w:pos="1260"/>
              <w:tab w:val="right" w:leader="dot" w:pos="8495"/>
            </w:tabs>
            <w:rPr>
              <w:noProof/>
              <w:szCs w:val="22"/>
            </w:rPr>
          </w:pPr>
          <w:hyperlink w:anchor="_Toc137050998" w:history="1">
            <w:r w:rsidR="005F7202" w:rsidRPr="005960F4">
              <w:rPr>
                <w:rStyle w:val="afffa"/>
                <w:noProof/>
              </w:rPr>
              <w:t>(9)</w:t>
            </w:r>
            <w:r w:rsidR="005F7202">
              <w:rPr>
                <w:noProof/>
                <w:szCs w:val="22"/>
              </w:rPr>
              <w:tab/>
            </w:r>
            <w:r w:rsidR="005F7202" w:rsidRPr="005960F4">
              <w:rPr>
                <w:rStyle w:val="afffa"/>
                <w:noProof/>
              </w:rPr>
              <w:t>Web</w:t>
            </w:r>
            <w:r w:rsidR="005F7202" w:rsidRPr="005960F4">
              <w:rPr>
                <w:rStyle w:val="afffa"/>
                <w:noProof/>
              </w:rPr>
              <w:t>会議サービスの利用時の対策</w:t>
            </w:r>
            <w:r w:rsidR="005F7202">
              <w:rPr>
                <w:noProof/>
                <w:webHidden/>
              </w:rPr>
              <w:tab/>
            </w:r>
            <w:r w:rsidR="005F7202">
              <w:rPr>
                <w:noProof/>
                <w:webHidden/>
              </w:rPr>
              <w:fldChar w:fldCharType="begin"/>
            </w:r>
            <w:r w:rsidR="005F7202">
              <w:rPr>
                <w:noProof/>
                <w:webHidden/>
              </w:rPr>
              <w:instrText xml:space="preserve"> PAGEREF _Toc137050998 \h </w:instrText>
            </w:r>
            <w:r w:rsidR="005F7202">
              <w:rPr>
                <w:noProof/>
                <w:webHidden/>
              </w:rPr>
            </w:r>
            <w:r w:rsidR="005F7202">
              <w:rPr>
                <w:noProof/>
                <w:webHidden/>
              </w:rPr>
              <w:fldChar w:fldCharType="separate"/>
            </w:r>
            <w:r w:rsidR="00CC3AA4">
              <w:rPr>
                <w:noProof/>
                <w:webHidden/>
              </w:rPr>
              <w:t>502</w:t>
            </w:r>
            <w:r w:rsidR="005F7202">
              <w:rPr>
                <w:noProof/>
                <w:webHidden/>
              </w:rPr>
              <w:fldChar w:fldCharType="end"/>
            </w:r>
          </w:hyperlink>
        </w:p>
        <w:p w14:paraId="7A3FB387" w14:textId="6D17895E" w:rsidR="005F7202" w:rsidRDefault="00C523EB">
          <w:pPr>
            <w:pStyle w:val="41"/>
            <w:tabs>
              <w:tab w:val="left" w:pos="1260"/>
              <w:tab w:val="right" w:leader="dot" w:pos="8495"/>
            </w:tabs>
            <w:rPr>
              <w:noProof/>
              <w:szCs w:val="22"/>
            </w:rPr>
          </w:pPr>
          <w:hyperlink w:anchor="_Toc137050999" w:history="1">
            <w:r w:rsidR="005F7202" w:rsidRPr="005960F4">
              <w:rPr>
                <w:rStyle w:val="afffa"/>
                <w:noProof/>
              </w:rPr>
              <w:t>(10)</w:t>
            </w:r>
            <w:r w:rsidR="005F7202">
              <w:rPr>
                <w:noProof/>
                <w:szCs w:val="22"/>
              </w:rPr>
              <w:tab/>
            </w:r>
            <w:r w:rsidR="005F7202" w:rsidRPr="005960F4">
              <w:rPr>
                <w:rStyle w:val="afffa"/>
                <w:noProof/>
              </w:rPr>
              <w:t>クラウドサービスを利用した機関等外の者との情報の共有時の対策</w:t>
            </w:r>
            <w:r w:rsidR="005F7202">
              <w:rPr>
                <w:noProof/>
                <w:webHidden/>
              </w:rPr>
              <w:tab/>
            </w:r>
            <w:r w:rsidR="005F7202">
              <w:rPr>
                <w:noProof/>
                <w:webHidden/>
              </w:rPr>
              <w:fldChar w:fldCharType="begin"/>
            </w:r>
            <w:r w:rsidR="005F7202">
              <w:rPr>
                <w:noProof/>
                <w:webHidden/>
              </w:rPr>
              <w:instrText xml:space="preserve"> PAGEREF _Toc137050999 \h </w:instrText>
            </w:r>
            <w:r w:rsidR="005F7202">
              <w:rPr>
                <w:noProof/>
                <w:webHidden/>
              </w:rPr>
            </w:r>
            <w:r w:rsidR="005F7202">
              <w:rPr>
                <w:noProof/>
                <w:webHidden/>
              </w:rPr>
              <w:fldChar w:fldCharType="separate"/>
            </w:r>
            <w:r w:rsidR="00CC3AA4">
              <w:rPr>
                <w:noProof/>
                <w:webHidden/>
              </w:rPr>
              <w:t>505</w:t>
            </w:r>
            <w:r w:rsidR="005F7202">
              <w:rPr>
                <w:noProof/>
                <w:webHidden/>
              </w:rPr>
              <w:fldChar w:fldCharType="end"/>
            </w:r>
          </w:hyperlink>
        </w:p>
        <w:p w14:paraId="78D741F1" w14:textId="3AFDCB18" w:rsidR="005F7202" w:rsidRDefault="00C523EB">
          <w:pPr>
            <w:pStyle w:val="31"/>
            <w:tabs>
              <w:tab w:val="left" w:pos="1260"/>
              <w:tab w:val="right" w:leader="dot" w:pos="8495"/>
            </w:tabs>
            <w:rPr>
              <w:noProof/>
              <w:szCs w:val="22"/>
            </w:rPr>
          </w:pPr>
          <w:hyperlink w:anchor="_Toc137051000" w:history="1">
            <w:r w:rsidR="005F7202" w:rsidRPr="005960F4">
              <w:rPr>
                <w:rStyle w:val="afffa"/>
                <w:noProof/>
              </w:rPr>
              <w:t>8.1.2</w:t>
            </w:r>
            <w:r w:rsidR="005F7202">
              <w:rPr>
                <w:noProof/>
                <w:szCs w:val="22"/>
              </w:rPr>
              <w:tab/>
            </w:r>
            <w:r w:rsidR="005F7202" w:rsidRPr="005960F4">
              <w:rPr>
                <w:rStyle w:val="afffa"/>
                <w:noProof/>
              </w:rPr>
              <w:t>ソーシャルメディアによる情報発信</w:t>
            </w:r>
            <w:r w:rsidR="005F7202">
              <w:rPr>
                <w:noProof/>
                <w:webHidden/>
              </w:rPr>
              <w:tab/>
            </w:r>
            <w:r w:rsidR="005F7202">
              <w:rPr>
                <w:noProof/>
                <w:webHidden/>
              </w:rPr>
              <w:fldChar w:fldCharType="begin"/>
            </w:r>
            <w:r w:rsidR="005F7202">
              <w:rPr>
                <w:noProof/>
                <w:webHidden/>
              </w:rPr>
              <w:instrText xml:space="preserve"> PAGEREF _Toc137051000 \h </w:instrText>
            </w:r>
            <w:r w:rsidR="005F7202">
              <w:rPr>
                <w:noProof/>
                <w:webHidden/>
              </w:rPr>
            </w:r>
            <w:r w:rsidR="005F7202">
              <w:rPr>
                <w:noProof/>
                <w:webHidden/>
              </w:rPr>
              <w:fldChar w:fldCharType="separate"/>
            </w:r>
            <w:r w:rsidR="00CC3AA4">
              <w:rPr>
                <w:noProof/>
                <w:webHidden/>
              </w:rPr>
              <w:t>507</w:t>
            </w:r>
            <w:r w:rsidR="005F7202">
              <w:rPr>
                <w:noProof/>
                <w:webHidden/>
              </w:rPr>
              <w:fldChar w:fldCharType="end"/>
            </w:r>
          </w:hyperlink>
        </w:p>
        <w:p w14:paraId="7509BD26" w14:textId="35651995" w:rsidR="005F7202" w:rsidRDefault="00C523EB">
          <w:pPr>
            <w:pStyle w:val="41"/>
            <w:tabs>
              <w:tab w:val="left" w:pos="1260"/>
              <w:tab w:val="right" w:leader="dot" w:pos="8495"/>
            </w:tabs>
            <w:rPr>
              <w:noProof/>
              <w:szCs w:val="22"/>
            </w:rPr>
          </w:pPr>
          <w:hyperlink w:anchor="_Toc137051001" w:history="1">
            <w:r w:rsidR="005F7202" w:rsidRPr="005960F4">
              <w:rPr>
                <w:rStyle w:val="afffa"/>
                <w:noProof/>
              </w:rPr>
              <w:t>(1)</w:t>
            </w:r>
            <w:r w:rsidR="005F7202">
              <w:rPr>
                <w:noProof/>
                <w:szCs w:val="22"/>
              </w:rPr>
              <w:tab/>
            </w:r>
            <w:r w:rsidR="005F7202" w:rsidRPr="005960F4">
              <w:rPr>
                <w:rStyle w:val="afffa"/>
                <w:noProof/>
              </w:rPr>
              <w:t>ソーシャルメディアによる情報発信時の対策</w:t>
            </w:r>
            <w:r w:rsidR="005F7202">
              <w:rPr>
                <w:noProof/>
                <w:webHidden/>
              </w:rPr>
              <w:tab/>
            </w:r>
            <w:r w:rsidR="005F7202">
              <w:rPr>
                <w:noProof/>
                <w:webHidden/>
              </w:rPr>
              <w:fldChar w:fldCharType="begin"/>
            </w:r>
            <w:r w:rsidR="005F7202">
              <w:rPr>
                <w:noProof/>
                <w:webHidden/>
              </w:rPr>
              <w:instrText xml:space="preserve"> PAGEREF _Toc137051001 \h </w:instrText>
            </w:r>
            <w:r w:rsidR="005F7202">
              <w:rPr>
                <w:noProof/>
                <w:webHidden/>
              </w:rPr>
            </w:r>
            <w:r w:rsidR="005F7202">
              <w:rPr>
                <w:noProof/>
                <w:webHidden/>
              </w:rPr>
              <w:fldChar w:fldCharType="separate"/>
            </w:r>
            <w:r w:rsidR="00CC3AA4">
              <w:rPr>
                <w:noProof/>
                <w:webHidden/>
              </w:rPr>
              <w:t>507</w:t>
            </w:r>
            <w:r w:rsidR="005F7202">
              <w:rPr>
                <w:noProof/>
                <w:webHidden/>
              </w:rPr>
              <w:fldChar w:fldCharType="end"/>
            </w:r>
          </w:hyperlink>
        </w:p>
        <w:p w14:paraId="11AA4BBA" w14:textId="02933602" w:rsidR="005F7202" w:rsidRDefault="00C523EB">
          <w:pPr>
            <w:pStyle w:val="31"/>
            <w:tabs>
              <w:tab w:val="left" w:pos="1260"/>
              <w:tab w:val="right" w:leader="dot" w:pos="8495"/>
            </w:tabs>
            <w:rPr>
              <w:noProof/>
              <w:szCs w:val="22"/>
            </w:rPr>
          </w:pPr>
          <w:hyperlink w:anchor="_Toc137051002" w:history="1">
            <w:r w:rsidR="005F7202" w:rsidRPr="005960F4">
              <w:rPr>
                <w:rStyle w:val="afffa"/>
                <w:noProof/>
              </w:rPr>
              <w:t>8.1.3</w:t>
            </w:r>
            <w:r w:rsidR="005F7202">
              <w:rPr>
                <w:noProof/>
                <w:szCs w:val="22"/>
              </w:rPr>
              <w:tab/>
            </w:r>
            <w:r w:rsidR="005F7202" w:rsidRPr="005960F4">
              <w:rPr>
                <w:rStyle w:val="afffa"/>
                <w:noProof/>
              </w:rPr>
              <w:t>テレワーク</w:t>
            </w:r>
            <w:r w:rsidR="005F7202">
              <w:rPr>
                <w:noProof/>
                <w:webHidden/>
              </w:rPr>
              <w:tab/>
            </w:r>
            <w:r w:rsidR="005F7202">
              <w:rPr>
                <w:noProof/>
                <w:webHidden/>
              </w:rPr>
              <w:fldChar w:fldCharType="begin"/>
            </w:r>
            <w:r w:rsidR="005F7202">
              <w:rPr>
                <w:noProof/>
                <w:webHidden/>
              </w:rPr>
              <w:instrText xml:space="preserve"> PAGEREF _Toc137051002 \h </w:instrText>
            </w:r>
            <w:r w:rsidR="005F7202">
              <w:rPr>
                <w:noProof/>
                <w:webHidden/>
              </w:rPr>
            </w:r>
            <w:r w:rsidR="005F7202">
              <w:rPr>
                <w:noProof/>
                <w:webHidden/>
              </w:rPr>
              <w:fldChar w:fldCharType="separate"/>
            </w:r>
            <w:r w:rsidR="00CC3AA4">
              <w:rPr>
                <w:noProof/>
                <w:webHidden/>
              </w:rPr>
              <w:t>511</w:t>
            </w:r>
            <w:r w:rsidR="005F7202">
              <w:rPr>
                <w:noProof/>
                <w:webHidden/>
              </w:rPr>
              <w:fldChar w:fldCharType="end"/>
            </w:r>
          </w:hyperlink>
        </w:p>
        <w:p w14:paraId="4D27C7DB" w14:textId="648BAC23" w:rsidR="005F7202" w:rsidRDefault="00C523EB">
          <w:pPr>
            <w:pStyle w:val="41"/>
            <w:tabs>
              <w:tab w:val="left" w:pos="1260"/>
              <w:tab w:val="right" w:leader="dot" w:pos="8495"/>
            </w:tabs>
            <w:rPr>
              <w:noProof/>
              <w:szCs w:val="22"/>
            </w:rPr>
          </w:pPr>
          <w:hyperlink w:anchor="_Toc137051003" w:history="1">
            <w:r w:rsidR="005F7202" w:rsidRPr="005960F4">
              <w:rPr>
                <w:rStyle w:val="afffa"/>
                <w:noProof/>
              </w:rPr>
              <w:t>(1)</w:t>
            </w:r>
            <w:r w:rsidR="005F7202">
              <w:rPr>
                <w:noProof/>
                <w:szCs w:val="22"/>
              </w:rPr>
              <w:tab/>
            </w:r>
            <w:r w:rsidR="005F7202" w:rsidRPr="005960F4">
              <w:rPr>
                <w:rStyle w:val="afffa"/>
                <w:noProof/>
              </w:rPr>
              <w:t>運用規程の整備</w:t>
            </w:r>
            <w:r w:rsidR="005F7202">
              <w:rPr>
                <w:noProof/>
                <w:webHidden/>
              </w:rPr>
              <w:tab/>
            </w:r>
            <w:r w:rsidR="005F7202">
              <w:rPr>
                <w:noProof/>
                <w:webHidden/>
              </w:rPr>
              <w:fldChar w:fldCharType="begin"/>
            </w:r>
            <w:r w:rsidR="005F7202">
              <w:rPr>
                <w:noProof/>
                <w:webHidden/>
              </w:rPr>
              <w:instrText xml:space="preserve"> PAGEREF _Toc137051003 \h </w:instrText>
            </w:r>
            <w:r w:rsidR="005F7202">
              <w:rPr>
                <w:noProof/>
                <w:webHidden/>
              </w:rPr>
            </w:r>
            <w:r w:rsidR="005F7202">
              <w:rPr>
                <w:noProof/>
                <w:webHidden/>
              </w:rPr>
              <w:fldChar w:fldCharType="separate"/>
            </w:r>
            <w:r w:rsidR="00CC3AA4">
              <w:rPr>
                <w:noProof/>
                <w:webHidden/>
              </w:rPr>
              <w:t>511</w:t>
            </w:r>
            <w:r w:rsidR="005F7202">
              <w:rPr>
                <w:noProof/>
                <w:webHidden/>
              </w:rPr>
              <w:fldChar w:fldCharType="end"/>
            </w:r>
          </w:hyperlink>
        </w:p>
        <w:p w14:paraId="0A2AF9A0" w14:textId="5D57AA82" w:rsidR="005F7202" w:rsidRDefault="00C523EB">
          <w:pPr>
            <w:pStyle w:val="41"/>
            <w:tabs>
              <w:tab w:val="left" w:pos="1260"/>
              <w:tab w:val="right" w:leader="dot" w:pos="8495"/>
            </w:tabs>
            <w:rPr>
              <w:noProof/>
              <w:szCs w:val="22"/>
            </w:rPr>
          </w:pPr>
          <w:hyperlink w:anchor="_Toc137051004" w:history="1">
            <w:r w:rsidR="005F7202" w:rsidRPr="005960F4">
              <w:rPr>
                <w:rStyle w:val="afffa"/>
                <w:noProof/>
              </w:rPr>
              <w:t>(2)</w:t>
            </w:r>
            <w:r w:rsidR="005F7202">
              <w:rPr>
                <w:noProof/>
                <w:szCs w:val="22"/>
              </w:rPr>
              <w:tab/>
            </w:r>
            <w:r w:rsidR="005F7202" w:rsidRPr="005960F4">
              <w:rPr>
                <w:rStyle w:val="afffa"/>
                <w:noProof/>
              </w:rPr>
              <w:t>実施環境における対策</w:t>
            </w:r>
            <w:r w:rsidR="005F7202">
              <w:rPr>
                <w:noProof/>
                <w:webHidden/>
              </w:rPr>
              <w:tab/>
            </w:r>
            <w:r w:rsidR="005F7202">
              <w:rPr>
                <w:noProof/>
                <w:webHidden/>
              </w:rPr>
              <w:fldChar w:fldCharType="begin"/>
            </w:r>
            <w:r w:rsidR="005F7202">
              <w:rPr>
                <w:noProof/>
                <w:webHidden/>
              </w:rPr>
              <w:instrText xml:space="preserve"> PAGEREF _Toc137051004 \h </w:instrText>
            </w:r>
            <w:r w:rsidR="005F7202">
              <w:rPr>
                <w:noProof/>
                <w:webHidden/>
              </w:rPr>
            </w:r>
            <w:r w:rsidR="005F7202">
              <w:rPr>
                <w:noProof/>
                <w:webHidden/>
              </w:rPr>
              <w:fldChar w:fldCharType="separate"/>
            </w:r>
            <w:r w:rsidR="00CC3AA4">
              <w:rPr>
                <w:noProof/>
                <w:webHidden/>
              </w:rPr>
              <w:t>513</w:t>
            </w:r>
            <w:r w:rsidR="005F7202">
              <w:rPr>
                <w:noProof/>
                <w:webHidden/>
              </w:rPr>
              <w:fldChar w:fldCharType="end"/>
            </w:r>
          </w:hyperlink>
        </w:p>
        <w:p w14:paraId="2DB7132B" w14:textId="07352E5F" w:rsidR="005F7202" w:rsidRDefault="00C523EB">
          <w:pPr>
            <w:pStyle w:val="41"/>
            <w:tabs>
              <w:tab w:val="left" w:pos="1260"/>
              <w:tab w:val="right" w:leader="dot" w:pos="8495"/>
            </w:tabs>
            <w:rPr>
              <w:noProof/>
              <w:szCs w:val="22"/>
            </w:rPr>
          </w:pPr>
          <w:hyperlink w:anchor="_Toc137051005" w:history="1">
            <w:r w:rsidR="005F7202" w:rsidRPr="005960F4">
              <w:rPr>
                <w:rStyle w:val="afffa"/>
                <w:noProof/>
              </w:rPr>
              <w:t>(3)</w:t>
            </w:r>
            <w:r w:rsidR="005F7202">
              <w:rPr>
                <w:noProof/>
                <w:szCs w:val="22"/>
              </w:rPr>
              <w:tab/>
            </w:r>
            <w:r w:rsidR="005F7202" w:rsidRPr="005960F4">
              <w:rPr>
                <w:rStyle w:val="afffa"/>
                <w:noProof/>
              </w:rPr>
              <w:t>実施時における対策</w:t>
            </w:r>
            <w:r w:rsidR="005F7202">
              <w:rPr>
                <w:noProof/>
                <w:webHidden/>
              </w:rPr>
              <w:tab/>
            </w:r>
            <w:r w:rsidR="005F7202">
              <w:rPr>
                <w:noProof/>
                <w:webHidden/>
              </w:rPr>
              <w:fldChar w:fldCharType="begin"/>
            </w:r>
            <w:r w:rsidR="005F7202">
              <w:rPr>
                <w:noProof/>
                <w:webHidden/>
              </w:rPr>
              <w:instrText xml:space="preserve"> PAGEREF _Toc137051005 \h </w:instrText>
            </w:r>
            <w:r w:rsidR="005F7202">
              <w:rPr>
                <w:noProof/>
                <w:webHidden/>
              </w:rPr>
            </w:r>
            <w:r w:rsidR="005F7202">
              <w:rPr>
                <w:noProof/>
                <w:webHidden/>
              </w:rPr>
              <w:fldChar w:fldCharType="separate"/>
            </w:r>
            <w:r w:rsidR="00CC3AA4">
              <w:rPr>
                <w:noProof/>
                <w:webHidden/>
              </w:rPr>
              <w:t>516</w:t>
            </w:r>
            <w:r w:rsidR="005F7202">
              <w:rPr>
                <w:noProof/>
                <w:webHidden/>
              </w:rPr>
              <w:fldChar w:fldCharType="end"/>
            </w:r>
          </w:hyperlink>
        </w:p>
        <w:p w14:paraId="63671A42" w14:textId="1E40B0A1" w:rsidR="005F7202" w:rsidRDefault="00C523EB">
          <w:pPr>
            <w:pStyle w:val="12"/>
            <w:rPr>
              <w:noProof/>
              <w:szCs w:val="22"/>
            </w:rPr>
          </w:pPr>
          <w:hyperlink w:anchor="_Toc137051006" w:history="1">
            <w:r w:rsidR="005F7202" w:rsidRPr="005960F4">
              <w:rPr>
                <w:rStyle w:val="afffa"/>
                <w:noProof/>
              </w:rPr>
              <w:t>付録</w:t>
            </w:r>
            <w:r w:rsidR="005F7202">
              <w:rPr>
                <w:noProof/>
                <w:webHidden/>
              </w:rPr>
              <w:tab/>
            </w:r>
            <w:r w:rsidR="005F7202">
              <w:rPr>
                <w:noProof/>
                <w:webHidden/>
              </w:rPr>
              <w:tab/>
            </w:r>
            <w:r w:rsidR="005F7202">
              <w:rPr>
                <w:noProof/>
                <w:webHidden/>
              </w:rPr>
              <w:fldChar w:fldCharType="begin"/>
            </w:r>
            <w:r w:rsidR="005F7202">
              <w:rPr>
                <w:noProof/>
                <w:webHidden/>
              </w:rPr>
              <w:instrText xml:space="preserve"> PAGEREF _Toc137051006 \h </w:instrText>
            </w:r>
            <w:r w:rsidR="005F7202">
              <w:rPr>
                <w:noProof/>
                <w:webHidden/>
              </w:rPr>
            </w:r>
            <w:r w:rsidR="005F7202">
              <w:rPr>
                <w:noProof/>
                <w:webHidden/>
              </w:rPr>
              <w:fldChar w:fldCharType="separate"/>
            </w:r>
            <w:r w:rsidR="00CC3AA4">
              <w:rPr>
                <w:noProof/>
                <w:webHidden/>
              </w:rPr>
              <w:t>519</w:t>
            </w:r>
            <w:r w:rsidR="005F7202">
              <w:rPr>
                <w:noProof/>
                <w:webHidden/>
              </w:rPr>
              <w:fldChar w:fldCharType="end"/>
            </w:r>
          </w:hyperlink>
        </w:p>
        <w:p w14:paraId="05673451" w14:textId="32C4DA38" w:rsidR="005F7202" w:rsidRDefault="00C523EB">
          <w:pPr>
            <w:pStyle w:val="41"/>
            <w:tabs>
              <w:tab w:val="left" w:pos="1260"/>
              <w:tab w:val="right" w:leader="dot" w:pos="8495"/>
            </w:tabs>
            <w:rPr>
              <w:noProof/>
              <w:szCs w:val="22"/>
            </w:rPr>
          </w:pPr>
          <w:hyperlink w:anchor="_Toc137051007" w:history="1">
            <w:r w:rsidR="005F7202" w:rsidRPr="005960F4">
              <w:rPr>
                <w:rStyle w:val="afffa"/>
                <w:noProof/>
              </w:rPr>
              <w:t>(1)</w:t>
            </w:r>
            <w:r w:rsidR="005F7202">
              <w:rPr>
                <w:noProof/>
                <w:szCs w:val="22"/>
              </w:rPr>
              <w:tab/>
            </w:r>
            <w:r w:rsidR="005F7202" w:rsidRPr="005960F4">
              <w:rPr>
                <w:rStyle w:val="afffa"/>
                <w:noProof/>
              </w:rPr>
              <w:t>情報セキュリティ対策に関連する関連文書等</w:t>
            </w:r>
            <w:r w:rsidR="005F7202">
              <w:rPr>
                <w:noProof/>
                <w:webHidden/>
              </w:rPr>
              <w:tab/>
            </w:r>
            <w:r w:rsidR="005F7202">
              <w:rPr>
                <w:noProof/>
                <w:webHidden/>
              </w:rPr>
              <w:fldChar w:fldCharType="begin"/>
            </w:r>
            <w:r w:rsidR="005F7202">
              <w:rPr>
                <w:noProof/>
                <w:webHidden/>
              </w:rPr>
              <w:instrText xml:space="preserve"> PAGEREF _Toc137051007 \h </w:instrText>
            </w:r>
            <w:r w:rsidR="005F7202">
              <w:rPr>
                <w:noProof/>
                <w:webHidden/>
              </w:rPr>
            </w:r>
            <w:r w:rsidR="005F7202">
              <w:rPr>
                <w:noProof/>
                <w:webHidden/>
              </w:rPr>
              <w:fldChar w:fldCharType="separate"/>
            </w:r>
            <w:r w:rsidR="00CC3AA4">
              <w:rPr>
                <w:noProof/>
                <w:webHidden/>
              </w:rPr>
              <w:t>519</w:t>
            </w:r>
            <w:r w:rsidR="005F7202">
              <w:rPr>
                <w:noProof/>
                <w:webHidden/>
              </w:rPr>
              <w:fldChar w:fldCharType="end"/>
            </w:r>
          </w:hyperlink>
        </w:p>
        <w:p w14:paraId="634EAED6" w14:textId="44F465FE" w:rsidR="005F7202" w:rsidRDefault="00C523EB">
          <w:pPr>
            <w:pStyle w:val="41"/>
            <w:tabs>
              <w:tab w:val="left" w:pos="1260"/>
              <w:tab w:val="right" w:leader="dot" w:pos="8495"/>
            </w:tabs>
            <w:rPr>
              <w:noProof/>
              <w:szCs w:val="22"/>
            </w:rPr>
          </w:pPr>
          <w:hyperlink w:anchor="_Toc137051008" w:history="1">
            <w:r w:rsidR="005F7202" w:rsidRPr="005960F4">
              <w:rPr>
                <w:rStyle w:val="afffa"/>
                <w:noProof/>
              </w:rPr>
              <w:t>(2)</w:t>
            </w:r>
            <w:r w:rsidR="005F7202">
              <w:rPr>
                <w:noProof/>
                <w:szCs w:val="22"/>
              </w:rPr>
              <w:tab/>
            </w:r>
            <w:r w:rsidR="005F7202" w:rsidRPr="005960F4">
              <w:rPr>
                <w:rStyle w:val="afffa"/>
                <w:noProof/>
              </w:rPr>
              <w:t>情報セキュリティに関連する法律</w:t>
            </w:r>
            <w:r w:rsidR="005F7202">
              <w:rPr>
                <w:noProof/>
                <w:webHidden/>
              </w:rPr>
              <w:tab/>
            </w:r>
            <w:r w:rsidR="005F7202">
              <w:rPr>
                <w:noProof/>
                <w:webHidden/>
              </w:rPr>
              <w:fldChar w:fldCharType="begin"/>
            </w:r>
            <w:r w:rsidR="005F7202">
              <w:rPr>
                <w:noProof/>
                <w:webHidden/>
              </w:rPr>
              <w:instrText xml:space="preserve"> PAGEREF _Toc137051008 \h </w:instrText>
            </w:r>
            <w:r w:rsidR="005F7202">
              <w:rPr>
                <w:noProof/>
                <w:webHidden/>
              </w:rPr>
            </w:r>
            <w:r w:rsidR="005F7202">
              <w:rPr>
                <w:noProof/>
                <w:webHidden/>
              </w:rPr>
              <w:fldChar w:fldCharType="separate"/>
            </w:r>
            <w:r w:rsidR="00CC3AA4">
              <w:rPr>
                <w:noProof/>
                <w:webHidden/>
              </w:rPr>
              <w:t>521</w:t>
            </w:r>
            <w:r w:rsidR="005F7202">
              <w:rPr>
                <w:noProof/>
                <w:webHidden/>
              </w:rPr>
              <w:fldChar w:fldCharType="end"/>
            </w:r>
          </w:hyperlink>
        </w:p>
        <w:p w14:paraId="5C963669" w14:textId="6EF99E55" w:rsidR="005F7202" w:rsidRDefault="00C523EB">
          <w:pPr>
            <w:pStyle w:val="41"/>
            <w:tabs>
              <w:tab w:val="left" w:pos="1260"/>
              <w:tab w:val="right" w:leader="dot" w:pos="8495"/>
            </w:tabs>
            <w:rPr>
              <w:noProof/>
              <w:szCs w:val="22"/>
            </w:rPr>
          </w:pPr>
          <w:hyperlink w:anchor="_Toc137051009" w:history="1">
            <w:r w:rsidR="005F7202" w:rsidRPr="005960F4">
              <w:rPr>
                <w:rStyle w:val="afffa"/>
                <w:noProof/>
              </w:rPr>
              <w:t>(3)</w:t>
            </w:r>
            <w:r w:rsidR="005F7202">
              <w:rPr>
                <w:noProof/>
                <w:szCs w:val="22"/>
              </w:rPr>
              <w:tab/>
            </w:r>
            <w:r w:rsidR="005F7202" w:rsidRPr="005960F4">
              <w:rPr>
                <w:rStyle w:val="afffa"/>
                <w:noProof/>
              </w:rPr>
              <w:t>統一基準群で整備を求めている運用規程及び実施手順等</w:t>
            </w:r>
            <w:r w:rsidR="005F7202">
              <w:rPr>
                <w:noProof/>
                <w:webHidden/>
              </w:rPr>
              <w:tab/>
            </w:r>
            <w:r w:rsidR="005F7202">
              <w:rPr>
                <w:noProof/>
                <w:webHidden/>
              </w:rPr>
              <w:fldChar w:fldCharType="begin"/>
            </w:r>
            <w:r w:rsidR="005F7202">
              <w:rPr>
                <w:noProof/>
                <w:webHidden/>
              </w:rPr>
              <w:instrText xml:space="preserve"> PAGEREF _Toc137051009 \h </w:instrText>
            </w:r>
            <w:r w:rsidR="005F7202">
              <w:rPr>
                <w:noProof/>
                <w:webHidden/>
              </w:rPr>
            </w:r>
            <w:r w:rsidR="005F7202">
              <w:rPr>
                <w:noProof/>
                <w:webHidden/>
              </w:rPr>
              <w:fldChar w:fldCharType="separate"/>
            </w:r>
            <w:r w:rsidR="00CC3AA4">
              <w:rPr>
                <w:noProof/>
                <w:webHidden/>
              </w:rPr>
              <w:t>521</w:t>
            </w:r>
            <w:r w:rsidR="005F7202">
              <w:rPr>
                <w:noProof/>
                <w:webHidden/>
              </w:rPr>
              <w:fldChar w:fldCharType="end"/>
            </w:r>
          </w:hyperlink>
        </w:p>
        <w:p w14:paraId="09B23EDA" w14:textId="793C13A5" w:rsidR="005F7202" w:rsidRDefault="00C523EB">
          <w:pPr>
            <w:pStyle w:val="41"/>
            <w:tabs>
              <w:tab w:val="left" w:pos="1260"/>
              <w:tab w:val="right" w:leader="dot" w:pos="8495"/>
            </w:tabs>
            <w:rPr>
              <w:noProof/>
              <w:szCs w:val="22"/>
            </w:rPr>
          </w:pPr>
          <w:hyperlink w:anchor="_Toc137051010" w:history="1">
            <w:r w:rsidR="005F7202" w:rsidRPr="005960F4">
              <w:rPr>
                <w:rStyle w:val="afffa"/>
                <w:noProof/>
              </w:rPr>
              <w:t>(4)</w:t>
            </w:r>
            <w:r w:rsidR="005F7202">
              <w:rPr>
                <w:noProof/>
                <w:szCs w:val="22"/>
              </w:rPr>
              <w:tab/>
            </w:r>
            <w:r w:rsidR="005F7202" w:rsidRPr="005960F4">
              <w:rPr>
                <w:rStyle w:val="afffa"/>
                <w:noProof/>
              </w:rPr>
              <w:t>本ガイドラインにおいて「基本セキュリティ対策」「追加セキュリティ対策」として区分した基本対策事項</w:t>
            </w:r>
            <w:r w:rsidR="005F7202">
              <w:rPr>
                <w:noProof/>
                <w:webHidden/>
              </w:rPr>
              <w:tab/>
            </w:r>
            <w:r w:rsidR="005F7202">
              <w:rPr>
                <w:noProof/>
                <w:webHidden/>
              </w:rPr>
              <w:fldChar w:fldCharType="begin"/>
            </w:r>
            <w:r w:rsidR="005F7202">
              <w:rPr>
                <w:noProof/>
                <w:webHidden/>
              </w:rPr>
              <w:instrText xml:space="preserve"> PAGEREF _Toc137051010 \h </w:instrText>
            </w:r>
            <w:r w:rsidR="005F7202">
              <w:rPr>
                <w:noProof/>
                <w:webHidden/>
              </w:rPr>
            </w:r>
            <w:r w:rsidR="005F7202">
              <w:rPr>
                <w:noProof/>
                <w:webHidden/>
              </w:rPr>
              <w:fldChar w:fldCharType="separate"/>
            </w:r>
            <w:r w:rsidR="00CC3AA4">
              <w:rPr>
                <w:noProof/>
                <w:webHidden/>
              </w:rPr>
              <w:t>524</w:t>
            </w:r>
            <w:r w:rsidR="005F7202">
              <w:rPr>
                <w:noProof/>
                <w:webHidden/>
              </w:rPr>
              <w:fldChar w:fldCharType="end"/>
            </w:r>
          </w:hyperlink>
        </w:p>
        <w:p w14:paraId="687C3044" w14:textId="300CEEC4" w:rsidR="00E22BBA" w:rsidRPr="00AD020C" w:rsidRDefault="00A32358">
          <w:r w:rsidRPr="00AD020C">
            <w:fldChar w:fldCharType="end"/>
          </w:r>
        </w:p>
      </w:sdtContent>
    </w:sdt>
    <w:p w14:paraId="7F549896" w14:textId="12456C97" w:rsidR="00E22BBA" w:rsidRPr="00AD020C" w:rsidRDefault="00E22BBA" w:rsidP="00E22BBA">
      <w:pPr>
        <w:sectPr w:rsidR="00E22BBA" w:rsidRPr="00AD020C" w:rsidSect="00F07E3F">
          <w:footerReference w:type="default" r:id="rId9"/>
          <w:pgSz w:w="11907" w:h="16839" w:code="9"/>
          <w:pgMar w:top="1985" w:right="1701" w:bottom="1701" w:left="1701" w:header="851" w:footer="992" w:gutter="0"/>
          <w:pgNumType w:start="1"/>
          <w:cols w:space="425"/>
          <w:docGrid w:type="lines" w:linePitch="328"/>
        </w:sectPr>
      </w:pPr>
    </w:p>
    <w:p w14:paraId="558DF418" w14:textId="25E53D72" w:rsidR="00711991" w:rsidRPr="00AD020C" w:rsidRDefault="00D355C6" w:rsidP="00D355C6">
      <w:pPr>
        <w:pStyle w:val="1"/>
      </w:pPr>
      <w:bookmarkStart w:id="0" w:name="_Toc492394269"/>
      <w:bookmarkStart w:id="1" w:name="_Toc492397285"/>
      <w:bookmarkStart w:id="2" w:name="_Toc492398657"/>
      <w:bookmarkStart w:id="3" w:name="_Toc492406572"/>
      <w:bookmarkStart w:id="4" w:name="_Toc500850997"/>
      <w:bookmarkStart w:id="5" w:name="_Toc57825251"/>
      <w:bookmarkStart w:id="6" w:name="_Toc504562050"/>
      <w:bookmarkStart w:id="7" w:name="_Toc66779698"/>
      <w:bookmarkStart w:id="8" w:name="_Toc74760109"/>
      <w:bookmarkStart w:id="9" w:name="_Toc119601472"/>
      <w:bookmarkStart w:id="10" w:name="_Toc132128532"/>
      <w:bookmarkStart w:id="11" w:name="_Toc137050751"/>
      <w:bookmarkStart w:id="12" w:name="_Toc492401131"/>
      <w:r w:rsidRPr="00D355C6">
        <w:rPr>
          <w:rFonts w:hint="eastAsia"/>
        </w:rPr>
        <w:lastRenderedPageBreak/>
        <w:t>総則</w:t>
      </w:r>
      <w:bookmarkEnd w:id="0"/>
      <w:bookmarkEnd w:id="1"/>
      <w:bookmarkEnd w:id="2"/>
      <w:bookmarkEnd w:id="3"/>
      <w:bookmarkEnd w:id="4"/>
      <w:bookmarkEnd w:id="5"/>
      <w:bookmarkEnd w:id="6"/>
      <w:bookmarkEnd w:id="7"/>
      <w:bookmarkEnd w:id="8"/>
      <w:bookmarkEnd w:id="9"/>
      <w:bookmarkEnd w:id="10"/>
      <w:bookmarkEnd w:id="11"/>
    </w:p>
    <w:p w14:paraId="41DA23BF" w14:textId="6C657FF1" w:rsidR="00711991" w:rsidRDefault="00853AE0" w:rsidP="00065A69">
      <w:pPr>
        <w:pStyle w:val="2"/>
        <w:spacing w:before="328" w:after="164"/>
      </w:pPr>
      <w:bookmarkStart w:id="13" w:name="_Toc492394270"/>
      <w:bookmarkStart w:id="14" w:name="_Toc492397286"/>
      <w:bookmarkStart w:id="15" w:name="_Toc492398658"/>
      <w:bookmarkStart w:id="16" w:name="_Toc492401132"/>
      <w:bookmarkStart w:id="17" w:name="_Toc492406573"/>
      <w:bookmarkStart w:id="18" w:name="_Toc500850998"/>
      <w:bookmarkStart w:id="19" w:name="_Toc57825252"/>
      <w:bookmarkStart w:id="20" w:name="_Toc504562051"/>
      <w:bookmarkStart w:id="21" w:name="_Toc66779699"/>
      <w:bookmarkStart w:id="22" w:name="_Toc74760110"/>
      <w:bookmarkStart w:id="23" w:name="_Toc132128533"/>
      <w:bookmarkStart w:id="24" w:name="_Toc137050752"/>
      <w:bookmarkStart w:id="25" w:name="_Hlk114077382"/>
      <w:bookmarkEnd w:id="12"/>
      <w:r>
        <w:rPr>
          <w:rFonts w:hint="eastAsia"/>
        </w:rPr>
        <w:t>本ガイドラインの</w:t>
      </w:r>
      <w:r w:rsidR="00D355C6" w:rsidRPr="00D355C6">
        <w:rPr>
          <w:rFonts w:hint="eastAsia"/>
        </w:rPr>
        <w:t>目的</w:t>
      </w:r>
      <w:bookmarkEnd w:id="13"/>
      <w:bookmarkEnd w:id="14"/>
      <w:bookmarkEnd w:id="15"/>
      <w:bookmarkEnd w:id="16"/>
      <w:bookmarkEnd w:id="17"/>
      <w:bookmarkEnd w:id="18"/>
      <w:bookmarkEnd w:id="19"/>
      <w:bookmarkEnd w:id="20"/>
      <w:bookmarkEnd w:id="21"/>
      <w:bookmarkEnd w:id="22"/>
      <w:r>
        <w:rPr>
          <w:rFonts w:hint="eastAsia"/>
        </w:rPr>
        <w:t>等</w:t>
      </w:r>
      <w:bookmarkEnd w:id="23"/>
      <w:bookmarkEnd w:id="24"/>
    </w:p>
    <w:p w14:paraId="4DF2F2A8" w14:textId="77777777" w:rsidR="00853AE0" w:rsidRDefault="00853AE0" w:rsidP="00853AE0">
      <w:pPr>
        <w:pStyle w:val="4"/>
      </w:pPr>
      <w:bookmarkStart w:id="26" w:name="_Toc132128534"/>
      <w:bookmarkStart w:id="27" w:name="_Toc137050753"/>
      <w:bookmarkStart w:id="28" w:name="_Hlk124772464"/>
      <w:r>
        <w:rPr>
          <w:rFonts w:hint="eastAsia"/>
        </w:rPr>
        <w:t>本ガイドラインの</w:t>
      </w:r>
      <w:bookmarkStart w:id="29" w:name="_Toc119601473"/>
      <w:r>
        <w:rPr>
          <w:rFonts w:hint="eastAsia"/>
        </w:rPr>
        <w:t>目的</w:t>
      </w:r>
      <w:bookmarkEnd w:id="26"/>
      <w:bookmarkEnd w:id="27"/>
      <w:bookmarkEnd w:id="29"/>
    </w:p>
    <w:p w14:paraId="509AF785" w14:textId="46EBB7E9" w:rsidR="00E105DD" w:rsidRDefault="00E105DD" w:rsidP="00853AE0">
      <w:pPr>
        <w:pStyle w:val="aff4"/>
        <w:ind w:left="210" w:firstLine="210"/>
        <w:rPr>
          <w:rStyle w:val="aff5"/>
        </w:rPr>
      </w:pPr>
      <w:r w:rsidRPr="00D355C6">
        <w:rPr>
          <w:rFonts w:hint="eastAsia"/>
        </w:rPr>
        <w:t>政府機</w:t>
      </w:r>
      <w:r w:rsidRPr="00D355C6">
        <w:rPr>
          <w:rStyle w:val="aff5"/>
          <w:rFonts w:hint="eastAsia"/>
        </w:rPr>
        <w:t>関等の対策基準策定のためのガイドライン（以下「本ガイドライン」という。）は、国の行政機関、独立行政法人及び指定法人（以下「機関等」という。）が政府機関等のサイバーセキュリティ対策のための統一基準（サイバーセキュリティ戦略本部決定。以下「統一基準」という。）の規定を遵守するための対策基準を策定する際に参照するものであり、統一基準の遵守事項を満たすためにとるべき基本的な対策事項（以下「基本対策事項」という。）を例示するとともに、対策基準の策定及び実施に際しての考え方等を解説するものである。これにより、機関等が、本ガイドラインを参照しつつ、組織及び取り扱う情報の特性等を踏まえて対策基準を定められるようにすることを目的とする。</w:t>
      </w:r>
    </w:p>
    <w:p w14:paraId="4EB83D79" w14:textId="77777777" w:rsidR="00853AE0" w:rsidRPr="00D355C6" w:rsidRDefault="00853AE0" w:rsidP="00E105DD">
      <w:pPr>
        <w:pStyle w:val="af0"/>
        <w:rPr>
          <w:rStyle w:val="aff5"/>
        </w:rPr>
      </w:pPr>
    </w:p>
    <w:p w14:paraId="186FB5F6" w14:textId="77777777" w:rsidR="00786E59" w:rsidRDefault="00786E59" w:rsidP="00786E59">
      <w:pPr>
        <w:pStyle w:val="4"/>
      </w:pPr>
      <w:bookmarkStart w:id="30" w:name="_Toc371038847"/>
      <w:bookmarkStart w:id="31" w:name="_Toc375341206"/>
      <w:bookmarkStart w:id="32" w:name="_Toc492392159"/>
      <w:bookmarkStart w:id="33" w:name="_Toc123805606"/>
      <w:bookmarkStart w:id="34" w:name="_Toc132128535"/>
      <w:bookmarkStart w:id="35" w:name="_Toc137050754"/>
      <w:bookmarkStart w:id="36" w:name="_Hlk125123055"/>
      <w:r w:rsidRPr="00DD56BA">
        <w:rPr>
          <w:rFonts w:hint="eastAsia"/>
        </w:rPr>
        <w:t>本</w:t>
      </w:r>
      <w:r>
        <w:rPr>
          <w:rFonts w:hint="eastAsia"/>
        </w:rPr>
        <w:t>ガイドライン</w:t>
      </w:r>
      <w:r w:rsidRPr="00DD56BA">
        <w:rPr>
          <w:rFonts w:hint="eastAsia"/>
        </w:rPr>
        <w:t>の適用</w:t>
      </w:r>
      <w:r>
        <w:rPr>
          <w:rFonts w:hint="eastAsia"/>
        </w:rPr>
        <w:t>対象</w:t>
      </w:r>
      <w:bookmarkEnd w:id="30"/>
      <w:bookmarkEnd w:id="31"/>
      <w:bookmarkEnd w:id="32"/>
      <w:bookmarkEnd w:id="33"/>
      <w:bookmarkEnd w:id="34"/>
      <w:bookmarkEnd w:id="35"/>
    </w:p>
    <w:p w14:paraId="10A46A33" w14:textId="77777777" w:rsidR="00786E59" w:rsidRDefault="00786E59" w:rsidP="00786E59">
      <w:pPr>
        <w:pStyle w:val="aff4"/>
        <w:ind w:left="210" w:firstLine="210"/>
      </w:pPr>
      <w:r w:rsidRPr="00D355C6">
        <w:rPr>
          <w:noProof/>
        </w:rPr>
        <mc:AlternateContent>
          <mc:Choice Requires="wps">
            <w:drawing>
              <wp:anchor distT="0" distB="0" distL="114300" distR="114300" simplePos="0" relativeHeight="251754496" behindDoc="0" locked="0" layoutInCell="1" allowOverlap="1" wp14:anchorId="0E8AD31D" wp14:editId="1171F486">
                <wp:simplePos x="0" y="0"/>
                <wp:positionH relativeFrom="margin">
                  <wp:posOffset>243205</wp:posOffset>
                </wp:positionH>
                <wp:positionV relativeFrom="paragraph">
                  <wp:posOffset>460375</wp:posOffset>
                </wp:positionV>
                <wp:extent cx="4902200" cy="1722120"/>
                <wp:effectExtent l="0" t="0" r="12700" b="14605"/>
                <wp:wrapTopAndBottom/>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737AF532" w14:textId="77777777" w:rsidR="00E706AC" w:rsidRPr="003F4AE7" w:rsidRDefault="00E706AC" w:rsidP="00786E59">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4F1D73FA" w14:textId="77777777" w:rsidR="00E706AC" w:rsidRPr="00460C36" w:rsidRDefault="00E706AC" w:rsidP="00265A27">
                            <w:pPr>
                              <w:pStyle w:val="123"/>
                              <w:numPr>
                                <w:ilvl w:val="0"/>
                                <w:numId w:val="0"/>
                              </w:numPr>
                              <w:ind w:left="420" w:hanging="420"/>
                              <w:rPr>
                                <w:sz w:val="18"/>
                                <w:szCs w:val="18"/>
                              </w:rPr>
                            </w:pPr>
                            <w:r w:rsidRPr="00460C36">
                              <w:rPr>
                                <w:rFonts w:hint="eastAsia"/>
                                <w:sz w:val="18"/>
                                <w:szCs w:val="18"/>
                              </w:rPr>
                              <w:t>(2)</w:t>
                            </w:r>
                            <w:r w:rsidRPr="00460C36">
                              <w:rPr>
                                <w:rFonts w:hint="eastAsia"/>
                                <w:sz w:val="18"/>
                                <w:szCs w:val="18"/>
                              </w:rPr>
                              <w:t xml:space="preserve">　本統一基準の適用対象</w:t>
                            </w:r>
                          </w:p>
                          <w:p w14:paraId="37F71E8E" w14:textId="77777777" w:rsidR="00E706AC" w:rsidRPr="00460C36" w:rsidRDefault="00E706AC" w:rsidP="00786E59">
                            <w:pPr>
                              <w:pStyle w:val="abc0"/>
                              <w:numPr>
                                <w:ilvl w:val="0"/>
                                <w:numId w:val="0"/>
                              </w:numPr>
                              <w:ind w:leftChars="150" w:left="495" w:hangingChars="100" w:hanging="180"/>
                              <w:rPr>
                                <w:sz w:val="18"/>
                                <w:szCs w:val="18"/>
                              </w:rPr>
                            </w:pPr>
                            <w:r w:rsidRPr="00460C36">
                              <w:rPr>
                                <w:rFonts w:hint="eastAsia"/>
                                <w:sz w:val="18"/>
                                <w:szCs w:val="18"/>
                              </w:rPr>
                              <w:t>(a)</w:t>
                            </w:r>
                            <w:r w:rsidRPr="00460C36">
                              <w:rPr>
                                <w:rFonts w:hint="eastAsia"/>
                                <w:sz w:val="18"/>
                                <w:szCs w:val="18"/>
                              </w:rPr>
                              <w:t xml:space="preserve">　本統一基準において適用対象とする者は、全ての職員等とする。</w:t>
                            </w:r>
                          </w:p>
                          <w:p w14:paraId="1E5BF42C" w14:textId="77777777" w:rsidR="00E706AC" w:rsidRPr="00460C36" w:rsidRDefault="00E706AC" w:rsidP="00786E59">
                            <w:pPr>
                              <w:pStyle w:val="abc0"/>
                              <w:numPr>
                                <w:ilvl w:val="0"/>
                                <w:numId w:val="0"/>
                              </w:numPr>
                              <w:ind w:leftChars="150" w:left="495" w:hangingChars="100" w:hanging="180"/>
                              <w:rPr>
                                <w:sz w:val="18"/>
                                <w:szCs w:val="18"/>
                              </w:rPr>
                            </w:pPr>
                            <w:r w:rsidRPr="00460C36">
                              <w:rPr>
                                <w:rFonts w:hint="eastAsia"/>
                                <w:sz w:val="18"/>
                                <w:szCs w:val="18"/>
                              </w:rPr>
                              <w:t>(b)</w:t>
                            </w:r>
                            <w:r w:rsidRPr="00460C36">
                              <w:rPr>
                                <w:rFonts w:hint="eastAsia"/>
                                <w:sz w:val="18"/>
                                <w:szCs w:val="18"/>
                              </w:rPr>
                              <w:t xml:space="preserve">　本統一基準において適用対象とする情報は、以下の情報とする。</w:t>
                            </w:r>
                          </w:p>
                          <w:p w14:paraId="48B2F382" w14:textId="77777777" w:rsidR="00E706AC" w:rsidRPr="00460C36" w:rsidRDefault="00E706AC"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 xml:space="preserve">　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当該システムに入力された書面に記載された情報を含む。）</w:t>
                            </w:r>
                          </w:p>
                          <w:p w14:paraId="14348C8F" w14:textId="77777777" w:rsidR="00E706AC" w:rsidRPr="00460C36" w:rsidRDefault="00E706AC"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ab/>
                            </w:r>
                            <w:r w:rsidRPr="00460C36">
                              <w:rPr>
                                <w:rFonts w:hint="eastAsia"/>
                                <w:sz w:val="18"/>
                                <w:szCs w:val="18"/>
                              </w:rPr>
                              <w:t xml:space="preserve">　その他のシステム又は外部電磁的記録媒体に記録された情報（当該システムから出力された書面に記載された情報及び当該システムに入力された書面に記載された情報を含む。）であって、職員等が職務上取り扱う情報</w:t>
                            </w:r>
                          </w:p>
                          <w:p w14:paraId="3F01049E" w14:textId="77777777" w:rsidR="00E706AC" w:rsidRPr="00460C36" w:rsidRDefault="00E706AC"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ウ</w:t>
                            </w:r>
                            <w:r w:rsidRPr="00460C36">
                              <w:rPr>
                                <w:rFonts w:hint="eastAsia"/>
                                <w:sz w:val="18"/>
                                <w:szCs w:val="18"/>
                              </w:rPr>
                              <w:t>)</w:t>
                            </w:r>
                            <w:r w:rsidRPr="00460C36">
                              <w:rPr>
                                <w:rFonts w:hint="eastAsia"/>
                                <w:sz w:val="18"/>
                                <w:szCs w:val="18"/>
                              </w:rPr>
                              <w:t xml:space="preserve">　</w:t>
                            </w:r>
                            <w:r w:rsidRPr="00460C36">
                              <w:rPr>
                                <w:sz w:val="18"/>
                                <w:szCs w:val="18"/>
                              </w:rPr>
                              <w:t xml:space="preserve"> </w:t>
                            </w: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及び</w:t>
                            </w: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のほか、機関等が調達し、又は開発したシステムの設計又は運用管理に関する情報</w:t>
                            </w:r>
                          </w:p>
                          <w:p w14:paraId="251B03DB" w14:textId="77777777" w:rsidR="00E706AC" w:rsidRPr="00460C36" w:rsidRDefault="00E706AC" w:rsidP="00786E59">
                            <w:pPr>
                              <w:pStyle w:val="abc0"/>
                              <w:numPr>
                                <w:ilvl w:val="0"/>
                                <w:numId w:val="0"/>
                              </w:numPr>
                              <w:ind w:leftChars="150" w:left="495" w:hangingChars="100" w:hanging="180"/>
                              <w:rPr>
                                <w:sz w:val="18"/>
                                <w:szCs w:val="18"/>
                              </w:rPr>
                            </w:pPr>
                            <w:r w:rsidRPr="00460C36">
                              <w:rPr>
                                <w:rFonts w:hint="eastAsia"/>
                                <w:sz w:val="18"/>
                                <w:szCs w:val="18"/>
                              </w:rPr>
                              <w:t>(c)</w:t>
                            </w:r>
                            <w:r w:rsidRPr="00460C36">
                              <w:rPr>
                                <w:rFonts w:hint="eastAsia"/>
                                <w:sz w:val="18"/>
                                <w:szCs w:val="18"/>
                              </w:rPr>
                              <w:tab/>
                            </w:r>
                            <w:r w:rsidRPr="00460C36">
                              <w:rPr>
                                <w:rFonts w:hint="eastAsia"/>
                                <w:sz w:val="18"/>
                                <w:szCs w:val="18"/>
                              </w:rPr>
                              <w:t>本統一基準において適用対象とする情報システムは、本統一基準の適用対象となる情報を取り扱う全ての情報システムとする。</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type w14:anchorId="0E8AD31D" id="_x0000_t202" coordsize="21600,21600" o:spt="202" path="m,l,21600r21600,l21600,xe">
                <v:stroke joinstyle="miter"/>
                <v:path gradientshapeok="t" o:connecttype="rect"/>
              </v:shapetype>
              <v:shape id="テキスト ボックス 8" o:spid="_x0000_s1026" type="#_x0000_t202" style="position:absolute;left:0;text-align:left;margin-left:19.15pt;margin-top:36.25pt;width:386pt;height:135.6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">
                <v:textbox style="mso-fit-shape-to-text:t" inset="1mm,1mm,1mm,1mm">
                  <w:txbxContent>
                    <w:p w14:paraId="737AF532" w14:textId="77777777" w:rsidR="00E706AC" w:rsidRPr="003F4AE7" w:rsidRDefault="00E706AC" w:rsidP="00786E59">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4F1D73FA" w14:textId="77777777" w:rsidR="00E706AC" w:rsidRPr="00460C36" w:rsidRDefault="00E706AC" w:rsidP="00265A27">
                      <w:pPr>
                        <w:pStyle w:val="123"/>
                        <w:numPr>
                          <w:ilvl w:val="0"/>
                          <w:numId w:val="0"/>
                        </w:numPr>
                        <w:ind w:left="420" w:hanging="420"/>
                        <w:rPr>
                          <w:sz w:val="18"/>
                          <w:szCs w:val="18"/>
                        </w:rPr>
                      </w:pPr>
                      <w:r w:rsidRPr="00460C36">
                        <w:rPr>
                          <w:rFonts w:hint="eastAsia"/>
                          <w:sz w:val="18"/>
                          <w:szCs w:val="18"/>
                        </w:rPr>
                        <w:t>(2)</w:t>
                      </w:r>
                      <w:r w:rsidRPr="00460C36">
                        <w:rPr>
                          <w:rFonts w:hint="eastAsia"/>
                          <w:sz w:val="18"/>
                          <w:szCs w:val="18"/>
                        </w:rPr>
                        <w:t xml:space="preserve">　本統一基準の適用対象</w:t>
                      </w:r>
                    </w:p>
                    <w:p w14:paraId="37F71E8E" w14:textId="77777777" w:rsidR="00E706AC" w:rsidRPr="00460C36" w:rsidRDefault="00E706AC" w:rsidP="00786E59">
                      <w:pPr>
                        <w:pStyle w:val="abc0"/>
                        <w:numPr>
                          <w:ilvl w:val="0"/>
                          <w:numId w:val="0"/>
                        </w:numPr>
                        <w:ind w:leftChars="150" w:left="495" w:hangingChars="100" w:hanging="180"/>
                        <w:rPr>
                          <w:sz w:val="18"/>
                          <w:szCs w:val="18"/>
                        </w:rPr>
                      </w:pPr>
                      <w:r w:rsidRPr="00460C36">
                        <w:rPr>
                          <w:rFonts w:hint="eastAsia"/>
                          <w:sz w:val="18"/>
                          <w:szCs w:val="18"/>
                        </w:rPr>
                        <w:t>(a)</w:t>
                      </w:r>
                      <w:r w:rsidRPr="00460C36">
                        <w:rPr>
                          <w:rFonts w:hint="eastAsia"/>
                          <w:sz w:val="18"/>
                          <w:szCs w:val="18"/>
                        </w:rPr>
                        <w:t xml:space="preserve">　本統一基準において適用対象とする者は、全ての職員等とする。</w:t>
                      </w:r>
                    </w:p>
                    <w:p w14:paraId="1E5BF42C" w14:textId="77777777" w:rsidR="00E706AC" w:rsidRPr="00460C36" w:rsidRDefault="00E706AC" w:rsidP="00786E59">
                      <w:pPr>
                        <w:pStyle w:val="abc0"/>
                        <w:numPr>
                          <w:ilvl w:val="0"/>
                          <w:numId w:val="0"/>
                        </w:numPr>
                        <w:ind w:leftChars="150" w:left="495" w:hangingChars="100" w:hanging="180"/>
                        <w:rPr>
                          <w:sz w:val="18"/>
                          <w:szCs w:val="18"/>
                        </w:rPr>
                      </w:pPr>
                      <w:r w:rsidRPr="00460C36">
                        <w:rPr>
                          <w:rFonts w:hint="eastAsia"/>
                          <w:sz w:val="18"/>
                          <w:szCs w:val="18"/>
                        </w:rPr>
                        <w:t>(b)</w:t>
                      </w:r>
                      <w:r w:rsidRPr="00460C36">
                        <w:rPr>
                          <w:rFonts w:hint="eastAsia"/>
                          <w:sz w:val="18"/>
                          <w:szCs w:val="18"/>
                        </w:rPr>
                        <w:t xml:space="preserve">　本統一基準において適用対象とする情報は、以下の情報とする。</w:t>
                      </w:r>
                    </w:p>
                    <w:p w14:paraId="48B2F382" w14:textId="77777777" w:rsidR="00E706AC" w:rsidRPr="00460C36" w:rsidRDefault="00E706AC"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 xml:space="preserve">　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当該システムに入力された書面に記載された情報を含む。）</w:t>
                      </w:r>
                    </w:p>
                    <w:p w14:paraId="14348C8F" w14:textId="77777777" w:rsidR="00E706AC" w:rsidRPr="00460C36" w:rsidRDefault="00E706AC"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ab/>
                      </w:r>
                      <w:r w:rsidRPr="00460C36">
                        <w:rPr>
                          <w:rFonts w:hint="eastAsia"/>
                          <w:sz w:val="18"/>
                          <w:szCs w:val="18"/>
                        </w:rPr>
                        <w:t xml:space="preserve">　その他のシステム又は外部電磁的記録媒体に記録された情報（当該システムから出力された書面に記載された情報及び当該システムに入力された書面に記載された情報を含む。）であって、職員等が職務上取り扱う情報</w:t>
                      </w:r>
                    </w:p>
                    <w:p w14:paraId="3F01049E" w14:textId="77777777" w:rsidR="00E706AC" w:rsidRPr="00460C36" w:rsidRDefault="00E706AC" w:rsidP="00786E59">
                      <w:pPr>
                        <w:pStyle w:val="abc0"/>
                        <w:numPr>
                          <w:ilvl w:val="0"/>
                          <w:numId w:val="0"/>
                        </w:numPr>
                        <w:ind w:leftChars="250" w:left="795" w:hangingChars="150" w:hanging="270"/>
                        <w:rPr>
                          <w:sz w:val="18"/>
                          <w:szCs w:val="18"/>
                        </w:rPr>
                      </w:pPr>
                      <w:r w:rsidRPr="00460C36">
                        <w:rPr>
                          <w:rFonts w:hint="eastAsia"/>
                          <w:sz w:val="18"/>
                          <w:szCs w:val="18"/>
                        </w:rPr>
                        <w:t>(</w:t>
                      </w:r>
                      <w:r w:rsidRPr="00460C36">
                        <w:rPr>
                          <w:rFonts w:hint="eastAsia"/>
                          <w:sz w:val="18"/>
                          <w:szCs w:val="18"/>
                        </w:rPr>
                        <w:t>ウ</w:t>
                      </w:r>
                      <w:r w:rsidRPr="00460C36">
                        <w:rPr>
                          <w:rFonts w:hint="eastAsia"/>
                          <w:sz w:val="18"/>
                          <w:szCs w:val="18"/>
                        </w:rPr>
                        <w:t>)</w:t>
                      </w:r>
                      <w:r w:rsidRPr="00460C36">
                        <w:rPr>
                          <w:rFonts w:hint="eastAsia"/>
                          <w:sz w:val="18"/>
                          <w:szCs w:val="18"/>
                        </w:rPr>
                        <w:t xml:space="preserve">　</w:t>
                      </w:r>
                      <w:r w:rsidRPr="00460C36">
                        <w:rPr>
                          <w:sz w:val="18"/>
                          <w:szCs w:val="18"/>
                        </w:rPr>
                        <w:t xml:space="preserve"> </w:t>
                      </w:r>
                      <w:r w:rsidRPr="00460C36">
                        <w:rPr>
                          <w:rFonts w:hint="eastAsia"/>
                          <w:sz w:val="18"/>
                          <w:szCs w:val="18"/>
                        </w:rPr>
                        <w:t>(</w:t>
                      </w:r>
                      <w:r w:rsidRPr="00460C36">
                        <w:rPr>
                          <w:rFonts w:hint="eastAsia"/>
                          <w:sz w:val="18"/>
                          <w:szCs w:val="18"/>
                        </w:rPr>
                        <w:t>ア</w:t>
                      </w:r>
                      <w:r w:rsidRPr="00460C36">
                        <w:rPr>
                          <w:rFonts w:hint="eastAsia"/>
                          <w:sz w:val="18"/>
                          <w:szCs w:val="18"/>
                        </w:rPr>
                        <w:t>)</w:t>
                      </w:r>
                      <w:r w:rsidRPr="00460C36">
                        <w:rPr>
                          <w:rFonts w:hint="eastAsia"/>
                          <w:sz w:val="18"/>
                          <w:szCs w:val="18"/>
                        </w:rPr>
                        <w:t>及び</w:t>
                      </w:r>
                      <w:r w:rsidRPr="00460C36">
                        <w:rPr>
                          <w:rFonts w:hint="eastAsia"/>
                          <w:sz w:val="18"/>
                          <w:szCs w:val="18"/>
                        </w:rPr>
                        <w:t>(</w:t>
                      </w:r>
                      <w:r w:rsidRPr="00460C36">
                        <w:rPr>
                          <w:rFonts w:hint="eastAsia"/>
                          <w:sz w:val="18"/>
                          <w:szCs w:val="18"/>
                        </w:rPr>
                        <w:t>イ</w:t>
                      </w:r>
                      <w:r w:rsidRPr="00460C36">
                        <w:rPr>
                          <w:rFonts w:hint="eastAsia"/>
                          <w:sz w:val="18"/>
                          <w:szCs w:val="18"/>
                        </w:rPr>
                        <w:t>)</w:t>
                      </w:r>
                      <w:r w:rsidRPr="00460C36">
                        <w:rPr>
                          <w:rFonts w:hint="eastAsia"/>
                          <w:sz w:val="18"/>
                          <w:szCs w:val="18"/>
                        </w:rPr>
                        <w:t>のほか、機関等が調達し、又は開発したシステムの設計又は運用管理に関する情報</w:t>
                      </w:r>
                    </w:p>
                    <w:p w14:paraId="251B03DB" w14:textId="77777777" w:rsidR="00E706AC" w:rsidRPr="00460C36" w:rsidRDefault="00E706AC" w:rsidP="00786E59">
                      <w:pPr>
                        <w:pStyle w:val="abc0"/>
                        <w:numPr>
                          <w:ilvl w:val="0"/>
                          <w:numId w:val="0"/>
                        </w:numPr>
                        <w:ind w:leftChars="150" w:left="495" w:hangingChars="100" w:hanging="180"/>
                        <w:rPr>
                          <w:sz w:val="18"/>
                          <w:szCs w:val="18"/>
                        </w:rPr>
                      </w:pPr>
                      <w:r w:rsidRPr="00460C36">
                        <w:rPr>
                          <w:rFonts w:hint="eastAsia"/>
                          <w:sz w:val="18"/>
                          <w:szCs w:val="18"/>
                        </w:rPr>
                        <w:t>(c)</w:t>
                      </w:r>
                      <w:r w:rsidRPr="00460C36">
                        <w:rPr>
                          <w:rFonts w:hint="eastAsia"/>
                          <w:sz w:val="18"/>
                          <w:szCs w:val="18"/>
                        </w:rPr>
                        <w:tab/>
                      </w:r>
                      <w:r w:rsidRPr="00460C36">
                        <w:rPr>
                          <w:rFonts w:hint="eastAsia"/>
                          <w:sz w:val="18"/>
                          <w:szCs w:val="18"/>
                        </w:rPr>
                        <w:t>本統一基準において適用対象とする情報システムは、本統一基準の適用対象となる情報を取り扱う全ての情報システムとする。</w:t>
                      </w:r>
                    </w:p>
                  </w:txbxContent>
                </v:textbox>
                <w10:wrap type="topAndBottom" anchorx="margin"/>
              </v:shape>
            </w:pict>
          </mc:Fallback>
        </mc:AlternateContent>
      </w:r>
      <w:r>
        <w:rPr>
          <w:rFonts w:hint="eastAsia"/>
        </w:rPr>
        <w:t>本ガイドラインの適用対象は、</w:t>
      </w:r>
      <w:r w:rsidRPr="00065A69">
        <w:rPr>
          <w:rFonts w:hint="eastAsia"/>
        </w:rPr>
        <w:t>統一基準の「</w:t>
      </w:r>
      <w:r w:rsidRPr="00065A69">
        <w:rPr>
          <w:rFonts w:hint="eastAsia"/>
        </w:rPr>
        <w:t xml:space="preserve">1.1(2) </w:t>
      </w:r>
      <w:r w:rsidRPr="00065A69">
        <w:rPr>
          <w:rFonts w:hint="eastAsia"/>
        </w:rPr>
        <w:t>本統一基準の適用</w:t>
      </w:r>
      <w:r>
        <w:rPr>
          <w:rFonts w:hint="eastAsia"/>
        </w:rPr>
        <w:t>対象</w:t>
      </w:r>
      <w:r w:rsidRPr="00065A69">
        <w:rPr>
          <w:rFonts w:hint="eastAsia"/>
        </w:rPr>
        <w:t>」に定めるもの</w:t>
      </w:r>
      <w:r>
        <w:rPr>
          <w:rFonts w:hint="eastAsia"/>
        </w:rPr>
        <w:t>とする</w:t>
      </w:r>
      <w:r w:rsidRPr="00D355C6">
        <w:rPr>
          <w:rFonts w:hint="eastAsia"/>
        </w:rPr>
        <w:t>。</w:t>
      </w:r>
    </w:p>
    <w:p w14:paraId="1DB54FA0" w14:textId="77777777" w:rsidR="00853AE0" w:rsidRDefault="00853AE0" w:rsidP="00E105DD">
      <w:pPr>
        <w:pStyle w:val="aff4"/>
        <w:ind w:left="210" w:firstLine="241"/>
        <w:rPr>
          <w:rFonts w:asciiTheme="majorHAnsi" w:eastAsiaTheme="majorEastAsia" w:hAnsiTheme="majorHAnsi" w:cstheme="majorBidi"/>
          <w:b/>
          <w:sz w:val="24"/>
        </w:rPr>
      </w:pPr>
      <w:bookmarkStart w:id="37" w:name="_Toc492394272"/>
      <w:bookmarkStart w:id="38" w:name="_Toc492397288"/>
      <w:bookmarkStart w:id="39" w:name="_Toc492398660"/>
      <w:bookmarkStart w:id="40" w:name="_Toc492401134"/>
      <w:bookmarkStart w:id="41" w:name="_Toc492406575"/>
      <w:bookmarkStart w:id="42" w:name="_Toc500851000"/>
      <w:bookmarkEnd w:id="36"/>
    </w:p>
    <w:p w14:paraId="0B50E8E9" w14:textId="0C8EF5A9" w:rsidR="00853AE0" w:rsidRDefault="00853AE0" w:rsidP="00853AE0">
      <w:pPr>
        <w:pStyle w:val="4"/>
      </w:pPr>
      <w:bookmarkStart w:id="43" w:name="_Toc57825254"/>
      <w:bookmarkStart w:id="44" w:name="_Toc504562053"/>
      <w:bookmarkStart w:id="45" w:name="_Toc66779701"/>
      <w:bookmarkStart w:id="46" w:name="_Toc119601475"/>
      <w:bookmarkStart w:id="47" w:name="_Toc132128536"/>
      <w:bookmarkStart w:id="48" w:name="_Toc137050755"/>
      <w:r>
        <w:rPr>
          <w:rFonts w:hint="eastAsia"/>
        </w:rPr>
        <w:t>本ガイドラインの改定</w:t>
      </w:r>
      <w:bookmarkEnd w:id="37"/>
      <w:bookmarkEnd w:id="38"/>
      <w:bookmarkEnd w:id="39"/>
      <w:bookmarkEnd w:id="40"/>
      <w:bookmarkEnd w:id="41"/>
      <w:bookmarkEnd w:id="42"/>
      <w:bookmarkEnd w:id="43"/>
      <w:bookmarkEnd w:id="44"/>
      <w:bookmarkEnd w:id="45"/>
      <w:bookmarkEnd w:id="46"/>
      <w:bookmarkEnd w:id="47"/>
      <w:bookmarkEnd w:id="48"/>
    </w:p>
    <w:p w14:paraId="6BFE7DAA" w14:textId="4FBC713C" w:rsidR="00E105DD" w:rsidRDefault="00E105DD" w:rsidP="00E105DD">
      <w:pPr>
        <w:pStyle w:val="aff4"/>
        <w:ind w:left="210" w:firstLine="210"/>
      </w:pPr>
      <w:r>
        <w:rPr>
          <w:rFonts w:hint="eastAsia"/>
        </w:rPr>
        <w:t>情報セキュリティの水準を適切に維持・向上させていくためには、脅威の変化や技術の進展を的確にとらえ、それに応じて情報セキュリティ対策の見直しを図ることが重要である。</w:t>
      </w:r>
    </w:p>
    <w:p w14:paraId="1D27D361" w14:textId="77777777" w:rsidR="00E105DD" w:rsidRDefault="00E105DD" w:rsidP="00E105DD">
      <w:pPr>
        <w:pStyle w:val="aff4"/>
        <w:ind w:left="210" w:firstLine="210"/>
      </w:pPr>
      <w:r>
        <w:rPr>
          <w:rFonts w:hint="eastAsia"/>
        </w:rPr>
        <w:t>このため、本ガイドラインの規定内容については、環境の変化に応じて適宜内容の見直</w:t>
      </w:r>
      <w:r>
        <w:rPr>
          <w:rFonts w:hint="eastAsia"/>
        </w:rPr>
        <w:lastRenderedPageBreak/>
        <w:t>しを行い、必要に応じて項目の追加やその内容の充実等を図ることによって、規定内容の適正性を将来にわたり維持することとする。</w:t>
      </w:r>
    </w:p>
    <w:p w14:paraId="3020C832" w14:textId="77777777" w:rsidR="00853AE0" w:rsidRDefault="00E105DD" w:rsidP="00E105DD">
      <w:pPr>
        <w:pStyle w:val="aff4"/>
        <w:ind w:left="210" w:firstLine="210"/>
      </w:pPr>
      <w:bookmarkStart w:id="49" w:name="_Hlk124772574"/>
      <w:r>
        <w:rPr>
          <w:rFonts w:hint="eastAsia"/>
        </w:rPr>
        <w:t>機関等においては、本ガイドラインが更新された場合には、その内容をそれぞれの対策基準に適切に反映させることが期待される。</w:t>
      </w:r>
    </w:p>
    <w:p w14:paraId="1BE4E404" w14:textId="7358C8EB" w:rsidR="00E105DD" w:rsidRDefault="00853AE0" w:rsidP="00E105DD">
      <w:pPr>
        <w:pStyle w:val="aff4"/>
        <w:ind w:left="210" w:firstLine="210"/>
      </w:pPr>
      <w:r w:rsidRPr="00853AE0">
        <w:rPr>
          <w:rFonts w:hint="eastAsia"/>
        </w:rPr>
        <w:t>なお、本ガイドラインは、国の行政機関と協議の上、内閣官房内閣サイバーセキュリティセンターにおいて決定する。</w:t>
      </w:r>
    </w:p>
    <w:p w14:paraId="370C34A3" w14:textId="5BBE6FAD" w:rsidR="00E105DD" w:rsidRDefault="00E105DD" w:rsidP="00E105DD">
      <w:pPr>
        <w:pStyle w:val="aff4"/>
        <w:ind w:left="210" w:firstLine="210"/>
      </w:pPr>
      <w:bookmarkStart w:id="50" w:name="_Toc124927492"/>
      <w:bookmarkStart w:id="51" w:name="_Toc124944617"/>
      <w:bookmarkEnd w:id="50"/>
      <w:bookmarkEnd w:id="51"/>
    </w:p>
    <w:p w14:paraId="155B432A" w14:textId="77777777" w:rsidR="00786E59" w:rsidRPr="00DD56BA" w:rsidRDefault="00786E59" w:rsidP="00786E59">
      <w:pPr>
        <w:pStyle w:val="4"/>
      </w:pPr>
      <w:bookmarkStart w:id="52" w:name="_Toc291249505"/>
      <w:bookmarkStart w:id="53" w:name="_Toc371038849"/>
      <w:bookmarkStart w:id="54" w:name="_Toc375341208"/>
      <w:bookmarkStart w:id="55" w:name="_Toc492392161"/>
      <w:bookmarkStart w:id="56" w:name="_Toc123805608"/>
      <w:bookmarkStart w:id="57" w:name="_Toc132128537"/>
      <w:bookmarkStart w:id="58" w:name="_Toc137050756"/>
      <w:bookmarkStart w:id="59" w:name="_Hlk125123210"/>
      <w:r w:rsidRPr="00DD56BA">
        <w:rPr>
          <w:rFonts w:hint="eastAsia"/>
        </w:rPr>
        <w:t>法令等の遵守</w:t>
      </w:r>
      <w:bookmarkEnd w:id="52"/>
      <w:bookmarkEnd w:id="53"/>
      <w:bookmarkEnd w:id="54"/>
      <w:bookmarkEnd w:id="55"/>
      <w:bookmarkEnd w:id="56"/>
      <w:bookmarkEnd w:id="57"/>
      <w:bookmarkEnd w:id="58"/>
    </w:p>
    <w:p w14:paraId="692C51D6" w14:textId="77777777" w:rsidR="00786E59" w:rsidRPr="00DD56BA" w:rsidRDefault="00786E59" w:rsidP="00786E59">
      <w:pPr>
        <w:pStyle w:val="aff4"/>
        <w:ind w:left="210" w:firstLine="210"/>
      </w:pPr>
      <w:r w:rsidRPr="00DD56BA">
        <w:rPr>
          <w:rFonts w:hint="eastAsia"/>
        </w:rPr>
        <w:t>情報及び情報システムの取扱いに関しては、本</w:t>
      </w:r>
      <w:r>
        <w:rPr>
          <w:rFonts w:hint="eastAsia"/>
        </w:rPr>
        <w:t>ガイドライン</w:t>
      </w:r>
      <w:r w:rsidRPr="00DD56BA">
        <w:rPr>
          <w:rFonts w:hint="eastAsia"/>
        </w:rPr>
        <w:t>のほか法令及び基準等（以下「関連法令等」という。）を遵守しなければならない。なお、これらの関連法令等は情報セキュリティ対策にかかわらず当然に遵守すべきものであるため、本</w:t>
      </w:r>
      <w:r>
        <w:rPr>
          <w:rFonts w:hint="eastAsia"/>
        </w:rPr>
        <w:t>ガイドライン</w:t>
      </w:r>
      <w:r w:rsidRPr="00DD56BA">
        <w:rPr>
          <w:rFonts w:hint="eastAsia"/>
        </w:rPr>
        <w:t>では、あえて関連法令等の遵守について明記していない。また、情報セキュリティを巡る状況に応じて策定される政府決定等についても同様に遵守すること。</w:t>
      </w:r>
    </w:p>
    <w:bookmarkEnd w:id="59"/>
    <w:p w14:paraId="644C65B1" w14:textId="77777777" w:rsidR="00786E59" w:rsidRDefault="00786E59" w:rsidP="00786E59">
      <w:pPr>
        <w:pStyle w:val="aff4"/>
        <w:ind w:left="210" w:firstLine="210"/>
      </w:pPr>
    </w:p>
    <w:p w14:paraId="61E6272B" w14:textId="77777777" w:rsidR="00786E59" w:rsidRDefault="00786E59" w:rsidP="00786E59">
      <w:pPr>
        <w:pStyle w:val="4"/>
      </w:pPr>
      <w:bookmarkStart w:id="60" w:name="_Toc132128538"/>
      <w:bookmarkStart w:id="61" w:name="_Toc137050757"/>
      <w:r>
        <w:rPr>
          <w:rFonts w:hint="eastAsia"/>
        </w:rPr>
        <w:t>対策基準の策定手順</w:t>
      </w:r>
      <w:bookmarkEnd w:id="60"/>
      <w:bookmarkEnd w:id="61"/>
    </w:p>
    <w:p w14:paraId="0E4A761F" w14:textId="77777777" w:rsidR="00141CAF" w:rsidRDefault="00786E59" w:rsidP="00786E59">
      <w:pPr>
        <w:pStyle w:val="aff4"/>
        <w:ind w:left="210" w:firstLine="210"/>
      </w:pPr>
      <w:r w:rsidRPr="00065A69">
        <w:rPr>
          <w:rFonts w:hint="eastAsia"/>
        </w:rPr>
        <w:t>機関等は、</w:t>
      </w:r>
      <w:r w:rsidRPr="00D355C6">
        <w:rPr>
          <w:rFonts w:hint="eastAsia"/>
        </w:rPr>
        <w:t>基本方針に基づき、統一基準に定める遵守事項等の規定を満たすよう、</w:t>
      </w:r>
      <w:r w:rsidR="00141CAF">
        <w:rPr>
          <w:rFonts w:hint="eastAsia"/>
        </w:rPr>
        <w:t>具体的な</w:t>
      </w:r>
      <w:r w:rsidRPr="00D355C6">
        <w:rPr>
          <w:rFonts w:hint="eastAsia"/>
        </w:rPr>
        <w:t>対策基準</w:t>
      </w:r>
      <w:r>
        <w:rPr>
          <w:rFonts w:hint="eastAsia"/>
        </w:rPr>
        <w:t>を</w:t>
      </w:r>
      <w:r w:rsidR="00141CAF">
        <w:rPr>
          <w:rFonts w:hint="eastAsia"/>
        </w:rPr>
        <w:t>策定</w:t>
      </w:r>
      <w:r w:rsidRPr="00D355C6">
        <w:rPr>
          <w:rFonts w:hint="eastAsia"/>
        </w:rPr>
        <w:t>する必要がある。</w:t>
      </w:r>
    </w:p>
    <w:p w14:paraId="55797DBA" w14:textId="55A8FC5E" w:rsidR="00786E59" w:rsidRDefault="00141CAF" w:rsidP="00786E59">
      <w:pPr>
        <w:pStyle w:val="aff4"/>
        <w:ind w:left="210" w:firstLine="210"/>
      </w:pPr>
      <w:r w:rsidRPr="00141CAF">
        <w:rPr>
          <w:rFonts w:hint="eastAsia"/>
        </w:rPr>
        <w:t>本ガイドラインに規定される基本対策事項は、遵守事項を満たすためにとるべき基本的な対策事項の例示であり、遵守事項に対応するものであるため、機関等は基本対策事項に例示される対策又はこれと同等以上の対策を講じる必要がある。</w:t>
      </w:r>
    </w:p>
    <w:p w14:paraId="6FA50D1C" w14:textId="41B678E8" w:rsidR="00141CAF" w:rsidRDefault="00141CAF" w:rsidP="00786E59">
      <w:pPr>
        <w:pStyle w:val="aff4"/>
        <w:ind w:left="210" w:firstLine="210"/>
      </w:pPr>
      <w:r>
        <w:rPr>
          <w:rFonts w:hint="eastAsia"/>
        </w:rPr>
        <w:t>し</w:t>
      </w:r>
      <w:r w:rsidRPr="00141CAF">
        <w:rPr>
          <w:rFonts w:hint="eastAsia"/>
        </w:rPr>
        <w:t>たがって、本ガイドラインにおいて遵守事項に対応する基本対策事項が規定されている場合は、具体的な対策事項を対策基準に定めることが必要である。ただし、</w:t>
      </w:r>
      <w:r w:rsidRPr="00D355C6">
        <w:rPr>
          <w:rFonts w:hint="eastAsia"/>
        </w:rPr>
        <w:t>機関等の規模、情報システムの構成、取り扱う情報の内容・用途等の特性によって、達成すべき情報セキュリティの水準やとるべき具体的な対策は異なり得ることから、基本対策事項に記載された対策とは別の対策により、基本対策事項と同等以上の情報セキュリティ水準が確保できると</w:t>
      </w:r>
      <w:r w:rsidRPr="00141CAF">
        <w:rPr>
          <w:rFonts w:hint="eastAsia"/>
        </w:rPr>
        <w:t>判断される場合は、当該対策事項を対策基準に定めてよい。</w:t>
      </w:r>
    </w:p>
    <w:p w14:paraId="175FCCEB" w14:textId="35F0BD90" w:rsidR="00786E59" w:rsidRPr="00D355C6" w:rsidRDefault="00786E59" w:rsidP="00786E59">
      <w:pPr>
        <w:pStyle w:val="aff4"/>
        <w:ind w:left="210" w:firstLine="210"/>
      </w:pPr>
      <w:r>
        <w:rPr>
          <w:rFonts w:hint="eastAsia"/>
        </w:rPr>
        <w:t>なお、</w:t>
      </w:r>
      <w:r w:rsidRPr="00D355C6">
        <w:rPr>
          <w:rFonts w:hint="eastAsia"/>
        </w:rPr>
        <w:t>対策基準の構成としては、統一基準と本ガイドラインと同様に、遵守事項と対策事項を分けて記載する方法や、対策事項のみを記載する方法などが考えられるが、機関等の状況に応じてよりよい構成とすることが望ましい。</w:t>
      </w:r>
    </w:p>
    <w:p w14:paraId="54763FC2" w14:textId="77777777" w:rsidR="00786E59" w:rsidRDefault="00786E59" w:rsidP="00E105DD">
      <w:pPr>
        <w:pStyle w:val="aff4"/>
        <w:ind w:left="210" w:firstLine="210"/>
      </w:pPr>
    </w:p>
    <w:p w14:paraId="7451D0AF" w14:textId="77777777" w:rsidR="00853AE0" w:rsidRDefault="00853AE0" w:rsidP="00853AE0">
      <w:pPr>
        <w:pStyle w:val="4"/>
      </w:pPr>
      <w:bookmarkStart w:id="62" w:name="_Toc492394273"/>
      <w:bookmarkStart w:id="63" w:name="_Toc492397289"/>
      <w:bookmarkStart w:id="64" w:name="_Toc492398661"/>
      <w:bookmarkStart w:id="65" w:name="_Toc492401135"/>
      <w:bookmarkStart w:id="66" w:name="_Toc492406576"/>
      <w:bookmarkStart w:id="67" w:name="_Toc500851001"/>
      <w:bookmarkStart w:id="68" w:name="_Toc57825255"/>
      <w:bookmarkStart w:id="69" w:name="_Toc504562054"/>
      <w:bookmarkStart w:id="70" w:name="_Toc66779702"/>
      <w:bookmarkStart w:id="71" w:name="_Toc119601476"/>
      <w:bookmarkStart w:id="72" w:name="_Toc132128539"/>
      <w:bookmarkStart w:id="73" w:name="_Toc137050758"/>
      <w:r>
        <w:rPr>
          <w:rFonts w:hint="eastAsia"/>
        </w:rPr>
        <w:t>統一基準群と機関等の情報セキュリティポリシーの関係</w:t>
      </w:r>
      <w:bookmarkEnd w:id="62"/>
      <w:bookmarkEnd w:id="63"/>
      <w:bookmarkEnd w:id="64"/>
      <w:bookmarkEnd w:id="65"/>
      <w:bookmarkEnd w:id="66"/>
      <w:bookmarkEnd w:id="67"/>
      <w:bookmarkEnd w:id="68"/>
      <w:bookmarkEnd w:id="69"/>
      <w:bookmarkEnd w:id="70"/>
      <w:bookmarkEnd w:id="71"/>
      <w:bookmarkEnd w:id="72"/>
      <w:bookmarkEnd w:id="73"/>
    </w:p>
    <w:p w14:paraId="0492E6FD" w14:textId="3D01D531" w:rsidR="00786E59" w:rsidRDefault="00E105DD" w:rsidP="00853AE0">
      <w:pPr>
        <w:pStyle w:val="aff4"/>
        <w:ind w:left="210" w:firstLine="210"/>
      </w:pPr>
      <w:r>
        <w:rPr>
          <w:rFonts w:hint="eastAsia"/>
        </w:rPr>
        <w:t>政府機関等のサイバー</w:t>
      </w:r>
      <w:r w:rsidRPr="00065A69">
        <w:rPr>
          <w:rFonts w:hint="eastAsia"/>
        </w:rPr>
        <w:t>セキュリティ対策のための統一規範（サイバーセキュリティ戦略本部決定。以下「統一規範」という。）及び統一基準と本ガイドラインの関係は図</w:t>
      </w:r>
      <w:r w:rsidRPr="00065A69">
        <w:rPr>
          <w:rFonts w:hint="eastAsia"/>
        </w:rPr>
        <w:t>1.</w:t>
      </w:r>
      <w:r w:rsidR="00DA5202">
        <w:t>1</w:t>
      </w:r>
      <w:r w:rsidRPr="00065A69">
        <w:rPr>
          <w:rFonts w:hint="eastAsia"/>
        </w:rPr>
        <w:t>-1</w:t>
      </w:r>
      <w:r w:rsidRPr="00065A69">
        <w:rPr>
          <w:rFonts w:hint="eastAsia"/>
        </w:rPr>
        <w:t>のとおりであり、これらを総称して、</w:t>
      </w:r>
      <w:r>
        <w:rPr>
          <w:rFonts w:hint="eastAsia"/>
        </w:rPr>
        <w:t>政府機関等のサイバー</w:t>
      </w:r>
      <w:r w:rsidRPr="00065A69">
        <w:rPr>
          <w:rFonts w:hint="eastAsia"/>
        </w:rPr>
        <w:t>セキュリティ対策のための統一基準群（以下「統一基準群」という。）と呼ぶ。また、統一基準群と機関等の情報セキュリティポリシーの関係についても、併せて図</w:t>
      </w:r>
      <w:r w:rsidRPr="00065A69">
        <w:rPr>
          <w:rFonts w:hint="eastAsia"/>
        </w:rPr>
        <w:t>1.</w:t>
      </w:r>
      <w:r w:rsidR="00DA5202">
        <w:t>1</w:t>
      </w:r>
      <w:r w:rsidRPr="00065A69">
        <w:rPr>
          <w:rFonts w:hint="eastAsia"/>
        </w:rPr>
        <w:t>-1</w:t>
      </w:r>
      <w:r w:rsidRPr="00065A69">
        <w:rPr>
          <w:rFonts w:hint="eastAsia"/>
        </w:rPr>
        <w:t>に示す。</w:t>
      </w:r>
    </w:p>
    <w:p w14:paraId="57ECF0E3" w14:textId="77777777" w:rsidR="00786E59" w:rsidRDefault="00786E59">
      <w:pPr>
        <w:widowControl/>
        <w:jc w:val="left"/>
      </w:pPr>
      <w:r>
        <w:br w:type="page"/>
      </w:r>
    </w:p>
    <w:p w14:paraId="12B43594" w14:textId="77777777" w:rsidR="00E105DD" w:rsidRPr="00AD020C" w:rsidRDefault="00E105DD" w:rsidP="00E105DD">
      <w:pPr>
        <w:pStyle w:val="aff3"/>
        <w:ind w:leftChars="15086" w:left="31680"/>
      </w:pPr>
    </w:p>
    <w:p w14:paraId="2678350D" w14:textId="0A5C89BA" w:rsidR="00E105DD" w:rsidRPr="0047165C" w:rsidRDefault="00E105DD" w:rsidP="00E105DD">
      <w:pPr>
        <w:pStyle w:val="aff3"/>
        <w:rPr>
          <w:noProof/>
        </w:rPr>
      </w:pPr>
      <w:r w:rsidRPr="00AD020C">
        <w:rPr>
          <w:rFonts w:hint="eastAsia"/>
        </w:rPr>
        <w:t>図</w:t>
      </w:r>
      <w:r w:rsidRPr="00AD020C">
        <w:rPr>
          <w:rFonts w:hint="eastAsia"/>
        </w:rPr>
        <w:t>1.</w:t>
      </w:r>
      <w:r w:rsidR="00DA5202">
        <w:t>1</w:t>
      </w:r>
      <w:r w:rsidRPr="00AD020C">
        <w:rPr>
          <w:rFonts w:hint="eastAsia"/>
        </w:rPr>
        <w:t xml:space="preserve">-1 </w:t>
      </w:r>
      <w:r w:rsidRPr="00AD020C">
        <w:rPr>
          <w:rFonts w:hint="eastAsia"/>
        </w:rPr>
        <w:t>統一基準群と</w:t>
      </w:r>
      <w:r>
        <w:rPr>
          <w:rFonts w:hint="eastAsia"/>
        </w:rPr>
        <w:t>機関等</w:t>
      </w:r>
      <w:r w:rsidRPr="00AD020C">
        <w:rPr>
          <w:rFonts w:hint="eastAsia"/>
        </w:rPr>
        <w:t>の情報セキュリティポリシーの関係について</w:t>
      </w:r>
      <w:bookmarkStart w:id="74" w:name="_Toc114141500"/>
    </w:p>
    <w:p w14:paraId="20DADE66" w14:textId="4CD9EF34" w:rsidR="00E105DD" w:rsidRDefault="00E105DD" w:rsidP="00E105DD">
      <w:pPr>
        <w:widowControl/>
        <w:jc w:val="center"/>
      </w:pPr>
      <w:r>
        <w:rPr>
          <w:noProof/>
        </w:rPr>
        <w:drawing>
          <wp:inline distT="0" distB="0" distL="0" distR="0" wp14:anchorId="68EF2711" wp14:editId="39BAAA31">
            <wp:extent cx="4267200" cy="3760454"/>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1.png"/>
                    <pic:cNvPicPr/>
                  </pic:nvPicPr>
                  <pic:blipFill>
                    <a:blip r:embed="rId10">
                      <a:extLst>
                        <a:ext uri="{28A0092B-C50C-407E-A947-70E740481C1C}">
                          <a14:useLocalDpi xmlns:a14="http://schemas.microsoft.com/office/drawing/2010/main" val="0"/>
                        </a:ext>
                      </a:extLst>
                    </a:blip>
                    <a:stretch>
                      <a:fillRect/>
                    </a:stretch>
                  </pic:blipFill>
                  <pic:spPr>
                    <a:xfrm>
                      <a:off x="0" y="0"/>
                      <a:ext cx="4272017" cy="3764699"/>
                    </a:xfrm>
                    <a:prstGeom prst="rect">
                      <a:avLst/>
                    </a:prstGeom>
                  </pic:spPr>
                </pic:pic>
              </a:graphicData>
            </a:graphic>
          </wp:inline>
        </w:drawing>
      </w:r>
      <w:bookmarkEnd w:id="28"/>
    </w:p>
    <w:p w14:paraId="7AED3853" w14:textId="5298568C" w:rsidR="00E105DD" w:rsidRDefault="00E105DD">
      <w:pPr>
        <w:widowControl/>
        <w:jc w:val="left"/>
      </w:pPr>
      <w:r>
        <w:br w:type="page"/>
      </w:r>
    </w:p>
    <w:p w14:paraId="3BF89DFC" w14:textId="4BDA8085" w:rsidR="00853AE0" w:rsidRPr="00065A69" w:rsidRDefault="00853AE0" w:rsidP="00CA62F5">
      <w:pPr>
        <w:pStyle w:val="2"/>
        <w:spacing w:before="328" w:after="164"/>
      </w:pPr>
      <w:bookmarkStart w:id="75" w:name="_Toc492394274"/>
      <w:bookmarkStart w:id="76" w:name="_Toc492397290"/>
      <w:bookmarkStart w:id="77" w:name="_Toc492398662"/>
      <w:bookmarkStart w:id="78" w:name="_Toc492401136"/>
      <w:bookmarkStart w:id="79" w:name="_Toc492406577"/>
      <w:bookmarkStart w:id="80" w:name="_Toc500851002"/>
      <w:bookmarkStart w:id="81" w:name="_Toc57825256"/>
      <w:bookmarkStart w:id="82" w:name="_Toc504562055"/>
      <w:bookmarkStart w:id="83" w:name="_Toc66779703"/>
      <w:bookmarkStart w:id="84" w:name="_Toc74760114"/>
      <w:bookmarkStart w:id="85" w:name="_Toc132128540"/>
      <w:bookmarkStart w:id="86" w:name="_Toc137050759"/>
      <w:bookmarkStart w:id="87" w:name="_Hlk114141373"/>
      <w:bookmarkEnd w:id="25"/>
      <w:bookmarkEnd w:id="49"/>
      <w:bookmarkEnd w:id="74"/>
      <w:r>
        <w:rPr>
          <w:rFonts w:hint="eastAsia"/>
        </w:rPr>
        <w:lastRenderedPageBreak/>
        <w:t>情報の格付の区分・取扱制限</w:t>
      </w:r>
      <w:bookmarkEnd w:id="75"/>
      <w:bookmarkEnd w:id="76"/>
      <w:bookmarkEnd w:id="77"/>
      <w:bookmarkEnd w:id="78"/>
      <w:bookmarkEnd w:id="79"/>
      <w:bookmarkEnd w:id="80"/>
      <w:bookmarkEnd w:id="81"/>
      <w:bookmarkEnd w:id="82"/>
      <w:bookmarkEnd w:id="83"/>
      <w:bookmarkEnd w:id="84"/>
      <w:bookmarkEnd w:id="85"/>
      <w:bookmarkEnd w:id="86"/>
    </w:p>
    <w:bookmarkEnd w:id="87"/>
    <w:p w14:paraId="201A2FFD" w14:textId="5543422E" w:rsidR="00E105DD" w:rsidRPr="00D355C6" w:rsidRDefault="00E105DD" w:rsidP="00E105DD">
      <w:pPr>
        <w:pStyle w:val="aff4"/>
        <w:ind w:left="210" w:firstLine="210"/>
      </w:pPr>
      <w:r w:rsidRPr="00D355C6">
        <w:rPr>
          <w:rFonts w:hint="eastAsia"/>
        </w:rPr>
        <w:t>統一基準</w:t>
      </w:r>
      <w:r w:rsidRPr="00D355C6">
        <w:rPr>
          <w:rFonts w:hint="eastAsia"/>
        </w:rPr>
        <w:t>1.2</w:t>
      </w:r>
      <w:r w:rsidRPr="00D355C6">
        <w:rPr>
          <w:rFonts w:hint="eastAsia"/>
        </w:rPr>
        <w:t>において定義されている情報の格付の区分・取扱制限を以下に再度掲載する。</w:t>
      </w:r>
    </w:p>
    <w:p w14:paraId="27AFBA81" w14:textId="77777777" w:rsidR="00E105DD" w:rsidRPr="00D355C6" w:rsidRDefault="00E105DD" w:rsidP="00E105DD">
      <w:pPr>
        <w:pStyle w:val="af0"/>
      </w:pPr>
    </w:p>
    <w:p w14:paraId="1B92A62E" w14:textId="77777777" w:rsidR="00E105DD" w:rsidRPr="00D355C6" w:rsidRDefault="00E105DD" w:rsidP="00E105DD">
      <w:pPr>
        <w:pStyle w:val="4"/>
      </w:pPr>
      <w:bookmarkStart w:id="88" w:name="_情報の格付の区分"/>
      <w:bookmarkStart w:id="89" w:name="_Toc381892520"/>
      <w:bookmarkStart w:id="90" w:name="_Toc375341211"/>
      <w:bookmarkStart w:id="91" w:name="_Toc371038852"/>
      <w:bookmarkStart w:id="92" w:name="_Toc492394275"/>
      <w:bookmarkStart w:id="93" w:name="_Toc492397291"/>
      <w:bookmarkStart w:id="94" w:name="_Toc492398663"/>
      <w:bookmarkStart w:id="95" w:name="_Toc492401137"/>
      <w:bookmarkStart w:id="96" w:name="_Toc492406578"/>
      <w:bookmarkStart w:id="97" w:name="_Toc500851003"/>
      <w:bookmarkStart w:id="98" w:name="_Toc57825257"/>
      <w:bookmarkStart w:id="99" w:name="_Toc504562056"/>
      <w:bookmarkStart w:id="100" w:name="_Toc66779704"/>
      <w:bookmarkStart w:id="101" w:name="_Toc74760115"/>
      <w:bookmarkStart w:id="102" w:name="_Toc114141501"/>
      <w:bookmarkStart w:id="103" w:name="_Toc119601478"/>
      <w:bookmarkStart w:id="104" w:name="_Toc132128541"/>
      <w:bookmarkStart w:id="105" w:name="_Toc137050760"/>
      <w:bookmarkEnd w:id="88"/>
      <w:r w:rsidRPr="00D355C6">
        <w:rPr>
          <w:rFonts w:hint="eastAsia"/>
        </w:rPr>
        <w:t>情報の格付の区分</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63FDF8D8" w14:textId="77777777" w:rsidR="00E105DD" w:rsidRPr="00D355C6" w:rsidRDefault="00E105DD" w:rsidP="00E105DD">
      <w:pPr>
        <w:pStyle w:val="aff4"/>
        <w:ind w:left="210" w:firstLine="210"/>
      </w:pPr>
      <w:r w:rsidRPr="00D355C6">
        <w:rPr>
          <w:rFonts w:hint="eastAsia"/>
        </w:rPr>
        <w:t>情報について、機密性、完全性及び可用性の３つの観点を区別し、本統一基準の遵守事項で用いる格付の区分の定義を示す。</w:t>
      </w:r>
    </w:p>
    <w:p w14:paraId="214050E9" w14:textId="77777777" w:rsidR="00E105DD" w:rsidRPr="00D355C6" w:rsidRDefault="00E105DD" w:rsidP="00E105DD">
      <w:pPr>
        <w:pStyle w:val="aff4"/>
        <w:ind w:left="210" w:firstLine="210"/>
      </w:pPr>
      <w:r w:rsidRPr="00D355C6">
        <w:rPr>
          <w:rFonts w:hint="eastAsia"/>
        </w:rPr>
        <w:t>なお、機関等において格付の定義を変更又は追加する場合には、その定義に従って区分された情報が、本統一基準の遵守事項で定めるセキュリティ水準と同等以上の水準で取り扱われるようにしなければならない。また、他機関等へ情報を提供する場合は、自組織の対策基準における格付区分と本統一基準における格付区分の対応について、適切に伝達する必要がある。</w:t>
      </w:r>
    </w:p>
    <w:p w14:paraId="3B6CB756" w14:textId="77777777" w:rsidR="00E105DD" w:rsidRPr="00D355C6" w:rsidRDefault="00E105DD" w:rsidP="00E105DD">
      <w:pPr>
        <w:pStyle w:val="af0"/>
      </w:pPr>
    </w:p>
    <w:p w14:paraId="54C23D07" w14:textId="77777777" w:rsidR="00E105DD" w:rsidRPr="00D355C6" w:rsidRDefault="00E105DD" w:rsidP="00E105DD">
      <w:pPr>
        <w:pStyle w:val="aff4"/>
        <w:ind w:left="210" w:firstLine="210"/>
      </w:pPr>
      <w:r w:rsidRPr="00D355C6">
        <w:rPr>
          <w:rFonts w:hint="eastAsia"/>
        </w:rPr>
        <w:t>機密性についての格付の定義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E105DD" w:rsidRPr="00D355C6" w14:paraId="48C46965"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AAC06C4" w14:textId="77777777" w:rsidR="00E105DD" w:rsidRPr="00D355C6" w:rsidRDefault="00E105DD" w:rsidP="00587364">
            <w:pPr>
              <w:pStyle w:val="af0"/>
            </w:pPr>
            <w:r w:rsidRPr="00D355C6">
              <w:t>格付の区</w:t>
            </w:r>
            <w:r w:rsidRPr="00D355C6">
              <w:rPr>
                <w:rFonts w:hint="eastAsia"/>
              </w:rPr>
              <w:t>分</w:t>
            </w:r>
          </w:p>
        </w:tc>
        <w:tc>
          <w:tcPr>
            <w:tcW w:w="5948" w:type="dxa"/>
            <w:tcBorders>
              <w:top w:val="single" w:sz="4" w:space="0" w:color="auto"/>
              <w:left w:val="single" w:sz="4" w:space="0" w:color="auto"/>
              <w:bottom w:val="single" w:sz="4" w:space="0" w:color="auto"/>
              <w:right w:val="single" w:sz="4" w:space="0" w:color="auto"/>
            </w:tcBorders>
            <w:hideMark/>
          </w:tcPr>
          <w:p w14:paraId="748C6325" w14:textId="77777777" w:rsidR="00E105DD" w:rsidRPr="00D355C6" w:rsidRDefault="00E105DD" w:rsidP="00587364">
            <w:pPr>
              <w:pStyle w:val="af0"/>
            </w:pPr>
            <w:r w:rsidRPr="00D355C6">
              <w:rPr>
                <w:rFonts w:hint="eastAsia"/>
              </w:rPr>
              <w:t>分類の基準</w:t>
            </w:r>
          </w:p>
        </w:tc>
      </w:tr>
      <w:tr w:rsidR="00E105DD" w:rsidRPr="00D355C6" w14:paraId="05507776"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20C1159" w14:textId="77777777" w:rsidR="00E105DD" w:rsidRPr="00D355C6" w:rsidRDefault="00E105DD" w:rsidP="00587364">
            <w:pPr>
              <w:pStyle w:val="af0"/>
            </w:pPr>
            <w:r w:rsidRPr="00D355C6">
              <w:t>機密性３情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14024C04" w14:textId="77777777" w:rsidR="00E105DD" w:rsidRPr="00D355C6" w:rsidRDefault="00E105DD" w:rsidP="00587364">
            <w:pPr>
              <w:pStyle w:val="af0"/>
            </w:pPr>
            <w:r w:rsidRPr="00D355C6">
              <w:rPr>
                <w:rFonts w:hint="eastAsia"/>
              </w:rPr>
              <w:t>国の行政機関における業務で取り扱う情報のうち、行政文書の管理に関するガイドライン（平成</w:t>
            </w:r>
            <w:r w:rsidRPr="00D355C6">
              <w:t>23</w:t>
            </w:r>
            <w:r w:rsidRPr="00D355C6">
              <w:rPr>
                <w:rFonts w:hint="eastAsia"/>
              </w:rPr>
              <w:t>年</w:t>
            </w:r>
            <w:r w:rsidRPr="00D355C6">
              <w:t>４</w:t>
            </w:r>
            <w:r w:rsidRPr="00D355C6">
              <w:rPr>
                <w:rFonts w:hint="eastAsia"/>
              </w:rPr>
              <w:t>月</w:t>
            </w:r>
            <w:r w:rsidRPr="00D355C6">
              <w:t>１</w:t>
            </w:r>
            <w:r w:rsidRPr="00D355C6">
              <w:rPr>
                <w:rFonts w:hint="eastAsia"/>
              </w:rPr>
              <w:t>日内閣総理大臣決定。以下「文書管理ガイドライン」という。）に定める秘密文書としての取扱いを要する情報</w:t>
            </w:r>
          </w:p>
          <w:p w14:paraId="372AF046" w14:textId="77777777" w:rsidR="00E105DD" w:rsidRPr="00D355C6" w:rsidRDefault="00E105DD" w:rsidP="00587364">
            <w:pPr>
              <w:pStyle w:val="af0"/>
            </w:pPr>
            <w:r w:rsidRPr="00D355C6">
              <w:t>独立行政法人及び指定法人における業務で取り扱う情報のうち、上記に準ずる情報</w:t>
            </w:r>
          </w:p>
        </w:tc>
      </w:tr>
      <w:tr w:rsidR="00E105DD" w:rsidRPr="00D355C6" w14:paraId="12698A69"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B03AF06" w14:textId="77777777" w:rsidR="00E105DD" w:rsidRPr="00D355C6" w:rsidRDefault="00E105DD" w:rsidP="00587364">
            <w:pPr>
              <w:pStyle w:val="af0"/>
            </w:pPr>
            <w:r w:rsidRPr="00D355C6">
              <w:t>機密性２情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575E6C1E" w14:textId="77777777" w:rsidR="00E105DD" w:rsidRPr="00D355C6" w:rsidRDefault="00E105DD" w:rsidP="00587364">
            <w:pPr>
              <w:pStyle w:val="af0"/>
            </w:pPr>
            <w:r w:rsidRPr="00D355C6">
              <w:t>国の行政機関</w:t>
            </w:r>
            <w:r w:rsidRPr="00D355C6">
              <w:rPr>
                <w:rFonts w:hint="eastAsia"/>
              </w:rPr>
              <w:t>における業務で取り扱う情報のうち、行政機関の保有する情報の公開に関する法律（平成</w:t>
            </w:r>
            <w:r w:rsidRPr="00D355C6">
              <w:t>11</w:t>
            </w:r>
            <w:r w:rsidRPr="00D355C6">
              <w:rPr>
                <w:rFonts w:hint="eastAsia"/>
              </w:rPr>
              <w:t>年法律第</w:t>
            </w:r>
            <w:r w:rsidRPr="00D355C6">
              <w:t>42</w:t>
            </w:r>
            <w:r w:rsidRPr="00D355C6">
              <w:rPr>
                <w:rFonts w:hint="eastAsia"/>
              </w:rPr>
              <w:t>号。以下「情報公開法」という。）第５条各号における</w:t>
            </w:r>
            <w:bookmarkStart w:id="106" w:name="_Hlk108448061"/>
            <w:r w:rsidRPr="00D355C6">
              <w:rPr>
                <w:rFonts w:hint="eastAsia"/>
              </w:rPr>
              <w:t>不開示情報に該当すると判断される蓋然性の高い情報を含む情報</w:t>
            </w:r>
            <w:bookmarkEnd w:id="106"/>
            <w:r w:rsidRPr="00D355C6">
              <w:rPr>
                <w:rFonts w:hint="eastAsia"/>
              </w:rPr>
              <w:t>であって、「機密性３情報」以外の情報</w:t>
            </w:r>
          </w:p>
          <w:p w14:paraId="5C66AD50" w14:textId="77777777" w:rsidR="00E105DD" w:rsidRPr="00D355C6" w:rsidRDefault="00E105DD" w:rsidP="00587364">
            <w:pPr>
              <w:pStyle w:val="af0"/>
            </w:pPr>
            <w:r w:rsidRPr="00D355C6">
              <w:rPr>
                <w:rFonts w:hint="eastAsia"/>
              </w:rPr>
              <w:t>独立行政法人における業務で取り扱う情報のうち、独立行政法人等の保有する情報の公開に関する法律（平成</w:t>
            </w:r>
            <w:r w:rsidRPr="00D355C6">
              <w:t>13</w:t>
            </w:r>
            <w:r w:rsidRPr="00D355C6">
              <w:rPr>
                <w:rFonts w:hint="eastAsia"/>
              </w:rPr>
              <w:t>年法律第</w:t>
            </w:r>
            <w:r w:rsidRPr="00D355C6">
              <w:t>140</w:t>
            </w:r>
            <w:r w:rsidRPr="00D355C6">
              <w:rPr>
                <w:rFonts w:hint="eastAsia"/>
              </w:rPr>
              <w:t>号。以下「独法等情報公開法」という。）第５条各号における不開示情報に該当すると判断される蓋然性の高い情報を含む情報であって、「機密性３情報」以外の情報。また、指定法人のうち、独法等情報公開法の別表第一に掲げる法人（以下「別表指定法人」という。）についても同様とする。</w:t>
            </w:r>
          </w:p>
          <w:p w14:paraId="6A13BDE9" w14:textId="77777777" w:rsidR="00E105DD" w:rsidRPr="00D355C6" w:rsidRDefault="00E105DD" w:rsidP="00587364">
            <w:pPr>
              <w:pStyle w:val="af0"/>
            </w:pPr>
            <w:r w:rsidRPr="00D355C6">
              <w:rPr>
                <w:rFonts w:hint="eastAsia"/>
              </w:rPr>
              <w:t>別表指定法人以外の指定法人における業務で取り扱う情報のうち、上記に準ずる情報</w:t>
            </w:r>
          </w:p>
        </w:tc>
      </w:tr>
      <w:tr w:rsidR="00E105DD" w:rsidRPr="00D355C6" w14:paraId="541CC395"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5EF8DCC" w14:textId="77777777" w:rsidR="00E105DD" w:rsidRPr="00D355C6" w:rsidRDefault="00E105DD" w:rsidP="00587364">
            <w:pPr>
              <w:pStyle w:val="af0"/>
            </w:pPr>
            <w:r w:rsidRPr="00D355C6">
              <w:t>機密性１情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021FB909" w14:textId="77777777" w:rsidR="00E105DD" w:rsidRPr="00D355C6" w:rsidRDefault="00E105DD" w:rsidP="00587364">
            <w:pPr>
              <w:pStyle w:val="af0"/>
            </w:pPr>
            <w:r w:rsidRPr="00D355C6">
              <w:t>国の行政機関における</w:t>
            </w:r>
            <w:r w:rsidRPr="00D355C6">
              <w:rPr>
                <w:rFonts w:hint="eastAsia"/>
              </w:rPr>
              <w:t>業務で取り扱う情報のうち、情報公開法第５条各号における不開示情報に該当すると判断される蓋然性の高い情報を含まない情報</w:t>
            </w:r>
          </w:p>
          <w:p w14:paraId="160A2D5E" w14:textId="77777777" w:rsidR="00E105DD" w:rsidRPr="00D355C6" w:rsidRDefault="00E105DD" w:rsidP="00587364">
            <w:pPr>
              <w:pStyle w:val="af0"/>
            </w:pPr>
            <w:r w:rsidRPr="00D355C6">
              <w:t>独立行政法人又は別表指定法人における業務で取り扱う情</w:t>
            </w:r>
            <w:r w:rsidRPr="00D355C6">
              <w:lastRenderedPageBreak/>
              <w:t>報のうち、独法等情報公開法第５条各号における不開示情報に該当すると判断される蓋然性の高い情報を含まない情報</w:t>
            </w:r>
          </w:p>
          <w:p w14:paraId="1F7B313D" w14:textId="77777777" w:rsidR="00E105DD" w:rsidRPr="00D355C6" w:rsidRDefault="00E105DD" w:rsidP="00587364">
            <w:pPr>
              <w:pStyle w:val="af0"/>
            </w:pPr>
            <w:r w:rsidRPr="00D355C6">
              <w:t>別表指定法人以外の指定法人における業務で取り扱う情報のうち、上記に準ずる情報</w:t>
            </w:r>
          </w:p>
        </w:tc>
      </w:tr>
    </w:tbl>
    <w:p w14:paraId="6E87FD79" w14:textId="77777777" w:rsidR="00E105DD" w:rsidRPr="00D355C6" w:rsidRDefault="00E105DD" w:rsidP="00E105DD">
      <w:pPr>
        <w:pStyle w:val="af0"/>
      </w:pPr>
    </w:p>
    <w:p w14:paraId="7213FCB2" w14:textId="77777777" w:rsidR="00E105DD" w:rsidRPr="00D355C6" w:rsidRDefault="00E105DD" w:rsidP="00E105DD">
      <w:pPr>
        <w:pStyle w:val="aff4"/>
        <w:ind w:left="210" w:firstLine="210"/>
      </w:pPr>
      <w:r w:rsidRPr="00D355C6">
        <w:rPr>
          <w:rFonts w:hint="eastAsia"/>
        </w:rPr>
        <w:t>なお、機密性２情報及び機密性３情報を「要機密情報」という。</w:t>
      </w:r>
    </w:p>
    <w:p w14:paraId="03D22EAE" w14:textId="77777777" w:rsidR="00E105DD" w:rsidRPr="00D355C6" w:rsidRDefault="00E105DD" w:rsidP="00E105DD">
      <w:pPr>
        <w:pStyle w:val="af0"/>
      </w:pPr>
    </w:p>
    <w:p w14:paraId="31557FFC" w14:textId="77777777" w:rsidR="00E105DD" w:rsidRPr="00D355C6" w:rsidRDefault="00E105DD" w:rsidP="00E105DD">
      <w:pPr>
        <w:pStyle w:val="aff4"/>
        <w:ind w:left="210" w:firstLine="210"/>
      </w:pPr>
      <w:r w:rsidRPr="00D355C6">
        <w:rPr>
          <w:rFonts w:hint="eastAsia"/>
        </w:rPr>
        <w:t>完全性についての格付の定義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E105DD" w:rsidRPr="00D355C6" w14:paraId="2C6FF3F6"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81BB7EB" w14:textId="77777777" w:rsidR="00E105DD" w:rsidRPr="00D355C6" w:rsidRDefault="00E105DD" w:rsidP="00587364">
            <w:pPr>
              <w:pStyle w:val="af0"/>
            </w:pPr>
            <w:r w:rsidRPr="00D355C6">
              <w:t>格付の区</w:t>
            </w:r>
            <w:r w:rsidRPr="00D355C6">
              <w:rPr>
                <w:rFonts w:hint="eastAsia"/>
              </w:rPr>
              <w:t>分</w:t>
            </w:r>
          </w:p>
        </w:tc>
        <w:tc>
          <w:tcPr>
            <w:tcW w:w="5948" w:type="dxa"/>
            <w:tcBorders>
              <w:top w:val="single" w:sz="4" w:space="0" w:color="auto"/>
              <w:left w:val="single" w:sz="4" w:space="0" w:color="auto"/>
              <w:bottom w:val="single" w:sz="4" w:space="0" w:color="auto"/>
              <w:right w:val="single" w:sz="4" w:space="0" w:color="auto"/>
            </w:tcBorders>
            <w:hideMark/>
          </w:tcPr>
          <w:p w14:paraId="1A6B9641" w14:textId="77777777" w:rsidR="00E105DD" w:rsidRPr="00D355C6" w:rsidRDefault="00E105DD" w:rsidP="00587364">
            <w:pPr>
              <w:pStyle w:val="af0"/>
            </w:pPr>
            <w:r w:rsidRPr="00D355C6">
              <w:rPr>
                <w:rFonts w:hint="eastAsia"/>
              </w:rPr>
              <w:t>分類の基準</w:t>
            </w:r>
          </w:p>
        </w:tc>
      </w:tr>
      <w:tr w:rsidR="00E105DD" w:rsidRPr="00D355C6" w14:paraId="217C3C3B"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5DEEEE9F" w14:textId="77777777" w:rsidR="00E105DD" w:rsidRPr="00D355C6" w:rsidRDefault="00E105DD" w:rsidP="00587364">
            <w:pPr>
              <w:pStyle w:val="af0"/>
            </w:pPr>
            <w:r w:rsidRPr="00D355C6">
              <w:t>完全性２情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324523D4" w14:textId="77777777" w:rsidR="00E105DD" w:rsidRPr="00D355C6" w:rsidRDefault="00E105DD" w:rsidP="00587364">
            <w:pPr>
              <w:pStyle w:val="af0"/>
            </w:pPr>
            <w:r w:rsidRPr="00D355C6">
              <w:rPr>
                <w:rFonts w:hint="eastAsia"/>
              </w:rPr>
              <w:t>業務で取り扱う情報（書面を除く。）のうち、改ざん、誤びゅう又は破損により、国民の権利が侵害され又は業務の適切な遂行に支障（軽微なものを除く。）を及ぼすおそれがある情報</w:t>
            </w:r>
          </w:p>
        </w:tc>
      </w:tr>
      <w:tr w:rsidR="00E105DD" w:rsidRPr="00D355C6" w14:paraId="403BDB88"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361F7076" w14:textId="77777777" w:rsidR="00E105DD" w:rsidRPr="00D355C6" w:rsidRDefault="00E105DD" w:rsidP="00587364">
            <w:pPr>
              <w:pStyle w:val="af0"/>
            </w:pPr>
            <w:r w:rsidRPr="00D355C6">
              <w:t>完全性１情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6F2A2E37" w14:textId="77777777" w:rsidR="00E105DD" w:rsidRPr="00D355C6" w:rsidRDefault="00E105DD" w:rsidP="00587364">
            <w:pPr>
              <w:pStyle w:val="af0"/>
            </w:pPr>
            <w:r w:rsidRPr="00D355C6">
              <w:rPr>
                <w:rFonts w:hint="eastAsia"/>
              </w:rPr>
              <w:t>完全性２情報以外の情報（書面を除く。）</w:t>
            </w:r>
          </w:p>
        </w:tc>
      </w:tr>
    </w:tbl>
    <w:p w14:paraId="5361CB71" w14:textId="77777777" w:rsidR="00E105DD" w:rsidRPr="00D355C6" w:rsidRDefault="00E105DD" w:rsidP="00E105DD">
      <w:pPr>
        <w:pStyle w:val="af0"/>
      </w:pPr>
    </w:p>
    <w:p w14:paraId="69C6A27D" w14:textId="77777777" w:rsidR="00E105DD" w:rsidRPr="00D355C6" w:rsidRDefault="00E105DD" w:rsidP="00E105DD">
      <w:pPr>
        <w:pStyle w:val="aff4"/>
        <w:ind w:left="210" w:firstLine="210"/>
      </w:pPr>
      <w:r w:rsidRPr="00D355C6">
        <w:rPr>
          <w:rFonts w:hint="eastAsia"/>
        </w:rPr>
        <w:t>なお、完全性２情報を「要保全情報」という。</w:t>
      </w:r>
    </w:p>
    <w:p w14:paraId="04547998" w14:textId="77777777" w:rsidR="00E105DD" w:rsidRPr="00D355C6" w:rsidRDefault="00E105DD" w:rsidP="00E105DD">
      <w:pPr>
        <w:pStyle w:val="af0"/>
      </w:pPr>
    </w:p>
    <w:p w14:paraId="37C96A13" w14:textId="77777777" w:rsidR="00E105DD" w:rsidRPr="00D355C6" w:rsidRDefault="00E105DD" w:rsidP="00E105DD">
      <w:pPr>
        <w:pStyle w:val="aff4"/>
        <w:ind w:left="210" w:firstLine="210"/>
      </w:pPr>
      <w:r w:rsidRPr="00D355C6">
        <w:rPr>
          <w:rFonts w:hint="eastAsia"/>
        </w:rPr>
        <w:t>可用性についての格付の定義</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5948"/>
      </w:tblGrid>
      <w:tr w:rsidR="00E105DD" w:rsidRPr="00D355C6" w14:paraId="3CB9FADF"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44F73B09" w14:textId="77777777" w:rsidR="00E105DD" w:rsidRPr="00D355C6" w:rsidRDefault="00E105DD" w:rsidP="00587364">
            <w:pPr>
              <w:pStyle w:val="af0"/>
            </w:pPr>
            <w:r w:rsidRPr="00D355C6">
              <w:t>格付の区</w:t>
            </w:r>
            <w:r w:rsidRPr="00D355C6">
              <w:rPr>
                <w:rFonts w:hint="eastAsia"/>
              </w:rPr>
              <w:t>分</w:t>
            </w:r>
          </w:p>
        </w:tc>
        <w:tc>
          <w:tcPr>
            <w:tcW w:w="5948" w:type="dxa"/>
            <w:tcBorders>
              <w:top w:val="single" w:sz="4" w:space="0" w:color="auto"/>
              <w:left w:val="single" w:sz="4" w:space="0" w:color="auto"/>
              <w:bottom w:val="single" w:sz="4" w:space="0" w:color="auto"/>
              <w:right w:val="single" w:sz="4" w:space="0" w:color="auto"/>
            </w:tcBorders>
            <w:hideMark/>
          </w:tcPr>
          <w:p w14:paraId="5BA0A3D5" w14:textId="77777777" w:rsidR="00E105DD" w:rsidRPr="00D355C6" w:rsidRDefault="00E105DD" w:rsidP="00587364">
            <w:pPr>
              <w:pStyle w:val="af0"/>
            </w:pPr>
            <w:r w:rsidRPr="00D355C6">
              <w:rPr>
                <w:rFonts w:hint="eastAsia"/>
              </w:rPr>
              <w:t>分類の基準</w:t>
            </w:r>
          </w:p>
        </w:tc>
      </w:tr>
      <w:tr w:rsidR="00E105DD" w:rsidRPr="00D355C6" w14:paraId="19A5450C"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45DA0458" w14:textId="77777777" w:rsidR="00E105DD" w:rsidRPr="00D355C6" w:rsidRDefault="00E105DD" w:rsidP="00587364">
            <w:pPr>
              <w:pStyle w:val="af0"/>
            </w:pPr>
            <w:r w:rsidRPr="00D355C6">
              <w:t>可用性２情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57E57ACF" w14:textId="77777777" w:rsidR="00E105DD" w:rsidRPr="00D355C6" w:rsidRDefault="00E105DD" w:rsidP="00587364">
            <w:pPr>
              <w:pStyle w:val="af0"/>
            </w:pPr>
            <w:r w:rsidRPr="00D355C6">
              <w:rPr>
                <w:rFonts w:hint="eastAsia"/>
              </w:rPr>
              <w:t>業務で取り扱う情報（書面を除く。）のうち、その滅失、紛失又は当該情報が利用不可能であることにより、国民の権利が侵害され又は</w:t>
            </w:r>
            <w:r w:rsidRPr="00D355C6">
              <w:t>業務</w:t>
            </w:r>
            <w:r w:rsidRPr="00D355C6">
              <w:rPr>
                <w:rFonts w:hint="eastAsia"/>
              </w:rPr>
              <w:t>の安定的な遂行に支障（軽微なものを除く。）を及ぼすおそれがある情報</w:t>
            </w:r>
          </w:p>
        </w:tc>
      </w:tr>
      <w:tr w:rsidR="00E105DD" w:rsidRPr="00D355C6" w14:paraId="388CA6EF" w14:textId="77777777" w:rsidTr="00587364">
        <w:tc>
          <w:tcPr>
            <w:tcW w:w="1843" w:type="dxa"/>
            <w:tcBorders>
              <w:top w:val="single" w:sz="4" w:space="0" w:color="auto"/>
              <w:left w:val="single" w:sz="4" w:space="0" w:color="auto"/>
              <w:bottom w:val="single" w:sz="4" w:space="0" w:color="auto"/>
              <w:right w:val="single" w:sz="4" w:space="0" w:color="auto"/>
            </w:tcBorders>
            <w:hideMark/>
          </w:tcPr>
          <w:p w14:paraId="74569BC6" w14:textId="77777777" w:rsidR="00E105DD" w:rsidRPr="00D355C6" w:rsidRDefault="00E105DD" w:rsidP="00587364">
            <w:pPr>
              <w:pStyle w:val="af0"/>
            </w:pPr>
            <w:r w:rsidRPr="00D355C6">
              <w:t>可用性１情</w:t>
            </w:r>
            <w:r w:rsidRPr="00D355C6">
              <w:rPr>
                <w:rFonts w:hint="eastAsia"/>
              </w:rPr>
              <w:t>報</w:t>
            </w:r>
          </w:p>
        </w:tc>
        <w:tc>
          <w:tcPr>
            <w:tcW w:w="5948" w:type="dxa"/>
            <w:tcBorders>
              <w:top w:val="single" w:sz="4" w:space="0" w:color="auto"/>
              <w:left w:val="single" w:sz="4" w:space="0" w:color="auto"/>
              <w:bottom w:val="single" w:sz="4" w:space="0" w:color="auto"/>
              <w:right w:val="single" w:sz="4" w:space="0" w:color="auto"/>
            </w:tcBorders>
            <w:hideMark/>
          </w:tcPr>
          <w:p w14:paraId="39A2E088" w14:textId="77777777" w:rsidR="00E105DD" w:rsidRPr="00D355C6" w:rsidRDefault="00E105DD" w:rsidP="00587364">
            <w:pPr>
              <w:pStyle w:val="af0"/>
            </w:pPr>
            <w:r w:rsidRPr="00D355C6">
              <w:rPr>
                <w:rFonts w:hint="eastAsia"/>
              </w:rPr>
              <w:t>可用性２情報以外の情報（書面を除く。）</w:t>
            </w:r>
          </w:p>
        </w:tc>
      </w:tr>
    </w:tbl>
    <w:p w14:paraId="06ECFD63" w14:textId="77777777" w:rsidR="00E105DD" w:rsidRPr="00D355C6" w:rsidRDefault="00E105DD" w:rsidP="00E105DD">
      <w:pPr>
        <w:pStyle w:val="af0"/>
      </w:pPr>
    </w:p>
    <w:p w14:paraId="4CC17B48" w14:textId="77777777" w:rsidR="00E105DD" w:rsidRPr="00D355C6" w:rsidRDefault="00E105DD" w:rsidP="00E105DD">
      <w:pPr>
        <w:pStyle w:val="aff4"/>
        <w:ind w:left="210" w:firstLine="210"/>
      </w:pPr>
      <w:r w:rsidRPr="00D355C6">
        <w:rPr>
          <w:rFonts w:hint="eastAsia"/>
        </w:rPr>
        <w:t>なお、可用性２情報を「要安定情報」という。</w:t>
      </w:r>
    </w:p>
    <w:p w14:paraId="35A35B77" w14:textId="77777777" w:rsidR="00E105DD" w:rsidRPr="00D355C6" w:rsidRDefault="00E105DD" w:rsidP="00E105DD">
      <w:pPr>
        <w:pStyle w:val="af0"/>
      </w:pPr>
    </w:p>
    <w:p w14:paraId="56F8A3B2" w14:textId="77777777" w:rsidR="00E105DD" w:rsidRPr="00D355C6" w:rsidRDefault="00E105DD" w:rsidP="00E105DD">
      <w:pPr>
        <w:pStyle w:val="aff4"/>
        <w:ind w:left="210" w:firstLine="210"/>
      </w:pPr>
      <w:r w:rsidRPr="00D355C6">
        <w:rPr>
          <w:rFonts w:hint="eastAsia"/>
        </w:rPr>
        <w:t>また、その情報が要機密情報、要保全情報及び要安定情報に一つでも該当する場合は「要保護情報」という。</w:t>
      </w:r>
    </w:p>
    <w:p w14:paraId="1BACB7BC" w14:textId="77777777" w:rsidR="00E105DD" w:rsidRPr="00D355C6" w:rsidRDefault="00E105DD" w:rsidP="00E105DD">
      <w:pPr>
        <w:pStyle w:val="af0"/>
      </w:pPr>
    </w:p>
    <w:p w14:paraId="4C11797E" w14:textId="77777777" w:rsidR="00E105DD" w:rsidRPr="00D355C6" w:rsidRDefault="00E105DD" w:rsidP="00E105DD">
      <w:pPr>
        <w:pStyle w:val="4"/>
      </w:pPr>
      <w:bookmarkStart w:id="107" w:name="_情報の取扱制限"/>
      <w:bookmarkStart w:id="108" w:name="_Toc381892521"/>
      <w:bookmarkStart w:id="109" w:name="_Toc375341212"/>
      <w:bookmarkStart w:id="110" w:name="_Toc371038853"/>
      <w:bookmarkStart w:id="111" w:name="_Toc492394276"/>
      <w:bookmarkStart w:id="112" w:name="_Toc492397292"/>
      <w:bookmarkStart w:id="113" w:name="_Toc492398664"/>
      <w:bookmarkStart w:id="114" w:name="_Toc492401138"/>
      <w:bookmarkStart w:id="115" w:name="_Toc492406579"/>
      <w:bookmarkStart w:id="116" w:name="_Toc500851004"/>
      <w:bookmarkStart w:id="117" w:name="_Toc57825258"/>
      <w:bookmarkStart w:id="118" w:name="_Toc504562057"/>
      <w:bookmarkStart w:id="119" w:name="_Toc66779705"/>
      <w:bookmarkStart w:id="120" w:name="_Toc74760116"/>
      <w:bookmarkStart w:id="121" w:name="_Toc114141502"/>
      <w:bookmarkStart w:id="122" w:name="_Toc119601479"/>
      <w:bookmarkStart w:id="123" w:name="_Toc132128542"/>
      <w:bookmarkStart w:id="124" w:name="_Toc137050761"/>
      <w:bookmarkEnd w:id="107"/>
      <w:r w:rsidRPr="00D355C6">
        <w:rPr>
          <w:rFonts w:hint="eastAsia"/>
        </w:rPr>
        <w:t>情報の取扱制限</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556EBA94" w14:textId="77777777" w:rsidR="00E105DD" w:rsidRPr="00D355C6" w:rsidRDefault="00E105DD" w:rsidP="00E105DD">
      <w:pPr>
        <w:pStyle w:val="aff4"/>
        <w:ind w:left="210" w:firstLine="210"/>
      </w:pPr>
      <w:r w:rsidRPr="00D355C6">
        <w:rPr>
          <w:rFonts w:hint="eastAsia"/>
        </w:rPr>
        <w:t>「取扱制限」とは、情報の取扱いに関する制限であって、複製禁止、持出禁止、配布禁止、暗号化必須、読後廃棄その他の情報の適正な取扱いを職員等に確実に行わせるための手段をいう。</w:t>
      </w:r>
    </w:p>
    <w:p w14:paraId="13F89782" w14:textId="77777777" w:rsidR="00E105DD" w:rsidRPr="00D355C6" w:rsidRDefault="00E105DD" w:rsidP="00E105DD">
      <w:pPr>
        <w:pStyle w:val="aff4"/>
        <w:ind w:left="210" w:firstLine="210"/>
      </w:pPr>
      <w:r w:rsidRPr="00D355C6">
        <w:rPr>
          <w:rFonts w:hint="eastAsia"/>
        </w:rPr>
        <w:t>職員等は、格付に応じた情報の取扱いを適切に行う必要があるが、その際に、格付に応じた具体的な取扱い方を示す方法として取扱制限を用いる。機関等は、取り扱う情報について、機密性、完全性及び可用性の３つの観点から、取扱制限に関する基本的な定義を定める必要がある。</w:t>
      </w:r>
    </w:p>
    <w:p w14:paraId="42D9249A" w14:textId="77777777" w:rsidR="00E105DD" w:rsidRPr="00D355C6" w:rsidRDefault="00E105DD" w:rsidP="00E105DD">
      <w:pPr>
        <w:pStyle w:val="af0"/>
      </w:pPr>
    </w:p>
    <w:p w14:paraId="1F5E01A3" w14:textId="104EBC60" w:rsidR="00E105DD" w:rsidRPr="00D355C6" w:rsidRDefault="00E105DD" w:rsidP="00E105DD">
      <w:pPr>
        <w:pStyle w:val="ae"/>
      </w:pPr>
      <w:r w:rsidRPr="00D355C6">
        <w:rPr>
          <w:rFonts w:hint="eastAsia"/>
        </w:rPr>
        <w:lastRenderedPageBreak/>
        <w:t>【参考１】</w:t>
      </w:r>
      <w:r w:rsidRPr="00D355C6">
        <w:rPr>
          <w:rFonts w:hint="eastAsia"/>
        </w:rPr>
        <w:t xml:space="preserve"> </w:t>
      </w:r>
      <w:r w:rsidRPr="00D355C6">
        <w:rPr>
          <w:rFonts w:hint="eastAsia"/>
        </w:rPr>
        <w:t>統一基準の適用対象とする情報について</w:t>
      </w:r>
    </w:p>
    <w:p w14:paraId="74718DF2" w14:textId="379D644D" w:rsidR="00E105DD" w:rsidRPr="00D355C6" w:rsidRDefault="00E105DD" w:rsidP="00E105DD">
      <w:pPr>
        <w:pStyle w:val="aff4"/>
        <w:ind w:left="210" w:firstLine="210"/>
      </w:pPr>
      <w:r w:rsidRPr="00D355C6">
        <w:rPr>
          <w:noProof/>
        </w:rPr>
        <mc:AlternateContent>
          <mc:Choice Requires="wps">
            <w:drawing>
              <wp:anchor distT="0" distB="0" distL="114300" distR="114300" simplePos="0" relativeHeight="251751424" behindDoc="0" locked="0" layoutInCell="1" allowOverlap="1" wp14:anchorId="4BC6502C" wp14:editId="58E35DD2">
                <wp:simplePos x="0" y="0"/>
                <wp:positionH relativeFrom="margin">
                  <wp:align>center</wp:align>
                </wp:positionH>
                <wp:positionV relativeFrom="paragraph">
                  <wp:posOffset>234315</wp:posOffset>
                </wp:positionV>
                <wp:extent cx="4902200" cy="1722120"/>
                <wp:effectExtent l="0" t="0" r="12700" b="25400"/>
                <wp:wrapTopAndBottom/>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5D722568" w14:textId="5314D5FA" w:rsidR="00E706AC" w:rsidRDefault="00E706AC" w:rsidP="00E105DD">
                            <w:pPr>
                              <w:pStyle w:val="abc0"/>
                              <w:numPr>
                                <w:ilvl w:val="0"/>
                                <w:numId w:val="0"/>
                              </w:numPr>
                              <w:rPr>
                                <w:sz w:val="18"/>
                                <w:szCs w:val="18"/>
                              </w:rPr>
                            </w:pPr>
                            <w:r w:rsidRPr="00B535A7">
                              <w:rPr>
                                <w:rFonts w:hint="eastAsia"/>
                                <w:sz w:val="18"/>
                                <w:szCs w:val="18"/>
                              </w:rPr>
                              <w:t>参考：統一基準の「</w:t>
                            </w:r>
                            <w:r w:rsidRPr="00B535A7">
                              <w:rPr>
                                <w:rFonts w:hint="eastAsia"/>
                                <w:sz w:val="18"/>
                                <w:szCs w:val="18"/>
                              </w:rPr>
                              <w:t xml:space="preserve">1.1(2) </w:t>
                            </w:r>
                            <w:r w:rsidRPr="00B535A7">
                              <w:rPr>
                                <w:rFonts w:hint="eastAsia"/>
                                <w:sz w:val="18"/>
                                <w:szCs w:val="18"/>
                              </w:rPr>
                              <w:t>本統一基準の適用対象」（抄）</w:t>
                            </w:r>
                          </w:p>
                          <w:p w14:paraId="3C8FA091" w14:textId="00C33FC5" w:rsidR="00E706AC" w:rsidRPr="007D3EDA" w:rsidRDefault="00E706AC" w:rsidP="00E105DD">
                            <w:pPr>
                              <w:pStyle w:val="abc0"/>
                              <w:numPr>
                                <w:ilvl w:val="0"/>
                                <w:numId w:val="0"/>
                              </w:numPr>
                              <w:rPr>
                                <w:sz w:val="18"/>
                                <w:szCs w:val="18"/>
                              </w:rPr>
                            </w:pPr>
                            <w:r w:rsidRPr="007D3EDA">
                              <w:rPr>
                                <w:rFonts w:hint="eastAsia"/>
                                <w:sz w:val="18"/>
                                <w:szCs w:val="18"/>
                              </w:rPr>
                              <w:t>(b)</w:t>
                            </w:r>
                            <w:r w:rsidRPr="007D3EDA">
                              <w:rPr>
                                <w:rFonts w:hint="eastAsia"/>
                                <w:sz w:val="18"/>
                                <w:szCs w:val="18"/>
                              </w:rPr>
                              <w:tab/>
                            </w:r>
                            <w:r w:rsidRPr="007D3EDA">
                              <w:rPr>
                                <w:rFonts w:hint="eastAsia"/>
                                <w:sz w:val="18"/>
                                <w:szCs w:val="18"/>
                              </w:rPr>
                              <w:t>本統一基準において適用対象とする情報は、以下の情報とする。</w:t>
                            </w:r>
                          </w:p>
                          <w:p w14:paraId="6D0FA1EE" w14:textId="77777777" w:rsidR="00E706AC" w:rsidRPr="007D3EDA" w:rsidRDefault="00E706AC" w:rsidP="00E105DD">
                            <w:pPr>
                              <w:pStyle w:val="abc0"/>
                              <w:numPr>
                                <w:ilvl w:val="0"/>
                                <w:numId w:val="0"/>
                              </w:numPr>
                              <w:ind w:leftChars="203" w:left="566" w:hangingChars="78" w:hanging="140"/>
                              <w:rPr>
                                <w:sz w:val="18"/>
                                <w:szCs w:val="18"/>
                              </w:rPr>
                            </w:pPr>
                            <w:r w:rsidRPr="007D3EDA">
                              <w:rPr>
                                <w:rFonts w:hint="eastAsia"/>
                                <w:sz w:val="18"/>
                                <w:szCs w:val="18"/>
                              </w:rPr>
                              <w:t>(</w:t>
                            </w:r>
                            <w:r w:rsidRPr="007D3EDA">
                              <w:rPr>
                                <w:rFonts w:hint="eastAsia"/>
                                <w:sz w:val="18"/>
                                <w:szCs w:val="18"/>
                              </w:rPr>
                              <w:t>ア</w:t>
                            </w:r>
                            <w:r w:rsidRPr="007D3EDA">
                              <w:rPr>
                                <w:rFonts w:hint="eastAsia"/>
                                <w:sz w:val="18"/>
                                <w:szCs w:val="18"/>
                              </w:rPr>
                              <w:t>)</w:t>
                            </w:r>
                            <w:r w:rsidRPr="007D3EDA">
                              <w:rPr>
                                <w:rFonts w:hint="eastAsia"/>
                                <w:sz w:val="18"/>
                                <w:szCs w:val="18"/>
                              </w:rPr>
                              <w:tab/>
                            </w:r>
                            <w:r w:rsidRPr="007D3EDA">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w:t>
                            </w:r>
                          </w:p>
                          <w:p w14:paraId="0BC41DB4" w14:textId="77777777" w:rsidR="00E706AC" w:rsidRPr="007D3EDA" w:rsidRDefault="00E706AC" w:rsidP="00E105DD">
                            <w:pPr>
                              <w:pStyle w:val="abc0"/>
                              <w:numPr>
                                <w:ilvl w:val="0"/>
                                <w:numId w:val="0"/>
                              </w:numPr>
                              <w:ind w:leftChars="202" w:left="563" w:hangingChars="77" w:hanging="139"/>
                              <w:rPr>
                                <w:sz w:val="18"/>
                                <w:szCs w:val="18"/>
                              </w:rPr>
                            </w:pP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ab/>
                            </w:r>
                            <w:r w:rsidRPr="007D3EDA">
                              <w:rPr>
                                <w:rFonts w:hint="eastAsia"/>
                                <w:sz w:val="18"/>
                                <w:szCs w:val="18"/>
                              </w:rPr>
                              <w:t>その他のシステム又は外部電磁的記録媒体に記録された情報（当該システムから出力された書面に記載された情報及び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システムに入力された書面に記載された情報を含む。）であって、職員等が職務上取り扱う情報</w:t>
                            </w:r>
                          </w:p>
                          <w:p w14:paraId="7DB427C7" w14:textId="77777777" w:rsidR="00E706AC" w:rsidRPr="00172AEE" w:rsidRDefault="00E706AC" w:rsidP="00E105DD">
                            <w:pPr>
                              <w:pStyle w:val="abc0"/>
                              <w:numPr>
                                <w:ilvl w:val="0"/>
                                <w:numId w:val="0"/>
                              </w:numPr>
                              <w:ind w:leftChars="202" w:left="564" w:hanging="140"/>
                              <w:rPr>
                                <w:sz w:val="18"/>
                                <w:szCs w:val="18"/>
                              </w:rPr>
                            </w:pPr>
                            <w:r w:rsidRPr="007D3EDA">
                              <w:rPr>
                                <w:rFonts w:hint="eastAsia"/>
                                <w:sz w:val="18"/>
                                <w:szCs w:val="18"/>
                              </w:rPr>
                              <w:t>(</w:t>
                            </w:r>
                            <w:r w:rsidRPr="007D3EDA">
                              <w:rPr>
                                <w:rFonts w:hint="eastAsia"/>
                                <w:sz w:val="18"/>
                                <w:szCs w:val="18"/>
                              </w:rPr>
                              <w:t>ウ</w:t>
                            </w:r>
                            <w:r w:rsidRPr="007D3EDA">
                              <w:rPr>
                                <w:rFonts w:hint="eastAsia"/>
                                <w:sz w:val="18"/>
                                <w:szCs w:val="18"/>
                              </w:rPr>
                              <w:t>)</w:t>
                            </w:r>
                            <w:r w:rsidRPr="007D3EDA">
                              <w:rPr>
                                <w:rFonts w:hint="eastAsia"/>
                                <w:sz w:val="18"/>
                                <w:szCs w:val="18"/>
                              </w:rPr>
                              <w:tab/>
                              <w:t>(</w:t>
                            </w:r>
                            <w:r w:rsidRPr="007D3EDA">
                              <w:rPr>
                                <w:rFonts w:hint="eastAsia"/>
                                <w:sz w:val="18"/>
                                <w:szCs w:val="18"/>
                              </w:rPr>
                              <w:t>ア</w:t>
                            </w:r>
                            <w:r w:rsidRPr="007D3EDA">
                              <w:rPr>
                                <w:rFonts w:hint="eastAsia"/>
                                <w:sz w:val="18"/>
                                <w:szCs w:val="18"/>
                              </w:rPr>
                              <w:t>)</w:t>
                            </w:r>
                            <w:r w:rsidRPr="007D3EDA">
                              <w:rPr>
                                <w:rFonts w:hint="eastAsia"/>
                                <w:sz w:val="18"/>
                                <w:szCs w:val="18"/>
                              </w:rPr>
                              <w:t>及び</w:t>
                            </w: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のほか、機関等が調達し、又は開発したシステムの設計又は運用管理に関する情報</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4BC6502C" id="テキスト ボックス 3" o:spid="_x0000_s1027" type="#_x0000_t202" style="position:absolute;left:0;text-align:left;margin-left:0;margin-top:18.45pt;width:386pt;height:135.6pt;z-index:2517514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">
                <v:textbox style="mso-fit-shape-to-text:t" inset="1mm,1mm,1mm,1mm">
                  <w:txbxContent>
                    <w:p w14:paraId="5D722568" w14:textId="5314D5FA" w:rsidR="00E706AC" w:rsidRDefault="00E706AC" w:rsidP="00E105DD">
                      <w:pPr>
                        <w:pStyle w:val="abc0"/>
                        <w:numPr>
                          <w:ilvl w:val="0"/>
                          <w:numId w:val="0"/>
                        </w:numPr>
                        <w:rPr>
                          <w:sz w:val="18"/>
                          <w:szCs w:val="18"/>
                        </w:rPr>
                      </w:pPr>
                      <w:r w:rsidRPr="00B535A7">
                        <w:rPr>
                          <w:rFonts w:hint="eastAsia"/>
                          <w:sz w:val="18"/>
                          <w:szCs w:val="18"/>
                        </w:rPr>
                        <w:t>参考：統一基準の「</w:t>
                      </w:r>
                      <w:r w:rsidRPr="00B535A7">
                        <w:rPr>
                          <w:rFonts w:hint="eastAsia"/>
                          <w:sz w:val="18"/>
                          <w:szCs w:val="18"/>
                        </w:rPr>
                        <w:t xml:space="preserve">1.1(2) </w:t>
                      </w:r>
                      <w:r w:rsidRPr="00B535A7">
                        <w:rPr>
                          <w:rFonts w:hint="eastAsia"/>
                          <w:sz w:val="18"/>
                          <w:szCs w:val="18"/>
                        </w:rPr>
                        <w:t>本統一基準の適用対象」（抄）</w:t>
                      </w:r>
                    </w:p>
                    <w:p w14:paraId="3C8FA091" w14:textId="00C33FC5" w:rsidR="00E706AC" w:rsidRPr="007D3EDA" w:rsidRDefault="00E706AC" w:rsidP="00E105DD">
                      <w:pPr>
                        <w:pStyle w:val="abc0"/>
                        <w:numPr>
                          <w:ilvl w:val="0"/>
                          <w:numId w:val="0"/>
                        </w:numPr>
                        <w:rPr>
                          <w:sz w:val="18"/>
                          <w:szCs w:val="18"/>
                        </w:rPr>
                      </w:pPr>
                      <w:r w:rsidRPr="007D3EDA">
                        <w:rPr>
                          <w:rFonts w:hint="eastAsia"/>
                          <w:sz w:val="18"/>
                          <w:szCs w:val="18"/>
                        </w:rPr>
                        <w:t>(b)</w:t>
                      </w:r>
                      <w:r w:rsidRPr="007D3EDA">
                        <w:rPr>
                          <w:rFonts w:hint="eastAsia"/>
                          <w:sz w:val="18"/>
                          <w:szCs w:val="18"/>
                        </w:rPr>
                        <w:tab/>
                      </w:r>
                      <w:r w:rsidRPr="007D3EDA">
                        <w:rPr>
                          <w:rFonts w:hint="eastAsia"/>
                          <w:sz w:val="18"/>
                          <w:szCs w:val="18"/>
                        </w:rPr>
                        <w:t>本統一基準において適用対象とする情報は、以下の情報とする。</w:t>
                      </w:r>
                    </w:p>
                    <w:p w14:paraId="6D0FA1EE" w14:textId="77777777" w:rsidR="00E706AC" w:rsidRPr="007D3EDA" w:rsidRDefault="00E706AC" w:rsidP="00E105DD">
                      <w:pPr>
                        <w:pStyle w:val="abc0"/>
                        <w:numPr>
                          <w:ilvl w:val="0"/>
                          <w:numId w:val="0"/>
                        </w:numPr>
                        <w:ind w:leftChars="203" w:left="566" w:hangingChars="78" w:hanging="140"/>
                        <w:rPr>
                          <w:sz w:val="18"/>
                          <w:szCs w:val="18"/>
                        </w:rPr>
                      </w:pPr>
                      <w:r w:rsidRPr="007D3EDA">
                        <w:rPr>
                          <w:rFonts w:hint="eastAsia"/>
                          <w:sz w:val="18"/>
                          <w:szCs w:val="18"/>
                        </w:rPr>
                        <w:t>(</w:t>
                      </w:r>
                      <w:r w:rsidRPr="007D3EDA">
                        <w:rPr>
                          <w:rFonts w:hint="eastAsia"/>
                          <w:sz w:val="18"/>
                          <w:szCs w:val="18"/>
                        </w:rPr>
                        <w:t>ア</w:t>
                      </w:r>
                      <w:r w:rsidRPr="007D3EDA">
                        <w:rPr>
                          <w:rFonts w:hint="eastAsia"/>
                          <w:sz w:val="18"/>
                          <w:szCs w:val="18"/>
                        </w:rPr>
                        <w:t>)</w:t>
                      </w:r>
                      <w:r w:rsidRPr="007D3EDA">
                        <w:rPr>
                          <w:rFonts w:hint="eastAsia"/>
                          <w:sz w:val="18"/>
                          <w:szCs w:val="18"/>
                        </w:rPr>
                        <w:tab/>
                      </w:r>
                      <w:r w:rsidRPr="007D3EDA">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w:t>
                      </w:r>
                    </w:p>
                    <w:p w14:paraId="0BC41DB4" w14:textId="77777777" w:rsidR="00E706AC" w:rsidRPr="007D3EDA" w:rsidRDefault="00E706AC" w:rsidP="00E105DD">
                      <w:pPr>
                        <w:pStyle w:val="abc0"/>
                        <w:numPr>
                          <w:ilvl w:val="0"/>
                          <w:numId w:val="0"/>
                        </w:numPr>
                        <w:ind w:leftChars="202" w:left="563" w:hangingChars="77" w:hanging="139"/>
                        <w:rPr>
                          <w:sz w:val="18"/>
                          <w:szCs w:val="18"/>
                        </w:rPr>
                      </w:pP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ab/>
                      </w:r>
                      <w:r w:rsidRPr="007D3EDA">
                        <w:rPr>
                          <w:rFonts w:hint="eastAsia"/>
                          <w:sz w:val="18"/>
                          <w:szCs w:val="18"/>
                        </w:rPr>
                        <w:t>その他のシステム又は外部電磁的記録媒体に記録された情報（当該システムから出力された書面に記載された情報及び</w:t>
                      </w:r>
                      <w:r>
                        <w:rPr>
                          <w:rFonts w:hint="eastAsia"/>
                          <w:sz w:val="18"/>
                          <w:szCs w:val="18"/>
                        </w:rPr>
                        <w:t>当該</w:t>
                      </w:r>
                      <w:r w:rsidRPr="007D3EDA">
                        <w:rPr>
                          <w:rFonts w:hint="eastAsia"/>
                          <w:sz w:val="18"/>
                          <w:szCs w:val="18"/>
                        </w:rPr>
                        <w:t>システムに入力された書面に記載された情報を含む。）であって、職員等が職務上取り扱う情報</w:t>
                      </w:r>
                    </w:p>
                    <w:p w14:paraId="7DB427C7" w14:textId="77777777" w:rsidR="00E706AC" w:rsidRPr="00172AEE" w:rsidRDefault="00E706AC" w:rsidP="00E105DD">
                      <w:pPr>
                        <w:pStyle w:val="abc0"/>
                        <w:numPr>
                          <w:ilvl w:val="0"/>
                          <w:numId w:val="0"/>
                        </w:numPr>
                        <w:ind w:leftChars="202" w:left="564" w:hanging="140"/>
                        <w:rPr>
                          <w:sz w:val="18"/>
                          <w:szCs w:val="18"/>
                        </w:rPr>
                      </w:pPr>
                      <w:r w:rsidRPr="007D3EDA">
                        <w:rPr>
                          <w:rFonts w:hint="eastAsia"/>
                          <w:sz w:val="18"/>
                          <w:szCs w:val="18"/>
                        </w:rPr>
                        <w:t>(</w:t>
                      </w:r>
                      <w:r w:rsidRPr="007D3EDA">
                        <w:rPr>
                          <w:rFonts w:hint="eastAsia"/>
                          <w:sz w:val="18"/>
                          <w:szCs w:val="18"/>
                        </w:rPr>
                        <w:t>ウ</w:t>
                      </w:r>
                      <w:r w:rsidRPr="007D3EDA">
                        <w:rPr>
                          <w:rFonts w:hint="eastAsia"/>
                          <w:sz w:val="18"/>
                          <w:szCs w:val="18"/>
                        </w:rPr>
                        <w:t>)</w:t>
                      </w:r>
                      <w:r w:rsidRPr="007D3EDA">
                        <w:rPr>
                          <w:rFonts w:hint="eastAsia"/>
                          <w:sz w:val="18"/>
                          <w:szCs w:val="18"/>
                        </w:rPr>
                        <w:tab/>
                        <w:t>(</w:t>
                      </w:r>
                      <w:r w:rsidRPr="007D3EDA">
                        <w:rPr>
                          <w:rFonts w:hint="eastAsia"/>
                          <w:sz w:val="18"/>
                          <w:szCs w:val="18"/>
                        </w:rPr>
                        <w:t>ア</w:t>
                      </w:r>
                      <w:r w:rsidRPr="007D3EDA">
                        <w:rPr>
                          <w:rFonts w:hint="eastAsia"/>
                          <w:sz w:val="18"/>
                          <w:szCs w:val="18"/>
                        </w:rPr>
                        <w:t>)</w:t>
                      </w:r>
                      <w:r w:rsidRPr="007D3EDA">
                        <w:rPr>
                          <w:rFonts w:hint="eastAsia"/>
                          <w:sz w:val="18"/>
                          <w:szCs w:val="18"/>
                        </w:rPr>
                        <w:t>及び</w:t>
                      </w:r>
                      <w:r w:rsidRPr="007D3EDA">
                        <w:rPr>
                          <w:rFonts w:hint="eastAsia"/>
                          <w:sz w:val="18"/>
                          <w:szCs w:val="18"/>
                        </w:rPr>
                        <w:t>(</w:t>
                      </w:r>
                      <w:r w:rsidRPr="007D3EDA">
                        <w:rPr>
                          <w:rFonts w:hint="eastAsia"/>
                          <w:sz w:val="18"/>
                          <w:szCs w:val="18"/>
                        </w:rPr>
                        <w:t>イ</w:t>
                      </w:r>
                      <w:r w:rsidRPr="007D3EDA">
                        <w:rPr>
                          <w:rFonts w:hint="eastAsia"/>
                          <w:sz w:val="18"/>
                          <w:szCs w:val="18"/>
                        </w:rPr>
                        <w:t>)</w:t>
                      </w:r>
                      <w:r w:rsidRPr="007D3EDA">
                        <w:rPr>
                          <w:rFonts w:hint="eastAsia"/>
                          <w:sz w:val="18"/>
                          <w:szCs w:val="18"/>
                        </w:rPr>
                        <w:t>のほか、機関等が調達し、又は開発したシステムの設計又は運用管理に関する情報</w:t>
                      </w:r>
                    </w:p>
                  </w:txbxContent>
                </v:textbox>
                <w10:wrap type="topAndBottom" anchorx="margin"/>
              </v:shape>
            </w:pict>
          </mc:Fallback>
        </mc:AlternateContent>
      </w:r>
      <w:r w:rsidRPr="00D355C6">
        <w:rPr>
          <w:rFonts w:hint="eastAsia"/>
        </w:rPr>
        <w:t>統一基準において、適用対象とする情報は次のように</w:t>
      </w:r>
      <w:r>
        <w:rPr>
          <w:rFonts w:hint="eastAsia"/>
        </w:rPr>
        <w:t>規定</w:t>
      </w:r>
      <w:r w:rsidRPr="00D355C6">
        <w:rPr>
          <w:rFonts w:hint="eastAsia"/>
        </w:rPr>
        <w:t>されている。</w:t>
      </w:r>
    </w:p>
    <w:p w14:paraId="435F84E9" w14:textId="70AED2CE" w:rsidR="00E105DD" w:rsidRPr="00D355C6" w:rsidRDefault="00E105DD" w:rsidP="00E105DD">
      <w:pPr>
        <w:pStyle w:val="aff4"/>
        <w:ind w:left="210" w:firstLine="210"/>
      </w:pPr>
      <w:r w:rsidRPr="00D355C6">
        <w:rPr>
          <w:rFonts w:hint="eastAsia"/>
        </w:rPr>
        <w:t>(</w:t>
      </w:r>
      <w:r w:rsidRPr="00D355C6">
        <w:rPr>
          <w:rFonts w:hint="eastAsia"/>
        </w:rPr>
        <w:t>イ</w:t>
      </w:r>
      <w:r w:rsidRPr="00D355C6">
        <w:rPr>
          <w:rFonts w:hint="eastAsia"/>
        </w:rPr>
        <w:t>)</w:t>
      </w:r>
      <w:r w:rsidRPr="00D355C6">
        <w:rPr>
          <w:rFonts w:hint="eastAsia"/>
        </w:rPr>
        <w:t>の「その他のシステム」とは、「職員等が職務上使用することを目的として機関等が調達し、又は開発した情報処理</w:t>
      </w:r>
      <w:r>
        <w:rPr>
          <w:rFonts w:hint="eastAsia"/>
        </w:rPr>
        <w:t>若</w:t>
      </w:r>
      <w:r w:rsidRPr="00D355C6">
        <w:rPr>
          <w:rFonts w:hint="eastAsia"/>
        </w:rPr>
        <w:t>しくは通信の用に供するシステム」</w:t>
      </w:r>
      <w:r w:rsidRPr="00D355C6">
        <w:rPr>
          <w:rFonts w:hint="eastAsia"/>
          <w:b/>
          <w:u w:val="single"/>
        </w:rPr>
        <w:t>以外</w:t>
      </w:r>
      <w:r w:rsidRPr="00A3209C">
        <w:rPr>
          <w:rFonts w:hint="eastAsia"/>
        </w:rPr>
        <w:t>のシステムを示しており、例えば、私物端末や民間事業者等の他の組織が運用するシステム、ソーシャルメディアなどが広く含まれる。</w:t>
      </w:r>
    </w:p>
    <w:p w14:paraId="427AAC32" w14:textId="77777777" w:rsidR="00E105DD" w:rsidRPr="00D355C6" w:rsidRDefault="00E105DD" w:rsidP="00E105DD">
      <w:pPr>
        <w:pStyle w:val="af0"/>
      </w:pPr>
    </w:p>
    <w:p w14:paraId="772CD3ED" w14:textId="0FCC7271" w:rsidR="00E105DD" w:rsidRPr="00D355C6" w:rsidRDefault="00E105DD" w:rsidP="00E105DD">
      <w:pPr>
        <w:pStyle w:val="ae"/>
      </w:pPr>
      <w:r w:rsidRPr="00D355C6">
        <w:rPr>
          <w:rFonts w:hint="eastAsia"/>
        </w:rPr>
        <w:t>【参考２】</w:t>
      </w:r>
      <w:r w:rsidRPr="00D355C6">
        <w:rPr>
          <w:rFonts w:hint="eastAsia"/>
        </w:rPr>
        <w:t xml:space="preserve"> </w:t>
      </w:r>
      <w:r w:rsidRPr="00D355C6">
        <w:rPr>
          <w:rFonts w:hint="eastAsia"/>
        </w:rPr>
        <w:t>機密性３情報について</w:t>
      </w:r>
    </w:p>
    <w:p w14:paraId="0DCB1C2B" w14:textId="7C5BB1AD" w:rsidR="00E105DD" w:rsidRPr="00D355C6" w:rsidRDefault="00E105DD" w:rsidP="00E105DD">
      <w:pPr>
        <w:pStyle w:val="aff4"/>
        <w:ind w:left="210" w:firstLine="210"/>
      </w:pPr>
      <w:r w:rsidRPr="00D355C6">
        <w:rPr>
          <w:noProof/>
        </w:rPr>
        <mc:AlternateContent>
          <mc:Choice Requires="wps">
            <w:drawing>
              <wp:anchor distT="0" distB="0" distL="114300" distR="114300" simplePos="0" relativeHeight="251750400" behindDoc="0" locked="0" layoutInCell="1" allowOverlap="1" wp14:anchorId="6E50F018" wp14:editId="3217BDD5">
                <wp:simplePos x="0" y="0"/>
                <wp:positionH relativeFrom="margin">
                  <wp:posOffset>243205</wp:posOffset>
                </wp:positionH>
                <wp:positionV relativeFrom="paragraph">
                  <wp:posOffset>244203</wp:posOffset>
                </wp:positionV>
                <wp:extent cx="4902200" cy="1722120"/>
                <wp:effectExtent l="0" t="0" r="12700" b="28575"/>
                <wp:wrapTopAndBottom/>
                <wp:docPr id="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0366EFA3" w14:textId="179A4A6F" w:rsidR="00E706AC" w:rsidRPr="003F4AE7" w:rsidRDefault="00E706AC" w:rsidP="00E105DD">
                            <w:pPr>
                              <w:spacing w:beforeLines="10" w:before="32" w:afterLines="10" w:after="32" w:line="0" w:lineRule="atLeast"/>
                              <w:rPr>
                                <w:sz w:val="18"/>
                                <w:szCs w:val="18"/>
                              </w:rPr>
                            </w:pPr>
                            <w:r w:rsidRPr="003F4AE7">
                              <w:rPr>
                                <w:rFonts w:hint="eastAsia"/>
                                <w:sz w:val="18"/>
                                <w:szCs w:val="18"/>
                              </w:rPr>
                              <w:t>参考：</w:t>
                            </w:r>
                            <w:r w:rsidRPr="007C260E">
                              <w:rPr>
                                <w:rFonts w:hint="eastAsia"/>
                                <w:sz w:val="18"/>
                                <w:szCs w:val="18"/>
                              </w:rPr>
                              <w:t>文書管理ガイドライン</w:t>
                            </w:r>
                            <w:r w:rsidRPr="003F4AE7">
                              <w:rPr>
                                <w:rFonts w:hint="eastAsia"/>
                                <w:sz w:val="18"/>
                                <w:szCs w:val="18"/>
                              </w:rPr>
                              <w:t>の「</w:t>
                            </w:r>
                            <w:r w:rsidRPr="007C260E">
                              <w:rPr>
                                <w:rFonts w:asciiTheme="minorEastAsia" w:hAnsiTheme="minorEastAsia" w:hint="eastAsia"/>
                                <w:sz w:val="18"/>
                                <w:szCs w:val="18"/>
                              </w:rPr>
                              <w:t xml:space="preserve">第10 </w:t>
                            </w:r>
                            <w:r>
                              <w:rPr>
                                <w:rFonts w:asciiTheme="minorEastAsia" w:hAnsiTheme="minorEastAsia" w:hint="eastAsia"/>
                                <w:sz w:val="18"/>
                                <w:szCs w:val="18"/>
                              </w:rPr>
                              <w:t>秘密</w:t>
                            </w:r>
                            <w:r w:rsidRPr="007C260E">
                              <w:rPr>
                                <w:rFonts w:asciiTheme="minorEastAsia" w:hAnsiTheme="minorEastAsia" w:hint="eastAsia"/>
                                <w:sz w:val="18"/>
                                <w:szCs w:val="18"/>
                              </w:rPr>
                              <w:t>文書</w:t>
                            </w:r>
                            <w:r>
                              <w:rPr>
                                <w:rFonts w:asciiTheme="minorEastAsia" w:hAnsiTheme="minorEastAsia" w:hint="eastAsia"/>
                                <w:sz w:val="18"/>
                                <w:szCs w:val="18"/>
                              </w:rPr>
                              <w:t>等</w:t>
                            </w:r>
                            <w:r w:rsidRPr="007C260E">
                              <w:rPr>
                                <w:rFonts w:asciiTheme="minorEastAsia" w:hAnsiTheme="minorEastAsia" w:hint="eastAsia"/>
                                <w:sz w:val="18"/>
                                <w:szCs w:val="18"/>
                              </w:rPr>
                              <w:t>の管理</w:t>
                            </w:r>
                            <w:r w:rsidRPr="003F4AE7">
                              <w:rPr>
                                <w:rFonts w:hint="eastAsia"/>
                                <w:sz w:val="18"/>
                                <w:szCs w:val="18"/>
                              </w:rPr>
                              <w:t>」（抄）</w:t>
                            </w:r>
                          </w:p>
                          <w:p w14:paraId="1F03FAE3" w14:textId="77777777" w:rsidR="00E706AC" w:rsidRDefault="00E706AC" w:rsidP="00E105DD">
                            <w:pPr>
                              <w:pStyle w:val="abc0"/>
                              <w:numPr>
                                <w:ilvl w:val="0"/>
                                <w:numId w:val="0"/>
                              </w:numPr>
                              <w:ind w:leftChars="50" w:left="283" w:hangingChars="99" w:hanging="178"/>
                              <w:rPr>
                                <w:sz w:val="18"/>
                                <w:szCs w:val="18"/>
                              </w:rPr>
                            </w:pPr>
                            <w:r w:rsidRPr="007C260E">
                              <w:rPr>
                                <w:rFonts w:hint="eastAsia"/>
                                <w:sz w:val="18"/>
                                <w:szCs w:val="18"/>
                              </w:rPr>
                              <w:t>２</w:t>
                            </w:r>
                            <w:r>
                              <w:rPr>
                                <w:rFonts w:hint="eastAsia"/>
                                <w:sz w:val="18"/>
                                <w:szCs w:val="18"/>
                              </w:rPr>
                              <w:t xml:space="preserve">　</w:t>
                            </w:r>
                            <w:r w:rsidRPr="007C260E">
                              <w:rPr>
                                <w:rFonts w:hint="eastAsia"/>
                                <w:sz w:val="18"/>
                                <w:szCs w:val="18"/>
                              </w:rPr>
                              <w:t>特定秘密以外の公表しないこととされている情報が記録された行政文書のうち秘密保全を要する行政文書（特定秘密である情報を記録する行政文書を除く。以下「秘密文書」という。）の管理</w:t>
                            </w:r>
                          </w:p>
                          <w:p w14:paraId="76BC928E" w14:textId="77777777" w:rsidR="00E706AC" w:rsidRDefault="00E706AC" w:rsidP="00E105DD">
                            <w:pPr>
                              <w:pStyle w:val="abc0"/>
                              <w:numPr>
                                <w:ilvl w:val="0"/>
                                <w:numId w:val="0"/>
                              </w:numPr>
                              <w:ind w:leftChars="134" w:left="281" w:firstLine="1"/>
                              <w:rPr>
                                <w:sz w:val="18"/>
                                <w:szCs w:val="18"/>
                              </w:rPr>
                            </w:pPr>
                            <w:r w:rsidRPr="007C260E">
                              <w:rPr>
                                <w:rFonts w:hint="eastAsia"/>
                                <w:sz w:val="18"/>
                                <w:szCs w:val="18"/>
                              </w:rPr>
                              <w:t xml:space="preserve">(1) </w:t>
                            </w:r>
                            <w:r w:rsidRPr="007C260E">
                              <w:rPr>
                                <w:rFonts w:hint="eastAsia"/>
                                <w:sz w:val="18"/>
                                <w:szCs w:val="18"/>
                              </w:rPr>
                              <w:t>秘密文書は、次の種類に区分し、指定する。</w:t>
                            </w:r>
                          </w:p>
                          <w:p w14:paraId="3B4F455A" w14:textId="77777777" w:rsidR="00E706AC" w:rsidRDefault="00E706AC" w:rsidP="00E105DD">
                            <w:pPr>
                              <w:pStyle w:val="abc0"/>
                              <w:numPr>
                                <w:ilvl w:val="0"/>
                                <w:numId w:val="0"/>
                              </w:numPr>
                              <w:ind w:leftChars="202" w:left="566" w:hanging="142"/>
                              <w:rPr>
                                <w:sz w:val="18"/>
                                <w:szCs w:val="18"/>
                              </w:rPr>
                            </w:pPr>
                            <w:r w:rsidRPr="007C260E">
                              <w:rPr>
                                <w:rFonts w:hint="eastAsia"/>
                                <w:sz w:val="18"/>
                                <w:szCs w:val="18"/>
                              </w:rPr>
                              <w:t>極秘文書</w:t>
                            </w:r>
                            <w:r>
                              <w:rPr>
                                <w:rFonts w:hint="eastAsia"/>
                                <w:sz w:val="18"/>
                                <w:szCs w:val="18"/>
                              </w:rPr>
                              <w:t xml:space="preserve">　</w:t>
                            </w:r>
                            <w:r w:rsidRPr="007C260E">
                              <w:rPr>
                                <w:rFonts w:hint="eastAsia"/>
                                <w:sz w:val="18"/>
                                <w:szCs w:val="18"/>
                              </w:rPr>
                              <w:t>秘密保全の必要が高く、その漏えいが国の安全、利益に損害を与えるおそれのある情報を含む行政文書</w:t>
                            </w:r>
                          </w:p>
                          <w:p w14:paraId="6B245998" w14:textId="77777777" w:rsidR="00E706AC" w:rsidRPr="00172AEE" w:rsidRDefault="00E706AC" w:rsidP="00E105DD">
                            <w:pPr>
                              <w:pStyle w:val="abc0"/>
                              <w:numPr>
                                <w:ilvl w:val="0"/>
                                <w:numId w:val="0"/>
                              </w:numPr>
                              <w:ind w:leftChars="202" w:left="566" w:hanging="142"/>
                              <w:rPr>
                                <w:sz w:val="18"/>
                                <w:szCs w:val="18"/>
                              </w:rPr>
                            </w:pPr>
                            <w:r w:rsidRPr="007C260E">
                              <w:rPr>
                                <w:rFonts w:hint="eastAsia"/>
                                <w:sz w:val="18"/>
                                <w:szCs w:val="18"/>
                              </w:rPr>
                              <w:t>秘文書</w:t>
                            </w:r>
                            <w:r>
                              <w:rPr>
                                <w:rFonts w:hint="eastAsia"/>
                                <w:sz w:val="18"/>
                                <w:szCs w:val="18"/>
                              </w:rPr>
                              <w:t xml:space="preserve">　</w:t>
                            </w:r>
                            <w:r w:rsidRPr="007C260E">
                              <w:rPr>
                                <w:rFonts w:hint="eastAsia"/>
                                <w:sz w:val="18"/>
                                <w:szCs w:val="18"/>
                              </w:rPr>
                              <w:t>極秘文書に次ぐ程度の秘密であって、関係者以外には知らせてはならない情報を含む極秘文書以外の行政文書</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E50F018" id="テキスト ボックス 2" o:spid="_x0000_s1028" type="#_x0000_t202" style="position:absolute;left:0;text-align:left;margin-left:19.15pt;margin-top:19.25pt;width:386pt;height:135.6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">
                <v:textbox style="mso-fit-shape-to-text:t" inset="1mm,1mm,1mm,1mm">
                  <w:txbxContent>
                    <w:p w14:paraId="0366EFA3" w14:textId="179A4A6F" w:rsidR="00E706AC" w:rsidRPr="003F4AE7" w:rsidRDefault="00E706AC" w:rsidP="00E105DD">
                      <w:pPr>
                        <w:spacing w:beforeLines="10" w:before="32" w:afterLines="10" w:after="32" w:line="0" w:lineRule="atLeast"/>
                        <w:rPr>
                          <w:sz w:val="18"/>
                          <w:szCs w:val="18"/>
                        </w:rPr>
                      </w:pPr>
                      <w:r w:rsidRPr="003F4AE7">
                        <w:rPr>
                          <w:rFonts w:hint="eastAsia"/>
                          <w:sz w:val="18"/>
                          <w:szCs w:val="18"/>
                        </w:rPr>
                        <w:t>参考：</w:t>
                      </w:r>
                      <w:r w:rsidRPr="007C260E">
                        <w:rPr>
                          <w:rFonts w:hint="eastAsia"/>
                          <w:sz w:val="18"/>
                          <w:szCs w:val="18"/>
                        </w:rPr>
                        <w:t>文書管理ガイドライン</w:t>
                      </w:r>
                      <w:r w:rsidRPr="003F4AE7">
                        <w:rPr>
                          <w:rFonts w:hint="eastAsia"/>
                          <w:sz w:val="18"/>
                          <w:szCs w:val="18"/>
                        </w:rPr>
                        <w:t>の「</w:t>
                      </w:r>
                      <w:r w:rsidRPr="007C260E">
                        <w:rPr>
                          <w:rFonts w:asciiTheme="minorEastAsia" w:hAnsiTheme="minorEastAsia" w:hint="eastAsia"/>
                          <w:sz w:val="18"/>
                          <w:szCs w:val="18"/>
                        </w:rPr>
                        <w:t xml:space="preserve">第10 </w:t>
                      </w:r>
                      <w:r>
                        <w:rPr>
                          <w:rFonts w:asciiTheme="minorEastAsia" w:hAnsiTheme="minorEastAsia" w:hint="eastAsia"/>
                          <w:sz w:val="18"/>
                          <w:szCs w:val="18"/>
                        </w:rPr>
                        <w:t>秘密</w:t>
                      </w:r>
                      <w:r w:rsidRPr="007C260E">
                        <w:rPr>
                          <w:rFonts w:asciiTheme="minorEastAsia" w:hAnsiTheme="minorEastAsia" w:hint="eastAsia"/>
                          <w:sz w:val="18"/>
                          <w:szCs w:val="18"/>
                        </w:rPr>
                        <w:t>文書</w:t>
                      </w:r>
                      <w:r>
                        <w:rPr>
                          <w:rFonts w:asciiTheme="minorEastAsia" w:hAnsiTheme="minorEastAsia" w:hint="eastAsia"/>
                          <w:sz w:val="18"/>
                          <w:szCs w:val="18"/>
                        </w:rPr>
                        <w:t>等</w:t>
                      </w:r>
                      <w:r w:rsidRPr="007C260E">
                        <w:rPr>
                          <w:rFonts w:asciiTheme="minorEastAsia" w:hAnsiTheme="minorEastAsia" w:hint="eastAsia"/>
                          <w:sz w:val="18"/>
                          <w:szCs w:val="18"/>
                        </w:rPr>
                        <w:t>の管理</w:t>
                      </w:r>
                      <w:r w:rsidRPr="003F4AE7">
                        <w:rPr>
                          <w:rFonts w:hint="eastAsia"/>
                          <w:sz w:val="18"/>
                          <w:szCs w:val="18"/>
                        </w:rPr>
                        <w:t>」（抄）</w:t>
                      </w:r>
                    </w:p>
                    <w:p w14:paraId="1F03FAE3" w14:textId="77777777" w:rsidR="00E706AC" w:rsidRDefault="00E706AC" w:rsidP="00E105DD">
                      <w:pPr>
                        <w:pStyle w:val="abc0"/>
                        <w:numPr>
                          <w:ilvl w:val="0"/>
                          <w:numId w:val="0"/>
                        </w:numPr>
                        <w:ind w:leftChars="50" w:left="283" w:hangingChars="99" w:hanging="178"/>
                        <w:rPr>
                          <w:sz w:val="18"/>
                          <w:szCs w:val="18"/>
                        </w:rPr>
                      </w:pPr>
                      <w:r w:rsidRPr="007C260E">
                        <w:rPr>
                          <w:rFonts w:hint="eastAsia"/>
                          <w:sz w:val="18"/>
                          <w:szCs w:val="18"/>
                        </w:rPr>
                        <w:t>２</w:t>
                      </w:r>
                      <w:r>
                        <w:rPr>
                          <w:rFonts w:hint="eastAsia"/>
                          <w:sz w:val="18"/>
                          <w:szCs w:val="18"/>
                        </w:rPr>
                        <w:t xml:space="preserve">　</w:t>
                      </w:r>
                      <w:r w:rsidRPr="007C260E">
                        <w:rPr>
                          <w:rFonts w:hint="eastAsia"/>
                          <w:sz w:val="18"/>
                          <w:szCs w:val="18"/>
                        </w:rPr>
                        <w:t>特定秘密以外の公表しないこととされている情報が記録された行政文書のうち秘密保全を要する行政文書（特定秘密である情報を記録する行政文書を除く。以下「秘密文書」という。）の管理</w:t>
                      </w:r>
                    </w:p>
                    <w:p w14:paraId="76BC928E" w14:textId="77777777" w:rsidR="00E706AC" w:rsidRDefault="00E706AC" w:rsidP="00E105DD">
                      <w:pPr>
                        <w:pStyle w:val="abc0"/>
                        <w:numPr>
                          <w:ilvl w:val="0"/>
                          <w:numId w:val="0"/>
                        </w:numPr>
                        <w:ind w:leftChars="134" w:left="281" w:firstLine="1"/>
                        <w:rPr>
                          <w:sz w:val="18"/>
                          <w:szCs w:val="18"/>
                        </w:rPr>
                      </w:pPr>
                      <w:r w:rsidRPr="007C260E">
                        <w:rPr>
                          <w:rFonts w:hint="eastAsia"/>
                          <w:sz w:val="18"/>
                          <w:szCs w:val="18"/>
                        </w:rPr>
                        <w:t xml:space="preserve">(1) </w:t>
                      </w:r>
                      <w:r w:rsidRPr="007C260E">
                        <w:rPr>
                          <w:rFonts w:hint="eastAsia"/>
                          <w:sz w:val="18"/>
                          <w:szCs w:val="18"/>
                        </w:rPr>
                        <w:t>秘密文書は、次の種類に区分し、指定する。</w:t>
                      </w:r>
                    </w:p>
                    <w:p w14:paraId="3B4F455A" w14:textId="77777777" w:rsidR="00E706AC" w:rsidRDefault="00E706AC" w:rsidP="00E105DD">
                      <w:pPr>
                        <w:pStyle w:val="abc0"/>
                        <w:numPr>
                          <w:ilvl w:val="0"/>
                          <w:numId w:val="0"/>
                        </w:numPr>
                        <w:ind w:leftChars="202" w:left="566" w:hanging="142"/>
                        <w:rPr>
                          <w:sz w:val="18"/>
                          <w:szCs w:val="18"/>
                        </w:rPr>
                      </w:pPr>
                      <w:r w:rsidRPr="007C260E">
                        <w:rPr>
                          <w:rFonts w:hint="eastAsia"/>
                          <w:sz w:val="18"/>
                          <w:szCs w:val="18"/>
                        </w:rPr>
                        <w:t>極秘文書</w:t>
                      </w:r>
                      <w:r>
                        <w:rPr>
                          <w:rFonts w:hint="eastAsia"/>
                          <w:sz w:val="18"/>
                          <w:szCs w:val="18"/>
                        </w:rPr>
                        <w:t xml:space="preserve">　</w:t>
                      </w:r>
                      <w:r w:rsidRPr="007C260E">
                        <w:rPr>
                          <w:rFonts w:hint="eastAsia"/>
                          <w:sz w:val="18"/>
                          <w:szCs w:val="18"/>
                        </w:rPr>
                        <w:t>秘密保全の必要が高く、その漏えいが国の安全、利益に損害を与えるおそれのある情報を含む行政文書</w:t>
                      </w:r>
                    </w:p>
                    <w:p w14:paraId="6B245998" w14:textId="77777777" w:rsidR="00E706AC" w:rsidRPr="00172AEE" w:rsidRDefault="00E706AC" w:rsidP="00E105DD">
                      <w:pPr>
                        <w:pStyle w:val="abc0"/>
                        <w:numPr>
                          <w:ilvl w:val="0"/>
                          <w:numId w:val="0"/>
                        </w:numPr>
                        <w:ind w:leftChars="202" w:left="566" w:hanging="142"/>
                        <w:rPr>
                          <w:sz w:val="18"/>
                          <w:szCs w:val="18"/>
                        </w:rPr>
                      </w:pPr>
                      <w:r w:rsidRPr="007C260E">
                        <w:rPr>
                          <w:rFonts w:hint="eastAsia"/>
                          <w:sz w:val="18"/>
                          <w:szCs w:val="18"/>
                        </w:rPr>
                        <w:t>秘文書</w:t>
                      </w:r>
                      <w:r>
                        <w:rPr>
                          <w:rFonts w:hint="eastAsia"/>
                          <w:sz w:val="18"/>
                          <w:szCs w:val="18"/>
                        </w:rPr>
                        <w:t xml:space="preserve">　</w:t>
                      </w:r>
                      <w:r w:rsidRPr="007C260E">
                        <w:rPr>
                          <w:rFonts w:hint="eastAsia"/>
                          <w:sz w:val="18"/>
                          <w:szCs w:val="18"/>
                        </w:rPr>
                        <w:t>極秘文書に次ぐ程度の秘密であって、関係者以外には知らせてはならない情報を含む極秘文書以外の行政文書</w:t>
                      </w:r>
                    </w:p>
                  </w:txbxContent>
                </v:textbox>
                <w10:wrap type="topAndBottom" anchorx="margin"/>
              </v:shape>
            </w:pict>
          </mc:Fallback>
        </mc:AlternateContent>
      </w:r>
      <w:r w:rsidRPr="00D355C6">
        <w:rPr>
          <w:rFonts w:hint="eastAsia"/>
        </w:rPr>
        <w:t>文書管理ガイドラインにおいて、秘密文書は次のように</w:t>
      </w:r>
      <w:r>
        <w:rPr>
          <w:rFonts w:hint="eastAsia"/>
        </w:rPr>
        <w:t>規定</w:t>
      </w:r>
      <w:r w:rsidRPr="00D355C6">
        <w:rPr>
          <w:rFonts w:hint="eastAsia"/>
        </w:rPr>
        <w:t>されている。</w:t>
      </w:r>
    </w:p>
    <w:p w14:paraId="440454D8" w14:textId="77777777" w:rsidR="00E105DD" w:rsidRPr="00D355C6" w:rsidRDefault="00E105DD" w:rsidP="00E105DD">
      <w:pPr>
        <w:pStyle w:val="aff4"/>
        <w:ind w:left="210" w:firstLine="210"/>
      </w:pPr>
      <w:r w:rsidRPr="00D355C6">
        <w:rPr>
          <w:rFonts w:hint="eastAsia"/>
        </w:rPr>
        <w:t>前述のとおり、本統一基準における機密性３情報に係る記載は「文書管理ガイドラインに定める秘密文書としての取扱いを要する情報」（</w:t>
      </w:r>
      <w:r w:rsidRPr="00082DA6">
        <w:rPr>
          <w:rFonts w:hint="eastAsia"/>
        </w:rPr>
        <w:t>「秘密文書」</w:t>
      </w:r>
      <w:r>
        <w:rPr>
          <w:rFonts w:hint="eastAsia"/>
        </w:rPr>
        <w:t>は、「文書管理ガイドライン」において、特定秘密以外の公表しないこととされている情報が記録された行政文書のうち秘密保全を要する行政文書（特定秘密である情報を記録する行政文書を除く。）と定義されている。</w:t>
      </w:r>
      <w:r w:rsidRPr="00D355C6">
        <w:rPr>
          <w:rFonts w:hint="eastAsia"/>
        </w:rPr>
        <w:t>）を前提としているため、機関等が独自に格付の定義を変更又は追加する場合は、本統一基準における格付との差異について把握し、対策基準に適切に反映することが求められる。</w:t>
      </w:r>
    </w:p>
    <w:p w14:paraId="7537B749" w14:textId="77777777" w:rsidR="00E105DD" w:rsidRPr="00D355C6" w:rsidRDefault="00E105DD" w:rsidP="00E105DD">
      <w:pPr>
        <w:pStyle w:val="aff4"/>
        <w:ind w:left="210" w:firstLine="210"/>
      </w:pPr>
      <w:r w:rsidRPr="00D355C6">
        <w:rPr>
          <w:rFonts w:hint="eastAsia"/>
        </w:rPr>
        <w:t>なお、機密性３情報の取扱いに係る本統一基準の遵守事項には、独立行政法人及び指定法人における職員等を対象とした規定が存在するが、これは独立行政法人及び指定法人</w:t>
      </w:r>
      <w:r w:rsidRPr="00D355C6">
        <w:rPr>
          <w:rFonts w:hint="eastAsia"/>
        </w:rPr>
        <w:lastRenderedPageBreak/>
        <w:t>の職員等が文書管理ガイドラインの対象外であることから必要な規定を特に追加したものである。国の行政機関の職員等による秘密文書の管理においては、もとより文書管理ガイドラインの規定が優先的に適用されるため統一基準上に規定はないが、実質的に独立行政法人及び指定法人の職員等と同等の対策が求められている。</w:t>
      </w:r>
    </w:p>
    <w:p w14:paraId="757F5D08" w14:textId="77777777" w:rsidR="00E105DD" w:rsidRPr="00D355C6" w:rsidRDefault="00E105DD" w:rsidP="00E105DD">
      <w:pPr>
        <w:pStyle w:val="af0"/>
        <w:ind w:firstLine="211"/>
        <w:rPr>
          <w:b/>
        </w:rPr>
      </w:pPr>
    </w:p>
    <w:p w14:paraId="3221034E" w14:textId="76AE77B0" w:rsidR="00E105DD" w:rsidRPr="00D355C6" w:rsidRDefault="00E105DD" w:rsidP="00E105DD">
      <w:pPr>
        <w:pStyle w:val="ae"/>
      </w:pPr>
      <w:r w:rsidRPr="00D355C6">
        <w:rPr>
          <w:rFonts w:hint="eastAsia"/>
        </w:rPr>
        <w:t>【参考３】</w:t>
      </w:r>
      <w:r w:rsidR="00BA3925">
        <w:rPr>
          <w:rFonts w:hint="eastAsia"/>
        </w:rPr>
        <w:t xml:space="preserve"> </w:t>
      </w:r>
      <w:r w:rsidRPr="00D355C6">
        <w:rPr>
          <w:rFonts w:hint="eastAsia"/>
        </w:rPr>
        <w:t>機密性２情報について</w:t>
      </w:r>
    </w:p>
    <w:p w14:paraId="37888381" w14:textId="77777777" w:rsidR="00E105DD" w:rsidRDefault="00E105DD" w:rsidP="00E105DD">
      <w:pPr>
        <w:pStyle w:val="aff4"/>
        <w:ind w:left="210" w:firstLine="210"/>
      </w:pPr>
      <w:r w:rsidRPr="00D355C6">
        <w:rPr>
          <w:rFonts w:hint="eastAsia"/>
        </w:rPr>
        <w:t>情報公開法及び独法等情報公開法における不開示情報の類型は次のとおり示されている。</w:t>
      </w:r>
    </w:p>
    <w:p w14:paraId="0B29C03C" w14:textId="77777777" w:rsidR="00E105DD" w:rsidRPr="00D355C6" w:rsidRDefault="00E105DD" w:rsidP="00E105DD">
      <w:pPr>
        <w:pStyle w:val="aff4"/>
        <w:ind w:left="210" w:firstLine="210"/>
      </w:pPr>
      <w:r w:rsidRPr="00AC0EE8">
        <w:rPr>
          <w:noProof/>
        </w:rPr>
        <mc:AlternateContent>
          <mc:Choice Requires="wps">
            <w:drawing>
              <wp:anchor distT="0" distB="0" distL="114300" distR="114300" simplePos="0" relativeHeight="251752448" behindDoc="0" locked="0" layoutInCell="1" allowOverlap="1" wp14:anchorId="53DA6A9F" wp14:editId="7D393238">
                <wp:simplePos x="0" y="0"/>
                <wp:positionH relativeFrom="margin">
                  <wp:posOffset>243205</wp:posOffset>
                </wp:positionH>
                <wp:positionV relativeFrom="paragraph">
                  <wp:posOffset>67945</wp:posOffset>
                </wp:positionV>
                <wp:extent cx="4902200" cy="1722120"/>
                <wp:effectExtent l="0" t="0" r="12700" b="28575"/>
                <wp:wrapTopAndBottom/>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6C8E1C7E" w14:textId="77777777" w:rsidR="00E706AC" w:rsidRDefault="00E706AC" w:rsidP="00E105DD">
                            <w:pPr>
                              <w:spacing w:beforeLines="10" w:before="32" w:afterLines="10" w:after="32" w:line="0" w:lineRule="atLeast"/>
                              <w:rPr>
                                <w:sz w:val="18"/>
                                <w:szCs w:val="18"/>
                              </w:rPr>
                            </w:pPr>
                            <w:r w:rsidRPr="00AC0EE8">
                              <w:rPr>
                                <w:rFonts w:hint="eastAsia"/>
                                <w:sz w:val="18"/>
                                <w:szCs w:val="18"/>
                              </w:rPr>
                              <w:t>参考：不開示情報の類型</w:t>
                            </w:r>
                          </w:p>
                          <w:p w14:paraId="22E80CC7"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1) </w:t>
                            </w:r>
                            <w:r w:rsidRPr="00AC0EE8">
                              <w:rPr>
                                <w:rFonts w:hint="eastAsia"/>
                                <w:sz w:val="18"/>
                                <w:szCs w:val="18"/>
                              </w:rPr>
                              <w:t>個人に関する情報で特定の個人を識別できるもの等。ただし、法令の規定又は慣行により公にされている情報、公務員や独立行政法人等の役職員等の職に関する情報等は除く。</w:t>
                            </w:r>
                          </w:p>
                          <w:p w14:paraId="3B3F03A3"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2) </w:t>
                            </w:r>
                            <w:r w:rsidRPr="00AC0EE8">
                              <w:rPr>
                                <w:rFonts w:hint="eastAsia"/>
                                <w:sz w:val="18"/>
                                <w:szCs w:val="18"/>
                              </w:rPr>
                              <w:t>法人等に関する情報で、公にすると、法人等の正当な利益を害するおそれがあるもの、非公開条件付の任意提供情報であって、通例公にしないこととされているもの等</w:t>
                            </w:r>
                          </w:p>
                          <w:p w14:paraId="7B7B59C8"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3) </w:t>
                            </w:r>
                            <w:r w:rsidRPr="00AC0EE8">
                              <w:rPr>
                                <w:rFonts w:hint="eastAsia"/>
                                <w:sz w:val="18"/>
                                <w:szCs w:val="18"/>
                              </w:rPr>
                              <w:t>公にすると、国の安全が害されるおそれ、他国との信頼関係が損なわれる等のおそれがあると行政機関の長が認めることにつき相当の理由がある行政文書に記録されている情報</w:t>
                            </w:r>
                          </w:p>
                          <w:p w14:paraId="46303821"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4) </w:t>
                            </w:r>
                            <w:r w:rsidRPr="00AC0EE8">
                              <w:rPr>
                                <w:rFonts w:hint="eastAsia"/>
                                <w:sz w:val="18"/>
                                <w:szCs w:val="18"/>
                              </w:rPr>
                              <w:t>公にすると、犯罪の予防、捜査等の公共の安全と秩序の維持に支障を及ぼすおそれがあると行政機関の長が認めることにつき相当の理由がある行政文書に記録されている情報</w:t>
                            </w:r>
                          </w:p>
                          <w:p w14:paraId="42E6282C"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5) </w:t>
                            </w:r>
                            <w:r w:rsidRPr="00AC0EE8">
                              <w:rPr>
                                <w:rFonts w:hint="eastAsia"/>
                                <w:sz w:val="18"/>
                                <w:szCs w:val="18"/>
                              </w:rPr>
                              <w:t>国の機関、独立行政法人等及び地方公共団体の内部又は相互の審議、検討等に関する情報で、公にすると、率直な意見の交換が不当に損なわれる等のおそれがあるもの</w:t>
                            </w:r>
                          </w:p>
                          <w:p w14:paraId="12A00631" w14:textId="77777777" w:rsidR="00E706AC" w:rsidRPr="00172AEE"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6) </w:t>
                            </w:r>
                            <w:r w:rsidRPr="00AC0EE8">
                              <w:rPr>
                                <w:rFonts w:hint="eastAsia"/>
                                <w:sz w:val="18"/>
                                <w:szCs w:val="18"/>
                              </w:rPr>
                              <w:t>国の機関、独立行政法人等又は地方公共団体等が行う事務又は事業に関する情報で、公にすると、その適正な遂行に支障を及ぼすおそれがあるもの</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53DA6A9F" id="_x0000_s1029" type="#_x0000_t202" style="position:absolute;left:0;text-align:left;margin-left:19.15pt;margin-top:5.35pt;width:386pt;height:135.6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">
                <v:textbox style="mso-fit-shape-to-text:t" inset="1mm,1mm,1mm,1mm">
                  <w:txbxContent>
                    <w:p w14:paraId="6C8E1C7E" w14:textId="77777777" w:rsidR="00E706AC" w:rsidRDefault="00E706AC" w:rsidP="00E105DD">
                      <w:pPr>
                        <w:spacing w:beforeLines="10" w:before="32" w:afterLines="10" w:after="32" w:line="0" w:lineRule="atLeast"/>
                        <w:rPr>
                          <w:sz w:val="18"/>
                          <w:szCs w:val="18"/>
                        </w:rPr>
                      </w:pPr>
                      <w:r w:rsidRPr="00AC0EE8">
                        <w:rPr>
                          <w:rFonts w:hint="eastAsia"/>
                          <w:sz w:val="18"/>
                          <w:szCs w:val="18"/>
                        </w:rPr>
                        <w:t>参考：不開示情報の類型</w:t>
                      </w:r>
                    </w:p>
                    <w:p w14:paraId="22E80CC7"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1) </w:t>
                      </w:r>
                      <w:r w:rsidRPr="00AC0EE8">
                        <w:rPr>
                          <w:rFonts w:hint="eastAsia"/>
                          <w:sz w:val="18"/>
                          <w:szCs w:val="18"/>
                        </w:rPr>
                        <w:t>個人に関する情報で特定の個人を識別できるもの等。ただし、法令の規定又は慣行により公にされている情報、公務員や独立行政法人等の役職員等の職に関する情報等は除く。</w:t>
                      </w:r>
                    </w:p>
                    <w:p w14:paraId="3B3F03A3"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2) </w:t>
                      </w:r>
                      <w:r w:rsidRPr="00AC0EE8">
                        <w:rPr>
                          <w:rFonts w:hint="eastAsia"/>
                          <w:sz w:val="18"/>
                          <w:szCs w:val="18"/>
                        </w:rPr>
                        <w:t>法人等に関する情報で、公にすると、法人等の正当な利益を害するおそれがあるもの、非公開条件付の任意提供情報であって、通例公にしないこととされているもの等</w:t>
                      </w:r>
                    </w:p>
                    <w:p w14:paraId="7B7B59C8"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3) </w:t>
                      </w:r>
                      <w:r w:rsidRPr="00AC0EE8">
                        <w:rPr>
                          <w:rFonts w:hint="eastAsia"/>
                          <w:sz w:val="18"/>
                          <w:szCs w:val="18"/>
                        </w:rPr>
                        <w:t>公にすると、国の安全が害されるおそれ、他国との信頼関係が損なわれる等のおそれがあると行政機関の長が認めることにつき相当の理由がある行政文書に記録されている情報</w:t>
                      </w:r>
                    </w:p>
                    <w:p w14:paraId="46303821"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4) </w:t>
                      </w:r>
                      <w:r w:rsidRPr="00AC0EE8">
                        <w:rPr>
                          <w:rFonts w:hint="eastAsia"/>
                          <w:sz w:val="18"/>
                          <w:szCs w:val="18"/>
                        </w:rPr>
                        <w:t>公にすると、犯罪の予防、捜査等の公共の安全と秩序の維持に支障を及ぼすおそれがあると行政機関の長が認めることにつき相当の理由がある行政文書に記録されている情報</w:t>
                      </w:r>
                    </w:p>
                    <w:p w14:paraId="42E6282C" w14:textId="77777777" w:rsidR="00E706AC" w:rsidRPr="00AC0EE8"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5) </w:t>
                      </w:r>
                      <w:r w:rsidRPr="00AC0EE8">
                        <w:rPr>
                          <w:rFonts w:hint="eastAsia"/>
                          <w:sz w:val="18"/>
                          <w:szCs w:val="18"/>
                        </w:rPr>
                        <w:t>国の機関、独立行政法人等及び地方公共団体の内部又は相互の審議、検討等に関する情報で、公にすると、率直な意見の交換が不当に損なわれる等のおそれがあるもの</w:t>
                      </w:r>
                    </w:p>
                    <w:p w14:paraId="12A00631" w14:textId="77777777" w:rsidR="00E706AC" w:rsidRPr="00172AEE" w:rsidRDefault="00E706AC" w:rsidP="00E105DD">
                      <w:pPr>
                        <w:pStyle w:val="abc0"/>
                        <w:numPr>
                          <w:ilvl w:val="0"/>
                          <w:numId w:val="0"/>
                        </w:numPr>
                        <w:ind w:leftChars="68" w:left="283" w:hangingChars="78" w:hanging="140"/>
                        <w:rPr>
                          <w:sz w:val="18"/>
                          <w:szCs w:val="18"/>
                        </w:rPr>
                      </w:pPr>
                      <w:r w:rsidRPr="00AC0EE8">
                        <w:rPr>
                          <w:rFonts w:hint="eastAsia"/>
                          <w:sz w:val="18"/>
                          <w:szCs w:val="18"/>
                        </w:rPr>
                        <w:t xml:space="preserve">6) </w:t>
                      </w:r>
                      <w:r w:rsidRPr="00AC0EE8">
                        <w:rPr>
                          <w:rFonts w:hint="eastAsia"/>
                          <w:sz w:val="18"/>
                          <w:szCs w:val="18"/>
                        </w:rPr>
                        <w:t>国の機関、独立行政法人等又は地方公共団体等が行う事務又は事業に関する情報で、公にすると、その適正な遂行に支障を及ぼすおそれがあるもの</w:t>
                      </w:r>
                    </w:p>
                  </w:txbxContent>
                </v:textbox>
                <w10:wrap type="topAndBottom" anchorx="margin"/>
              </v:shape>
            </w:pict>
          </mc:Fallback>
        </mc:AlternateContent>
      </w:r>
      <w:r w:rsidRPr="00D355C6">
        <w:rPr>
          <w:rFonts w:hint="eastAsia"/>
        </w:rPr>
        <w:t>参考：総務省「情報公開法制の概要」</w:t>
      </w:r>
    </w:p>
    <w:p w14:paraId="5BC08580" w14:textId="138CF62A" w:rsidR="00E105DD" w:rsidRPr="00D355C6" w:rsidRDefault="00E105DD" w:rsidP="00E105DD">
      <w:pPr>
        <w:pStyle w:val="aff4"/>
        <w:ind w:left="210" w:firstLine="210"/>
      </w:pPr>
      <w:r w:rsidRPr="00D355C6">
        <w:rPr>
          <w:rFonts w:hint="eastAsia"/>
        </w:rPr>
        <w:t>（</w:t>
      </w:r>
      <w:r w:rsidR="0085196C" w:rsidRPr="0085196C">
        <w:t>https://www.soumu.go.jp/main_sosiki/gyoukan/kanri/jyohokokai/gaiyo.html</w:t>
      </w:r>
      <w:r w:rsidRPr="00D355C6">
        <w:rPr>
          <w:rFonts w:hint="eastAsia"/>
        </w:rPr>
        <w:t>）</w:t>
      </w:r>
    </w:p>
    <w:p w14:paraId="03CE7930" w14:textId="77777777" w:rsidR="00E105DD" w:rsidRPr="00D355C6" w:rsidRDefault="00E105DD" w:rsidP="00E105DD">
      <w:pPr>
        <w:pStyle w:val="af0"/>
      </w:pPr>
    </w:p>
    <w:p w14:paraId="230BD951" w14:textId="2C062695" w:rsidR="00E105DD" w:rsidRPr="00D355C6" w:rsidRDefault="00E105DD" w:rsidP="00E105DD">
      <w:pPr>
        <w:pStyle w:val="ae"/>
      </w:pPr>
      <w:r w:rsidRPr="00D355C6">
        <w:rPr>
          <w:rFonts w:hint="eastAsia"/>
        </w:rPr>
        <w:t>【参考４】</w:t>
      </w:r>
      <w:r w:rsidRPr="00D355C6">
        <w:rPr>
          <w:rFonts w:hint="eastAsia"/>
        </w:rPr>
        <w:t xml:space="preserve"> </w:t>
      </w:r>
      <w:r w:rsidRPr="00D355C6">
        <w:rPr>
          <w:rFonts w:hint="eastAsia"/>
        </w:rPr>
        <w:t>取扱制限の例</w:t>
      </w:r>
    </w:p>
    <w:p w14:paraId="189CB8B8" w14:textId="77777777" w:rsidR="00E105DD" w:rsidRPr="00D355C6" w:rsidRDefault="00E105DD" w:rsidP="00E105DD">
      <w:pPr>
        <w:pStyle w:val="aff4"/>
        <w:ind w:left="210" w:firstLine="210"/>
      </w:pPr>
      <w:r w:rsidRPr="00D355C6">
        <w:rPr>
          <w:rFonts w:hint="eastAsia"/>
        </w:rPr>
        <w:t>取扱制限は、情報の機密性、完全性、可用性等の内容に応じた情報の取扱方法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4F671879" w14:textId="77777777" w:rsidR="00E105DD" w:rsidRPr="00D355C6" w:rsidRDefault="00E105DD" w:rsidP="00E105DD">
      <w:pPr>
        <w:pStyle w:val="aff4"/>
        <w:ind w:left="210" w:firstLine="210"/>
      </w:pPr>
    </w:p>
    <w:p w14:paraId="4122CB8C" w14:textId="77777777" w:rsidR="00E105DD" w:rsidRPr="00D355C6" w:rsidRDefault="00E105DD" w:rsidP="00E105DD">
      <w:pPr>
        <w:pStyle w:val="aff4"/>
        <w:ind w:left="210" w:firstLine="210"/>
      </w:pPr>
      <w:r w:rsidRPr="00D355C6">
        <w:rPr>
          <w:rFonts w:hint="eastAsia"/>
        </w:rPr>
        <w:t>機密性についての取扱制限の定義の例</w:t>
      </w:r>
    </w:p>
    <w:tbl>
      <w:tblPr>
        <w:tblW w:w="8300" w:type="dxa"/>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5"/>
        <w:gridCol w:w="5635"/>
      </w:tblGrid>
      <w:tr w:rsidR="00E105DD" w:rsidRPr="00D355C6" w14:paraId="0EF56F04" w14:textId="77777777" w:rsidTr="00587364">
        <w:tc>
          <w:tcPr>
            <w:tcW w:w="2665" w:type="dxa"/>
          </w:tcPr>
          <w:p w14:paraId="6EE7A1C8" w14:textId="77777777" w:rsidR="00E105DD" w:rsidRPr="00D355C6" w:rsidRDefault="00E105DD" w:rsidP="00587364">
            <w:pPr>
              <w:pStyle w:val="aff4"/>
              <w:ind w:leftChars="0" w:left="210" w:hangingChars="100" w:hanging="210"/>
            </w:pPr>
            <w:r w:rsidRPr="00D355C6">
              <w:rPr>
                <w:rFonts w:hint="eastAsia"/>
              </w:rPr>
              <w:t>取扱制限の種類</w:t>
            </w:r>
          </w:p>
        </w:tc>
        <w:tc>
          <w:tcPr>
            <w:tcW w:w="5635" w:type="dxa"/>
          </w:tcPr>
          <w:p w14:paraId="47367363" w14:textId="77777777" w:rsidR="00E105DD" w:rsidRPr="00D355C6" w:rsidRDefault="00E105DD" w:rsidP="00587364">
            <w:pPr>
              <w:pStyle w:val="aff4"/>
              <w:ind w:leftChars="0" w:left="210" w:hangingChars="100" w:hanging="210"/>
            </w:pPr>
            <w:r w:rsidRPr="00D355C6">
              <w:rPr>
                <w:rFonts w:hint="eastAsia"/>
              </w:rPr>
              <w:t>指定方法</w:t>
            </w:r>
          </w:p>
        </w:tc>
      </w:tr>
      <w:tr w:rsidR="00E105DD" w:rsidRPr="00D355C6" w14:paraId="2292E89D" w14:textId="77777777" w:rsidTr="00587364">
        <w:tc>
          <w:tcPr>
            <w:tcW w:w="2665" w:type="dxa"/>
          </w:tcPr>
          <w:p w14:paraId="78B09BF4" w14:textId="77777777" w:rsidR="00E105DD" w:rsidRPr="00D355C6" w:rsidRDefault="00E105DD" w:rsidP="00587364">
            <w:pPr>
              <w:pStyle w:val="aff4"/>
              <w:ind w:leftChars="0" w:left="210" w:hangingChars="100" w:hanging="210"/>
            </w:pPr>
            <w:r w:rsidRPr="00D355C6">
              <w:rPr>
                <w:rFonts w:hint="eastAsia"/>
              </w:rPr>
              <w:t>複製について</w:t>
            </w:r>
          </w:p>
        </w:tc>
        <w:tc>
          <w:tcPr>
            <w:tcW w:w="5635" w:type="dxa"/>
          </w:tcPr>
          <w:p w14:paraId="2A5BE5FD" w14:textId="77777777" w:rsidR="00E105DD" w:rsidRPr="00D355C6" w:rsidRDefault="00E105DD" w:rsidP="00587364">
            <w:pPr>
              <w:pStyle w:val="aff4"/>
              <w:ind w:leftChars="0" w:left="210" w:hangingChars="100" w:hanging="210"/>
            </w:pPr>
            <w:r w:rsidRPr="00D355C6">
              <w:rPr>
                <w:rFonts w:hint="eastAsia"/>
              </w:rPr>
              <w:t>複製禁止、複製要許可</w:t>
            </w:r>
          </w:p>
        </w:tc>
      </w:tr>
      <w:tr w:rsidR="00E105DD" w:rsidRPr="00D355C6" w14:paraId="76374293" w14:textId="77777777" w:rsidTr="00587364">
        <w:tc>
          <w:tcPr>
            <w:tcW w:w="2665" w:type="dxa"/>
          </w:tcPr>
          <w:p w14:paraId="78F2905F" w14:textId="77777777" w:rsidR="00E105DD" w:rsidRPr="00D355C6" w:rsidRDefault="00E105DD" w:rsidP="00587364">
            <w:pPr>
              <w:pStyle w:val="aff4"/>
              <w:ind w:leftChars="0" w:left="210" w:hangingChars="100" w:hanging="210"/>
            </w:pPr>
            <w:r w:rsidRPr="00D355C6">
              <w:rPr>
                <w:rFonts w:hint="eastAsia"/>
              </w:rPr>
              <w:t>配布について</w:t>
            </w:r>
          </w:p>
        </w:tc>
        <w:tc>
          <w:tcPr>
            <w:tcW w:w="5635" w:type="dxa"/>
          </w:tcPr>
          <w:p w14:paraId="0C997557" w14:textId="77777777" w:rsidR="00E105DD" w:rsidRPr="00D355C6" w:rsidRDefault="00E105DD" w:rsidP="00587364">
            <w:pPr>
              <w:pStyle w:val="aff4"/>
              <w:ind w:leftChars="0" w:left="210" w:hangingChars="100" w:hanging="210"/>
            </w:pPr>
            <w:r w:rsidRPr="00D355C6">
              <w:rPr>
                <w:rFonts w:hint="eastAsia"/>
              </w:rPr>
              <w:t>配布禁止、配布要許可</w:t>
            </w:r>
          </w:p>
        </w:tc>
      </w:tr>
      <w:tr w:rsidR="00E105DD" w:rsidRPr="00D355C6" w14:paraId="3AF965EB" w14:textId="77777777" w:rsidTr="00587364">
        <w:tc>
          <w:tcPr>
            <w:tcW w:w="2665" w:type="dxa"/>
          </w:tcPr>
          <w:p w14:paraId="4101F58B" w14:textId="77777777" w:rsidR="00E105DD" w:rsidRPr="00D355C6" w:rsidRDefault="00E105DD" w:rsidP="00587364">
            <w:pPr>
              <w:pStyle w:val="aff4"/>
              <w:ind w:leftChars="0" w:left="210" w:hangingChars="100" w:hanging="210"/>
            </w:pPr>
            <w:r w:rsidRPr="00D355C6">
              <w:rPr>
                <w:rFonts w:hint="eastAsia"/>
              </w:rPr>
              <w:t>暗号化について</w:t>
            </w:r>
          </w:p>
        </w:tc>
        <w:tc>
          <w:tcPr>
            <w:tcW w:w="5635" w:type="dxa"/>
          </w:tcPr>
          <w:p w14:paraId="03359DF5" w14:textId="77777777" w:rsidR="00E105DD" w:rsidRPr="00D355C6" w:rsidRDefault="00E105DD" w:rsidP="00587364">
            <w:pPr>
              <w:pStyle w:val="aff4"/>
              <w:ind w:leftChars="0" w:left="210" w:hangingChars="100" w:hanging="210"/>
            </w:pPr>
            <w:r w:rsidRPr="00D355C6">
              <w:rPr>
                <w:rFonts w:hint="eastAsia"/>
              </w:rPr>
              <w:t>暗号化必須、保存時暗号化必須、通信時暗号化必須</w:t>
            </w:r>
          </w:p>
        </w:tc>
      </w:tr>
      <w:tr w:rsidR="00E105DD" w:rsidRPr="00D355C6" w14:paraId="0023589A" w14:textId="77777777" w:rsidTr="00587364">
        <w:tc>
          <w:tcPr>
            <w:tcW w:w="2665" w:type="dxa"/>
          </w:tcPr>
          <w:p w14:paraId="0CC7BEC5" w14:textId="77777777" w:rsidR="00E105DD" w:rsidRPr="00D355C6" w:rsidRDefault="00E105DD" w:rsidP="00587364">
            <w:pPr>
              <w:pStyle w:val="aff4"/>
              <w:ind w:leftChars="0" w:left="210" w:hangingChars="100" w:hanging="210"/>
            </w:pPr>
            <w:r w:rsidRPr="00D355C6">
              <w:rPr>
                <w:rFonts w:hint="eastAsia"/>
              </w:rPr>
              <w:t>印刷について</w:t>
            </w:r>
          </w:p>
        </w:tc>
        <w:tc>
          <w:tcPr>
            <w:tcW w:w="5635" w:type="dxa"/>
          </w:tcPr>
          <w:p w14:paraId="65EE403D" w14:textId="77777777" w:rsidR="00E105DD" w:rsidRPr="00D355C6" w:rsidRDefault="00E105DD" w:rsidP="00587364">
            <w:pPr>
              <w:pStyle w:val="aff4"/>
              <w:ind w:leftChars="0" w:left="210" w:hangingChars="100" w:hanging="210"/>
            </w:pPr>
            <w:r w:rsidRPr="00D355C6">
              <w:rPr>
                <w:rFonts w:hint="eastAsia"/>
              </w:rPr>
              <w:t>印刷禁止、印刷要許可</w:t>
            </w:r>
          </w:p>
        </w:tc>
      </w:tr>
      <w:tr w:rsidR="00E105DD" w:rsidRPr="00D355C6" w14:paraId="0C20B7F9" w14:textId="77777777" w:rsidTr="00587364">
        <w:tc>
          <w:tcPr>
            <w:tcW w:w="2665" w:type="dxa"/>
          </w:tcPr>
          <w:p w14:paraId="670AC9C2" w14:textId="77777777" w:rsidR="00E105DD" w:rsidRPr="00D355C6" w:rsidRDefault="00E105DD" w:rsidP="00587364">
            <w:pPr>
              <w:pStyle w:val="aff4"/>
              <w:ind w:leftChars="0" w:left="210" w:hangingChars="100" w:hanging="210"/>
            </w:pPr>
            <w:r w:rsidRPr="00D355C6">
              <w:rPr>
                <w:rFonts w:hint="eastAsia"/>
              </w:rPr>
              <w:t>転送について</w:t>
            </w:r>
          </w:p>
        </w:tc>
        <w:tc>
          <w:tcPr>
            <w:tcW w:w="5635" w:type="dxa"/>
          </w:tcPr>
          <w:p w14:paraId="23EB1210" w14:textId="77777777" w:rsidR="00E105DD" w:rsidRPr="00D355C6" w:rsidRDefault="00E105DD" w:rsidP="00587364">
            <w:pPr>
              <w:pStyle w:val="aff4"/>
              <w:ind w:leftChars="0" w:left="210" w:hangingChars="100" w:hanging="210"/>
            </w:pPr>
            <w:r w:rsidRPr="00D355C6">
              <w:rPr>
                <w:rFonts w:hint="eastAsia"/>
              </w:rPr>
              <w:t>転送禁止、転送要許可</w:t>
            </w:r>
          </w:p>
        </w:tc>
      </w:tr>
      <w:tr w:rsidR="00E105DD" w:rsidRPr="00D355C6" w14:paraId="2EA6B403" w14:textId="77777777" w:rsidTr="00587364">
        <w:tc>
          <w:tcPr>
            <w:tcW w:w="2665" w:type="dxa"/>
          </w:tcPr>
          <w:p w14:paraId="5E3E7BDC" w14:textId="77777777" w:rsidR="00E105DD" w:rsidRPr="00D355C6" w:rsidRDefault="00E105DD" w:rsidP="00587364">
            <w:pPr>
              <w:pStyle w:val="aff4"/>
              <w:ind w:leftChars="0" w:left="210" w:hangingChars="100" w:hanging="210"/>
            </w:pPr>
            <w:r w:rsidRPr="00D355C6">
              <w:rPr>
                <w:rFonts w:hint="eastAsia"/>
              </w:rPr>
              <w:lastRenderedPageBreak/>
              <w:t>転記について</w:t>
            </w:r>
          </w:p>
        </w:tc>
        <w:tc>
          <w:tcPr>
            <w:tcW w:w="5635" w:type="dxa"/>
          </w:tcPr>
          <w:p w14:paraId="1E228DCD" w14:textId="77777777" w:rsidR="00E105DD" w:rsidRPr="00D355C6" w:rsidRDefault="00E105DD" w:rsidP="00587364">
            <w:pPr>
              <w:pStyle w:val="aff4"/>
              <w:ind w:leftChars="0" w:left="210" w:hangingChars="100" w:hanging="210"/>
            </w:pPr>
            <w:r w:rsidRPr="00D355C6">
              <w:rPr>
                <w:rFonts w:hint="eastAsia"/>
              </w:rPr>
              <w:t>転記禁止、転記要許可</w:t>
            </w:r>
          </w:p>
        </w:tc>
      </w:tr>
      <w:tr w:rsidR="00E105DD" w:rsidRPr="00D355C6" w14:paraId="5F80451A" w14:textId="77777777" w:rsidTr="00587364">
        <w:tc>
          <w:tcPr>
            <w:tcW w:w="2665" w:type="dxa"/>
          </w:tcPr>
          <w:p w14:paraId="4C5495F4" w14:textId="77777777" w:rsidR="00E105DD" w:rsidRPr="00D355C6" w:rsidRDefault="00E105DD" w:rsidP="00587364">
            <w:pPr>
              <w:pStyle w:val="aff4"/>
              <w:ind w:leftChars="0" w:left="210" w:hangingChars="100" w:hanging="210"/>
            </w:pPr>
            <w:r w:rsidRPr="00D355C6">
              <w:rPr>
                <w:rFonts w:hint="eastAsia"/>
              </w:rPr>
              <w:t>再利用について</w:t>
            </w:r>
          </w:p>
        </w:tc>
        <w:tc>
          <w:tcPr>
            <w:tcW w:w="5635" w:type="dxa"/>
          </w:tcPr>
          <w:p w14:paraId="64099AB0" w14:textId="77777777" w:rsidR="00E105DD" w:rsidRPr="00D355C6" w:rsidRDefault="00E105DD" w:rsidP="00587364">
            <w:pPr>
              <w:pStyle w:val="aff4"/>
              <w:ind w:leftChars="0" w:left="210" w:hangingChars="100" w:hanging="210"/>
            </w:pPr>
            <w:r w:rsidRPr="00D355C6">
              <w:rPr>
                <w:rFonts w:hint="eastAsia"/>
              </w:rPr>
              <w:t>再利用禁止、再利用要許可</w:t>
            </w:r>
          </w:p>
        </w:tc>
      </w:tr>
      <w:tr w:rsidR="00E105DD" w:rsidRPr="00D355C6" w14:paraId="19A87306" w14:textId="77777777" w:rsidTr="00587364">
        <w:tc>
          <w:tcPr>
            <w:tcW w:w="2665" w:type="dxa"/>
          </w:tcPr>
          <w:p w14:paraId="56E7D740" w14:textId="77777777" w:rsidR="00E105DD" w:rsidRPr="00D355C6" w:rsidRDefault="00E105DD" w:rsidP="00587364">
            <w:pPr>
              <w:pStyle w:val="aff4"/>
              <w:ind w:leftChars="0" w:left="210" w:hangingChars="100" w:hanging="210"/>
            </w:pPr>
            <w:r w:rsidRPr="00D355C6">
              <w:rPr>
                <w:rFonts w:hint="eastAsia"/>
              </w:rPr>
              <w:t>送信について</w:t>
            </w:r>
          </w:p>
        </w:tc>
        <w:tc>
          <w:tcPr>
            <w:tcW w:w="5635" w:type="dxa"/>
          </w:tcPr>
          <w:p w14:paraId="1739A62B" w14:textId="77777777" w:rsidR="00E105DD" w:rsidRPr="00D355C6" w:rsidRDefault="00E105DD" w:rsidP="00587364">
            <w:pPr>
              <w:pStyle w:val="aff4"/>
              <w:ind w:leftChars="0" w:left="210" w:hangingChars="100" w:hanging="210"/>
            </w:pPr>
            <w:r w:rsidRPr="00D355C6">
              <w:rPr>
                <w:rFonts w:hint="eastAsia"/>
              </w:rPr>
              <w:t>送信禁止、送信要許可</w:t>
            </w:r>
          </w:p>
        </w:tc>
      </w:tr>
      <w:tr w:rsidR="00E105DD" w:rsidRPr="00D355C6" w14:paraId="76B1B2E2" w14:textId="77777777" w:rsidTr="00587364">
        <w:tc>
          <w:tcPr>
            <w:tcW w:w="2665" w:type="dxa"/>
          </w:tcPr>
          <w:p w14:paraId="6E5177E1" w14:textId="77777777" w:rsidR="00E105DD" w:rsidRPr="00D355C6" w:rsidRDefault="00E105DD" w:rsidP="00587364">
            <w:pPr>
              <w:pStyle w:val="aff4"/>
              <w:ind w:leftChars="0" w:left="210" w:hangingChars="100" w:hanging="210"/>
            </w:pPr>
            <w:r w:rsidRPr="00D355C6">
              <w:rPr>
                <w:rFonts w:hint="eastAsia"/>
              </w:rPr>
              <w:t>参照者の制限について</w:t>
            </w:r>
          </w:p>
        </w:tc>
        <w:tc>
          <w:tcPr>
            <w:tcW w:w="5635" w:type="dxa"/>
          </w:tcPr>
          <w:p w14:paraId="4670F69D" w14:textId="77777777" w:rsidR="00E105DD" w:rsidRPr="00D355C6" w:rsidRDefault="00E105DD" w:rsidP="00587364">
            <w:pPr>
              <w:pStyle w:val="aff4"/>
              <w:ind w:leftChars="0" w:left="210" w:hangingChars="100" w:hanging="210"/>
            </w:pPr>
            <w:r w:rsidRPr="00D355C6">
              <w:rPr>
                <w:rFonts w:hint="eastAsia"/>
              </w:rPr>
              <w:t>○○限り</w:t>
            </w:r>
          </w:p>
        </w:tc>
      </w:tr>
      <w:tr w:rsidR="00E105DD" w:rsidRPr="00D355C6" w14:paraId="47B89546" w14:textId="77777777" w:rsidTr="00587364">
        <w:tc>
          <w:tcPr>
            <w:tcW w:w="2665" w:type="dxa"/>
          </w:tcPr>
          <w:p w14:paraId="1A287DBE" w14:textId="77777777" w:rsidR="00E105DD" w:rsidRPr="00D355C6" w:rsidRDefault="00E105DD" w:rsidP="00587364">
            <w:pPr>
              <w:pStyle w:val="aff4"/>
              <w:ind w:leftChars="0" w:left="210" w:hangingChars="100" w:hanging="210"/>
            </w:pPr>
            <w:r w:rsidRPr="00D355C6">
              <w:rPr>
                <w:rFonts w:hint="eastAsia"/>
              </w:rPr>
              <w:t>期限について</w:t>
            </w:r>
          </w:p>
        </w:tc>
        <w:tc>
          <w:tcPr>
            <w:tcW w:w="5635" w:type="dxa"/>
          </w:tcPr>
          <w:p w14:paraId="1E6C9C65" w14:textId="77777777" w:rsidR="00E105DD" w:rsidRPr="00D355C6" w:rsidRDefault="00E105DD" w:rsidP="00587364">
            <w:pPr>
              <w:pStyle w:val="aff4"/>
              <w:ind w:leftChars="0" w:left="210" w:hangingChars="100" w:hanging="210"/>
            </w:pPr>
            <w:r w:rsidRPr="00D355C6">
              <w:rPr>
                <w:rFonts w:hint="eastAsia"/>
              </w:rPr>
              <w:t>○月○日まで○○禁止</w:t>
            </w:r>
          </w:p>
        </w:tc>
      </w:tr>
    </w:tbl>
    <w:p w14:paraId="0F437C51" w14:textId="77777777" w:rsidR="00E105DD" w:rsidRPr="00D355C6" w:rsidRDefault="00E105DD" w:rsidP="00E105DD">
      <w:pPr>
        <w:pStyle w:val="aff4"/>
        <w:ind w:left="210" w:firstLine="210"/>
      </w:pPr>
    </w:p>
    <w:p w14:paraId="2B04F9C2" w14:textId="77777777" w:rsidR="00E105DD" w:rsidRPr="00D355C6" w:rsidRDefault="00E105DD" w:rsidP="00E105DD">
      <w:pPr>
        <w:pStyle w:val="aff4"/>
        <w:ind w:left="210" w:firstLine="210"/>
      </w:pPr>
      <w:r w:rsidRPr="00D355C6">
        <w:rPr>
          <w:rFonts w:hint="eastAsia"/>
        </w:rPr>
        <w:t>上記の指定方法の意味は以下のとおり。</w:t>
      </w:r>
    </w:p>
    <w:p w14:paraId="78EE4224" w14:textId="77777777" w:rsidR="00E105DD" w:rsidRPr="00D355C6" w:rsidRDefault="00E105DD" w:rsidP="00E105DD">
      <w:pPr>
        <w:pStyle w:val="aff4"/>
        <w:ind w:left="210" w:firstLine="210"/>
      </w:pPr>
      <w:r w:rsidRPr="00D355C6">
        <w:rPr>
          <w:rFonts w:hint="eastAsia"/>
        </w:rPr>
        <w:t>「○○禁止」</w:t>
      </w:r>
    </w:p>
    <w:p w14:paraId="676C67E5" w14:textId="77777777" w:rsidR="00E105DD" w:rsidRPr="00D355C6" w:rsidRDefault="00E105DD" w:rsidP="00E105DD">
      <w:pPr>
        <w:pStyle w:val="aff4"/>
        <w:ind w:left="210" w:firstLine="210"/>
      </w:pPr>
      <w:r w:rsidRPr="00D355C6">
        <w:rPr>
          <w:rFonts w:hint="eastAsia"/>
        </w:rPr>
        <w:t>当該情報について、○○で指定した行為を禁止する必要がある場合に指定する。</w:t>
      </w:r>
    </w:p>
    <w:p w14:paraId="44DAB01B" w14:textId="77777777" w:rsidR="00E105DD" w:rsidRPr="00D355C6" w:rsidRDefault="00E105DD" w:rsidP="00E105DD">
      <w:pPr>
        <w:pStyle w:val="aff4"/>
        <w:ind w:left="210" w:firstLine="210"/>
      </w:pPr>
      <w:r w:rsidRPr="00D355C6">
        <w:rPr>
          <w:rFonts w:hint="eastAsia"/>
        </w:rPr>
        <w:t>「○○要許可」</w:t>
      </w:r>
    </w:p>
    <w:p w14:paraId="14A2D593" w14:textId="77777777" w:rsidR="00E105DD" w:rsidRPr="00D355C6" w:rsidRDefault="00E105DD" w:rsidP="00E105DD">
      <w:pPr>
        <w:pStyle w:val="aff4"/>
        <w:ind w:left="210" w:firstLine="210"/>
      </w:pPr>
      <w:r w:rsidRPr="00D355C6">
        <w:rPr>
          <w:rFonts w:hint="eastAsia"/>
        </w:rPr>
        <w:t>当該情報について、○○で指定した行為をするに際して、許可を得る必要がある場合に指定する。</w:t>
      </w:r>
    </w:p>
    <w:p w14:paraId="45E8331B" w14:textId="77777777" w:rsidR="00E105DD" w:rsidRPr="00D355C6" w:rsidRDefault="00E105DD" w:rsidP="00E105DD">
      <w:pPr>
        <w:pStyle w:val="aff4"/>
        <w:ind w:left="210" w:firstLine="210"/>
      </w:pPr>
      <w:r w:rsidRPr="00D355C6">
        <w:rPr>
          <w:rFonts w:hint="eastAsia"/>
        </w:rPr>
        <w:t>「暗号化必須」</w:t>
      </w:r>
    </w:p>
    <w:p w14:paraId="77FD7051" w14:textId="77777777" w:rsidR="00E105DD" w:rsidRPr="00D355C6" w:rsidRDefault="00E105DD" w:rsidP="00E105DD">
      <w:pPr>
        <w:pStyle w:val="aff4"/>
        <w:ind w:left="210" w:firstLine="210"/>
      </w:pPr>
      <w:r w:rsidRPr="00D355C6">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50CAC7A4" w14:textId="77777777" w:rsidR="00E105DD" w:rsidRPr="00D355C6" w:rsidRDefault="00E105DD" w:rsidP="00E105DD">
      <w:pPr>
        <w:pStyle w:val="aff4"/>
        <w:ind w:left="210" w:firstLine="210"/>
      </w:pPr>
      <w:r w:rsidRPr="00D355C6">
        <w:rPr>
          <w:rFonts w:hint="eastAsia"/>
        </w:rPr>
        <w:t>「○○限り」</w:t>
      </w:r>
    </w:p>
    <w:p w14:paraId="0E59ADEE" w14:textId="77777777" w:rsidR="00E105DD" w:rsidRPr="00D355C6" w:rsidRDefault="00E105DD" w:rsidP="00E105DD">
      <w:pPr>
        <w:pStyle w:val="aff4"/>
        <w:ind w:left="210" w:firstLine="210"/>
      </w:pPr>
      <w:r w:rsidRPr="00D355C6">
        <w:rPr>
          <w:rFonts w:hint="eastAsia"/>
        </w:rPr>
        <w:t>当該情報について、参照先を○○に記載した者のみに制限する必要がある場合に指定する。例えば、「○○課内限り」「○○会議出席者限り」等、参照を許可する者が分かるように指定する。</w:t>
      </w:r>
    </w:p>
    <w:p w14:paraId="217244A7" w14:textId="77777777" w:rsidR="00E105DD" w:rsidRPr="00D355C6" w:rsidRDefault="00E105DD" w:rsidP="00E105DD">
      <w:pPr>
        <w:pStyle w:val="aff4"/>
        <w:ind w:left="210" w:firstLine="210"/>
      </w:pPr>
      <w:r w:rsidRPr="00D355C6">
        <w:rPr>
          <w:rFonts w:hint="eastAsia"/>
        </w:rPr>
        <w:t>「○月○日まで○○禁止」</w:t>
      </w:r>
    </w:p>
    <w:p w14:paraId="37C06F32" w14:textId="77777777" w:rsidR="00E105DD" w:rsidRPr="00D355C6" w:rsidRDefault="00E105DD" w:rsidP="00E105DD">
      <w:pPr>
        <w:pStyle w:val="aff4"/>
        <w:ind w:left="210" w:firstLine="210"/>
      </w:pPr>
      <w:r w:rsidRPr="00D355C6">
        <w:rPr>
          <w:rFonts w:hint="eastAsia"/>
        </w:rPr>
        <w:t>○月○日まで複製を禁止したい場合、「○月○日まで複製禁止」として期限を指定することで、その日に取扱制限を変更しないような指定でも構わない。</w:t>
      </w:r>
    </w:p>
    <w:p w14:paraId="6C76914D" w14:textId="77777777" w:rsidR="00E105DD" w:rsidRPr="00D355C6" w:rsidRDefault="00E105DD" w:rsidP="00E105DD">
      <w:pPr>
        <w:pStyle w:val="aff4"/>
        <w:ind w:left="210" w:firstLine="210"/>
      </w:pPr>
      <w:r w:rsidRPr="00D355C6">
        <w:tab/>
      </w:r>
    </w:p>
    <w:p w14:paraId="1BB12365" w14:textId="77777777" w:rsidR="00E105DD" w:rsidRPr="00D355C6" w:rsidRDefault="00E105DD" w:rsidP="00E105DD">
      <w:pPr>
        <w:pStyle w:val="aff4"/>
        <w:ind w:left="210" w:firstLine="210"/>
      </w:pPr>
      <w:r w:rsidRPr="00D355C6">
        <w:rPr>
          <w:rFonts w:hint="eastAsia"/>
        </w:rPr>
        <w:t>例えば、上記の「○○要許可」は、「○○する行為を禁止するが、許可を得ることにより○○することができる」という意味を持たせている。取扱制限は、このように、職員等にとって簡便かつ分かりやすい表現を採用することが望ましい。</w:t>
      </w:r>
    </w:p>
    <w:p w14:paraId="75A7AD3C" w14:textId="77777777" w:rsidR="00E105DD" w:rsidRPr="00D355C6" w:rsidRDefault="00E105DD" w:rsidP="00E105DD">
      <w:pPr>
        <w:pStyle w:val="aff4"/>
        <w:ind w:left="210" w:firstLine="210"/>
      </w:pPr>
    </w:p>
    <w:p w14:paraId="3CADC4F1" w14:textId="77777777" w:rsidR="00E105DD" w:rsidRPr="00D355C6" w:rsidRDefault="00E105DD" w:rsidP="00E105DD">
      <w:pPr>
        <w:pStyle w:val="aff4"/>
        <w:ind w:left="210" w:firstLine="210"/>
      </w:pPr>
      <w:r w:rsidRPr="00D355C6">
        <w:rPr>
          <w:rFonts w:hint="eastAsia"/>
        </w:rPr>
        <w:t>完全性についての取扱制限の定義の例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8"/>
        <w:gridCol w:w="4377"/>
      </w:tblGrid>
      <w:tr w:rsidR="00E105DD" w:rsidRPr="00D355C6" w14:paraId="4C3FC1AA" w14:textId="77777777" w:rsidTr="00587364">
        <w:tc>
          <w:tcPr>
            <w:tcW w:w="3698" w:type="dxa"/>
          </w:tcPr>
          <w:p w14:paraId="71692BFD" w14:textId="77777777" w:rsidR="00E105DD" w:rsidRPr="00D355C6" w:rsidRDefault="00E105DD" w:rsidP="00587364">
            <w:pPr>
              <w:pStyle w:val="aff4"/>
              <w:ind w:leftChars="13" w:left="210" w:hangingChars="87" w:hanging="183"/>
            </w:pPr>
            <w:r w:rsidRPr="00D355C6">
              <w:rPr>
                <w:rFonts w:hint="eastAsia"/>
              </w:rPr>
              <w:t>取扱制限の種類</w:t>
            </w:r>
          </w:p>
        </w:tc>
        <w:tc>
          <w:tcPr>
            <w:tcW w:w="4377" w:type="dxa"/>
          </w:tcPr>
          <w:p w14:paraId="6AC96BF7" w14:textId="77777777" w:rsidR="00E105DD" w:rsidRPr="00D355C6" w:rsidRDefault="00E105DD" w:rsidP="00587364">
            <w:pPr>
              <w:pStyle w:val="aff4"/>
              <w:ind w:leftChars="1" w:left="212" w:hangingChars="100" w:hanging="210"/>
            </w:pPr>
            <w:r w:rsidRPr="00D355C6">
              <w:rPr>
                <w:rFonts w:hint="eastAsia"/>
              </w:rPr>
              <w:t>指定方法</w:t>
            </w:r>
          </w:p>
        </w:tc>
      </w:tr>
      <w:tr w:rsidR="00E105DD" w:rsidRPr="00D355C6" w14:paraId="319FB222" w14:textId="77777777" w:rsidTr="00587364">
        <w:tc>
          <w:tcPr>
            <w:tcW w:w="3698" w:type="dxa"/>
          </w:tcPr>
          <w:p w14:paraId="44F575FE" w14:textId="77777777" w:rsidR="00E105DD" w:rsidRPr="00D355C6" w:rsidRDefault="00E105DD" w:rsidP="00587364">
            <w:pPr>
              <w:pStyle w:val="aff4"/>
              <w:ind w:leftChars="13" w:left="210" w:hangingChars="87" w:hanging="183"/>
            </w:pPr>
            <w:r w:rsidRPr="00D355C6">
              <w:rPr>
                <w:rFonts w:hint="eastAsia"/>
              </w:rPr>
              <w:t>保存期間について</w:t>
            </w:r>
          </w:p>
        </w:tc>
        <w:tc>
          <w:tcPr>
            <w:tcW w:w="4377" w:type="dxa"/>
          </w:tcPr>
          <w:p w14:paraId="17BC65F2" w14:textId="77777777" w:rsidR="00E105DD" w:rsidRPr="00D355C6" w:rsidRDefault="00E105DD" w:rsidP="00587364">
            <w:pPr>
              <w:pStyle w:val="aff4"/>
              <w:ind w:leftChars="1" w:left="212" w:hangingChars="100" w:hanging="210"/>
            </w:pPr>
            <w:r w:rsidRPr="00D355C6">
              <w:rPr>
                <w:rFonts w:hint="eastAsia"/>
              </w:rPr>
              <w:t>○○まで保存</w:t>
            </w:r>
          </w:p>
        </w:tc>
      </w:tr>
      <w:tr w:rsidR="00E105DD" w:rsidRPr="00D355C6" w14:paraId="31065FEA" w14:textId="77777777" w:rsidTr="00587364">
        <w:tc>
          <w:tcPr>
            <w:tcW w:w="3698" w:type="dxa"/>
          </w:tcPr>
          <w:p w14:paraId="56818530" w14:textId="77777777" w:rsidR="00E105DD" w:rsidRPr="00D355C6" w:rsidRDefault="00E105DD" w:rsidP="00587364">
            <w:pPr>
              <w:pStyle w:val="aff4"/>
              <w:ind w:leftChars="13" w:left="210" w:hangingChars="87" w:hanging="183"/>
            </w:pPr>
            <w:r w:rsidRPr="00D355C6">
              <w:rPr>
                <w:rFonts w:hint="eastAsia"/>
              </w:rPr>
              <w:t>保存場所について</w:t>
            </w:r>
          </w:p>
        </w:tc>
        <w:tc>
          <w:tcPr>
            <w:tcW w:w="4377" w:type="dxa"/>
          </w:tcPr>
          <w:p w14:paraId="41DF5D2D" w14:textId="77777777" w:rsidR="00E105DD" w:rsidRPr="00D355C6" w:rsidRDefault="00E105DD" w:rsidP="00587364">
            <w:pPr>
              <w:pStyle w:val="aff4"/>
              <w:ind w:leftChars="1" w:left="212" w:hangingChars="100" w:hanging="210"/>
            </w:pPr>
            <w:r w:rsidRPr="00D355C6">
              <w:rPr>
                <w:rFonts w:hint="eastAsia"/>
              </w:rPr>
              <w:t>○○において保存</w:t>
            </w:r>
          </w:p>
        </w:tc>
      </w:tr>
      <w:tr w:rsidR="00E105DD" w:rsidRPr="00D355C6" w14:paraId="69B94E17" w14:textId="77777777" w:rsidTr="00587364">
        <w:tc>
          <w:tcPr>
            <w:tcW w:w="3698" w:type="dxa"/>
          </w:tcPr>
          <w:p w14:paraId="5C9A624E" w14:textId="77777777" w:rsidR="00E105DD" w:rsidRPr="00D355C6" w:rsidRDefault="00E105DD" w:rsidP="00587364">
            <w:pPr>
              <w:pStyle w:val="aff4"/>
              <w:ind w:leftChars="13" w:left="210" w:hangingChars="87" w:hanging="183"/>
            </w:pPr>
            <w:r w:rsidRPr="00D355C6">
              <w:rPr>
                <w:rFonts w:hint="eastAsia"/>
              </w:rPr>
              <w:t>書換えについて</w:t>
            </w:r>
          </w:p>
        </w:tc>
        <w:tc>
          <w:tcPr>
            <w:tcW w:w="4377" w:type="dxa"/>
          </w:tcPr>
          <w:p w14:paraId="29BA436C" w14:textId="77777777" w:rsidR="00E105DD" w:rsidRPr="00D355C6" w:rsidRDefault="00E105DD" w:rsidP="00587364">
            <w:pPr>
              <w:pStyle w:val="aff4"/>
              <w:ind w:leftChars="1" w:left="212" w:hangingChars="100" w:hanging="210"/>
            </w:pPr>
            <w:r w:rsidRPr="00D355C6">
              <w:rPr>
                <w:rFonts w:hint="eastAsia"/>
              </w:rPr>
              <w:t>書換禁止、書換要許可</w:t>
            </w:r>
          </w:p>
        </w:tc>
      </w:tr>
      <w:tr w:rsidR="00E105DD" w:rsidRPr="00D355C6" w14:paraId="35F8C34F" w14:textId="77777777" w:rsidTr="00587364">
        <w:tc>
          <w:tcPr>
            <w:tcW w:w="3698" w:type="dxa"/>
          </w:tcPr>
          <w:p w14:paraId="04F5A99E" w14:textId="77777777" w:rsidR="00E105DD" w:rsidRPr="00D355C6" w:rsidRDefault="00E105DD" w:rsidP="00587364">
            <w:pPr>
              <w:pStyle w:val="aff4"/>
              <w:ind w:leftChars="13" w:left="210" w:hangingChars="87" w:hanging="183"/>
            </w:pPr>
            <w:r w:rsidRPr="00D355C6">
              <w:rPr>
                <w:rFonts w:hint="eastAsia"/>
              </w:rPr>
              <w:t>削除について</w:t>
            </w:r>
          </w:p>
        </w:tc>
        <w:tc>
          <w:tcPr>
            <w:tcW w:w="4377" w:type="dxa"/>
          </w:tcPr>
          <w:p w14:paraId="5F78BD08" w14:textId="77777777" w:rsidR="00E105DD" w:rsidRPr="00D355C6" w:rsidRDefault="00E105DD" w:rsidP="00587364">
            <w:pPr>
              <w:pStyle w:val="aff4"/>
              <w:ind w:leftChars="1" w:left="212" w:hangingChars="100" w:hanging="210"/>
            </w:pPr>
            <w:r w:rsidRPr="00D355C6">
              <w:rPr>
                <w:rFonts w:hint="eastAsia"/>
              </w:rPr>
              <w:t>削除禁止、削除要許可</w:t>
            </w:r>
          </w:p>
        </w:tc>
      </w:tr>
      <w:tr w:rsidR="00E105DD" w:rsidRPr="00D355C6" w14:paraId="4767B508" w14:textId="77777777" w:rsidTr="00587364">
        <w:tc>
          <w:tcPr>
            <w:tcW w:w="3698" w:type="dxa"/>
          </w:tcPr>
          <w:p w14:paraId="23697AA7" w14:textId="77777777" w:rsidR="00E105DD" w:rsidRPr="00D355C6" w:rsidRDefault="00E105DD" w:rsidP="00587364">
            <w:pPr>
              <w:pStyle w:val="aff4"/>
              <w:ind w:leftChars="13" w:left="210" w:hangingChars="87" w:hanging="183"/>
            </w:pPr>
            <w:r w:rsidRPr="00D355C6">
              <w:rPr>
                <w:rFonts w:hint="eastAsia"/>
              </w:rPr>
              <w:t>保存期間満了後の措置について</w:t>
            </w:r>
          </w:p>
        </w:tc>
        <w:tc>
          <w:tcPr>
            <w:tcW w:w="4377" w:type="dxa"/>
          </w:tcPr>
          <w:p w14:paraId="2093210D" w14:textId="77777777" w:rsidR="00E105DD" w:rsidRPr="00D355C6" w:rsidRDefault="00E105DD" w:rsidP="00587364">
            <w:pPr>
              <w:pStyle w:val="aff4"/>
              <w:ind w:leftChars="1" w:left="212" w:hangingChars="100" w:hanging="210"/>
            </w:pPr>
            <w:r w:rsidRPr="00D355C6">
              <w:rPr>
                <w:rFonts w:hint="eastAsia"/>
              </w:rPr>
              <w:t>保存期間満了後要廃棄</w:t>
            </w:r>
          </w:p>
        </w:tc>
      </w:tr>
    </w:tbl>
    <w:p w14:paraId="7098CE6B" w14:textId="77777777" w:rsidR="00E105DD" w:rsidRPr="00D355C6" w:rsidRDefault="00E105DD" w:rsidP="00E105DD">
      <w:pPr>
        <w:pStyle w:val="aff4"/>
        <w:ind w:left="210" w:firstLine="210"/>
      </w:pPr>
    </w:p>
    <w:p w14:paraId="3133C8E5" w14:textId="77777777" w:rsidR="00E105DD" w:rsidRPr="00D355C6" w:rsidRDefault="00E105DD" w:rsidP="00E105DD">
      <w:pPr>
        <w:pStyle w:val="aff4"/>
        <w:ind w:left="210" w:firstLine="210"/>
      </w:pPr>
      <w:r w:rsidRPr="00D355C6">
        <w:rPr>
          <w:rFonts w:hint="eastAsia"/>
        </w:rPr>
        <w:t>情報の保存期間の指定の方法は、以下のとおり。</w:t>
      </w:r>
    </w:p>
    <w:p w14:paraId="2AAED3EE" w14:textId="77777777" w:rsidR="00E105DD" w:rsidRPr="00D355C6" w:rsidRDefault="00E105DD" w:rsidP="00E105DD">
      <w:pPr>
        <w:pStyle w:val="aff4"/>
        <w:ind w:left="210" w:firstLine="210"/>
      </w:pPr>
      <w:r w:rsidRPr="00D355C6">
        <w:rPr>
          <w:rFonts w:hint="eastAsia"/>
        </w:rPr>
        <w:t>保存の期日である「年月日」又は期日に「まで保存」を付して指定する。</w:t>
      </w:r>
    </w:p>
    <w:p w14:paraId="10052A08" w14:textId="77777777" w:rsidR="00E105DD" w:rsidRPr="00D355C6" w:rsidRDefault="00E105DD" w:rsidP="00E105DD">
      <w:pPr>
        <w:pStyle w:val="aff4"/>
        <w:ind w:left="210" w:firstLine="210"/>
      </w:pPr>
      <w:r w:rsidRPr="00D355C6">
        <w:rPr>
          <w:rFonts w:hint="eastAsia"/>
        </w:rPr>
        <w:t>例）令和○○年７月</w:t>
      </w:r>
      <w:r w:rsidRPr="00D355C6">
        <w:rPr>
          <w:rFonts w:hint="eastAsia"/>
        </w:rPr>
        <w:t>31</w:t>
      </w:r>
      <w:r w:rsidRPr="00D355C6">
        <w:rPr>
          <w:rFonts w:hint="eastAsia"/>
        </w:rPr>
        <w:t>日まで保存</w:t>
      </w:r>
    </w:p>
    <w:p w14:paraId="312A1CD8" w14:textId="77777777" w:rsidR="00E105DD" w:rsidRPr="00D355C6" w:rsidRDefault="00E105DD" w:rsidP="00E105DD">
      <w:pPr>
        <w:pStyle w:val="aff4"/>
        <w:ind w:left="210" w:firstLine="210"/>
      </w:pPr>
      <w:r w:rsidRPr="00D355C6">
        <w:rPr>
          <w:rFonts w:hint="eastAsia"/>
        </w:rPr>
        <w:lastRenderedPageBreak/>
        <w:t>例）令和○○年度末まで保存</w:t>
      </w:r>
    </w:p>
    <w:p w14:paraId="37A15D31" w14:textId="77777777" w:rsidR="00E105DD" w:rsidRPr="00D355C6" w:rsidRDefault="00E105DD" w:rsidP="00E105DD">
      <w:pPr>
        <w:pStyle w:val="aff4"/>
        <w:ind w:left="210" w:firstLine="210"/>
      </w:pPr>
      <w:r w:rsidRPr="00D355C6">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p>
    <w:p w14:paraId="4480E8A8" w14:textId="77777777" w:rsidR="00E105DD" w:rsidRPr="00D355C6" w:rsidRDefault="00E105DD" w:rsidP="00E105DD">
      <w:pPr>
        <w:pStyle w:val="aff4"/>
        <w:ind w:left="210" w:firstLine="210"/>
      </w:pPr>
      <w:r w:rsidRPr="00D355C6">
        <w:rPr>
          <w:rFonts w:hint="eastAsia"/>
        </w:rPr>
        <w:t>例）年度内保存文書用共有ファイルサーバに保存</w:t>
      </w:r>
    </w:p>
    <w:p w14:paraId="206A564A" w14:textId="77777777" w:rsidR="00E105DD" w:rsidRPr="00D355C6" w:rsidRDefault="00E105DD" w:rsidP="00E105DD">
      <w:pPr>
        <w:pStyle w:val="aff4"/>
        <w:ind w:left="210" w:firstLine="210"/>
      </w:pPr>
      <w:r w:rsidRPr="00D355C6">
        <w:rPr>
          <w:rFonts w:hint="eastAsia"/>
        </w:rPr>
        <w:t>例）３か年保存文書用共有ファイルサーバに保存</w:t>
      </w:r>
    </w:p>
    <w:p w14:paraId="2A7D25E2" w14:textId="77777777" w:rsidR="00E105DD" w:rsidRPr="00D355C6" w:rsidRDefault="00E105DD" w:rsidP="00E105DD">
      <w:pPr>
        <w:pStyle w:val="aff4"/>
        <w:ind w:left="210" w:firstLine="210"/>
      </w:pPr>
    </w:p>
    <w:p w14:paraId="1E231024" w14:textId="77777777" w:rsidR="00E105DD" w:rsidRPr="00D355C6" w:rsidRDefault="00E105DD" w:rsidP="00E105DD">
      <w:pPr>
        <w:pStyle w:val="aff4"/>
        <w:ind w:left="210" w:firstLine="210"/>
      </w:pPr>
      <w:r w:rsidRPr="00D355C6">
        <w:rPr>
          <w:rFonts w:hint="eastAsia"/>
        </w:rPr>
        <w:t>可用性についての取扱制限の定義の例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5"/>
        <w:gridCol w:w="4240"/>
      </w:tblGrid>
      <w:tr w:rsidR="00E105DD" w:rsidRPr="00D355C6" w14:paraId="7D2B3B50" w14:textId="77777777" w:rsidTr="00587364">
        <w:tc>
          <w:tcPr>
            <w:tcW w:w="3941" w:type="dxa"/>
          </w:tcPr>
          <w:p w14:paraId="206DB54A" w14:textId="77777777" w:rsidR="00E105DD" w:rsidRPr="00D355C6" w:rsidRDefault="00E105DD" w:rsidP="00587364">
            <w:pPr>
              <w:pStyle w:val="aff4"/>
              <w:ind w:leftChars="0" w:left="210" w:hangingChars="100" w:hanging="210"/>
            </w:pPr>
            <w:r w:rsidRPr="00D355C6">
              <w:rPr>
                <w:rFonts w:hint="eastAsia"/>
              </w:rPr>
              <w:t>取扱制限の種類</w:t>
            </w:r>
          </w:p>
        </w:tc>
        <w:tc>
          <w:tcPr>
            <w:tcW w:w="4359" w:type="dxa"/>
          </w:tcPr>
          <w:p w14:paraId="2BD09D31" w14:textId="77777777" w:rsidR="00E105DD" w:rsidRPr="00D355C6" w:rsidRDefault="00E105DD" w:rsidP="00587364">
            <w:pPr>
              <w:pStyle w:val="aff4"/>
              <w:ind w:leftChars="0" w:left="210" w:hangingChars="100" w:hanging="210"/>
            </w:pPr>
            <w:r w:rsidRPr="00D355C6">
              <w:rPr>
                <w:rFonts w:hint="eastAsia"/>
              </w:rPr>
              <w:t>指定方法</w:t>
            </w:r>
          </w:p>
        </w:tc>
      </w:tr>
      <w:tr w:rsidR="00E105DD" w:rsidRPr="00D355C6" w14:paraId="30B33293" w14:textId="77777777" w:rsidTr="00587364">
        <w:tc>
          <w:tcPr>
            <w:tcW w:w="3941" w:type="dxa"/>
          </w:tcPr>
          <w:p w14:paraId="7E8F5615" w14:textId="77777777" w:rsidR="00E105DD" w:rsidRPr="00D355C6" w:rsidRDefault="00E105DD" w:rsidP="00587364">
            <w:pPr>
              <w:pStyle w:val="aff4"/>
              <w:ind w:leftChars="0" w:left="210" w:hangingChars="100" w:hanging="210"/>
            </w:pPr>
            <w:r w:rsidRPr="00D355C6">
              <w:rPr>
                <w:rFonts w:hint="eastAsia"/>
              </w:rPr>
              <w:t>復旧までに許容できる時間について</w:t>
            </w:r>
          </w:p>
        </w:tc>
        <w:tc>
          <w:tcPr>
            <w:tcW w:w="4359" w:type="dxa"/>
          </w:tcPr>
          <w:p w14:paraId="5BE664BB" w14:textId="77777777" w:rsidR="00E105DD" w:rsidRPr="00D355C6" w:rsidRDefault="00E105DD" w:rsidP="00587364">
            <w:pPr>
              <w:pStyle w:val="aff4"/>
              <w:ind w:leftChars="0" w:left="210" w:hangingChars="100" w:hanging="210"/>
            </w:pPr>
            <w:r w:rsidRPr="00D355C6">
              <w:rPr>
                <w:rFonts w:hint="eastAsia"/>
              </w:rPr>
              <w:t>○○以内復旧</w:t>
            </w:r>
          </w:p>
        </w:tc>
      </w:tr>
      <w:tr w:rsidR="00E105DD" w:rsidRPr="00D355C6" w14:paraId="098CEB3A" w14:textId="77777777" w:rsidTr="00587364">
        <w:tc>
          <w:tcPr>
            <w:tcW w:w="3941" w:type="dxa"/>
          </w:tcPr>
          <w:p w14:paraId="65A806AB" w14:textId="77777777" w:rsidR="00E105DD" w:rsidRPr="00D355C6" w:rsidRDefault="00E105DD" w:rsidP="00587364">
            <w:pPr>
              <w:pStyle w:val="aff4"/>
              <w:ind w:leftChars="0" w:left="210" w:hangingChars="100" w:hanging="210"/>
            </w:pPr>
            <w:r w:rsidRPr="00D355C6">
              <w:rPr>
                <w:rFonts w:hint="eastAsia"/>
              </w:rPr>
              <w:t>保存場所について</w:t>
            </w:r>
          </w:p>
        </w:tc>
        <w:tc>
          <w:tcPr>
            <w:tcW w:w="4359" w:type="dxa"/>
          </w:tcPr>
          <w:p w14:paraId="7A14C315" w14:textId="77777777" w:rsidR="00E105DD" w:rsidRPr="00D355C6" w:rsidRDefault="00E105DD" w:rsidP="00587364">
            <w:pPr>
              <w:pStyle w:val="aff4"/>
              <w:ind w:leftChars="0" w:left="210" w:hangingChars="100" w:hanging="210"/>
            </w:pPr>
            <w:r w:rsidRPr="00D355C6">
              <w:rPr>
                <w:rFonts w:hint="eastAsia"/>
              </w:rPr>
              <w:t>○○において保存</w:t>
            </w:r>
          </w:p>
        </w:tc>
      </w:tr>
    </w:tbl>
    <w:p w14:paraId="7E28C770" w14:textId="77777777" w:rsidR="00E105DD" w:rsidRPr="00D355C6" w:rsidRDefault="00E105DD" w:rsidP="00E105DD">
      <w:pPr>
        <w:pStyle w:val="aff4"/>
        <w:ind w:left="210" w:firstLine="210"/>
      </w:pPr>
    </w:p>
    <w:p w14:paraId="7D781CCE" w14:textId="77777777" w:rsidR="00E105DD" w:rsidRPr="00D355C6" w:rsidRDefault="00E105DD" w:rsidP="00E105DD">
      <w:pPr>
        <w:pStyle w:val="aff4"/>
        <w:ind w:left="210" w:firstLine="210"/>
      </w:pPr>
      <w:r w:rsidRPr="00D355C6">
        <w:rPr>
          <w:rFonts w:hint="eastAsia"/>
        </w:rPr>
        <w:t>復旧許容時間の指定の方法は以下のとおり。</w:t>
      </w:r>
    </w:p>
    <w:p w14:paraId="03F5F444" w14:textId="77777777" w:rsidR="00E105DD" w:rsidRPr="00D355C6" w:rsidRDefault="00E105DD" w:rsidP="00E105DD">
      <w:pPr>
        <w:pStyle w:val="aff4"/>
        <w:ind w:left="210" w:firstLine="210"/>
      </w:pPr>
      <w:r w:rsidRPr="00D355C6">
        <w:rPr>
          <w:rFonts w:hint="eastAsia"/>
        </w:rPr>
        <w:t>復旧に要するまでの時間として許容できる時間を記載し、その後に「以内復旧」を付して指定する。</w:t>
      </w:r>
    </w:p>
    <w:p w14:paraId="0DA877B3" w14:textId="77777777" w:rsidR="00E105DD" w:rsidRPr="00D355C6" w:rsidRDefault="00E105DD" w:rsidP="00E105DD">
      <w:pPr>
        <w:pStyle w:val="aff4"/>
        <w:ind w:left="210" w:firstLine="210"/>
      </w:pPr>
      <w:r w:rsidRPr="00D355C6">
        <w:rPr>
          <w:rFonts w:hint="eastAsia"/>
        </w:rPr>
        <w:t>例）１時間以内復旧</w:t>
      </w:r>
    </w:p>
    <w:p w14:paraId="1304BAD6" w14:textId="77777777" w:rsidR="00E105DD" w:rsidRPr="00D355C6" w:rsidRDefault="00E105DD" w:rsidP="00E105DD">
      <w:pPr>
        <w:pStyle w:val="aff4"/>
        <w:ind w:left="210" w:firstLine="210"/>
      </w:pPr>
      <w:r w:rsidRPr="00D355C6">
        <w:rPr>
          <w:rFonts w:hint="eastAsia"/>
        </w:rPr>
        <w:t>例）３日以内復旧</w:t>
      </w:r>
    </w:p>
    <w:p w14:paraId="37806F0C" w14:textId="77777777" w:rsidR="00E105DD" w:rsidRPr="00D355C6" w:rsidRDefault="00E105DD" w:rsidP="00E105DD">
      <w:pPr>
        <w:pStyle w:val="aff4"/>
        <w:ind w:left="210" w:firstLine="210"/>
      </w:pPr>
      <w:r w:rsidRPr="00D355C6">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課室共有ファイルサーバについては毎日バックアップが実施されている場合には、以下のような指定が考えられる。</w:t>
      </w:r>
    </w:p>
    <w:p w14:paraId="5530E7E4" w14:textId="77777777" w:rsidR="00E105DD" w:rsidRPr="00D355C6" w:rsidRDefault="00E105DD" w:rsidP="00E105DD">
      <w:pPr>
        <w:pStyle w:val="aff4"/>
        <w:ind w:left="210" w:firstLine="210"/>
      </w:pPr>
      <w:r w:rsidRPr="00D355C6">
        <w:rPr>
          <w:rFonts w:hint="eastAsia"/>
        </w:rPr>
        <w:t>例）課室共有ファイルサーバ保存必須</w:t>
      </w:r>
    </w:p>
    <w:p w14:paraId="64AEFD3A" w14:textId="2A8EEB10" w:rsidR="00E105DD" w:rsidRDefault="00E105DD" w:rsidP="00E105DD">
      <w:pPr>
        <w:pStyle w:val="aff4"/>
        <w:ind w:left="210" w:firstLine="210"/>
      </w:pPr>
      <w:r w:rsidRPr="00D355C6">
        <w:rPr>
          <w:rFonts w:hint="eastAsia"/>
        </w:rPr>
        <w:t>例）各自</w:t>
      </w:r>
      <w:r w:rsidRPr="00D355C6">
        <w:rPr>
          <w:rFonts w:hint="eastAsia"/>
        </w:rPr>
        <w:t>PC</w:t>
      </w:r>
      <w:r w:rsidRPr="00D355C6">
        <w:rPr>
          <w:rFonts w:hint="eastAsia"/>
        </w:rPr>
        <w:t>保存可</w:t>
      </w:r>
      <w:r>
        <w:br w:type="page"/>
      </w:r>
    </w:p>
    <w:p w14:paraId="46E104F8" w14:textId="21CC626E" w:rsidR="00853AE0" w:rsidRDefault="00853AE0" w:rsidP="00853AE0">
      <w:pPr>
        <w:pStyle w:val="2"/>
        <w:spacing w:before="328" w:after="164"/>
      </w:pPr>
      <w:bookmarkStart w:id="125" w:name="_Toc132128543"/>
      <w:bookmarkStart w:id="126" w:name="_Toc137050762"/>
      <w:bookmarkStart w:id="127" w:name="_Toc492394277"/>
      <w:bookmarkStart w:id="128" w:name="_Toc492397293"/>
      <w:bookmarkStart w:id="129" w:name="_Toc492398665"/>
      <w:bookmarkStart w:id="130" w:name="_Toc492401139"/>
      <w:bookmarkStart w:id="131" w:name="_Toc492406580"/>
      <w:bookmarkStart w:id="132" w:name="_Toc500851005"/>
      <w:bookmarkStart w:id="133" w:name="_Toc57825259"/>
      <w:bookmarkStart w:id="134" w:name="_Toc504562058"/>
      <w:bookmarkStart w:id="135" w:name="_Toc66779706"/>
      <w:bookmarkStart w:id="136" w:name="_Toc74760117"/>
      <w:r>
        <w:rPr>
          <w:rFonts w:hint="eastAsia"/>
        </w:rPr>
        <w:lastRenderedPageBreak/>
        <w:t>統一基準</w:t>
      </w:r>
      <w:r w:rsidR="00786E59">
        <w:rPr>
          <w:rFonts w:hint="eastAsia"/>
        </w:rPr>
        <w:t>における</w:t>
      </w:r>
      <w:r>
        <w:rPr>
          <w:rFonts w:hint="eastAsia"/>
        </w:rPr>
        <w:t>用語</w:t>
      </w:r>
      <w:r w:rsidR="00786E59">
        <w:rPr>
          <w:rFonts w:hint="eastAsia"/>
        </w:rPr>
        <w:t>定義</w:t>
      </w:r>
      <w:bookmarkEnd w:id="125"/>
      <w:bookmarkEnd w:id="126"/>
    </w:p>
    <w:p w14:paraId="38651620" w14:textId="5C9D6C38" w:rsidR="00CA62F5" w:rsidRDefault="00CA62F5" w:rsidP="00853AE0">
      <w:pPr>
        <w:pStyle w:val="aff4"/>
        <w:ind w:left="210" w:firstLine="210"/>
      </w:pPr>
      <w:bookmarkStart w:id="137" w:name="_Toc119601480"/>
      <w:r w:rsidRPr="00C37BC8">
        <w:rPr>
          <w:rFonts w:hint="eastAsia"/>
        </w:rPr>
        <w:t>統一基準</w:t>
      </w:r>
      <w:r w:rsidRPr="00C37BC8">
        <w:rPr>
          <w:rFonts w:hint="eastAsia"/>
        </w:rPr>
        <w:t>1.3</w:t>
      </w:r>
      <w:r w:rsidRPr="00C37BC8">
        <w:rPr>
          <w:rFonts w:hint="eastAsia"/>
        </w:rPr>
        <w:t>「用語定義」において定義されている用語</w:t>
      </w:r>
      <w:bookmarkEnd w:id="127"/>
      <w:bookmarkEnd w:id="128"/>
      <w:bookmarkEnd w:id="129"/>
      <w:bookmarkEnd w:id="130"/>
      <w:bookmarkEnd w:id="131"/>
      <w:bookmarkEnd w:id="132"/>
      <w:bookmarkEnd w:id="133"/>
      <w:bookmarkEnd w:id="134"/>
      <w:bookmarkEnd w:id="135"/>
      <w:bookmarkEnd w:id="136"/>
      <w:bookmarkEnd w:id="137"/>
      <w:r w:rsidR="00853AE0">
        <w:rPr>
          <w:rFonts w:hint="eastAsia"/>
        </w:rPr>
        <w:t>を以下に再度掲載する。</w:t>
      </w:r>
    </w:p>
    <w:p w14:paraId="190E90A9" w14:textId="1614FB58" w:rsidR="00CA62F5" w:rsidRPr="00AD020C" w:rsidRDefault="00CA62F5" w:rsidP="00CA62F5"/>
    <w:p w14:paraId="0BE11212" w14:textId="77777777" w:rsidR="00CA62F5" w:rsidRDefault="00CA62F5" w:rsidP="00CA62F5">
      <w:r w:rsidRPr="00AD020C">
        <w:rPr>
          <w:rFonts w:hint="eastAsia"/>
        </w:rPr>
        <w:t>【あ】</w:t>
      </w:r>
    </w:p>
    <w:p w14:paraId="547EE779"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「アプリケーション・コンテンツ」とは、</w:t>
      </w:r>
      <w:r>
        <w:rPr>
          <w:rFonts w:hint="eastAsia"/>
        </w:rPr>
        <w:t>機関等が開発し提供する</w:t>
      </w:r>
      <w:r w:rsidRPr="00065A69">
        <w:rPr>
          <w:rFonts w:hint="eastAsia"/>
        </w:rPr>
        <w:t>アプリケーションプログラム、ウェブコンテンツ等の総称をいう。</w:t>
      </w:r>
    </w:p>
    <w:p w14:paraId="337B5490" w14:textId="7DF38CDF" w:rsidR="00CA62F5" w:rsidRPr="003C6800" w:rsidRDefault="00CA62F5" w:rsidP="00CA62F5">
      <w:pPr>
        <w:pStyle w:val="aff6"/>
        <w:spacing w:after="164"/>
        <w:ind w:left="315"/>
      </w:pPr>
      <w:r w:rsidRPr="00AD020C">
        <w:rPr>
          <w:rFonts w:hint="eastAsia"/>
        </w:rPr>
        <w:t>●</w:t>
      </w:r>
      <w:r>
        <w:rPr>
          <w:rFonts w:hint="eastAsia"/>
        </w:rPr>
        <w:t xml:space="preserve">  </w:t>
      </w:r>
      <w:r w:rsidRPr="003C6800">
        <w:rPr>
          <w:rFonts w:hint="eastAsia"/>
        </w:rPr>
        <w:t>「運用規程」とは、対策基準に定められた対策内容を個別の情報システムや業務において運用するため、あらかじめ定める必要のある具体的な規程や基準をいう。</w:t>
      </w:r>
    </w:p>
    <w:p w14:paraId="1D67F60D" w14:textId="77777777" w:rsidR="00CA62F5" w:rsidRPr="00AD020C" w:rsidRDefault="00CA62F5" w:rsidP="00CA62F5"/>
    <w:p w14:paraId="38570D1E" w14:textId="77777777" w:rsidR="00CA62F5" w:rsidRPr="00065A69" w:rsidRDefault="00CA62F5" w:rsidP="00CA62F5">
      <w:r w:rsidRPr="00AD020C">
        <w:rPr>
          <w:rFonts w:hint="eastAsia"/>
        </w:rPr>
        <w:t>【か】</w:t>
      </w:r>
    </w:p>
    <w:p w14:paraId="3408B8E8" w14:textId="36997A5C" w:rsidR="00CA62F5" w:rsidRPr="002E1A41" w:rsidRDefault="00CA62F5" w:rsidP="00CA62F5">
      <w:pPr>
        <w:pStyle w:val="aff6"/>
        <w:spacing w:after="164"/>
        <w:ind w:left="315"/>
      </w:pPr>
      <w:bookmarkStart w:id="138" w:name="_Toc112126309"/>
      <w:bookmarkStart w:id="139" w:name="_Toc112239758"/>
      <w:bookmarkStart w:id="140" w:name="_Toc112252556"/>
      <w:r w:rsidRPr="00AD020C">
        <w:rPr>
          <w:rFonts w:hint="eastAsia"/>
        </w:rPr>
        <w:t>●</w:t>
      </w:r>
      <w:r w:rsidRPr="00065A69">
        <w:t xml:space="preserve">  </w:t>
      </w:r>
      <w:r w:rsidRPr="00065A69">
        <w:rPr>
          <w:rFonts w:hint="eastAsia"/>
        </w:rPr>
        <w:t>「</w:t>
      </w:r>
      <w:r>
        <w:rPr>
          <w:rFonts w:hint="eastAsia"/>
        </w:rPr>
        <w:t>機関等</w:t>
      </w:r>
      <w:r w:rsidRPr="00065A69">
        <w:rPr>
          <w:rFonts w:hint="eastAsia"/>
        </w:rPr>
        <w:t>」とは、</w:t>
      </w:r>
      <w:r w:rsidRPr="002E1A41">
        <w:rPr>
          <w:rFonts w:hint="eastAsia"/>
        </w:rPr>
        <w:t>国の行政機関、独立行政法人及び指定法人</w:t>
      </w:r>
      <w:r>
        <w:rPr>
          <w:rFonts w:hint="eastAsia"/>
        </w:rPr>
        <w:t>をいう。</w:t>
      </w:r>
    </w:p>
    <w:bookmarkEnd w:id="138"/>
    <w:bookmarkEnd w:id="139"/>
    <w:bookmarkEnd w:id="140"/>
    <w:p w14:paraId="4DAA70BA"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Pr>
          <w:rFonts w:hint="eastAsia"/>
        </w:rPr>
        <w:t>機関等</w:t>
      </w:r>
      <w:r w:rsidRPr="00065A69">
        <w:rPr>
          <w:rFonts w:hint="eastAsia"/>
        </w:rPr>
        <w:t>外通信回線」とは、通信回線のうち、</w:t>
      </w:r>
      <w:r>
        <w:rPr>
          <w:rFonts w:hint="eastAsia"/>
        </w:rPr>
        <w:t>機関等</w:t>
      </w:r>
      <w:r w:rsidRPr="00065A69">
        <w:rPr>
          <w:rFonts w:hint="eastAsia"/>
        </w:rPr>
        <w:t>内通信回線以外のものをいう。</w:t>
      </w:r>
    </w:p>
    <w:p w14:paraId="1EB35E3F" w14:textId="66078D53"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Pr>
          <w:rFonts w:hint="eastAsia"/>
        </w:rPr>
        <w:t>機関等</w:t>
      </w:r>
      <w:r w:rsidRPr="00065A69">
        <w:rPr>
          <w:rFonts w:hint="eastAsia"/>
        </w:rPr>
        <w:t>内通信回線」とは、一つの</w:t>
      </w:r>
      <w:r>
        <w:rPr>
          <w:rFonts w:hint="eastAsia"/>
        </w:rPr>
        <w:t>機関等</w:t>
      </w:r>
      <w:r w:rsidR="006C547A" w:rsidRPr="006C547A">
        <w:rPr>
          <w:rFonts w:hint="eastAsia"/>
        </w:rPr>
        <w:t>又は政府共通利用型システム</w:t>
      </w:r>
      <w:r w:rsidR="006C547A">
        <w:rPr>
          <w:rFonts w:hint="eastAsia"/>
        </w:rPr>
        <w:t>管理</w:t>
      </w:r>
      <w:r w:rsidR="006C547A" w:rsidRPr="006C547A">
        <w:rPr>
          <w:rFonts w:hint="eastAsia"/>
        </w:rPr>
        <w:t>機関</w:t>
      </w:r>
      <w:r w:rsidRPr="00065A69">
        <w:rPr>
          <w:rFonts w:hint="eastAsia"/>
        </w:rPr>
        <w:t>が管理するサーバ装置又は端末の間の通信の用に供する通信回線であって、当該</w:t>
      </w:r>
      <w:r>
        <w:rPr>
          <w:rFonts w:hint="eastAsia"/>
        </w:rPr>
        <w:t>機関等</w:t>
      </w:r>
      <w:r w:rsidRPr="00065A69">
        <w:rPr>
          <w:rFonts w:hint="eastAsia"/>
        </w:rPr>
        <w:t>の管理下にないサーバ装置又は端末が論理的に接続されていないものをいう。</w:t>
      </w:r>
      <w:r>
        <w:rPr>
          <w:rFonts w:hint="eastAsia"/>
        </w:rPr>
        <w:t>機関等</w:t>
      </w:r>
      <w:r w:rsidRPr="00065A69">
        <w:rPr>
          <w:rFonts w:hint="eastAsia"/>
        </w:rPr>
        <w:t>内通信回線には、専用線や</w:t>
      </w:r>
      <w:r w:rsidRPr="00065A69">
        <w:rPr>
          <w:rFonts w:hint="eastAsia"/>
        </w:rPr>
        <w:t>VPN</w:t>
      </w:r>
      <w:r w:rsidRPr="00065A69">
        <w:rPr>
          <w:rFonts w:hint="eastAsia"/>
        </w:rPr>
        <w:t>等物理的な回線を</w:t>
      </w:r>
      <w:r>
        <w:rPr>
          <w:rFonts w:hint="eastAsia"/>
        </w:rPr>
        <w:t>機関等</w:t>
      </w:r>
      <w:r w:rsidRPr="00065A69">
        <w:rPr>
          <w:rFonts w:hint="eastAsia"/>
        </w:rPr>
        <w:t>が管理していないものも含まれる。</w:t>
      </w:r>
    </w:p>
    <w:p w14:paraId="62336616" w14:textId="7DDA0A8A"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「機器等」とは、情報システムの構成要素（サーバ装置、端末、通信回線装置、複合機、特定用途機器等、ソフトウェア等）、外部電磁的記録媒体等の総称をいう。（参考：図</w:t>
      </w:r>
      <w:r w:rsidRPr="00065A69">
        <w:rPr>
          <w:rFonts w:hint="eastAsia"/>
        </w:rPr>
        <w:t>1.</w:t>
      </w:r>
      <w:r w:rsidR="00E862FC">
        <w:t>3</w:t>
      </w:r>
      <w:r w:rsidRPr="00065A69">
        <w:rPr>
          <w:rFonts w:hint="eastAsia"/>
        </w:rPr>
        <w:t>-1</w:t>
      </w:r>
      <w:r w:rsidRPr="00065A69">
        <w:rPr>
          <w:rFonts w:hint="eastAsia"/>
        </w:rPr>
        <w:t>）</w:t>
      </w:r>
    </w:p>
    <w:p w14:paraId="7C28A46F" w14:textId="77777777" w:rsidR="00CA62F5" w:rsidRPr="00065A69" w:rsidRDefault="00CA62F5" w:rsidP="00CA62F5">
      <w:pPr>
        <w:pStyle w:val="aff6"/>
        <w:spacing w:after="164"/>
        <w:ind w:left="315"/>
      </w:pPr>
      <w:r>
        <w:rPr>
          <w:rFonts w:hint="eastAsia"/>
        </w:rPr>
        <w:t>●</w:t>
      </w:r>
      <w:r>
        <w:rPr>
          <w:rFonts w:hint="eastAsia"/>
        </w:rPr>
        <w:t xml:space="preserve">  </w:t>
      </w:r>
      <w:r>
        <w:rPr>
          <w:rFonts w:hint="eastAsia"/>
        </w:rPr>
        <w:t>「業務委託」とは、機関等の業務の一部又は全部について、契約をもって外部の者に実施させることをいう。「委任」「準委任」「請負」といった契約形態を問わず、全て含むものとする。</w:t>
      </w:r>
      <w:r w:rsidRPr="00E446BF">
        <w:rPr>
          <w:rFonts w:hint="eastAsia"/>
        </w:rPr>
        <w:t>ただし、</w:t>
      </w:r>
      <w:r>
        <w:rPr>
          <w:rFonts w:hint="eastAsia"/>
        </w:rPr>
        <w:t>当該業務において</w:t>
      </w:r>
      <w:r w:rsidRPr="00E446BF">
        <w:rPr>
          <w:rFonts w:hint="eastAsia"/>
        </w:rPr>
        <w:t>機関等の情報を取り扱</w:t>
      </w:r>
      <w:r>
        <w:rPr>
          <w:rFonts w:hint="eastAsia"/>
        </w:rPr>
        <w:t>わせる</w:t>
      </w:r>
      <w:r w:rsidRPr="00E446BF">
        <w:rPr>
          <w:rFonts w:hint="eastAsia"/>
        </w:rPr>
        <w:t>場合に限る。</w:t>
      </w:r>
    </w:p>
    <w:p w14:paraId="352EA890" w14:textId="7D5285A1" w:rsidR="004E40AF" w:rsidRDefault="00CA62F5" w:rsidP="004E40AF">
      <w:pPr>
        <w:pStyle w:val="aff6"/>
        <w:spacing w:after="164"/>
        <w:ind w:left="315"/>
      </w:pPr>
      <w:r w:rsidRPr="00AD020C">
        <w:rPr>
          <w:rFonts w:hint="eastAsia"/>
        </w:rPr>
        <w:t>●</w:t>
      </w:r>
      <w:r w:rsidRPr="00065A69">
        <w:t xml:space="preserve">  </w:t>
      </w:r>
      <w:r w:rsidRPr="00065A69">
        <w:rPr>
          <w:rFonts w:hint="eastAsia"/>
        </w:rPr>
        <w:t>「</w:t>
      </w:r>
      <w:r>
        <w:rPr>
          <w:rFonts w:hint="eastAsia"/>
        </w:rPr>
        <w:t>国の行政機関</w:t>
      </w:r>
      <w:r w:rsidRPr="00065A69">
        <w:rPr>
          <w:rFonts w:hint="eastAsia"/>
        </w:rPr>
        <w:t>」とは、法律の規定に基づき内閣に置かれる機関若しくは内閣の所轄の下に置かれる機関、宮内庁、内閣府設置法（平成</w:t>
      </w:r>
      <w:r>
        <w:rPr>
          <w:rFonts w:hint="eastAsia"/>
        </w:rPr>
        <w:t>十一</w:t>
      </w:r>
      <w:r w:rsidRPr="00065A69">
        <w:rPr>
          <w:rFonts w:hint="eastAsia"/>
        </w:rPr>
        <w:t>年法律第</w:t>
      </w:r>
      <w:r>
        <w:rPr>
          <w:rFonts w:hint="eastAsia"/>
        </w:rPr>
        <w:t>八十九</w:t>
      </w:r>
      <w:r w:rsidRPr="00065A69">
        <w:rPr>
          <w:rFonts w:hint="eastAsia"/>
        </w:rPr>
        <w:t>号）第四十九条第一項若しくは第二項に規定する機関、国家行政組織法（昭和</w:t>
      </w:r>
      <w:r>
        <w:rPr>
          <w:rFonts w:hint="eastAsia"/>
        </w:rPr>
        <w:t>二十三</w:t>
      </w:r>
      <w:r w:rsidRPr="00065A69">
        <w:rPr>
          <w:rFonts w:hint="eastAsia"/>
        </w:rPr>
        <w:t>年法律第</w:t>
      </w:r>
      <w:r>
        <w:rPr>
          <w:rFonts w:hint="eastAsia"/>
        </w:rPr>
        <w:t>百二十</w:t>
      </w:r>
      <w:r w:rsidRPr="00065A69">
        <w:rPr>
          <w:rFonts w:hint="eastAsia"/>
        </w:rPr>
        <w:t>号）第三条第二項に規定する機関又はこれらに置かれる機関をいう。</w:t>
      </w:r>
      <w:bookmarkStart w:id="141" w:name="_Hlk121487995"/>
      <w:r w:rsidR="004E40AF">
        <w:br w:type="page"/>
      </w:r>
    </w:p>
    <w:p w14:paraId="1CECA83E" w14:textId="0CEB80DE" w:rsidR="00757722" w:rsidRDefault="00133F2B" w:rsidP="00FF5680">
      <w:pPr>
        <w:pStyle w:val="aff6"/>
        <w:spacing w:after="164"/>
        <w:ind w:left="315"/>
      </w:pPr>
      <w:r w:rsidRPr="00AD020C">
        <w:rPr>
          <w:noProof/>
        </w:rPr>
        <w:lastRenderedPageBreak/>
        <mc:AlternateContent>
          <mc:Choice Requires="wps">
            <w:drawing>
              <wp:anchor distT="0" distB="0" distL="114300" distR="114300" simplePos="0" relativeHeight="251760640" behindDoc="0" locked="0" layoutInCell="1" allowOverlap="1" wp14:anchorId="193FB26A" wp14:editId="0B116508">
                <wp:simplePos x="0" y="0"/>
                <wp:positionH relativeFrom="margin">
                  <wp:align>center</wp:align>
                </wp:positionH>
                <wp:positionV relativeFrom="paragraph">
                  <wp:posOffset>1912620</wp:posOffset>
                </wp:positionV>
                <wp:extent cx="4902120" cy="1980000"/>
                <wp:effectExtent l="0" t="0" r="13335" b="20320"/>
                <wp:wrapTopAndBottom/>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120" cy="1980000"/>
                        </a:xfrm>
                        <a:prstGeom prst="rect">
                          <a:avLst/>
                        </a:prstGeom>
                        <a:solidFill>
                          <a:srgbClr val="FFFFFF"/>
                        </a:solidFill>
                        <a:ln w="9525">
                          <a:solidFill>
                            <a:srgbClr val="000000"/>
                          </a:solidFill>
                          <a:miter lim="800000"/>
                          <a:headEnd/>
                          <a:tailEnd/>
                        </a:ln>
                      </wps:spPr>
                      <wps:txbx>
                        <w:txbxContent>
                          <w:p w14:paraId="56A25FB0" w14:textId="630E807C" w:rsidR="00E706AC" w:rsidRPr="00B83D66" w:rsidRDefault="00E706AC" w:rsidP="00B83D66">
                            <w:pPr>
                              <w:spacing w:line="240" w:lineRule="exact"/>
                              <w:rPr>
                                <w:sz w:val="18"/>
                                <w:szCs w:val="18"/>
                              </w:rPr>
                            </w:pPr>
                            <w:r w:rsidRPr="00B83D66">
                              <w:rPr>
                                <w:rFonts w:hint="eastAsia"/>
                                <w:sz w:val="18"/>
                                <w:szCs w:val="18"/>
                              </w:rPr>
                              <w:t>参考：「政府情報システムにおけるクラウドサービスの</w:t>
                            </w:r>
                            <w:r>
                              <w:rPr>
                                <w:rFonts w:hint="eastAsia"/>
                                <w:sz w:val="18"/>
                                <w:szCs w:val="18"/>
                              </w:rPr>
                              <w:t>適切な</w:t>
                            </w:r>
                            <w:r w:rsidRPr="00B83D66">
                              <w:rPr>
                                <w:rFonts w:hint="eastAsia"/>
                                <w:sz w:val="18"/>
                                <w:szCs w:val="18"/>
                              </w:rPr>
                              <w:t>利用に係る基本方針」（抄）</w:t>
                            </w:r>
                          </w:p>
                          <w:p w14:paraId="2E3DC339" w14:textId="6C21CD21" w:rsidR="00E706AC" w:rsidRPr="00B83D66" w:rsidRDefault="00E706AC"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IaaS</w:t>
                            </w:r>
                            <w:r w:rsidRPr="00B83D66">
                              <w:rPr>
                                <w:rFonts w:hint="eastAsia"/>
                                <w:sz w:val="18"/>
                                <w:szCs w:val="18"/>
                              </w:rPr>
                              <w:t>（</w:t>
                            </w:r>
                            <w:r w:rsidRPr="00B83D66">
                              <w:rPr>
                                <w:rFonts w:hint="eastAsia"/>
                                <w:sz w:val="18"/>
                                <w:szCs w:val="18"/>
                              </w:rPr>
                              <w:t>Infrastructure</w:t>
                            </w:r>
                            <w:r>
                              <w:rPr>
                                <w:sz w:val="18"/>
                                <w:szCs w:val="18"/>
                              </w:rPr>
                              <w:t xml:space="preserve"> </w:t>
                            </w:r>
                            <w:r w:rsidRPr="00B83D66">
                              <w:rPr>
                                <w:rFonts w:hint="eastAsia"/>
                                <w:sz w:val="18"/>
                                <w:szCs w:val="18"/>
                              </w:rPr>
                              <w:t>as a Service</w:t>
                            </w:r>
                            <w:r w:rsidRPr="00B83D66">
                              <w:rPr>
                                <w:rFonts w:hint="eastAsia"/>
                                <w:sz w:val="18"/>
                                <w:szCs w:val="18"/>
                              </w:rPr>
                              <w:t>）</w:t>
                            </w:r>
                          </w:p>
                          <w:p w14:paraId="127724D9" w14:textId="33579538" w:rsidR="00E706AC" w:rsidRPr="00B83D66" w:rsidRDefault="00E706AC" w:rsidP="00B83D66">
                            <w:pPr>
                              <w:spacing w:line="240" w:lineRule="exact"/>
                              <w:ind w:leftChars="232" w:left="487"/>
                              <w:rPr>
                                <w:sz w:val="18"/>
                                <w:szCs w:val="18"/>
                              </w:rPr>
                            </w:pPr>
                            <w:r w:rsidRPr="00B83D66">
                              <w:rPr>
                                <w:rFonts w:hint="eastAsia"/>
                                <w:sz w:val="18"/>
                                <w:szCs w:val="18"/>
                              </w:rPr>
                              <w:t>利用者に、</w:t>
                            </w:r>
                            <w:r w:rsidRPr="00B83D66">
                              <w:rPr>
                                <w:rFonts w:hint="eastAsia"/>
                                <w:sz w:val="18"/>
                                <w:szCs w:val="18"/>
                              </w:rPr>
                              <w:t>CPU</w:t>
                            </w:r>
                            <w:r w:rsidRPr="00B83D66">
                              <w:rPr>
                                <w:rFonts w:hint="eastAsia"/>
                                <w:sz w:val="18"/>
                                <w:szCs w:val="18"/>
                              </w:rPr>
                              <w:t>機能、ストレージ、ネットワークその他の基礎的な情報システムの構築に係るリソースが提供されるもの。利用者は、そのリソース上に</w:t>
                            </w:r>
                            <w:r w:rsidRPr="00B83D66">
                              <w:rPr>
                                <w:rFonts w:hint="eastAsia"/>
                                <w:sz w:val="18"/>
                                <w:szCs w:val="18"/>
                              </w:rPr>
                              <w:t>OS</w:t>
                            </w:r>
                            <w:r w:rsidRPr="00B83D66">
                              <w:rPr>
                                <w:rFonts w:hint="eastAsia"/>
                                <w:sz w:val="18"/>
                                <w:szCs w:val="18"/>
                              </w:rPr>
                              <w:t>や任意機能（情報セキュリティ機能を含む。）を構築することが可能である。</w:t>
                            </w:r>
                          </w:p>
                          <w:p w14:paraId="5E39A989" w14:textId="67C75815" w:rsidR="00E706AC" w:rsidRDefault="00E706AC"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PaaS</w:t>
                            </w:r>
                            <w:r w:rsidRPr="00B83D66">
                              <w:rPr>
                                <w:rFonts w:hint="eastAsia"/>
                                <w:sz w:val="18"/>
                                <w:szCs w:val="18"/>
                              </w:rPr>
                              <w:t>（</w:t>
                            </w:r>
                            <w:r w:rsidRPr="00B83D66">
                              <w:rPr>
                                <w:rFonts w:hint="eastAsia"/>
                                <w:sz w:val="18"/>
                                <w:szCs w:val="18"/>
                              </w:rPr>
                              <w:t>Platform</w:t>
                            </w:r>
                            <w:r>
                              <w:rPr>
                                <w:sz w:val="18"/>
                                <w:szCs w:val="18"/>
                              </w:rPr>
                              <w:t xml:space="preserve"> </w:t>
                            </w:r>
                            <w:r w:rsidRPr="00B83D66">
                              <w:rPr>
                                <w:rFonts w:hint="eastAsia"/>
                                <w:sz w:val="18"/>
                                <w:szCs w:val="18"/>
                              </w:rPr>
                              <w:t>as a Service</w:t>
                            </w:r>
                            <w:r w:rsidRPr="00B83D66">
                              <w:rPr>
                                <w:rFonts w:hint="eastAsia"/>
                                <w:sz w:val="18"/>
                                <w:szCs w:val="18"/>
                              </w:rPr>
                              <w:t>）</w:t>
                            </w:r>
                          </w:p>
                          <w:p w14:paraId="6ABF0A12" w14:textId="1C5F78C4" w:rsidR="00E706AC" w:rsidRPr="00B83D66" w:rsidRDefault="00E706AC" w:rsidP="00B83D66">
                            <w:pPr>
                              <w:spacing w:line="240" w:lineRule="exact"/>
                              <w:ind w:leftChars="232" w:left="487"/>
                              <w:rPr>
                                <w:sz w:val="18"/>
                                <w:szCs w:val="18"/>
                              </w:rPr>
                            </w:pPr>
                            <w:r w:rsidRPr="00B83D66">
                              <w:rPr>
                                <w:rFonts w:hint="eastAsia"/>
                                <w:sz w:val="18"/>
                                <w:szCs w:val="18"/>
                              </w:rPr>
                              <w:t>IaaS</w:t>
                            </w:r>
                            <w:r w:rsidRPr="00B83D66">
                              <w:rPr>
                                <w:rFonts w:hint="eastAsia"/>
                                <w:sz w:val="18"/>
                                <w:szCs w:val="18"/>
                              </w:rPr>
                              <w:t>のサービスに加えて、</w:t>
                            </w:r>
                            <w:r w:rsidRPr="00B83D66">
                              <w:rPr>
                                <w:rFonts w:hint="eastAsia"/>
                                <w:sz w:val="18"/>
                                <w:szCs w:val="18"/>
                              </w:rPr>
                              <w:t>OS</w:t>
                            </w:r>
                            <w:r w:rsidRPr="00B83D66">
                              <w:rPr>
                                <w:rFonts w:hint="eastAsia"/>
                                <w:sz w:val="18"/>
                                <w:szCs w:val="18"/>
                              </w:rPr>
                              <w:t>、基本的機能、開発環境や運用管理環境等もサービスとして提供されるもの。利用者は、基本機能等を組み合わせることにより情報システムを構築する。</w:t>
                            </w:r>
                          </w:p>
                          <w:p w14:paraId="1617D80D" w14:textId="658B0973" w:rsidR="00E706AC" w:rsidRPr="00B83D66" w:rsidRDefault="00E706AC"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SaaS</w:t>
                            </w:r>
                            <w:r w:rsidRPr="00B83D66">
                              <w:rPr>
                                <w:rFonts w:hint="eastAsia"/>
                                <w:sz w:val="18"/>
                                <w:szCs w:val="18"/>
                              </w:rPr>
                              <w:t>（</w:t>
                            </w:r>
                            <w:r w:rsidRPr="00B83D66">
                              <w:rPr>
                                <w:rFonts w:hint="eastAsia"/>
                                <w:sz w:val="18"/>
                                <w:szCs w:val="18"/>
                              </w:rPr>
                              <w:t>Software</w:t>
                            </w:r>
                            <w:r>
                              <w:rPr>
                                <w:sz w:val="18"/>
                                <w:szCs w:val="18"/>
                              </w:rPr>
                              <w:t xml:space="preserve"> </w:t>
                            </w:r>
                            <w:r w:rsidRPr="00B83D66">
                              <w:rPr>
                                <w:rFonts w:hint="eastAsia"/>
                                <w:sz w:val="18"/>
                                <w:szCs w:val="18"/>
                              </w:rPr>
                              <w:t>as a Service</w:t>
                            </w:r>
                            <w:r w:rsidRPr="00B83D66">
                              <w:rPr>
                                <w:rFonts w:hint="eastAsia"/>
                                <w:sz w:val="18"/>
                                <w:szCs w:val="18"/>
                              </w:rPr>
                              <w:t>）</w:t>
                            </w:r>
                          </w:p>
                          <w:p w14:paraId="7B10FB79" w14:textId="152455E8" w:rsidR="00E706AC" w:rsidRPr="00474FA9" w:rsidRDefault="00E706AC" w:rsidP="004E40AF">
                            <w:pPr>
                              <w:spacing w:line="240" w:lineRule="exact"/>
                              <w:ind w:leftChars="232" w:left="487"/>
                              <w:rPr>
                                <w:sz w:val="22"/>
                              </w:rPr>
                            </w:pPr>
                            <w:r w:rsidRPr="00B83D66">
                              <w:rPr>
                                <w:rFonts w:hint="eastAsia"/>
                                <w:sz w:val="18"/>
                                <w:szCs w:val="18"/>
                              </w:rPr>
                              <w:t>利用者に、特定の業務系のアプリケーション、コミュニケーション等の機能、運用管理系の機能、開発系の機能、セキュリティ系の機能等がサービスとして提供されるもの。</w:t>
                            </w:r>
                          </w:p>
                        </w:txbxContent>
                      </wps:txbx>
                      <wps:bodyPr rot="0" vert="horz" wrap="square" lIns="36000" tIns="36000" rIns="36000" bIns="360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93FB26A" id="_x0000_s1030" type="#_x0000_t202" style="position:absolute;left:0;text-align:left;margin-left:0;margin-top:150.6pt;width:386pt;height:155.9pt;z-index:2517606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">
                <v:textbox inset="1mm,1mm,1mm,1mm">
                  <w:txbxContent>
                    <w:p w14:paraId="56A25FB0" w14:textId="630E807C" w:rsidR="00E706AC" w:rsidRPr="00B83D66" w:rsidRDefault="00E706AC" w:rsidP="00B83D66">
                      <w:pPr>
                        <w:spacing w:line="240" w:lineRule="exact"/>
                        <w:rPr>
                          <w:sz w:val="18"/>
                          <w:szCs w:val="18"/>
                        </w:rPr>
                      </w:pPr>
                      <w:r w:rsidRPr="00B83D66">
                        <w:rPr>
                          <w:rFonts w:hint="eastAsia"/>
                          <w:sz w:val="18"/>
                          <w:szCs w:val="18"/>
                        </w:rPr>
                        <w:t>参考：「政府情報システムにおけるクラウドサービスの</w:t>
                      </w:r>
                      <w:r>
                        <w:rPr>
                          <w:rFonts w:hint="eastAsia"/>
                          <w:sz w:val="18"/>
                          <w:szCs w:val="18"/>
                        </w:rPr>
                        <w:t>適切な</w:t>
                      </w:r>
                      <w:r w:rsidRPr="00B83D66">
                        <w:rPr>
                          <w:rFonts w:hint="eastAsia"/>
                          <w:sz w:val="18"/>
                          <w:szCs w:val="18"/>
                        </w:rPr>
                        <w:t>利用に係る基本方針」（抄）</w:t>
                      </w:r>
                    </w:p>
                    <w:p w14:paraId="2E3DC339" w14:textId="6C21CD21" w:rsidR="00E706AC" w:rsidRPr="00B83D66" w:rsidRDefault="00E706AC"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IaaS</w:t>
                      </w:r>
                      <w:r w:rsidRPr="00B83D66">
                        <w:rPr>
                          <w:rFonts w:hint="eastAsia"/>
                          <w:sz w:val="18"/>
                          <w:szCs w:val="18"/>
                        </w:rPr>
                        <w:t>（</w:t>
                      </w:r>
                      <w:r w:rsidRPr="00B83D66">
                        <w:rPr>
                          <w:rFonts w:hint="eastAsia"/>
                          <w:sz w:val="18"/>
                          <w:szCs w:val="18"/>
                        </w:rPr>
                        <w:t>Infrastructure</w:t>
                      </w:r>
                      <w:r>
                        <w:rPr>
                          <w:sz w:val="18"/>
                          <w:szCs w:val="18"/>
                        </w:rPr>
                        <w:t xml:space="preserve"> </w:t>
                      </w:r>
                      <w:r w:rsidRPr="00B83D66">
                        <w:rPr>
                          <w:rFonts w:hint="eastAsia"/>
                          <w:sz w:val="18"/>
                          <w:szCs w:val="18"/>
                        </w:rPr>
                        <w:t>as a Service</w:t>
                      </w:r>
                      <w:r w:rsidRPr="00B83D66">
                        <w:rPr>
                          <w:rFonts w:hint="eastAsia"/>
                          <w:sz w:val="18"/>
                          <w:szCs w:val="18"/>
                        </w:rPr>
                        <w:t>）</w:t>
                      </w:r>
                    </w:p>
                    <w:p w14:paraId="127724D9" w14:textId="33579538" w:rsidR="00E706AC" w:rsidRPr="00B83D66" w:rsidRDefault="00E706AC" w:rsidP="00B83D66">
                      <w:pPr>
                        <w:spacing w:line="240" w:lineRule="exact"/>
                        <w:ind w:leftChars="232" w:left="487"/>
                        <w:rPr>
                          <w:sz w:val="18"/>
                          <w:szCs w:val="18"/>
                        </w:rPr>
                      </w:pPr>
                      <w:r w:rsidRPr="00B83D66">
                        <w:rPr>
                          <w:rFonts w:hint="eastAsia"/>
                          <w:sz w:val="18"/>
                          <w:szCs w:val="18"/>
                        </w:rPr>
                        <w:t>利用者に、</w:t>
                      </w:r>
                      <w:r w:rsidRPr="00B83D66">
                        <w:rPr>
                          <w:rFonts w:hint="eastAsia"/>
                          <w:sz w:val="18"/>
                          <w:szCs w:val="18"/>
                        </w:rPr>
                        <w:t>CPU</w:t>
                      </w:r>
                      <w:r w:rsidRPr="00B83D66">
                        <w:rPr>
                          <w:rFonts w:hint="eastAsia"/>
                          <w:sz w:val="18"/>
                          <w:szCs w:val="18"/>
                        </w:rPr>
                        <w:t>機能、ストレージ、ネットワークその他の基礎的な情報システムの構築に係るリソースが提供されるもの。利用者は、そのリソース上に</w:t>
                      </w:r>
                      <w:r w:rsidRPr="00B83D66">
                        <w:rPr>
                          <w:rFonts w:hint="eastAsia"/>
                          <w:sz w:val="18"/>
                          <w:szCs w:val="18"/>
                        </w:rPr>
                        <w:t>OS</w:t>
                      </w:r>
                      <w:r w:rsidRPr="00B83D66">
                        <w:rPr>
                          <w:rFonts w:hint="eastAsia"/>
                          <w:sz w:val="18"/>
                          <w:szCs w:val="18"/>
                        </w:rPr>
                        <w:t>や任意機能（情報セキュリティ機能を含む。）を構築することが可能である。</w:t>
                      </w:r>
                    </w:p>
                    <w:p w14:paraId="5E39A989" w14:textId="67C75815" w:rsidR="00E706AC" w:rsidRDefault="00E706AC"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PaaS</w:t>
                      </w:r>
                      <w:r w:rsidRPr="00B83D66">
                        <w:rPr>
                          <w:rFonts w:hint="eastAsia"/>
                          <w:sz w:val="18"/>
                          <w:szCs w:val="18"/>
                        </w:rPr>
                        <w:t>（</w:t>
                      </w:r>
                      <w:r w:rsidRPr="00B83D66">
                        <w:rPr>
                          <w:rFonts w:hint="eastAsia"/>
                          <w:sz w:val="18"/>
                          <w:szCs w:val="18"/>
                        </w:rPr>
                        <w:t>Platform</w:t>
                      </w:r>
                      <w:r>
                        <w:rPr>
                          <w:sz w:val="18"/>
                          <w:szCs w:val="18"/>
                        </w:rPr>
                        <w:t xml:space="preserve"> </w:t>
                      </w:r>
                      <w:r w:rsidRPr="00B83D66">
                        <w:rPr>
                          <w:rFonts w:hint="eastAsia"/>
                          <w:sz w:val="18"/>
                          <w:szCs w:val="18"/>
                        </w:rPr>
                        <w:t>as a Service</w:t>
                      </w:r>
                      <w:r w:rsidRPr="00B83D66">
                        <w:rPr>
                          <w:rFonts w:hint="eastAsia"/>
                          <w:sz w:val="18"/>
                          <w:szCs w:val="18"/>
                        </w:rPr>
                        <w:t>）</w:t>
                      </w:r>
                    </w:p>
                    <w:p w14:paraId="6ABF0A12" w14:textId="1C5F78C4" w:rsidR="00E706AC" w:rsidRPr="00B83D66" w:rsidRDefault="00E706AC" w:rsidP="00B83D66">
                      <w:pPr>
                        <w:spacing w:line="240" w:lineRule="exact"/>
                        <w:ind w:leftChars="232" w:left="487"/>
                        <w:rPr>
                          <w:sz w:val="18"/>
                          <w:szCs w:val="18"/>
                        </w:rPr>
                      </w:pPr>
                      <w:r w:rsidRPr="00B83D66">
                        <w:rPr>
                          <w:rFonts w:hint="eastAsia"/>
                          <w:sz w:val="18"/>
                          <w:szCs w:val="18"/>
                        </w:rPr>
                        <w:t>IaaS</w:t>
                      </w:r>
                      <w:r w:rsidRPr="00B83D66">
                        <w:rPr>
                          <w:rFonts w:hint="eastAsia"/>
                          <w:sz w:val="18"/>
                          <w:szCs w:val="18"/>
                        </w:rPr>
                        <w:t>のサービスに加えて、</w:t>
                      </w:r>
                      <w:r w:rsidRPr="00B83D66">
                        <w:rPr>
                          <w:rFonts w:hint="eastAsia"/>
                          <w:sz w:val="18"/>
                          <w:szCs w:val="18"/>
                        </w:rPr>
                        <w:t>OS</w:t>
                      </w:r>
                      <w:r w:rsidRPr="00B83D66">
                        <w:rPr>
                          <w:rFonts w:hint="eastAsia"/>
                          <w:sz w:val="18"/>
                          <w:szCs w:val="18"/>
                        </w:rPr>
                        <w:t>、基本的機能、開発環境や運用管理環境等もサービスとして提供されるもの。利用者は、基本機能等を組み合わせることにより情報システムを構築する。</w:t>
                      </w:r>
                    </w:p>
                    <w:p w14:paraId="1617D80D" w14:textId="658B0973" w:rsidR="00E706AC" w:rsidRPr="00B83D66" w:rsidRDefault="00E706AC" w:rsidP="00B83D66">
                      <w:pPr>
                        <w:spacing w:line="240" w:lineRule="exact"/>
                        <w:rPr>
                          <w:sz w:val="18"/>
                          <w:szCs w:val="18"/>
                        </w:rPr>
                      </w:pPr>
                      <w:r w:rsidRPr="00B83D66">
                        <w:rPr>
                          <w:rFonts w:hint="eastAsia"/>
                          <w:sz w:val="18"/>
                          <w:szCs w:val="18"/>
                        </w:rPr>
                        <w:t>・</w:t>
                      </w:r>
                      <w:r>
                        <w:rPr>
                          <w:rFonts w:hint="eastAsia"/>
                          <w:sz w:val="18"/>
                          <w:szCs w:val="18"/>
                        </w:rPr>
                        <w:t xml:space="preserve"> </w:t>
                      </w:r>
                      <w:r w:rsidRPr="00B83D66">
                        <w:rPr>
                          <w:rFonts w:hint="eastAsia"/>
                          <w:sz w:val="18"/>
                          <w:szCs w:val="18"/>
                        </w:rPr>
                        <w:t>SaaS</w:t>
                      </w:r>
                      <w:r w:rsidRPr="00B83D66">
                        <w:rPr>
                          <w:rFonts w:hint="eastAsia"/>
                          <w:sz w:val="18"/>
                          <w:szCs w:val="18"/>
                        </w:rPr>
                        <w:t>（</w:t>
                      </w:r>
                      <w:r w:rsidRPr="00B83D66">
                        <w:rPr>
                          <w:rFonts w:hint="eastAsia"/>
                          <w:sz w:val="18"/>
                          <w:szCs w:val="18"/>
                        </w:rPr>
                        <w:t>Software</w:t>
                      </w:r>
                      <w:r>
                        <w:rPr>
                          <w:sz w:val="18"/>
                          <w:szCs w:val="18"/>
                        </w:rPr>
                        <w:t xml:space="preserve"> </w:t>
                      </w:r>
                      <w:r w:rsidRPr="00B83D66">
                        <w:rPr>
                          <w:rFonts w:hint="eastAsia"/>
                          <w:sz w:val="18"/>
                          <w:szCs w:val="18"/>
                        </w:rPr>
                        <w:t>as a Service</w:t>
                      </w:r>
                      <w:r w:rsidRPr="00B83D66">
                        <w:rPr>
                          <w:rFonts w:hint="eastAsia"/>
                          <w:sz w:val="18"/>
                          <w:szCs w:val="18"/>
                        </w:rPr>
                        <w:t>）</w:t>
                      </w:r>
                    </w:p>
                    <w:p w14:paraId="7B10FB79" w14:textId="152455E8" w:rsidR="00E706AC" w:rsidRPr="00474FA9" w:rsidRDefault="00E706AC" w:rsidP="004E40AF">
                      <w:pPr>
                        <w:spacing w:line="240" w:lineRule="exact"/>
                        <w:ind w:leftChars="232" w:left="487"/>
                        <w:rPr>
                          <w:sz w:val="22"/>
                        </w:rPr>
                      </w:pPr>
                      <w:r w:rsidRPr="00B83D66">
                        <w:rPr>
                          <w:rFonts w:hint="eastAsia"/>
                          <w:sz w:val="18"/>
                          <w:szCs w:val="18"/>
                        </w:rPr>
                        <w:t>利用者に、特定の業務系のアプリケーション、コミュニケーション等の機能、運用管理系の機能、開発系の機能、セキュリティ系の機能等がサービスとして提供されるもの。</w:t>
                      </w:r>
                    </w:p>
                  </w:txbxContent>
                </v:textbox>
                <w10:wrap type="topAndBottom" anchorx="margin"/>
              </v:shape>
            </w:pict>
          </mc:Fallback>
        </mc:AlternateContent>
      </w:r>
      <w:r w:rsidR="00CA62F5" w:rsidRPr="00065A69">
        <w:rPr>
          <w:rFonts w:hint="eastAsia"/>
        </w:rPr>
        <w:t>●</w:t>
      </w:r>
      <w:r w:rsidR="00CA62F5" w:rsidRPr="00065A69">
        <w:rPr>
          <w:rFonts w:hint="eastAsia"/>
        </w:rPr>
        <w:t xml:space="preserve">  </w:t>
      </w:r>
      <w:r w:rsidR="00CA62F5" w:rsidRPr="00065A69">
        <w:rPr>
          <w:rFonts w:hint="eastAsia"/>
        </w:rPr>
        <w:t>「クラウドサービス」とは、</w:t>
      </w:r>
      <w:bookmarkStart w:id="142" w:name="_Hlk124781204"/>
      <w:r w:rsidR="004E40AF" w:rsidRPr="004E40AF">
        <w:rPr>
          <w:rFonts w:hint="eastAsia"/>
        </w:rPr>
        <w:t>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r w:rsidR="00757722" w:rsidRPr="004E40AF">
        <w:rPr>
          <w:rFonts w:hint="eastAsia"/>
        </w:rPr>
        <w:t>クラウドサービスの例としては、</w:t>
      </w:r>
      <w:r w:rsidR="00757722" w:rsidRPr="004E40AF">
        <w:rPr>
          <w:rFonts w:hint="eastAsia"/>
        </w:rPr>
        <w:t>SaaS</w:t>
      </w:r>
      <w:r w:rsidR="00757722" w:rsidRPr="004E40AF">
        <w:rPr>
          <w:rFonts w:hint="eastAsia"/>
        </w:rPr>
        <w:t>（</w:t>
      </w:r>
      <w:r w:rsidR="00757722" w:rsidRPr="004E40AF">
        <w:rPr>
          <w:rFonts w:hint="eastAsia"/>
        </w:rPr>
        <w:t>Software</w:t>
      </w:r>
      <w:r w:rsidR="00757722">
        <w:t xml:space="preserve"> </w:t>
      </w:r>
      <w:r w:rsidR="00757722" w:rsidRPr="004E40AF">
        <w:rPr>
          <w:rFonts w:hint="eastAsia"/>
        </w:rPr>
        <w:t>as</w:t>
      </w:r>
      <w:r w:rsidR="00757722">
        <w:t xml:space="preserve"> </w:t>
      </w:r>
      <w:r w:rsidR="00757722" w:rsidRPr="004E40AF">
        <w:rPr>
          <w:rFonts w:hint="eastAsia"/>
        </w:rPr>
        <w:t>a</w:t>
      </w:r>
      <w:r w:rsidR="00757722">
        <w:t xml:space="preserve"> </w:t>
      </w:r>
      <w:r w:rsidR="00757722" w:rsidRPr="004E40AF">
        <w:rPr>
          <w:rFonts w:hint="eastAsia"/>
        </w:rPr>
        <w:t>Service</w:t>
      </w:r>
      <w:r w:rsidR="00757722" w:rsidRPr="004E40AF">
        <w:rPr>
          <w:rFonts w:hint="eastAsia"/>
        </w:rPr>
        <w:t>）、</w:t>
      </w:r>
      <w:r w:rsidR="00757722" w:rsidRPr="004E40AF">
        <w:rPr>
          <w:rFonts w:hint="eastAsia"/>
        </w:rPr>
        <w:t>PaaS</w:t>
      </w:r>
      <w:r w:rsidR="00757722" w:rsidRPr="004E40AF">
        <w:rPr>
          <w:rFonts w:hint="eastAsia"/>
        </w:rPr>
        <w:t>（</w:t>
      </w:r>
      <w:r w:rsidR="00757722" w:rsidRPr="004E40AF">
        <w:rPr>
          <w:rFonts w:hint="eastAsia"/>
        </w:rPr>
        <w:t>Platform</w:t>
      </w:r>
      <w:r w:rsidR="00757722">
        <w:rPr>
          <w:rFonts w:hint="eastAsia"/>
        </w:rPr>
        <w:t xml:space="preserve"> </w:t>
      </w:r>
      <w:r w:rsidR="00757722" w:rsidRPr="004E40AF">
        <w:rPr>
          <w:rFonts w:hint="eastAsia"/>
        </w:rPr>
        <w:t>as</w:t>
      </w:r>
      <w:r w:rsidR="00757722">
        <w:t xml:space="preserve"> </w:t>
      </w:r>
      <w:r w:rsidR="00757722" w:rsidRPr="004E40AF">
        <w:rPr>
          <w:rFonts w:hint="eastAsia"/>
        </w:rPr>
        <w:t>a</w:t>
      </w:r>
      <w:r w:rsidR="00757722">
        <w:t xml:space="preserve"> </w:t>
      </w:r>
      <w:r w:rsidR="00757722" w:rsidRPr="004E40AF">
        <w:rPr>
          <w:rFonts w:hint="eastAsia"/>
        </w:rPr>
        <w:t>Service</w:t>
      </w:r>
      <w:r w:rsidR="00757722" w:rsidRPr="004E40AF">
        <w:rPr>
          <w:rFonts w:hint="eastAsia"/>
        </w:rPr>
        <w:t>）、</w:t>
      </w:r>
      <w:r w:rsidR="00757722" w:rsidRPr="004E40AF">
        <w:rPr>
          <w:rFonts w:hint="eastAsia"/>
        </w:rPr>
        <w:t>IaaS</w:t>
      </w:r>
      <w:r w:rsidR="00757722" w:rsidRPr="004E40AF">
        <w:rPr>
          <w:rFonts w:hint="eastAsia"/>
        </w:rPr>
        <w:t>（</w:t>
      </w:r>
      <w:r w:rsidR="00757722" w:rsidRPr="004E40AF">
        <w:rPr>
          <w:rFonts w:hint="eastAsia"/>
        </w:rPr>
        <w:t>Infrastructure</w:t>
      </w:r>
      <w:r w:rsidR="00757722">
        <w:t xml:space="preserve"> </w:t>
      </w:r>
      <w:r w:rsidR="00757722" w:rsidRPr="004E40AF">
        <w:rPr>
          <w:rFonts w:hint="eastAsia"/>
        </w:rPr>
        <w:t>as</w:t>
      </w:r>
      <w:r w:rsidR="00757722">
        <w:t xml:space="preserve"> </w:t>
      </w:r>
      <w:r w:rsidR="00757722" w:rsidRPr="004E40AF">
        <w:rPr>
          <w:rFonts w:hint="eastAsia"/>
        </w:rPr>
        <w:t>a</w:t>
      </w:r>
      <w:r w:rsidR="00757722">
        <w:t xml:space="preserve"> </w:t>
      </w:r>
      <w:r w:rsidR="00757722" w:rsidRPr="004E40AF">
        <w:rPr>
          <w:rFonts w:hint="eastAsia"/>
        </w:rPr>
        <w:t>Service</w:t>
      </w:r>
      <w:r w:rsidR="00757722" w:rsidRPr="004E40AF">
        <w:rPr>
          <w:rFonts w:hint="eastAsia"/>
        </w:rPr>
        <w:t>）</w:t>
      </w:r>
      <w:r w:rsidR="007B0FED">
        <w:rPr>
          <w:rFonts w:hint="eastAsia"/>
        </w:rPr>
        <w:t>等</w:t>
      </w:r>
      <w:r w:rsidR="00757722" w:rsidRPr="004E40AF">
        <w:rPr>
          <w:rFonts w:hint="eastAsia"/>
        </w:rPr>
        <w:t>がある。</w:t>
      </w:r>
      <w:r w:rsidR="004642F6">
        <w:rPr>
          <w:rFonts w:hint="eastAsia"/>
        </w:rPr>
        <w:t>なお</w:t>
      </w:r>
      <w:r w:rsidR="00757722" w:rsidRPr="004E40AF">
        <w:rPr>
          <w:rFonts w:hint="eastAsia"/>
        </w:rPr>
        <w:t>、</w:t>
      </w:r>
      <w:r w:rsidR="00757722">
        <w:rPr>
          <w:rFonts w:hint="eastAsia"/>
        </w:rPr>
        <w:t>統一基準におけるクラウドサービスは</w:t>
      </w:r>
      <w:r w:rsidR="00757722" w:rsidRPr="004E40AF">
        <w:rPr>
          <w:rFonts w:hint="eastAsia"/>
        </w:rPr>
        <w:t>、機関等外の一般の者が一般向けに情報システムの一部又は全部の機能を提供する</w:t>
      </w:r>
      <w:r w:rsidR="00DF243F">
        <w:rPr>
          <w:rFonts w:hint="eastAsia"/>
        </w:rPr>
        <w:t>クラウド</w:t>
      </w:r>
      <w:r w:rsidR="00757722" w:rsidRPr="004E40AF">
        <w:rPr>
          <w:rFonts w:hint="eastAsia"/>
        </w:rPr>
        <w:t>サービスであって、当該サービスにおいて機関等の情報が取り扱われる場合に限る</w:t>
      </w:r>
      <w:r w:rsidR="005C5EC9">
        <w:rPr>
          <w:rFonts w:hint="eastAsia"/>
        </w:rPr>
        <w:t>ものとする</w:t>
      </w:r>
      <w:r w:rsidR="00757722" w:rsidRPr="004E40AF">
        <w:rPr>
          <w:rFonts w:hint="eastAsia"/>
        </w:rPr>
        <w:t>。</w:t>
      </w:r>
    </w:p>
    <w:p w14:paraId="08318BC0" w14:textId="77777777" w:rsidR="00B83D66" w:rsidRPr="0001221B" w:rsidRDefault="00B83D66" w:rsidP="00FF5680">
      <w:pPr>
        <w:pStyle w:val="aff6"/>
        <w:spacing w:after="164"/>
        <w:ind w:left="315"/>
      </w:pPr>
    </w:p>
    <w:bookmarkEnd w:id="142"/>
    <w:p w14:paraId="6E1C6841" w14:textId="7EFE302E" w:rsidR="00CA62F5" w:rsidRDefault="00CA62F5" w:rsidP="00CA62F5">
      <w:pPr>
        <w:pStyle w:val="aff6"/>
        <w:spacing w:after="164"/>
        <w:ind w:left="315"/>
      </w:pPr>
      <w:r>
        <w:rPr>
          <w:rFonts w:hint="eastAsia"/>
        </w:rPr>
        <w:t>●</w:t>
      </w:r>
      <w:r>
        <w:rPr>
          <w:rFonts w:hint="eastAsia"/>
        </w:rPr>
        <w:t xml:space="preserve">  </w:t>
      </w:r>
      <w:r>
        <w:rPr>
          <w:rFonts w:hint="eastAsia"/>
        </w:rPr>
        <w:t>「クラウドサービス管理者」とは、クラウドサービスの利用における利用申請の許可権限者から利用承認時に指名された当該クラウドサービスに係る管理を行う機関等の職員等をいう。</w:t>
      </w:r>
    </w:p>
    <w:p w14:paraId="52D887FD" w14:textId="4D14B70D" w:rsidR="00CA62F5" w:rsidRDefault="00CA62F5" w:rsidP="00CA62F5">
      <w:pPr>
        <w:pStyle w:val="aff6"/>
        <w:spacing w:after="164"/>
        <w:ind w:left="315"/>
      </w:pPr>
      <w:r>
        <w:rPr>
          <w:rFonts w:hint="eastAsia"/>
        </w:rPr>
        <w:t>●</w:t>
      </w:r>
      <w:r>
        <w:rPr>
          <w:rFonts w:hint="eastAsia"/>
        </w:rPr>
        <w:t xml:space="preserve">  </w:t>
      </w:r>
      <w:r>
        <w:rPr>
          <w:rFonts w:hint="eastAsia"/>
        </w:rPr>
        <w:t>「クラウドサービス提供者」とは、クラウドサービスを提供する事業者</w:t>
      </w:r>
      <w:r w:rsidR="00C7395C">
        <w:rPr>
          <w:rFonts w:hint="eastAsia"/>
        </w:rPr>
        <w:t>（クラウドサービスプロバイダ）</w:t>
      </w:r>
      <w:r>
        <w:rPr>
          <w:rFonts w:hint="eastAsia"/>
        </w:rPr>
        <w:t>をいう。</w:t>
      </w:r>
    </w:p>
    <w:p w14:paraId="5E446A61" w14:textId="57D9C1B2" w:rsidR="006F5631" w:rsidRDefault="00CA62F5" w:rsidP="006F5631">
      <w:pPr>
        <w:pStyle w:val="aff6"/>
        <w:spacing w:after="164"/>
        <w:ind w:left="315"/>
      </w:pPr>
      <w:r>
        <w:rPr>
          <w:rFonts w:hint="eastAsia"/>
        </w:rPr>
        <w:t>●</w:t>
      </w:r>
      <w:r>
        <w:rPr>
          <w:rFonts w:hint="eastAsia"/>
        </w:rPr>
        <w:t xml:space="preserve">  </w:t>
      </w:r>
      <w:r>
        <w:rPr>
          <w:rFonts w:hint="eastAsia"/>
        </w:rPr>
        <w:t>「クラウドサービス利用者」とは、クラウドサービスを利用する機関等の職員等又は業務委託した委託先においてクラウドサービスを利用する場合の委託先の従業員をいう。</w:t>
      </w:r>
    </w:p>
    <w:p w14:paraId="182E5B75" w14:textId="77777777" w:rsidR="00133F2B" w:rsidRDefault="00133F2B" w:rsidP="00133F2B"/>
    <w:bookmarkEnd w:id="141"/>
    <w:p w14:paraId="13DB3691" w14:textId="77777777" w:rsidR="00CA62F5" w:rsidRPr="00065A69" w:rsidRDefault="00CA62F5" w:rsidP="00CA62F5">
      <w:r w:rsidRPr="00AD020C">
        <w:rPr>
          <w:rFonts w:hint="eastAsia"/>
        </w:rPr>
        <w:t>【さ】</w:t>
      </w:r>
    </w:p>
    <w:p w14:paraId="5BC90B07" w14:textId="50B9CFA6"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AD020C">
        <w:rPr>
          <w:rFonts w:hint="eastAsia"/>
        </w:rPr>
        <w:t>「サーバ装置」とは、情報システムの構成要素である機器のうち、通信回線等を経由して接続してきた端末等に対して、自らが保持しているサービスを提供するもの（搭載されるソフトウェア及び直接接続され一体として扱われるキーボードやマウス等の周辺機器を含む。）をいい、特に断りがない限り、</w:t>
      </w:r>
      <w:r w:rsidRPr="00065A69">
        <w:rPr>
          <w:rFonts w:hint="eastAsia"/>
        </w:rPr>
        <w:t>機関等が調達又は開発するもの</w:t>
      </w:r>
      <w:r w:rsidR="006C547A" w:rsidRPr="006C547A">
        <w:rPr>
          <w:rFonts w:hint="eastAsia"/>
        </w:rPr>
        <w:t>（政府共通利用型システムが提供するものを含む。）</w:t>
      </w:r>
      <w:r w:rsidRPr="00065A69">
        <w:rPr>
          <w:rFonts w:hint="eastAsia"/>
        </w:rPr>
        <w:t>をいう。</w:t>
      </w:r>
      <w:r w:rsidRPr="00A3514B">
        <w:rPr>
          <w:rFonts w:hint="eastAsia"/>
        </w:rPr>
        <w:t>また、物理的なハードウェアを有するサーバ装置を「物理的なサーバ装置」という。</w:t>
      </w:r>
    </w:p>
    <w:p w14:paraId="4AB8E7C8"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065A69">
        <w:t>「</w:t>
      </w:r>
      <w:r w:rsidRPr="00065A69">
        <w:ruby>
          <w:rubyPr>
            <w:rubyAlign w:val="distributeSpace"/>
            <w:hps w:val="10"/>
            <w:hpsRaise w:val="18"/>
            <w:hpsBaseText w:val="21"/>
            <w:lid w:val="ja-JP"/>
          </w:rubyPr>
          <w:rt>
            <w:r w:rsidR="00CA62F5" w:rsidRPr="00065A69">
              <w:rPr>
                <w:rFonts w:hint="eastAsia"/>
              </w:rPr>
              <w:t>サイマット</w:t>
            </w:r>
          </w:rt>
          <w:rubyBase>
            <w:r w:rsidR="00CA62F5" w:rsidRPr="00065A69">
              <w:rPr>
                <w:rFonts w:hint="eastAsia"/>
              </w:rPr>
              <w:t>CYMAT</w:t>
            </w:r>
          </w:rubyBase>
        </w:ruby>
      </w:r>
      <w:r w:rsidRPr="00065A69">
        <w:t>」とは、サイバー攻撃等により機関等の情報システム障害が発生した場合又はその発生のおそれがある場合であって、政府として一体となった対応が必要となる情</w:t>
      </w:r>
      <w:r w:rsidRPr="00065A69">
        <w:lastRenderedPageBreak/>
        <w:t>報セキュリティに係る事象に対して機動的な支援を行うため、内閣官房</w:t>
      </w:r>
      <w:r w:rsidRPr="00065A69">
        <w:rPr>
          <w:rFonts w:hint="eastAsia"/>
        </w:rPr>
        <w:t>内閣サイバー</w:t>
      </w:r>
      <w:r w:rsidRPr="00065A69">
        <w:t>セキュリティセンターに設置される</w:t>
      </w:r>
      <w:r w:rsidRPr="00065A69">
        <w:rPr>
          <w:rFonts w:hint="eastAsia"/>
        </w:rPr>
        <w:t>体制をいう。</w:t>
      </w:r>
      <w:r w:rsidRPr="00065A69">
        <w:t>Cyber Incident Mobile Assistan</w:t>
      </w:r>
      <w:r w:rsidRPr="00065A69">
        <w:rPr>
          <w:rFonts w:hint="eastAsia"/>
        </w:rPr>
        <w:t>ce</w:t>
      </w:r>
      <w:r w:rsidRPr="00065A69">
        <w:t xml:space="preserve"> Team</w:t>
      </w:r>
      <w:r w:rsidRPr="00065A69">
        <w:t>（情報セキュリティ緊急支援チーム）</w:t>
      </w:r>
      <w:r w:rsidRPr="00065A69">
        <w:rPr>
          <w:rFonts w:hint="eastAsia"/>
        </w:rPr>
        <w:t>の略</w:t>
      </w:r>
      <w:r w:rsidRPr="00065A69">
        <w:t>。</w:t>
      </w:r>
    </w:p>
    <w:p w14:paraId="32A0AE23" w14:textId="77777777" w:rsidR="00CA62F5" w:rsidRDefault="00CA62F5" w:rsidP="00CA62F5">
      <w:pPr>
        <w:pStyle w:val="aff6"/>
        <w:spacing w:after="164"/>
        <w:ind w:left="315"/>
      </w:pPr>
      <w:r w:rsidRPr="00AD020C">
        <w:rPr>
          <w:rFonts w:hint="eastAsia"/>
        </w:rPr>
        <w:t>●</w:t>
      </w:r>
      <w:r w:rsidRPr="00AD020C">
        <w:rPr>
          <w:rFonts w:hint="eastAsia"/>
        </w:rPr>
        <w:t xml:space="preserve">  </w:t>
      </w:r>
      <w:r w:rsidRPr="00065A69">
        <w:t>「</w:t>
      </w:r>
      <w:r w:rsidRPr="00065A69">
        <w:ruby>
          <w:rubyPr>
            <w:rubyAlign w:val="distributeSpace"/>
            <w:hps w:val="10"/>
            <w:hpsRaise w:val="18"/>
            <w:hpsBaseText w:val="21"/>
            <w:lid w:val="ja-JP"/>
          </w:rubyPr>
          <w:rt>
            <w:r w:rsidR="00CA62F5" w:rsidRPr="00065A69">
              <w:rPr>
                <w:rFonts w:hint="eastAsia"/>
              </w:rPr>
              <w:t>シーサート</w:t>
            </w:r>
          </w:rt>
          <w:rubyBase>
            <w:r w:rsidR="00CA62F5" w:rsidRPr="00065A69">
              <w:rPr>
                <w:rFonts w:hint="eastAsia"/>
              </w:rPr>
              <w:t>CSIRT</w:t>
            </w:r>
          </w:rubyBase>
        </w:ruby>
      </w:r>
      <w:r w:rsidRPr="00065A69">
        <w:t>」とは、機関等に</w:t>
      </w:r>
      <w:r w:rsidRPr="00065A69">
        <w:rPr>
          <w:rFonts w:hint="eastAsia"/>
        </w:rPr>
        <w:t>おいて発生した情報セキュリティインシデントに</w:t>
      </w:r>
      <w:r w:rsidRPr="00065A69">
        <w:t>対処するため</w:t>
      </w:r>
      <w:r w:rsidRPr="00065A69">
        <w:rPr>
          <w:rFonts w:hint="eastAsia"/>
        </w:rPr>
        <w:t>、当該機関等に設置された体制をいう。</w:t>
      </w:r>
      <w:r w:rsidRPr="00065A69">
        <w:rPr>
          <w:rFonts w:hint="eastAsia"/>
        </w:rPr>
        <w:t>Computer Security Incident Response Team</w:t>
      </w:r>
      <w:r w:rsidRPr="00065A69">
        <w:t>の</w:t>
      </w:r>
      <w:r w:rsidRPr="00065A69">
        <w:rPr>
          <w:rFonts w:hint="eastAsia"/>
        </w:rPr>
        <w:t>略</w:t>
      </w:r>
      <w:r w:rsidRPr="00065A69">
        <w:t>。</w:t>
      </w:r>
    </w:p>
    <w:p w14:paraId="59453D52" w14:textId="04D1EAEF"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3C6800">
        <w:rPr>
          <w:rFonts w:hint="eastAsia"/>
        </w:rPr>
        <w:t>「</w:t>
      </w:r>
      <w:r w:rsidR="0026738E">
        <w:ruby>
          <w:rubyPr>
            <w:rubyAlign w:val="distributeSpace"/>
            <w:hps w:val="10"/>
            <w:hpsRaise w:val="18"/>
            <w:hpsBaseText w:val="21"/>
            <w:lid w:val="ja-JP"/>
          </w:rubyPr>
          <w:rt>
            <w:r w:rsidR="0026738E" w:rsidRPr="003C6800">
              <w:rPr>
                <w:rFonts w:ascii="Century" w:hAnsi="Century" w:hint="eastAsia"/>
                <w:sz w:val="10"/>
              </w:rPr>
              <w:t>ジーソック</w:t>
            </w:r>
          </w:rt>
          <w:rubyBase>
            <w:r w:rsidR="0026738E">
              <w:rPr>
                <w:rFonts w:hint="eastAsia"/>
              </w:rPr>
              <w:t>GSOC</w:t>
            </w:r>
          </w:rubyBase>
        </w:ruby>
      </w:r>
      <w:r w:rsidRPr="003C6800">
        <w:rPr>
          <w:rFonts w:hint="eastAsia"/>
        </w:rPr>
        <w:t>」とは、</w:t>
      </w:r>
      <w:r w:rsidRPr="003C6800">
        <w:rPr>
          <w:rFonts w:hint="eastAsia"/>
        </w:rPr>
        <w:t>24</w:t>
      </w:r>
      <w:r w:rsidRPr="003C6800">
        <w:rPr>
          <w:rFonts w:hint="eastAsia"/>
        </w:rPr>
        <w:t>時間</w:t>
      </w:r>
      <w:r w:rsidRPr="003C6800">
        <w:rPr>
          <w:rFonts w:hint="eastAsia"/>
        </w:rPr>
        <w:t>365</w:t>
      </w:r>
      <w:r w:rsidRPr="003C6800">
        <w:rPr>
          <w:rFonts w:hint="eastAsia"/>
        </w:rPr>
        <w:t>日、政府横断的な情報収集、攻撃等の分析・解析、政府機関への助言、政府関係機関の相互連携促進及び情報共有等の業務を行うため、内閣官房</w:t>
      </w:r>
      <w:r w:rsidR="00771678">
        <w:rPr>
          <w:rFonts w:hint="eastAsia"/>
        </w:rPr>
        <w:t>内閣</w:t>
      </w:r>
      <w:r w:rsidRPr="003C6800">
        <w:rPr>
          <w:rFonts w:hint="eastAsia"/>
        </w:rPr>
        <w:t>サイバーセキュリティセンターに設置される体制をいう。</w:t>
      </w:r>
      <w:r w:rsidRPr="003C6800">
        <w:rPr>
          <w:rFonts w:hint="eastAsia"/>
        </w:rPr>
        <w:t>Government Security Operation Coordination Team</w:t>
      </w:r>
      <w:r w:rsidRPr="003C6800">
        <w:rPr>
          <w:rFonts w:hint="eastAsia"/>
        </w:rPr>
        <w:t>（政府機関情報セキュリティ横断監視・即応調整チーム）の略。</w:t>
      </w:r>
      <w:r>
        <w:rPr>
          <w:rFonts w:hint="eastAsia"/>
        </w:rPr>
        <w:t>なお、</w:t>
      </w:r>
      <w:r>
        <w:rPr>
          <w:rFonts w:hint="eastAsia"/>
        </w:rPr>
        <w:t>GSOC</w:t>
      </w:r>
      <w:r>
        <w:rPr>
          <w:rFonts w:hint="eastAsia"/>
        </w:rPr>
        <w:t>には、政府機関を対象とした「第一</w:t>
      </w:r>
      <w:r>
        <w:rPr>
          <w:rFonts w:hint="eastAsia"/>
        </w:rPr>
        <w:t>GSOC</w:t>
      </w:r>
      <w:r>
        <w:rPr>
          <w:rFonts w:hint="eastAsia"/>
        </w:rPr>
        <w:t>」と独立行政法人及び指定法人を対象とした「第二</w:t>
      </w:r>
      <w:r>
        <w:rPr>
          <w:rFonts w:hint="eastAsia"/>
        </w:rPr>
        <w:t>GSOC</w:t>
      </w:r>
      <w:r>
        <w:rPr>
          <w:rFonts w:hint="eastAsia"/>
        </w:rPr>
        <w:t>」がある。</w:t>
      </w:r>
    </w:p>
    <w:p w14:paraId="504E4D01"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AD020C">
        <w:rPr>
          <w:rFonts w:hint="eastAsia"/>
        </w:rPr>
        <w:t>「実施手順」とは、</w:t>
      </w:r>
      <w:r w:rsidRPr="00065A69">
        <w:rPr>
          <w:rFonts w:hint="eastAsia"/>
        </w:rPr>
        <w:t>対策基準に定められた対策内容を個別の情報システムや業務において実施するため、あらかじめ定める必要のある具体的な手順</w:t>
      </w:r>
      <w:r>
        <w:rPr>
          <w:rFonts w:hint="eastAsia"/>
        </w:rPr>
        <w:t>や手続</w:t>
      </w:r>
      <w:r w:rsidRPr="00065A69">
        <w:rPr>
          <w:rFonts w:hint="eastAsia"/>
        </w:rPr>
        <w:t>をいう。</w:t>
      </w:r>
    </w:p>
    <w:p w14:paraId="66ECED83" w14:textId="02B3B1EC" w:rsidR="00CA62F5" w:rsidRPr="00065A69" w:rsidRDefault="00CA62F5" w:rsidP="00CA62F5">
      <w:pPr>
        <w:pStyle w:val="aff6"/>
        <w:spacing w:after="164"/>
        <w:ind w:left="315"/>
      </w:pPr>
      <w:r w:rsidRPr="00065A69">
        <w:rPr>
          <w:noProof/>
        </w:rPr>
        <mc:AlternateContent>
          <mc:Choice Requires="wps">
            <w:drawing>
              <wp:anchor distT="0" distB="0" distL="114300" distR="114300" simplePos="0" relativeHeight="251743232" behindDoc="0" locked="0" layoutInCell="1" allowOverlap="1" wp14:anchorId="66172C86" wp14:editId="6BE054EF">
                <wp:simplePos x="0" y="0"/>
                <wp:positionH relativeFrom="margin">
                  <wp:align>center</wp:align>
                </wp:positionH>
                <wp:positionV relativeFrom="paragraph">
                  <wp:posOffset>480451</wp:posOffset>
                </wp:positionV>
                <wp:extent cx="4902200" cy="1722120"/>
                <wp:effectExtent l="0" t="0" r="12700" b="13970"/>
                <wp:wrapTopAndBottom/>
                <wp:docPr id="22" name="テキスト ボックス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722120"/>
                        </a:xfrm>
                        <a:prstGeom prst="rect">
                          <a:avLst/>
                        </a:prstGeom>
                        <a:solidFill>
                          <a:srgbClr val="FFFFFF"/>
                        </a:solidFill>
                        <a:ln w="9525">
                          <a:solidFill>
                            <a:srgbClr val="000000"/>
                          </a:solidFill>
                          <a:miter lim="800000"/>
                          <a:headEnd/>
                          <a:tailEnd/>
                        </a:ln>
                      </wps:spPr>
                      <wps:txbx>
                        <w:txbxContent>
                          <w:p w14:paraId="079F73BE" w14:textId="77777777" w:rsidR="00E706AC" w:rsidRPr="003F4AE7" w:rsidRDefault="00E706AC" w:rsidP="00CA62F5">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0B27EEC8" w14:textId="77777777" w:rsidR="00E706AC" w:rsidRPr="00172AEE" w:rsidRDefault="00E706AC" w:rsidP="00CA62F5">
                            <w:pPr>
                              <w:pStyle w:val="abc0"/>
                              <w:numPr>
                                <w:ilvl w:val="0"/>
                                <w:numId w:val="0"/>
                              </w:numPr>
                              <w:ind w:leftChars="50" w:left="105"/>
                              <w:rPr>
                                <w:sz w:val="18"/>
                                <w:szCs w:val="18"/>
                              </w:rPr>
                            </w:pPr>
                            <w:r>
                              <w:rPr>
                                <w:sz w:val="18"/>
                                <w:szCs w:val="18"/>
                              </w:rPr>
                              <w:t>(</w:t>
                            </w:r>
                            <w:r>
                              <w:rPr>
                                <w:rFonts w:hint="eastAsia"/>
                                <w:sz w:val="18"/>
                                <w:szCs w:val="18"/>
                              </w:rPr>
                              <w:t>b)</w:t>
                            </w:r>
                            <w:r>
                              <w:rPr>
                                <w:sz w:val="18"/>
                                <w:szCs w:val="18"/>
                              </w:rPr>
                              <w:t xml:space="preserve"> </w:t>
                            </w:r>
                            <w:r w:rsidRPr="00172AEE">
                              <w:rPr>
                                <w:rFonts w:hint="eastAsia"/>
                                <w:sz w:val="18"/>
                                <w:szCs w:val="18"/>
                              </w:rPr>
                              <w:t>本統一基準において適用対象とする情報は、以下の情報とする。</w:t>
                            </w:r>
                          </w:p>
                          <w:p w14:paraId="16002F52" w14:textId="76A4C03A" w:rsidR="00E706AC" w:rsidRPr="00172AEE" w:rsidRDefault="00E706AC" w:rsidP="00CA62F5">
                            <w:pPr>
                              <w:pStyle w:val="a5"/>
                              <w:ind w:left="680"/>
                              <w:rPr>
                                <w:sz w:val="18"/>
                                <w:szCs w:val="18"/>
                              </w:rPr>
                            </w:pPr>
                            <w:r w:rsidRPr="00172AEE">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w:t>
                            </w:r>
                          </w:p>
                          <w:p w14:paraId="20242D44" w14:textId="58FE2FF4" w:rsidR="00E706AC" w:rsidRPr="00172AEE" w:rsidRDefault="00E706AC" w:rsidP="00CA62F5">
                            <w:pPr>
                              <w:pStyle w:val="a5"/>
                              <w:ind w:left="680"/>
                              <w:rPr>
                                <w:sz w:val="18"/>
                                <w:szCs w:val="18"/>
                              </w:rPr>
                            </w:pPr>
                            <w:r w:rsidRPr="00172AEE">
                              <w:rPr>
                                <w:rFonts w:hint="eastAsia"/>
                                <w:sz w:val="18"/>
                                <w:szCs w:val="18"/>
                              </w:rPr>
                              <w:t>その他のシステム又は外部電磁的記録媒体に記録された情報（当該システムから出力された書面に記載された情報及び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された情報を含む。）であって、職員等が職務上取り扱う情報</w:t>
                            </w:r>
                          </w:p>
                          <w:p w14:paraId="26E94054" w14:textId="2A828220" w:rsidR="00E706AC" w:rsidRPr="00172AEE" w:rsidRDefault="00E706AC" w:rsidP="00CA62F5">
                            <w:pPr>
                              <w:pStyle w:val="a5"/>
                              <w:ind w:left="680"/>
                              <w:rPr>
                                <w:sz w:val="18"/>
                                <w:szCs w:val="18"/>
                              </w:rPr>
                            </w:pPr>
                            <w:r w:rsidRPr="00172AEE">
                              <w:rPr>
                                <w:rFonts w:hint="eastAsia"/>
                                <w:sz w:val="18"/>
                                <w:szCs w:val="18"/>
                              </w:rPr>
                              <w:t>(</w:t>
                            </w:r>
                            <w:r w:rsidRPr="00172AEE">
                              <w:rPr>
                                <w:rFonts w:hint="eastAsia"/>
                                <w:sz w:val="18"/>
                                <w:szCs w:val="18"/>
                              </w:rPr>
                              <w:t>ア</w:t>
                            </w:r>
                            <w:r w:rsidRPr="00172AEE">
                              <w:rPr>
                                <w:rFonts w:hint="eastAsia"/>
                                <w:sz w:val="18"/>
                                <w:szCs w:val="18"/>
                              </w:rPr>
                              <w:t>)</w:t>
                            </w:r>
                            <w:r w:rsidRPr="00172AEE">
                              <w:rPr>
                                <w:rFonts w:hint="eastAsia"/>
                                <w:sz w:val="18"/>
                                <w:szCs w:val="18"/>
                              </w:rPr>
                              <w:t>及び</w:t>
                            </w:r>
                            <w:r w:rsidRPr="00172AEE">
                              <w:rPr>
                                <w:rFonts w:hint="eastAsia"/>
                                <w:sz w:val="18"/>
                                <w:szCs w:val="18"/>
                              </w:rPr>
                              <w:t>(</w:t>
                            </w:r>
                            <w:r w:rsidRPr="00172AEE">
                              <w:rPr>
                                <w:rFonts w:hint="eastAsia"/>
                                <w:sz w:val="18"/>
                                <w:szCs w:val="18"/>
                              </w:rPr>
                              <w:t>イ</w:t>
                            </w:r>
                            <w:r w:rsidRPr="00172AEE">
                              <w:rPr>
                                <w:rFonts w:hint="eastAsia"/>
                                <w:sz w:val="18"/>
                                <w:szCs w:val="18"/>
                              </w:rPr>
                              <w:t>)</w:t>
                            </w:r>
                            <w:r w:rsidRPr="00172AEE">
                              <w:rPr>
                                <w:rFonts w:hint="eastAsia"/>
                                <w:sz w:val="18"/>
                                <w:szCs w:val="18"/>
                              </w:rPr>
                              <w:t>のほか、機関等が調達し、又は開発したシステムの設計又は運用管理に関する情報</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6172C86" id="テキスト ボックス 22" o:spid="_x0000_s1031" type="#_x0000_t202" style="position:absolute;left:0;text-align:left;margin-left:0;margin-top:37.85pt;width:386pt;height:135.6pt;z-index:2517432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">
                <v:textbox style="mso-fit-shape-to-text:t" inset="1mm,1mm,1mm,1mm">
                  <w:txbxContent>
                    <w:p w14:paraId="079F73BE" w14:textId="77777777" w:rsidR="00E706AC" w:rsidRPr="003F4AE7" w:rsidRDefault="00E706AC" w:rsidP="00CA62F5">
                      <w:pPr>
                        <w:spacing w:beforeLines="10" w:before="32" w:afterLines="10" w:after="32" w:line="0" w:lineRule="atLeast"/>
                        <w:rPr>
                          <w:sz w:val="18"/>
                          <w:szCs w:val="18"/>
                        </w:rPr>
                      </w:pPr>
                      <w:r w:rsidRPr="003F4AE7">
                        <w:rPr>
                          <w:rFonts w:hint="eastAsia"/>
                          <w:sz w:val="18"/>
                          <w:szCs w:val="18"/>
                        </w:rPr>
                        <w:t>参考：統一基準の「</w:t>
                      </w:r>
                      <w:r w:rsidRPr="003F4AE7">
                        <w:rPr>
                          <w:rFonts w:hint="eastAsia"/>
                          <w:sz w:val="18"/>
                          <w:szCs w:val="18"/>
                        </w:rPr>
                        <w:t xml:space="preserve">1.1(2) </w:t>
                      </w:r>
                      <w:r w:rsidRPr="003F4AE7">
                        <w:rPr>
                          <w:rFonts w:hint="eastAsia"/>
                          <w:sz w:val="18"/>
                          <w:szCs w:val="18"/>
                        </w:rPr>
                        <w:t>本統一基準の適用対象」（抄）</w:t>
                      </w:r>
                    </w:p>
                    <w:p w14:paraId="0B27EEC8" w14:textId="77777777" w:rsidR="00E706AC" w:rsidRPr="00172AEE" w:rsidRDefault="00E706AC" w:rsidP="00CA62F5">
                      <w:pPr>
                        <w:pStyle w:val="abc0"/>
                        <w:numPr>
                          <w:ilvl w:val="0"/>
                          <w:numId w:val="0"/>
                        </w:numPr>
                        <w:ind w:leftChars="50" w:left="105"/>
                        <w:rPr>
                          <w:sz w:val="18"/>
                          <w:szCs w:val="18"/>
                        </w:rPr>
                      </w:pPr>
                      <w:r>
                        <w:rPr>
                          <w:sz w:val="18"/>
                          <w:szCs w:val="18"/>
                        </w:rPr>
                        <w:t>(</w:t>
                      </w:r>
                      <w:r>
                        <w:rPr>
                          <w:rFonts w:hint="eastAsia"/>
                          <w:sz w:val="18"/>
                          <w:szCs w:val="18"/>
                        </w:rPr>
                        <w:t>b)</w:t>
                      </w:r>
                      <w:r>
                        <w:rPr>
                          <w:sz w:val="18"/>
                          <w:szCs w:val="18"/>
                        </w:rPr>
                        <w:t xml:space="preserve"> </w:t>
                      </w:r>
                      <w:r w:rsidRPr="00172AEE">
                        <w:rPr>
                          <w:rFonts w:hint="eastAsia"/>
                          <w:sz w:val="18"/>
                          <w:szCs w:val="18"/>
                        </w:rPr>
                        <w:t>本統一基準において適用対象とする情報は、以下の情報とする。</w:t>
                      </w:r>
                    </w:p>
                    <w:p w14:paraId="16002F52" w14:textId="76A4C03A" w:rsidR="00E706AC" w:rsidRPr="00172AEE" w:rsidRDefault="00E706AC" w:rsidP="00CA62F5">
                      <w:pPr>
                        <w:pStyle w:val="a5"/>
                        <w:ind w:left="680"/>
                        <w:rPr>
                          <w:sz w:val="18"/>
                          <w:szCs w:val="18"/>
                        </w:rPr>
                      </w:pPr>
                      <w:r w:rsidRPr="00172AEE">
                        <w:rPr>
                          <w:rFonts w:hint="eastAsia"/>
                          <w:sz w:val="18"/>
                          <w:szCs w:val="18"/>
                        </w:rPr>
                        <w:t>職員等が職務上使用することを目的として機関等が調達し、又は開発した情報処理若しくは通信の用に供する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w:t>
                      </w:r>
                    </w:p>
                    <w:p w14:paraId="20242D44" w14:textId="58FE2FF4" w:rsidR="00E706AC" w:rsidRPr="00172AEE" w:rsidRDefault="00E706AC" w:rsidP="00CA62F5">
                      <w:pPr>
                        <w:pStyle w:val="a5"/>
                        <w:ind w:left="680"/>
                        <w:rPr>
                          <w:sz w:val="18"/>
                          <w:szCs w:val="18"/>
                        </w:rPr>
                      </w:pPr>
                      <w:r w:rsidRPr="00172AEE">
                        <w:rPr>
                          <w:rFonts w:hint="eastAsia"/>
                          <w:sz w:val="18"/>
                          <w:szCs w:val="18"/>
                        </w:rPr>
                        <w:t>その他のシステム又は外部電磁的記録媒体に記録された情報（当該システムから出力された書面に記載された情報及び</w:t>
                      </w:r>
                      <w:r w:rsidRPr="001902F7">
                        <w:rPr>
                          <w:rFonts w:hint="eastAsia"/>
                          <w:sz w:val="18"/>
                          <w:szCs w:val="18"/>
                        </w:rPr>
                        <w:t>当該システムに入力された書面に記載</w:t>
                      </w:r>
                      <w:r w:rsidRPr="00172AEE">
                        <w:rPr>
                          <w:rFonts w:hint="eastAsia"/>
                          <w:sz w:val="18"/>
                          <w:szCs w:val="18"/>
                        </w:rPr>
                        <w:t>された情報を含む。）であって、職員等が職務上取り扱う情報</w:t>
                      </w:r>
                    </w:p>
                    <w:p w14:paraId="26E94054" w14:textId="2A828220" w:rsidR="00E706AC" w:rsidRPr="00172AEE" w:rsidRDefault="00E706AC" w:rsidP="00CA62F5">
                      <w:pPr>
                        <w:pStyle w:val="a5"/>
                        <w:ind w:left="680"/>
                        <w:rPr>
                          <w:sz w:val="18"/>
                          <w:szCs w:val="18"/>
                        </w:rPr>
                      </w:pPr>
                      <w:r w:rsidRPr="00172AEE">
                        <w:rPr>
                          <w:rFonts w:hint="eastAsia"/>
                          <w:sz w:val="18"/>
                          <w:szCs w:val="18"/>
                        </w:rPr>
                        <w:t>(</w:t>
                      </w:r>
                      <w:r w:rsidRPr="00172AEE">
                        <w:rPr>
                          <w:rFonts w:hint="eastAsia"/>
                          <w:sz w:val="18"/>
                          <w:szCs w:val="18"/>
                        </w:rPr>
                        <w:t>ア</w:t>
                      </w:r>
                      <w:r w:rsidRPr="00172AEE">
                        <w:rPr>
                          <w:rFonts w:hint="eastAsia"/>
                          <w:sz w:val="18"/>
                          <w:szCs w:val="18"/>
                        </w:rPr>
                        <w:t>)</w:t>
                      </w:r>
                      <w:r w:rsidRPr="00172AEE">
                        <w:rPr>
                          <w:rFonts w:hint="eastAsia"/>
                          <w:sz w:val="18"/>
                          <w:szCs w:val="18"/>
                        </w:rPr>
                        <w:t>及び</w:t>
                      </w:r>
                      <w:r w:rsidRPr="00172AEE">
                        <w:rPr>
                          <w:rFonts w:hint="eastAsia"/>
                          <w:sz w:val="18"/>
                          <w:szCs w:val="18"/>
                        </w:rPr>
                        <w:t>(</w:t>
                      </w:r>
                      <w:r w:rsidRPr="00172AEE">
                        <w:rPr>
                          <w:rFonts w:hint="eastAsia"/>
                          <w:sz w:val="18"/>
                          <w:szCs w:val="18"/>
                        </w:rPr>
                        <w:t>イ</w:t>
                      </w:r>
                      <w:r w:rsidRPr="00172AEE">
                        <w:rPr>
                          <w:rFonts w:hint="eastAsia"/>
                          <w:sz w:val="18"/>
                          <w:szCs w:val="18"/>
                        </w:rPr>
                        <w:t>)</w:t>
                      </w:r>
                      <w:r w:rsidRPr="00172AEE">
                        <w:rPr>
                          <w:rFonts w:hint="eastAsia"/>
                          <w:sz w:val="18"/>
                          <w:szCs w:val="18"/>
                        </w:rPr>
                        <w:t>のほか、機関等が調達し、又は開発したシステムの設計又は運用管理に関する情報</w:t>
                      </w:r>
                    </w:p>
                  </w:txbxContent>
                </v:textbox>
                <w10:wrap type="topAndBottom" anchorx="margin"/>
              </v:shape>
            </w:pict>
          </mc:Fallback>
        </mc:AlternateContent>
      </w:r>
      <w:r w:rsidRPr="00AD020C">
        <w:rPr>
          <w:rFonts w:hint="eastAsia"/>
        </w:rPr>
        <w:t>●</w:t>
      </w:r>
      <w:r w:rsidRPr="00065A69">
        <w:t xml:space="preserve">  </w:t>
      </w:r>
      <w:r w:rsidRPr="00065A69">
        <w:rPr>
          <w:rFonts w:hint="eastAsia"/>
        </w:rPr>
        <w:t>「情報」とは、統一基準の「</w:t>
      </w:r>
      <w:r w:rsidRPr="00065A69">
        <w:rPr>
          <w:rFonts w:hint="eastAsia"/>
        </w:rPr>
        <w:t xml:space="preserve">1.1(2) </w:t>
      </w:r>
      <w:r w:rsidRPr="00065A69">
        <w:rPr>
          <w:rFonts w:hint="eastAsia"/>
        </w:rPr>
        <w:t>本統一基準の適用</w:t>
      </w:r>
      <w:r>
        <w:rPr>
          <w:rFonts w:hint="eastAsia"/>
        </w:rPr>
        <w:t>対象</w:t>
      </w:r>
      <w:r w:rsidRPr="00065A69">
        <w:rPr>
          <w:rFonts w:hint="eastAsia"/>
        </w:rPr>
        <w:t>」の</w:t>
      </w:r>
      <w:r w:rsidRPr="00065A69">
        <w:rPr>
          <w:rFonts w:hint="eastAsia"/>
        </w:rPr>
        <w:t>(b)</w:t>
      </w:r>
      <w:r w:rsidRPr="00065A69">
        <w:rPr>
          <w:rFonts w:hint="eastAsia"/>
        </w:rPr>
        <w:t>に定めるものをいう。（参考：図</w:t>
      </w:r>
      <w:r w:rsidRPr="00065A69">
        <w:rPr>
          <w:rFonts w:hint="eastAsia"/>
        </w:rPr>
        <w:t>1.</w:t>
      </w:r>
      <w:r w:rsidR="00DA5202">
        <w:t>3</w:t>
      </w:r>
      <w:r w:rsidRPr="00065A69">
        <w:rPr>
          <w:rFonts w:hint="eastAsia"/>
        </w:rPr>
        <w:t>-2</w:t>
      </w:r>
      <w:r w:rsidRPr="00065A69">
        <w:rPr>
          <w:rFonts w:hint="eastAsia"/>
        </w:rPr>
        <w:t>）</w:t>
      </w:r>
    </w:p>
    <w:p w14:paraId="2A60A5BD" w14:textId="73F052D1" w:rsidR="00CA62F5" w:rsidRPr="00065A69" w:rsidRDefault="00CA62F5" w:rsidP="00CA62F5">
      <w:pPr>
        <w:pStyle w:val="aff6"/>
        <w:spacing w:after="164"/>
        <w:ind w:leftChars="4" w:left="56" w:hangingChars="23" w:hanging="48"/>
      </w:pPr>
    </w:p>
    <w:p w14:paraId="58C313C2" w14:textId="25D44FE2" w:rsidR="00CA62F5" w:rsidRPr="00065A69" w:rsidRDefault="00CA62F5" w:rsidP="00CA62F5">
      <w:pPr>
        <w:pStyle w:val="aff6"/>
        <w:spacing w:after="164"/>
        <w:ind w:left="315"/>
      </w:pPr>
      <w:r w:rsidRPr="00065A69">
        <w:rPr>
          <w:noProof/>
        </w:rPr>
        <mc:AlternateContent>
          <mc:Choice Requires="wps">
            <w:drawing>
              <wp:anchor distT="0" distB="0" distL="114300" distR="114300" simplePos="0" relativeHeight="251744256" behindDoc="0" locked="0" layoutInCell="1" allowOverlap="1" wp14:anchorId="73FB80C0" wp14:editId="3550A5E8">
                <wp:simplePos x="0" y="0"/>
                <wp:positionH relativeFrom="margin">
                  <wp:posOffset>243205</wp:posOffset>
                </wp:positionH>
                <wp:positionV relativeFrom="paragraph">
                  <wp:posOffset>888034</wp:posOffset>
                </wp:positionV>
                <wp:extent cx="4902200" cy="569595"/>
                <wp:effectExtent l="0" t="0" r="12700" b="22860"/>
                <wp:wrapTopAndBottom/>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569595"/>
                        </a:xfrm>
                        <a:prstGeom prst="rect">
                          <a:avLst/>
                        </a:prstGeom>
                        <a:solidFill>
                          <a:srgbClr val="FFFFFF"/>
                        </a:solidFill>
                        <a:ln w="9525">
                          <a:solidFill>
                            <a:srgbClr val="000000"/>
                          </a:solidFill>
                          <a:miter lim="800000"/>
                          <a:headEnd/>
                          <a:tailEnd/>
                        </a:ln>
                      </wps:spPr>
                      <wps:txbx>
                        <w:txbxContent>
                          <w:p w14:paraId="5D5599F3" w14:textId="77777777" w:rsidR="00E706AC" w:rsidRPr="003F4AE7" w:rsidRDefault="00E706AC" w:rsidP="00CA62F5">
                            <w:pPr>
                              <w:spacing w:beforeLines="10" w:before="32" w:afterLines="10" w:after="32" w:line="0" w:lineRule="atLeast"/>
                              <w:rPr>
                                <w:sz w:val="18"/>
                              </w:rPr>
                            </w:pPr>
                            <w:r w:rsidRPr="003F4AE7">
                              <w:rPr>
                                <w:rFonts w:hint="eastAsia"/>
                                <w:sz w:val="18"/>
                              </w:rPr>
                              <w:t>参考：統一基準の「</w:t>
                            </w:r>
                            <w:r w:rsidRPr="003F4AE7">
                              <w:rPr>
                                <w:rFonts w:hint="eastAsia"/>
                                <w:sz w:val="18"/>
                              </w:rPr>
                              <w:t xml:space="preserve">1.1(2) </w:t>
                            </w:r>
                            <w:r w:rsidRPr="003F4AE7">
                              <w:rPr>
                                <w:rFonts w:hint="eastAsia"/>
                                <w:sz w:val="18"/>
                              </w:rPr>
                              <w:t>本統一基準の適用対象」（抄）</w:t>
                            </w:r>
                          </w:p>
                          <w:p w14:paraId="37FFEB66" w14:textId="77777777" w:rsidR="00E706AC" w:rsidRPr="003F4AE7" w:rsidRDefault="00E706AC" w:rsidP="00CA62F5">
                            <w:pPr>
                              <w:pStyle w:val="abc0"/>
                              <w:numPr>
                                <w:ilvl w:val="0"/>
                                <w:numId w:val="0"/>
                              </w:numPr>
                              <w:spacing w:beforeLines="10" w:before="32" w:afterLines="10" w:after="32" w:line="0" w:lineRule="atLeast"/>
                              <w:ind w:leftChars="50" w:left="375" w:hangingChars="150" w:hanging="270"/>
                              <w:rPr>
                                <w:sz w:val="18"/>
                              </w:rPr>
                            </w:pPr>
                            <w:r>
                              <w:rPr>
                                <w:rFonts w:hint="eastAsia"/>
                                <w:sz w:val="18"/>
                              </w:rPr>
                              <w:t>(</w:t>
                            </w:r>
                            <w:r>
                              <w:rPr>
                                <w:sz w:val="18"/>
                              </w:rPr>
                              <w:t>c</w:t>
                            </w:r>
                            <w:r>
                              <w:rPr>
                                <w:rFonts w:hint="eastAsia"/>
                                <w:sz w:val="18"/>
                              </w:rPr>
                              <w:t>)</w:t>
                            </w:r>
                            <w:r>
                              <w:rPr>
                                <w:sz w:val="18"/>
                              </w:rPr>
                              <w:t xml:space="preserve"> </w:t>
                            </w:r>
                            <w:r w:rsidRPr="003F4AE7">
                              <w:rPr>
                                <w:rFonts w:hint="eastAsia"/>
                                <w:sz w:val="18"/>
                              </w:rPr>
                              <w:t>本統一基準において適用対象とする情報システムは、本統一基準の適用対象となる情報を取り扱う全ての情報システムとする。</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73FB80C0" id="_x0000_s1032" type="#_x0000_t202" style="position:absolute;left:0;text-align:left;margin-left:19.15pt;margin-top:69.9pt;width:386pt;height:44.8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">
                <v:textbox style="mso-fit-shape-to-text:t" inset="1mm,1mm,1mm,1mm">
                  <w:txbxContent>
                    <w:p w14:paraId="5D5599F3" w14:textId="77777777" w:rsidR="00E706AC" w:rsidRPr="003F4AE7" w:rsidRDefault="00E706AC" w:rsidP="00CA62F5">
                      <w:pPr>
                        <w:spacing w:beforeLines="10" w:before="32" w:afterLines="10" w:after="32" w:line="0" w:lineRule="atLeast"/>
                        <w:rPr>
                          <w:sz w:val="18"/>
                        </w:rPr>
                      </w:pPr>
                      <w:r w:rsidRPr="003F4AE7">
                        <w:rPr>
                          <w:rFonts w:hint="eastAsia"/>
                          <w:sz w:val="18"/>
                        </w:rPr>
                        <w:t>参考：統一基準の「</w:t>
                      </w:r>
                      <w:r w:rsidRPr="003F4AE7">
                        <w:rPr>
                          <w:rFonts w:hint="eastAsia"/>
                          <w:sz w:val="18"/>
                        </w:rPr>
                        <w:t xml:space="preserve">1.1(2) </w:t>
                      </w:r>
                      <w:r w:rsidRPr="003F4AE7">
                        <w:rPr>
                          <w:rFonts w:hint="eastAsia"/>
                          <w:sz w:val="18"/>
                        </w:rPr>
                        <w:t>本統一基準の適用対象」（抄）</w:t>
                      </w:r>
                    </w:p>
                    <w:p w14:paraId="37FFEB66" w14:textId="77777777" w:rsidR="00E706AC" w:rsidRPr="003F4AE7" w:rsidRDefault="00E706AC" w:rsidP="00CA62F5">
                      <w:pPr>
                        <w:pStyle w:val="abc0"/>
                        <w:numPr>
                          <w:ilvl w:val="0"/>
                          <w:numId w:val="0"/>
                        </w:numPr>
                        <w:spacing w:beforeLines="10" w:before="32" w:afterLines="10" w:after="32" w:line="0" w:lineRule="atLeast"/>
                        <w:ind w:leftChars="50" w:left="375" w:hangingChars="150" w:hanging="270"/>
                        <w:rPr>
                          <w:sz w:val="18"/>
                        </w:rPr>
                      </w:pPr>
                      <w:r>
                        <w:rPr>
                          <w:rFonts w:hint="eastAsia"/>
                          <w:sz w:val="18"/>
                        </w:rPr>
                        <w:t>(</w:t>
                      </w:r>
                      <w:r>
                        <w:rPr>
                          <w:sz w:val="18"/>
                        </w:rPr>
                        <w:t>c</w:t>
                      </w:r>
                      <w:r>
                        <w:rPr>
                          <w:rFonts w:hint="eastAsia"/>
                          <w:sz w:val="18"/>
                        </w:rPr>
                        <w:t>)</w:t>
                      </w:r>
                      <w:r>
                        <w:rPr>
                          <w:sz w:val="18"/>
                        </w:rPr>
                        <w:t xml:space="preserve"> </w:t>
                      </w:r>
                      <w:r w:rsidRPr="003F4AE7">
                        <w:rPr>
                          <w:rFonts w:hint="eastAsia"/>
                          <w:sz w:val="18"/>
                        </w:rPr>
                        <w:t>本統一基準において適用対象とする情報システムは、本統一基準の適用対象となる情報を取り扱う全ての情報システムとする。</w:t>
                      </w:r>
                    </w:p>
                  </w:txbxContent>
                </v:textbox>
                <w10:wrap type="topAndBottom" anchorx="margin"/>
              </v:shape>
            </w:pict>
          </mc:Fallback>
        </mc:AlternateContent>
      </w:r>
      <w:r w:rsidRPr="00AD020C">
        <w:rPr>
          <w:rFonts w:hint="eastAsia"/>
        </w:rPr>
        <w:t>●</w:t>
      </w:r>
      <w:r w:rsidRPr="00065A69">
        <w:t xml:space="preserve">  </w:t>
      </w:r>
      <w:r w:rsidRPr="00065A69">
        <w:rPr>
          <w:rFonts w:hint="eastAsia"/>
        </w:rPr>
        <w:t>「情報システム」とは、ハードウェア及びソフトウェアから成るシステムであって、情報処理又は通信の用に供するものをいい、特に断りのない限り、機関等が調達又は開発するもの（管理を外部委託しているシステム</w:t>
      </w:r>
      <w:r w:rsidR="00CE7F98">
        <w:rPr>
          <w:rFonts w:hint="eastAsia"/>
        </w:rPr>
        <w:t>や政府共通</w:t>
      </w:r>
      <w:r w:rsidR="00236248">
        <w:rPr>
          <w:rFonts w:hint="eastAsia"/>
        </w:rPr>
        <w:t>利用</w:t>
      </w:r>
      <w:r w:rsidR="00CE7F98">
        <w:rPr>
          <w:rFonts w:hint="eastAsia"/>
        </w:rPr>
        <w:t>型システム</w:t>
      </w:r>
      <w:r w:rsidRPr="00065A69">
        <w:rPr>
          <w:rFonts w:hint="eastAsia"/>
        </w:rPr>
        <w:t>を含む。）をいう。（参考：図</w:t>
      </w:r>
      <w:r w:rsidRPr="00065A69">
        <w:rPr>
          <w:rFonts w:hint="eastAsia"/>
        </w:rPr>
        <w:t>1.</w:t>
      </w:r>
      <w:r w:rsidR="00DA5202">
        <w:t>3</w:t>
      </w:r>
      <w:r w:rsidRPr="00065A69">
        <w:rPr>
          <w:rFonts w:hint="eastAsia"/>
        </w:rPr>
        <w:t>-1</w:t>
      </w:r>
      <w:r w:rsidRPr="00065A69">
        <w:rPr>
          <w:rFonts w:hint="eastAsia"/>
        </w:rPr>
        <w:t>）</w:t>
      </w:r>
    </w:p>
    <w:p w14:paraId="4ED9D9FC" w14:textId="77777777" w:rsidR="00CA62F5" w:rsidRPr="00065A69" w:rsidRDefault="00CA62F5" w:rsidP="00CA62F5">
      <w:pPr>
        <w:pStyle w:val="aff6"/>
        <w:spacing w:after="164"/>
        <w:ind w:leftChars="5" w:left="58" w:right="210" w:hangingChars="23" w:hanging="48"/>
      </w:pPr>
    </w:p>
    <w:p w14:paraId="168C7097" w14:textId="3B7C092B" w:rsidR="00CA62F5" w:rsidRPr="00065A69" w:rsidRDefault="00CA62F5" w:rsidP="00CA62F5">
      <w:pPr>
        <w:pStyle w:val="aff6"/>
        <w:spacing w:after="164"/>
        <w:ind w:left="315"/>
      </w:pPr>
      <w:r w:rsidRPr="00AD020C">
        <w:rPr>
          <w:noProof/>
        </w:rPr>
        <w:lastRenderedPageBreak/>
        <mc:AlternateContent>
          <mc:Choice Requires="wps">
            <w:drawing>
              <wp:anchor distT="0" distB="0" distL="114300" distR="114300" simplePos="0" relativeHeight="251745280" behindDoc="0" locked="0" layoutInCell="1" allowOverlap="1" wp14:anchorId="67043C75" wp14:editId="20789A47">
                <wp:simplePos x="0" y="0"/>
                <wp:positionH relativeFrom="margin">
                  <wp:align>center</wp:align>
                </wp:positionH>
                <wp:positionV relativeFrom="paragraph">
                  <wp:posOffset>514350</wp:posOffset>
                </wp:positionV>
                <wp:extent cx="4902200" cy="1587500"/>
                <wp:effectExtent l="0" t="0" r="12700" b="13970"/>
                <wp:wrapTopAndBottom/>
                <wp:docPr id="9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2200" cy="1587500"/>
                        </a:xfrm>
                        <a:prstGeom prst="rect">
                          <a:avLst/>
                        </a:prstGeom>
                        <a:solidFill>
                          <a:srgbClr val="FFFFFF"/>
                        </a:solidFill>
                        <a:ln w="9525">
                          <a:solidFill>
                            <a:srgbClr val="000000"/>
                          </a:solidFill>
                          <a:miter lim="800000"/>
                          <a:headEnd/>
                          <a:tailEnd/>
                        </a:ln>
                      </wps:spPr>
                      <wps:txbx>
                        <w:txbxContent>
                          <w:p w14:paraId="6FF68603" w14:textId="77777777" w:rsidR="00E706AC" w:rsidRPr="003F4AE7" w:rsidRDefault="00E706AC" w:rsidP="00CA62F5">
                            <w:pPr>
                              <w:spacing w:line="240" w:lineRule="exact"/>
                              <w:ind w:leftChars="20" w:left="566" w:hangingChars="291" w:hanging="524"/>
                              <w:rPr>
                                <w:sz w:val="18"/>
                                <w:szCs w:val="16"/>
                              </w:rPr>
                            </w:pPr>
                            <w:r w:rsidRPr="003F4AE7">
                              <w:rPr>
                                <w:sz w:val="18"/>
                                <w:szCs w:val="16"/>
                              </w:rPr>
                              <w:t>参考：</w:t>
                            </w:r>
                            <w:r w:rsidRPr="003F4AE7">
                              <w:rPr>
                                <w:sz w:val="18"/>
                                <w:szCs w:val="16"/>
                              </w:rPr>
                              <w:t>JIS Q 27000:</w:t>
                            </w:r>
                            <w:r>
                              <w:rPr>
                                <w:rFonts w:hint="eastAsia"/>
                                <w:sz w:val="18"/>
                                <w:szCs w:val="16"/>
                              </w:rPr>
                              <w:t>2</w:t>
                            </w:r>
                            <w:r>
                              <w:rPr>
                                <w:sz w:val="18"/>
                                <w:szCs w:val="16"/>
                              </w:rPr>
                              <w:t>019</w:t>
                            </w:r>
                            <w:r w:rsidRPr="003F4AE7">
                              <w:rPr>
                                <w:sz w:val="18"/>
                                <w:szCs w:val="16"/>
                              </w:rPr>
                              <w:t>（抄）</w:t>
                            </w:r>
                          </w:p>
                          <w:p w14:paraId="5F8018C0" w14:textId="77777777" w:rsidR="00E706AC" w:rsidRDefault="00E706AC" w:rsidP="00CA62F5">
                            <w:pPr>
                              <w:spacing w:line="240" w:lineRule="exact"/>
                              <w:ind w:leftChars="50" w:left="105"/>
                              <w:rPr>
                                <w:sz w:val="18"/>
                                <w:szCs w:val="18"/>
                              </w:rPr>
                            </w:pPr>
                            <w:r>
                              <w:rPr>
                                <w:rFonts w:hint="eastAsia"/>
                                <w:sz w:val="18"/>
                                <w:szCs w:val="18"/>
                              </w:rPr>
                              <w:t>・</w:t>
                            </w:r>
                            <w:r>
                              <w:rPr>
                                <w:rFonts w:hint="eastAsia"/>
                                <w:sz w:val="18"/>
                                <w:szCs w:val="18"/>
                              </w:rPr>
                              <w:t xml:space="preserve"> </w:t>
                            </w:r>
                            <w:r w:rsidRPr="003F4AE7">
                              <w:rPr>
                                <w:sz w:val="18"/>
                                <w:szCs w:val="18"/>
                              </w:rPr>
                              <w:t>情報セキュリティインシデント</w:t>
                            </w:r>
                          </w:p>
                          <w:p w14:paraId="50425ABC" w14:textId="77777777" w:rsidR="00E706AC" w:rsidRPr="003F4AE7" w:rsidRDefault="00E706AC" w:rsidP="00CA62F5">
                            <w:pPr>
                              <w:spacing w:line="240" w:lineRule="exact"/>
                              <w:ind w:left="360" w:hangingChars="200" w:hanging="36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p>
                          <w:p w14:paraId="1C9FC819" w14:textId="77777777" w:rsidR="00E706AC" w:rsidRDefault="00E706AC" w:rsidP="00CA62F5">
                            <w:pPr>
                              <w:spacing w:line="240" w:lineRule="exact"/>
                              <w:ind w:firstLineChars="50" w:firstLine="90"/>
                              <w:rPr>
                                <w:sz w:val="18"/>
                                <w:szCs w:val="18"/>
                              </w:rPr>
                            </w:pPr>
                            <w:r>
                              <w:rPr>
                                <w:rFonts w:hint="eastAsia"/>
                                <w:sz w:val="18"/>
                                <w:szCs w:val="18"/>
                              </w:rPr>
                              <w:t>・</w:t>
                            </w:r>
                            <w:r>
                              <w:rPr>
                                <w:rFonts w:hint="eastAsia"/>
                                <w:sz w:val="18"/>
                                <w:szCs w:val="18"/>
                              </w:rPr>
                              <w:t xml:space="preserve"> </w:t>
                            </w:r>
                            <w:r w:rsidRPr="003F4AE7">
                              <w:rPr>
                                <w:sz w:val="18"/>
                                <w:szCs w:val="18"/>
                              </w:rPr>
                              <w:t>情報セキュリティ事象</w:t>
                            </w:r>
                          </w:p>
                          <w:p w14:paraId="38CC2CD7" w14:textId="77777777" w:rsidR="00E706AC" w:rsidRPr="003F4AE7" w:rsidRDefault="00E706AC" w:rsidP="00CA62F5">
                            <w:pPr>
                              <w:spacing w:line="240" w:lineRule="exact"/>
                              <w:ind w:leftChars="50" w:left="375" w:hangingChars="150" w:hanging="27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情報セキュリティ方針への違反若しくは管理策の不具合の可能性、又はセキュリティに関係し得る未知の状況を示す、システム、サービス又はネットワークの状態に関連する事象。</w:t>
                            </w:r>
                          </w:p>
                        </w:txbxContent>
                      </wps:txbx>
                      <wps:bodyPr rot="0" vert="horz" wrap="square" lIns="36000" tIns="36000" rIns="36000" bIns="36000" anchor="ctr" anchorCtr="0">
                        <a:spAutoFit/>
                      </wps:bodyPr>
                    </wps:wsp>
                  </a:graphicData>
                </a:graphic>
                <wp14:sizeRelH relativeFrom="margin">
                  <wp14:pctWidth>0</wp14:pctWidth>
                </wp14:sizeRelH>
                <wp14:sizeRelV relativeFrom="margin">
                  <wp14:pctHeight>0</wp14:pctHeight>
                </wp14:sizeRelV>
              </wp:anchor>
            </w:drawing>
          </mc:Choice>
          <mc:Fallback>
            <w:pict>
              <v:shape w14:anchorId="67043C75" id="_x0000_s1033" type="#_x0000_t202" style="position:absolute;left:0;text-align:left;margin-left:0;margin-top:40.5pt;width:386pt;height:125pt;z-index:2517452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">
                <v:textbox style="mso-fit-shape-to-text:t" inset="1mm,1mm,1mm,1mm">
                  <w:txbxContent>
                    <w:p w14:paraId="6FF68603" w14:textId="77777777" w:rsidR="00E706AC" w:rsidRPr="003F4AE7" w:rsidRDefault="00E706AC" w:rsidP="00CA62F5">
                      <w:pPr>
                        <w:spacing w:line="240" w:lineRule="exact"/>
                        <w:ind w:leftChars="20" w:left="566" w:hangingChars="291" w:hanging="524"/>
                        <w:rPr>
                          <w:sz w:val="18"/>
                          <w:szCs w:val="16"/>
                        </w:rPr>
                      </w:pPr>
                      <w:r w:rsidRPr="003F4AE7">
                        <w:rPr>
                          <w:sz w:val="18"/>
                          <w:szCs w:val="16"/>
                        </w:rPr>
                        <w:t>参考：</w:t>
                      </w:r>
                      <w:r w:rsidRPr="003F4AE7">
                        <w:rPr>
                          <w:sz w:val="18"/>
                          <w:szCs w:val="16"/>
                        </w:rPr>
                        <w:t>JIS Q 27000:</w:t>
                      </w:r>
                      <w:r>
                        <w:rPr>
                          <w:rFonts w:hint="eastAsia"/>
                          <w:sz w:val="18"/>
                          <w:szCs w:val="16"/>
                        </w:rPr>
                        <w:t>2</w:t>
                      </w:r>
                      <w:r>
                        <w:rPr>
                          <w:sz w:val="18"/>
                          <w:szCs w:val="16"/>
                        </w:rPr>
                        <w:t>019</w:t>
                      </w:r>
                      <w:r w:rsidRPr="003F4AE7">
                        <w:rPr>
                          <w:sz w:val="18"/>
                          <w:szCs w:val="16"/>
                        </w:rPr>
                        <w:t>（抄）</w:t>
                      </w:r>
                    </w:p>
                    <w:p w14:paraId="5F8018C0" w14:textId="77777777" w:rsidR="00E706AC" w:rsidRDefault="00E706AC" w:rsidP="00CA62F5">
                      <w:pPr>
                        <w:spacing w:line="240" w:lineRule="exact"/>
                        <w:ind w:leftChars="50" w:left="105"/>
                        <w:rPr>
                          <w:sz w:val="18"/>
                          <w:szCs w:val="18"/>
                        </w:rPr>
                      </w:pPr>
                      <w:r>
                        <w:rPr>
                          <w:rFonts w:hint="eastAsia"/>
                          <w:sz w:val="18"/>
                          <w:szCs w:val="18"/>
                        </w:rPr>
                        <w:t>・</w:t>
                      </w:r>
                      <w:r>
                        <w:rPr>
                          <w:rFonts w:hint="eastAsia"/>
                          <w:sz w:val="18"/>
                          <w:szCs w:val="18"/>
                        </w:rPr>
                        <w:t xml:space="preserve"> </w:t>
                      </w:r>
                      <w:r w:rsidRPr="003F4AE7">
                        <w:rPr>
                          <w:sz w:val="18"/>
                          <w:szCs w:val="18"/>
                        </w:rPr>
                        <w:t>情報セキュリティインシデント</w:t>
                      </w:r>
                    </w:p>
                    <w:p w14:paraId="50425ABC" w14:textId="77777777" w:rsidR="00E706AC" w:rsidRPr="003F4AE7" w:rsidRDefault="00E706AC" w:rsidP="00CA62F5">
                      <w:pPr>
                        <w:spacing w:line="240" w:lineRule="exact"/>
                        <w:ind w:left="360" w:hangingChars="200" w:hanging="36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望まない単独若しくは一連の情報セキュリティ事象、又は予期しない単独若しくは一連の情報セキュリティ事象であって、事業運営を危うくする確率及び情報セキュリティを脅かす確率が高いもの。</w:t>
                      </w:r>
                    </w:p>
                    <w:p w14:paraId="1C9FC819" w14:textId="77777777" w:rsidR="00E706AC" w:rsidRDefault="00E706AC" w:rsidP="00CA62F5">
                      <w:pPr>
                        <w:spacing w:line="240" w:lineRule="exact"/>
                        <w:ind w:firstLineChars="50" w:firstLine="90"/>
                        <w:rPr>
                          <w:sz w:val="18"/>
                          <w:szCs w:val="18"/>
                        </w:rPr>
                      </w:pPr>
                      <w:r>
                        <w:rPr>
                          <w:rFonts w:hint="eastAsia"/>
                          <w:sz w:val="18"/>
                          <w:szCs w:val="18"/>
                        </w:rPr>
                        <w:t>・</w:t>
                      </w:r>
                      <w:r>
                        <w:rPr>
                          <w:rFonts w:hint="eastAsia"/>
                          <w:sz w:val="18"/>
                          <w:szCs w:val="18"/>
                        </w:rPr>
                        <w:t xml:space="preserve"> </w:t>
                      </w:r>
                      <w:r w:rsidRPr="003F4AE7">
                        <w:rPr>
                          <w:sz w:val="18"/>
                          <w:szCs w:val="18"/>
                        </w:rPr>
                        <w:t>情報セキュリティ事象</w:t>
                      </w:r>
                    </w:p>
                    <w:p w14:paraId="38CC2CD7" w14:textId="77777777" w:rsidR="00E706AC" w:rsidRPr="003F4AE7" w:rsidRDefault="00E706AC" w:rsidP="00CA62F5">
                      <w:pPr>
                        <w:spacing w:line="240" w:lineRule="exact"/>
                        <w:ind w:leftChars="50" w:left="375" w:hangingChars="150" w:hanging="270"/>
                        <w:rPr>
                          <w:sz w:val="18"/>
                          <w:szCs w:val="18"/>
                        </w:rPr>
                      </w:pPr>
                      <w:r w:rsidRPr="003F4AE7">
                        <w:rPr>
                          <w:sz w:val="18"/>
                          <w:szCs w:val="18"/>
                        </w:rPr>
                        <w:t xml:space="preserve">　</w:t>
                      </w:r>
                      <w:r>
                        <w:rPr>
                          <w:rFonts w:hint="eastAsia"/>
                          <w:sz w:val="18"/>
                          <w:szCs w:val="18"/>
                        </w:rPr>
                        <w:t xml:space="preserve">　</w:t>
                      </w:r>
                      <w:r>
                        <w:rPr>
                          <w:sz w:val="18"/>
                          <w:szCs w:val="18"/>
                        </w:rPr>
                        <w:t xml:space="preserve">　</w:t>
                      </w:r>
                      <w:r w:rsidRPr="003F4AE7">
                        <w:rPr>
                          <w:sz w:val="18"/>
                          <w:szCs w:val="18"/>
                        </w:rPr>
                        <w:t>情報セキュリティ方針への違反若しくは管理策の不具合の可能性、又はセキュリティに関係し得る未知の状況を示す、システム、サービス又はネットワークの状態に関連する事象。</w:t>
                      </w:r>
                    </w:p>
                  </w:txbxContent>
                </v:textbox>
                <w10:wrap type="topAndBottom" anchorx="margin"/>
              </v:shape>
            </w:pict>
          </mc:Fallback>
        </mc:AlternateContent>
      </w:r>
      <w:r w:rsidRPr="00065A69">
        <w:rPr>
          <w:rFonts w:hint="eastAsia"/>
        </w:rPr>
        <w:t>●</w:t>
      </w:r>
      <w:r w:rsidRPr="00065A69">
        <w:rPr>
          <w:rFonts w:hint="eastAsia"/>
        </w:rPr>
        <w:t xml:space="preserve">  </w:t>
      </w:r>
      <w:r w:rsidRPr="00065A69">
        <w:rPr>
          <w:rFonts w:hint="eastAsia"/>
        </w:rPr>
        <w:t>「情報セキュリティインシデント」とは、</w:t>
      </w:r>
      <w:r w:rsidRPr="00065A69">
        <w:rPr>
          <w:rFonts w:hint="eastAsia"/>
        </w:rPr>
        <w:t>JIS Q 27000:201</w:t>
      </w:r>
      <w:r>
        <w:t>9</w:t>
      </w:r>
      <w:r w:rsidRPr="00065A69">
        <w:rPr>
          <w:rFonts w:hint="eastAsia"/>
        </w:rPr>
        <w:t>における情報セキュリティインシデントをいう。</w:t>
      </w:r>
    </w:p>
    <w:p w14:paraId="24C814BE" w14:textId="77777777" w:rsidR="00CA62F5" w:rsidRPr="00AD020C" w:rsidRDefault="00CA62F5" w:rsidP="00CA62F5">
      <w:pPr>
        <w:pStyle w:val="aff6"/>
        <w:spacing w:after="164"/>
        <w:ind w:left="315"/>
      </w:pPr>
    </w:p>
    <w:p w14:paraId="2AD0863B"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「情報セキュリティ関係規程」とは、対策基準</w:t>
      </w:r>
      <w:r>
        <w:rPr>
          <w:rFonts w:hint="eastAsia"/>
        </w:rPr>
        <w:t>、運用規程</w:t>
      </w:r>
      <w:r w:rsidRPr="00065A69">
        <w:rPr>
          <w:rFonts w:hint="eastAsia"/>
        </w:rPr>
        <w:t>及び実施手順を総称したものをいう。</w:t>
      </w:r>
    </w:p>
    <w:p w14:paraId="1CBA4AAB"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065A69">
        <w:t>「</w:t>
      </w:r>
      <w:r w:rsidRPr="00065A69">
        <w:rPr>
          <w:rFonts w:hint="eastAsia"/>
        </w:rPr>
        <w:t>情報セキュリティ対策推進体制</w:t>
      </w:r>
      <w:r w:rsidRPr="00065A69">
        <w:t>」とは、</w:t>
      </w:r>
      <w:r w:rsidRPr="00065A69">
        <w:rPr>
          <w:rFonts w:hint="eastAsia"/>
        </w:rPr>
        <w:t>機関等の情報セキュリティ対策</w:t>
      </w:r>
      <w:r>
        <w:rPr>
          <w:rFonts w:hint="eastAsia"/>
        </w:rPr>
        <w:t>の推進に係る事務を遂行</w:t>
      </w:r>
      <w:r w:rsidRPr="00065A69">
        <w:rPr>
          <w:rFonts w:hint="eastAsia"/>
        </w:rPr>
        <w:t>するため、当該機関等に設置された体制をいう。</w:t>
      </w:r>
    </w:p>
    <w:p w14:paraId="7A1648E6"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w:t>
      </w:r>
      <w:r>
        <w:rPr>
          <w:rFonts w:hint="eastAsia"/>
        </w:rPr>
        <w:t>職員等</w:t>
      </w:r>
      <w:r w:rsidRPr="00065A69">
        <w:rPr>
          <w:rFonts w:hint="eastAsia"/>
        </w:rPr>
        <w:t>」とは、</w:t>
      </w:r>
      <w:r>
        <w:rPr>
          <w:rFonts w:hint="eastAsia"/>
        </w:rPr>
        <w:t>国の行政機関</w:t>
      </w:r>
      <w:r w:rsidRPr="00065A69">
        <w:rPr>
          <w:rFonts w:hint="eastAsia"/>
        </w:rPr>
        <w:t>において行政事務に従事している国家公務員</w:t>
      </w:r>
      <w:r>
        <w:rPr>
          <w:rFonts w:hint="eastAsia"/>
        </w:rPr>
        <w:t>、独立行政法人及び</w:t>
      </w:r>
      <w:r w:rsidRPr="00DD5998">
        <w:rPr>
          <w:rFonts w:hint="eastAsia"/>
        </w:rPr>
        <w:t>指定法人において当該法人の業務に従事している役職員</w:t>
      </w:r>
      <w:r w:rsidRPr="00065A69">
        <w:rPr>
          <w:rFonts w:hint="eastAsia"/>
        </w:rPr>
        <w:t>その他</w:t>
      </w:r>
      <w:r>
        <w:rPr>
          <w:rFonts w:hint="eastAsia"/>
        </w:rPr>
        <w:t>機関等</w:t>
      </w:r>
      <w:r w:rsidRPr="00065A69">
        <w:rPr>
          <w:rFonts w:hint="eastAsia"/>
        </w:rPr>
        <w:t>の指揮命令に服している者であって、</w:t>
      </w:r>
      <w:r>
        <w:rPr>
          <w:rFonts w:hint="eastAsia"/>
        </w:rPr>
        <w:t>機関等</w:t>
      </w:r>
      <w:r w:rsidRPr="00065A69">
        <w:rPr>
          <w:rFonts w:hint="eastAsia"/>
        </w:rPr>
        <w:t>の管理対象である情報及び情報システムを取り扱う者をいう。</w:t>
      </w:r>
      <w:r>
        <w:rPr>
          <w:rFonts w:hint="eastAsia"/>
        </w:rPr>
        <w:t>職員等</w:t>
      </w:r>
      <w:r w:rsidRPr="00065A69">
        <w:rPr>
          <w:rFonts w:hint="eastAsia"/>
        </w:rPr>
        <w:t>には、個々の勤務条件にもよるが、例えば、派遣労働者</w:t>
      </w:r>
      <w:r>
        <w:rPr>
          <w:rFonts w:hint="eastAsia"/>
        </w:rPr>
        <w:t>、一時的に受け入れる研修生</w:t>
      </w:r>
      <w:r w:rsidRPr="00065A69">
        <w:rPr>
          <w:rFonts w:hint="eastAsia"/>
        </w:rPr>
        <w:t>等も含まれている。</w:t>
      </w:r>
    </w:p>
    <w:p w14:paraId="43F7A035" w14:textId="5D095270" w:rsidR="00CA62F5" w:rsidRPr="006B655C" w:rsidRDefault="00CA62F5" w:rsidP="00CA62F5">
      <w:pPr>
        <w:pStyle w:val="aff6"/>
        <w:spacing w:after="164"/>
        <w:ind w:left="315"/>
      </w:pPr>
      <w:r w:rsidRPr="00AD020C">
        <w:rPr>
          <w:rFonts w:hint="eastAsia"/>
        </w:rPr>
        <w:t>●</w:t>
      </w:r>
      <w:r w:rsidRPr="00065A69">
        <w:t xml:space="preserve">  </w:t>
      </w:r>
      <w:r w:rsidRPr="00065A69">
        <w:rPr>
          <w:rFonts w:hint="eastAsia"/>
        </w:rPr>
        <w:t>「</w:t>
      </w:r>
      <w:r w:rsidRPr="00665812">
        <w:rPr>
          <w:rFonts w:hint="eastAsia"/>
        </w:rPr>
        <w:t>政府共通利用型システム</w:t>
      </w:r>
      <w:r w:rsidRPr="00065A69">
        <w:rPr>
          <w:rFonts w:hint="eastAsia"/>
        </w:rPr>
        <w:t>」とは、</w:t>
      </w:r>
      <w:r w:rsidRPr="00665812">
        <w:rPr>
          <w:rFonts w:hint="eastAsia"/>
        </w:rPr>
        <w:t>他の機関等含め共通的に利用することを目的として、一つの機関等が管理・運用する情報システムであって、他の機関等が整備する情報システムに対し、同情報システムと連携して、情報システムのセキュリティ機能を提供する情報システム</w:t>
      </w:r>
      <w:r w:rsidR="008D2B62">
        <w:rPr>
          <w:rFonts w:hint="eastAsia"/>
        </w:rPr>
        <w:t>及び</w:t>
      </w:r>
      <w:r w:rsidRPr="00665812">
        <w:rPr>
          <w:rFonts w:hint="eastAsia"/>
        </w:rPr>
        <w:t>他の機関等に機器等を提供し、他の機関等の職員等が利用する情報システムをいう。</w:t>
      </w:r>
      <w:r>
        <w:rPr>
          <w:rFonts w:hint="eastAsia"/>
        </w:rPr>
        <w:t>なお、政府共通利用型システムを構築・運用する機関等を「政府共通利用型システム管理機関」といい、政府共通利用型システムが提供するセキュリティ機能</w:t>
      </w:r>
      <w:r w:rsidRPr="00F52819">
        <w:rPr>
          <w:rFonts w:hint="eastAsia"/>
        </w:rPr>
        <w:t>を利用して情報システムを構築・運用する機関等</w:t>
      </w:r>
      <w:r>
        <w:rPr>
          <w:rFonts w:hint="eastAsia"/>
        </w:rPr>
        <w:t>及び政府共通利用型システムが提供する機器等を利用する機関等を「政府共通利用型システム利用機関」という。</w:t>
      </w:r>
    </w:p>
    <w:p w14:paraId="0DC9E673" w14:textId="49AC7B83" w:rsidR="00CA62F5" w:rsidRPr="00573D32" w:rsidRDefault="00CA62F5" w:rsidP="00CA62F5">
      <w:pPr>
        <w:pStyle w:val="aff6"/>
        <w:spacing w:after="164"/>
        <w:ind w:left="315"/>
      </w:pPr>
      <w:r>
        <w:rPr>
          <w:rFonts w:hint="eastAsia"/>
        </w:rPr>
        <w:t>●</w:t>
      </w:r>
      <w:r w:rsidR="00F44695" w:rsidRPr="00065A69">
        <w:t xml:space="preserve">  </w:t>
      </w:r>
      <w:r>
        <w:rPr>
          <w:rFonts w:hint="eastAsia"/>
        </w:rPr>
        <w:t>「政府ドメイン名」とは</w:t>
      </w:r>
      <w:r w:rsidRPr="00573D32">
        <w:rPr>
          <w:rFonts w:hint="eastAsia"/>
        </w:rPr>
        <w:t>、</w:t>
      </w:r>
      <w:r w:rsidRPr="00573D32">
        <w:rPr>
          <w:rFonts w:hint="eastAsia"/>
        </w:rPr>
        <w:t>.go.jp</w:t>
      </w:r>
      <w:r w:rsidRPr="00573D32">
        <w:rPr>
          <w:rFonts w:hint="eastAsia"/>
        </w:rPr>
        <w:t>で終わるドメイン名のことをいう。日本国の政府機関、独立行政法人、特殊法人</w:t>
      </w:r>
      <w:r w:rsidRPr="00813CF7">
        <w:rPr>
          <w:rFonts w:hint="eastAsia"/>
        </w:rPr>
        <w:t>（特殊会社を除く。）</w:t>
      </w:r>
      <w:r w:rsidRPr="00573D32">
        <w:rPr>
          <w:rFonts w:hint="eastAsia"/>
        </w:rPr>
        <w:t>が登録（取得）することができる。</w:t>
      </w:r>
    </w:p>
    <w:p w14:paraId="159A9169" w14:textId="77777777" w:rsidR="00CA62F5" w:rsidRPr="00AD020C" w:rsidRDefault="00CA62F5" w:rsidP="00CA62F5">
      <w:pPr>
        <w:pStyle w:val="aff6"/>
        <w:spacing w:after="164"/>
        <w:ind w:left="315"/>
      </w:pPr>
    </w:p>
    <w:p w14:paraId="65C9357F" w14:textId="77777777" w:rsidR="00CA62F5" w:rsidRPr="00065A69" w:rsidRDefault="00CA62F5" w:rsidP="00CA62F5">
      <w:r w:rsidRPr="00AD020C">
        <w:rPr>
          <w:rFonts w:hint="eastAsia"/>
        </w:rPr>
        <w:t>【た】</w:t>
      </w:r>
    </w:p>
    <w:p w14:paraId="7316267F"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「対策基準」とは、</w:t>
      </w:r>
      <w:r>
        <w:rPr>
          <w:rFonts w:hint="eastAsia"/>
        </w:rPr>
        <w:t>機関等</w:t>
      </w:r>
      <w:r w:rsidRPr="00065A69">
        <w:rPr>
          <w:rFonts w:hint="eastAsia"/>
        </w:rPr>
        <w:t>における情報及び情報システムの情報セキュリティを確保するための情報セキュリティ対策の基準をいう。</w:t>
      </w:r>
    </w:p>
    <w:p w14:paraId="33CFBC6A" w14:textId="77777777" w:rsidR="00CA62F5" w:rsidRPr="00065A69" w:rsidRDefault="00CA62F5" w:rsidP="00CA62F5">
      <w:pPr>
        <w:pStyle w:val="aff6"/>
        <w:spacing w:after="164"/>
        <w:ind w:left="315"/>
      </w:pPr>
      <w:r>
        <w:rPr>
          <w:rFonts w:hint="eastAsia"/>
        </w:rPr>
        <w:t>●</w:t>
      </w:r>
      <w:r w:rsidRPr="00065A69">
        <w:t xml:space="preserve">  </w:t>
      </w:r>
      <w:r>
        <w:rPr>
          <w:rFonts w:hint="eastAsia"/>
        </w:rPr>
        <w:t>「対策推進計画」とは、情報セキュリティ対策を組織的・継続的に実施し、総合的に推進するための計画をいう。</w:t>
      </w:r>
    </w:p>
    <w:p w14:paraId="437C0619" w14:textId="48A947A8" w:rsidR="00CA62F5" w:rsidRPr="00065A69" w:rsidRDefault="00CA62F5" w:rsidP="00CA62F5">
      <w:pPr>
        <w:pStyle w:val="aff6"/>
        <w:spacing w:after="164"/>
        <w:ind w:left="315"/>
      </w:pPr>
      <w:r w:rsidRPr="00AD020C">
        <w:rPr>
          <w:rFonts w:hint="eastAsia"/>
        </w:rPr>
        <w:lastRenderedPageBreak/>
        <w:t>●</w:t>
      </w:r>
      <w:r w:rsidRPr="00065A69">
        <w:t xml:space="preserve">  </w:t>
      </w:r>
      <w:r w:rsidRPr="00065A69">
        <w:rPr>
          <w:rFonts w:hint="eastAsia"/>
        </w:rPr>
        <w:t>「端末」とは、情報システムの構成要素である機器のうち、職員等が情報処理を行うために直接操作するもの（搭載されるソフトウェア及び直接接続され一体として扱われるキーボードやマウス等の周辺機器を含む。）をいい、特に断りがない限り、機関等が調達又は開発するもの</w:t>
      </w:r>
      <w:r w:rsidR="00EE1AEE" w:rsidRPr="00EE1AEE">
        <w:rPr>
          <w:rFonts w:hint="eastAsia"/>
        </w:rPr>
        <w:t>（政府共通利用型システムが提供するものを含む。）</w:t>
      </w:r>
      <w:r w:rsidRPr="00065A69">
        <w:rPr>
          <w:rFonts w:hint="eastAsia"/>
        </w:rPr>
        <w:t>をいう。端末には、モバイル端末も含まれる。</w:t>
      </w:r>
      <w:r>
        <w:rPr>
          <w:rFonts w:hint="eastAsia"/>
        </w:rPr>
        <w:t>特に断りを入れた例としては、機関等が調達又は開発するもの以外を指す「機関等支給以外の端末」がある。また、機関等が調達又は開発した端末と機関等支給以外の端末の双方を合わせて「</w:t>
      </w:r>
      <w:r w:rsidRPr="00B67AD0">
        <w:rPr>
          <w:rFonts w:hint="eastAsia"/>
        </w:rPr>
        <w:t>端末（支給</w:t>
      </w:r>
      <w:r>
        <w:rPr>
          <w:rFonts w:hint="eastAsia"/>
        </w:rPr>
        <w:t>外</w:t>
      </w:r>
      <w:r w:rsidRPr="00B67AD0">
        <w:rPr>
          <w:rFonts w:hint="eastAsia"/>
        </w:rPr>
        <w:t>端末を含む）</w:t>
      </w:r>
      <w:r>
        <w:rPr>
          <w:rFonts w:hint="eastAsia"/>
        </w:rPr>
        <w:t>」という。</w:t>
      </w:r>
      <w:r w:rsidRPr="00A3514B">
        <w:rPr>
          <w:rFonts w:hint="eastAsia"/>
        </w:rPr>
        <w:t>さらに、物理的なハードウェアを有する端末を「物理的な端末」という。</w:t>
      </w:r>
    </w:p>
    <w:p w14:paraId="0802D3E3"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通信回線」とは、複数の情報システム又は機器等（機関等が調達等を行うもの以外のものを含む。）の間で所定の方式に従って情報を送受信するための仕組みをいい、特に断りのない限り、機関等の情報システムにおいて利用される通信回線を総称したものをいう。通信回線には、機関等が直接管理していないものも含まれ、その種類（有線又は無線、物理回線又は仮想回線等）は問わない。</w:t>
      </w:r>
    </w:p>
    <w:p w14:paraId="6F876708"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通信回線装置」とは、通信回線間又は通信回線と情報システムの接続のために設置され、回線上を送受信される情報の制御等を行うための装置をいう。通信回線装置には、いわゆるハブやスイッチ、ルータ等のほか、ファイアウォール等も含まれる。</w:t>
      </w:r>
      <w:r w:rsidRPr="00A3514B">
        <w:rPr>
          <w:rFonts w:hint="eastAsia"/>
        </w:rPr>
        <w:t>また、物理的なハードウェアを有する通信回線装置を「物理的な通信回線装置」という。</w:t>
      </w:r>
    </w:p>
    <w:p w14:paraId="68B9B170" w14:textId="7615F4C3" w:rsidR="00CA62F5" w:rsidRPr="006B655C" w:rsidRDefault="00CA62F5" w:rsidP="00CA62F5">
      <w:pPr>
        <w:spacing w:afterLines="50" w:after="164" w:line="328" w:lineRule="exact"/>
        <w:ind w:leftChars="50" w:left="315" w:hangingChars="100" w:hanging="210"/>
      </w:pPr>
      <w:r w:rsidRPr="00B023AC">
        <w:rPr>
          <w:rFonts w:hint="eastAsia"/>
        </w:rPr>
        <w:t>●</w:t>
      </w:r>
      <w:r w:rsidRPr="00B023AC">
        <w:rPr>
          <w:rFonts w:hint="eastAsia"/>
        </w:rPr>
        <w:t xml:space="preserve">  </w:t>
      </w:r>
      <w:r w:rsidRPr="00B023AC">
        <w:rPr>
          <w:rFonts w:hint="eastAsia"/>
        </w:rPr>
        <w:t>「特定用途機器」とは、テレビ会議システム、</w:t>
      </w:r>
      <w:r w:rsidRPr="00B023AC">
        <w:rPr>
          <w:rFonts w:hint="eastAsia"/>
        </w:rPr>
        <w:t>IP</w:t>
      </w:r>
      <w:r w:rsidRPr="00B023AC">
        <w:rPr>
          <w:rFonts w:hint="eastAsia"/>
        </w:rPr>
        <w:t>電話システム、ネットワークカメラシステム、入退管理システム、施設管理システム、環境モニタリングシステム等の特定の用途に使用される情報システム特有の構成要素であって、通信回線に接続する機能を備えている又は内蔵電磁的記録媒体を備えているものをいう。</w:t>
      </w:r>
    </w:p>
    <w:p w14:paraId="36D8F3F3" w14:textId="77777777" w:rsidR="00CA62F5" w:rsidRPr="00AD020C" w:rsidRDefault="00CA62F5" w:rsidP="00CA62F5"/>
    <w:p w14:paraId="3C137816" w14:textId="77777777" w:rsidR="00CA62F5" w:rsidRPr="00065A69" w:rsidRDefault="00CA62F5" w:rsidP="00CA62F5">
      <w:r w:rsidRPr="00AD020C">
        <w:rPr>
          <w:rFonts w:hint="eastAsia"/>
        </w:rPr>
        <w:t>【は】</w:t>
      </w:r>
    </w:p>
    <w:p w14:paraId="6666DD33" w14:textId="77777777" w:rsidR="00CA62F5" w:rsidRDefault="00CA62F5" w:rsidP="00CA62F5">
      <w:pPr>
        <w:pStyle w:val="aff6"/>
        <w:spacing w:after="164"/>
        <w:ind w:left="315"/>
      </w:pPr>
      <w:bookmarkStart w:id="143" w:name="_Toc112126457"/>
      <w:bookmarkStart w:id="144" w:name="_Toc112239872"/>
      <w:r w:rsidRPr="00AD020C">
        <w:rPr>
          <w:rFonts w:hint="eastAsia"/>
        </w:rPr>
        <w:t>●</w:t>
      </w:r>
      <w:r w:rsidRPr="00065A69">
        <w:rPr>
          <w:rFonts w:hint="eastAsia"/>
        </w:rPr>
        <w:t xml:space="preserve">  </w:t>
      </w:r>
      <w:r w:rsidRPr="00F05111">
        <w:rPr>
          <w:rFonts w:hint="eastAsia"/>
        </w:rPr>
        <w:t>「本部監査」とは、サイバーセキュリティ基本法第</w:t>
      </w:r>
      <w:r w:rsidRPr="00F05111">
        <w:rPr>
          <w:rFonts w:hint="eastAsia"/>
        </w:rPr>
        <w:t>26</w:t>
      </w:r>
      <w:r w:rsidRPr="00F05111">
        <w:rPr>
          <w:rFonts w:hint="eastAsia"/>
        </w:rPr>
        <w:t>条第１項第２号に基づきサイバーセキュリティ戦略本部が実施する監査</w:t>
      </w:r>
      <w:r>
        <w:rPr>
          <w:rFonts w:hint="eastAsia"/>
        </w:rPr>
        <w:t>を</w:t>
      </w:r>
      <w:r w:rsidRPr="00F05111">
        <w:rPr>
          <w:rFonts w:hint="eastAsia"/>
        </w:rPr>
        <w:t>いう。</w:t>
      </w:r>
    </w:p>
    <w:p w14:paraId="1F0BC862" w14:textId="77777777" w:rsidR="0085196C" w:rsidRPr="008B2F9C" w:rsidRDefault="0085196C" w:rsidP="00CA62F5"/>
    <w:bookmarkEnd w:id="143"/>
    <w:bookmarkEnd w:id="144"/>
    <w:p w14:paraId="386C4477" w14:textId="77777777" w:rsidR="00CA62F5" w:rsidRPr="00065A69" w:rsidRDefault="00CA62F5" w:rsidP="00CA62F5">
      <w:r w:rsidRPr="00AD020C">
        <w:rPr>
          <w:rFonts w:hint="eastAsia"/>
        </w:rPr>
        <w:t>【ま】</w:t>
      </w:r>
    </w:p>
    <w:p w14:paraId="7AC356F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明示等」とは、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06F891CC" w14:textId="77777777" w:rsidR="00CA62F5" w:rsidRPr="00AD020C" w:rsidRDefault="00CA62F5" w:rsidP="00CA62F5"/>
    <w:p w14:paraId="08FDF151" w14:textId="77777777" w:rsidR="00CA62F5" w:rsidRPr="00065A69" w:rsidRDefault="00CA62F5" w:rsidP="00CA62F5">
      <w:r w:rsidRPr="00AD020C">
        <w:rPr>
          <w:rFonts w:hint="eastAsia"/>
        </w:rPr>
        <w:t>【や】</w:t>
      </w:r>
    </w:p>
    <w:p w14:paraId="7A8DBA81" w14:textId="790B2ED9" w:rsidR="00CA62F5" w:rsidRDefault="00CA62F5" w:rsidP="00A84CD2">
      <w:pPr>
        <w:pStyle w:val="aff6"/>
        <w:spacing w:after="164"/>
        <w:ind w:left="315"/>
      </w:pPr>
      <w:r w:rsidRPr="00AD020C">
        <w:rPr>
          <w:rFonts w:hint="eastAsia"/>
        </w:rPr>
        <w:t>●</w:t>
      </w:r>
      <w:r w:rsidRPr="00065A69">
        <w:t xml:space="preserve">  </w:t>
      </w:r>
      <w:r w:rsidRPr="00065A69">
        <w:rPr>
          <w:rFonts w:hint="eastAsia"/>
        </w:rPr>
        <w:t>「要管理対策区域」とは</w:t>
      </w:r>
      <w:r w:rsidRPr="00065A69">
        <w:t>、</w:t>
      </w:r>
      <w:r w:rsidRPr="00065A69">
        <w:rPr>
          <w:rFonts w:hint="eastAsia"/>
        </w:rPr>
        <w:t>機関等の管理下にある区域（機関等が外部の組織から借用している施設等における区域を含む。）であって、取り扱う情報を保護するために、</w:t>
      </w:r>
      <w:r w:rsidRPr="00065A69">
        <w:t>施設</w:t>
      </w:r>
      <w:r w:rsidRPr="00065A69">
        <w:lastRenderedPageBreak/>
        <w:t>及び</w:t>
      </w:r>
      <w:r w:rsidRPr="00065A69">
        <w:rPr>
          <w:rFonts w:hint="eastAsia"/>
        </w:rPr>
        <w:t>執務</w:t>
      </w:r>
      <w:r w:rsidRPr="00065A69">
        <w:t>環境に係る対策が</w:t>
      </w:r>
      <w:r w:rsidRPr="00065A69">
        <w:rPr>
          <w:rFonts w:hint="eastAsia"/>
        </w:rPr>
        <w:t>必要な</w:t>
      </w:r>
      <w:r w:rsidRPr="00065A69">
        <w:t>区域をいう</w:t>
      </w:r>
      <w:r w:rsidRPr="00065A69">
        <w:rPr>
          <w:rFonts w:hint="eastAsia"/>
        </w:rPr>
        <w:t>。</w:t>
      </w:r>
      <w:r>
        <w:br w:type="page"/>
      </w:r>
    </w:p>
    <w:p w14:paraId="2A38D516" w14:textId="3EC3EFBA" w:rsidR="00CA62F5" w:rsidRDefault="00CA62F5" w:rsidP="00CA62F5">
      <w:pPr>
        <w:pStyle w:val="aff3"/>
      </w:pPr>
    </w:p>
    <w:p w14:paraId="6AD0B0EE" w14:textId="4628FAE3" w:rsidR="0036508F" w:rsidRDefault="0036508F" w:rsidP="0036508F">
      <w:r>
        <w:rPr>
          <w:noProof/>
        </w:rPr>
        <w:drawing>
          <wp:inline distT="0" distB="0" distL="0" distR="0" wp14:anchorId="0B045EEB" wp14:editId="777E8B9C">
            <wp:extent cx="5428080" cy="4291878"/>
            <wp:effectExtent l="0" t="0" r="127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28080" cy="4291878"/>
                    </a:xfrm>
                    <a:prstGeom prst="rect">
                      <a:avLst/>
                    </a:prstGeom>
                    <a:noFill/>
                    <a:ln>
                      <a:noFill/>
                    </a:ln>
                  </pic:spPr>
                </pic:pic>
              </a:graphicData>
            </a:graphic>
          </wp:inline>
        </w:drawing>
      </w:r>
    </w:p>
    <w:p w14:paraId="615367F6" w14:textId="64C11E4F" w:rsidR="00CA62F5" w:rsidRPr="00065A69" w:rsidRDefault="00CA62F5" w:rsidP="00CA62F5">
      <w:pPr>
        <w:pStyle w:val="aff3"/>
      </w:pPr>
      <w:r w:rsidRPr="00AD020C">
        <w:rPr>
          <w:rFonts w:hint="eastAsia"/>
        </w:rPr>
        <w:t>図</w:t>
      </w:r>
      <w:r w:rsidRPr="00AD020C">
        <w:rPr>
          <w:rFonts w:hint="eastAsia"/>
        </w:rPr>
        <w:t>1.</w:t>
      </w:r>
      <w:r w:rsidR="00DA5202">
        <w:t>3</w:t>
      </w:r>
      <w:r w:rsidRPr="00AD020C">
        <w:rPr>
          <w:rFonts w:hint="eastAsia"/>
        </w:rPr>
        <w:t>-1</w:t>
      </w:r>
      <w:r w:rsidRPr="00065A69">
        <w:rPr>
          <w:rFonts w:hint="eastAsia"/>
        </w:rPr>
        <w:t xml:space="preserve">　「情報システム」、「機器等」及びその関係</w:t>
      </w:r>
    </w:p>
    <w:p w14:paraId="338D4029" w14:textId="77777777" w:rsidR="00CA62F5" w:rsidRPr="001D205B" w:rsidRDefault="00CA62F5" w:rsidP="00CA62F5">
      <w:pPr>
        <w:pStyle w:val="aff3"/>
      </w:pPr>
    </w:p>
    <w:p w14:paraId="4CE33238" w14:textId="77777777" w:rsidR="00CA62F5" w:rsidRPr="00AD020C" w:rsidRDefault="00CA62F5" w:rsidP="00CA62F5">
      <w:pPr>
        <w:pStyle w:val="aff3"/>
      </w:pPr>
      <w:r>
        <w:rPr>
          <w:noProof/>
        </w:rPr>
        <w:drawing>
          <wp:inline distT="0" distB="0" distL="0" distR="0" wp14:anchorId="426FBD4B" wp14:editId="53BDB1EC">
            <wp:extent cx="5422422" cy="2818262"/>
            <wp:effectExtent l="0" t="0" r="6985" b="127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24021" cy="2871067"/>
                    </a:xfrm>
                    <a:prstGeom prst="rect">
                      <a:avLst/>
                    </a:prstGeom>
                    <a:noFill/>
                    <a:ln>
                      <a:noFill/>
                    </a:ln>
                  </pic:spPr>
                </pic:pic>
              </a:graphicData>
            </a:graphic>
          </wp:inline>
        </w:drawing>
      </w:r>
    </w:p>
    <w:p w14:paraId="430A7991" w14:textId="5FB49E7B" w:rsidR="00CA62F5" w:rsidRPr="00065A69" w:rsidRDefault="00CA62F5" w:rsidP="00CA62F5">
      <w:pPr>
        <w:pStyle w:val="aff3"/>
      </w:pPr>
      <w:r w:rsidRPr="00AD020C">
        <w:rPr>
          <w:rFonts w:hint="eastAsia"/>
        </w:rPr>
        <w:t>図</w:t>
      </w:r>
      <w:r w:rsidRPr="00065A69">
        <w:rPr>
          <w:rFonts w:hint="eastAsia"/>
        </w:rPr>
        <w:t>1.</w:t>
      </w:r>
      <w:r w:rsidR="00DA5202">
        <w:t>3</w:t>
      </w:r>
      <w:r w:rsidRPr="00065A69">
        <w:rPr>
          <w:rFonts w:hint="eastAsia"/>
        </w:rPr>
        <w:t>-2</w:t>
      </w:r>
      <w:r w:rsidRPr="00065A69">
        <w:rPr>
          <w:rFonts w:hint="eastAsia"/>
        </w:rPr>
        <w:t xml:space="preserve">　統一基準</w:t>
      </w:r>
      <w:r>
        <w:rPr>
          <w:rFonts w:hint="eastAsia"/>
        </w:rPr>
        <w:t>において</w:t>
      </w:r>
      <w:r w:rsidRPr="00065A69">
        <w:rPr>
          <w:rFonts w:hint="eastAsia"/>
        </w:rPr>
        <w:t>適用</w:t>
      </w:r>
      <w:r>
        <w:rPr>
          <w:rFonts w:hint="eastAsia"/>
        </w:rPr>
        <w:t>対象とする</w:t>
      </w:r>
      <w:r w:rsidRPr="00065A69">
        <w:rPr>
          <w:rFonts w:hint="eastAsia"/>
        </w:rPr>
        <w:t>情報の範囲</w:t>
      </w:r>
      <w:r w:rsidRPr="00AD020C">
        <w:br w:type="page"/>
      </w:r>
    </w:p>
    <w:p w14:paraId="03E686BF" w14:textId="77777777" w:rsidR="00CA62F5" w:rsidRPr="00065A69" w:rsidRDefault="00CA62F5" w:rsidP="00CA62F5">
      <w:pPr>
        <w:pStyle w:val="2"/>
        <w:spacing w:before="328" w:after="164"/>
      </w:pPr>
      <w:bookmarkStart w:id="145" w:name="_Toc112126206"/>
      <w:bookmarkStart w:id="146" w:name="_Toc112239628"/>
      <w:bookmarkStart w:id="147" w:name="_Toc112241477"/>
      <w:bookmarkStart w:id="148" w:name="_Toc112250509"/>
      <w:bookmarkStart w:id="149" w:name="_Toc112251204"/>
      <w:bookmarkStart w:id="150" w:name="_Toc112251686"/>
      <w:bookmarkStart w:id="151" w:name="_Toc112252160"/>
      <w:bookmarkStart w:id="152" w:name="_Toc112252490"/>
      <w:bookmarkStart w:id="153" w:name="_Toc112469986"/>
      <w:bookmarkStart w:id="154" w:name="_Toc492394278"/>
      <w:bookmarkStart w:id="155" w:name="_Toc492397294"/>
      <w:bookmarkStart w:id="156" w:name="_Toc492398666"/>
      <w:bookmarkStart w:id="157" w:name="_Toc492401140"/>
      <w:bookmarkStart w:id="158" w:name="_Toc492406581"/>
      <w:bookmarkStart w:id="159" w:name="_Toc500851006"/>
      <w:bookmarkStart w:id="160" w:name="_Toc57825260"/>
      <w:bookmarkStart w:id="161" w:name="_Toc504562059"/>
      <w:bookmarkStart w:id="162" w:name="_Toc66779707"/>
      <w:bookmarkStart w:id="163" w:name="_Toc74760118"/>
      <w:bookmarkStart w:id="164" w:name="_Toc119601481"/>
      <w:bookmarkStart w:id="165" w:name="_Toc121335789"/>
      <w:bookmarkStart w:id="166" w:name="_Toc132128544"/>
      <w:bookmarkStart w:id="167" w:name="_Toc137050763"/>
      <w:bookmarkEnd w:id="145"/>
      <w:bookmarkEnd w:id="146"/>
      <w:bookmarkEnd w:id="147"/>
      <w:bookmarkEnd w:id="148"/>
      <w:bookmarkEnd w:id="149"/>
      <w:bookmarkEnd w:id="150"/>
      <w:bookmarkEnd w:id="151"/>
      <w:bookmarkEnd w:id="152"/>
      <w:bookmarkEnd w:id="153"/>
      <w:r w:rsidRPr="00C37BC8">
        <w:rPr>
          <w:rFonts w:hint="eastAsia"/>
        </w:rPr>
        <w:lastRenderedPageBreak/>
        <w:t>一般用語の解説</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3DCC0369" w14:textId="77777777" w:rsidR="00CA62F5" w:rsidRPr="00065A69" w:rsidRDefault="00CA62F5" w:rsidP="00CA62F5">
      <w:pPr>
        <w:pStyle w:val="aff4"/>
        <w:ind w:left="210" w:firstLine="210"/>
      </w:pPr>
      <w:r w:rsidRPr="00AD020C">
        <w:rPr>
          <w:rFonts w:hint="eastAsia"/>
        </w:rPr>
        <w:t>留意すべき</w:t>
      </w:r>
      <w:r w:rsidRPr="00065A69">
        <w:rPr>
          <w:rFonts w:hint="eastAsia"/>
        </w:rPr>
        <w:t>一般用語を以下に解説する。</w:t>
      </w:r>
    </w:p>
    <w:p w14:paraId="56ABAB8F" w14:textId="77777777" w:rsidR="00CA62F5" w:rsidRPr="00AD020C" w:rsidRDefault="00CA62F5" w:rsidP="00CA62F5">
      <w:pPr>
        <w:pStyle w:val="aff4"/>
        <w:ind w:left="210" w:firstLine="210"/>
      </w:pPr>
    </w:p>
    <w:p w14:paraId="12E173AE" w14:textId="77777777" w:rsidR="00CA62F5" w:rsidRDefault="00CA62F5" w:rsidP="00CA62F5">
      <w:r w:rsidRPr="00AD020C">
        <w:rPr>
          <w:rFonts w:hint="eastAsia"/>
        </w:rPr>
        <w:t>【あ】</w:t>
      </w:r>
    </w:p>
    <w:p w14:paraId="6E1F8EC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「アクセス制御」とは、情報又は情報システムへのアクセスを許可する主体を制限することをいう。</w:t>
      </w:r>
    </w:p>
    <w:p w14:paraId="4BB688AB" w14:textId="77777777" w:rsidR="00CA62F5" w:rsidRPr="00065A69" w:rsidRDefault="00CA62F5" w:rsidP="00CA62F5">
      <w:pPr>
        <w:pStyle w:val="aff6"/>
        <w:spacing w:after="164"/>
        <w:ind w:left="315"/>
      </w:pPr>
      <w:r w:rsidRPr="00AD020C">
        <w:rPr>
          <w:rFonts w:hint="eastAsia"/>
        </w:rPr>
        <w:t>●</w:t>
      </w:r>
      <w:r w:rsidRPr="00065A69">
        <w:rPr>
          <w:rFonts w:hint="eastAsia"/>
        </w:rPr>
        <w:t xml:space="preserve">  </w:t>
      </w:r>
      <w:r w:rsidRPr="00065A69">
        <w:rPr>
          <w:rFonts w:hint="eastAsia"/>
        </w:rPr>
        <w:t>「アプリケーション」とは、</w:t>
      </w:r>
      <w:r w:rsidRPr="00065A69">
        <w:rPr>
          <w:rFonts w:hint="eastAsia"/>
        </w:rPr>
        <w:t>OS</w:t>
      </w:r>
      <w:r w:rsidRPr="00065A69">
        <w:rPr>
          <w:rFonts w:hint="eastAsia"/>
        </w:rPr>
        <w:t>上で動作し、サービスの提供、文書作成又は電子メールの送受信等の特定の目的のために動作するソフトウェアをいう。</w:t>
      </w:r>
    </w:p>
    <w:p w14:paraId="34A5F07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「アルゴリズム」とは、ある特定の目的を達成するための演算手順をいう。</w:t>
      </w:r>
    </w:p>
    <w:p w14:paraId="5D0812F3"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「暗号化」とは、第三者が復元することができないよう、定められた演算を施しデータを変換することをいう。</w:t>
      </w:r>
    </w:p>
    <w:p w14:paraId="19CBD3D0" w14:textId="77777777" w:rsidR="00CA62F5" w:rsidRPr="002E1A41" w:rsidRDefault="00CA62F5" w:rsidP="00CA62F5">
      <w:pPr>
        <w:pStyle w:val="aff6"/>
        <w:spacing w:after="164"/>
        <w:ind w:left="315"/>
      </w:pPr>
      <w:r w:rsidRPr="002E1A41">
        <w:rPr>
          <w:rFonts w:hint="eastAsia"/>
        </w:rPr>
        <w:t>●</w:t>
      </w:r>
      <w:r w:rsidRPr="002E1A41">
        <w:rPr>
          <w:rFonts w:hint="eastAsia"/>
        </w:rPr>
        <w:t xml:space="preserve">  </w:t>
      </w:r>
      <w:r w:rsidRPr="002E1A41">
        <w:rPr>
          <w:rFonts w:hint="eastAsia"/>
        </w:rPr>
        <w:t>「暗号化消去」とは、情報を電磁的記録媒体に暗号化して記録しておき、情報の抹消が必要になった際に情報の復号に用いる鍵を抹消することで情報の復号を不可能にし、情報を利用不能にする論理的削除方法をいう。暗号化消去に用いられる暗号化機能の例としては、ソフトウェアによる暗号化（</w:t>
      </w:r>
      <w:r w:rsidRPr="002E1A41">
        <w:rPr>
          <w:rFonts w:hint="eastAsia"/>
        </w:rPr>
        <w:t>Windows</w:t>
      </w:r>
      <w:r w:rsidRPr="002E1A41">
        <w:rPr>
          <w:rFonts w:hint="eastAsia"/>
        </w:rPr>
        <w:t>の</w:t>
      </w:r>
      <w:r w:rsidRPr="002E1A41">
        <w:rPr>
          <w:rFonts w:hint="eastAsia"/>
        </w:rPr>
        <w:t>BitLocker</w:t>
      </w:r>
      <w:r w:rsidRPr="002E1A41">
        <w:rPr>
          <w:rFonts w:hint="eastAsia"/>
        </w:rPr>
        <w:t>等）、ハードウェアによる暗号化（自己暗号化ドライブ（</w:t>
      </w:r>
      <w:r w:rsidRPr="002E1A41">
        <w:rPr>
          <w:rFonts w:hint="eastAsia"/>
        </w:rPr>
        <w:t>Self-Encrypting Drive</w:t>
      </w:r>
      <w:r w:rsidRPr="002E1A41">
        <w:rPr>
          <w:rFonts w:hint="eastAsia"/>
        </w:rPr>
        <w:t>）等）などがある。</w:t>
      </w:r>
    </w:p>
    <w:p w14:paraId="3B899CBE" w14:textId="77777777" w:rsidR="00CA62F5" w:rsidRPr="00065A69" w:rsidRDefault="00CA62F5" w:rsidP="00CA62F5">
      <w:pPr>
        <w:pStyle w:val="aff6"/>
        <w:spacing w:after="164"/>
        <w:ind w:left="315"/>
      </w:pPr>
      <w:r w:rsidRPr="00AD020C">
        <w:rPr>
          <w:rFonts w:hint="eastAsia"/>
        </w:rPr>
        <w:t>●</w:t>
      </w:r>
      <w:r w:rsidRPr="00AD020C">
        <w:rPr>
          <w:rFonts w:hint="eastAsia"/>
        </w:rPr>
        <w:t xml:space="preserve">  </w:t>
      </w:r>
      <w:r w:rsidRPr="00AD020C">
        <w:rPr>
          <w:rFonts w:hint="eastAsia"/>
        </w:rPr>
        <w:t>「暗号モジュール」とは、暗号化及び電子署名の付与に使用するアルゴリズムを実装した</w:t>
      </w:r>
      <w:r w:rsidRPr="00065A69">
        <w:t>ソフトウェア</w:t>
      </w:r>
      <w:r w:rsidRPr="00065A69">
        <w:rPr>
          <w:rFonts w:hint="eastAsia"/>
        </w:rPr>
        <w:t>の</w:t>
      </w:r>
      <w:r w:rsidRPr="00065A69">
        <w:t>集合体</w:t>
      </w:r>
      <w:r w:rsidRPr="00065A69">
        <w:rPr>
          <w:rFonts w:hint="eastAsia"/>
        </w:rPr>
        <w:t>又は</w:t>
      </w:r>
      <w:r w:rsidRPr="00065A69">
        <w:t>ハードウェア</w:t>
      </w:r>
      <w:r w:rsidRPr="00065A69">
        <w:rPr>
          <w:rFonts w:hint="eastAsia"/>
        </w:rPr>
        <w:t>をいう。</w:t>
      </w:r>
    </w:p>
    <w:p w14:paraId="294EF81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「ウェブクライアント」とは、ウェブページを閲覧するためのアプリケーション（いわゆるブラウザ）及び付加的な機能を追加するためのアプリケーションをいう。</w:t>
      </w:r>
    </w:p>
    <w:p w14:paraId="55918198" w14:textId="77777777" w:rsidR="00CA62F5" w:rsidRPr="00065A69" w:rsidRDefault="00CA62F5" w:rsidP="00CA62F5">
      <w:pPr>
        <w:pStyle w:val="aff6"/>
        <w:spacing w:after="164"/>
        <w:ind w:left="315"/>
      </w:pPr>
      <w:r w:rsidRPr="00AD020C">
        <w:rPr>
          <w:rFonts w:hint="eastAsia"/>
        </w:rPr>
        <w:t>●</w:t>
      </w:r>
      <w:r w:rsidRPr="00065A69">
        <w:t xml:space="preserve">  </w:t>
      </w:r>
      <w:r>
        <w:rPr>
          <w:rFonts w:hint="eastAsia"/>
        </w:rPr>
        <w:t>「運用監視暗号リスト</w:t>
      </w:r>
      <w:r w:rsidRPr="00065A69">
        <w:rPr>
          <w:rFonts w:hint="eastAsia"/>
        </w:rPr>
        <w:t>」とは、</w:t>
      </w:r>
      <w:r w:rsidRPr="00012043">
        <w:rPr>
          <w:rFonts w:hint="eastAsia"/>
        </w:rPr>
        <w:t>CRYPTREC</w:t>
      </w:r>
      <w:r w:rsidRPr="00012043">
        <w:rPr>
          <w:rFonts w:hint="eastAsia"/>
        </w:rPr>
        <w:t>が発行する「電子政府における調達のために参照すべき暗号のリスト（</w:t>
      </w:r>
      <w:r w:rsidRPr="00012043">
        <w:rPr>
          <w:rFonts w:hint="eastAsia"/>
        </w:rPr>
        <w:t>CRYPTREC</w:t>
      </w:r>
      <w:r w:rsidRPr="00012043">
        <w:rPr>
          <w:rFonts w:hint="eastAsia"/>
        </w:rPr>
        <w:t>暗号リスト）」において、危殆化等により推奨すべきではないが、互換性維持のために継続利用を容認するもの</w:t>
      </w:r>
      <w:r w:rsidRPr="00065A69">
        <w:rPr>
          <w:rFonts w:hint="eastAsia"/>
        </w:rPr>
        <w:t>をいう。</w:t>
      </w:r>
    </w:p>
    <w:p w14:paraId="4A25973C" w14:textId="77777777" w:rsidR="00CA62F5" w:rsidRPr="00012043" w:rsidRDefault="00CA62F5" w:rsidP="00CA62F5"/>
    <w:p w14:paraId="1F27ABAB" w14:textId="77777777" w:rsidR="00CA62F5" w:rsidRPr="00065A69" w:rsidRDefault="00CA62F5" w:rsidP="00CA62F5">
      <w:r w:rsidRPr="00AD020C">
        <w:rPr>
          <w:rFonts w:hint="eastAsia"/>
        </w:rPr>
        <w:t>【か】</w:t>
      </w:r>
    </w:p>
    <w:p w14:paraId="4FF194EA"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「可用性」とは、情報へのアクセスを認められた者が、必要時に中断することなく、情報にアクセスできる特性をいう。</w:t>
      </w:r>
    </w:p>
    <w:p w14:paraId="01EAAE07"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「完全性」とは、情報が破壊、改ざん又は消去されていない特性をいう。</w:t>
      </w:r>
    </w:p>
    <w:p w14:paraId="2322EDEE"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「機密性」とは、情報に関して、アクセスを認められた者だけがこれにアクセスできる特性をいう。</w:t>
      </w:r>
    </w:p>
    <w:p w14:paraId="13299440" w14:textId="2498F9D5" w:rsidR="001F68FF" w:rsidRDefault="001F68FF" w:rsidP="001F68FF">
      <w:pPr>
        <w:pStyle w:val="aff6"/>
        <w:spacing w:after="164"/>
        <w:ind w:left="315"/>
      </w:pPr>
      <w:r w:rsidRPr="002E1A41">
        <w:rPr>
          <w:rFonts w:hint="eastAsia"/>
        </w:rPr>
        <w:t>●</w:t>
      </w:r>
      <w:r w:rsidRPr="002E1A41">
        <w:rPr>
          <w:rFonts w:hint="eastAsia"/>
        </w:rPr>
        <w:t xml:space="preserve">  </w:t>
      </w:r>
      <w:r w:rsidRPr="002E1A41">
        <w:rPr>
          <w:rFonts w:hint="eastAsia"/>
        </w:rPr>
        <w:t>「記録媒体」とは、情報が記録され、又は記載される有体物をいう。記録媒体</w:t>
      </w:r>
      <w:r>
        <w:rPr>
          <w:rFonts w:hint="eastAsia"/>
        </w:rPr>
        <w:t>において</w:t>
      </w:r>
      <w:r w:rsidRPr="002E1A41">
        <w:rPr>
          <w:rFonts w:hint="eastAsia"/>
        </w:rPr>
        <w:t>、文字、図形等人の知覚によって認識することができる情報が記載された紙その他の有体物</w:t>
      </w:r>
      <w:r>
        <w:rPr>
          <w:rFonts w:hint="eastAsia"/>
        </w:rPr>
        <w:t>を「書面」といい</w:t>
      </w:r>
      <w:r w:rsidRPr="002E1A41">
        <w:rPr>
          <w:rFonts w:hint="eastAsia"/>
        </w:rPr>
        <w:t>、電子的方式、磁気的方式その他人の知覚によっては認識する</w:t>
      </w:r>
      <w:r w:rsidRPr="002E1A41">
        <w:rPr>
          <w:rFonts w:hint="eastAsia"/>
        </w:rPr>
        <w:lastRenderedPageBreak/>
        <w:t>ことができない方式で作られる記録であって、情報システムによる情報処理の用に供されるもの</w:t>
      </w:r>
      <w:r>
        <w:rPr>
          <w:rFonts w:hint="eastAsia"/>
        </w:rPr>
        <w:t>を</w:t>
      </w:r>
      <w:r w:rsidRPr="002E1A41">
        <w:rPr>
          <w:rFonts w:hint="eastAsia"/>
        </w:rPr>
        <w:t>「電磁的記録」とい</w:t>
      </w:r>
      <w:r>
        <w:rPr>
          <w:rFonts w:hint="eastAsia"/>
        </w:rPr>
        <w:t>い、</w:t>
      </w:r>
      <w:r w:rsidRPr="002E1A41">
        <w:rPr>
          <w:rFonts w:hint="eastAsia"/>
        </w:rPr>
        <w:t>電磁的記録に係る記録媒体</w:t>
      </w:r>
      <w:r>
        <w:rPr>
          <w:rFonts w:hint="eastAsia"/>
        </w:rPr>
        <w:t>を</w:t>
      </w:r>
      <w:r w:rsidRPr="002E1A41">
        <w:rPr>
          <w:rFonts w:hint="eastAsia"/>
        </w:rPr>
        <w:t>「電磁的記録媒体」という。また、電磁的記録媒体には、サーバ装置、端末、通信回線装置等に内蔵される内蔵電磁的記録媒体と、</w:t>
      </w:r>
      <w:r w:rsidRPr="002E1A41">
        <w:rPr>
          <w:rFonts w:hint="eastAsia"/>
        </w:rPr>
        <w:t>USB</w:t>
      </w:r>
      <w:r w:rsidRPr="002E1A41">
        <w:rPr>
          <w:rFonts w:hint="eastAsia"/>
        </w:rPr>
        <w:t>メモリ、外付けハードディスクドライブ、</w:t>
      </w:r>
      <w:r w:rsidRPr="002E1A41">
        <w:rPr>
          <w:rFonts w:hint="eastAsia"/>
        </w:rPr>
        <w:t>DVD-R</w:t>
      </w:r>
      <w:r w:rsidRPr="002E1A41">
        <w:rPr>
          <w:rFonts w:hint="eastAsia"/>
        </w:rPr>
        <w:t>等の外部電磁的記録媒体がある。</w:t>
      </w:r>
    </w:p>
    <w:p w14:paraId="5CEFD29C"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「業務継続計画」とは、機関等において策定される、発災時に非常時優先業務を実施</w:t>
      </w:r>
      <w:r>
        <w:rPr>
          <w:rFonts w:hint="eastAsia"/>
        </w:rPr>
        <w:t>する</w:t>
      </w:r>
      <w:r w:rsidRPr="00065A69">
        <w:rPr>
          <w:rFonts w:hint="eastAsia"/>
        </w:rPr>
        <w:t>ための</w:t>
      </w:r>
      <w:r>
        <w:rPr>
          <w:rFonts w:hint="eastAsia"/>
        </w:rPr>
        <w:t>計画</w:t>
      </w:r>
      <w:r w:rsidRPr="00065A69">
        <w:rPr>
          <w:rFonts w:hint="eastAsia"/>
        </w:rPr>
        <w:t>をいう。広義には、平常時からの取組等や復旧に関する計画も含まれる。</w:t>
      </w:r>
    </w:p>
    <w:p w14:paraId="776F9418"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共用識別コード」とは、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0E914C5E"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「権限管理」とは、主体認証に係る情報（識別コード及び主体認証情報を含む。）及びアクセス制御における許可情報を管理することをいう。</w:t>
      </w:r>
    </w:p>
    <w:p w14:paraId="772B5822" w14:textId="77777777" w:rsidR="00CA62F5" w:rsidRPr="00AD020C" w:rsidRDefault="00CA62F5" w:rsidP="00CA62F5"/>
    <w:p w14:paraId="54E11413" w14:textId="77777777" w:rsidR="00CA62F5" w:rsidRPr="00065A69" w:rsidRDefault="00CA62F5" w:rsidP="00CA62F5">
      <w:r w:rsidRPr="00AD020C">
        <w:rPr>
          <w:rFonts w:hint="eastAsia"/>
        </w:rPr>
        <w:t>【さ】</w:t>
      </w:r>
    </w:p>
    <w:p w14:paraId="59CC0354"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サービス不能攻撃」とは、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181B0BB0"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「識別」とは、情報システムにアクセスする主体を、当該情報システムにおいて特定することをいう。</w:t>
      </w:r>
    </w:p>
    <w:p w14:paraId="609C1F60"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「識別コード」とは、主体を識別するために、情報システムが認識するコード（符号）をいう。代表的な識別コードとして、ユーザ</w:t>
      </w:r>
      <w:r w:rsidRPr="00065A69">
        <w:t>ID</w:t>
      </w:r>
      <w:r w:rsidRPr="00065A69">
        <w:rPr>
          <w:rFonts w:hint="eastAsia"/>
        </w:rPr>
        <w:t>が挙げられる。</w:t>
      </w:r>
    </w:p>
    <w:p w14:paraId="606C9EC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「主体」とは、情報システムにアクセスする者又は他の情報システムにアクセスするサーバ装置、端末等をいう。</w:t>
      </w:r>
    </w:p>
    <w:p w14:paraId="42154B7B"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主体認証」とは、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して、情報システムはそれらを提示した主体を正当な主体として認識する。</w:t>
      </w:r>
    </w:p>
    <w:p w14:paraId="45FD972F"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「主体認証情報」とは、主体認証をするために、主体が情報システムに提示する情報をいう。代表的な主体認証情報として、パスワード等がある。</w:t>
      </w:r>
    </w:p>
    <w:p w14:paraId="2C9DB653"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主体認証情報格納装置」とは、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065A69">
        <w:t>IC</w:t>
      </w:r>
      <w:r w:rsidRPr="00065A69">
        <w:rPr>
          <w:rFonts w:hint="eastAsia"/>
        </w:rPr>
        <w:t>カード等がある。</w:t>
      </w:r>
    </w:p>
    <w:p w14:paraId="3968563C" w14:textId="77777777" w:rsidR="00CA62F5" w:rsidRPr="00065A69" w:rsidRDefault="00CA62F5" w:rsidP="00CA62F5">
      <w:pPr>
        <w:pStyle w:val="aff6"/>
        <w:spacing w:after="164"/>
        <w:ind w:left="315"/>
      </w:pPr>
      <w:r w:rsidRPr="00BC7A95">
        <w:rPr>
          <w:rFonts w:hint="eastAsia"/>
        </w:rPr>
        <w:lastRenderedPageBreak/>
        <w:t>●</w:t>
      </w:r>
      <w:r w:rsidRPr="00BC7A95">
        <w:rPr>
          <w:rFonts w:hint="eastAsia"/>
        </w:rPr>
        <w:t xml:space="preserve">  </w:t>
      </w:r>
      <w:r w:rsidRPr="00BC7A95">
        <w:rPr>
          <w:rFonts w:hint="eastAsia"/>
        </w:rPr>
        <w:t>「情報の抹消」とは、電磁的記録媒体に記録された全ての情報を利用不能かつ復元が困難な状態にすることをいう。情報の抹消には、情報自体を消去することのほか、暗号技術検討会及び関連委員会（</w:t>
      </w:r>
      <w:r w:rsidRPr="00BC7A95">
        <w:rPr>
          <w:rFonts w:hint="eastAsia"/>
        </w:rPr>
        <w:t>CRYPTREC</w:t>
      </w:r>
      <w:r w:rsidRPr="00BC7A95">
        <w:rPr>
          <w:rFonts w:hint="eastAsia"/>
        </w:rPr>
        <w:t>）によって安全性が確認された暗号アルゴリズムを用いた暗号化消去や、情報を記録している記録媒体を物理的に破壊すること等も含まれる。削除の取消しや復元ツールで復元できる状態は、復元が困難な状態とはいえず、情報の抹消には該当しない。</w:t>
      </w:r>
    </w:p>
    <w:p w14:paraId="72C10B98" w14:textId="77777777" w:rsidR="00CA62F5" w:rsidRPr="00065A69" w:rsidRDefault="00CA62F5" w:rsidP="00CA62F5">
      <w:pPr>
        <w:pStyle w:val="aff6"/>
        <w:spacing w:after="164"/>
        <w:ind w:left="315"/>
      </w:pPr>
      <w:r w:rsidRPr="00AD020C">
        <w:rPr>
          <w:rFonts w:hint="eastAsia"/>
        </w:rPr>
        <w:t>●</w:t>
      </w:r>
      <w:r w:rsidRPr="00065A69">
        <w:t xml:space="preserve">  </w:t>
      </w:r>
      <w:r>
        <w:rPr>
          <w:rFonts w:hint="eastAsia"/>
        </w:rPr>
        <w:t>「</w:t>
      </w:r>
      <w:r w:rsidRPr="004072D1">
        <w:rPr>
          <w:rFonts w:hint="eastAsia"/>
        </w:rPr>
        <w:t>推奨候補暗号リスト</w:t>
      </w:r>
      <w:r w:rsidRPr="00065A69">
        <w:rPr>
          <w:rFonts w:hint="eastAsia"/>
        </w:rPr>
        <w:t>」とは、</w:t>
      </w:r>
      <w:r w:rsidRPr="004072D1">
        <w:rPr>
          <w:rFonts w:hint="eastAsia"/>
        </w:rPr>
        <w:t>CRYPTREC</w:t>
      </w:r>
      <w:r w:rsidRPr="004072D1">
        <w:rPr>
          <w:rFonts w:hint="eastAsia"/>
        </w:rPr>
        <w:t>暗号リストにおいて、安全性及び実装性能は確認されているが、利用実績や普及見込みが十分ではないもの</w:t>
      </w:r>
      <w:r w:rsidRPr="00065A69">
        <w:rPr>
          <w:rFonts w:hint="eastAsia"/>
        </w:rPr>
        <w:t>をいう。</w:t>
      </w:r>
    </w:p>
    <w:p w14:paraId="72E6B137"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セキュリティパッチ」とは、発見された情報セキュリティ上の問題を解決するために提供される修正用のファイルをいう。提供元によって、更新プログラム、パッチ、ホットフィクス、サービスパック等名称が異なる。</w:t>
      </w:r>
    </w:p>
    <w:p w14:paraId="17297382" w14:textId="302DE8A0" w:rsidR="00CA62F5" w:rsidRPr="00180761" w:rsidRDefault="00CA62F5" w:rsidP="00CA62F5">
      <w:pPr>
        <w:pStyle w:val="aff6"/>
        <w:spacing w:after="164"/>
        <w:ind w:left="315"/>
      </w:pPr>
      <w:r w:rsidRPr="00180761">
        <w:rPr>
          <w:rFonts w:hint="eastAsia"/>
        </w:rPr>
        <w:t>●</w:t>
      </w:r>
      <w:r w:rsidRPr="00065A69">
        <w:t xml:space="preserve">  </w:t>
      </w:r>
      <w:r w:rsidRPr="00180761">
        <w:rPr>
          <w:rFonts w:hint="eastAsia"/>
        </w:rPr>
        <w:t>「ソーシャルメディア」とは、インターネット上において、ブログ、ソーシャルネットワーキングサービス、動画共有サイト等の、利用者が情報を発信し、形成していくものをいう。</w:t>
      </w:r>
    </w:p>
    <w:p w14:paraId="2C4104B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「ソフトウェア」とは、サーバ装置、端末、通信回線装置等を動作させる手順及び命令を、当該サーバ装置等が理解できる形式で記述したものをいう。</w:t>
      </w:r>
      <w:r w:rsidRPr="00065A69">
        <w:rPr>
          <w:rFonts w:hint="eastAsia"/>
        </w:rPr>
        <w:t>OS</w:t>
      </w:r>
      <w:r w:rsidRPr="00065A69">
        <w:rPr>
          <w:rFonts w:hint="eastAsia"/>
        </w:rPr>
        <w:t>や</w:t>
      </w:r>
      <w:r w:rsidRPr="00065A69">
        <w:rPr>
          <w:rFonts w:hint="eastAsia"/>
        </w:rPr>
        <w:t>OS</w:t>
      </w:r>
      <w:r w:rsidRPr="00065A69">
        <w:rPr>
          <w:rFonts w:hint="eastAsia"/>
        </w:rPr>
        <w:t>上で動作するアプリケーションを含む広義の意味である。</w:t>
      </w:r>
    </w:p>
    <w:p w14:paraId="555DB232" w14:textId="77777777" w:rsidR="00CA62F5" w:rsidRPr="00AD020C" w:rsidRDefault="00CA62F5" w:rsidP="00CA62F5"/>
    <w:p w14:paraId="068A1557" w14:textId="77777777" w:rsidR="00CA62F5" w:rsidRPr="00065A69" w:rsidRDefault="00CA62F5" w:rsidP="00CA62F5">
      <w:r w:rsidRPr="00AD020C">
        <w:rPr>
          <w:rFonts w:hint="eastAsia"/>
        </w:rPr>
        <w:t>【た】</w:t>
      </w:r>
    </w:p>
    <w:p w14:paraId="7A6150AA"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「耐タンパ性」とは、暗号処理や署名処理を行うソフトウェアやハードウェアに対する外部からの解読攻撃に対する耐性をいう。</w:t>
      </w:r>
    </w:p>
    <w:p w14:paraId="02609474"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「テレワーク」とは、情報通信技術（</w:t>
      </w:r>
      <w:r w:rsidRPr="00BC7A95">
        <w:rPr>
          <w:rFonts w:hint="eastAsia"/>
        </w:rPr>
        <w:t>ICT</w:t>
      </w:r>
      <w:r w:rsidRPr="00BC7A95">
        <w:rPr>
          <w:rFonts w:hint="eastAsia"/>
        </w:rPr>
        <w:t>＝</w:t>
      </w:r>
      <w:r w:rsidRPr="00BC7A95">
        <w:rPr>
          <w:rFonts w:hint="eastAsia"/>
        </w:rPr>
        <w:t>Information and Communication Technology</w:t>
      </w:r>
      <w:r w:rsidRPr="00BC7A95">
        <w:rPr>
          <w:rFonts w:hint="eastAsia"/>
        </w:rPr>
        <w:t>）を活用した、場所や時間を有効に活用できる柔軟な働き方のことをいう。テレワークの形態は、業務を行う場所に応じて、自宅で業務を行う在宅勤務、主たる勤務官署以外に設けられた執務環境で業務を行うサテライトオフィス勤務、モバイル端末等を活用して移動中や出先で業務を行うモバイル勤務に分類される。</w:t>
      </w:r>
    </w:p>
    <w:p w14:paraId="4E2BE202"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「電子署名」とは、情報の正当性を保証するための電子的な署名情報をいう。</w:t>
      </w:r>
    </w:p>
    <w:p w14:paraId="048A4598" w14:textId="77777777" w:rsidR="00CA62F5" w:rsidRPr="00065A69" w:rsidRDefault="00CA62F5" w:rsidP="00CA62F5">
      <w:pPr>
        <w:pStyle w:val="aff6"/>
        <w:spacing w:after="164"/>
        <w:ind w:left="315"/>
      </w:pPr>
      <w:r w:rsidRPr="00AD020C">
        <w:rPr>
          <w:rFonts w:hint="eastAsia"/>
        </w:rPr>
        <w:t>●</w:t>
      </w:r>
      <w:r w:rsidRPr="00065A69">
        <w:t xml:space="preserve">  </w:t>
      </w:r>
      <w:r>
        <w:rPr>
          <w:rFonts w:hint="eastAsia"/>
        </w:rPr>
        <w:t>「</w:t>
      </w:r>
      <w:r w:rsidRPr="004072D1">
        <w:rPr>
          <w:rFonts w:hint="eastAsia"/>
        </w:rPr>
        <w:t>電子政府推奨暗号リスト</w:t>
      </w:r>
      <w:r w:rsidRPr="00065A69">
        <w:rPr>
          <w:rFonts w:hint="eastAsia"/>
        </w:rPr>
        <w:t>」とは、</w:t>
      </w:r>
      <w:r w:rsidRPr="004072D1">
        <w:rPr>
          <w:rFonts w:hint="eastAsia"/>
        </w:rPr>
        <w:t>CRYPTREC</w:t>
      </w:r>
      <w:r w:rsidRPr="004072D1">
        <w:rPr>
          <w:rFonts w:hint="eastAsia"/>
        </w:rPr>
        <w:t>暗号リストにおいて、安全性及び実装性能が確認された暗号技術について、市場における利用実績が十分であるか今後の普及が見込まれると判断され、当該技術の利用を推奨するもののリスト</w:t>
      </w:r>
      <w:r w:rsidRPr="00065A69">
        <w:rPr>
          <w:rFonts w:hint="eastAsia"/>
        </w:rPr>
        <w:t>をいう。</w:t>
      </w:r>
    </w:p>
    <w:p w14:paraId="479C7AB0"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「電子メールクライアント」とは、電子メールサーバにアクセスし、電子メールの送受信を行うアプリケーションをいう。</w:t>
      </w:r>
    </w:p>
    <w:p w14:paraId="591B7AB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「電子メールサーバ」とは、電子メールの送受信、振り分け、配送等を行うアプリケーション及び当該アプリケーションを動作させるサーバ装置をいう。</w:t>
      </w:r>
    </w:p>
    <w:p w14:paraId="0E3EC074" w14:textId="77777777" w:rsidR="00CA62F5" w:rsidRPr="00065A69" w:rsidRDefault="00CA62F5" w:rsidP="00CA62F5">
      <w:pPr>
        <w:pStyle w:val="aff6"/>
        <w:spacing w:after="164"/>
        <w:ind w:left="315"/>
      </w:pPr>
      <w:r w:rsidRPr="00AD020C">
        <w:rPr>
          <w:rFonts w:hint="eastAsia"/>
        </w:rPr>
        <w:lastRenderedPageBreak/>
        <w:t>●</w:t>
      </w:r>
      <w:r w:rsidRPr="00065A69">
        <w:t xml:space="preserve">  </w:t>
      </w:r>
      <w:r w:rsidRPr="00065A69">
        <w:rPr>
          <w:rFonts w:hint="eastAsia"/>
        </w:rPr>
        <w:t>「ドメインネームシステム（</w:t>
      </w:r>
      <w:r w:rsidRPr="00065A69">
        <w:rPr>
          <w:rFonts w:hint="eastAsia"/>
        </w:rPr>
        <w:t>DNS</w:t>
      </w:r>
      <w:r w:rsidRPr="00065A69">
        <w:rPr>
          <w:rFonts w:hint="eastAsia"/>
        </w:rPr>
        <w:t>）」とは、クライアント等からの問合せを受けて、ドメイン名やホスト名と</w:t>
      </w:r>
      <w:r w:rsidRPr="00065A69">
        <w:rPr>
          <w:rFonts w:hint="eastAsia"/>
        </w:rPr>
        <w:t>IP</w:t>
      </w:r>
      <w:r w:rsidRPr="00065A69">
        <w:rPr>
          <w:rFonts w:hint="eastAsia"/>
        </w:rPr>
        <w:t>アドレスとの対応関係について回答を行うシステムである。</w:t>
      </w:r>
    </w:p>
    <w:p w14:paraId="1869E80D"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「ドメイン名」とは、国、組織、サービス等の単位で割り当てられたネットワーク上の名前であり、英数字及び一部の記号を用いて表したものをいう。例えば、</w:t>
      </w:r>
      <w:hyperlink r:id="rId13" w:history="1">
        <w:r w:rsidRPr="00065A69">
          <w:rPr>
            <w:rFonts w:hint="eastAsia"/>
          </w:rPr>
          <w:t>www.nisc.go.jp</w:t>
        </w:r>
      </w:hyperlink>
      <w:r w:rsidRPr="00065A69">
        <w:rPr>
          <w:rFonts w:hint="eastAsia"/>
        </w:rPr>
        <w:t>というウェブサイトの場合は、</w:t>
      </w:r>
      <w:r w:rsidRPr="00065A69">
        <w:rPr>
          <w:rFonts w:hint="eastAsia"/>
        </w:rPr>
        <w:t>nisc.go.jp</w:t>
      </w:r>
      <w:r w:rsidRPr="00065A69">
        <w:rPr>
          <w:rFonts w:hint="eastAsia"/>
        </w:rPr>
        <w:t>の部分がこれに該当する。</w:t>
      </w:r>
    </w:p>
    <w:p w14:paraId="31F80042" w14:textId="77777777" w:rsidR="00CA62F5" w:rsidRPr="00AD020C" w:rsidRDefault="00CA62F5" w:rsidP="00CA62F5"/>
    <w:p w14:paraId="122EAD09" w14:textId="77777777" w:rsidR="00CA62F5" w:rsidRPr="00065A69" w:rsidRDefault="00CA62F5" w:rsidP="00CA62F5">
      <w:r w:rsidRPr="00AD020C">
        <w:rPr>
          <w:rFonts w:hint="eastAsia"/>
        </w:rPr>
        <w:t>【な】</w:t>
      </w:r>
    </w:p>
    <w:p w14:paraId="23B0E992"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「名前解決」とは、ドメイン名やホスト名と</w:t>
      </w:r>
      <w:r w:rsidRPr="00065A69">
        <w:t>IP</w:t>
      </w:r>
      <w:r w:rsidRPr="00065A69">
        <w:rPr>
          <w:rFonts w:hint="eastAsia"/>
        </w:rPr>
        <w:t>アドレスを変換することをいう。</w:t>
      </w:r>
    </w:p>
    <w:p w14:paraId="54FD3B76" w14:textId="77777777" w:rsidR="00CA62F5" w:rsidRPr="00AD020C" w:rsidRDefault="00CA62F5" w:rsidP="00CA62F5"/>
    <w:p w14:paraId="11DF0B44" w14:textId="77777777" w:rsidR="00CA62F5" w:rsidRPr="00065A69" w:rsidRDefault="00CA62F5" w:rsidP="00CA62F5">
      <w:r w:rsidRPr="00AD020C">
        <w:rPr>
          <w:rFonts w:hint="eastAsia"/>
        </w:rPr>
        <w:t>【は】</w:t>
      </w:r>
    </w:p>
    <w:p w14:paraId="34BFEAAC"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「複合機」とは、プリンタ、ファクシミリ、イメージスキャナ、コピー機等の機能が一つにまとめられている機器をいう。</w:t>
      </w:r>
    </w:p>
    <w:p w14:paraId="419AA073"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不正プログラム」とは、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640A3F0E"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「不正プログラム定義ファイル」とは、不正プログラム対策ソフトウェアが不正プログラムを判別するために利用するデータをいう。</w:t>
      </w:r>
    </w:p>
    <w:p w14:paraId="7821EFC6"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「踏み台」とは、悪意ある第三者等によって不正アクセスや迷惑メール配信の中継地点に利用されている情報システムのことをいう。</w:t>
      </w:r>
    </w:p>
    <w:p w14:paraId="48F86A27" w14:textId="77777777" w:rsidR="00CA62F5" w:rsidRPr="00AD020C" w:rsidRDefault="00CA62F5" w:rsidP="00CA62F5"/>
    <w:p w14:paraId="7D0D314E" w14:textId="77777777" w:rsidR="00CA62F5" w:rsidRPr="00065A69" w:rsidRDefault="00CA62F5" w:rsidP="00CA62F5">
      <w:r w:rsidRPr="00AD020C">
        <w:rPr>
          <w:rFonts w:hint="eastAsia"/>
        </w:rPr>
        <w:t>【ま】</w:t>
      </w:r>
    </w:p>
    <w:p w14:paraId="7E29870D" w14:textId="77777777" w:rsidR="00CA62F5" w:rsidRDefault="00CA62F5" w:rsidP="00CA62F5">
      <w:pPr>
        <w:pStyle w:val="aff6"/>
        <w:spacing w:after="164"/>
        <w:ind w:left="315"/>
      </w:pPr>
      <w:r w:rsidRPr="004A2CE0">
        <w:rPr>
          <w:rFonts w:hint="eastAsia"/>
        </w:rPr>
        <w:t>●</w:t>
      </w:r>
      <w:r w:rsidRPr="004A2CE0">
        <w:rPr>
          <w:rFonts w:hint="eastAsia"/>
        </w:rPr>
        <w:t xml:space="preserve">  </w:t>
      </w:r>
      <w:r w:rsidRPr="004A2CE0">
        <w:rPr>
          <w:rFonts w:hint="eastAsia"/>
        </w:rPr>
        <w:t>「抹消」→「情報の抹消」を参照。</w:t>
      </w:r>
    </w:p>
    <w:p w14:paraId="1A2EF888"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「無線</w:t>
      </w:r>
      <w:r w:rsidRPr="00065A69">
        <w:t>LAN</w:t>
      </w:r>
      <w:r w:rsidRPr="00065A69">
        <w:rPr>
          <w:rFonts w:hint="eastAsia"/>
        </w:rPr>
        <w:t>」とは、</w:t>
      </w:r>
      <w:r w:rsidRPr="00065A69">
        <w:rPr>
          <w:rFonts w:hint="eastAsia"/>
        </w:rPr>
        <w:t>IEEE</w:t>
      </w:r>
      <w:r w:rsidRPr="00065A69">
        <w:t>802.11a</w:t>
      </w:r>
      <w:r w:rsidRPr="00065A69">
        <w:rPr>
          <w:rFonts w:hint="eastAsia"/>
        </w:rPr>
        <w:t>、</w:t>
      </w:r>
      <w:r w:rsidRPr="00065A69">
        <w:t>802.11b</w:t>
      </w:r>
      <w:r w:rsidRPr="00065A69">
        <w:rPr>
          <w:rFonts w:hint="eastAsia"/>
        </w:rPr>
        <w:t>、</w:t>
      </w:r>
      <w:r w:rsidRPr="00065A69">
        <w:t>802.11g</w:t>
      </w:r>
      <w:r w:rsidRPr="00065A69">
        <w:rPr>
          <w:rFonts w:hint="eastAsia"/>
        </w:rPr>
        <w:t>、</w:t>
      </w:r>
      <w:r w:rsidRPr="00065A69">
        <w:t>802.11n</w:t>
      </w:r>
      <w:r w:rsidRPr="00065A69">
        <w:rPr>
          <w:rFonts w:hint="eastAsia"/>
        </w:rPr>
        <w:t>、</w:t>
      </w:r>
      <w:r w:rsidRPr="00065A69">
        <w:rPr>
          <w:rFonts w:hint="eastAsia"/>
        </w:rPr>
        <w:t>802.11a</w:t>
      </w:r>
      <w:r w:rsidRPr="00065A69">
        <w:t>c</w:t>
      </w:r>
      <w:r w:rsidRPr="00065A69">
        <w:rPr>
          <w:rFonts w:hint="eastAsia"/>
        </w:rPr>
        <w:t>、</w:t>
      </w:r>
      <w:r w:rsidRPr="00065A69">
        <w:rPr>
          <w:rFonts w:hint="eastAsia"/>
        </w:rPr>
        <w:t>802.11ad</w:t>
      </w:r>
      <w:r w:rsidRPr="00065A69">
        <w:rPr>
          <w:rFonts w:hint="eastAsia"/>
        </w:rPr>
        <w:t>等の規格により、無線通信で情報を送受信する通信回線をいう。</w:t>
      </w:r>
    </w:p>
    <w:p w14:paraId="17014829" w14:textId="77777777" w:rsidR="00CA62F5" w:rsidRPr="00065A69" w:rsidRDefault="00CA62F5" w:rsidP="00CA62F5">
      <w:pPr>
        <w:pStyle w:val="aff6"/>
        <w:spacing w:after="164"/>
        <w:ind w:left="315"/>
      </w:pPr>
      <w:r w:rsidRPr="00BC7A95">
        <w:rPr>
          <w:rFonts w:hint="eastAsia"/>
        </w:rPr>
        <w:t>●</w:t>
      </w:r>
      <w:r w:rsidRPr="00BC7A95">
        <w:rPr>
          <w:rFonts w:hint="eastAsia"/>
        </w:rPr>
        <w:t xml:space="preserve">  </w:t>
      </w:r>
      <w:r w:rsidRPr="00BC7A95">
        <w:rPr>
          <w:rFonts w:hint="eastAsia"/>
        </w:rPr>
        <w:t>「モバイル端末」とは、端末のうち、業務上の必要に応じて移動させて使用することを目的としたものをいい、端末の形態は問わない。</w:t>
      </w:r>
    </w:p>
    <w:p w14:paraId="2739FCB3" w14:textId="77777777" w:rsidR="00CA62F5" w:rsidRPr="00AD020C" w:rsidRDefault="00CA62F5" w:rsidP="00CA62F5"/>
    <w:p w14:paraId="76A03484" w14:textId="77777777" w:rsidR="00CA62F5" w:rsidRPr="00065A69" w:rsidRDefault="00CA62F5" w:rsidP="00CA62F5">
      <w:r w:rsidRPr="00AD020C">
        <w:rPr>
          <w:rFonts w:hint="eastAsia"/>
        </w:rPr>
        <w:t>【ら】</w:t>
      </w:r>
    </w:p>
    <w:p w14:paraId="7B0BB5D1"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「リスク」とは、目的に対する不確かさの影響をいう。ある事象（周辺状況の変化を含む。）の結果とその発生の起こりやすさとの組合せとして表現されることが多い。</w:t>
      </w:r>
    </w:p>
    <w:p w14:paraId="0B4B1B86" w14:textId="1BB5295D"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「ルートヒントファイル」とは、最初に名前解決を問い合わせる</w:t>
      </w:r>
      <w:r w:rsidRPr="00065A69">
        <w:t>DNS</w:t>
      </w:r>
      <w:r w:rsidRPr="00065A69">
        <w:rPr>
          <w:rFonts w:hint="eastAsia"/>
        </w:rPr>
        <w:t>コンテンツサーバ（以下「ルート</w:t>
      </w:r>
      <w:r w:rsidRPr="00065A69">
        <w:t>DNS</w:t>
      </w:r>
      <w:r w:rsidRPr="00065A69">
        <w:rPr>
          <w:rFonts w:hint="eastAsia"/>
        </w:rPr>
        <w:t>」という。）の情報をいう。ルートヒントファイルには、ルート</w:t>
      </w:r>
      <w:r w:rsidRPr="00065A69">
        <w:t>DNS</w:t>
      </w:r>
      <w:r w:rsidRPr="00065A69">
        <w:rPr>
          <w:rFonts w:hint="eastAsia"/>
        </w:rPr>
        <w:t>のサーバ名と</w:t>
      </w:r>
      <w:r w:rsidRPr="00065A69">
        <w:t>IP</w:t>
      </w:r>
      <w:r w:rsidRPr="00065A69">
        <w:rPr>
          <w:rFonts w:hint="eastAsia"/>
        </w:rPr>
        <w:t>アドレスの組が記載されており、ルート</w:t>
      </w:r>
      <w:r w:rsidRPr="00065A69">
        <w:t>DNS</w:t>
      </w:r>
      <w:r w:rsidRPr="00065A69">
        <w:rPr>
          <w:rFonts w:hint="eastAsia"/>
        </w:rPr>
        <w:t>の</w:t>
      </w:r>
      <w:r w:rsidRPr="00065A69">
        <w:t>IP</w:t>
      </w:r>
      <w:r w:rsidRPr="00065A69">
        <w:rPr>
          <w:rFonts w:hint="eastAsia"/>
        </w:rPr>
        <w:t>アドレスが変</w:t>
      </w:r>
      <w:r w:rsidRPr="00065A69">
        <w:rPr>
          <w:rFonts w:hint="eastAsia"/>
        </w:rPr>
        <w:lastRenderedPageBreak/>
        <w:t>更された場合はルートヒントファイルも変更される。ルートヒントファイルは</w:t>
      </w:r>
      <w:r w:rsidRPr="00065A69">
        <w:t>InterNIC</w:t>
      </w:r>
      <w:r w:rsidRPr="00065A69">
        <w:rPr>
          <w:rFonts w:hint="eastAsia"/>
        </w:rPr>
        <w:t>（</w:t>
      </w:r>
      <w:r w:rsidRPr="00065A69">
        <w:t>Internet Network Information Center</w:t>
      </w:r>
      <w:r w:rsidRPr="00065A69">
        <w:rPr>
          <w:rFonts w:hint="eastAsia"/>
        </w:rPr>
        <w:t>）のサイトから入手可能である。</w:t>
      </w:r>
    </w:p>
    <w:p w14:paraId="5B6B9C40" w14:textId="77777777" w:rsidR="00CA62F5" w:rsidRPr="00AD020C" w:rsidRDefault="00CA62F5" w:rsidP="00CA62F5"/>
    <w:p w14:paraId="4A562269" w14:textId="77777777" w:rsidR="00CA62F5" w:rsidRPr="00065A69" w:rsidRDefault="00CA62F5" w:rsidP="00CA62F5">
      <w:r w:rsidRPr="00AD020C">
        <w:rPr>
          <w:rFonts w:hint="eastAsia"/>
        </w:rPr>
        <w:t>【Ａ～Ｚ】</w:t>
      </w:r>
    </w:p>
    <w:p w14:paraId="6572E3D8" w14:textId="77777777" w:rsidR="00CA62F5" w:rsidRPr="00065A69" w:rsidRDefault="00CA62F5" w:rsidP="00CA62F5">
      <w:pPr>
        <w:pStyle w:val="aff6"/>
        <w:spacing w:after="164"/>
        <w:ind w:left="315"/>
      </w:pPr>
      <w:r w:rsidRPr="00065A69">
        <w:rPr>
          <w:rFonts w:hint="eastAsia"/>
        </w:rPr>
        <w:t>●</w:t>
      </w:r>
      <w:r w:rsidRPr="00065A69">
        <w:t xml:space="preserve">  </w:t>
      </w:r>
      <w:r w:rsidRPr="00065A69">
        <w:rPr>
          <w:rFonts w:hint="eastAsia"/>
        </w:rPr>
        <w:t>「</w:t>
      </w:r>
      <w:r w:rsidRPr="00065A69">
        <w:t>CRYPTREC</w:t>
      </w:r>
      <w:r w:rsidRPr="00065A69">
        <w:rPr>
          <w:rFonts w:hint="eastAsia"/>
        </w:rPr>
        <w:t>（</w:t>
      </w:r>
      <w:r w:rsidRPr="00065A69">
        <w:t>Cryptography Research and Evaluation Committees</w:t>
      </w:r>
      <w:r w:rsidRPr="00065A69">
        <w:rPr>
          <w:rFonts w:hint="eastAsia"/>
        </w:rPr>
        <w:t>）」とは、電子政府推奨暗号の安全性を評価・監視し、暗号</w:t>
      </w:r>
      <w:r>
        <w:rPr>
          <w:rFonts w:hint="eastAsia"/>
        </w:rPr>
        <w:t>技術の適切な実装法・運用法を調査・</w:t>
      </w:r>
      <w:r w:rsidRPr="00065A69">
        <w:rPr>
          <w:rFonts w:hint="eastAsia"/>
        </w:rPr>
        <w:t>検討するプロジェクトである。</w:t>
      </w:r>
    </w:p>
    <w:p w14:paraId="039BBD2C"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DNS</w:t>
      </w:r>
      <w:r w:rsidRPr="00065A69">
        <w:rPr>
          <w:rFonts w:hint="eastAsia"/>
        </w:rPr>
        <w:t>サーバ」とは、名前解決のサービスを提供するアプリケーション及びそのアプリケーションを動作させるサーバ装置をいう。</w:t>
      </w:r>
      <w:r w:rsidRPr="00065A69">
        <w:rPr>
          <w:rFonts w:hint="eastAsia"/>
        </w:rPr>
        <w:t>DNS</w:t>
      </w:r>
      <w:r w:rsidRPr="00065A69">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08B50373" w14:textId="77777777" w:rsidR="00CA62F5" w:rsidRDefault="00CA62F5" w:rsidP="00CA62F5">
      <w:pPr>
        <w:pStyle w:val="aff6"/>
        <w:spacing w:after="164"/>
        <w:ind w:left="315"/>
      </w:pPr>
      <w:r w:rsidRPr="005A26A1">
        <w:rPr>
          <w:rFonts w:hint="eastAsia"/>
        </w:rPr>
        <w:t>●</w:t>
      </w:r>
      <w:r w:rsidRPr="005A26A1">
        <w:rPr>
          <w:rFonts w:hint="eastAsia"/>
        </w:rPr>
        <w:t xml:space="preserve">  </w:t>
      </w:r>
      <w:r w:rsidRPr="005A26A1">
        <w:rPr>
          <w:rFonts w:hint="eastAsia"/>
        </w:rPr>
        <w:t>「</w:t>
      </w:r>
      <w:r w:rsidRPr="005A26A1">
        <w:rPr>
          <w:rFonts w:hint="eastAsia"/>
        </w:rPr>
        <w:t>DNSSEC</w:t>
      </w:r>
      <w:r w:rsidRPr="005A26A1">
        <w:rPr>
          <w:rFonts w:hint="eastAsia"/>
        </w:rPr>
        <w:t>トラストアンカー」とは、</w:t>
      </w:r>
      <w:r w:rsidRPr="005A26A1">
        <w:rPr>
          <w:rFonts w:hint="eastAsia"/>
        </w:rPr>
        <w:t>DNSSEC</w:t>
      </w:r>
      <w:r w:rsidRPr="005A26A1">
        <w:rPr>
          <w:rFonts w:hint="eastAsia"/>
        </w:rPr>
        <w:t>検証を行う際</w:t>
      </w:r>
      <w:r>
        <w:rPr>
          <w:rFonts w:hint="eastAsia"/>
        </w:rPr>
        <w:t>の、</w:t>
      </w:r>
      <w:r w:rsidRPr="005A26A1">
        <w:rPr>
          <w:rFonts w:hint="eastAsia"/>
        </w:rPr>
        <w:t>信頼の連鎖の起点情報</w:t>
      </w:r>
      <w:r>
        <w:rPr>
          <w:rFonts w:hint="eastAsia"/>
        </w:rPr>
        <w:t>をいう。</w:t>
      </w:r>
    </w:p>
    <w:p w14:paraId="23520AAD" w14:textId="391CC7DB" w:rsidR="00CA62F5" w:rsidRPr="00CD3A6E" w:rsidRDefault="00CA62F5" w:rsidP="00CA62F5">
      <w:pPr>
        <w:pStyle w:val="aff6"/>
        <w:spacing w:after="164"/>
        <w:ind w:left="315"/>
      </w:pPr>
      <w:r w:rsidRPr="00AD020C">
        <w:rPr>
          <w:rFonts w:hint="eastAsia"/>
        </w:rPr>
        <w:t>●</w:t>
      </w:r>
      <w:r w:rsidRPr="00065A69">
        <w:t xml:space="preserve">  </w:t>
      </w:r>
      <w:r w:rsidRPr="00065A69">
        <w:rPr>
          <w:rFonts w:hint="eastAsia"/>
        </w:rPr>
        <w:t>「</w:t>
      </w:r>
      <w:r>
        <w:t>IoT</w:t>
      </w:r>
      <w:r>
        <w:rPr>
          <w:rFonts w:hint="eastAsia"/>
        </w:rPr>
        <w:t>（</w:t>
      </w:r>
      <w:r>
        <w:rPr>
          <w:rFonts w:hint="eastAsia"/>
        </w:rPr>
        <w:t>I</w:t>
      </w:r>
      <w:r>
        <w:t>nternet of Things</w:t>
      </w:r>
      <w:r>
        <w:rPr>
          <w:rFonts w:hint="eastAsia"/>
        </w:rPr>
        <w:t>）機器</w:t>
      </w:r>
      <w:r w:rsidRPr="00065A69">
        <w:rPr>
          <w:rFonts w:hint="eastAsia"/>
        </w:rPr>
        <w:t>」とは</w:t>
      </w:r>
      <w:r>
        <w:rPr>
          <w:rFonts w:hint="eastAsia"/>
        </w:rPr>
        <w:t>、従来インターネットに接続していなかったが、インターネットに接続する機能を備えるようになった</w:t>
      </w:r>
      <w:r w:rsidR="00C104CC">
        <w:rPr>
          <w:rFonts w:hint="eastAsia"/>
        </w:rPr>
        <w:t>機器</w:t>
      </w:r>
      <w:r>
        <w:rPr>
          <w:rFonts w:hint="eastAsia"/>
        </w:rPr>
        <w:t>をいう。</w:t>
      </w:r>
    </w:p>
    <w:p w14:paraId="1D7055A8"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t>IPv6</w:t>
      </w:r>
      <w:r w:rsidRPr="00065A69">
        <w:rPr>
          <w:rFonts w:hint="eastAsia"/>
        </w:rPr>
        <w:t>移行機構」とは、物理的に一つのネットワークにおいて、</w:t>
      </w:r>
      <w:r w:rsidRPr="00065A69">
        <w:t>IPv4</w:t>
      </w:r>
      <w:r w:rsidRPr="00065A69">
        <w:rPr>
          <w:rFonts w:hint="eastAsia"/>
        </w:rPr>
        <w:t>技術を利用する通信と</w:t>
      </w:r>
      <w:r w:rsidRPr="00065A69">
        <w:t>IPv6</w:t>
      </w:r>
      <w:r w:rsidRPr="00065A69">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065A69">
        <w:t>IPv6</w:t>
      </w:r>
      <w:r w:rsidRPr="00065A69">
        <w:rPr>
          <w:rFonts w:hint="eastAsia"/>
        </w:rPr>
        <w:t>ネットワークを既設の</w:t>
      </w:r>
      <w:r w:rsidRPr="00065A69">
        <w:t>IPv4</w:t>
      </w:r>
      <w:r w:rsidRPr="00065A69">
        <w:rPr>
          <w:rFonts w:hint="eastAsia"/>
        </w:rPr>
        <w:t>ネットワークを使って通信可能とする</w:t>
      </w:r>
      <w:r w:rsidRPr="00065A69">
        <w:t>IPv6-IPv4</w:t>
      </w:r>
      <w:r w:rsidRPr="00065A69">
        <w:rPr>
          <w:rFonts w:hint="eastAsia"/>
        </w:rPr>
        <w:t>トンネル機構等がある。</w:t>
      </w:r>
    </w:p>
    <w:p w14:paraId="7992DA74"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MAC</w:t>
      </w:r>
      <w:r w:rsidRPr="00065A69">
        <w:rPr>
          <w:rFonts w:hint="eastAsia"/>
        </w:rPr>
        <w:t>アドレス（</w:t>
      </w:r>
      <w:r w:rsidRPr="00065A69">
        <w:rPr>
          <w:rFonts w:hint="eastAsia"/>
        </w:rPr>
        <w:t>Media Access Control address</w:t>
      </w:r>
      <w:r w:rsidRPr="00065A69">
        <w:rPr>
          <w:rFonts w:hint="eastAsia"/>
        </w:rPr>
        <w:t>）」とは、機器等が備える有線</w:t>
      </w:r>
      <w:r w:rsidRPr="00065A69">
        <w:rPr>
          <w:rFonts w:hint="eastAsia"/>
        </w:rPr>
        <w:t>LAN</w:t>
      </w:r>
      <w:r w:rsidRPr="00065A69">
        <w:rPr>
          <w:rFonts w:hint="eastAsia"/>
        </w:rPr>
        <w:t>や無線</w:t>
      </w:r>
      <w:r w:rsidRPr="00065A69">
        <w:rPr>
          <w:rFonts w:hint="eastAsia"/>
        </w:rPr>
        <w:t>LAN</w:t>
      </w:r>
      <w:r w:rsidRPr="00065A69">
        <w:rPr>
          <w:rFonts w:hint="eastAsia"/>
        </w:rPr>
        <w:t>のネットワークインタフェースに</w:t>
      </w:r>
      <w:r w:rsidRPr="00065A69">
        <w:t>割り当てられる固有の認識番号である</w:t>
      </w:r>
      <w:r w:rsidRPr="00065A69">
        <w:rPr>
          <w:rFonts w:hint="eastAsia"/>
        </w:rPr>
        <w:t>。識別番号は、各ハードウェアベンダを示す</w:t>
      </w:r>
      <w:r w:rsidRPr="00065A69">
        <w:t>番号と、</w:t>
      </w:r>
      <w:r w:rsidRPr="00065A69">
        <w:rPr>
          <w:rFonts w:hint="eastAsia"/>
        </w:rPr>
        <w:t>ハードウェアベンダ</w:t>
      </w:r>
      <w:r w:rsidRPr="00065A69">
        <w:t>が独自に割り当てる番号の組合せによって表される。</w:t>
      </w:r>
    </w:p>
    <w:p w14:paraId="11D39ED6" w14:textId="77777777" w:rsidR="00CA62F5" w:rsidRPr="00065A69"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S/MIME</w:t>
      </w:r>
      <w:r w:rsidRPr="00065A69">
        <w:rPr>
          <w:rFonts w:hint="eastAsia"/>
        </w:rPr>
        <w:t>（</w:t>
      </w:r>
      <w:r w:rsidRPr="00065A69">
        <w:rPr>
          <w:rFonts w:hint="eastAsia"/>
        </w:rPr>
        <w:t>Secure Multipurpose Internet Mail Extensions</w:t>
      </w:r>
      <w:r w:rsidRPr="00065A69">
        <w:rPr>
          <w:rFonts w:hint="eastAsia"/>
        </w:rPr>
        <w:t>）」とは、公開鍵暗号を用いた、電子メールの暗号化と電子署名付与の一方式をいう。</w:t>
      </w:r>
    </w:p>
    <w:p w14:paraId="7E81339B" w14:textId="77777777" w:rsidR="00CA62F5" w:rsidRDefault="00CA62F5" w:rsidP="00CA62F5">
      <w:pPr>
        <w:pStyle w:val="aff6"/>
        <w:spacing w:after="164"/>
        <w:ind w:left="315"/>
      </w:pPr>
      <w:r w:rsidRPr="00AD020C">
        <w:rPr>
          <w:rFonts w:hint="eastAsia"/>
        </w:rPr>
        <w:t>●</w:t>
      </w:r>
      <w:r w:rsidRPr="00065A69">
        <w:t xml:space="preserve">  </w:t>
      </w:r>
      <w:r w:rsidRPr="00065A69">
        <w:rPr>
          <w:rFonts w:hint="eastAsia"/>
        </w:rPr>
        <w:t>「</w:t>
      </w:r>
      <w:r w:rsidRPr="00065A69">
        <w:rPr>
          <w:rFonts w:hint="eastAsia"/>
        </w:rPr>
        <w:t>VPN</w:t>
      </w:r>
      <w:r w:rsidRPr="00065A69">
        <w:rPr>
          <w:rFonts w:hint="eastAsia"/>
        </w:rPr>
        <w:t>（</w:t>
      </w:r>
      <w:r w:rsidRPr="00065A69">
        <w:rPr>
          <w:rFonts w:hint="eastAsia"/>
        </w:rPr>
        <w:t>Virtual Private Network</w:t>
      </w:r>
      <w:r w:rsidRPr="00065A69">
        <w:rPr>
          <w:rFonts w:hint="eastAsia"/>
        </w:rPr>
        <w:t>）」とは、暗号技術等を利用し、インターネット等の公衆回線を仮想的な専用回線として利用するための技術をいう。</w:t>
      </w:r>
    </w:p>
    <w:p w14:paraId="45DF9C7B" w14:textId="12DA6845" w:rsidR="00CA62F5" w:rsidRDefault="00CA62F5" w:rsidP="00CA62F5">
      <w:pPr>
        <w:pStyle w:val="aff6"/>
        <w:spacing w:after="164"/>
        <w:ind w:left="315"/>
      </w:pPr>
      <w:r w:rsidRPr="000E56A5">
        <w:rPr>
          <w:rFonts w:hint="eastAsia"/>
        </w:rPr>
        <w:t>●</w:t>
      </w:r>
      <w:r w:rsidRPr="000E56A5">
        <w:rPr>
          <w:rFonts w:hint="eastAsia"/>
        </w:rPr>
        <w:t xml:space="preserve">  </w:t>
      </w:r>
      <w:r w:rsidRPr="000E56A5">
        <w:rPr>
          <w:rFonts w:hint="eastAsia"/>
        </w:rPr>
        <w:t>「</w:t>
      </w:r>
      <w:r w:rsidRPr="000E56A5">
        <w:rPr>
          <w:rFonts w:hint="eastAsia"/>
        </w:rPr>
        <w:t>Web</w:t>
      </w:r>
      <w:r w:rsidRPr="000E56A5">
        <w:rPr>
          <w:rFonts w:hint="eastAsia"/>
        </w:rPr>
        <w:t>会議サービス」とは、専用のアプリケーションやウェブブラウザを利用し、映像</w:t>
      </w:r>
      <w:r w:rsidR="00AC33F1">
        <w:rPr>
          <w:rFonts w:hint="eastAsia"/>
        </w:rPr>
        <w:t>又は</w:t>
      </w:r>
      <w:r w:rsidRPr="000E56A5">
        <w:rPr>
          <w:rFonts w:hint="eastAsia"/>
        </w:rPr>
        <w:t>音声を用いて会議参加者が対面せずに会議を行える</w:t>
      </w:r>
      <w:r w:rsidR="00C104CC">
        <w:rPr>
          <w:rFonts w:hint="eastAsia"/>
        </w:rPr>
        <w:t>クラウド</w:t>
      </w:r>
      <w:r w:rsidRPr="000E56A5">
        <w:rPr>
          <w:rFonts w:hint="eastAsia"/>
        </w:rPr>
        <w:t>サービスをいう。なお、特定用途機器</w:t>
      </w:r>
      <w:r w:rsidR="00AC33F1">
        <w:rPr>
          <w:rFonts w:hint="eastAsia"/>
        </w:rPr>
        <w:t>同士</w:t>
      </w:r>
      <w:r w:rsidRPr="000E56A5">
        <w:rPr>
          <w:rFonts w:hint="eastAsia"/>
        </w:rPr>
        <w:t>で通信を行うもの（テレビ会議システム等）は含まれない。</w:t>
      </w:r>
      <w:r>
        <w:br w:type="page"/>
      </w:r>
    </w:p>
    <w:p w14:paraId="2E82F63F" w14:textId="77777777" w:rsidR="00CA62F5" w:rsidRDefault="00CA62F5" w:rsidP="00CA62F5">
      <w:pPr>
        <w:pStyle w:val="2"/>
        <w:spacing w:before="328" w:after="164"/>
        <w:ind w:left="315"/>
      </w:pPr>
      <w:bookmarkStart w:id="168" w:name="_Toc373255238"/>
      <w:bookmarkStart w:id="169" w:name="_Toc373263487"/>
      <w:bookmarkStart w:id="170" w:name="_Toc373255239"/>
      <w:bookmarkStart w:id="171" w:name="_Toc373263488"/>
      <w:bookmarkStart w:id="172" w:name="_Toc373255240"/>
      <w:bookmarkStart w:id="173" w:name="_Toc373263489"/>
      <w:bookmarkStart w:id="174" w:name="_Toc492394279"/>
      <w:bookmarkStart w:id="175" w:name="_Toc492397295"/>
      <w:bookmarkStart w:id="176" w:name="_Toc492398667"/>
      <w:bookmarkStart w:id="177" w:name="_Toc492401141"/>
      <w:bookmarkStart w:id="178" w:name="_Toc492406582"/>
      <w:bookmarkStart w:id="179" w:name="_Toc500851007"/>
      <w:bookmarkStart w:id="180" w:name="_Toc57825261"/>
      <w:bookmarkStart w:id="181" w:name="_Toc504562060"/>
      <w:bookmarkStart w:id="182" w:name="_Toc66779708"/>
      <w:bookmarkStart w:id="183" w:name="_Toc74760119"/>
      <w:bookmarkStart w:id="184" w:name="_Toc119601482"/>
      <w:bookmarkStart w:id="185" w:name="_Toc132128545"/>
      <w:bookmarkStart w:id="186" w:name="_Toc137050764"/>
      <w:bookmarkEnd w:id="168"/>
      <w:bookmarkEnd w:id="169"/>
      <w:bookmarkEnd w:id="170"/>
      <w:bookmarkEnd w:id="171"/>
      <w:bookmarkEnd w:id="172"/>
      <w:bookmarkEnd w:id="173"/>
      <w:r w:rsidRPr="00C37BC8">
        <w:rPr>
          <w:rFonts w:hint="eastAsia"/>
        </w:rPr>
        <w:lastRenderedPageBreak/>
        <w:t>基本対策事項及び解説の読み方</w:t>
      </w:r>
      <w:bookmarkEnd w:id="174"/>
      <w:bookmarkEnd w:id="175"/>
      <w:bookmarkEnd w:id="176"/>
      <w:bookmarkEnd w:id="177"/>
      <w:bookmarkEnd w:id="178"/>
      <w:bookmarkEnd w:id="179"/>
      <w:bookmarkEnd w:id="180"/>
      <w:bookmarkEnd w:id="181"/>
      <w:bookmarkEnd w:id="182"/>
      <w:bookmarkEnd w:id="183"/>
      <w:bookmarkEnd w:id="184"/>
      <w:bookmarkEnd w:id="185"/>
      <w:bookmarkEnd w:id="186"/>
    </w:p>
    <w:p w14:paraId="712DA760" w14:textId="54251390" w:rsidR="00CA62F5" w:rsidRDefault="00CA62F5" w:rsidP="00CA62F5">
      <w:pPr>
        <w:pStyle w:val="aff4"/>
        <w:ind w:left="210" w:firstLine="210"/>
      </w:pPr>
      <w:r w:rsidRPr="00AD020C">
        <w:rPr>
          <w:rFonts w:hint="eastAsia"/>
        </w:rPr>
        <w:t>本ガイドラインの第２部以降に記述する遵守事項に対応した基本対策事項及び解説を参照する</w:t>
      </w:r>
      <w:r w:rsidRPr="00065A69">
        <w:rPr>
          <w:rFonts w:hint="eastAsia"/>
        </w:rPr>
        <w:t>に当たり、留意すべき点を以下に示す。</w:t>
      </w:r>
      <w:r>
        <w:rPr>
          <w:rFonts w:hint="eastAsia"/>
        </w:rPr>
        <w:t>なお、以下の抜粋は、紙面の関係上、実際の記載内容から一部の文や規定を削除しているので、実際の記載内容は本文を確認すること。</w:t>
      </w:r>
    </w:p>
    <w:p w14:paraId="7F7AFB91" w14:textId="5879F4CF" w:rsidR="00CA62F5" w:rsidRPr="006A42EE" w:rsidRDefault="00CA62F5" w:rsidP="00CA62F5">
      <w:pPr>
        <w:pStyle w:val="aff4"/>
        <w:ind w:left="210" w:firstLine="210"/>
      </w:pPr>
      <w:r w:rsidRPr="00EA7AA1">
        <w:rPr>
          <w:rFonts w:hint="eastAsia"/>
        </w:rPr>
        <w:t>また、本ガイドラインの解説に記載のウェブサイトの</w:t>
      </w:r>
      <w:r>
        <w:rPr>
          <w:rFonts w:hint="eastAsia"/>
        </w:rPr>
        <w:t>アドレス</w:t>
      </w:r>
      <w:r w:rsidRPr="00EA7AA1">
        <w:rPr>
          <w:rFonts w:hint="eastAsia"/>
        </w:rPr>
        <w:t>は、令和</w:t>
      </w:r>
      <w:r w:rsidR="00BD7362">
        <w:rPr>
          <w:rFonts w:hint="eastAsia"/>
        </w:rPr>
        <w:t>６</w:t>
      </w:r>
      <w:r w:rsidRPr="00EA7AA1">
        <w:rPr>
          <w:rFonts w:hint="eastAsia"/>
        </w:rPr>
        <w:t>年</w:t>
      </w:r>
      <w:r w:rsidR="00B71C92">
        <w:rPr>
          <w:rFonts w:hint="eastAsia"/>
        </w:rPr>
        <w:t>６</w:t>
      </w:r>
      <w:r w:rsidRPr="00EA7AA1">
        <w:rPr>
          <w:rFonts w:hint="eastAsia"/>
        </w:rPr>
        <w:t>月</w:t>
      </w:r>
      <w:r w:rsidR="00B71C92">
        <w:rPr>
          <w:rFonts w:hint="eastAsia"/>
        </w:rPr>
        <w:t>18</w:t>
      </w:r>
      <w:r w:rsidRPr="00EA7AA1">
        <w:rPr>
          <w:rFonts w:hint="eastAsia"/>
        </w:rPr>
        <w:t>日時点のものであり、今後、廃止又は変更される可能性があるため、最新のアドレスを確認した上で利用すること。</w:t>
      </w:r>
    </w:p>
    <w:p w14:paraId="2C11E6E2" w14:textId="77777777" w:rsidR="00CA62F5" w:rsidRPr="00AD020C" w:rsidRDefault="00CA62F5" w:rsidP="00CA62F5"/>
    <w:p w14:paraId="0FC141B0" w14:textId="5FDEDF34" w:rsidR="0090615A" w:rsidRPr="00065A69" w:rsidRDefault="00CA62F5" w:rsidP="00CA62F5">
      <w:r w:rsidRPr="00AD020C">
        <w:rPr>
          <w:rFonts w:hint="eastAsia"/>
        </w:rPr>
        <w:t>◆第２部以降の基本的な記述構成</w:t>
      </w:r>
    </w:p>
    <w:p w14:paraId="2047196B" w14:textId="0F15934E" w:rsidR="00CA62F5" w:rsidRPr="00AD020C" w:rsidRDefault="0090615A" w:rsidP="0090615A">
      <w:r w:rsidRPr="00065A69">
        <w:rPr>
          <w:noProof/>
        </w:rPr>
        <mc:AlternateContent>
          <mc:Choice Requires="wps">
            <w:drawing>
              <wp:anchor distT="0" distB="0" distL="114300" distR="114300" simplePos="0" relativeHeight="251718656" behindDoc="0" locked="0" layoutInCell="1" allowOverlap="1" wp14:anchorId="3E0B3B5D" wp14:editId="490F89FD">
                <wp:simplePos x="0" y="0"/>
                <wp:positionH relativeFrom="column">
                  <wp:posOffset>4152265</wp:posOffset>
                </wp:positionH>
                <wp:positionV relativeFrom="paragraph">
                  <wp:posOffset>1302385</wp:posOffset>
                </wp:positionV>
                <wp:extent cx="1285875" cy="2019300"/>
                <wp:effectExtent l="38100" t="0" r="28575" b="19050"/>
                <wp:wrapNone/>
                <wp:docPr id="19" name="線吹き出し 2 (枠付き) 16"/>
                <wp:cNvGraphicFramePr/>
                <a:graphic xmlns:a="http://schemas.openxmlformats.org/drawingml/2006/main">
                  <a:graphicData uri="http://schemas.microsoft.com/office/word/2010/wordprocessingShape">
                    <wps:wsp>
                      <wps:cNvSpPr/>
                      <wps:spPr>
                        <a:xfrm>
                          <a:off x="0" y="0"/>
                          <a:ext cx="1285875" cy="2019300"/>
                        </a:xfrm>
                        <a:prstGeom prst="borderCallout2">
                          <a:avLst>
                            <a:gd name="adj1" fmla="val 15716"/>
                            <a:gd name="adj2" fmla="val 26"/>
                            <a:gd name="adj3" fmla="val 16620"/>
                            <a:gd name="adj4" fmla="val -8865"/>
                            <a:gd name="adj5" fmla="val 24834"/>
                            <a:gd name="adj6" fmla="val -13349"/>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9A3E23" w14:textId="77777777" w:rsidR="00E706AC" w:rsidRPr="002B4D70" w:rsidRDefault="00E706AC" w:rsidP="00CA62F5">
                            <w:pPr>
                              <w:pStyle w:val="a0"/>
                              <w:numPr>
                                <w:ilvl w:val="0"/>
                                <w:numId w:val="0"/>
                              </w:numPr>
                            </w:pPr>
                            <w:r>
                              <w:t>3</w:t>
                            </w:r>
                            <w:r w:rsidRPr="002B4D70">
                              <w:rPr>
                                <w:rFonts w:hint="eastAsia"/>
                              </w:rPr>
                              <w:t>.1.1</w:t>
                            </w:r>
                            <w:r w:rsidRPr="002B4D70">
                              <w:rPr>
                                <w:rFonts w:hint="eastAsia"/>
                              </w:rPr>
                              <w:t>の目的・趣旨及び</w:t>
                            </w:r>
                            <w:r>
                              <w:rPr>
                                <w:rFonts w:hint="eastAsia"/>
                              </w:rPr>
                              <w:t>3.1.1(1)</w:t>
                            </w:r>
                            <w:r>
                              <w:rPr>
                                <w:rFonts w:hint="eastAsia"/>
                              </w:rPr>
                              <w:t>の</w:t>
                            </w:r>
                            <w:r w:rsidRPr="002B4D70">
                              <w:rPr>
                                <w:rFonts w:hint="eastAsia"/>
                              </w:rPr>
                              <w:t>遵守事項を掲示。</w:t>
                            </w:r>
                          </w:p>
                          <w:p w14:paraId="624E8899" w14:textId="77777777" w:rsidR="00E706AC" w:rsidRPr="002B4D70" w:rsidRDefault="00E706AC" w:rsidP="00CA62F5">
                            <w:pPr>
                              <w:pStyle w:val="a0"/>
                              <w:numPr>
                                <w:ilvl w:val="0"/>
                                <w:numId w:val="0"/>
                              </w:numPr>
                            </w:pPr>
                            <w:r>
                              <w:t>3</w:t>
                            </w:r>
                            <w:r w:rsidRPr="002B4D70">
                              <w:rPr>
                                <w:rFonts w:hint="eastAsia"/>
                              </w:rPr>
                              <w:t>.1.1</w:t>
                            </w:r>
                            <w:r w:rsidRPr="002B4D70">
                              <w:t>(1)</w:t>
                            </w:r>
                            <w:r w:rsidRPr="002B4D70">
                              <w:rPr>
                                <w:rFonts w:hint="eastAsia"/>
                              </w:rPr>
                              <w:t>では遵守事項は</w:t>
                            </w:r>
                            <w:r w:rsidRPr="002B4D70">
                              <w:rPr>
                                <w:rFonts w:hint="eastAsia"/>
                              </w:rPr>
                              <w:t>(a)</w:t>
                            </w:r>
                            <w:r w:rsidRPr="002B4D70">
                              <w:rPr>
                                <w:rFonts w:hint="eastAsia"/>
                              </w:rPr>
                              <w:t>のみ。</w:t>
                            </w:r>
                          </w:p>
                          <w:p w14:paraId="79DB4526" w14:textId="77777777" w:rsidR="00E706AC" w:rsidRPr="002B4D70" w:rsidRDefault="00E706AC" w:rsidP="00CA62F5">
                            <w:pPr>
                              <w:pStyle w:val="a0"/>
                              <w:numPr>
                                <w:ilvl w:val="0"/>
                                <w:numId w:val="0"/>
                              </w:numPr>
                            </w:pPr>
                            <w:r w:rsidRPr="002B4D70">
                              <w:rPr>
                                <w:rFonts w:hint="eastAsia"/>
                              </w:rPr>
                              <w:t>遵守事項は、条</w:t>
                            </w:r>
                            <w:r w:rsidRPr="002B4D70">
                              <w:rPr>
                                <w:rFonts w:hint="eastAsia"/>
                              </w:rPr>
                              <w:t>(</w:t>
                            </w:r>
                            <w:r w:rsidRPr="002B4D70">
                              <w:rPr>
                                <w:rFonts w:hint="eastAsia"/>
                              </w:rPr>
                              <w:t>数字</w:t>
                            </w:r>
                            <w:r w:rsidRPr="002B4D70">
                              <w:rPr>
                                <w:rFonts w:hint="eastAsia"/>
                              </w:rPr>
                              <w:t>)</w:t>
                            </w:r>
                            <w:r w:rsidRPr="002B4D70">
                              <w:rPr>
                                <w:rFonts w:hint="eastAsia"/>
                              </w:rPr>
                              <w:t>項</w:t>
                            </w:r>
                            <w:r w:rsidRPr="002B4D70">
                              <w:rPr>
                                <w:rFonts w:hint="eastAsia"/>
                              </w:rPr>
                              <w:t>(</w:t>
                            </w:r>
                            <w:r w:rsidRPr="002B4D70">
                              <w:rPr>
                                <w:rFonts w:hint="eastAsia"/>
                              </w:rPr>
                              <w:t>アルファベット</w:t>
                            </w:r>
                            <w:r w:rsidRPr="002B4D70">
                              <w:rPr>
                                <w:rFonts w:hint="eastAsia"/>
                              </w:rPr>
                              <w:t>)</w:t>
                            </w:r>
                            <w:r w:rsidRPr="002B4D70">
                              <w:rPr>
                                <w:rFonts w:hint="eastAsia"/>
                              </w:rPr>
                              <w:t>号</w:t>
                            </w:r>
                            <w:r w:rsidRPr="002B4D70">
                              <w:rPr>
                                <w:rFonts w:hint="eastAsia"/>
                              </w:rPr>
                              <w:t>(</w:t>
                            </w:r>
                            <w:r w:rsidRPr="002B4D70">
                              <w:rPr>
                                <w:rFonts w:hint="eastAsia"/>
                              </w:rPr>
                              <w:t>カタカナ</w:t>
                            </w:r>
                            <w:r w:rsidRPr="002B4D70">
                              <w:rPr>
                                <w:rFonts w:hint="eastAsia"/>
                              </w:rPr>
                              <w:t>)</w:t>
                            </w:r>
                            <w:r w:rsidRPr="002B4D70">
                              <w:rPr>
                                <w:rFonts w:hint="eastAsia"/>
                              </w:rPr>
                              <w:t>単位で掲示。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0B3B5D"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線吹き出し 2 (枠付き) 16" o:spid="_x0000_s1034" type="#_x0000_t48" style="position:absolute;left:0;text-align:left;margin-left:326.95pt;margin-top:102.55pt;width:101.25pt;height:15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" adj="-2883,5364,-1915,3590,6,3395" filled="f" strokecolor="#7f7f7f [1612]">
                <v:textbox>
                  <w:txbxContent>
                    <w:p w14:paraId="329A3E23" w14:textId="77777777" w:rsidR="00E706AC" w:rsidRPr="002B4D70" w:rsidRDefault="00E706AC" w:rsidP="00CA62F5">
                      <w:pPr>
                        <w:pStyle w:val="a0"/>
                        <w:numPr>
                          <w:ilvl w:val="0"/>
                          <w:numId w:val="0"/>
                        </w:numPr>
                      </w:pPr>
                      <w:r>
                        <w:t>3</w:t>
                      </w:r>
                      <w:r w:rsidRPr="002B4D70">
                        <w:rPr>
                          <w:rFonts w:hint="eastAsia"/>
                        </w:rPr>
                        <w:t>.1.1</w:t>
                      </w:r>
                      <w:r w:rsidRPr="002B4D70">
                        <w:rPr>
                          <w:rFonts w:hint="eastAsia"/>
                        </w:rPr>
                        <w:t>の目的・趣旨及び</w:t>
                      </w:r>
                      <w:r>
                        <w:rPr>
                          <w:rFonts w:hint="eastAsia"/>
                        </w:rPr>
                        <w:t>3.1.1(1)</w:t>
                      </w:r>
                      <w:r>
                        <w:rPr>
                          <w:rFonts w:hint="eastAsia"/>
                        </w:rPr>
                        <w:t>の</w:t>
                      </w:r>
                      <w:r w:rsidRPr="002B4D70">
                        <w:rPr>
                          <w:rFonts w:hint="eastAsia"/>
                        </w:rPr>
                        <w:t>遵守事項を掲示。</w:t>
                      </w:r>
                    </w:p>
                    <w:p w14:paraId="624E8899" w14:textId="77777777" w:rsidR="00E706AC" w:rsidRPr="002B4D70" w:rsidRDefault="00E706AC" w:rsidP="00CA62F5">
                      <w:pPr>
                        <w:pStyle w:val="a0"/>
                        <w:numPr>
                          <w:ilvl w:val="0"/>
                          <w:numId w:val="0"/>
                        </w:numPr>
                      </w:pPr>
                      <w:r>
                        <w:t>3</w:t>
                      </w:r>
                      <w:r w:rsidRPr="002B4D70">
                        <w:rPr>
                          <w:rFonts w:hint="eastAsia"/>
                        </w:rPr>
                        <w:t>.1.1</w:t>
                      </w:r>
                      <w:r w:rsidRPr="002B4D70">
                        <w:t>(1)</w:t>
                      </w:r>
                      <w:r w:rsidRPr="002B4D70">
                        <w:rPr>
                          <w:rFonts w:hint="eastAsia"/>
                        </w:rPr>
                        <w:t>では遵守事項は</w:t>
                      </w:r>
                      <w:r w:rsidRPr="002B4D70">
                        <w:rPr>
                          <w:rFonts w:hint="eastAsia"/>
                        </w:rPr>
                        <w:t>(a)</w:t>
                      </w:r>
                      <w:r w:rsidRPr="002B4D70">
                        <w:rPr>
                          <w:rFonts w:hint="eastAsia"/>
                        </w:rPr>
                        <w:t>のみ。</w:t>
                      </w:r>
                    </w:p>
                    <w:p w14:paraId="79DB4526" w14:textId="77777777" w:rsidR="00E706AC" w:rsidRPr="002B4D70" w:rsidRDefault="00E706AC" w:rsidP="00CA62F5">
                      <w:pPr>
                        <w:pStyle w:val="a0"/>
                        <w:numPr>
                          <w:ilvl w:val="0"/>
                          <w:numId w:val="0"/>
                        </w:numPr>
                      </w:pPr>
                      <w:r w:rsidRPr="002B4D70">
                        <w:rPr>
                          <w:rFonts w:hint="eastAsia"/>
                        </w:rPr>
                        <w:t>遵守事項は、条</w:t>
                      </w:r>
                      <w:r w:rsidRPr="002B4D70">
                        <w:rPr>
                          <w:rFonts w:hint="eastAsia"/>
                        </w:rPr>
                        <w:t>(</w:t>
                      </w:r>
                      <w:r w:rsidRPr="002B4D70">
                        <w:rPr>
                          <w:rFonts w:hint="eastAsia"/>
                        </w:rPr>
                        <w:t>数字</w:t>
                      </w:r>
                      <w:r w:rsidRPr="002B4D70">
                        <w:rPr>
                          <w:rFonts w:hint="eastAsia"/>
                        </w:rPr>
                        <w:t>)</w:t>
                      </w:r>
                      <w:r w:rsidRPr="002B4D70">
                        <w:rPr>
                          <w:rFonts w:hint="eastAsia"/>
                        </w:rPr>
                        <w:t>項</w:t>
                      </w:r>
                      <w:r w:rsidRPr="002B4D70">
                        <w:rPr>
                          <w:rFonts w:hint="eastAsia"/>
                        </w:rPr>
                        <w:t>(</w:t>
                      </w:r>
                      <w:r w:rsidRPr="002B4D70">
                        <w:rPr>
                          <w:rFonts w:hint="eastAsia"/>
                        </w:rPr>
                        <w:t>アルファベット</w:t>
                      </w:r>
                      <w:r w:rsidRPr="002B4D70">
                        <w:rPr>
                          <w:rFonts w:hint="eastAsia"/>
                        </w:rPr>
                        <w:t>)</w:t>
                      </w:r>
                      <w:r w:rsidRPr="002B4D70">
                        <w:rPr>
                          <w:rFonts w:hint="eastAsia"/>
                        </w:rPr>
                        <w:t>号</w:t>
                      </w:r>
                      <w:r w:rsidRPr="002B4D70">
                        <w:rPr>
                          <w:rFonts w:hint="eastAsia"/>
                        </w:rPr>
                        <w:t>(</w:t>
                      </w:r>
                      <w:r w:rsidRPr="002B4D70">
                        <w:rPr>
                          <w:rFonts w:hint="eastAsia"/>
                        </w:rPr>
                        <w:t>カタカナ</w:t>
                      </w:r>
                      <w:r w:rsidRPr="002B4D70">
                        <w:rPr>
                          <w:rFonts w:hint="eastAsia"/>
                        </w:rPr>
                        <w:t>)</w:t>
                      </w:r>
                      <w:r w:rsidRPr="002B4D70">
                        <w:rPr>
                          <w:rFonts w:hint="eastAsia"/>
                        </w:rPr>
                        <w:t>単位で掲示。</w:t>
                      </w:r>
                    </w:p>
                  </w:txbxContent>
                </v:textbox>
                <o:callout v:ext="edit" minusy="t"/>
              </v:shape>
            </w:pict>
          </mc:Fallback>
        </mc:AlternateContent>
      </w:r>
      <w:r w:rsidRPr="00065A69">
        <w:rPr>
          <w:noProof/>
        </w:rPr>
        <mc:AlternateContent>
          <mc:Choice Requires="wps">
            <w:drawing>
              <wp:anchor distT="0" distB="0" distL="114300" distR="114300" simplePos="0" relativeHeight="251719680" behindDoc="0" locked="0" layoutInCell="1" allowOverlap="1" wp14:anchorId="1673322A" wp14:editId="2AAA4A2E">
                <wp:simplePos x="0" y="0"/>
                <wp:positionH relativeFrom="column">
                  <wp:posOffset>4152265</wp:posOffset>
                </wp:positionH>
                <wp:positionV relativeFrom="paragraph">
                  <wp:posOffset>3728085</wp:posOffset>
                </wp:positionV>
                <wp:extent cx="1266825" cy="666750"/>
                <wp:effectExtent l="171450" t="0" r="28575" b="19050"/>
                <wp:wrapNone/>
                <wp:docPr id="10" name="線吹き出し 2 (枠付き) 9"/>
                <wp:cNvGraphicFramePr/>
                <a:graphic xmlns:a="http://schemas.openxmlformats.org/drawingml/2006/main">
                  <a:graphicData uri="http://schemas.microsoft.com/office/word/2010/wordprocessingShape">
                    <wps:wsp>
                      <wps:cNvSpPr/>
                      <wps:spPr>
                        <a:xfrm>
                          <a:off x="0" y="0"/>
                          <a:ext cx="1266825" cy="666750"/>
                        </a:xfrm>
                        <a:prstGeom prst="borderCallout2">
                          <a:avLst>
                            <a:gd name="adj1" fmla="val 45769"/>
                            <a:gd name="adj2" fmla="val -1"/>
                            <a:gd name="adj3" fmla="val 45747"/>
                            <a:gd name="adj4" fmla="val -9076"/>
                            <a:gd name="adj5" fmla="val 63220"/>
                            <a:gd name="adj6" fmla="val -12636"/>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8FE4AEF" w14:textId="77777777" w:rsidR="00E706AC" w:rsidRPr="00065A69" w:rsidRDefault="00E706AC"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の遵守事項に対応した基本対策事項を掲示。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3322A" id="線吹き出し 2 (枠付き) 9" o:spid="_x0000_s1035" type="#_x0000_t48" style="position:absolute;left:0;text-align:left;margin-left:326.95pt;margin-top:293.55pt;width:99.75pt;height: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" adj="-2729,13656,-1960,9881,0,9886" filled="f" strokecolor="#7f7f7f [1612]">
                <v:textbox>
                  <w:txbxContent>
                    <w:p w14:paraId="08FE4AEF" w14:textId="77777777" w:rsidR="00E706AC" w:rsidRPr="00065A69" w:rsidRDefault="00E706AC"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の遵守事項に対応した基本対策事項を掲示。</w:t>
                      </w:r>
                    </w:p>
                  </w:txbxContent>
                </v:textbox>
                <o:callout v:ext="edit" minusy="t"/>
              </v:shape>
            </w:pict>
          </mc:Fallback>
        </mc:AlternateContent>
      </w:r>
      <w:r w:rsidRPr="00065A69">
        <w:rPr>
          <w:noProof/>
        </w:rPr>
        <mc:AlternateContent>
          <mc:Choice Requires="wps">
            <w:drawing>
              <wp:anchor distT="0" distB="0" distL="114300" distR="114300" simplePos="0" relativeHeight="251741184" behindDoc="0" locked="0" layoutInCell="1" allowOverlap="1" wp14:anchorId="67EF61F6" wp14:editId="72C6B45C">
                <wp:simplePos x="0" y="0"/>
                <wp:positionH relativeFrom="column">
                  <wp:posOffset>4149090</wp:posOffset>
                </wp:positionH>
                <wp:positionV relativeFrom="paragraph">
                  <wp:posOffset>20955</wp:posOffset>
                </wp:positionV>
                <wp:extent cx="1285875" cy="1019175"/>
                <wp:effectExtent l="171450" t="0" r="28575" b="28575"/>
                <wp:wrapNone/>
                <wp:docPr id="33" name="線吹き出し 2 (枠付き) 3"/>
                <wp:cNvGraphicFramePr/>
                <a:graphic xmlns:a="http://schemas.openxmlformats.org/drawingml/2006/main">
                  <a:graphicData uri="http://schemas.microsoft.com/office/word/2010/wordprocessingShape">
                    <wps:wsp>
                      <wps:cNvSpPr/>
                      <wps:spPr>
                        <a:xfrm>
                          <a:off x="0" y="0"/>
                          <a:ext cx="1285875" cy="1019175"/>
                        </a:xfrm>
                        <a:prstGeom prst="borderCallout2">
                          <a:avLst>
                            <a:gd name="adj1" fmla="val 22849"/>
                            <a:gd name="adj2" fmla="val -13"/>
                            <a:gd name="adj3" fmla="val 23476"/>
                            <a:gd name="adj4" fmla="val -9386"/>
                            <a:gd name="adj5" fmla="val 40683"/>
                            <a:gd name="adj6" fmla="val -1284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232B3D" w14:textId="77777777" w:rsidR="00E706AC" w:rsidRPr="002634B0" w:rsidRDefault="00E706AC" w:rsidP="00CA62F5">
                            <w:pPr>
                              <w:pStyle w:val="a0"/>
                              <w:numPr>
                                <w:ilvl w:val="0"/>
                                <w:numId w:val="0"/>
                              </w:numPr>
                            </w:pPr>
                            <w:r w:rsidRPr="002634B0">
                              <w:rPr>
                                <w:rFonts w:hint="eastAsia"/>
                              </w:rPr>
                              <w:t>統一基準の部・節・款の番号を掲示。</w:t>
                            </w:r>
                          </w:p>
                          <w:p w14:paraId="183E9150" w14:textId="77777777" w:rsidR="00E706AC" w:rsidRPr="002634B0" w:rsidRDefault="00E706AC" w:rsidP="00CA62F5">
                            <w:pPr>
                              <w:pStyle w:val="a0"/>
                              <w:numPr>
                                <w:ilvl w:val="0"/>
                                <w:numId w:val="0"/>
                              </w:numPr>
                            </w:pPr>
                            <w:r w:rsidRPr="002634B0">
                              <w:rPr>
                                <w:rFonts w:hint="eastAsia"/>
                              </w:rPr>
                              <w:t>本例では、第</w:t>
                            </w:r>
                            <w:r w:rsidRPr="002634B0">
                              <w:rPr>
                                <w:rFonts w:hint="eastAsia"/>
                              </w:rPr>
                              <w:t>3</w:t>
                            </w:r>
                            <w:r w:rsidRPr="002634B0">
                              <w:rPr>
                                <w:rFonts w:hint="eastAsia"/>
                              </w:rPr>
                              <w:t>部</w:t>
                            </w:r>
                            <w:r w:rsidRPr="002634B0">
                              <w:rPr>
                                <w:rFonts w:hint="eastAsia"/>
                              </w:rPr>
                              <w:t xml:space="preserve"> </w:t>
                            </w:r>
                            <w:r w:rsidRPr="002634B0">
                              <w:t>3</w:t>
                            </w:r>
                            <w:r w:rsidRPr="002634B0">
                              <w:rPr>
                                <w:rFonts w:hint="eastAsia"/>
                              </w:rPr>
                              <w:t>.1</w:t>
                            </w:r>
                            <w:r w:rsidRPr="002634B0">
                              <w:rPr>
                                <w:rFonts w:hint="eastAsia"/>
                              </w:rPr>
                              <w:t>節</w:t>
                            </w:r>
                            <w:r w:rsidRPr="002634B0">
                              <w:rPr>
                                <w:rFonts w:hint="eastAsia"/>
                              </w:rPr>
                              <w:t xml:space="preserve"> </w:t>
                            </w:r>
                            <w:r w:rsidRPr="002634B0">
                              <w:t>3</w:t>
                            </w:r>
                            <w:r w:rsidRPr="002634B0">
                              <w:rPr>
                                <w:rFonts w:hint="eastAsia"/>
                              </w:rPr>
                              <w:t>.1.1</w:t>
                            </w:r>
                            <w:r w:rsidRPr="002634B0">
                              <w:rPr>
                                <w:rFonts w:hint="eastAsia"/>
                              </w:rPr>
                              <w:t>款についてのガイドラインを示している。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EF61F6" id="線吹き出し 2 (枠付き) 3" o:spid="_x0000_s1036" type="#_x0000_t48" style="position:absolute;left:0;text-align:left;margin-left:326.7pt;margin-top:1.65pt;width:101.25pt;height:80.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" adj="-2775,8788,-2027,5071,-3,4935" filled="f" strokecolor="#7f7f7f [1612]">
                <v:textbox>
                  <w:txbxContent>
                    <w:p w14:paraId="18232B3D" w14:textId="77777777" w:rsidR="00E706AC" w:rsidRPr="002634B0" w:rsidRDefault="00E706AC" w:rsidP="00CA62F5">
                      <w:pPr>
                        <w:pStyle w:val="a0"/>
                        <w:numPr>
                          <w:ilvl w:val="0"/>
                          <w:numId w:val="0"/>
                        </w:numPr>
                      </w:pPr>
                      <w:r w:rsidRPr="002634B0">
                        <w:rPr>
                          <w:rFonts w:hint="eastAsia"/>
                        </w:rPr>
                        <w:t>統一基準の部・節・款の番号を掲示。</w:t>
                      </w:r>
                    </w:p>
                    <w:p w14:paraId="183E9150" w14:textId="77777777" w:rsidR="00E706AC" w:rsidRPr="002634B0" w:rsidRDefault="00E706AC" w:rsidP="00CA62F5">
                      <w:pPr>
                        <w:pStyle w:val="a0"/>
                        <w:numPr>
                          <w:ilvl w:val="0"/>
                          <w:numId w:val="0"/>
                        </w:numPr>
                      </w:pPr>
                      <w:r w:rsidRPr="002634B0">
                        <w:rPr>
                          <w:rFonts w:hint="eastAsia"/>
                        </w:rPr>
                        <w:t>本例では、第</w:t>
                      </w:r>
                      <w:r w:rsidRPr="002634B0">
                        <w:rPr>
                          <w:rFonts w:hint="eastAsia"/>
                        </w:rPr>
                        <w:t>3</w:t>
                      </w:r>
                      <w:r w:rsidRPr="002634B0">
                        <w:rPr>
                          <w:rFonts w:hint="eastAsia"/>
                        </w:rPr>
                        <w:t>部</w:t>
                      </w:r>
                      <w:r w:rsidRPr="002634B0">
                        <w:rPr>
                          <w:rFonts w:hint="eastAsia"/>
                        </w:rPr>
                        <w:t xml:space="preserve"> </w:t>
                      </w:r>
                      <w:r w:rsidRPr="002634B0">
                        <w:t>3</w:t>
                      </w:r>
                      <w:r w:rsidRPr="002634B0">
                        <w:rPr>
                          <w:rFonts w:hint="eastAsia"/>
                        </w:rPr>
                        <w:t>.1</w:t>
                      </w:r>
                      <w:r w:rsidRPr="002634B0">
                        <w:rPr>
                          <w:rFonts w:hint="eastAsia"/>
                        </w:rPr>
                        <w:t>節</w:t>
                      </w:r>
                      <w:r w:rsidRPr="002634B0">
                        <w:rPr>
                          <w:rFonts w:hint="eastAsia"/>
                        </w:rPr>
                        <w:t xml:space="preserve"> </w:t>
                      </w:r>
                      <w:r w:rsidRPr="002634B0">
                        <w:t>3</w:t>
                      </w:r>
                      <w:r w:rsidRPr="002634B0">
                        <w:rPr>
                          <w:rFonts w:hint="eastAsia"/>
                        </w:rPr>
                        <w:t>.1.1</w:t>
                      </w:r>
                      <w:r w:rsidRPr="002634B0">
                        <w:rPr>
                          <w:rFonts w:hint="eastAsia"/>
                        </w:rPr>
                        <w:t>款についてのガイドラインを示している。</w:t>
                      </w:r>
                    </w:p>
                  </w:txbxContent>
                </v:textbox>
                <o:callout v:ext="edit" minusy="t"/>
              </v:shape>
            </w:pict>
          </mc:Fallback>
        </mc:AlternateContent>
      </w:r>
      <w:r w:rsidRPr="00065A69">
        <w:rPr>
          <w:noProof/>
        </w:rPr>
        <mc:AlternateContent>
          <mc:Choice Requires="wps">
            <w:drawing>
              <wp:anchor distT="0" distB="0" distL="114300" distR="114300" simplePos="0" relativeHeight="251756544" behindDoc="0" locked="0" layoutInCell="1" allowOverlap="1" wp14:anchorId="63F68CBE" wp14:editId="42218B89">
                <wp:simplePos x="0" y="0"/>
                <wp:positionH relativeFrom="margin">
                  <wp:posOffset>-635</wp:posOffset>
                </wp:positionH>
                <wp:positionV relativeFrom="paragraph">
                  <wp:posOffset>3537585</wp:posOffset>
                </wp:positionV>
                <wp:extent cx="3980815" cy="1835150"/>
                <wp:effectExtent l="0" t="0" r="19685" b="12700"/>
                <wp:wrapNone/>
                <wp:docPr id="38" name="正方形/長方形 38"/>
                <wp:cNvGraphicFramePr/>
                <a:graphic xmlns:a="http://schemas.openxmlformats.org/drawingml/2006/main">
                  <a:graphicData uri="http://schemas.microsoft.com/office/word/2010/wordprocessingShape">
                    <wps:wsp>
                      <wps:cNvSpPr/>
                      <wps:spPr>
                        <a:xfrm>
                          <a:off x="0" y="0"/>
                          <a:ext cx="3980815" cy="183515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B2AF9A" id="正方形/長方形 38" o:spid="_x0000_s1026" style="position:absolute;left:0;text-align:left;margin-left:-.05pt;margin-top:278.55pt;width:313.45pt;height:144.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" filled="f" strokecolor="#e36c0a [2409]">
                <v:stroke dashstyle="3 1"/>
                <w10:wrap anchorx="margin"/>
              </v:rect>
            </w:pict>
          </mc:Fallback>
        </mc:AlternateContent>
      </w:r>
      <w:r w:rsidRPr="00065A69">
        <w:rPr>
          <w:noProof/>
        </w:rPr>
        <mc:AlternateContent>
          <mc:Choice Requires="wps">
            <w:drawing>
              <wp:anchor distT="0" distB="0" distL="114300" distR="114300" simplePos="0" relativeHeight="251720704" behindDoc="0" locked="0" layoutInCell="1" allowOverlap="1" wp14:anchorId="25418293" wp14:editId="27302EC0">
                <wp:simplePos x="0" y="0"/>
                <wp:positionH relativeFrom="margin">
                  <wp:posOffset>-635</wp:posOffset>
                </wp:positionH>
                <wp:positionV relativeFrom="paragraph">
                  <wp:posOffset>997585</wp:posOffset>
                </wp:positionV>
                <wp:extent cx="3980815" cy="2508250"/>
                <wp:effectExtent l="0" t="0" r="19685" b="25400"/>
                <wp:wrapNone/>
                <wp:docPr id="14" name="正方形/長方形 14"/>
                <wp:cNvGraphicFramePr/>
                <a:graphic xmlns:a="http://schemas.openxmlformats.org/drawingml/2006/main">
                  <a:graphicData uri="http://schemas.microsoft.com/office/word/2010/wordprocessingShape">
                    <wps:wsp>
                      <wps:cNvSpPr/>
                      <wps:spPr>
                        <a:xfrm>
                          <a:off x="0" y="0"/>
                          <a:ext cx="3980815" cy="250825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D65B01" id="正方形/長方形 14" o:spid="_x0000_s1026" style="position:absolute;left:0;text-align:left;margin-left:-.05pt;margin-top:78.55pt;width:313.45pt;height:197.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" filled="f" strokecolor="#e36c0a [2409]">
                <v:stroke dashstyle="3 1"/>
                <w10:wrap anchorx="margin"/>
              </v:rect>
            </w:pict>
          </mc:Fallback>
        </mc:AlternateContent>
      </w:r>
      <w:r w:rsidRPr="00065A69">
        <w:rPr>
          <w:noProof/>
        </w:rPr>
        <mc:AlternateContent>
          <mc:Choice Requires="wps">
            <w:drawing>
              <wp:anchor distT="0" distB="0" distL="114300" distR="114300" simplePos="0" relativeHeight="251740160" behindDoc="0" locked="0" layoutInCell="1" allowOverlap="1" wp14:anchorId="5C224733" wp14:editId="64E3571E">
                <wp:simplePos x="0" y="0"/>
                <wp:positionH relativeFrom="margin">
                  <wp:posOffset>-635</wp:posOffset>
                </wp:positionH>
                <wp:positionV relativeFrom="paragraph">
                  <wp:posOffset>13335</wp:posOffset>
                </wp:positionV>
                <wp:extent cx="3980815" cy="952500"/>
                <wp:effectExtent l="0" t="0" r="19685" b="19050"/>
                <wp:wrapNone/>
                <wp:docPr id="36" name="正方形/長方形 36"/>
                <wp:cNvGraphicFramePr/>
                <a:graphic xmlns:a="http://schemas.openxmlformats.org/drawingml/2006/main">
                  <a:graphicData uri="http://schemas.microsoft.com/office/word/2010/wordprocessingShape">
                    <wps:wsp>
                      <wps:cNvSpPr/>
                      <wps:spPr>
                        <a:xfrm>
                          <a:off x="0" y="0"/>
                          <a:ext cx="3980815" cy="95250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A23312" id="正方形/長方形 36" o:spid="_x0000_s1026" style="position:absolute;left:0;text-align:left;margin-left:-.05pt;margin-top:1.05pt;width:313.45pt;height:7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" filled="f" strokecolor="#e36c0a [2409]">
                <v:stroke dashstyle="3 1"/>
                <w10:wrap anchorx="margin"/>
              </v:rect>
            </w:pict>
          </mc:Fallback>
        </mc:AlternateContent>
      </w:r>
      <w:r w:rsidRPr="0090615A">
        <w:rPr>
          <w:noProof/>
        </w:rPr>
        <w:drawing>
          <wp:inline distT="0" distB="0" distL="0" distR="0" wp14:anchorId="1230A993" wp14:editId="0F88EEFB">
            <wp:extent cx="3985444" cy="5328000"/>
            <wp:effectExtent l="0" t="0" r="0" b="6350"/>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85444" cy="5328000"/>
                    </a:xfrm>
                    <a:prstGeom prst="rect">
                      <a:avLst/>
                    </a:prstGeom>
                  </pic:spPr>
                </pic:pic>
              </a:graphicData>
            </a:graphic>
          </wp:inline>
        </w:drawing>
      </w:r>
    </w:p>
    <w:p w14:paraId="62A6EBF2" w14:textId="5F5CA7F1" w:rsidR="00CA62F5" w:rsidRPr="00065A69" w:rsidRDefault="0090615A" w:rsidP="00CA62F5">
      <w:r w:rsidRPr="00065A69">
        <w:rPr>
          <w:noProof/>
        </w:rPr>
        <mc:AlternateContent>
          <mc:Choice Requires="wps">
            <w:drawing>
              <wp:anchor distT="0" distB="0" distL="114300" distR="114300" simplePos="0" relativeHeight="251717632" behindDoc="0" locked="0" layoutInCell="1" allowOverlap="1" wp14:anchorId="3D1887A6" wp14:editId="3A62BA0B">
                <wp:simplePos x="0" y="0"/>
                <wp:positionH relativeFrom="margin">
                  <wp:posOffset>-635</wp:posOffset>
                </wp:positionH>
                <wp:positionV relativeFrom="paragraph">
                  <wp:posOffset>3634105</wp:posOffset>
                </wp:positionV>
                <wp:extent cx="3980815" cy="1130300"/>
                <wp:effectExtent l="0" t="0" r="19685" b="12700"/>
                <wp:wrapNone/>
                <wp:docPr id="15" name="正方形/長方形 15"/>
                <wp:cNvGraphicFramePr/>
                <a:graphic xmlns:a="http://schemas.openxmlformats.org/drawingml/2006/main">
                  <a:graphicData uri="http://schemas.microsoft.com/office/word/2010/wordprocessingShape">
                    <wps:wsp>
                      <wps:cNvSpPr/>
                      <wps:spPr>
                        <a:xfrm>
                          <a:off x="0" y="0"/>
                          <a:ext cx="3980815" cy="1130300"/>
                        </a:xfrm>
                        <a:prstGeom prst="rect">
                          <a:avLst/>
                        </a:prstGeom>
                        <a:noFill/>
                        <a:ln w="9525">
                          <a:solidFill>
                            <a:schemeClr val="accent6">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FFEE28" id="正方形/長方形 15" o:spid="_x0000_s1026" style="position:absolute;left:0;text-align:left;margin-left:-.05pt;margin-top:286.15pt;width:313.45pt;height:89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" filled="f" strokecolor="#e36c0a [2409]">
                <v:stroke dashstyle="3 1"/>
                <w10:wrap anchorx="margin"/>
              </v:rect>
            </w:pict>
          </mc:Fallback>
        </mc:AlternateContent>
      </w:r>
      <w:r w:rsidR="00CA62F5" w:rsidRPr="00065A69">
        <w:br w:type="page"/>
      </w:r>
      <w:r w:rsidRPr="00412019">
        <w:rPr>
          <w:noProof/>
        </w:rPr>
        <w:lastRenderedPageBreak/>
        <mc:AlternateContent>
          <mc:Choice Requires="wps">
            <w:drawing>
              <wp:anchor distT="0" distB="0" distL="114300" distR="114300" simplePos="0" relativeHeight="251725824" behindDoc="0" locked="0" layoutInCell="1" allowOverlap="1" wp14:anchorId="1509566A" wp14:editId="4425A3B1">
                <wp:simplePos x="0" y="0"/>
                <wp:positionH relativeFrom="margin">
                  <wp:align>right</wp:align>
                </wp:positionH>
                <wp:positionV relativeFrom="paragraph">
                  <wp:posOffset>386715</wp:posOffset>
                </wp:positionV>
                <wp:extent cx="1266825" cy="666750"/>
                <wp:effectExtent l="190500" t="0" r="28575" b="19050"/>
                <wp:wrapNone/>
                <wp:docPr id="18" name="線吹き出し 2 (枠付き) 9"/>
                <wp:cNvGraphicFramePr/>
                <a:graphic xmlns:a="http://schemas.openxmlformats.org/drawingml/2006/main">
                  <a:graphicData uri="http://schemas.microsoft.com/office/word/2010/wordprocessingShape">
                    <wps:wsp>
                      <wps:cNvSpPr/>
                      <wps:spPr>
                        <a:xfrm>
                          <a:off x="0" y="0"/>
                          <a:ext cx="1266825" cy="666750"/>
                        </a:xfrm>
                        <a:prstGeom prst="borderCallout2">
                          <a:avLst>
                            <a:gd name="adj1" fmla="val 45769"/>
                            <a:gd name="adj2" fmla="val -1"/>
                            <a:gd name="adj3" fmla="val 45747"/>
                            <a:gd name="adj4" fmla="val -9076"/>
                            <a:gd name="adj5" fmla="val 48934"/>
                            <a:gd name="adj6" fmla="val -14140"/>
                          </a:avLst>
                        </a:prstGeom>
                        <a:noFill/>
                        <a:ln w="9525" cap="flat" cmpd="sng" algn="ctr">
                          <a:solidFill>
                            <a:sysClr val="window" lastClr="FFFFFF">
                              <a:lumMod val="50000"/>
                            </a:sysClr>
                          </a:solidFill>
                          <a:prstDash val="solid"/>
                        </a:ln>
                        <a:effectLst/>
                      </wps:spPr>
                      <wps:txbx>
                        <w:txbxContent>
                          <w:p w14:paraId="121152C1" w14:textId="77777777" w:rsidR="00E706AC" w:rsidRPr="00065A69" w:rsidRDefault="00E706AC"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w:t>
                            </w:r>
                            <w:r>
                              <w:rPr>
                                <w:rFonts w:hint="eastAsia"/>
                              </w:rPr>
                              <w:t>及び対応する</w:t>
                            </w:r>
                            <w:r w:rsidRPr="00065A69">
                              <w:rPr>
                                <w:rFonts w:hint="eastAsia"/>
                              </w:rPr>
                              <w:t>基本対策事項</w:t>
                            </w:r>
                            <w:r>
                              <w:rPr>
                                <w:rFonts w:hint="eastAsia"/>
                              </w:rPr>
                              <w:t>について解説している</w:t>
                            </w:r>
                            <w:r w:rsidRPr="00065A69">
                              <w:rPr>
                                <w:rFonts w:hint="eastAsi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9566A" id="_x0000_s1037" type="#_x0000_t48" style="position:absolute;left:0;text-align:left;margin-left:48.55pt;margin-top:30.45pt;width:99.75pt;height:52.5pt;z-index:25172582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" adj="-3054,10570,-1960,9881,0,9886" filled="f" strokecolor="#7f7f7f">
                <v:textbox>
                  <w:txbxContent>
                    <w:p w14:paraId="121152C1" w14:textId="77777777" w:rsidR="00E706AC" w:rsidRPr="00065A69" w:rsidRDefault="00E706AC" w:rsidP="00CA62F5">
                      <w:pPr>
                        <w:pStyle w:val="a0"/>
                        <w:numPr>
                          <w:ilvl w:val="0"/>
                          <w:numId w:val="0"/>
                        </w:numPr>
                      </w:pPr>
                      <w:r>
                        <w:t>3</w:t>
                      </w:r>
                      <w:r w:rsidRPr="00B0226A">
                        <w:rPr>
                          <w:rFonts w:hint="eastAsia"/>
                        </w:rPr>
                        <w:t>.1.1</w:t>
                      </w:r>
                      <w:r w:rsidRPr="00065A69">
                        <w:rPr>
                          <w:rFonts w:hint="eastAsia"/>
                        </w:rPr>
                        <w:t>(1)</w:t>
                      </w:r>
                      <w:r w:rsidRPr="00065A69">
                        <w:rPr>
                          <w:rFonts w:hint="eastAsia"/>
                        </w:rPr>
                        <w:t>の遵守事項</w:t>
                      </w:r>
                      <w:r>
                        <w:rPr>
                          <w:rFonts w:hint="eastAsia"/>
                        </w:rPr>
                        <w:t>及び対応する</w:t>
                      </w:r>
                      <w:r w:rsidRPr="00065A69">
                        <w:rPr>
                          <w:rFonts w:hint="eastAsia"/>
                        </w:rPr>
                        <w:t>基本対策事項</w:t>
                      </w:r>
                      <w:r>
                        <w:rPr>
                          <w:rFonts w:hint="eastAsia"/>
                        </w:rPr>
                        <w:t>について解説している</w:t>
                      </w:r>
                      <w:r w:rsidRPr="00065A69">
                        <w:rPr>
                          <w:rFonts w:hint="eastAsia"/>
                        </w:rPr>
                        <w:t>。</w:t>
                      </w:r>
                    </w:p>
                  </w:txbxContent>
                </v:textbox>
                <o:callout v:ext="edit" minusy="t"/>
                <w10:wrap anchorx="margin"/>
              </v:shape>
            </w:pict>
          </mc:Fallback>
        </mc:AlternateContent>
      </w:r>
      <w:r w:rsidRPr="0090615A">
        <w:rPr>
          <w:noProof/>
        </w:rPr>
        <w:drawing>
          <wp:inline distT="0" distB="0" distL="0" distR="0" wp14:anchorId="08FAAC15" wp14:editId="59F57AE0">
            <wp:extent cx="3899034" cy="1980000"/>
            <wp:effectExtent l="0" t="0" r="6350" b="127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99034" cy="1980000"/>
                    </a:xfrm>
                    <a:prstGeom prst="rect">
                      <a:avLst/>
                    </a:prstGeom>
                  </pic:spPr>
                </pic:pic>
              </a:graphicData>
            </a:graphic>
          </wp:inline>
        </w:drawing>
      </w:r>
      <w:r w:rsidR="00CA62F5" w:rsidRPr="00065A69">
        <w:rPr>
          <w:noProof/>
        </w:rPr>
        <mc:AlternateContent>
          <mc:Choice Requires="wps">
            <w:drawing>
              <wp:anchor distT="0" distB="0" distL="114300" distR="114300" simplePos="0" relativeHeight="251724800" behindDoc="0" locked="0" layoutInCell="1" allowOverlap="1" wp14:anchorId="49762ED3" wp14:editId="7440CCED">
                <wp:simplePos x="0" y="0"/>
                <wp:positionH relativeFrom="margin">
                  <wp:posOffset>-3810</wp:posOffset>
                </wp:positionH>
                <wp:positionV relativeFrom="paragraph">
                  <wp:posOffset>15875</wp:posOffset>
                </wp:positionV>
                <wp:extent cx="3928745" cy="2047875"/>
                <wp:effectExtent l="0" t="0" r="14605" b="28575"/>
                <wp:wrapNone/>
                <wp:docPr id="39" name="正方形/長方形 39"/>
                <wp:cNvGraphicFramePr/>
                <a:graphic xmlns:a="http://schemas.openxmlformats.org/drawingml/2006/main">
                  <a:graphicData uri="http://schemas.microsoft.com/office/word/2010/wordprocessingShape">
                    <wps:wsp>
                      <wps:cNvSpPr/>
                      <wps:spPr>
                        <a:xfrm>
                          <a:off x="0" y="0"/>
                          <a:ext cx="3928745" cy="2047875"/>
                        </a:xfrm>
                        <a:prstGeom prst="rect">
                          <a:avLst/>
                        </a:prstGeom>
                        <a:noFill/>
                        <a:ln w="9525" cap="flat" cmpd="sng" algn="ctr">
                          <a:solidFill>
                            <a:srgbClr val="F79646">
                              <a:lumMod val="75000"/>
                            </a:srgbClr>
                          </a:solidFill>
                          <a:prstDash val="sysDash"/>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D1ECF" id="正方形/長方形 39" o:spid="_x0000_s1026" style="position:absolute;left:0;text-align:left;margin-left:-.3pt;margin-top:1.25pt;width:309.35pt;height:161.2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" filled="f" strokecolor="#e46c0a">
                <v:stroke dashstyle="3 1"/>
                <w10:wrap anchorx="margin"/>
              </v:rect>
            </w:pict>
          </mc:Fallback>
        </mc:AlternateContent>
      </w:r>
    </w:p>
    <w:p w14:paraId="38B68718" w14:textId="77777777" w:rsidR="00CA62F5" w:rsidRDefault="00CA62F5" w:rsidP="00CA62F5"/>
    <w:p w14:paraId="4D6977F0" w14:textId="586FFC30" w:rsidR="00CA62F5" w:rsidRDefault="00CA62F5" w:rsidP="00CA62F5">
      <w:r w:rsidRPr="00AD020C">
        <w:rPr>
          <w:rFonts w:hint="eastAsia"/>
        </w:rPr>
        <w:t>◆基本対策事項</w:t>
      </w:r>
      <w:r>
        <w:rPr>
          <w:rFonts w:hint="eastAsia"/>
        </w:rPr>
        <w:t>の</w:t>
      </w:r>
      <w:r w:rsidRPr="00AD020C">
        <w:rPr>
          <w:rFonts w:hint="eastAsia"/>
        </w:rPr>
        <w:t>個別対策事項が“</w:t>
      </w:r>
      <w:r>
        <w:rPr>
          <w:rFonts w:hint="eastAsia"/>
        </w:rPr>
        <w:t>以下を例とする</w:t>
      </w:r>
      <w:r w:rsidRPr="00AD020C">
        <w:rPr>
          <w:rFonts w:hint="eastAsia"/>
        </w:rPr>
        <w:t>”</w:t>
      </w:r>
      <w:r>
        <w:rPr>
          <w:rFonts w:hint="eastAsia"/>
        </w:rPr>
        <w:t>として</w:t>
      </w:r>
      <w:r w:rsidRPr="00AD020C">
        <w:rPr>
          <w:rFonts w:hint="eastAsia"/>
        </w:rPr>
        <w:t>例示されている</w:t>
      </w:r>
      <w:r w:rsidRPr="00065A69">
        <w:rPr>
          <w:rFonts w:hint="eastAsia"/>
        </w:rPr>
        <w:t>場合</w:t>
      </w:r>
    </w:p>
    <w:p w14:paraId="7CD5E82F" w14:textId="4BB63A50" w:rsidR="00CA62F5" w:rsidRPr="00065A69" w:rsidRDefault="00CA62F5" w:rsidP="00CA62F5">
      <w:r w:rsidRPr="00065A69">
        <w:rPr>
          <w:noProof/>
        </w:rPr>
        <mc:AlternateContent>
          <mc:Choice Requires="wps">
            <w:drawing>
              <wp:anchor distT="0" distB="0" distL="114300" distR="114300" simplePos="0" relativeHeight="251721728" behindDoc="0" locked="0" layoutInCell="1" allowOverlap="1" wp14:anchorId="185B8BB0" wp14:editId="0B0AA1ED">
                <wp:simplePos x="0" y="0"/>
                <wp:positionH relativeFrom="column">
                  <wp:posOffset>4110990</wp:posOffset>
                </wp:positionH>
                <wp:positionV relativeFrom="paragraph">
                  <wp:posOffset>183515</wp:posOffset>
                </wp:positionV>
                <wp:extent cx="1257300" cy="711835"/>
                <wp:effectExtent l="171450" t="0" r="19050" b="11430"/>
                <wp:wrapNone/>
                <wp:docPr id="20" name="線吹き出し 2 (枠付き) 20"/>
                <wp:cNvGraphicFramePr/>
                <a:graphic xmlns:a="http://schemas.openxmlformats.org/drawingml/2006/main">
                  <a:graphicData uri="http://schemas.microsoft.com/office/word/2010/wordprocessingShape">
                    <wps:wsp>
                      <wps:cNvSpPr/>
                      <wps:spPr>
                        <a:xfrm>
                          <a:off x="0" y="0"/>
                          <a:ext cx="1257300" cy="711835"/>
                        </a:xfrm>
                        <a:prstGeom prst="borderCallout2">
                          <a:avLst>
                            <a:gd name="adj1" fmla="val 18750"/>
                            <a:gd name="adj2" fmla="val -3090"/>
                            <a:gd name="adj3" fmla="val 18750"/>
                            <a:gd name="adj4" fmla="val -9810"/>
                            <a:gd name="adj5" fmla="val 47460"/>
                            <a:gd name="adj6" fmla="val -1360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154B9F" w14:textId="77777777" w:rsidR="00E706AC" w:rsidRPr="00065A69" w:rsidRDefault="00E706AC" w:rsidP="00CA62F5">
                            <w:pPr>
                              <w:pStyle w:val="a0"/>
                              <w:numPr>
                                <w:ilvl w:val="0"/>
                                <w:numId w:val="0"/>
                              </w:numPr>
                            </w:pPr>
                            <w:r w:rsidRPr="00065A69">
                              <w:rPr>
                                <w:rFonts w:hint="eastAsia"/>
                              </w:rPr>
                              <w:t>複数の方法が考えられる基本対策事項については、具体例を示している。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5B8BB0" id="線吹き出し 2 (枠付き) 20" o:spid="_x0000_s1038" type="#_x0000_t48" style="position:absolute;left:0;text-align:left;margin-left:323.7pt;margin-top:14.45pt;width:99pt;height:56.0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" adj="-2939,10251,-2119,,-667" filled="f" strokecolor="#7f7f7f [1612]">
                <v:textbox style="mso-fit-shape-to-text:t">
                  <w:txbxContent>
                    <w:p w14:paraId="73154B9F" w14:textId="77777777" w:rsidR="00E706AC" w:rsidRPr="00065A69" w:rsidRDefault="00E706AC" w:rsidP="00CA62F5">
                      <w:pPr>
                        <w:pStyle w:val="a0"/>
                        <w:numPr>
                          <w:ilvl w:val="0"/>
                          <w:numId w:val="0"/>
                        </w:numPr>
                      </w:pPr>
                      <w:r w:rsidRPr="00065A69">
                        <w:rPr>
                          <w:rFonts w:hint="eastAsia"/>
                        </w:rPr>
                        <w:t>複数の方法が考えられる基本対策事項については、具体例を示している。</w:t>
                      </w:r>
                    </w:p>
                  </w:txbxContent>
                </v:textbox>
                <o:callout v:ext="edit" minusy="t"/>
              </v:shape>
            </w:pict>
          </mc:Fallback>
        </mc:AlternateContent>
      </w:r>
      <w:r w:rsidR="00A003EB" w:rsidRPr="00A003EB">
        <w:rPr>
          <w:noProof/>
        </w:rPr>
        <w:drawing>
          <wp:inline distT="0" distB="0" distL="0" distR="0" wp14:anchorId="4934D582" wp14:editId="61110A23">
            <wp:extent cx="3913676" cy="1080000"/>
            <wp:effectExtent l="0" t="0" r="0" b="635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913676" cy="1080000"/>
                    </a:xfrm>
                    <a:prstGeom prst="rect">
                      <a:avLst/>
                    </a:prstGeom>
                  </pic:spPr>
                </pic:pic>
              </a:graphicData>
            </a:graphic>
          </wp:inline>
        </w:drawing>
      </w:r>
    </w:p>
    <w:p w14:paraId="353940C5" w14:textId="77777777" w:rsidR="00CA62F5" w:rsidRPr="00AD020C" w:rsidRDefault="00CA62F5" w:rsidP="00CA62F5"/>
    <w:p w14:paraId="70769C68" w14:textId="77777777" w:rsidR="00CA62F5" w:rsidRPr="00065A69" w:rsidRDefault="00CA62F5" w:rsidP="00CA62F5">
      <w:r w:rsidRPr="00AD020C">
        <w:rPr>
          <w:rFonts w:hint="eastAsia"/>
        </w:rPr>
        <w:t>◆基本対策事項の個別対策事項について、“～を</w:t>
      </w:r>
      <w:r>
        <w:rPr>
          <w:rFonts w:hint="eastAsia"/>
        </w:rPr>
        <w:t>全て</w:t>
      </w:r>
      <w:r w:rsidRPr="00AD020C">
        <w:rPr>
          <w:rFonts w:hint="eastAsia"/>
        </w:rPr>
        <w:t>含む”として例示されている</w:t>
      </w:r>
      <w:r w:rsidRPr="00065A69">
        <w:rPr>
          <w:rFonts w:hint="eastAsia"/>
        </w:rPr>
        <w:t>場合</w:t>
      </w:r>
    </w:p>
    <w:p w14:paraId="73D8D042" w14:textId="77914593" w:rsidR="00CA62F5" w:rsidRPr="00AD020C" w:rsidRDefault="00CA62F5" w:rsidP="00CA62F5">
      <w:r w:rsidRPr="00065A69">
        <w:rPr>
          <w:noProof/>
        </w:rPr>
        <mc:AlternateContent>
          <mc:Choice Requires="wps">
            <w:drawing>
              <wp:anchor distT="0" distB="0" distL="114300" distR="114300" simplePos="0" relativeHeight="251722752" behindDoc="0" locked="0" layoutInCell="1" allowOverlap="1" wp14:anchorId="65A9B92E" wp14:editId="3B32193D">
                <wp:simplePos x="0" y="0"/>
                <wp:positionH relativeFrom="column">
                  <wp:posOffset>4110989</wp:posOffset>
                </wp:positionH>
                <wp:positionV relativeFrom="paragraph">
                  <wp:posOffset>336550</wp:posOffset>
                </wp:positionV>
                <wp:extent cx="1304925" cy="1058545"/>
                <wp:effectExtent l="190500" t="0" r="28575" b="15875"/>
                <wp:wrapNone/>
                <wp:docPr id="26" name="線吹き出し 2 (枠付き) 26"/>
                <wp:cNvGraphicFramePr/>
                <a:graphic xmlns:a="http://schemas.openxmlformats.org/drawingml/2006/main">
                  <a:graphicData uri="http://schemas.microsoft.com/office/word/2010/wordprocessingShape">
                    <wps:wsp>
                      <wps:cNvSpPr/>
                      <wps:spPr>
                        <a:xfrm>
                          <a:off x="0" y="0"/>
                          <a:ext cx="1304925" cy="1058545"/>
                        </a:xfrm>
                        <a:prstGeom prst="borderCallout2">
                          <a:avLst>
                            <a:gd name="adj1" fmla="val 18750"/>
                            <a:gd name="adj2" fmla="val -3090"/>
                            <a:gd name="adj3" fmla="val 18750"/>
                            <a:gd name="adj4" fmla="val -9810"/>
                            <a:gd name="adj5" fmla="val 36465"/>
                            <a:gd name="adj6" fmla="val -13658"/>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3B24C2" w14:textId="188DDB2A" w:rsidR="00E706AC" w:rsidRPr="00065A69" w:rsidRDefault="00E706AC" w:rsidP="00CA62F5">
                            <w:pPr>
                              <w:pStyle w:val="a0"/>
                              <w:numPr>
                                <w:ilvl w:val="0"/>
                                <w:numId w:val="0"/>
                              </w:numPr>
                            </w:pPr>
                            <w:r>
                              <w:rPr>
                                <w:rFonts w:hint="eastAsia"/>
                              </w:rPr>
                              <w:t>基本対策事項が</w:t>
                            </w:r>
                            <w:r w:rsidRPr="00065A69">
                              <w:rPr>
                                <w:rFonts w:hint="eastAsia"/>
                              </w:rPr>
                              <w:t>複数の事項から構成される</w:t>
                            </w:r>
                            <w:r>
                              <w:rPr>
                                <w:rFonts w:hint="eastAsia"/>
                              </w:rPr>
                              <w:t>場合</w:t>
                            </w:r>
                            <w:r w:rsidRPr="00065A69">
                              <w:rPr>
                                <w:rFonts w:hint="eastAsia"/>
                              </w:rPr>
                              <w:t>は、主要な事項</w:t>
                            </w:r>
                            <w:r>
                              <w:rPr>
                                <w:rFonts w:hint="eastAsia"/>
                              </w:rPr>
                              <w:t>として全て行うべき事項を</w:t>
                            </w:r>
                            <w:r w:rsidRPr="00065A69">
                              <w:rPr>
                                <w:rFonts w:hint="eastAsia"/>
                              </w:rPr>
                              <w:t>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5A9B92E" id="線吹き出し 2 (枠付き) 26" o:spid="_x0000_s1039" type="#_x0000_t48" style="position:absolute;left:0;text-align:left;margin-left:323.7pt;margin-top:26.5pt;width:102.75pt;height:83.3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" adj="-2950,7876,-2119,,-667" filled="f" strokecolor="#7f7f7f [1612]">
                <v:textbox style="mso-fit-shape-to-text:t">
                  <w:txbxContent>
                    <w:p w14:paraId="383B24C2" w14:textId="188DDB2A" w:rsidR="00E706AC" w:rsidRPr="00065A69" w:rsidRDefault="00E706AC" w:rsidP="00CA62F5">
                      <w:pPr>
                        <w:pStyle w:val="a0"/>
                        <w:numPr>
                          <w:ilvl w:val="0"/>
                          <w:numId w:val="0"/>
                        </w:numPr>
                      </w:pPr>
                      <w:r>
                        <w:rPr>
                          <w:rFonts w:hint="eastAsia"/>
                        </w:rPr>
                        <w:t>基本対策事項が</w:t>
                      </w:r>
                      <w:r w:rsidRPr="00065A69">
                        <w:rPr>
                          <w:rFonts w:hint="eastAsia"/>
                        </w:rPr>
                        <w:t>複数の事項から構成される</w:t>
                      </w:r>
                      <w:r>
                        <w:rPr>
                          <w:rFonts w:hint="eastAsia"/>
                        </w:rPr>
                        <w:t>場合</w:t>
                      </w:r>
                      <w:r w:rsidRPr="00065A69">
                        <w:rPr>
                          <w:rFonts w:hint="eastAsia"/>
                        </w:rPr>
                        <w:t>は、主要な事項</w:t>
                      </w:r>
                      <w:r>
                        <w:rPr>
                          <w:rFonts w:hint="eastAsia"/>
                        </w:rPr>
                        <w:t>として全て行うべき事項を</w:t>
                      </w:r>
                      <w:r w:rsidRPr="00065A69">
                        <w:rPr>
                          <w:rFonts w:hint="eastAsia"/>
                        </w:rPr>
                        <w:t>示している。</w:t>
                      </w:r>
                    </w:p>
                  </w:txbxContent>
                </v:textbox>
                <o:callout v:ext="edit" minusy="t"/>
              </v:shape>
            </w:pict>
          </mc:Fallback>
        </mc:AlternateContent>
      </w:r>
      <w:r w:rsidR="0090615A" w:rsidRPr="0090615A">
        <w:rPr>
          <w:noProof/>
        </w:rPr>
        <w:drawing>
          <wp:inline distT="0" distB="0" distL="0" distR="0" wp14:anchorId="22796D37" wp14:editId="017CE212">
            <wp:extent cx="3924377" cy="1800000"/>
            <wp:effectExtent l="0" t="0" r="0" b="0"/>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924377" cy="1800000"/>
                    </a:xfrm>
                    <a:prstGeom prst="rect">
                      <a:avLst/>
                    </a:prstGeom>
                  </pic:spPr>
                </pic:pic>
              </a:graphicData>
            </a:graphic>
          </wp:inline>
        </w:drawing>
      </w:r>
    </w:p>
    <w:p w14:paraId="5FBA77C6" w14:textId="77777777" w:rsidR="00CA62F5" w:rsidRPr="00065A69" w:rsidRDefault="00CA62F5" w:rsidP="00CA62F5">
      <w:r w:rsidRPr="00065A69">
        <w:br w:type="page"/>
      </w:r>
      <w:r w:rsidRPr="00AD020C">
        <w:rPr>
          <w:rFonts w:hint="eastAsia"/>
        </w:rPr>
        <w:lastRenderedPageBreak/>
        <w:t>◆基本対策事項が規定されていない</w:t>
      </w:r>
      <w:r w:rsidRPr="00065A69">
        <w:rPr>
          <w:rFonts w:hint="eastAsia"/>
        </w:rPr>
        <w:t>場合</w:t>
      </w:r>
    </w:p>
    <w:p w14:paraId="0F91D441" w14:textId="31250898" w:rsidR="00CA62F5" w:rsidRDefault="00CA62F5" w:rsidP="00CA62F5">
      <w:r w:rsidRPr="00065A69">
        <w:rPr>
          <w:noProof/>
        </w:rPr>
        <mc:AlternateContent>
          <mc:Choice Requires="wps">
            <w:drawing>
              <wp:anchor distT="0" distB="0" distL="114300" distR="114300" simplePos="0" relativeHeight="251723776" behindDoc="0" locked="0" layoutInCell="1" allowOverlap="1" wp14:anchorId="767E865E" wp14:editId="4D86DCD2">
                <wp:simplePos x="0" y="0"/>
                <wp:positionH relativeFrom="column">
                  <wp:posOffset>4040505</wp:posOffset>
                </wp:positionH>
                <wp:positionV relativeFrom="paragraph">
                  <wp:posOffset>52807</wp:posOffset>
                </wp:positionV>
                <wp:extent cx="1343025" cy="1286510"/>
                <wp:effectExtent l="171450" t="0" r="28575" b="27940"/>
                <wp:wrapNone/>
                <wp:docPr id="34" name="線吹き出し 2 (枠付き) 34"/>
                <wp:cNvGraphicFramePr/>
                <a:graphic xmlns:a="http://schemas.openxmlformats.org/drawingml/2006/main">
                  <a:graphicData uri="http://schemas.microsoft.com/office/word/2010/wordprocessingShape">
                    <wps:wsp>
                      <wps:cNvSpPr/>
                      <wps:spPr>
                        <a:xfrm>
                          <a:off x="0" y="0"/>
                          <a:ext cx="1343025" cy="1286510"/>
                        </a:xfrm>
                        <a:prstGeom prst="borderCallout2">
                          <a:avLst>
                            <a:gd name="adj1" fmla="val 56509"/>
                            <a:gd name="adj2" fmla="val 456"/>
                            <a:gd name="adj3" fmla="val 56509"/>
                            <a:gd name="adj4" fmla="val -8391"/>
                            <a:gd name="adj5" fmla="val 64859"/>
                            <a:gd name="adj6" fmla="val -12663"/>
                          </a:avLst>
                        </a:prstGeom>
                        <a:noFill/>
                        <a:ln w="9525">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1BA974" w14:textId="77777777" w:rsidR="00E706AC" w:rsidRPr="00065A69" w:rsidRDefault="00E706AC" w:rsidP="00CA62F5">
                            <w:pPr>
                              <w:pStyle w:val="a0"/>
                              <w:numPr>
                                <w:ilvl w:val="0"/>
                                <w:numId w:val="0"/>
                              </w:numPr>
                            </w:pPr>
                            <w:r w:rsidRPr="00065A69">
                              <w:rPr>
                                <w:rFonts w:hint="eastAsia"/>
                              </w:rPr>
                              <w:t>遵守事項が具体的な対策事項となっている場合は、基本対策事項を定めていない。</w:t>
                            </w:r>
                          </w:p>
                          <w:p w14:paraId="52408DB9" w14:textId="77777777" w:rsidR="00E706AC" w:rsidRPr="00065A69" w:rsidRDefault="00E706AC" w:rsidP="00CA62F5">
                            <w:pPr>
                              <w:pStyle w:val="a0"/>
                              <w:numPr>
                                <w:ilvl w:val="0"/>
                                <w:numId w:val="0"/>
                              </w:numPr>
                            </w:pPr>
                            <w:r w:rsidRPr="00065A69">
                              <w:rPr>
                                <w:rFonts w:hint="eastAsia"/>
                              </w:rPr>
                              <w:t>この場合は、遵守事項の解説を参照し、対策基準を定めることになる。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E865E" id="線吹き出し 2 (枠付き) 34" o:spid="_x0000_s1040" type="#_x0000_t48" style="position:absolute;left:0;text-align:left;margin-left:318.15pt;margin-top:4.15pt;width:105.75pt;height:101.3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" adj="-2735,14010,-1812,12206,98,12206" filled="f" strokecolor="#7f7f7f [1612]">
                <v:textbox>
                  <w:txbxContent>
                    <w:p w14:paraId="3A1BA974" w14:textId="77777777" w:rsidR="00E706AC" w:rsidRPr="00065A69" w:rsidRDefault="00E706AC" w:rsidP="00CA62F5">
                      <w:pPr>
                        <w:pStyle w:val="a0"/>
                        <w:numPr>
                          <w:ilvl w:val="0"/>
                          <w:numId w:val="0"/>
                        </w:numPr>
                      </w:pPr>
                      <w:r w:rsidRPr="00065A69">
                        <w:rPr>
                          <w:rFonts w:hint="eastAsia"/>
                        </w:rPr>
                        <w:t>遵守事項が具体的な対策事項となっている場合は、基本対策事項を定めていない。</w:t>
                      </w:r>
                    </w:p>
                    <w:p w14:paraId="52408DB9" w14:textId="77777777" w:rsidR="00E706AC" w:rsidRPr="00065A69" w:rsidRDefault="00E706AC" w:rsidP="00CA62F5">
                      <w:pPr>
                        <w:pStyle w:val="a0"/>
                        <w:numPr>
                          <w:ilvl w:val="0"/>
                          <w:numId w:val="0"/>
                        </w:numPr>
                      </w:pPr>
                      <w:r w:rsidRPr="00065A69">
                        <w:rPr>
                          <w:rFonts w:hint="eastAsia"/>
                        </w:rPr>
                        <w:t>この場合は、遵守事項の解説を参照し、対策基準を定めることになる。</w:t>
                      </w:r>
                    </w:p>
                  </w:txbxContent>
                </v:textbox>
                <o:callout v:ext="edit" minusy="t"/>
              </v:shape>
            </w:pict>
          </mc:Fallback>
        </mc:AlternateContent>
      </w:r>
      <w:r w:rsidR="00A003EB" w:rsidRPr="00A003EB">
        <w:rPr>
          <w:noProof/>
        </w:rPr>
        <w:drawing>
          <wp:inline distT="0" distB="0" distL="0" distR="0" wp14:anchorId="63DDEE8A" wp14:editId="78A070F6">
            <wp:extent cx="3919589" cy="936000"/>
            <wp:effectExtent l="0" t="0" r="5080"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919589" cy="936000"/>
                    </a:xfrm>
                    <a:prstGeom prst="rect">
                      <a:avLst/>
                    </a:prstGeom>
                  </pic:spPr>
                </pic:pic>
              </a:graphicData>
            </a:graphic>
          </wp:inline>
        </w:drawing>
      </w:r>
    </w:p>
    <w:p w14:paraId="6888759D" w14:textId="49D23164" w:rsidR="00CA62F5" w:rsidRDefault="00CA62F5" w:rsidP="00CA62F5"/>
    <w:p w14:paraId="1FBD9FA6" w14:textId="77777777" w:rsidR="00A003EB" w:rsidRDefault="00A003EB" w:rsidP="00CA62F5"/>
    <w:p w14:paraId="5614E41F" w14:textId="77777777" w:rsidR="00CA62F5" w:rsidRDefault="00CA62F5" w:rsidP="00CA62F5">
      <w:r w:rsidRPr="00257311">
        <w:rPr>
          <w:noProof/>
        </w:rPr>
        <mc:AlternateContent>
          <mc:Choice Requires="wps">
            <w:drawing>
              <wp:anchor distT="0" distB="0" distL="114300" distR="114300" simplePos="0" relativeHeight="251726848" behindDoc="0" locked="0" layoutInCell="1" allowOverlap="1" wp14:anchorId="7703059D" wp14:editId="49FB62BA">
                <wp:simplePos x="0" y="0"/>
                <wp:positionH relativeFrom="column">
                  <wp:posOffset>4053840</wp:posOffset>
                </wp:positionH>
                <wp:positionV relativeFrom="paragraph">
                  <wp:posOffset>408305</wp:posOffset>
                </wp:positionV>
                <wp:extent cx="1343025" cy="867410"/>
                <wp:effectExtent l="171450" t="0" r="28575" b="27940"/>
                <wp:wrapNone/>
                <wp:docPr id="16" name="線吹き出し 2 (枠付き) 34"/>
                <wp:cNvGraphicFramePr/>
                <a:graphic xmlns:a="http://schemas.openxmlformats.org/drawingml/2006/main">
                  <a:graphicData uri="http://schemas.microsoft.com/office/word/2010/wordprocessingShape">
                    <wps:wsp>
                      <wps:cNvSpPr/>
                      <wps:spPr>
                        <a:xfrm>
                          <a:off x="0" y="0"/>
                          <a:ext cx="1343025" cy="867410"/>
                        </a:xfrm>
                        <a:prstGeom prst="borderCallout2">
                          <a:avLst>
                            <a:gd name="adj1" fmla="val 56509"/>
                            <a:gd name="adj2" fmla="val 456"/>
                            <a:gd name="adj3" fmla="val 56509"/>
                            <a:gd name="adj4" fmla="val -8391"/>
                            <a:gd name="adj5" fmla="val 68271"/>
                            <a:gd name="adj6" fmla="val -12118"/>
                          </a:avLst>
                        </a:prstGeom>
                        <a:noFill/>
                        <a:ln w="9525" cap="flat" cmpd="sng" algn="ctr">
                          <a:solidFill>
                            <a:sysClr val="window" lastClr="FFFFFF">
                              <a:lumMod val="50000"/>
                            </a:sysClr>
                          </a:solidFill>
                          <a:prstDash val="solid"/>
                        </a:ln>
                        <a:effectLst/>
                      </wps:spPr>
                      <wps:txbx>
                        <w:txbxContent>
                          <w:p w14:paraId="6F00F30C" w14:textId="77777777" w:rsidR="00E706AC" w:rsidRPr="00065A69" w:rsidRDefault="00E706AC" w:rsidP="00CA62F5">
                            <w:pPr>
                              <w:pStyle w:val="a0"/>
                              <w:numPr>
                                <w:ilvl w:val="0"/>
                                <w:numId w:val="0"/>
                              </w:numPr>
                            </w:pPr>
                            <w:r w:rsidRPr="00257311">
                              <w:rPr>
                                <w:rFonts w:hint="eastAsia"/>
                              </w:rPr>
                              <w:t>「追加セキュリティ対策」に該当する対策は、文頭に【追加セキュリティ対策】と示している。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3059D" id="_x0000_s1041" type="#_x0000_t48" style="position:absolute;left:0;text-align:left;margin-left:319.2pt;margin-top:32.15pt;width:105.75pt;height:68.3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" adj="-2617,14747,-1812,12206,98,12206" filled="f" strokecolor="#7f7f7f">
                <v:textbox>
                  <w:txbxContent>
                    <w:p w14:paraId="6F00F30C" w14:textId="77777777" w:rsidR="00E706AC" w:rsidRPr="00065A69" w:rsidRDefault="00E706AC" w:rsidP="00CA62F5">
                      <w:pPr>
                        <w:pStyle w:val="a0"/>
                        <w:numPr>
                          <w:ilvl w:val="0"/>
                          <w:numId w:val="0"/>
                        </w:numPr>
                      </w:pPr>
                      <w:r w:rsidRPr="00257311">
                        <w:rPr>
                          <w:rFonts w:hint="eastAsia"/>
                        </w:rPr>
                        <w:t>「追加セキュリティ対策」に該当する対策は、文頭に【追加セキュリティ対策】と示している。</w:t>
                      </w:r>
                    </w:p>
                  </w:txbxContent>
                </v:textbox>
                <o:callout v:ext="edit" minusy="t"/>
              </v:shape>
            </w:pict>
          </mc:Fallback>
        </mc:AlternateContent>
      </w:r>
      <w:r w:rsidRPr="00257311">
        <w:rPr>
          <w:rFonts w:hint="eastAsia"/>
        </w:rPr>
        <w:t>◆基本対策事項が</w:t>
      </w:r>
      <w:r>
        <w:rPr>
          <w:rFonts w:hint="eastAsia"/>
        </w:rPr>
        <w:t>基本対策事項</w:t>
      </w:r>
      <w:r w:rsidRPr="00257311">
        <w:rPr>
          <w:rFonts w:hint="eastAsia"/>
        </w:rPr>
        <w:t>5.1.1(2)-1</w:t>
      </w:r>
      <w:r w:rsidRPr="00257311">
        <w:rPr>
          <w:rFonts w:hint="eastAsia"/>
        </w:rPr>
        <w:t>で規定する「追加セキュリティ対策」に</w:t>
      </w:r>
      <w:r>
        <w:rPr>
          <w:rFonts w:hint="eastAsia"/>
        </w:rPr>
        <w:t>該当する場合</w:t>
      </w:r>
    </w:p>
    <w:p w14:paraId="7A805C2A" w14:textId="6F5DF72F" w:rsidR="00CA62F5" w:rsidRDefault="003E0163" w:rsidP="00CA62F5">
      <w:r w:rsidRPr="003E0163">
        <w:rPr>
          <w:noProof/>
        </w:rPr>
        <w:drawing>
          <wp:inline distT="0" distB="0" distL="0" distR="0" wp14:anchorId="521FE27C" wp14:editId="3B8FB913">
            <wp:extent cx="3886920" cy="74173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86920" cy="741737"/>
                    </a:xfrm>
                    <a:prstGeom prst="rect">
                      <a:avLst/>
                    </a:prstGeom>
                  </pic:spPr>
                </pic:pic>
              </a:graphicData>
            </a:graphic>
          </wp:inline>
        </w:drawing>
      </w:r>
    </w:p>
    <w:p w14:paraId="295CAE78" w14:textId="46DFA9A3" w:rsidR="00CA62F5" w:rsidRDefault="00CA62F5" w:rsidP="00CA62F5">
      <w:r w:rsidRPr="004B2772">
        <w:rPr>
          <w:noProof/>
        </w:rPr>
        <mc:AlternateContent>
          <mc:Choice Requires="wps">
            <w:drawing>
              <wp:anchor distT="0" distB="0" distL="114300" distR="114300" simplePos="0" relativeHeight="251727872" behindDoc="0" locked="0" layoutInCell="1" allowOverlap="1" wp14:anchorId="774EE311" wp14:editId="2869FB5D">
                <wp:simplePos x="0" y="0"/>
                <wp:positionH relativeFrom="column">
                  <wp:posOffset>4053840</wp:posOffset>
                </wp:positionH>
                <wp:positionV relativeFrom="paragraph">
                  <wp:posOffset>217805</wp:posOffset>
                </wp:positionV>
                <wp:extent cx="1343025" cy="1457325"/>
                <wp:effectExtent l="171450" t="0" r="28575" b="28575"/>
                <wp:wrapNone/>
                <wp:docPr id="25" name="線吹き出し 2 (枠付き) 34"/>
                <wp:cNvGraphicFramePr/>
                <a:graphic xmlns:a="http://schemas.openxmlformats.org/drawingml/2006/main">
                  <a:graphicData uri="http://schemas.microsoft.com/office/word/2010/wordprocessingShape">
                    <wps:wsp>
                      <wps:cNvSpPr/>
                      <wps:spPr>
                        <a:xfrm>
                          <a:off x="0" y="0"/>
                          <a:ext cx="1343025" cy="1457325"/>
                        </a:xfrm>
                        <a:prstGeom prst="borderCallout2">
                          <a:avLst>
                            <a:gd name="adj1" fmla="val 56509"/>
                            <a:gd name="adj2" fmla="val 456"/>
                            <a:gd name="adj3" fmla="val 56509"/>
                            <a:gd name="adj4" fmla="val -8391"/>
                            <a:gd name="adj5" fmla="val 68271"/>
                            <a:gd name="adj6" fmla="val -12118"/>
                          </a:avLst>
                        </a:prstGeom>
                        <a:noFill/>
                        <a:ln w="9525" cap="flat" cmpd="sng" algn="ctr">
                          <a:solidFill>
                            <a:sysClr val="window" lastClr="FFFFFF">
                              <a:lumMod val="50000"/>
                            </a:sysClr>
                          </a:solidFill>
                          <a:prstDash val="solid"/>
                        </a:ln>
                        <a:effectLst/>
                      </wps:spPr>
                      <wps:txbx>
                        <w:txbxContent>
                          <w:p w14:paraId="454482DC" w14:textId="77777777" w:rsidR="00E706AC" w:rsidRPr="00065A69" w:rsidRDefault="00E706AC" w:rsidP="00CA62F5">
                            <w:pPr>
                              <w:pStyle w:val="a0"/>
                              <w:numPr>
                                <w:ilvl w:val="0"/>
                                <w:numId w:val="0"/>
                              </w:numPr>
                            </w:pPr>
                            <w:r w:rsidRPr="004B2772">
                              <w:rPr>
                                <w:rFonts w:hint="eastAsia"/>
                              </w:rPr>
                              <w:t>「基本セキュリティ対策」と「追加セキュリティ対策」に該当する対策が混在する場合は、それぞれの対策の文頭に【基本セキュリティ対策】又は【追加セキュリティ対策】と示している。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EE311" id="_x0000_s1042" type="#_x0000_t48" style="position:absolute;left:0;text-align:left;margin-left:319.2pt;margin-top:17.15pt;width:105.75pt;height:114.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" adj="-2617,14747,-1812,12206,98,12206" filled="f" strokecolor="#7f7f7f">
                <v:textbox>
                  <w:txbxContent>
                    <w:p w14:paraId="454482DC" w14:textId="77777777" w:rsidR="00E706AC" w:rsidRPr="00065A69" w:rsidRDefault="00E706AC" w:rsidP="00CA62F5">
                      <w:pPr>
                        <w:pStyle w:val="a0"/>
                        <w:numPr>
                          <w:ilvl w:val="0"/>
                          <w:numId w:val="0"/>
                        </w:numPr>
                      </w:pPr>
                      <w:r w:rsidRPr="004B2772">
                        <w:rPr>
                          <w:rFonts w:hint="eastAsia"/>
                        </w:rPr>
                        <w:t>「基本セキュリティ対策」と「追加セキュリティ対策」に該当する対策が混在する場合は、それぞれの対策の文頭に【基本セキュリティ対策】又は【追加セキュリティ対策】と示している。</w:t>
                      </w:r>
                    </w:p>
                  </w:txbxContent>
                </v:textbox>
                <o:callout v:ext="edit" minusy="t"/>
              </v:shape>
            </w:pict>
          </mc:Fallback>
        </mc:AlternateContent>
      </w:r>
      <w:r w:rsidR="00A003EB" w:rsidRPr="00A003EB">
        <w:rPr>
          <w:noProof/>
        </w:rPr>
        <w:drawing>
          <wp:inline distT="0" distB="0" distL="0" distR="0" wp14:anchorId="2E3E2D7D" wp14:editId="4F4B632B">
            <wp:extent cx="3867383" cy="1908000"/>
            <wp:effectExtent l="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67383" cy="1908000"/>
                    </a:xfrm>
                    <a:prstGeom prst="rect">
                      <a:avLst/>
                    </a:prstGeom>
                  </pic:spPr>
                </pic:pic>
              </a:graphicData>
            </a:graphic>
          </wp:inline>
        </w:drawing>
      </w:r>
      <w:r>
        <w:br w:type="page"/>
      </w:r>
    </w:p>
    <w:p w14:paraId="339A1638" w14:textId="12247F78" w:rsidR="00E24F2B" w:rsidRPr="00AD020C" w:rsidRDefault="00E24F2B" w:rsidP="00E24F2B">
      <w:pPr>
        <w:pStyle w:val="1"/>
      </w:pPr>
      <w:bookmarkStart w:id="187" w:name="_Toc381956443"/>
      <w:bookmarkStart w:id="188" w:name="_Toc492394280"/>
      <w:bookmarkStart w:id="189" w:name="_Toc492397296"/>
      <w:bookmarkStart w:id="190" w:name="_Toc492398668"/>
      <w:bookmarkStart w:id="191" w:name="_Toc492401142"/>
      <w:bookmarkStart w:id="192" w:name="_Toc492406583"/>
      <w:bookmarkStart w:id="193" w:name="_Toc500851008"/>
      <w:bookmarkStart w:id="194" w:name="_Toc57825262"/>
      <w:bookmarkStart w:id="195" w:name="_Toc504562061"/>
      <w:bookmarkStart w:id="196" w:name="_Toc66779709"/>
      <w:bookmarkStart w:id="197" w:name="_Toc117779978"/>
      <w:bookmarkStart w:id="198" w:name="_Toc74760120"/>
      <w:bookmarkStart w:id="199" w:name="_Toc119601483"/>
      <w:bookmarkStart w:id="200" w:name="_Toc132128546"/>
      <w:bookmarkStart w:id="201" w:name="_Toc137050765"/>
      <w:r w:rsidRPr="00AD020C">
        <w:rPr>
          <w:rFonts w:hint="eastAsia"/>
        </w:rPr>
        <w:lastRenderedPageBreak/>
        <w:t>情報セキュリティ対策の基本的枠組み</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p>
    <w:p w14:paraId="39532C99" w14:textId="77777777" w:rsidR="00E24F2B" w:rsidRPr="00065A69" w:rsidRDefault="00E24F2B" w:rsidP="00E24F2B">
      <w:pPr>
        <w:pStyle w:val="2"/>
        <w:spacing w:before="328" w:after="164"/>
      </w:pPr>
      <w:bookmarkStart w:id="202" w:name="_Toc381956444"/>
      <w:bookmarkStart w:id="203" w:name="_Toc492394281"/>
      <w:bookmarkStart w:id="204" w:name="_Toc492397297"/>
      <w:bookmarkStart w:id="205" w:name="_Toc492398669"/>
      <w:bookmarkStart w:id="206" w:name="_Toc492401143"/>
      <w:bookmarkStart w:id="207" w:name="_Toc492406584"/>
      <w:bookmarkStart w:id="208" w:name="_Toc500851009"/>
      <w:bookmarkStart w:id="209" w:name="_Toc57825263"/>
      <w:bookmarkStart w:id="210" w:name="_Toc504562062"/>
      <w:bookmarkStart w:id="211" w:name="_Toc66779710"/>
      <w:bookmarkStart w:id="212" w:name="_Toc117779979"/>
      <w:bookmarkStart w:id="213" w:name="_Toc74760121"/>
      <w:bookmarkStart w:id="214" w:name="_Toc119601484"/>
      <w:bookmarkStart w:id="215" w:name="_Toc132128547"/>
      <w:bookmarkStart w:id="216" w:name="_Toc137050766"/>
      <w:r w:rsidRPr="00AD020C">
        <w:rPr>
          <w:rFonts w:hint="eastAsia"/>
        </w:rPr>
        <w:t>導入・計画</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p>
    <w:p w14:paraId="46E2C3A5" w14:textId="77777777" w:rsidR="00E24F2B" w:rsidRPr="00AD020C" w:rsidRDefault="00E24F2B" w:rsidP="00E24F2B">
      <w:pPr>
        <w:pStyle w:val="3"/>
      </w:pPr>
      <w:bookmarkStart w:id="217" w:name="_Toc381956445"/>
      <w:bookmarkStart w:id="218" w:name="_Toc492394282"/>
      <w:bookmarkStart w:id="219" w:name="_Toc492397298"/>
      <w:bookmarkStart w:id="220" w:name="_Toc492398670"/>
      <w:bookmarkStart w:id="221" w:name="_Toc492401144"/>
      <w:bookmarkStart w:id="222" w:name="_Toc492406585"/>
      <w:bookmarkStart w:id="223" w:name="_Toc500851010"/>
      <w:bookmarkStart w:id="224" w:name="_Toc57825264"/>
      <w:bookmarkStart w:id="225" w:name="_Toc504562063"/>
      <w:bookmarkStart w:id="226" w:name="_Toc66779711"/>
      <w:bookmarkStart w:id="227" w:name="_Toc117779980"/>
      <w:bookmarkStart w:id="228" w:name="_Toc74760122"/>
      <w:bookmarkStart w:id="229" w:name="_Toc119601485"/>
      <w:bookmarkStart w:id="230" w:name="_Toc132128548"/>
      <w:bookmarkStart w:id="231" w:name="_Toc137050767"/>
      <w:bookmarkStart w:id="232" w:name="_Hlk113895880"/>
      <w:r w:rsidRPr="00AD020C">
        <w:rPr>
          <w:rFonts w:hint="eastAsia"/>
        </w:rPr>
        <w:t>組織・体制の整備</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bookmarkEnd w:id="232"/>
    <w:p w14:paraId="4C9B70C9" w14:textId="76A574C9" w:rsidR="009E1AC3" w:rsidRDefault="009E1AC3" w:rsidP="007D2651">
      <w:pPr>
        <w:pStyle w:val="ae"/>
      </w:pPr>
      <w:r w:rsidRPr="00AD020C">
        <w:rPr>
          <w:rFonts w:hint="eastAsia"/>
        </w:rPr>
        <w:t>目的・趣旨</w:t>
      </w:r>
    </w:p>
    <w:p w14:paraId="3EAD95CC" w14:textId="77777777" w:rsidR="007D2651" w:rsidRPr="00BD3BB0" w:rsidRDefault="007D2651" w:rsidP="007D2651">
      <w:pPr>
        <w:pStyle w:val="af0"/>
      </w:pPr>
      <w:r w:rsidRPr="00BD3BB0">
        <w:rPr>
          <w:rFonts w:hint="eastAsia"/>
        </w:rPr>
        <w:t>情報セキュリティ対策は、それに係る全ての職員等が、職制及び職務に応じて与えられている権限と責務を理解した上で、負うべき責務を全うすることで実現される。そのため、それらの権限と責務を明確にし、必要となる組織・体制を整備する必要がある。特に最高情報セキュリティ責任者は、情報セキュリティ対策を着実に進めるために、自らが組織内を統括し、組織全体として計画的に対策が実施されるよう推進しなければならない。</w:t>
      </w:r>
    </w:p>
    <w:p w14:paraId="2458769F" w14:textId="77777777" w:rsidR="007D2651" w:rsidRPr="00BD3BB0" w:rsidRDefault="007D2651" w:rsidP="007D2651">
      <w:pPr>
        <w:pStyle w:val="af0"/>
      </w:pPr>
      <w:r w:rsidRPr="00BD3BB0">
        <w:rPr>
          <w:rFonts w:hint="eastAsia"/>
        </w:rPr>
        <w:t>なお、最高情報セキュリティ責任者は、統一基準に定められた自らの担務を、最高情報セキュリティ副責任者その他の統一基準に定める責任者に担わせることができる。</w:t>
      </w:r>
    </w:p>
    <w:p w14:paraId="70CB7E7C" w14:textId="77777777" w:rsidR="007D2651" w:rsidRPr="00EA6087" w:rsidRDefault="007D2651" w:rsidP="007D2651">
      <w:pPr>
        <w:pStyle w:val="af0"/>
      </w:pPr>
    </w:p>
    <w:p w14:paraId="49C05B40" w14:textId="77777777" w:rsidR="007D2651" w:rsidRPr="00B218FB" w:rsidRDefault="007D2651" w:rsidP="007D2651">
      <w:pPr>
        <w:pStyle w:val="af2"/>
        <w:keepNext/>
      </w:pPr>
      <w:r w:rsidRPr="00B218FB">
        <w:rPr>
          <w:rFonts w:hint="eastAsia"/>
        </w:rPr>
        <w:t>遵守事項</w:t>
      </w:r>
    </w:p>
    <w:p w14:paraId="737977FE" w14:textId="77777777" w:rsidR="007D2651" w:rsidRPr="00065A69" w:rsidRDefault="007D2651" w:rsidP="007D2651">
      <w:pPr>
        <w:pStyle w:val="4"/>
      </w:pPr>
      <w:bookmarkStart w:id="233" w:name="_Toc117779981"/>
      <w:bookmarkStart w:id="234" w:name="_Toc119601486"/>
      <w:bookmarkStart w:id="235" w:name="_Toc132128549"/>
      <w:bookmarkStart w:id="236" w:name="_Toc137050768"/>
      <w:r w:rsidRPr="00AD020C">
        <w:rPr>
          <w:rFonts w:hint="eastAsia"/>
        </w:rPr>
        <w:t>最高情報セキュリティ責任者</w:t>
      </w:r>
      <w:r w:rsidRPr="00065A69">
        <w:rPr>
          <w:rFonts w:hint="eastAsia"/>
        </w:rPr>
        <w:t>及び最高情報セキュリティ副責任者の設置</w:t>
      </w:r>
      <w:bookmarkEnd w:id="233"/>
      <w:bookmarkEnd w:id="234"/>
      <w:bookmarkEnd w:id="235"/>
      <w:bookmarkEnd w:id="236"/>
    </w:p>
    <w:p w14:paraId="15FD51FF" w14:textId="77777777" w:rsidR="007D2651" w:rsidRPr="00065A69" w:rsidRDefault="007D2651" w:rsidP="007D2651">
      <w:pPr>
        <w:pStyle w:val="abc0"/>
      </w:pPr>
      <w:r w:rsidRPr="00065A69">
        <w:rPr>
          <w:rFonts w:hint="eastAsia"/>
        </w:rPr>
        <w:t>機関等は、機関等における情報セキュリティに関する事務を統括する</w:t>
      </w:r>
      <w:r w:rsidRPr="006931E6">
        <w:rPr>
          <w:rStyle w:val="aff9"/>
          <w:rFonts w:hint="eastAsia"/>
        </w:rPr>
        <w:t>最高情報セキュリティ責任者</w:t>
      </w:r>
      <w:r w:rsidRPr="00065A69">
        <w:rPr>
          <w:rFonts w:hint="eastAsia"/>
        </w:rPr>
        <w:t>１人を置くこと。</w:t>
      </w:r>
    </w:p>
    <w:p w14:paraId="323F6DE4" w14:textId="77777777" w:rsidR="007D2651" w:rsidRDefault="007D2651" w:rsidP="007D2651">
      <w:pPr>
        <w:pStyle w:val="abc0"/>
      </w:pPr>
      <w:r>
        <w:rPr>
          <w:rFonts w:hint="eastAsia"/>
        </w:rPr>
        <w:t>機関等</w:t>
      </w:r>
      <w:r w:rsidRPr="00065A69">
        <w:rPr>
          <w:rFonts w:hint="eastAsia"/>
        </w:rPr>
        <w:t>は、最高情報セキュリティ責任者を助けて機関等における情報セキュリティに関する事務を整理し、最高情報セキュリティ責任者の命を受けて機関等の情報セキュリティに関する事務を統括する</w:t>
      </w:r>
      <w:r w:rsidRPr="00065A69">
        <w:rPr>
          <w:rStyle w:val="aff9"/>
          <w:rFonts w:hint="eastAsia"/>
        </w:rPr>
        <w:t>最高情報セキュリティ副責任者</w:t>
      </w:r>
      <w:r w:rsidRPr="00172AEE">
        <w:rPr>
          <w:rStyle w:val="aff9"/>
          <w:rFonts w:hint="eastAsia"/>
          <w:b w:val="0"/>
          <w:u w:val="none"/>
        </w:rPr>
        <w:t>１人</w:t>
      </w:r>
      <w:r w:rsidRPr="00065A69">
        <w:rPr>
          <w:rFonts w:hint="eastAsia"/>
        </w:rPr>
        <w:t>を必要に応じて置くこと。</w:t>
      </w:r>
    </w:p>
    <w:p w14:paraId="46679DE4" w14:textId="77777777" w:rsidR="007D2651" w:rsidRDefault="007D2651" w:rsidP="007D2651"/>
    <w:p w14:paraId="10211A68"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0FED4CE" w14:textId="77777777" w:rsidR="007D2651" w:rsidRPr="00065A69" w:rsidRDefault="007D2651" w:rsidP="007D2651">
      <w:pPr>
        <w:pStyle w:val="af5"/>
      </w:pPr>
      <w:r w:rsidRPr="00AD020C">
        <w:rPr>
          <w:rFonts w:hint="eastAsia"/>
        </w:rPr>
        <w:t>＜</w:t>
      </w:r>
      <w:r w:rsidRPr="00065A69">
        <w:rPr>
          <w:rFonts w:hint="eastAsia"/>
        </w:rPr>
        <w:t>2.1.1(1)(a)</w:t>
      </w:r>
      <w:r w:rsidRPr="00065A69">
        <w:rPr>
          <w:rFonts w:hint="eastAsia"/>
        </w:rPr>
        <w:t>関連＞</w:t>
      </w:r>
    </w:p>
    <w:p w14:paraId="2B36D88D" w14:textId="77777777" w:rsidR="007D2651" w:rsidRPr="00065A69" w:rsidRDefault="007D2651" w:rsidP="007D2651">
      <w:pPr>
        <w:pStyle w:val="af8"/>
        <w:ind w:left="420" w:hanging="420"/>
      </w:pPr>
      <w:r w:rsidRPr="00AD020C">
        <w:rPr>
          <w:rFonts w:hint="eastAsia"/>
        </w:rPr>
        <w:t>2.1.1(1)-1</w:t>
      </w:r>
      <w:r w:rsidRPr="00065A69">
        <w:tab/>
      </w:r>
      <w:r w:rsidRPr="00065A69">
        <w:rPr>
          <w:rFonts w:hint="eastAsia"/>
        </w:rPr>
        <w:t>最高情報セキュリティ責任者は、次に掲げる事務を統括すること。</w:t>
      </w:r>
      <w:r w:rsidRPr="00DF3236">
        <w:rPr>
          <w:rFonts w:hint="eastAsia"/>
        </w:rPr>
        <w:t>ただし、</w:t>
      </w:r>
      <w:r w:rsidRPr="00DF3236">
        <w:rPr>
          <w:rFonts w:hint="eastAsia"/>
        </w:rPr>
        <w:t xml:space="preserve">e) </w:t>
      </w:r>
      <w:r w:rsidRPr="00DF3236">
        <w:rPr>
          <w:rFonts w:hint="eastAsia"/>
        </w:rPr>
        <w:t>は独立行政法人又は指定法人を所管する国の</w:t>
      </w:r>
      <w:r>
        <w:rPr>
          <w:rFonts w:hint="eastAsia"/>
        </w:rPr>
        <w:t>行政</w:t>
      </w:r>
      <w:r w:rsidRPr="00DF3236">
        <w:rPr>
          <w:rFonts w:hint="eastAsia"/>
        </w:rPr>
        <w:t>機関に限る。</w:t>
      </w:r>
    </w:p>
    <w:p w14:paraId="721E5A68" w14:textId="77777777" w:rsidR="007D2651" w:rsidRPr="00065A69" w:rsidRDefault="007D2651" w:rsidP="007D2651">
      <w:pPr>
        <w:pStyle w:val="abc"/>
      </w:pPr>
      <w:r w:rsidRPr="00AD020C">
        <w:rPr>
          <w:rFonts w:hint="eastAsia"/>
        </w:rPr>
        <w:t>情報セ</w:t>
      </w:r>
      <w:r w:rsidRPr="00065A69">
        <w:rPr>
          <w:rFonts w:hint="eastAsia"/>
        </w:rPr>
        <w:t>キュリティ対策推進のための組織・体制の整備</w:t>
      </w:r>
    </w:p>
    <w:p w14:paraId="117F4909" w14:textId="77777777" w:rsidR="007D2651" w:rsidRPr="00065A69" w:rsidRDefault="007D2651" w:rsidP="007D2651">
      <w:pPr>
        <w:pStyle w:val="abc"/>
      </w:pPr>
      <w:r w:rsidRPr="00065A69">
        <w:rPr>
          <w:rFonts w:hint="eastAsia"/>
        </w:rPr>
        <w:t>対策基準の決定、見直し</w:t>
      </w:r>
    </w:p>
    <w:p w14:paraId="5B219E7B" w14:textId="77777777" w:rsidR="007D2651" w:rsidRPr="00065A69" w:rsidRDefault="007D2651" w:rsidP="007D2651">
      <w:pPr>
        <w:pStyle w:val="abc"/>
      </w:pPr>
      <w:r w:rsidRPr="00A135D9">
        <w:rPr>
          <w:rFonts w:hint="eastAsia"/>
        </w:rPr>
        <w:t>対策推進計画の決定、見直し</w:t>
      </w:r>
    </w:p>
    <w:p w14:paraId="33C9C813" w14:textId="77777777" w:rsidR="007D2651" w:rsidRDefault="007D2651" w:rsidP="007D2651">
      <w:pPr>
        <w:pStyle w:val="abc"/>
      </w:pPr>
      <w:r w:rsidRPr="00A135D9">
        <w:rPr>
          <w:rStyle w:val="aff9"/>
          <w:rFonts w:hint="eastAsia"/>
        </w:rPr>
        <w:t>情報セキュリティインシデント</w:t>
      </w:r>
      <w:r w:rsidRPr="00065A69">
        <w:rPr>
          <w:rFonts w:hint="eastAsia"/>
        </w:rPr>
        <w:t>に対処するために必要な指示その他の措置</w:t>
      </w:r>
    </w:p>
    <w:p w14:paraId="5F0D5040" w14:textId="77777777" w:rsidR="007D2651" w:rsidRPr="00B66D88" w:rsidRDefault="007D2651" w:rsidP="007D2651">
      <w:pPr>
        <w:pStyle w:val="abc"/>
        <w:rPr>
          <w:rStyle w:val="aff9"/>
          <w:b w:val="0"/>
        </w:rPr>
      </w:pPr>
      <w:bookmarkStart w:id="237" w:name="_Hlk117786274"/>
      <w:r w:rsidRPr="00D14282">
        <w:rPr>
          <w:rFonts w:hint="eastAsia"/>
          <w:b/>
          <w:u w:val="single"/>
        </w:rPr>
        <w:t>所管する独立行政法人及び指定法人の情報セキュリティ対策が適切に推進されるために</w:t>
      </w:r>
      <w:r>
        <w:rPr>
          <w:rFonts w:hint="eastAsia"/>
          <w:b/>
          <w:u w:val="single"/>
        </w:rPr>
        <w:t>必要な機関内の体制</w:t>
      </w:r>
      <w:bookmarkEnd w:id="237"/>
      <w:r w:rsidRPr="000C6487">
        <w:rPr>
          <w:rFonts w:hint="eastAsia"/>
        </w:rPr>
        <w:t>の整備</w:t>
      </w:r>
      <w:r w:rsidRPr="00687FD6">
        <w:rPr>
          <w:rFonts w:hint="eastAsia"/>
        </w:rPr>
        <w:t>の指示</w:t>
      </w:r>
    </w:p>
    <w:p w14:paraId="1CCC8ECE" w14:textId="77777777" w:rsidR="007D2651" w:rsidRPr="00065A69" w:rsidRDefault="007D2651" w:rsidP="007D2651">
      <w:pPr>
        <w:pStyle w:val="abc"/>
      </w:pPr>
      <w:r>
        <w:rPr>
          <w:rFonts w:hint="eastAsia"/>
        </w:rPr>
        <w:t>情報セキュリティ監査の結果を踏まえた改善計画の策定等の必要な措置の指示</w:t>
      </w:r>
    </w:p>
    <w:p w14:paraId="6E8F295C" w14:textId="77777777" w:rsidR="007D2651" w:rsidRPr="00065A69" w:rsidRDefault="007D2651" w:rsidP="007D2651">
      <w:pPr>
        <w:pStyle w:val="abc"/>
      </w:pPr>
      <w:r w:rsidRPr="00A135D9">
        <w:rPr>
          <w:rFonts w:hint="eastAsia"/>
        </w:rPr>
        <w:t>前各号に</w:t>
      </w:r>
      <w:r w:rsidRPr="00065A69">
        <w:rPr>
          <w:rFonts w:hint="eastAsia"/>
        </w:rPr>
        <w:t>掲げるもののほか、情報セキュリティに関する重要事項</w:t>
      </w:r>
    </w:p>
    <w:p w14:paraId="053294ED" w14:textId="77777777" w:rsidR="007D2651" w:rsidRPr="0017314F" w:rsidRDefault="007D2651" w:rsidP="007D2651"/>
    <w:p w14:paraId="00880E29" w14:textId="77777777" w:rsidR="007D2651" w:rsidRPr="0079635E" w:rsidRDefault="007D2651" w:rsidP="0079635E">
      <w:pPr>
        <w:pStyle w:val="aff0"/>
      </w:pPr>
      <w:r w:rsidRPr="0079635E">
        <w:rPr>
          <w:rFonts w:hint="eastAsia"/>
        </w:rPr>
        <w:lastRenderedPageBreak/>
        <w:t>（解説）</w:t>
      </w:r>
    </w:p>
    <w:p w14:paraId="7E93E7FF" w14:textId="77777777" w:rsidR="007D2651" w:rsidRPr="00AD020C" w:rsidRDefault="007D2651" w:rsidP="007D2651">
      <w:pPr>
        <w:pStyle w:val="a9"/>
      </w:pPr>
      <w:r w:rsidRPr="00AD020C">
        <w:rPr>
          <w:rFonts w:hint="eastAsia"/>
        </w:rPr>
        <w:t>遵守事項</w:t>
      </w:r>
      <w:r w:rsidRPr="00AD020C">
        <w:rPr>
          <w:rFonts w:hint="eastAsia"/>
        </w:rPr>
        <w:t>2.1.1(1)(a)</w:t>
      </w:r>
      <w:r w:rsidRPr="00AD020C">
        <w:rPr>
          <w:rFonts w:hint="eastAsia"/>
        </w:rPr>
        <w:t>「最高情報セキュリティ責任者」について</w:t>
      </w:r>
    </w:p>
    <w:p w14:paraId="0B382F2E" w14:textId="7A0F50AA" w:rsidR="007D2651" w:rsidRPr="00065A69" w:rsidRDefault="007D2651" w:rsidP="007D2651">
      <w:pPr>
        <w:pStyle w:val="afb"/>
        <w:ind w:left="420" w:firstLine="210"/>
      </w:pPr>
      <w:r w:rsidRPr="0017314F">
        <w:rPr>
          <w:rFonts w:hint="eastAsia"/>
        </w:rPr>
        <w:t>最高情報セキュリティ責任者は、機関等における情報セキュリティ対策の推進の責任者であり、機関等全体の情報セキュリティ対策を推進するため、組織をふ瞰し、資源配分の方針決定を適切に行うなどリーダーシップを発揮することが求められることから、国の行政機関においては局長（官房長）級</w:t>
      </w:r>
      <w:r>
        <w:rPr>
          <w:rFonts w:hint="eastAsia"/>
        </w:rPr>
        <w:t>以上</w:t>
      </w:r>
      <w:r w:rsidRPr="0017314F">
        <w:rPr>
          <w:rFonts w:hint="eastAsia"/>
        </w:rPr>
        <w:t>の職員が想定される。その際には、国内外の情報セキュリティに関連する動向を注視するとともに、有益な最新の技術の活用を検討するなど、先手を打って必要な対策をとることが重要である。</w:t>
      </w:r>
    </w:p>
    <w:p w14:paraId="0576BB60" w14:textId="77777777" w:rsidR="007D2651" w:rsidRPr="00065A69" w:rsidRDefault="007D2651" w:rsidP="007D2651">
      <w:pPr>
        <w:pStyle w:val="afb"/>
        <w:ind w:left="420" w:firstLine="210"/>
      </w:pPr>
      <w:r w:rsidRPr="00AD020C">
        <w:rPr>
          <w:rFonts w:hint="eastAsia"/>
        </w:rPr>
        <w:t>最高情報セキュリティ責任者は、情報セキュリティに関する</w:t>
      </w:r>
      <w:r w:rsidRPr="00065A69">
        <w:rPr>
          <w:rFonts w:hint="eastAsia"/>
        </w:rPr>
        <w:t>機関等全体の方向付けを行う事務について自ら直接関与すべきであることから、統一基準では、対策基準及び対策推進計画を決定するとともに、重大な情報セキュリティインシデントが発生した場合には、それに対処するための必要な指示その他の措置を行うこととしている。</w:t>
      </w:r>
      <w:r>
        <w:rPr>
          <w:rFonts w:hint="eastAsia"/>
        </w:rPr>
        <w:t>加えて、統括情報セキュリティ責任者からの情報セキュリティ関係規程に係る運用状況や機関等で共通的な課題及び改善すべき点に係る報告、情報セキュリティ監査責任者からの監査結果報告等を踏まえ、機関等における情報セキュリティ対策がより適切に推進されるよう、対策基準及び対策推進計画を見直すことも求められる。</w:t>
      </w:r>
    </w:p>
    <w:p w14:paraId="36FF062D" w14:textId="38967F3F" w:rsidR="007D2651" w:rsidRPr="00065A69" w:rsidRDefault="007D2651" w:rsidP="007D2651">
      <w:pPr>
        <w:pStyle w:val="afb"/>
        <w:ind w:left="420" w:firstLine="210"/>
      </w:pPr>
      <w:r>
        <w:t>なお</w:t>
      </w:r>
      <w:r w:rsidRPr="00065A69">
        <w:t>、</w:t>
      </w:r>
      <w:r w:rsidRPr="00065A69">
        <w:rPr>
          <w:rFonts w:hint="eastAsia"/>
        </w:rPr>
        <w:t>国の行政機関</w:t>
      </w:r>
      <w:r w:rsidRPr="00065A69">
        <w:t>に置かれる最高情報セキュリティ責任者に</w:t>
      </w:r>
      <w:r w:rsidRPr="00065A69">
        <w:rPr>
          <w:rFonts w:hint="eastAsia"/>
        </w:rPr>
        <w:t>おいて</w:t>
      </w:r>
      <w:r w:rsidRPr="00065A69">
        <w:t>は、</w:t>
      </w:r>
      <w:r w:rsidRPr="00065A69">
        <w:rPr>
          <w:rFonts w:hint="eastAsia"/>
        </w:rPr>
        <w:t>所管</w:t>
      </w:r>
      <w:r>
        <w:rPr>
          <w:rFonts w:hint="eastAsia"/>
        </w:rPr>
        <w:t>する</w:t>
      </w:r>
      <w:r w:rsidRPr="00065A69">
        <w:rPr>
          <w:rFonts w:hint="eastAsia"/>
        </w:rPr>
        <w:t>独立行政法人及び</w:t>
      </w:r>
      <w:r>
        <w:rPr>
          <w:rFonts w:hint="eastAsia"/>
        </w:rPr>
        <w:t>指定</w:t>
      </w:r>
      <w:r w:rsidRPr="00065A69">
        <w:rPr>
          <w:rFonts w:hint="eastAsia"/>
        </w:rPr>
        <w:t>法人</w:t>
      </w:r>
      <w:r>
        <w:rPr>
          <w:rFonts w:hint="eastAsia"/>
        </w:rPr>
        <w:t>に</w:t>
      </w:r>
      <w:r w:rsidRPr="00D14282">
        <w:rPr>
          <w:rFonts w:hint="eastAsia"/>
        </w:rPr>
        <w:t>関し、当該法人を所管する部署との適切な連携や当該部署への必要な助言等を通じて、当該法人の</w:t>
      </w:r>
      <w:r>
        <w:rPr>
          <w:rFonts w:hint="eastAsia"/>
        </w:rPr>
        <w:t>情報セキュリティ対策が適切に推進されるようにすることについても、役割として求められる</w:t>
      </w:r>
      <w:r w:rsidRPr="00065A69">
        <w:rPr>
          <w:rFonts w:hint="eastAsia"/>
        </w:rPr>
        <w:t>。</w:t>
      </w:r>
    </w:p>
    <w:p w14:paraId="709CBDF1" w14:textId="77777777" w:rsidR="007D2651" w:rsidRDefault="007D2651" w:rsidP="007D2651">
      <w:pPr>
        <w:pStyle w:val="a9"/>
      </w:pPr>
      <w:r w:rsidRPr="00AD020C">
        <w:rPr>
          <w:rFonts w:hint="eastAsia"/>
        </w:rPr>
        <w:t>遵守事項</w:t>
      </w:r>
      <w:r>
        <w:rPr>
          <w:rFonts w:hint="eastAsia"/>
        </w:rPr>
        <w:t>2.1.1(1)(</w:t>
      </w:r>
      <w:r>
        <w:t>b</w:t>
      </w:r>
      <w:r w:rsidRPr="00AD020C">
        <w:rPr>
          <w:rFonts w:hint="eastAsia"/>
        </w:rPr>
        <w:t>)</w:t>
      </w:r>
      <w:r w:rsidRPr="00AD020C">
        <w:rPr>
          <w:rFonts w:hint="eastAsia"/>
        </w:rPr>
        <w:t>「最高情報セキュリティ</w:t>
      </w:r>
      <w:r>
        <w:rPr>
          <w:rFonts w:hint="eastAsia"/>
        </w:rPr>
        <w:t>副</w:t>
      </w:r>
      <w:r w:rsidRPr="00AD020C">
        <w:rPr>
          <w:rFonts w:hint="eastAsia"/>
        </w:rPr>
        <w:t>責任者」について</w:t>
      </w:r>
    </w:p>
    <w:p w14:paraId="482FBF56" w14:textId="77777777" w:rsidR="007D2651" w:rsidRDefault="007D2651" w:rsidP="007D2651">
      <w:pPr>
        <w:ind w:leftChars="200" w:left="420" w:firstLineChars="100" w:firstLine="210"/>
      </w:pPr>
      <w:r w:rsidRPr="00235F7D">
        <w:rPr>
          <w:rFonts w:hint="eastAsia"/>
        </w:rPr>
        <w:t>最高情報セキュリティ副責任者は、最高情報セキュリティ責任者からの委任（最高情報セキュリティ責任者が自ら行うべき重要事項を除き、事務を任せること。</w:t>
      </w:r>
      <w:r>
        <w:rPr>
          <w:rFonts w:hint="eastAsia"/>
        </w:rPr>
        <w:t>この場合、最高情報セキュリティ責任者から委任された事務について定め、最高情報セキュリティ責任者へ報告することが求められている事項について、その報告先を最高情報セキュリティ副責任者とする場合も定めておくことが望ましい。ただし、</w:t>
      </w:r>
      <w:r w:rsidRPr="00235F7D">
        <w:rPr>
          <w:rFonts w:hint="eastAsia"/>
        </w:rPr>
        <w:t>任命及び監督の責任は、最高情報セキュリティ責任者に残る。）に基づき、最高情報セキュリティ責任者を助けて、機関等の情報セキュリティ対策に係る事務を総括整理する役割を担う。</w:t>
      </w:r>
    </w:p>
    <w:p w14:paraId="6ACC1896" w14:textId="77777777" w:rsidR="007D2651" w:rsidRPr="00235F7D" w:rsidRDefault="007D2651" w:rsidP="007D2651">
      <w:pPr>
        <w:ind w:leftChars="200" w:left="420" w:firstLineChars="100" w:firstLine="210"/>
      </w:pPr>
      <w:r w:rsidRPr="00235F7D">
        <w:rPr>
          <w:rFonts w:hint="eastAsia"/>
        </w:rPr>
        <w:t>このため、最高情報セキュリティ副責任者には、機関等において情報セキュリティ対策について一定程度の専門性を有するとともに、最高情報セキュリティ責任者を助け、組織全体として整合性の取れた方針等の策定、人的資源及び予算等の計画的で持続可能な投入等を実施していく役割が求められる</w:t>
      </w:r>
      <w:r>
        <w:rPr>
          <w:rFonts w:hint="eastAsia"/>
        </w:rPr>
        <w:t>ことから、国の行政機関においては原則として最高情報セキュリティ責任者に次ぐ官職の職員を充てることが想定される</w:t>
      </w:r>
      <w:r w:rsidRPr="00235F7D">
        <w:rPr>
          <w:rFonts w:hint="eastAsia"/>
        </w:rPr>
        <w:t>。</w:t>
      </w:r>
    </w:p>
    <w:p w14:paraId="32D8243C" w14:textId="009C6689" w:rsidR="007D2651" w:rsidRDefault="007D2651" w:rsidP="007D2651">
      <w:pPr>
        <w:ind w:leftChars="200" w:left="420" w:firstLineChars="100" w:firstLine="210"/>
      </w:pPr>
      <w:r w:rsidRPr="00235F7D">
        <w:t>なお、</w:t>
      </w:r>
      <w:r w:rsidRPr="00235F7D">
        <w:rPr>
          <w:rFonts w:hint="eastAsia"/>
        </w:rPr>
        <w:t>国の行政機関</w:t>
      </w:r>
      <w:r w:rsidRPr="00235F7D">
        <w:t>に置かれる最高情報セキュリティ副責任者に</w:t>
      </w:r>
      <w:r w:rsidRPr="00235F7D">
        <w:rPr>
          <w:rFonts w:hint="eastAsia"/>
        </w:rPr>
        <w:t>おいて</w:t>
      </w:r>
      <w:r w:rsidRPr="00235F7D">
        <w:t>は、</w:t>
      </w:r>
      <w:r w:rsidRPr="00235F7D">
        <w:rPr>
          <w:rFonts w:hint="eastAsia"/>
        </w:rPr>
        <w:t>最高情報セキュリティ責任者を助けて、所管する独立行政法人及び指定法人</w:t>
      </w:r>
      <w:r w:rsidRPr="00D14282">
        <w:rPr>
          <w:rFonts w:hint="eastAsia"/>
        </w:rPr>
        <w:t>に関し、当該法人を所管する部署との適切な連携や当該部署への必要な助言等を通じて、当該法人の</w:t>
      </w:r>
      <w:r w:rsidRPr="00235F7D">
        <w:rPr>
          <w:rFonts w:hint="eastAsia"/>
        </w:rPr>
        <w:t>情報セキュリティ対策が適切に推進されるようにすることについても、役割として求められる。</w:t>
      </w:r>
    </w:p>
    <w:p w14:paraId="28F2E173" w14:textId="77777777" w:rsidR="007D2651" w:rsidRPr="00AD020C" w:rsidRDefault="007D2651" w:rsidP="007D2651">
      <w:pPr>
        <w:pStyle w:val="a9"/>
      </w:pPr>
      <w:r w:rsidRPr="00AD020C">
        <w:rPr>
          <w:rFonts w:hint="eastAsia"/>
        </w:rPr>
        <w:lastRenderedPageBreak/>
        <w:t>基本対策事項</w:t>
      </w:r>
      <w:r w:rsidRPr="00AD020C">
        <w:rPr>
          <w:rFonts w:hint="eastAsia"/>
        </w:rPr>
        <w:t>2.1.1(1)-1 d)</w:t>
      </w:r>
      <w:r w:rsidRPr="00AD020C">
        <w:rPr>
          <w:rFonts w:hint="eastAsia"/>
        </w:rPr>
        <w:t>「情報セキュリティインシデント」について</w:t>
      </w:r>
    </w:p>
    <w:p w14:paraId="08BFAF7B" w14:textId="1000851E" w:rsidR="007D2651" w:rsidRPr="00065A69" w:rsidRDefault="007D2651" w:rsidP="007D2651">
      <w:pPr>
        <w:pStyle w:val="afb"/>
        <w:ind w:left="420" w:firstLine="210"/>
      </w:pPr>
      <w:r w:rsidRPr="00AD020C">
        <w:rPr>
          <w:rFonts w:hint="eastAsia"/>
        </w:rPr>
        <w:t>情報セキュリティインシデントについては、</w:t>
      </w:r>
      <w:hyperlink w:anchor="_統一基準1.3項1.3「用語定義」において定義されている用語" w:history="1">
        <w:r w:rsidRPr="006931E6">
          <w:rPr>
            <w:rFonts w:hint="eastAsia"/>
          </w:rPr>
          <w:t>統一基準</w:t>
        </w:r>
        <w:r w:rsidRPr="006931E6">
          <w:rPr>
            <w:rFonts w:hint="eastAsia"/>
          </w:rPr>
          <w:t>1.3</w:t>
        </w:r>
        <w:r w:rsidRPr="006931E6">
          <w:rPr>
            <w:rFonts w:hint="eastAsia"/>
          </w:rPr>
          <w:t>「用語の定義」（本ガイドライン</w:t>
        </w:r>
        <w:r w:rsidRPr="006931E6">
          <w:rPr>
            <w:rFonts w:hint="eastAsia"/>
          </w:rPr>
          <w:t>1.</w:t>
        </w:r>
        <w:r w:rsidR="00313796">
          <w:t>3</w:t>
        </w:r>
        <w:r w:rsidRPr="006931E6">
          <w:rPr>
            <w:rFonts w:hint="eastAsia"/>
          </w:rPr>
          <w:t>「統一基準</w:t>
        </w:r>
        <w:r w:rsidR="006008AB">
          <w:rPr>
            <w:rFonts w:hint="eastAsia"/>
          </w:rPr>
          <w:t>における</w:t>
        </w:r>
        <w:r w:rsidRPr="006931E6">
          <w:rPr>
            <w:rFonts w:hint="eastAsia"/>
          </w:rPr>
          <w:t>用語</w:t>
        </w:r>
        <w:r w:rsidR="006008AB">
          <w:rPr>
            <w:rFonts w:hint="eastAsia"/>
          </w:rPr>
          <w:t>定義</w:t>
        </w:r>
        <w:r w:rsidRPr="006931E6">
          <w:rPr>
            <w:rFonts w:hint="eastAsia"/>
          </w:rPr>
          <w:t>」）</w:t>
        </w:r>
      </w:hyperlink>
      <w:r w:rsidRPr="00065A69">
        <w:rPr>
          <w:rFonts w:hint="eastAsia"/>
        </w:rPr>
        <w:t>に示すとおりであるが、事業運営を危うくする確率及び情報セキュリティを脅かす確率が高いものとして、実際に業務等への影響は顕在化していないものの、そのおそれがある場合を含むことに留意する必要がある。</w:t>
      </w:r>
      <w:r w:rsidRPr="00065A69" w:rsidDel="00F20135">
        <w:rPr>
          <w:rFonts w:hint="eastAsia"/>
        </w:rPr>
        <w:t>情報システムに関する情報セキュリティインシデントとしては、例えば、以下が考えられる。</w:t>
      </w:r>
    </w:p>
    <w:p w14:paraId="3CBBA5BA" w14:textId="77777777" w:rsidR="007D2651" w:rsidRPr="00AD020C" w:rsidRDefault="007D2651" w:rsidP="007D2651">
      <w:pPr>
        <w:pStyle w:val="a8"/>
      </w:pPr>
      <w:r w:rsidRPr="00AD020C">
        <w:rPr>
          <w:rFonts w:hint="eastAsia"/>
        </w:rPr>
        <w:t>要機密情報が含まれる電子メールの外部への誤送信</w:t>
      </w:r>
    </w:p>
    <w:p w14:paraId="05D19236" w14:textId="73075068" w:rsidR="007D2651" w:rsidRPr="00AD020C" w:rsidRDefault="007D2651" w:rsidP="007D2651">
      <w:pPr>
        <w:pStyle w:val="a8"/>
      </w:pPr>
      <w:r w:rsidRPr="00AD020C">
        <w:rPr>
          <w:rFonts w:hint="eastAsia"/>
        </w:rPr>
        <w:t>要機密情報が保存された</w:t>
      </w:r>
      <w:r>
        <w:rPr>
          <w:rFonts w:hint="eastAsia"/>
        </w:rPr>
        <w:t>記録媒体</w:t>
      </w:r>
      <w:r w:rsidRPr="00AD020C">
        <w:rPr>
          <w:rFonts w:hint="eastAsia"/>
        </w:rPr>
        <w:t>の紛失</w:t>
      </w:r>
      <w:r>
        <w:rPr>
          <w:rFonts w:hint="eastAsia"/>
        </w:rPr>
        <w:t>や盗難</w:t>
      </w:r>
    </w:p>
    <w:p w14:paraId="53E2D996" w14:textId="77777777" w:rsidR="007D2651" w:rsidRPr="00AD020C" w:rsidRDefault="007D2651" w:rsidP="007D2651">
      <w:pPr>
        <w:pStyle w:val="a8"/>
      </w:pPr>
      <w:r w:rsidRPr="00AD020C">
        <w:rPr>
          <w:rFonts w:hint="eastAsia"/>
        </w:rPr>
        <w:t>不正プログラムへの感染</w:t>
      </w:r>
    </w:p>
    <w:p w14:paraId="40C243A2" w14:textId="77777777" w:rsidR="007D2651" w:rsidRPr="00AD020C" w:rsidRDefault="007D2651" w:rsidP="007D2651">
      <w:pPr>
        <w:pStyle w:val="a8"/>
      </w:pPr>
      <w:r w:rsidRPr="00AD020C">
        <w:rPr>
          <w:rFonts w:hint="eastAsia"/>
        </w:rPr>
        <w:t>外部からのサーバ装置、端末への不正侵入</w:t>
      </w:r>
    </w:p>
    <w:p w14:paraId="77A96627" w14:textId="77777777" w:rsidR="007D2651" w:rsidRPr="005115B0" w:rsidRDefault="007D2651" w:rsidP="007D2651">
      <w:pPr>
        <w:pStyle w:val="a8"/>
        <w:rPr>
          <w:b/>
        </w:rPr>
      </w:pPr>
      <w:r w:rsidRPr="00AD020C">
        <w:rPr>
          <w:rFonts w:hint="eastAsia"/>
        </w:rPr>
        <w:t>サービス不能攻撃等による情報システムの停止</w:t>
      </w:r>
    </w:p>
    <w:p w14:paraId="38C0F13C" w14:textId="77777777" w:rsidR="007D2651" w:rsidRPr="00BF3032" w:rsidRDefault="007D2651" w:rsidP="00BF3032">
      <w:pPr>
        <w:pStyle w:val="a9"/>
      </w:pPr>
      <w:r w:rsidRPr="00BF3032">
        <w:rPr>
          <w:rFonts w:hint="eastAsia"/>
        </w:rPr>
        <w:t>基本対策事項</w:t>
      </w:r>
      <w:r w:rsidRPr="00BF3032">
        <w:t>2.1.1(1)-1 e)</w:t>
      </w:r>
      <w:r w:rsidRPr="00BF3032">
        <w:rPr>
          <w:rFonts w:hint="eastAsia"/>
        </w:rPr>
        <w:t>「所管する独立行政法人及び指定法人の情報セキュリティ対策が適切に推進されるために必要な機関内の体制」について</w:t>
      </w:r>
    </w:p>
    <w:p w14:paraId="5CF3696E" w14:textId="77777777" w:rsidR="007D2651" w:rsidRPr="005115B0" w:rsidRDefault="007D2651" w:rsidP="007D2651">
      <w:pPr>
        <w:pStyle w:val="afb"/>
        <w:ind w:left="420" w:firstLine="210"/>
      </w:pPr>
      <w:r w:rsidRPr="00B4589E">
        <w:rPr>
          <w:rFonts w:hint="eastAsia"/>
        </w:rPr>
        <w:t>独立行政法人及び指定法人の情報セキュリティ対策が適切に推進されるために</w:t>
      </w:r>
      <w:r>
        <w:rPr>
          <w:rFonts w:hint="eastAsia"/>
        </w:rPr>
        <w:t>必要な機関内の体制の整備</w:t>
      </w:r>
      <w:r w:rsidRPr="00B4589E">
        <w:rPr>
          <w:rFonts w:hint="eastAsia"/>
        </w:rPr>
        <w:t>には、以下の内容が考えられる。</w:t>
      </w:r>
    </w:p>
    <w:p w14:paraId="01208A9D" w14:textId="77777777" w:rsidR="007D2651" w:rsidRDefault="007D2651" w:rsidP="007D2651">
      <w:pPr>
        <w:pStyle w:val="afb"/>
        <w:ind w:left="420" w:firstLine="210"/>
      </w:pPr>
      <w:r>
        <w:rPr>
          <w:rFonts w:hint="eastAsia"/>
        </w:rPr>
        <w:t>（導入・計画）</w:t>
      </w:r>
    </w:p>
    <w:p w14:paraId="587260DB" w14:textId="661B9989" w:rsidR="007D2651" w:rsidRDefault="007D2651" w:rsidP="007D2651">
      <w:pPr>
        <w:pStyle w:val="a8"/>
      </w:pPr>
      <w:r>
        <w:rPr>
          <w:rFonts w:hint="eastAsia"/>
        </w:rPr>
        <w:t>独立行政法人を所管する主務大臣が独立行政法人通則法（平成</w:t>
      </w:r>
      <w:r>
        <w:rPr>
          <w:rFonts w:hint="eastAsia"/>
        </w:rPr>
        <w:t>11</w:t>
      </w:r>
      <w:r>
        <w:rPr>
          <w:rFonts w:hint="eastAsia"/>
        </w:rPr>
        <w:t>年法律第</w:t>
      </w:r>
      <w:r>
        <w:rPr>
          <w:rFonts w:hint="eastAsia"/>
        </w:rPr>
        <w:t>103</w:t>
      </w:r>
      <w:r>
        <w:rPr>
          <w:rFonts w:hint="eastAsia"/>
        </w:rPr>
        <w:t>号）第</w:t>
      </w:r>
      <w:r>
        <w:rPr>
          <w:rFonts w:hint="eastAsia"/>
        </w:rPr>
        <w:t>29</w:t>
      </w:r>
      <w:r>
        <w:rPr>
          <w:rFonts w:hint="eastAsia"/>
        </w:rPr>
        <w:t>条第１項の規定により指示する同項の中期目標、第</w:t>
      </w:r>
      <w:r>
        <w:rPr>
          <w:rFonts w:hint="eastAsia"/>
        </w:rPr>
        <w:t>35</w:t>
      </w:r>
      <w:r>
        <w:rPr>
          <w:rFonts w:hint="eastAsia"/>
        </w:rPr>
        <w:t>条の４第１項の規定により指示する同項の中長期目標又は第</w:t>
      </w:r>
      <w:r>
        <w:rPr>
          <w:rFonts w:hint="eastAsia"/>
        </w:rPr>
        <w:t>35</w:t>
      </w:r>
      <w:r>
        <w:rPr>
          <w:rFonts w:hint="eastAsia"/>
        </w:rPr>
        <w:t>条の９第１項の規定により指示する同項の年度目標に、統一基準群に基づいて定めたポリシーに従って情報セキュリティ対策を講ずる旨を盛り込むために必要な体制</w:t>
      </w:r>
    </w:p>
    <w:p w14:paraId="36FA97C3" w14:textId="77777777" w:rsidR="007D2651" w:rsidRDefault="007D2651" w:rsidP="007D2651">
      <w:pPr>
        <w:pStyle w:val="a8"/>
      </w:pPr>
      <w:r>
        <w:rPr>
          <w:rFonts w:hint="eastAsia"/>
        </w:rPr>
        <w:t>所管する指定法人に対する個別の根拠法に基づいた、必要な情報セキュリティ対策についての指導等を行うために必要な体制</w:t>
      </w:r>
    </w:p>
    <w:p w14:paraId="469CEFDA" w14:textId="77777777" w:rsidR="007D2651" w:rsidRDefault="007D2651" w:rsidP="007D2651">
      <w:pPr>
        <w:pStyle w:val="afb"/>
        <w:ind w:left="420" w:firstLine="210"/>
      </w:pPr>
      <w:r>
        <w:rPr>
          <w:rFonts w:hint="eastAsia"/>
        </w:rPr>
        <w:t>（評価）</w:t>
      </w:r>
    </w:p>
    <w:p w14:paraId="0DAA5A23" w14:textId="77777777" w:rsidR="007D2651" w:rsidRDefault="007D2651" w:rsidP="007D2651">
      <w:pPr>
        <w:pStyle w:val="a8"/>
      </w:pPr>
      <w:r>
        <w:rPr>
          <w:rFonts w:hint="eastAsia"/>
        </w:rPr>
        <w:t>独立行政法人を所管する主務大臣が行う独立行政法人通則法に基づく業務の実績等に関する評価（情報セキュリティ対策の実施状況に関する部分に限る。）を行うために必要な体制</w:t>
      </w:r>
    </w:p>
    <w:p w14:paraId="5B509F52" w14:textId="77777777" w:rsidR="007D2651" w:rsidRDefault="007D2651" w:rsidP="007D2651">
      <w:pPr>
        <w:pStyle w:val="a8"/>
      </w:pPr>
      <w:r>
        <w:rPr>
          <w:rFonts w:hint="eastAsia"/>
        </w:rPr>
        <w:t>所管する指定法人に関し、個別の根拠法に基づく、情報セキュリティ対策の実施状況に関する評価を行うために必要な体制</w:t>
      </w:r>
    </w:p>
    <w:p w14:paraId="3EFCE5E1" w14:textId="77777777" w:rsidR="007D2651" w:rsidRDefault="007D2651" w:rsidP="007D2651">
      <w:pPr>
        <w:pStyle w:val="afb"/>
        <w:ind w:left="420" w:firstLine="210"/>
      </w:pPr>
      <w:r>
        <w:rPr>
          <w:rFonts w:hint="eastAsia"/>
        </w:rPr>
        <w:t>（その他）</w:t>
      </w:r>
    </w:p>
    <w:p w14:paraId="070BC175" w14:textId="598AA792" w:rsidR="007D2651" w:rsidRDefault="007D2651" w:rsidP="007D2651">
      <w:pPr>
        <w:pStyle w:val="a8"/>
      </w:pPr>
      <w:r>
        <w:rPr>
          <w:rFonts w:hint="eastAsia"/>
        </w:rPr>
        <w:t>所管する独立行政法人及び指定法人の求めに応じた情報セキュリティ対策に関する助言を行うために必要な体制</w:t>
      </w:r>
    </w:p>
    <w:p w14:paraId="270362B8" w14:textId="425BB61D" w:rsidR="007D2651" w:rsidRPr="00065A69" w:rsidRDefault="007D2651" w:rsidP="00045544">
      <w:pPr>
        <w:pStyle w:val="afb"/>
        <w:ind w:left="420" w:firstLine="210"/>
      </w:pPr>
      <w:r>
        <w:rPr>
          <w:rFonts w:hint="eastAsia"/>
        </w:rPr>
        <w:t>なお、これらの体制の整備には</w:t>
      </w:r>
      <w:r w:rsidRPr="00E54213">
        <w:rPr>
          <w:rFonts w:hint="eastAsia"/>
        </w:rPr>
        <w:t>所管する独立行政法人及び指定法人の所管部署が適切な対応を行うため、当該法人所管部署に対して、機関の情報セキュリティを統括する立場等から、情報セキュリティに関する専門的知見等を踏まえた必要な助言を行うための連絡窓口を情報セキュリティ対策推進体制に置くことや、当該法人が所管省庁へ情報セキュリティ対策に関する助言を求める際の相談窓口を当該法人所管部署又は情報セキュリティ対策推進体制に置くことが</w:t>
      </w:r>
      <w:r>
        <w:rPr>
          <w:rFonts w:hint="eastAsia"/>
        </w:rPr>
        <w:t>考えら</w:t>
      </w:r>
      <w:r w:rsidRPr="00E54213">
        <w:rPr>
          <w:rFonts w:hint="eastAsia"/>
        </w:rPr>
        <w:t>れる。</w:t>
      </w:r>
      <w:r w:rsidR="00045544">
        <w:br w:type="page"/>
      </w:r>
    </w:p>
    <w:p w14:paraId="47EEF573" w14:textId="77777777" w:rsidR="007D2651" w:rsidRPr="00065A69" w:rsidRDefault="007D2651" w:rsidP="007D2651">
      <w:pPr>
        <w:pStyle w:val="af2"/>
      </w:pPr>
      <w:r w:rsidRPr="00AD020C">
        <w:rPr>
          <w:rFonts w:hint="eastAsia"/>
        </w:rPr>
        <w:lastRenderedPageBreak/>
        <w:t>遵守事項</w:t>
      </w:r>
    </w:p>
    <w:p w14:paraId="354B16FE" w14:textId="77777777" w:rsidR="007D2651" w:rsidRPr="00065A69" w:rsidRDefault="007D2651" w:rsidP="007D2651">
      <w:pPr>
        <w:pStyle w:val="4"/>
      </w:pPr>
      <w:bookmarkStart w:id="238" w:name="_Toc117779982"/>
      <w:bookmarkStart w:id="239" w:name="_Toc119601487"/>
      <w:bookmarkStart w:id="240" w:name="_Toc132128550"/>
      <w:bookmarkStart w:id="241" w:name="_Toc137050769"/>
      <w:r w:rsidRPr="00AD020C">
        <w:rPr>
          <w:rFonts w:hint="eastAsia"/>
        </w:rPr>
        <w:t>情報セキュリティ委員会の設置</w:t>
      </w:r>
      <w:bookmarkEnd w:id="238"/>
      <w:bookmarkEnd w:id="239"/>
      <w:bookmarkEnd w:id="240"/>
      <w:bookmarkEnd w:id="241"/>
    </w:p>
    <w:p w14:paraId="1CBDDC6D" w14:textId="77777777" w:rsidR="007D2651" w:rsidRDefault="007D2651" w:rsidP="007D2651">
      <w:pPr>
        <w:pStyle w:val="abc0"/>
        <w:numPr>
          <w:ilvl w:val="0"/>
          <w:numId w:val="22"/>
        </w:numPr>
      </w:pPr>
      <w:r w:rsidRPr="00AD020C">
        <w:rPr>
          <w:rFonts w:hint="eastAsia"/>
        </w:rPr>
        <w:t>最高情報セキュリティ責任者は、</w:t>
      </w:r>
      <w:r w:rsidRPr="00065A69">
        <w:rPr>
          <w:rFonts w:hint="eastAsia"/>
        </w:rPr>
        <w:t>対策基準等の審議を行う機能を持つ組織として、情報セキュリティ対策推進体制及びその他業務を実施する部局の代表者を構成員とする</w:t>
      </w:r>
      <w:r w:rsidRPr="006931E6">
        <w:rPr>
          <w:rStyle w:val="aff9"/>
          <w:rFonts w:hint="eastAsia"/>
        </w:rPr>
        <w:t>情報セキュリティ委員会</w:t>
      </w:r>
      <w:r w:rsidRPr="00065A69">
        <w:rPr>
          <w:rFonts w:hint="eastAsia"/>
        </w:rPr>
        <w:t>を置くこと。</w:t>
      </w:r>
    </w:p>
    <w:p w14:paraId="3ABE0662" w14:textId="77777777" w:rsidR="007D2651" w:rsidRDefault="007D2651" w:rsidP="007D2651"/>
    <w:p w14:paraId="2707ADB4"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C9F8C88" w14:textId="77777777" w:rsidR="007D2651" w:rsidRPr="00065A69" w:rsidRDefault="007D2651" w:rsidP="007D2651">
      <w:pPr>
        <w:pStyle w:val="af5"/>
      </w:pPr>
      <w:r w:rsidRPr="00AD020C">
        <w:rPr>
          <w:rFonts w:hint="eastAsia"/>
        </w:rPr>
        <w:t>＜</w:t>
      </w:r>
      <w:r w:rsidRPr="00AD020C">
        <w:rPr>
          <w:rFonts w:hint="eastAsia"/>
        </w:rPr>
        <w:t>2.1.1(2)(a)</w:t>
      </w:r>
      <w:r w:rsidRPr="00AD020C">
        <w:rPr>
          <w:rFonts w:hint="eastAsia"/>
        </w:rPr>
        <w:t>関連＞</w:t>
      </w:r>
    </w:p>
    <w:p w14:paraId="3FDF3BD0" w14:textId="77777777" w:rsidR="007D2651" w:rsidRPr="00065A69" w:rsidRDefault="007D2651" w:rsidP="007D2651">
      <w:pPr>
        <w:pStyle w:val="af8"/>
        <w:ind w:left="420" w:hanging="420"/>
      </w:pPr>
      <w:r w:rsidRPr="00AD020C">
        <w:rPr>
          <w:rFonts w:hint="eastAsia"/>
        </w:rPr>
        <w:t>2.1.1(2)-1</w:t>
      </w:r>
      <w:r w:rsidRPr="00065A69">
        <w:tab/>
      </w:r>
      <w:r w:rsidRPr="00065A69">
        <w:rPr>
          <w:rFonts w:hint="eastAsia"/>
        </w:rPr>
        <w:t>情報セキュリティ委員会の委員長及び委員は、最高情報セキュリティ責任者が情報セキュリティ対策推進体制及びその他の業務を実施する部局の代表者から指名すること。</w:t>
      </w:r>
    </w:p>
    <w:p w14:paraId="72065E85" w14:textId="77777777" w:rsidR="007D2651" w:rsidRPr="00065A69" w:rsidRDefault="007D2651" w:rsidP="007D2651">
      <w:pPr>
        <w:pStyle w:val="af8"/>
        <w:ind w:left="420" w:hanging="420"/>
      </w:pPr>
      <w:r w:rsidRPr="00AD020C">
        <w:rPr>
          <w:rFonts w:hint="eastAsia"/>
        </w:rPr>
        <w:t>2.1.1(2)-2</w:t>
      </w:r>
      <w:r w:rsidRPr="00065A69">
        <w:tab/>
      </w:r>
      <w:r w:rsidRPr="00065A69">
        <w:rPr>
          <w:rFonts w:hint="eastAsia"/>
        </w:rPr>
        <w:t>情報セキュリティ委員会は、次に掲げる事項を審議すること。</w:t>
      </w:r>
    </w:p>
    <w:p w14:paraId="79650ADA" w14:textId="77777777" w:rsidR="007D2651" w:rsidRPr="00065A69" w:rsidRDefault="007D2651" w:rsidP="007D2651">
      <w:pPr>
        <w:pStyle w:val="abc"/>
        <w:numPr>
          <w:ilvl w:val="0"/>
          <w:numId w:val="12"/>
        </w:numPr>
      </w:pPr>
      <w:r w:rsidRPr="00065A69">
        <w:rPr>
          <w:rFonts w:hint="eastAsia"/>
        </w:rPr>
        <w:t>対策基準</w:t>
      </w:r>
    </w:p>
    <w:p w14:paraId="345E34D2" w14:textId="77777777" w:rsidR="007D2651" w:rsidRPr="00065A69" w:rsidRDefault="007D2651" w:rsidP="007D2651">
      <w:pPr>
        <w:pStyle w:val="abc"/>
      </w:pPr>
      <w:r w:rsidRPr="00AD020C">
        <w:rPr>
          <w:rFonts w:hint="eastAsia"/>
        </w:rPr>
        <w:t>対策推進計画</w:t>
      </w:r>
    </w:p>
    <w:p w14:paraId="1D1D3E39" w14:textId="77777777" w:rsidR="007D2651" w:rsidRDefault="007D2651" w:rsidP="007D2651">
      <w:pPr>
        <w:pStyle w:val="abc"/>
      </w:pPr>
      <w:r w:rsidRPr="00AD020C">
        <w:rPr>
          <w:rFonts w:hint="eastAsia"/>
        </w:rPr>
        <w:t>前各号に掲げるもののほか、情報セキュリティに関し必要な事項</w:t>
      </w:r>
    </w:p>
    <w:p w14:paraId="05E8D3B2" w14:textId="77777777" w:rsidR="007D2651" w:rsidRDefault="007D2651" w:rsidP="007D2651"/>
    <w:p w14:paraId="500E15FA" w14:textId="77777777" w:rsidR="007D2651" w:rsidRPr="00065A69" w:rsidRDefault="007D2651" w:rsidP="0079635E">
      <w:pPr>
        <w:pStyle w:val="aff0"/>
      </w:pPr>
      <w:r w:rsidRPr="00AD020C">
        <w:rPr>
          <w:rFonts w:hint="eastAsia"/>
        </w:rPr>
        <w:t>（解説）</w:t>
      </w:r>
    </w:p>
    <w:p w14:paraId="476DE825" w14:textId="77777777" w:rsidR="007D2651" w:rsidRPr="00AD020C" w:rsidRDefault="007D2651" w:rsidP="007D2651">
      <w:pPr>
        <w:pStyle w:val="a9"/>
      </w:pPr>
      <w:r w:rsidRPr="00AD020C">
        <w:rPr>
          <w:rFonts w:hint="eastAsia"/>
        </w:rPr>
        <w:t>遵守事項</w:t>
      </w:r>
      <w:r w:rsidRPr="00AD020C">
        <w:rPr>
          <w:rFonts w:hint="eastAsia"/>
        </w:rPr>
        <w:t>2.1.1(2)(a)</w:t>
      </w:r>
      <w:r w:rsidRPr="00AD020C">
        <w:rPr>
          <w:rFonts w:hint="eastAsia"/>
        </w:rPr>
        <w:t>「情報セキュリティ委員会」について</w:t>
      </w:r>
    </w:p>
    <w:p w14:paraId="5E6FA27D" w14:textId="77777777" w:rsidR="007D2651" w:rsidRPr="00065A69" w:rsidRDefault="007D2651" w:rsidP="007D2651">
      <w:pPr>
        <w:pStyle w:val="afb"/>
        <w:ind w:left="420" w:firstLine="210"/>
      </w:pPr>
      <w:r w:rsidRPr="00AD020C">
        <w:rPr>
          <w:rFonts w:hint="eastAsia"/>
        </w:rPr>
        <w:t>最高情報セキュリティ責任者は、横断的な事項を審議するため、情報セキュリティを推進する</w:t>
      </w:r>
      <w:r w:rsidRPr="00065A69">
        <w:rPr>
          <w:rFonts w:hint="eastAsia"/>
        </w:rPr>
        <w:t>情報セキュリティ対策推進体制及び各部局（部門）の代表者から構成される委員会を設置する。</w:t>
      </w:r>
    </w:p>
    <w:p w14:paraId="7BB98773" w14:textId="77777777" w:rsidR="007D2651" w:rsidRPr="00065A69" w:rsidRDefault="007D2651" w:rsidP="007D2651">
      <w:pPr>
        <w:pStyle w:val="afb"/>
        <w:ind w:left="420" w:firstLine="210"/>
      </w:pPr>
      <w:r w:rsidRPr="00AD020C">
        <w:rPr>
          <w:rFonts w:hint="eastAsia"/>
        </w:rPr>
        <w:t>委員長及び委員は、最高情報セキュリティ責任者の指名によるが、最高情報セキュリティ責任者自らが委員長を兼ねてもよい。</w:t>
      </w:r>
    </w:p>
    <w:p w14:paraId="178E3227" w14:textId="77777777" w:rsidR="007D2651" w:rsidRPr="00065A69" w:rsidRDefault="007D2651" w:rsidP="007D2651">
      <w:pPr>
        <w:pStyle w:val="afb"/>
        <w:ind w:left="420" w:firstLine="210"/>
      </w:pPr>
      <w:r w:rsidRPr="00AD020C">
        <w:rPr>
          <w:rFonts w:hint="eastAsia"/>
        </w:rPr>
        <w:t>委員会は、各部門間の意見調整を図り情報セキュリティ対策と組織の方針を整合的なものとする</w:t>
      </w:r>
      <w:r w:rsidRPr="00065A69">
        <w:rPr>
          <w:rFonts w:hint="eastAsia"/>
        </w:rPr>
        <w:t>機能を持つことから、組織全体としての方向付けを要する対策基準及び対策推進計画を審議事項とする必要</w:t>
      </w:r>
      <w:r w:rsidRPr="00065A69">
        <w:t>が</w:t>
      </w:r>
      <w:r w:rsidRPr="00065A69">
        <w:rPr>
          <w:rFonts w:hint="eastAsia"/>
        </w:rPr>
        <w:t>ある。その他の審議事項については、機関等の実態に応じて柔軟に運用すればよいが、例えば、</w:t>
      </w:r>
      <w:hyperlink w:anchor="_情報セキュリティ対策推進体制_の整備" w:history="1">
        <w:r w:rsidRPr="006931E6">
          <w:rPr>
            <w:rFonts w:hint="eastAsia"/>
          </w:rPr>
          <w:t>遵守事項</w:t>
        </w:r>
        <w:r w:rsidRPr="006931E6">
          <w:rPr>
            <w:rFonts w:hint="eastAsia"/>
          </w:rPr>
          <w:t>2.1.1(6)</w:t>
        </w:r>
      </w:hyperlink>
      <w:r w:rsidRPr="00065A69">
        <w:rPr>
          <w:rFonts w:hint="eastAsia"/>
        </w:rPr>
        <w:t>に規定する情報セキュリティ対策推進体制に担わせる具体的な役割や、その役割に基づく情報セキュリティ対策の推進状況の確認・評価に係る事項を審議することが考えられる。</w:t>
      </w:r>
    </w:p>
    <w:p w14:paraId="4526C0E2" w14:textId="77777777" w:rsidR="007D2651" w:rsidRPr="00065A69" w:rsidRDefault="007D2651" w:rsidP="007D2651">
      <w:pPr>
        <w:pStyle w:val="afb"/>
        <w:ind w:left="420" w:firstLine="210"/>
      </w:pPr>
      <w:r w:rsidRPr="00065A69">
        <w:rPr>
          <w:rFonts w:hint="eastAsia"/>
        </w:rPr>
        <w:t>また、委員会の配下に実務を担当する下位委員会を設置し、実務レベル</w:t>
      </w:r>
      <w:r w:rsidRPr="00065A69">
        <w:t>の</w:t>
      </w:r>
      <w:r w:rsidRPr="00065A69">
        <w:rPr>
          <w:rFonts w:hint="eastAsia"/>
        </w:rPr>
        <w:t>詳細な事項を調整することで、</w:t>
      </w:r>
      <w:r w:rsidRPr="00065A69">
        <w:t>委員会の運営を効率化すること</w:t>
      </w:r>
      <w:r w:rsidRPr="00065A69">
        <w:rPr>
          <w:rFonts w:hint="eastAsia"/>
        </w:rPr>
        <w:t>も考えられる。</w:t>
      </w:r>
      <w:r w:rsidRPr="00AD020C">
        <w:br w:type="page"/>
      </w:r>
    </w:p>
    <w:p w14:paraId="7AC27936" w14:textId="77777777" w:rsidR="007D2651" w:rsidRPr="00065A69" w:rsidRDefault="007D2651" w:rsidP="007D2651">
      <w:pPr>
        <w:pStyle w:val="af2"/>
      </w:pPr>
      <w:r w:rsidRPr="00AD020C">
        <w:rPr>
          <w:rFonts w:hint="eastAsia"/>
        </w:rPr>
        <w:lastRenderedPageBreak/>
        <w:t>遵守事項</w:t>
      </w:r>
    </w:p>
    <w:p w14:paraId="11B10807" w14:textId="77777777" w:rsidR="007D2651" w:rsidRPr="00065A69" w:rsidRDefault="007D2651" w:rsidP="007D2651">
      <w:pPr>
        <w:pStyle w:val="4"/>
      </w:pPr>
      <w:bookmarkStart w:id="242" w:name="_Toc117779983"/>
      <w:bookmarkStart w:id="243" w:name="_Toc119601488"/>
      <w:bookmarkStart w:id="244" w:name="_Toc132128551"/>
      <w:bookmarkStart w:id="245" w:name="_Toc137050770"/>
      <w:r w:rsidRPr="00AD020C">
        <w:rPr>
          <w:rFonts w:hint="eastAsia"/>
        </w:rPr>
        <w:t>情報セキュリティ監査責任者の設置</w:t>
      </w:r>
      <w:bookmarkEnd w:id="242"/>
      <w:bookmarkEnd w:id="243"/>
      <w:bookmarkEnd w:id="244"/>
      <w:bookmarkEnd w:id="245"/>
    </w:p>
    <w:p w14:paraId="4F8DAE50" w14:textId="77777777" w:rsidR="007D2651" w:rsidRDefault="007D2651" w:rsidP="00CA34E2">
      <w:pPr>
        <w:pStyle w:val="abc0"/>
        <w:numPr>
          <w:ilvl w:val="0"/>
          <w:numId w:val="126"/>
        </w:numPr>
      </w:pPr>
      <w:r w:rsidRPr="00AD020C">
        <w:rPr>
          <w:rFonts w:hint="eastAsia"/>
        </w:rPr>
        <w:t>最高情報セキュリティ責任者は、その指示に基づき実施する監査に関する事務を統括する者として、</w:t>
      </w:r>
      <w:r w:rsidRPr="006931E6">
        <w:rPr>
          <w:rStyle w:val="aff9"/>
          <w:rFonts w:hint="eastAsia"/>
        </w:rPr>
        <w:t>情報セキュリティ監査責任者</w:t>
      </w:r>
      <w:r w:rsidRPr="00065A69">
        <w:rPr>
          <w:rFonts w:hint="eastAsia"/>
        </w:rPr>
        <w:t>１人を置くこと。</w:t>
      </w:r>
    </w:p>
    <w:p w14:paraId="09650EA1" w14:textId="77777777" w:rsidR="007D2651" w:rsidRDefault="007D2651" w:rsidP="007D2651"/>
    <w:p w14:paraId="04EEE89F"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C5EBCBB" w14:textId="77777777" w:rsidR="007D2651" w:rsidRPr="00065A69" w:rsidRDefault="007D2651" w:rsidP="007D2651">
      <w:pPr>
        <w:pStyle w:val="af5"/>
      </w:pPr>
      <w:r w:rsidRPr="00AD020C">
        <w:rPr>
          <w:rFonts w:hint="eastAsia"/>
        </w:rPr>
        <w:t>＜</w:t>
      </w:r>
      <w:r w:rsidRPr="00AD020C">
        <w:rPr>
          <w:rFonts w:hint="eastAsia"/>
        </w:rPr>
        <w:t>2.1.1(3)(a)</w:t>
      </w:r>
      <w:r w:rsidRPr="00AD020C">
        <w:rPr>
          <w:rFonts w:hint="eastAsia"/>
        </w:rPr>
        <w:t>関連＞</w:t>
      </w:r>
    </w:p>
    <w:p w14:paraId="397B28C7" w14:textId="77777777" w:rsidR="007D2651" w:rsidRPr="00065A69" w:rsidRDefault="007D2651" w:rsidP="007D2651">
      <w:pPr>
        <w:pStyle w:val="af8"/>
        <w:ind w:left="420" w:hanging="420"/>
      </w:pPr>
      <w:r w:rsidRPr="00AD020C">
        <w:rPr>
          <w:rFonts w:hint="eastAsia"/>
        </w:rPr>
        <w:t>2.1.1(3)-1</w:t>
      </w:r>
      <w:r w:rsidRPr="00065A69">
        <w:tab/>
      </w:r>
      <w:r w:rsidRPr="00065A69">
        <w:rPr>
          <w:rFonts w:hint="eastAsia"/>
        </w:rPr>
        <w:t>情報セキュリティ監査責任者は、命により次の事務を統括すること。</w:t>
      </w:r>
    </w:p>
    <w:p w14:paraId="44D821C6" w14:textId="77777777" w:rsidR="007D2651" w:rsidRPr="00065A69" w:rsidRDefault="007D2651" w:rsidP="00CA34E2">
      <w:pPr>
        <w:pStyle w:val="abc"/>
        <w:numPr>
          <w:ilvl w:val="0"/>
          <w:numId w:val="127"/>
        </w:numPr>
      </w:pPr>
      <w:r w:rsidRPr="00AD020C">
        <w:rPr>
          <w:rFonts w:hint="eastAsia"/>
        </w:rPr>
        <w:t>監査実施計画の策定</w:t>
      </w:r>
    </w:p>
    <w:p w14:paraId="32948DB6" w14:textId="77777777" w:rsidR="007D2651" w:rsidRPr="00065A69" w:rsidRDefault="007D2651" w:rsidP="007D2651">
      <w:pPr>
        <w:pStyle w:val="abc"/>
      </w:pPr>
      <w:r w:rsidRPr="00AD020C">
        <w:rPr>
          <w:rFonts w:hint="eastAsia"/>
        </w:rPr>
        <w:t>監査実施体制の整備</w:t>
      </w:r>
    </w:p>
    <w:p w14:paraId="080D3E5C" w14:textId="77777777" w:rsidR="007D2651" w:rsidRPr="00065A69" w:rsidRDefault="007D2651" w:rsidP="007D2651">
      <w:pPr>
        <w:pStyle w:val="abc"/>
      </w:pPr>
      <w:r w:rsidRPr="00AD020C">
        <w:rPr>
          <w:rFonts w:hint="eastAsia"/>
        </w:rPr>
        <w:t>監査の実施指示及び監査結果の最高情報セキュリティ責任者への報告</w:t>
      </w:r>
    </w:p>
    <w:p w14:paraId="7F1E0E95" w14:textId="77777777" w:rsidR="007D2651" w:rsidRDefault="007D2651" w:rsidP="007D2651">
      <w:pPr>
        <w:pStyle w:val="abc"/>
      </w:pPr>
      <w:r w:rsidRPr="00AD020C">
        <w:rPr>
          <w:rFonts w:hint="eastAsia"/>
        </w:rPr>
        <w:t>前各号に掲げるもののほか、情報セキュリティの監査に関する事項</w:t>
      </w:r>
    </w:p>
    <w:p w14:paraId="3F226F0D" w14:textId="77777777" w:rsidR="007D2651" w:rsidRPr="00AD020C" w:rsidRDefault="007D2651" w:rsidP="007D2651"/>
    <w:p w14:paraId="270B288E" w14:textId="77777777" w:rsidR="007D2651" w:rsidRPr="00065A69" w:rsidRDefault="007D2651" w:rsidP="0079635E">
      <w:pPr>
        <w:pStyle w:val="aff0"/>
      </w:pPr>
      <w:r w:rsidRPr="00AD020C">
        <w:rPr>
          <w:rFonts w:hint="eastAsia"/>
        </w:rPr>
        <w:t>（解説）</w:t>
      </w:r>
    </w:p>
    <w:p w14:paraId="721F9976" w14:textId="77777777" w:rsidR="007D2651" w:rsidRPr="00AD020C" w:rsidRDefault="007D2651" w:rsidP="007D2651">
      <w:pPr>
        <w:pStyle w:val="a9"/>
      </w:pPr>
      <w:r w:rsidRPr="00AD020C">
        <w:rPr>
          <w:rFonts w:hint="eastAsia"/>
        </w:rPr>
        <w:t>遵守事項</w:t>
      </w:r>
      <w:r w:rsidRPr="00AD020C">
        <w:rPr>
          <w:rFonts w:hint="eastAsia"/>
        </w:rPr>
        <w:t>2.1.1(3)(a)</w:t>
      </w:r>
      <w:r w:rsidRPr="00AD020C">
        <w:rPr>
          <w:rFonts w:hint="eastAsia"/>
        </w:rPr>
        <w:t>「情報セキュリティ監査責任者」について</w:t>
      </w:r>
    </w:p>
    <w:p w14:paraId="414F47D1" w14:textId="77777777" w:rsidR="007D2651" w:rsidRPr="00065A69" w:rsidRDefault="007D2651" w:rsidP="007D2651">
      <w:pPr>
        <w:pStyle w:val="afb"/>
        <w:ind w:left="420" w:firstLine="210"/>
      </w:pPr>
      <w:r w:rsidRPr="00065A69">
        <w:rPr>
          <w:rFonts w:hint="eastAsia"/>
        </w:rPr>
        <w:t>機関等における情報セキュリティ対策は、最高情報セキュリティ責任者の指揮の下で推進することとなるが、最高情報セキュリティ責任者は、自らが決定した情報セキュリティ対策が適切に実施されているか否かを正しく把握する必要がある。そのため、最高情報セキュリティ責任者は、情報セキュリティ監査責任者にその実施状況等の確認を行わせることにより、情報セキュリティ対策の実効性を確保しようとするものである。</w:t>
      </w:r>
    </w:p>
    <w:p w14:paraId="1982F1D2" w14:textId="7AA4A844" w:rsidR="007D2651" w:rsidRPr="00065A69" w:rsidRDefault="007D2651" w:rsidP="007D2651">
      <w:pPr>
        <w:pStyle w:val="afb"/>
        <w:ind w:left="420" w:firstLine="210"/>
      </w:pPr>
      <w:r w:rsidRPr="00862524">
        <w:rPr>
          <w:rFonts w:hint="eastAsia"/>
        </w:rPr>
        <w:t>なお、情報セキュリティ監査責任者は、組織のまとまりごとの情報セキュリティに関する事務を担う情報セキュリティ責任者よりも職務上の上位の者を置くことが望ましい</w:t>
      </w:r>
      <w:r>
        <w:rPr>
          <w:rFonts w:hint="eastAsia"/>
        </w:rPr>
        <w:t>ものの、その場合に最高情報セキュリティ責任者や統括情報セキュリティ責任者と同一となるなど、監査業務の独立性の確保の観点から問題となる可能性がある場合には</w:t>
      </w:r>
      <w:r w:rsidRPr="00862524">
        <w:rPr>
          <w:rFonts w:hint="eastAsia"/>
        </w:rPr>
        <w:t>、</w:t>
      </w:r>
      <w:r>
        <w:rPr>
          <w:rFonts w:hint="eastAsia"/>
        </w:rPr>
        <w:t>必ずしも情報セキュリティ責任者よりも職務上の上位の者である必要はない。</w:t>
      </w:r>
      <w:r w:rsidRPr="00862524">
        <w:rPr>
          <w:rFonts w:hint="eastAsia"/>
        </w:rPr>
        <w:t>監査に関する事務の統括に当たっては、独立性を確保するため、偏向を廃し、常に公正かつ客観的な判断に努めることに留意</w:t>
      </w:r>
      <w:r>
        <w:rPr>
          <w:rFonts w:hint="eastAsia"/>
        </w:rPr>
        <w:t>して、情報セキュリティ監査責任者を置く必要がある</w:t>
      </w:r>
      <w:r w:rsidRPr="00862524">
        <w:rPr>
          <w:rFonts w:hint="eastAsia"/>
        </w:rPr>
        <w:t>。</w:t>
      </w:r>
    </w:p>
    <w:p w14:paraId="4F83D769" w14:textId="77777777" w:rsidR="007D2651" w:rsidRPr="00065A69" w:rsidRDefault="007D2651" w:rsidP="007D2651">
      <w:pPr>
        <w:pStyle w:val="afb"/>
        <w:ind w:left="420" w:firstLine="210"/>
      </w:pPr>
      <w:r w:rsidRPr="00AD020C">
        <w:rPr>
          <w:rFonts w:hint="eastAsia"/>
        </w:rPr>
        <w:t>情報セキュリティ監査責任者は、情報セキュリティ対策が適切に実施されているか否かを監査し、その結果について最高情報セキュリティ責任者に的確に報告しなければならない。</w:t>
      </w:r>
    </w:p>
    <w:p w14:paraId="0FEBB3FC" w14:textId="77777777" w:rsidR="007D2651" w:rsidRPr="00065A69" w:rsidRDefault="007D2651" w:rsidP="007D2651">
      <w:pPr>
        <w:pStyle w:val="afb"/>
        <w:ind w:left="420" w:firstLine="210"/>
      </w:pPr>
      <w:r w:rsidRPr="00AD020C">
        <w:rPr>
          <w:rFonts w:hint="eastAsia"/>
        </w:rPr>
        <w:t>情報セキュリティ監査責任者は、これら監査事務を効率的に実施するため、担当者（監査実施者）を置き、必要に応じて外部組織を活用するなど、監査実施体制の整備を行う。</w:t>
      </w:r>
      <w:r>
        <w:rPr>
          <w:rFonts w:hint="eastAsia"/>
        </w:rPr>
        <w:t>また</w:t>
      </w:r>
      <w:r w:rsidRPr="00B32EDC">
        <w:rPr>
          <w:rFonts w:hint="eastAsia"/>
        </w:rPr>
        <w:t>、遵守事項</w:t>
      </w:r>
      <w:r w:rsidRPr="00B32EDC">
        <w:rPr>
          <w:rFonts w:hint="eastAsia"/>
        </w:rPr>
        <w:t>2.1.1(8)(a)(</w:t>
      </w:r>
      <w:r w:rsidRPr="00B32EDC">
        <w:rPr>
          <w:rFonts w:hint="eastAsia"/>
        </w:rPr>
        <w:t>イ</w:t>
      </w:r>
      <w:r w:rsidRPr="00B32EDC">
        <w:rPr>
          <w:rFonts w:hint="eastAsia"/>
        </w:rPr>
        <w:t>)</w:t>
      </w:r>
      <w:r w:rsidRPr="00B32EDC">
        <w:rPr>
          <w:rFonts w:hint="eastAsia"/>
        </w:rPr>
        <w:t>において、監査を受ける者とその監査を実施する者は兼務しないこととされているため、</w:t>
      </w:r>
      <w:r>
        <w:rPr>
          <w:rFonts w:hint="eastAsia"/>
        </w:rPr>
        <w:t>監査実施計画の策定時において、監査実施者の指定に配慮する必要がある。</w:t>
      </w:r>
    </w:p>
    <w:p w14:paraId="6064800B" w14:textId="77777777" w:rsidR="007D2651" w:rsidRPr="00065A69" w:rsidRDefault="007D2651" w:rsidP="007D2651">
      <w:pPr>
        <w:pStyle w:val="afb"/>
        <w:ind w:left="420" w:firstLine="210"/>
      </w:pPr>
      <w:r w:rsidRPr="00AD020C">
        <w:rPr>
          <w:rFonts w:hint="eastAsia"/>
        </w:rPr>
        <w:t>なお、</w:t>
      </w:r>
      <w:r w:rsidRPr="00065A69">
        <w:rPr>
          <w:rFonts w:hint="eastAsia"/>
        </w:rPr>
        <w:t>機関等の実情に応じて、監査責任者を補佐する立場として監査副責任者を独自</w:t>
      </w:r>
      <w:r w:rsidRPr="00065A69">
        <w:rPr>
          <w:rFonts w:hint="eastAsia"/>
        </w:rPr>
        <w:lastRenderedPageBreak/>
        <w:t>に設置してよい。</w:t>
      </w:r>
      <w:r>
        <w:rPr>
          <w:rFonts w:hint="eastAsia"/>
        </w:rPr>
        <w:t>監査を受ける者が監査責任者である場合などにおいては、監査副責任者が監査責任者に代わることにより、監査の独立性を確保することが考えられる。</w:t>
      </w:r>
      <w:r w:rsidRPr="00AD020C">
        <w:br w:type="page"/>
      </w:r>
    </w:p>
    <w:p w14:paraId="0A911A5D" w14:textId="77777777" w:rsidR="007D2651" w:rsidRPr="00065A69" w:rsidRDefault="007D2651" w:rsidP="007D2651">
      <w:pPr>
        <w:pStyle w:val="af2"/>
      </w:pPr>
      <w:r w:rsidRPr="00AD020C">
        <w:rPr>
          <w:rFonts w:hint="eastAsia"/>
        </w:rPr>
        <w:lastRenderedPageBreak/>
        <w:t>遵守事項</w:t>
      </w:r>
    </w:p>
    <w:p w14:paraId="7BAD18A1" w14:textId="77777777" w:rsidR="007D2651" w:rsidRPr="00065A69" w:rsidRDefault="007D2651" w:rsidP="007D2651">
      <w:pPr>
        <w:pStyle w:val="4"/>
      </w:pPr>
      <w:bookmarkStart w:id="246" w:name="_Toc117779984"/>
      <w:bookmarkStart w:id="247" w:name="_Toc119601489"/>
      <w:bookmarkStart w:id="248" w:name="_Toc132128552"/>
      <w:bookmarkStart w:id="249" w:name="_Toc137050771"/>
      <w:r w:rsidRPr="00AD020C">
        <w:rPr>
          <w:rFonts w:hint="eastAsia"/>
        </w:rPr>
        <w:t>統括情報セキュリティ責任者・情報セキュリティ責任者等の設置</w:t>
      </w:r>
      <w:bookmarkEnd w:id="246"/>
      <w:bookmarkEnd w:id="247"/>
      <w:bookmarkEnd w:id="248"/>
      <w:bookmarkEnd w:id="249"/>
    </w:p>
    <w:p w14:paraId="3A96D731" w14:textId="77777777" w:rsidR="007D2651" w:rsidRPr="00065A69" w:rsidRDefault="007D2651" w:rsidP="00CA34E2">
      <w:pPr>
        <w:pStyle w:val="abc0"/>
        <w:numPr>
          <w:ilvl w:val="0"/>
          <w:numId w:val="128"/>
        </w:numPr>
      </w:pPr>
      <w:r w:rsidRPr="00AD020C">
        <w:rPr>
          <w:rFonts w:hint="eastAsia"/>
        </w:rPr>
        <w:t>最高情報セキュリティ責任者は、業務の特性等から同質の情報セキュリティ対策の運用が可能な組織のまとまりごとに、情報セキュリティ対策に関する事務を統括する者として、</w:t>
      </w:r>
      <w:r w:rsidRPr="006931E6">
        <w:rPr>
          <w:rStyle w:val="aff9"/>
          <w:rFonts w:hint="eastAsia"/>
        </w:rPr>
        <w:t>情報セキュリティ責任者</w:t>
      </w:r>
      <w:r w:rsidRPr="00065A69">
        <w:rPr>
          <w:rFonts w:hint="eastAsia"/>
        </w:rPr>
        <w:t>１人を置くこと。そのうち、情報セキュリティ責任者を統括し、最高情報セキュリティ責任者及び最高情報セキュリティ副責任者を補佐する者として、</w:t>
      </w:r>
      <w:r w:rsidRPr="006931E6">
        <w:rPr>
          <w:rStyle w:val="aff9"/>
          <w:rFonts w:hint="eastAsia"/>
        </w:rPr>
        <w:t>統括情報セキュリティ責任者</w:t>
      </w:r>
      <w:r w:rsidRPr="00065A69">
        <w:rPr>
          <w:rFonts w:hint="eastAsia"/>
        </w:rPr>
        <w:t>１人を選任すること。</w:t>
      </w:r>
    </w:p>
    <w:p w14:paraId="47CA52A2" w14:textId="77777777" w:rsidR="007D2651" w:rsidRPr="00065A69" w:rsidRDefault="007D2651" w:rsidP="007D2651">
      <w:pPr>
        <w:pStyle w:val="abc0"/>
      </w:pPr>
      <w:r w:rsidRPr="00AD020C">
        <w:rPr>
          <w:rFonts w:hint="eastAsia"/>
        </w:rPr>
        <w:t>情報セキュリティ責任者は、</w:t>
      </w:r>
      <w:hyperlink w:anchor="_区域ごとの対策の決定" w:history="1">
        <w:r w:rsidRPr="00065A69">
          <w:rPr>
            <w:rFonts w:hint="eastAsia"/>
          </w:rPr>
          <w:t>遵守事項</w:t>
        </w:r>
        <w:r w:rsidRPr="00065A69">
          <w:rPr>
            <w:rFonts w:hint="eastAsia"/>
          </w:rPr>
          <w:t>3.2.1(2)(a)</w:t>
        </w:r>
      </w:hyperlink>
      <w:r w:rsidRPr="00065A69">
        <w:rPr>
          <w:rFonts w:hint="eastAsia"/>
        </w:rPr>
        <w:t>で定める区域ごとに、当該区域における情報セキュリティ対策の事務を統括する</w:t>
      </w:r>
      <w:r w:rsidRPr="006931E6">
        <w:rPr>
          <w:rStyle w:val="aff9"/>
          <w:rFonts w:hint="eastAsia"/>
        </w:rPr>
        <w:t>区域情報セキュリティ責任者</w:t>
      </w:r>
      <w:r w:rsidRPr="00065A69">
        <w:rPr>
          <w:rStyle w:val="affa"/>
        </w:rPr>
        <w:t>1</w:t>
      </w:r>
      <w:r w:rsidRPr="00065A69">
        <w:rPr>
          <w:rStyle w:val="affa"/>
          <w:rFonts w:hint="eastAsia"/>
        </w:rPr>
        <w:t>人</w:t>
      </w:r>
      <w:r w:rsidRPr="00065A69">
        <w:rPr>
          <w:rFonts w:hint="eastAsia"/>
        </w:rPr>
        <w:t>を置くこと。</w:t>
      </w:r>
    </w:p>
    <w:p w14:paraId="37D0F6E8" w14:textId="77777777" w:rsidR="007D2651" w:rsidRPr="00065A69" w:rsidRDefault="007D2651" w:rsidP="007D2651">
      <w:pPr>
        <w:pStyle w:val="abc0"/>
      </w:pPr>
      <w:r w:rsidRPr="00AD020C">
        <w:rPr>
          <w:rFonts w:hint="eastAsia"/>
        </w:rPr>
        <w:t>情報セキュリティ責任者は、課室ごとに情報セキュリティ対策に関する事務を統括する</w:t>
      </w:r>
      <w:r w:rsidRPr="006931E6">
        <w:rPr>
          <w:rStyle w:val="aff9"/>
          <w:rFonts w:hint="eastAsia"/>
        </w:rPr>
        <w:t>課室情報セキュリティ責任者</w:t>
      </w:r>
      <w:r w:rsidRPr="00065A69">
        <w:t>1</w:t>
      </w:r>
      <w:r w:rsidRPr="00065A69">
        <w:rPr>
          <w:rFonts w:hint="eastAsia"/>
        </w:rPr>
        <w:t>人を置くこと。</w:t>
      </w:r>
    </w:p>
    <w:p w14:paraId="669CE4E4" w14:textId="77777777" w:rsidR="007D2651" w:rsidRDefault="007D2651" w:rsidP="007D2651">
      <w:pPr>
        <w:pStyle w:val="abc0"/>
      </w:pPr>
      <w:r w:rsidRPr="00AD020C">
        <w:rPr>
          <w:rFonts w:hint="eastAsia"/>
        </w:rPr>
        <w:t>情報セキュリティ責任者は、</w:t>
      </w:r>
      <w:r w:rsidRPr="00F76DAF">
        <w:rPr>
          <w:rFonts w:hint="eastAsia"/>
          <w:b/>
          <w:u w:val="single"/>
        </w:rPr>
        <w:t>所管する情報システム</w:t>
      </w:r>
      <w:r w:rsidRPr="00AD020C">
        <w:rPr>
          <w:rFonts w:hint="eastAsia"/>
        </w:rPr>
        <w:t>に対する情報セキュリティ対策に関する事務の責任者として、</w:t>
      </w:r>
      <w:r w:rsidRPr="006931E6">
        <w:rPr>
          <w:rStyle w:val="aff9"/>
          <w:rFonts w:hint="eastAsia"/>
        </w:rPr>
        <w:t>情報システムセキュリティ責任者</w:t>
      </w:r>
      <w:r w:rsidRPr="00065A69">
        <w:rPr>
          <w:rFonts w:hint="eastAsia"/>
        </w:rPr>
        <w:t>を、当該情報システムの企画に着手するまでに選任すること。</w:t>
      </w:r>
    </w:p>
    <w:p w14:paraId="2C05EB07" w14:textId="77777777" w:rsidR="007D2651" w:rsidRDefault="007D2651" w:rsidP="007D2651">
      <w:pPr>
        <w:pStyle w:val="abc0"/>
        <w:numPr>
          <w:ilvl w:val="0"/>
          <w:numId w:val="0"/>
        </w:numPr>
        <w:ind w:left="408"/>
      </w:pPr>
    </w:p>
    <w:p w14:paraId="7A162A1B"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F5A4159" w14:textId="77777777" w:rsidR="007D2651" w:rsidRPr="00065A69" w:rsidRDefault="007D2651" w:rsidP="007D2651">
      <w:pPr>
        <w:pStyle w:val="af5"/>
      </w:pPr>
      <w:r w:rsidRPr="00AD020C">
        <w:rPr>
          <w:rFonts w:hint="eastAsia"/>
        </w:rPr>
        <w:t>＜</w:t>
      </w:r>
      <w:r w:rsidRPr="00AD020C">
        <w:rPr>
          <w:rFonts w:hint="eastAsia"/>
        </w:rPr>
        <w:t>2.1.1(4)(a)</w:t>
      </w:r>
      <w:r w:rsidRPr="00AD020C">
        <w:rPr>
          <w:rFonts w:hint="eastAsia"/>
        </w:rPr>
        <w:t>関連＞</w:t>
      </w:r>
    </w:p>
    <w:p w14:paraId="0489D0C6" w14:textId="77777777" w:rsidR="007D2651" w:rsidRPr="00065A69" w:rsidRDefault="007D2651" w:rsidP="007D2651">
      <w:pPr>
        <w:pStyle w:val="af8"/>
        <w:ind w:left="420" w:hanging="420"/>
      </w:pPr>
      <w:r w:rsidRPr="00AD020C">
        <w:rPr>
          <w:rFonts w:hint="eastAsia"/>
        </w:rPr>
        <w:t>2.1.1(4)-1</w:t>
      </w:r>
      <w:r w:rsidRPr="00065A69">
        <w:tab/>
      </w:r>
      <w:r w:rsidRPr="00065A69">
        <w:rPr>
          <w:rFonts w:hint="eastAsia"/>
        </w:rPr>
        <w:t>統括情報セキュリティ責任者は、命を受け、次の事務を統括すること。</w:t>
      </w:r>
      <w:r w:rsidRPr="0008624E">
        <w:rPr>
          <w:rFonts w:hint="eastAsia"/>
        </w:rPr>
        <w:t>ただし、</w:t>
      </w:r>
      <w:r>
        <w:rPr>
          <w:rFonts w:hint="eastAsia"/>
        </w:rPr>
        <w:t>f</w:t>
      </w:r>
      <w:r w:rsidRPr="0008624E">
        <w:rPr>
          <w:rFonts w:hint="eastAsia"/>
        </w:rPr>
        <w:t xml:space="preserve">) </w:t>
      </w:r>
      <w:r w:rsidRPr="0008624E">
        <w:rPr>
          <w:rFonts w:hint="eastAsia"/>
        </w:rPr>
        <w:t>は独立行政法人又は指定法人を所管する国の行政機関に限る。</w:t>
      </w:r>
    </w:p>
    <w:p w14:paraId="361ADC73" w14:textId="77777777" w:rsidR="007D2651" w:rsidRPr="00065A69" w:rsidRDefault="007D2651" w:rsidP="00CA34E2">
      <w:pPr>
        <w:pStyle w:val="abc"/>
        <w:numPr>
          <w:ilvl w:val="0"/>
          <w:numId w:val="129"/>
        </w:numPr>
      </w:pPr>
      <w:r w:rsidRPr="00AD020C">
        <w:rPr>
          <w:rFonts w:hint="eastAsia"/>
        </w:rPr>
        <w:t>要管理対策区域の決定並びに当該区域における施設及び環境に係る対策の決定</w:t>
      </w:r>
    </w:p>
    <w:p w14:paraId="3F87FB2C" w14:textId="77777777" w:rsidR="007D2651" w:rsidRPr="00065A69" w:rsidRDefault="007D2651" w:rsidP="007D2651">
      <w:pPr>
        <w:pStyle w:val="abc"/>
      </w:pPr>
      <w:r w:rsidRPr="00AD020C">
        <w:rPr>
          <w:rFonts w:hint="eastAsia"/>
        </w:rPr>
        <w:t>情報セキュリティ対策に関する</w:t>
      </w:r>
      <w:r>
        <w:rPr>
          <w:rFonts w:hint="eastAsia"/>
        </w:rPr>
        <w:t>運用規程・</w:t>
      </w:r>
      <w:r w:rsidRPr="00065A69">
        <w:rPr>
          <w:rFonts w:hint="eastAsia"/>
        </w:rPr>
        <w:t>実施手順の整備及び見直し並びに</w:t>
      </w:r>
      <w:r w:rsidRPr="00C80D40">
        <w:rPr>
          <w:rFonts w:hint="eastAsia"/>
          <w:b/>
          <w:u w:val="single"/>
        </w:rPr>
        <w:t>運用規程</w:t>
      </w:r>
      <w:r>
        <w:rPr>
          <w:rFonts w:hint="eastAsia"/>
          <w:b/>
          <w:u w:val="single"/>
        </w:rPr>
        <w:t>・</w:t>
      </w:r>
      <w:r w:rsidRPr="00E46160">
        <w:rPr>
          <w:rStyle w:val="aff9"/>
          <w:rFonts w:hint="eastAsia"/>
        </w:rPr>
        <w:t>実施手順</w:t>
      </w:r>
      <w:r w:rsidRPr="00065A69">
        <w:rPr>
          <w:rFonts w:hint="eastAsia"/>
        </w:rPr>
        <w:t>に関する事務の取りまとめ</w:t>
      </w:r>
    </w:p>
    <w:p w14:paraId="5EBBA731" w14:textId="77777777" w:rsidR="007D2651" w:rsidRPr="00065A69" w:rsidRDefault="007D2651" w:rsidP="007D2651">
      <w:pPr>
        <w:pStyle w:val="abc"/>
      </w:pPr>
      <w:r w:rsidRPr="00AD020C">
        <w:rPr>
          <w:rFonts w:hint="eastAsia"/>
        </w:rPr>
        <w:t>情報セキュリティ対策に係る教育実施計画の策定及び当該実施体制の整備</w:t>
      </w:r>
    </w:p>
    <w:p w14:paraId="6009E554" w14:textId="77777777" w:rsidR="007D2651" w:rsidRPr="00065A69" w:rsidRDefault="007D2651" w:rsidP="007D2651">
      <w:pPr>
        <w:pStyle w:val="abc"/>
      </w:pPr>
      <w:r w:rsidRPr="00AD020C">
        <w:rPr>
          <w:rFonts w:hint="eastAsia"/>
        </w:rPr>
        <w:t>例外措置の適用審査記録の台帳整備等</w:t>
      </w:r>
    </w:p>
    <w:p w14:paraId="76AFC23F" w14:textId="77777777" w:rsidR="007D2651" w:rsidRDefault="007D2651" w:rsidP="007D2651">
      <w:pPr>
        <w:pStyle w:val="abc"/>
      </w:pPr>
      <w:r w:rsidRPr="00AD020C">
        <w:rPr>
          <w:rFonts w:hint="eastAsia"/>
        </w:rPr>
        <w:t>情報セキュリティインシデントに対処するための緊急連絡窓口の整備等</w:t>
      </w:r>
    </w:p>
    <w:p w14:paraId="4FBBD8F5" w14:textId="77777777" w:rsidR="007D2651" w:rsidRPr="000A7C2E" w:rsidRDefault="007D2651" w:rsidP="007D2651">
      <w:pPr>
        <w:pStyle w:val="abc"/>
      </w:pPr>
      <w:r w:rsidRPr="00AC760A">
        <w:rPr>
          <w:rFonts w:hint="eastAsia"/>
        </w:rPr>
        <w:t>独立行政法人及び指定法人の情報セキュリティ対策が適切に推進されるために必要な</w:t>
      </w:r>
      <w:r>
        <w:rPr>
          <w:rFonts w:hint="eastAsia"/>
        </w:rPr>
        <w:t>機関内の</w:t>
      </w:r>
      <w:r w:rsidRPr="00AC760A">
        <w:rPr>
          <w:rFonts w:hint="eastAsia"/>
        </w:rPr>
        <w:t>体制</w:t>
      </w:r>
      <w:r>
        <w:rPr>
          <w:rFonts w:hint="eastAsia"/>
        </w:rPr>
        <w:t>における連絡や相談等の窓口の整備</w:t>
      </w:r>
    </w:p>
    <w:p w14:paraId="747F0265" w14:textId="77777777" w:rsidR="007D2651" w:rsidRPr="00065A69" w:rsidRDefault="007D2651" w:rsidP="007D2651">
      <w:pPr>
        <w:pStyle w:val="abc"/>
      </w:pPr>
      <w:r w:rsidRPr="00AD020C">
        <w:rPr>
          <w:rFonts w:hint="eastAsia"/>
        </w:rPr>
        <w:t>前各号に掲げるもののほか、情報セキュリティ対策に係る事務</w:t>
      </w:r>
    </w:p>
    <w:p w14:paraId="478BE343" w14:textId="77777777" w:rsidR="007D2651" w:rsidRPr="00065A69" w:rsidRDefault="007D2651" w:rsidP="007D2651">
      <w:pPr>
        <w:pStyle w:val="af8"/>
        <w:ind w:left="420" w:hanging="420"/>
      </w:pPr>
      <w:r w:rsidRPr="00AD020C">
        <w:rPr>
          <w:rFonts w:hint="eastAsia"/>
        </w:rPr>
        <w:t>2.1.1(4)-2</w:t>
      </w:r>
      <w:r w:rsidRPr="00065A69">
        <w:tab/>
      </w:r>
      <w:r w:rsidRPr="00065A69">
        <w:rPr>
          <w:rFonts w:hint="eastAsia"/>
        </w:rPr>
        <w:t>情報セキュリティ責任者は、命を受け、管理を行う組織のまとまりにおける情報セキュリティ対策を推進するため、次の事務を統括すること。</w:t>
      </w:r>
    </w:p>
    <w:p w14:paraId="5C9A63DE" w14:textId="77777777" w:rsidR="007D2651" w:rsidRPr="00065A69" w:rsidRDefault="007D2651" w:rsidP="00CA34E2">
      <w:pPr>
        <w:pStyle w:val="abc"/>
        <w:numPr>
          <w:ilvl w:val="0"/>
          <w:numId w:val="130"/>
        </w:numPr>
      </w:pPr>
      <w:r w:rsidRPr="00AD020C">
        <w:rPr>
          <w:rFonts w:hint="eastAsia"/>
        </w:rPr>
        <w:t>定められた区域ごとの区域情報セキュリティ責任者の設置</w:t>
      </w:r>
    </w:p>
    <w:p w14:paraId="29F63662" w14:textId="77777777" w:rsidR="007D2651" w:rsidRPr="00065A69" w:rsidRDefault="007D2651" w:rsidP="007D2651">
      <w:pPr>
        <w:pStyle w:val="abc"/>
      </w:pPr>
      <w:r w:rsidRPr="00AD020C">
        <w:rPr>
          <w:rFonts w:hint="eastAsia"/>
        </w:rPr>
        <w:t>課室の課室情報セキュリティ責任者の設置</w:t>
      </w:r>
    </w:p>
    <w:p w14:paraId="6591154E" w14:textId="77777777" w:rsidR="007D2651" w:rsidRPr="00065A69" w:rsidRDefault="007D2651" w:rsidP="007D2651">
      <w:pPr>
        <w:pStyle w:val="abc"/>
      </w:pPr>
      <w:r w:rsidRPr="00AD020C">
        <w:rPr>
          <w:rFonts w:hint="eastAsia"/>
        </w:rPr>
        <w:t>情報システムごとの情報システムセキュリティ責任者の設置</w:t>
      </w:r>
    </w:p>
    <w:p w14:paraId="09EB4B06" w14:textId="77777777" w:rsidR="007D2651" w:rsidRPr="00065A69" w:rsidRDefault="007D2651" w:rsidP="007D2651">
      <w:pPr>
        <w:pStyle w:val="abc"/>
      </w:pPr>
      <w:r w:rsidRPr="00AD020C">
        <w:rPr>
          <w:rFonts w:hint="eastAsia"/>
        </w:rPr>
        <w:t>情報セキュリティインシデントの原因調査、再発防止策等の実施</w:t>
      </w:r>
    </w:p>
    <w:p w14:paraId="22A9D80F" w14:textId="77777777" w:rsidR="007D2651" w:rsidRPr="00065A69" w:rsidRDefault="007D2651" w:rsidP="007D2651">
      <w:pPr>
        <w:pStyle w:val="abc"/>
      </w:pPr>
      <w:r w:rsidRPr="00AD020C">
        <w:rPr>
          <w:rFonts w:hint="eastAsia"/>
        </w:rPr>
        <w:t>情報セキュリティに係る自己点検計画の策定及び実施手順の整備</w:t>
      </w:r>
    </w:p>
    <w:p w14:paraId="68D277BC" w14:textId="160EF969" w:rsidR="007D2651" w:rsidRPr="00065A69" w:rsidRDefault="007D2651" w:rsidP="007D2651">
      <w:pPr>
        <w:pStyle w:val="abc"/>
      </w:pPr>
      <w:r w:rsidRPr="00AD020C">
        <w:rPr>
          <w:rFonts w:hint="eastAsia"/>
        </w:rPr>
        <w:t>前各号に掲げるもののほか、情報セキュリティ対策に係る事務</w:t>
      </w:r>
    </w:p>
    <w:p w14:paraId="6D4861A7" w14:textId="77777777" w:rsidR="007D2651" w:rsidRPr="00065A69" w:rsidRDefault="007D2651" w:rsidP="007D2651">
      <w:pPr>
        <w:pStyle w:val="af5"/>
      </w:pPr>
      <w:r w:rsidRPr="00AD020C">
        <w:rPr>
          <w:rFonts w:hint="eastAsia"/>
        </w:rPr>
        <w:t>＜</w:t>
      </w:r>
      <w:r w:rsidRPr="00065A69">
        <w:rPr>
          <w:rFonts w:hint="eastAsia"/>
        </w:rPr>
        <w:t>2.1.1(4)(b)</w:t>
      </w:r>
      <w:r w:rsidRPr="00065A69">
        <w:rPr>
          <w:rFonts w:hint="eastAsia"/>
        </w:rPr>
        <w:t>関連＞</w:t>
      </w:r>
    </w:p>
    <w:p w14:paraId="0CD73543" w14:textId="77777777" w:rsidR="007D2651" w:rsidRPr="00065A69" w:rsidRDefault="007D2651" w:rsidP="007D2651">
      <w:pPr>
        <w:pStyle w:val="af8"/>
        <w:ind w:left="420" w:hanging="420"/>
      </w:pPr>
      <w:r w:rsidRPr="00AD020C">
        <w:rPr>
          <w:rFonts w:hint="eastAsia"/>
        </w:rPr>
        <w:t>2.1.1(4)-3</w:t>
      </w:r>
      <w:r w:rsidRPr="00065A69">
        <w:tab/>
      </w:r>
      <w:r w:rsidRPr="00065A69">
        <w:rPr>
          <w:rFonts w:hint="eastAsia"/>
        </w:rPr>
        <w:t>区域情報セキュリティ責任者は、命を受け、定められた区域における施設及び環</w:t>
      </w:r>
      <w:r w:rsidRPr="00065A69">
        <w:rPr>
          <w:rFonts w:hint="eastAsia"/>
        </w:rPr>
        <w:lastRenderedPageBreak/>
        <w:t>境に係る情報セキュリティ対策に関する事務を統括すること。</w:t>
      </w:r>
    </w:p>
    <w:p w14:paraId="37230CE7" w14:textId="77777777" w:rsidR="007D2651" w:rsidRPr="00065A69" w:rsidRDefault="007D2651" w:rsidP="007D2651">
      <w:pPr>
        <w:pStyle w:val="af5"/>
      </w:pPr>
      <w:r w:rsidRPr="00AD020C">
        <w:rPr>
          <w:rFonts w:hint="eastAsia"/>
        </w:rPr>
        <w:t>＜</w:t>
      </w:r>
      <w:r w:rsidRPr="00AD020C">
        <w:rPr>
          <w:rFonts w:hint="eastAsia"/>
        </w:rPr>
        <w:t>2.1.1(4)(c)</w:t>
      </w:r>
      <w:r w:rsidRPr="00AD020C">
        <w:rPr>
          <w:rFonts w:hint="eastAsia"/>
        </w:rPr>
        <w:t>関連＞</w:t>
      </w:r>
    </w:p>
    <w:p w14:paraId="56B2D149" w14:textId="77777777" w:rsidR="007D2651" w:rsidRPr="00065A69" w:rsidRDefault="007D2651" w:rsidP="007D2651">
      <w:pPr>
        <w:pStyle w:val="af8"/>
        <w:ind w:left="420" w:hanging="420"/>
      </w:pPr>
      <w:r w:rsidRPr="00AD020C">
        <w:rPr>
          <w:rFonts w:hint="eastAsia"/>
        </w:rPr>
        <w:t>2.1.1(4)-4</w:t>
      </w:r>
      <w:r w:rsidRPr="00065A69">
        <w:tab/>
      </w:r>
      <w:r w:rsidRPr="00065A69">
        <w:rPr>
          <w:rFonts w:hint="eastAsia"/>
        </w:rPr>
        <w:t>課室情報セキュリティ責任者は、命を受け、課室における情報の取扱いその他の情報セキュリティ対策に関する事務を統括すること。</w:t>
      </w:r>
    </w:p>
    <w:p w14:paraId="2513AF6B" w14:textId="77777777" w:rsidR="007D2651" w:rsidRPr="00065A69" w:rsidRDefault="007D2651" w:rsidP="007D2651">
      <w:pPr>
        <w:pStyle w:val="af5"/>
      </w:pPr>
      <w:r w:rsidRPr="00AD020C">
        <w:rPr>
          <w:rFonts w:hint="eastAsia"/>
        </w:rPr>
        <w:t>＜</w:t>
      </w:r>
      <w:r w:rsidRPr="00AD020C">
        <w:rPr>
          <w:rFonts w:hint="eastAsia"/>
        </w:rPr>
        <w:t>2.1.1(4)(d)</w:t>
      </w:r>
      <w:r w:rsidRPr="00AD020C">
        <w:rPr>
          <w:rFonts w:hint="eastAsia"/>
        </w:rPr>
        <w:t>関連＞</w:t>
      </w:r>
    </w:p>
    <w:p w14:paraId="7F3D63CC" w14:textId="77777777" w:rsidR="007D2651" w:rsidRPr="00065A69" w:rsidRDefault="007D2651" w:rsidP="007D2651">
      <w:pPr>
        <w:pStyle w:val="af8"/>
        <w:ind w:left="420" w:hanging="420"/>
      </w:pPr>
      <w:r w:rsidRPr="00AD020C">
        <w:rPr>
          <w:rFonts w:hint="eastAsia"/>
        </w:rPr>
        <w:t>2.1.1(4)-5</w:t>
      </w:r>
      <w:r w:rsidRPr="00065A69">
        <w:tab/>
      </w:r>
      <w:r w:rsidRPr="00065A69">
        <w:rPr>
          <w:rFonts w:hint="eastAsia"/>
        </w:rPr>
        <w:t>情報システムセキュリティ責任者は、命を受け、情報システムにおける情報セキュリティ対策に関する事務を担うこと。</w:t>
      </w:r>
    </w:p>
    <w:p w14:paraId="712A97B2" w14:textId="77777777" w:rsidR="007D2651" w:rsidRDefault="007D2651" w:rsidP="007D2651">
      <w:pPr>
        <w:pStyle w:val="af8"/>
        <w:ind w:left="420" w:hanging="420"/>
      </w:pPr>
      <w:r w:rsidRPr="00AD020C">
        <w:rPr>
          <w:rFonts w:hint="eastAsia"/>
        </w:rPr>
        <w:t>2.1.1(4)-6</w:t>
      </w:r>
      <w:r w:rsidRPr="00065A69">
        <w:tab/>
      </w:r>
      <w:r w:rsidRPr="00065A69">
        <w:rPr>
          <w:rFonts w:hint="eastAsia"/>
        </w:rPr>
        <w:t>情報システムセキュリティ責任者は、所管する情報システムの管理業務において必要な単位ごとに</w:t>
      </w:r>
      <w:r w:rsidRPr="00E46160">
        <w:rPr>
          <w:rStyle w:val="aff9"/>
          <w:rFonts w:hint="eastAsia"/>
        </w:rPr>
        <w:t>情報システムセキュリティ管理者</w:t>
      </w:r>
      <w:r w:rsidRPr="00065A69">
        <w:rPr>
          <w:rFonts w:hint="eastAsia"/>
        </w:rPr>
        <w:t>を置くこと。</w:t>
      </w:r>
    </w:p>
    <w:p w14:paraId="0A0A7AFB" w14:textId="77777777" w:rsidR="007D2651" w:rsidRPr="00AD020C" w:rsidRDefault="007D2651" w:rsidP="007D2651">
      <w:pPr>
        <w:pStyle w:val="af8"/>
        <w:ind w:left="420" w:hanging="420"/>
      </w:pPr>
    </w:p>
    <w:p w14:paraId="4F1CB7A3" w14:textId="77777777" w:rsidR="007D2651" w:rsidRPr="00065A69" w:rsidRDefault="007D2651" w:rsidP="0079635E">
      <w:pPr>
        <w:pStyle w:val="aff0"/>
      </w:pPr>
      <w:r w:rsidRPr="00AD020C">
        <w:rPr>
          <w:rFonts w:hint="eastAsia"/>
        </w:rPr>
        <w:t>（解説）</w:t>
      </w:r>
    </w:p>
    <w:p w14:paraId="1BBDDADC" w14:textId="77777777" w:rsidR="007D2651" w:rsidRPr="00AD020C" w:rsidRDefault="007D2651" w:rsidP="007D2651">
      <w:pPr>
        <w:pStyle w:val="a9"/>
      </w:pPr>
      <w:r w:rsidRPr="00AD020C">
        <w:rPr>
          <w:rFonts w:hint="eastAsia"/>
        </w:rPr>
        <w:t>遵守事項</w:t>
      </w:r>
      <w:r w:rsidRPr="00AD020C">
        <w:rPr>
          <w:rFonts w:hint="eastAsia"/>
        </w:rPr>
        <w:t>2.1.1(4)(a)</w:t>
      </w:r>
      <w:r w:rsidRPr="00AD020C">
        <w:rPr>
          <w:rFonts w:hint="eastAsia"/>
        </w:rPr>
        <w:t>「情報セキュリティ責任者」について</w:t>
      </w:r>
    </w:p>
    <w:p w14:paraId="5D81D9F3" w14:textId="5782FC85" w:rsidR="007D2651" w:rsidRPr="00065A69" w:rsidRDefault="007D2651" w:rsidP="007D2651">
      <w:pPr>
        <w:pStyle w:val="afb"/>
        <w:ind w:left="420" w:firstLine="210"/>
      </w:pPr>
      <w:r w:rsidRPr="002C31AE">
        <w:rPr>
          <w:rFonts w:hint="eastAsia"/>
        </w:rPr>
        <w:t>最高情報セキュリティ責任者は、業務の特性等から同質の情報セキュリティ対策の運用が可能となる組織のまとまりごとに、その対策を委ねた方が効率的であることから、取りまとめの責任者として、情報セキュリティ責任者を設置する。情報セキュリティ対策の運用が可能なまとまりとしては、国の行政機関においては、部局（内局、外局、地方支分部局等、附属機関）ごとが想定されることから、情報セキュリティ責任者は</w:t>
      </w:r>
      <w:r>
        <w:rPr>
          <w:rFonts w:hint="eastAsia"/>
        </w:rPr>
        <w:t>局長級職員（組織のまとまりの長）又は当該</w:t>
      </w:r>
      <w:r w:rsidRPr="002C31AE">
        <w:rPr>
          <w:rFonts w:hint="eastAsia"/>
        </w:rPr>
        <w:t>職員の</w:t>
      </w:r>
      <w:r>
        <w:rPr>
          <w:rFonts w:hint="eastAsia"/>
        </w:rPr>
        <w:t>直接的な</w:t>
      </w:r>
      <w:r w:rsidRPr="002C31AE">
        <w:rPr>
          <w:rFonts w:hint="eastAsia"/>
        </w:rPr>
        <w:t>指示</w:t>
      </w:r>
      <w:r>
        <w:rPr>
          <w:rFonts w:hint="eastAsia"/>
        </w:rPr>
        <w:t>が及ぶ</w:t>
      </w:r>
      <w:r w:rsidRPr="002C31AE">
        <w:rPr>
          <w:rFonts w:hint="eastAsia"/>
        </w:rPr>
        <w:t>当該</w:t>
      </w:r>
      <w:r>
        <w:rPr>
          <w:rFonts w:hint="eastAsia"/>
        </w:rPr>
        <w:t>職員に次ぐ官職</w:t>
      </w:r>
      <w:r w:rsidRPr="002C31AE">
        <w:rPr>
          <w:rFonts w:hint="eastAsia"/>
        </w:rPr>
        <w:t>の職員を充てること</w:t>
      </w:r>
      <w:r>
        <w:rPr>
          <w:rFonts w:hint="eastAsia"/>
        </w:rPr>
        <w:t>等</w:t>
      </w:r>
      <w:r w:rsidRPr="002C31AE">
        <w:rPr>
          <w:rFonts w:hint="eastAsia"/>
        </w:rPr>
        <w:t>が想定される。独立行政法人及び指定法人においては、法人の組織構成によるが、例えば、役員を除く職員等の中で最も高位の職にある者が長となる組織のまとまりごととすることが想定される。</w:t>
      </w:r>
    </w:p>
    <w:p w14:paraId="599329AD" w14:textId="77777777" w:rsidR="007D2651" w:rsidRDefault="007D2651" w:rsidP="007D2651">
      <w:pPr>
        <w:pStyle w:val="afb"/>
        <w:ind w:left="420" w:firstLine="210"/>
      </w:pPr>
      <w:r w:rsidRPr="00AD020C">
        <w:rPr>
          <w:rFonts w:hint="eastAsia"/>
        </w:rPr>
        <w:t>情報セキュリティ責任者は、最高情報セキュリティ責任者の委任に基づき、所管する組織の情報セキュリティ対策を推進及び運用するため、組織内の体制整備及び事務を行う。</w:t>
      </w:r>
    </w:p>
    <w:p w14:paraId="7DB2A8FC" w14:textId="571E702D" w:rsidR="007D2651" w:rsidRDefault="007D2651" w:rsidP="007D2651">
      <w:pPr>
        <w:pStyle w:val="afb"/>
        <w:ind w:left="420" w:firstLine="210"/>
      </w:pPr>
      <w:r>
        <w:rPr>
          <w:rFonts w:hint="eastAsia"/>
        </w:rPr>
        <w:t>機関等における情報セキュリティ確保のための体制の整備に当たっては、機関等の業務形態やその組織の有する実情を踏まえ、組織全体として情報セキュリティマネジメントが機能する体制整備を行うことが重要であり、以下のような場合には、特に情報セキュリティ責任者の役割が重要となる。</w:t>
      </w:r>
    </w:p>
    <w:p w14:paraId="48041981" w14:textId="0581FF30" w:rsidR="00217BC8" w:rsidRDefault="00217BC8" w:rsidP="00217BC8">
      <w:pPr>
        <w:pStyle w:val="afb"/>
        <w:ind w:left="420" w:firstLine="210"/>
      </w:pPr>
      <w:r>
        <w:rPr>
          <w:rFonts w:hint="eastAsia"/>
        </w:rPr>
        <w:t>例えば、国立研究開発法人等の研究開発機関においては、業務形態や組織の態様が比較的一様な事務的業務を行う一般の行政機関とは異なり、管理部門と研究部門という異なる形態の部門が存在するが、情報セキュリティの観点からは、組織全体としての統一的なセキュリティの確保が求められる。これらの研究開発機関においては各研究部門の長は、情報セキュリティ責任者として役割を担うことが想定されるが、研究内容に関する立場と同様に、情報セキュリティ対策についても情報セキュリティ責任者として各研究者に対してリーダ</w:t>
      </w:r>
      <w:r w:rsidR="001973EC">
        <w:rPr>
          <w:rFonts w:hint="eastAsia"/>
        </w:rPr>
        <w:t>ー</w:t>
      </w:r>
      <w:r>
        <w:rPr>
          <w:rFonts w:hint="eastAsia"/>
        </w:rPr>
        <w:t>シップを発揮することが重要である。また、このような研究開発機関における情報セキュリティ対策推進体制においては、各研究部門を含む組織全体の情報セキュリティの対策状況をタイムリーに把握し、必要に応じて課題への機敏な対応が可能となるように、各研究部門との連携体制を構築することが必要となる。</w:t>
      </w:r>
    </w:p>
    <w:p w14:paraId="737047FC" w14:textId="13B98314" w:rsidR="00217BC8" w:rsidRPr="00065A69" w:rsidRDefault="00217BC8" w:rsidP="00217BC8">
      <w:pPr>
        <w:pStyle w:val="afb"/>
        <w:ind w:left="420" w:firstLine="210"/>
      </w:pPr>
      <w:r>
        <w:rPr>
          <w:rFonts w:hint="eastAsia"/>
        </w:rPr>
        <w:lastRenderedPageBreak/>
        <w:t>情報セキュリティ対策推進体制と各研究部門を相互に連携させるとともに、各研究部門内の情報セキュリティ対策を指揮する立場にあるのが情報セキュリティ責任者である各研究部門の長であり、その役割に期待されるところは大きいといえる。</w:t>
      </w:r>
    </w:p>
    <w:p w14:paraId="2B184965" w14:textId="77777777" w:rsidR="007D2651" w:rsidRPr="00AD020C" w:rsidRDefault="007D2651" w:rsidP="007D2651">
      <w:pPr>
        <w:pStyle w:val="a9"/>
      </w:pPr>
      <w:r w:rsidRPr="00AD020C">
        <w:rPr>
          <w:rFonts w:hint="eastAsia"/>
        </w:rPr>
        <w:t>遵守事項</w:t>
      </w:r>
      <w:r w:rsidRPr="00AD020C">
        <w:rPr>
          <w:rFonts w:hint="eastAsia"/>
        </w:rPr>
        <w:t>2.1.1(4)(a)</w:t>
      </w:r>
      <w:r w:rsidRPr="00AD020C">
        <w:rPr>
          <w:rFonts w:hint="eastAsia"/>
        </w:rPr>
        <w:t>「統括情報セキュリティ責任者」について</w:t>
      </w:r>
    </w:p>
    <w:p w14:paraId="5DC467D4" w14:textId="4EE64A7D" w:rsidR="007D2651" w:rsidRPr="00065A69" w:rsidRDefault="007D2651" w:rsidP="007D2651">
      <w:pPr>
        <w:pStyle w:val="afb"/>
        <w:ind w:left="420" w:firstLine="210"/>
      </w:pPr>
      <w:r w:rsidRPr="002C31AE">
        <w:rPr>
          <w:rFonts w:hint="eastAsia"/>
        </w:rPr>
        <w:t>最高情報セキュリティ責任者は、自らの事務及び最高情報セキュリティ副責任者の事務を補佐させるため、組織のまとまりごとに設置する情報セキュリティ責任者のうちから１人を統括情報セキュリティ責任者として選任することから、</w:t>
      </w:r>
      <w:r>
        <w:rPr>
          <w:rFonts w:hint="eastAsia"/>
        </w:rPr>
        <w:t>情報セキュリティ責任者のうち、職務上の最上位の者又は府省庁において情報セキュリティを所掌する情報セキュリティ責任者</w:t>
      </w:r>
      <w:r w:rsidRPr="002C31AE">
        <w:rPr>
          <w:rFonts w:hint="eastAsia"/>
        </w:rPr>
        <w:t>を充てることが想定される</w:t>
      </w:r>
      <w:r w:rsidRPr="00065A69">
        <w:rPr>
          <w:rFonts w:hint="eastAsia"/>
        </w:rPr>
        <w:t>。</w:t>
      </w:r>
    </w:p>
    <w:p w14:paraId="52D01C70" w14:textId="77777777" w:rsidR="007D2651" w:rsidRPr="00065A69" w:rsidRDefault="007D2651" w:rsidP="007D2651">
      <w:pPr>
        <w:pStyle w:val="afb"/>
        <w:ind w:left="420" w:firstLine="210"/>
      </w:pPr>
      <w:r w:rsidRPr="00AD020C">
        <w:rPr>
          <w:rFonts w:hint="eastAsia"/>
        </w:rPr>
        <w:t>統括情報セキュリティ責任者は、最高情報セキュリティ責任者からの委任（最高情報セキュリティ責任者が自ら行うべき重要事項を除き、事務を任せること。任命及び監督の責任は、最高情報セキュリティ責任者に残る。）に</w:t>
      </w:r>
      <w:r w:rsidRPr="00065A69">
        <w:rPr>
          <w:rFonts w:hint="eastAsia"/>
        </w:rPr>
        <w:t>基づき機関等の情報セキュリティ対策について総合調整する事務を担うとともに、最高情報セキュリティ責任者及び最高情報セキュリティ副責任者を補佐する役割を担う。例えば、対策基準や対策推進計画の案の作成を担うことが想定される。</w:t>
      </w:r>
    </w:p>
    <w:p w14:paraId="14DFC829" w14:textId="77777777" w:rsidR="007D2651" w:rsidRPr="00AD020C" w:rsidRDefault="007D2651" w:rsidP="007D2651">
      <w:pPr>
        <w:pStyle w:val="a9"/>
      </w:pPr>
      <w:r w:rsidRPr="00AD020C">
        <w:rPr>
          <w:rFonts w:hint="eastAsia"/>
        </w:rPr>
        <w:t>遵守事項</w:t>
      </w:r>
      <w:r w:rsidRPr="00AD020C">
        <w:rPr>
          <w:rFonts w:hint="eastAsia"/>
        </w:rPr>
        <w:t>2.1.1(4)(b)</w:t>
      </w:r>
      <w:r w:rsidRPr="00AD020C">
        <w:rPr>
          <w:rFonts w:hint="eastAsia"/>
        </w:rPr>
        <w:t>「区域情報セキュリティ責任者」について</w:t>
      </w:r>
    </w:p>
    <w:p w14:paraId="680E8DB5" w14:textId="77777777" w:rsidR="007D2651" w:rsidRPr="00065A69" w:rsidRDefault="007D2651" w:rsidP="007D2651">
      <w:pPr>
        <w:pStyle w:val="afb"/>
        <w:ind w:left="420" w:firstLine="210"/>
      </w:pPr>
      <w:r w:rsidRPr="00AD020C">
        <w:rPr>
          <w:rFonts w:hint="eastAsia"/>
        </w:rPr>
        <w:t>情報セキュリティ責任者は、所管する組織のまとまりの情報セキュリティ対策のうち施設及び環境に係る対策について、定められた区域ごとにその対策を推進する責任者として区域情報セキュリティ責任者を指名する。</w:t>
      </w:r>
    </w:p>
    <w:p w14:paraId="115F372B" w14:textId="77777777" w:rsidR="007D2651" w:rsidRPr="00065A69" w:rsidRDefault="007D2651" w:rsidP="007D2651">
      <w:pPr>
        <w:pStyle w:val="afb"/>
        <w:ind w:left="420" w:firstLine="210"/>
      </w:pPr>
      <w:r w:rsidRPr="00AD020C">
        <w:rPr>
          <w:rFonts w:hint="eastAsia"/>
        </w:rPr>
        <w:t>区域情報セキュリティ責任者は、所管する区域について規定された対策の基準に従い、自ら対策を定めそれを実施する。また、区域情報セキュリティ責任者は、その役割の性質上、施設の管理者が兼任することが想定される。定める単位としては、例えば以下が考えられる。</w:t>
      </w:r>
    </w:p>
    <w:p w14:paraId="0CD41B01" w14:textId="77777777" w:rsidR="007D2651" w:rsidRPr="00AD020C" w:rsidRDefault="007D2651" w:rsidP="007D2651">
      <w:pPr>
        <w:pStyle w:val="a8"/>
      </w:pPr>
      <w:r w:rsidRPr="00AD020C">
        <w:rPr>
          <w:rFonts w:hint="eastAsia"/>
        </w:rPr>
        <w:t>単一の課室が利用する執務室及び会議室を管理する場合は、課室情報セキュリティ責任者</w:t>
      </w:r>
    </w:p>
    <w:p w14:paraId="401CB98C" w14:textId="77777777" w:rsidR="007D2651" w:rsidRPr="00AD020C" w:rsidRDefault="007D2651" w:rsidP="007D2651">
      <w:pPr>
        <w:pStyle w:val="a8"/>
      </w:pPr>
      <w:r w:rsidRPr="00AD020C">
        <w:rPr>
          <w:rFonts w:hint="eastAsia"/>
        </w:rPr>
        <w:t>情報システムが設置された部屋（サーバ室等）を管理する場合は、情報システムセキュリティ責任者</w:t>
      </w:r>
    </w:p>
    <w:p w14:paraId="290714F0" w14:textId="77777777" w:rsidR="007D2651" w:rsidRPr="00AD020C" w:rsidRDefault="007D2651" w:rsidP="007D2651">
      <w:pPr>
        <w:pStyle w:val="a8"/>
      </w:pPr>
      <w:r w:rsidRPr="00AD020C">
        <w:rPr>
          <w:rFonts w:hint="eastAsia"/>
        </w:rPr>
        <w:t>ロビー、廊下等を管理する場合は、</w:t>
      </w:r>
      <w:r>
        <w:rPr>
          <w:rFonts w:hint="eastAsia"/>
        </w:rPr>
        <w:t>施設</w:t>
      </w:r>
      <w:r w:rsidRPr="00AD020C">
        <w:rPr>
          <w:rFonts w:hint="eastAsia"/>
        </w:rPr>
        <w:t>等の管理に関する部門の責任者</w:t>
      </w:r>
    </w:p>
    <w:p w14:paraId="0FBB164E" w14:textId="77777777" w:rsidR="007D2651" w:rsidRPr="00065A69" w:rsidRDefault="007D2651" w:rsidP="007D2651">
      <w:pPr>
        <w:pStyle w:val="afb"/>
        <w:ind w:left="420" w:firstLine="210"/>
      </w:pPr>
      <w:r w:rsidRPr="00AD020C">
        <w:rPr>
          <w:rFonts w:hint="eastAsia"/>
        </w:rPr>
        <w:t>なお、</w:t>
      </w:r>
      <w:hyperlink w:anchor="_要管理対策区域における対策の基準の決定" w:history="1">
        <w:r w:rsidRPr="003E51B3">
          <w:rPr>
            <w:rFonts w:hint="eastAsia"/>
          </w:rPr>
          <w:t>基本対策事項</w:t>
        </w:r>
        <w:r w:rsidRPr="00065A69">
          <w:rPr>
            <w:rFonts w:hint="eastAsia"/>
          </w:rPr>
          <w:t>3.2.1(1</w:t>
        </w:r>
        <w:r w:rsidRPr="003E51B3">
          <w:rPr>
            <w:rFonts w:hint="eastAsia"/>
          </w:rPr>
          <w:t>)-1</w:t>
        </w:r>
      </w:hyperlink>
      <w:r w:rsidRPr="00065A69">
        <w:rPr>
          <w:rFonts w:hint="eastAsia"/>
        </w:rPr>
        <w:t>で後述するクラス１は、施設管理の観点から行う措置が、情報セキュリティ上の対策と同等であれば、施設の管理者が指定されていることをもって、区域情報セキュリティ責任者を設置しているとみなしてよい。</w:t>
      </w:r>
    </w:p>
    <w:p w14:paraId="17535D05" w14:textId="77777777" w:rsidR="007D2651" w:rsidRPr="00AD020C" w:rsidRDefault="007D2651" w:rsidP="007D2651">
      <w:pPr>
        <w:pStyle w:val="a9"/>
      </w:pPr>
      <w:r w:rsidRPr="00AD020C">
        <w:rPr>
          <w:rFonts w:hint="eastAsia"/>
        </w:rPr>
        <w:t>遵守事項</w:t>
      </w:r>
      <w:r w:rsidRPr="00AD020C">
        <w:rPr>
          <w:rFonts w:hint="eastAsia"/>
        </w:rPr>
        <w:t>2.1.1(4)(c)</w:t>
      </w:r>
      <w:r w:rsidRPr="00AD020C">
        <w:rPr>
          <w:rFonts w:hint="eastAsia"/>
        </w:rPr>
        <w:t>「課室情報セキュリティ責任者」について</w:t>
      </w:r>
    </w:p>
    <w:p w14:paraId="74244282" w14:textId="77777777" w:rsidR="007D2651" w:rsidRDefault="007D2651" w:rsidP="007D2651">
      <w:pPr>
        <w:pStyle w:val="afb"/>
        <w:ind w:left="420" w:firstLine="210"/>
      </w:pPr>
      <w:r w:rsidRPr="00AD020C">
        <w:rPr>
          <w:rFonts w:hint="eastAsia"/>
        </w:rPr>
        <w:t>情報セキュリティ責任者は、</w:t>
      </w:r>
      <w:r w:rsidRPr="00065A69">
        <w:rPr>
          <w:rFonts w:hint="eastAsia"/>
        </w:rPr>
        <w:t>課室又はこれと同等の組織単位内の情報の取扱い及び情報セキュリティ対策の責任者として、課室情報セキュリティ責任者を設置する。課室情報セキュリティ責任者は、情報の取扱い等に関して、その是非を判断する役割を担うため、課室長又はそれに相当する者であることが望ましい。</w:t>
      </w:r>
    </w:p>
    <w:p w14:paraId="2E18702F" w14:textId="77777777" w:rsidR="007D2651" w:rsidRDefault="007D2651" w:rsidP="007D2651">
      <w:pPr>
        <w:pStyle w:val="a9"/>
      </w:pPr>
      <w:r>
        <w:rPr>
          <w:rFonts w:hint="eastAsia"/>
        </w:rPr>
        <w:t>遵守事項</w:t>
      </w:r>
      <w:r>
        <w:rPr>
          <w:rFonts w:hint="eastAsia"/>
        </w:rPr>
        <w:t>2.1.1(4)(d)</w:t>
      </w:r>
      <w:r>
        <w:rPr>
          <w:rFonts w:hint="eastAsia"/>
        </w:rPr>
        <w:t>「所管する情報システム」について</w:t>
      </w:r>
    </w:p>
    <w:p w14:paraId="7A9497C2" w14:textId="77777777" w:rsidR="007D2651" w:rsidRPr="00F76DAF" w:rsidRDefault="007D2651" w:rsidP="007D2651">
      <w:pPr>
        <w:pStyle w:val="afb"/>
        <w:ind w:left="420" w:firstLine="210"/>
      </w:pPr>
      <w:r>
        <w:rPr>
          <w:rFonts w:hint="eastAsia"/>
        </w:rPr>
        <w:t>所管する情報システムとは、企画・要件定義から公開・廃棄までの情報システムのラ</w:t>
      </w:r>
      <w:r>
        <w:rPr>
          <w:rFonts w:hint="eastAsia"/>
        </w:rPr>
        <w:lastRenderedPageBreak/>
        <w:t>イフサイクル全般における</w:t>
      </w:r>
      <w:r w:rsidRPr="00F76DAF">
        <w:rPr>
          <w:rFonts w:hint="eastAsia"/>
        </w:rPr>
        <w:t>事務の責任</w:t>
      </w:r>
      <w:r>
        <w:rPr>
          <w:rFonts w:hint="eastAsia"/>
        </w:rPr>
        <w:t>を主に負っている情報システムを想定しており、政府共通利用型システム利用機関から見た政府共通利用型システムは該当しない。しかし、政府共通利用型システム管理機関が定める運用管理規程により、政府共通利用型システムの責任範囲が定められている場合は、その範囲において、所管する情報システムと見なして対策を実施する必要がある。</w:t>
      </w:r>
    </w:p>
    <w:p w14:paraId="318EE1C4" w14:textId="77777777" w:rsidR="007D2651" w:rsidRPr="00AD020C" w:rsidRDefault="007D2651" w:rsidP="007D2651">
      <w:pPr>
        <w:pStyle w:val="a9"/>
      </w:pPr>
      <w:r w:rsidRPr="00AD020C">
        <w:rPr>
          <w:rFonts w:hint="eastAsia"/>
        </w:rPr>
        <w:t>遵守事項</w:t>
      </w:r>
      <w:r w:rsidRPr="00AD020C">
        <w:rPr>
          <w:rFonts w:hint="eastAsia"/>
        </w:rPr>
        <w:t>2.1.1(4)(d)</w:t>
      </w:r>
      <w:r w:rsidRPr="00AD020C">
        <w:rPr>
          <w:rFonts w:hint="eastAsia"/>
        </w:rPr>
        <w:t>「情報システムセキュリティ責任者」について</w:t>
      </w:r>
    </w:p>
    <w:p w14:paraId="5177F272" w14:textId="77777777" w:rsidR="007D2651" w:rsidRPr="00065A69" w:rsidRDefault="007D2651" w:rsidP="007D2651">
      <w:pPr>
        <w:pStyle w:val="afb"/>
        <w:ind w:left="420" w:firstLine="210"/>
      </w:pPr>
      <w:r w:rsidRPr="00AD020C">
        <w:rPr>
          <w:rFonts w:hint="eastAsia"/>
        </w:rPr>
        <w:t>情報セキュリティ責任者は、情報システムごとの情報セキュリティ対策及び運用の責任者として、情報システムセキュリティ責任者を指名する。</w:t>
      </w:r>
    </w:p>
    <w:p w14:paraId="019CDBE1" w14:textId="77777777" w:rsidR="007D2651" w:rsidRDefault="007D2651" w:rsidP="007D2651">
      <w:pPr>
        <w:pStyle w:val="afb"/>
        <w:ind w:left="420" w:firstLine="210"/>
      </w:pPr>
      <w:r w:rsidRPr="00AD020C">
        <w:rPr>
          <w:rFonts w:hint="eastAsia"/>
        </w:rPr>
        <w:t>情報システムセキュリティ責任者は、所管する情報システムのライフサイクル全般にわたって適切に情報セキュリティ対策を実施することが求められる。このため、情報セキュリティ責任者は、</w:t>
      </w:r>
      <w:r>
        <w:rPr>
          <w:rFonts w:hint="eastAsia"/>
        </w:rPr>
        <w:t>所管する</w:t>
      </w:r>
      <w:r w:rsidRPr="00AD020C">
        <w:rPr>
          <w:rFonts w:hint="eastAsia"/>
        </w:rPr>
        <w:t>新規の情報システムについて企画に着手するまでに情報システムセキュリティ責任者を選任しなければならない。</w:t>
      </w:r>
      <w:r w:rsidRPr="00065A69">
        <w:rPr>
          <w:rFonts w:hint="eastAsia"/>
        </w:rPr>
        <w:t>機関等</w:t>
      </w:r>
      <w:r w:rsidRPr="00065A69">
        <w:rPr>
          <w:rFonts w:hint="eastAsia"/>
        </w:rPr>
        <w:t>LAN</w:t>
      </w:r>
      <w:r w:rsidRPr="00065A69">
        <w:rPr>
          <w:rFonts w:hint="eastAsia"/>
        </w:rPr>
        <w:t>システムのような機関等内で共通的に利用されるシステム、特定部門における個別業務システム等、機関等の全ての情報システムについて、情報システムごとにセキュリティ対策の運用の責任の所在を明確にすることが重要である。また、アプリケーションのみ別組織が管理するといったように、情報システムを共同で管理する場合は、あらかじめ責任分担を明確にする必要がある。</w:t>
      </w:r>
    </w:p>
    <w:p w14:paraId="79ABFFC1" w14:textId="63B6E9ED" w:rsidR="007D2651" w:rsidRPr="00065A69" w:rsidRDefault="007D2651" w:rsidP="007D2651">
      <w:pPr>
        <w:pStyle w:val="afb"/>
        <w:ind w:left="420" w:firstLine="210"/>
      </w:pPr>
      <w:r>
        <w:rPr>
          <w:rFonts w:hint="eastAsia"/>
        </w:rPr>
        <w:t>なお、政府共通利用型システム利用機関においては、当該情報システムを所管するものではないため、情報システムセキュリティ責任者の選任は不要であるが、当該</w:t>
      </w:r>
      <w:r w:rsidRPr="007A4ADB">
        <w:rPr>
          <w:rFonts w:hint="eastAsia"/>
        </w:rPr>
        <w:t>情報システム</w:t>
      </w:r>
      <w:r>
        <w:rPr>
          <w:rFonts w:hint="eastAsia"/>
        </w:rPr>
        <w:t>の利用に係る</w:t>
      </w:r>
      <w:r w:rsidRPr="007A4ADB">
        <w:rPr>
          <w:rFonts w:hint="eastAsia"/>
        </w:rPr>
        <w:t>情報セキュリティ対策に関する事務の責任者</w:t>
      </w:r>
      <w:r>
        <w:rPr>
          <w:rFonts w:hint="eastAsia"/>
        </w:rPr>
        <w:t>として、</w:t>
      </w:r>
      <w:bookmarkStart w:id="250" w:name="_Hlk121746683"/>
      <w:r>
        <w:rPr>
          <w:rFonts w:hint="eastAsia"/>
        </w:rPr>
        <w:t>「政府共通利用型システム利用管理者」</w:t>
      </w:r>
      <w:bookmarkEnd w:id="250"/>
      <w:r>
        <w:rPr>
          <w:rFonts w:hint="eastAsia"/>
        </w:rPr>
        <w:t>を置くことが必要である。</w:t>
      </w:r>
      <w:r w:rsidRPr="00EA6434">
        <w:rPr>
          <w:rFonts w:hint="eastAsia"/>
        </w:rPr>
        <w:t>「政府共通利用型システム利用管理者」</w:t>
      </w:r>
      <w:r>
        <w:rPr>
          <w:rFonts w:hint="eastAsia"/>
        </w:rPr>
        <w:t>については、遵守事項</w:t>
      </w:r>
      <w:r>
        <w:rPr>
          <w:rFonts w:hint="eastAsia"/>
        </w:rPr>
        <w:t>5.4.2(1)(b)</w:t>
      </w:r>
      <w:r>
        <w:rPr>
          <w:rFonts w:hint="eastAsia"/>
        </w:rPr>
        <w:t>を参照のこと。</w:t>
      </w:r>
    </w:p>
    <w:p w14:paraId="567F9815" w14:textId="77777777" w:rsidR="007D2651" w:rsidRPr="00065A69" w:rsidRDefault="007D2651" w:rsidP="007D2651">
      <w:pPr>
        <w:pStyle w:val="afb"/>
        <w:ind w:left="420" w:firstLine="210"/>
      </w:pPr>
      <w:r w:rsidRPr="00AD020C">
        <w:rPr>
          <w:rFonts w:hint="eastAsia"/>
        </w:rPr>
        <w:t>情報システムセキュリティ責任者は、情報セキュリティ対策の技術的事項について補佐する者（</w:t>
      </w:r>
      <w:hyperlink w:anchor="_統括情報セキュリティ責任者・情報セキュリティ責任者等の設置" w:history="1">
        <w:r w:rsidRPr="00A2074B">
          <w:rPr>
            <w:rFonts w:hint="eastAsia"/>
          </w:rPr>
          <w:t>基本対策事項</w:t>
        </w:r>
        <w:r w:rsidRPr="00065A69">
          <w:rPr>
            <w:rFonts w:hint="eastAsia"/>
          </w:rPr>
          <w:t>2.1.1(4</w:t>
        </w:r>
        <w:r w:rsidRPr="00A2074B">
          <w:rPr>
            <w:rFonts w:hint="eastAsia"/>
          </w:rPr>
          <w:t>)-6</w:t>
        </w:r>
      </w:hyperlink>
      <w:r w:rsidRPr="00065A69">
        <w:rPr>
          <w:rFonts w:hint="eastAsia"/>
        </w:rPr>
        <w:t>で定める情報システムセキュリティ管理者）をデータベース、アプリケーション等の装置・機能ごとに、必要に応じて置き、技術的対策の実効性を確保することが望ましい。</w:t>
      </w:r>
    </w:p>
    <w:p w14:paraId="77FA4481" w14:textId="77777777" w:rsidR="007D2651" w:rsidRPr="00AD020C" w:rsidRDefault="007D2651" w:rsidP="007D2651">
      <w:pPr>
        <w:pStyle w:val="a9"/>
      </w:pPr>
      <w:r w:rsidRPr="00AD020C">
        <w:rPr>
          <w:rFonts w:hint="eastAsia"/>
        </w:rPr>
        <w:t>基本対策事項</w:t>
      </w:r>
      <w:r w:rsidRPr="00AD020C">
        <w:rPr>
          <w:rFonts w:hint="eastAsia"/>
        </w:rPr>
        <w:t>2.1.1(4)-1 b)</w:t>
      </w:r>
      <w:r w:rsidRPr="00AD020C">
        <w:rPr>
          <w:rFonts w:hint="eastAsia"/>
        </w:rPr>
        <w:t>「</w:t>
      </w:r>
      <w:r>
        <w:rPr>
          <w:rFonts w:hint="eastAsia"/>
        </w:rPr>
        <w:t>運用規程・</w:t>
      </w:r>
      <w:r w:rsidRPr="00AD020C">
        <w:rPr>
          <w:rFonts w:hint="eastAsia"/>
        </w:rPr>
        <w:t>実施手順」について</w:t>
      </w:r>
    </w:p>
    <w:p w14:paraId="5722F1C3" w14:textId="2C48A113" w:rsidR="007D2651" w:rsidRPr="00065A69" w:rsidRDefault="007D2651" w:rsidP="007D2651">
      <w:pPr>
        <w:pStyle w:val="afb"/>
        <w:ind w:left="420" w:firstLine="210"/>
      </w:pPr>
      <w:r>
        <w:rPr>
          <w:rFonts w:hint="eastAsia"/>
        </w:rPr>
        <w:t>付録</w:t>
      </w:r>
      <w:r w:rsidR="00FD28D9">
        <w:rPr>
          <w:rFonts w:hint="eastAsia"/>
        </w:rPr>
        <w:t>(</w:t>
      </w:r>
      <w:r w:rsidR="00FD28D9">
        <w:t>3)</w:t>
      </w:r>
      <w:r w:rsidR="001D2DAC">
        <w:rPr>
          <w:rFonts w:hint="eastAsia"/>
        </w:rPr>
        <w:t>「</w:t>
      </w:r>
      <w:r w:rsidR="00FD28D9" w:rsidRPr="00FD28D9">
        <w:rPr>
          <w:rFonts w:hint="eastAsia"/>
        </w:rPr>
        <w:t>統一基準群で整備を求めている運用規程及び実施手順等</w:t>
      </w:r>
      <w:r w:rsidR="00F9115A">
        <w:rPr>
          <w:rFonts w:hint="eastAsia"/>
        </w:rPr>
        <w:t>」</w:t>
      </w:r>
      <w:r w:rsidRPr="00065A69">
        <w:rPr>
          <w:rFonts w:hint="eastAsia"/>
        </w:rPr>
        <w:t>を参照のこと。</w:t>
      </w:r>
    </w:p>
    <w:p w14:paraId="72A1AB11" w14:textId="77777777" w:rsidR="007D2651" w:rsidRPr="00AD020C" w:rsidRDefault="007D2651" w:rsidP="007D2651">
      <w:pPr>
        <w:pStyle w:val="a9"/>
      </w:pPr>
      <w:r w:rsidRPr="00AD020C">
        <w:rPr>
          <w:rFonts w:hint="eastAsia"/>
        </w:rPr>
        <w:t>基本対策事項</w:t>
      </w:r>
      <w:r w:rsidRPr="00AD020C">
        <w:rPr>
          <w:rFonts w:hint="eastAsia"/>
        </w:rPr>
        <w:t>2.1.1(4)-6</w:t>
      </w:r>
      <w:r w:rsidRPr="00AD020C">
        <w:rPr>
          <w:rFonts w:hint="eastAsia"/>
        </w:rPr>
        <w:t>「情報システムセキュリティ管理者」について</w:t>
      </w:r>
    </w:p>
    <w:p w14:paraId="3F2C943A" w14:textId="77777777" w:rsidR="007D2651" w:rsidRPr="00065A69" w:rsidRDefault="007D2651" w:rsidP="007D2651">
      <w:pPr>
        <w:pStyle w:val="afb"/>
        <w:ind w:left="420" w:firstLine="210"/>
      </w:pPr>
      <w:r w:rsidRPr="00AD020C">
        <w:rPr>
          <w:rFonts w:hint="eastAsia"/>
        </w:rPr>
        <w:t>情報システムセキュリティ管理者は、情報システムセキュリティ責任者が定めた手順や判断された事項に従い、所管する情報システムのセキュリティ対策を実施する。</w:t>
      </w:r>
      <w:r w:rsidRPr="00AD020C">
        <w:br w:type="page"/>
      </w:r>
    </w:p>
    <w:p w14:paraId="2C3F4206" w14:textId="77777777" w:rsidR="007D2651" w:rsidRPr="00065A69" w:rsidRDefault="007D2651" w:rsidP="007D2651">
      <w:pPr>
        <w:pStyle w:val="af2"/>
      </w:pPr>
      <w:r w:rsidRPr="00AD020C">
        <w:rPr>
          <w:rFonts w:hint="eastAsia"/>
        </w:rPr>
        <w:lastRenderedPageBreak/>
        <w:t>遵守事項</w:t>
      </w:r>
    </w:p>
    <w:p w14:paraId="11D4A890" w14:textId="77777777" w:rsidR="007D2651" w:rsidRPr="00065A69" w:rsidRDefault="007D2651" w:rsidP="007D2651">
      <w:pPr>
        <w:pStyle w:val="4"/>
      </w:pPr>
      <w:bookmarkStart w:id="251" w:name="_Toc117779985"/>
      <w:bookmarkStart w:id="252" w:name="_Toc119601490"/>
      <w:bookmarkStart w:id="253" w:name="_Toc132128553"/>
      <w:bookmarkStart w:id="254" w:name="_Toc137050772"/>
      <w:r w:rsidRPr="00AD020C">
        <w:rPr>
          <w:rFonts w:hint="eastAsia"/>
        </w:rPr>
        <w:t>最高情報セキュリティアドバイザーの設置</w:t>
      </w:r>
      <w:bookmarkEnd w:id="251"/>
      <w:bookmarkEnd w:id="252"/>
      <w:bookmarkEnd w:id="253"/>
      <w:bookmarkEnd w:id="254"/>
    </w:p>
    <w:p w14:paraId="265361A0" w14:textId="77777777" w:rsidR="007D2651" w:rsidRDefault="007D2651" w:rsidP="00CA34E2">
      <w:pPr>
        <w:pStyle w:val="abc0"/>
        <w:numPr>
          <w:ilvl w:val="0"/>
          <w:numId w:val="186"/>
        </w:numPr>
      </w:pPr>
      <w:r w:rsidRPr="00AD020C">
        <w:rPr>
          <w:rFonts w:hint="eastAsia"/>
        </w:rPr>
        <w:t>最高情報セキュリティ責任者は、情報セキュリティについて専門的な知識及び経験を有する者を</w:t>
      </w:r>
      <w:r w:rsidRPr="00065A69">
        <w:rPr>
          <w:rStyle w:val="aff9"/>
          <w:rFonts w:hint="eastAsia"/>
        </w:rPr>
        <w:t>最高情報セキュリティアドバイザー</w:t>
      </w:r>
      <w:r w:rsidRPr="00065A69">
        <w:rPr>
          <w:rFonts w:hint="eastAsia"/>
        </w:rPr>
        <w:t>として置き、自らへの助言を含む最高情報セキュリティアドバイザーの業務内容を定めること。</w:t>
      </w:r>
    </w:p>
    <w:p w14:paraId="67D4EB46" w14:textId="77777777" w:rsidR="007D2651" w:rsidRDefault="007D2651" w:rsidP="007D2651"/>
    <w:p w14:paraId="6E52C673"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8942ACD" w14:textId="77777777" w:rsidR="007D2651" w:rsidRPr="00065A69" w:rsidRDefault="007D2651" w:rsidP="007D2651">
      <w:pPr>
        <w:pStyle w:val="af5"/>
      </w:pPr>
      <w:r w:rsidRPr="00AD020C">
        <w:rPr>
          <w:rFonts w:hint="eastAsia"/>
        </w:rPr>
        <w:t>＜</w:t>
      </w:r>
      <w:r w:rsidRPr="00AD020C">
        <w:rPr>
          <w:rFonts w:hint="eastAsia"/>
        </w:rPr>
        <w:t>2.1.1(5)(a)</w:t>
      </w:r>
      <w:r w:rsidRPr="00AD020C">
        <w:rPr>
          <w:rFonts w:hint="eastAsia"/>
        </w:rPr>
        <w:t>関連＞</w:t>
      </w:r>
    </w:p>
    <w:p w14:paraId="673AF295" w14:textId="77777777" w:rsidR="007D2651" w:rsidRPr="00065A69" w:rsidRDefault="007D2651" w:rsidP="007D2651">
      <w:pPr>
        <w:pStyle w:val="af8"/>
        <w:ind w:left="420" w:hanging="420"/>
      </w:pPr>
      <w:r w:rsidRPr="00AD020C">
        <w:rPr>
          <w:rFonts w:hint="eastAsia"/>
        </w:rPr>
        <w:t>2.1.1(5)-1</w:t>
      </w:r>
      <w:r w:rsidRPr="00065A69">
        <w:tab/>
      </w:r>
      <w:r w:rsidRPr="00065A69">
        <w:rPr>
          <w:rFonts w:hint="eastAsia"/>
        </w:rPr>
        <w:t>最高情報セキュリティ責任者は、以下を例とする最高情報セキュリティアドバイザーの業務内容を定めること。</w:t>
      </w:r>
    </w:p>
    <w:p w14:paraId="5B791E8F" w14:textId="77777777" w:rsidR="007D2651" w:rsidRPr="002C31AE" w:rsidRDefault="007D2651" w:rsidP="00CA34E2">
      <w:pPr>
        <w:pStyle w:val="abc"/>
        <w:numPr>
          <w:ilvl w:val="0"/>
          <w:numId w:val="131"/>
        </w:numPr>
      </w:pPr>
      <w:r w:rsidRPr="00AC1415">
        <w:rPr>
          <w:rFonts w:hint="eastAsia"/>
        </w:rPr>
        <w:t>機関等全体</w:t>
      </w:r>
      <w:r w:rsidRPr="002C31AE">
        <w:rPr>
          <w:rFonts w:hint="eastAsia"/>
        </w:rPr>
        <w:t>の情報セキュリティ対策の推進に係る最高情報セキュリティ責任者及び最高情報セキュリティ副責任者への助言</w:t>
      </w:r>
    </w:p>
    <w:p w14:paraId="50964B62" w14:textId="77777777" w:rsidR="007D2651" w:rsidRPr="002C31AE" w:rsidRDefault="007D2651" w:rsidP="007D2651">
      <w:pPr>
        <w:pStyle w:val="abc"/>
      </w:pPr>
      <w:r w:rsidRPr="002C31AE">
        <w:rPr>
          <w:rFonts w:hint="eastAsia"/>
        </w:rPr>
        <w:t>情報セキュリティ関係規程の整備に係る助言</w:t>
      </w:r>
    </w:p>
    <w:p w14:paraId="30D6DCF9" w14:textId="77777777" w:rsidR="007D2651" w:rsidRPr="002C31AE" w:rsidRDefault="007D2651" w:rsidP="007D2651">
      <w:pPr>
        <w:pStyle w:val="abc"/>
      </w:pPr>
      <w:r w:rsidRPr="002C31AE">
        <w:rPr>
          <w:rFonts w:hint="eastAsia"/>
        </w:rPr>
        <w:t>対策推進計画の策定に係る助言</w:t>
      </w:r>
    </w:p>
    <w:p w14:paraId="3DE8054A" w14:textId="77777777" w:rsidR="007D2651" w:rsidRPr="002C31AE" w:rsidRDefault="007D2651" w:rsidP="007D2651">
      <w:pPr>
        <w:pStyle w:val="abc"/>
      </w:pPr>
      <w:r w:rsidRPr="002C31AE">
        <w:rPr>
          <w:rFonts w:hint="eastAsia"/>
        </w:rPr>
        <w:t>教育実施計画の立案に係る助言並びに教材開発及び教育実施の支援</w:t>
      </w:r>
    </w:p>
    <w:p w14:paraId="091FB0A4" w14:textId="77777777" w:rsidR="007D2651" w:rsidRPr="002C31AE" w:rsidRDefault="007D2651" w:rsidP="007D2651">
      <w:pPr>
        <w:pStyle w:val="abc"/>
      </w:pPr>
      <w:r w:rsidRPr="002C31AE">
        <w:rPr>
          <w:rFonts w:hint="eastAsia"/>
        </w:rPr>
        <w:t>情報システムに係る技術的事項に係る助言</w:t>
      </w:r>
    </w:p>
    <w:p w14:paraId="1FC8455E" w14:textId="77777777" w:rsidR="007D2651" w:rsidRPr="002C31AE" w:rsidRDefault="007D2651" w:rsidP="007D2651">
      <w:pPr>
        <w:pStyle w:val="abc"/>
      </w:pPr>
      <w:r w:rsidRPr="002C31AE">
        <w:rPr>
          <w:rFonts w:hint="eastAsia"/>
        </w:rPr>
        <w:t>情報システムの設計・開発を外部委託により行う場合に調達仕様に含めて提示する情報セキュリティに係る要求仕様の策定に係る助言</w:t>
      </w:r>
    </w:p>
    <w:p w14:paraId="6119ED0E" w14:textId="77777777" w:rsidR="007D2651" w:rsidRPr="002C31AE" w:rsidRDefault="007D2651" w:rsidP="007D2651">
      <w:pPr>
        <w:pStyle w:val="abc"/>
      </w:pPr>
      <w:r w:rsidRPr="002C31AE">
        <w:rPr>
          <w:rFonts w:hint="eastAsia"/>
        </w:rPr>
        <w:t>職員等に対する日常的な相談対応</w:t>
      </w:r>
    </w:p>
    <w:p w14:paraId="3AA81DFC" w14:textId="77777777" w:rsidR="007D2651" w:rsidRPr="002C31AE" w:rsidRDefault="007D2651" w:rsidP="007D2651">
      <w:pPr>
        <w:pStyle w:val="abc"/>
      </w:pPr>
      <w:r w:rsidRPr="002C31AE">
        <w:rPr>
          <w:rFonts w:hint="eastAsia"/>
        </w:rPr>
        <w:t>情報セキュリティインシデントへの対処の支援</w:t>
      </w:r>
    </w:p>
    <w:p w14:paraId="5E93159A" w14:textId="77777777" w:rsidR="007D2651" w:rsidRPr="002C31AE" w:rsidRDefault="007D2651" w:rsidP="007D2651">
      <w:pPr>
        <w:pStyle w:val="abc"/>
      </w:pPr>
      <w:r w:rsidRPr="00520323">
        <w:rPr>
          <w:rFonts w:hint="eastAsia"/>
          <w:b/>
          <w:u w:val="single"/>
        </w:rPr>
        <w:t>情報システムの分類</w:t>
      </w:r>
      <w:r w:rsidRPr="002C31AE">
        <w:rPr>
          <w:rFonts w:hint="eastAsia"/>
        </w:rPr>
        <w:t>に応じた情報セキュリティ対策に係る助言</w:t>
      </w:r>
    </w:p>
    <w:p w14:paraId="4BB0929B" w14:textId="77777777" w:rsidR="007D2651" w:rsidRDefault="007D2651" w:rsidP="007D2651">
      <w:pPr>
        <w:pStyle w:val="abc"/>
      </w:pPr>
      <w:r w:rsidRPr="002C31AE">
        <w:rPr>
          <w:rFonts w:hint="eastAsia"/>
        </w:rPr>
        <w:t>前各号に掲げるもののほか、情報セキュリティ対策への助言又は支援</w:t>
      </w:r>
    </w:p>
    <w:p w14:paraId="4FF52018" w14:textId="77777777" w:rsidR="007D2651" w:rsidRPr="00AD020C" w:rsidRDefault="007D2651" w:rsidP="007D2651"/>
    <w:p w14:paraId="09DD261E" w14:textId="77777777" w:rsidR="007D2651" w:rsidRPr="00065A69" w:rsidRDefault="007D2651" w:rsidP="0079635E">
      <w:pPr>
        <w:pStyle w:val="aff0"/>
      </w:pPr>
      <w:r w:rsidRPr="00AD020C">
        <w:rPr>
          <w:rFonts w:hint="eastAsia"/>
        </w:rPr>
        <w:t>（解説）</w:t>
      </w:r>
    </w:p>
    <w:p w14:paraId="040C07DF" w14:textId="77777777" w:rsidR="007D2651" w:rsidRPr="00AD020C" w:rsidRDefault="007D2651" w:rsidP="007D2651">
      <w:pPr>
        <w:pStyle w:val="a9"/>
      </w:pPr>
      <w:r w:rsidRPr="00AD020C">
        <w:rPr>
          <w:rFonts w:hint="eastAsia"/>
        </w:rPr>
        <w:t>遵守事項</w:t>
      </w:r>
      <w:r w:rsidRPr="00AD020C">
        <w:rPr>
          <w:rFonts w:hint="eastAsia"/>
        </w:rPr>
        <w:t>2.1.1(5)(a)</w:t>
      </w:r>
      <w:r w:rsidRPr="00AD020C">
        <w:rPr>
          <w:rFonts w:hint="eastAsia"/>
        </w:rPr>
        <w:t>「最高情報セキュリティアドバイザー」について</w:t>
      </w:r>
    </w:p>
    <w:p w14:paraId="5C96A79D" w14:textId="77777777" w:rsidR="007D2651" w:rsidRPr="00065A69" w:rsidRDefault="007D2651" w:rsidP="007D2651">
      <w:pPr>
        <w:pStyle w:val="afb"/>
        <w:ind w:left="420" w:firstLine="210"/>
      </w:pPr>
      <w:r w:rsidRPr="00AD020C">
        <w:rPr>
          <w:rFonts w:hint="eastAsia"/>
        </w:rPr>
        <w:t>最高情報セキュリティ責任者は、情報セキュリティに関する技術的事項等について自ら</w:t>
      </w:r>
      <w:r w:rsidRPr="00065A69">
        <w:rPr>
          <w:rFonts w:hint="eastAsia"/>
        </w:rPr>
        <w:t>及び最高情報セキュリティ副責任者への助言等を含む機関等の情報セキュリティ対策への助言、支援等を行う者として最高情報セキュリティアドバイザーを置く。</w:t>
      </w:r>
    </w:p>
    <w:p w14:paraId="1AA91551" w14:textId="22EEB50F" w:rsidR="007D2651" w:rsidRDefault="007D2651" w:rsidP="007D2651">
      <w:pPr>
        <w:pStyle w:val="afb"/>
        <w:ind w:left="420" w:firstLine="210"/>
      </w:pPr>
      <w:r w:rsidRPr="00AD020C">
        <w:rPr>
          <w:rFonts w:hint="eastAsia"/>
        </w:rPr>
        <w:t>最高情報セキュリティアドバイザーは、</w:t>
      </w:r>
      <w:r w:rsidRPr="00065A69">
        <w:rPr>
          <w:rFonts w:hint="eastAsia"/>
        </w:rPr>
        <w:t>機関等における情報システムに関する技術的事項、情報セキュリティインシデントへの対処その他の情報セキュリティ対策に対する助言・支援を担うため専門的な知識及び経験を有した者、すなわち情報セキュリティに関する資格</w:t>
      </w:r>
      <w:r w:rsidR="00BD2221" w:rsidRPr="00BD2221">
        <w:rPr>
          <w:rFonts w:hint="eastAsia"/>
        </w:rPr>
        <w:t>（情報処理安全確保支援士等）</w:t>
      </w:r>
      <w:r w:rsidRPr="00065A69">
        <w:rPr>
          <w:rFonts w:hint="eastAsia"/>
        </w:rPr>
        <w:t>及び実務経験を有する者である必要がある。</w:t>
      </w:r>
    </w:p>
    <w:p w14:paraId="63A391C0" w14:textId="77777777" w:rsidR="007D2651" w:rsidRPr="00065A69" w:rsidRDefault="007D2651" w:rsidP="007D2651">
      <w:pPr>
        <w:pStyle w:val="afb"/>
        <w:ind w:left="420" w:firstLine="210"/>
      </w:pPr>
      <w:r>
        <w:rPr>
          <w:rFonts w:hint="eastAsia"/>
        </w:rPr>
        <w:t>設置に際しては、機関等の実情に応じて、例えば、国の行政機関の最高情報セキュリティアドバイザーが、その</w:t>
      </w:r>
      <w:r w:rsidRPr="001F167D">
        <w:rPr>
          <w:rFonts w:hint="eastAsia"/>
        </w:rPr>
        <w:t>外局、地方支分部局等</w:t>
      </w:r>
      <w:r>
        <w:rPr>
          <w:rFonts w:hint="eastAsia"/>
        </w:rPr>
        <w:t>や所管する独立行政法人等の最高情報セキュリティアドバイザーを兼務することも考えられる。</w:t>
      </w:r>
    </w:p>
    <w:p w14:paraId="151B5DFA" w14:textId="77777777" w:rsidR="007D2651" w:rsidRDefault="007D2651" w:rsidP="007D2651">
      <w:pPr>
        <w:pStyle w:val="afb"/>
        <w:ind w:left="420" w:firstLine="210"/>
      </w:pPr>
      <w:r w:rsidRPr="00AD020C">
        <w:rPr>
          <w:rFonts w:hint="eastAsia"/>
        </w:rPr>
        <w:t>なお、外部人材のみならず</w:t>
      </w:r>
      <w:r w:rsidRPr="00065A69">
        <w:rPr>
          <w:rFonts w:hint="eastAsia"/>
        </w:rPr>
        <w:t>機関等内の職員等を充ててもよい。この場合、当該職員等が情報セキュリティ責任者やその他の責任者を兼務してもよい。</w:t>
      </w:r>
    </w:p>
    <w:p w14:paraId="55F0F086" w14:textId="75FA39DE" w:rsidR="007D2651" w:rsidRDefault="007D2651" w:rsidP="007D2651">
      <w:pPr>
        <w:pStyle w:val="a9"/>
      </w:pPr>
      <w:r>
        <w:rPr>
          <w:rFonts w:hint="eastAsia"/>
        </w:rPr>
        <w:lastRenderedPageBreak/>
        <w:t>基本対策事</w:t>
      </w:r>
      <w:r w:rsidR="00835292">
        <w:rPr>
          <w:rFonts w:hint="eastAsia"/>
        </w:rPr>
        <w:t>項</w:t>
      </w:r>
      <w:r>
        <w:rPr>
          <w:rFonts w:hint="eastAsia"/>
        </w:rPr>
        <w:t>2.1.1(5)-1</w:t>
      </w:r>
      <w:r>
        <w:t xml:space="preserve"> i)</w:t>
      </w:r>
      <w:r>
        <w:rPr>
          <w:rFonts w:hint="eastAsia"/>
        </w:rPr>
        <w:t>「情報システムの分類」について</w:t>
      </w:r>
    </w:p>
    <w:p w14:paraId="6E8C31D6" w14:textId="79581477" w:rsidR="008B00C2" w:rsidRDefault="007D2651" w:rsidP="00F82CE6">
      <w:pPr>
        <w:pStyle w:val="afb"/>
        <w:ind w:left="420" w:firstLine="210"/>
      </w:pPr>
      <w:r w:rsidRPr="00640201">
        <w:rPr>
          <w:rFonts w:hint="eastAsia"/>
        </w:rPr>
        <w:t>遵守事項</w:t>
      </w:r>
      <w:r w:rsidRPr="00640201">
        <w:rPr>
          <w:rFonts w:hint="eastAsia"/>
        </w:rPr>
        <w:t>5.1.1(1)(a)</w:t>
      </w:r>
      <w:r w:rsidRPr="00640201">
        <w:rPr>
          <w:rFonts w:hint="eastAsia"/>
        </w:rPr>
        <w:t>で整備を求める高度な情報セキュリティ対策が要求される情報システムを判別するための基準である情報システムの分類基準に基づく分類を示している。</w:t>
      </w:r>
      <w:r w:rsidR="008B00C2">
        <w:br w:type="page"/>
      </w:r>
    </w:p>
    <w:p w14:paraId="5F91C495" w14:textId="77777777" w:rsidR="007D2651" w:rsidRPr="00065A69" w:rsidRDefault="007D2651" w:rsidP="007D2651">
      <w:pPr>
        <w:pStyle w:val="af2"/>
      </w:pPr>
      <w:r w:rsidRPr="003B3069">
        <w:rPr>
          <w:rFonts w:hint="eastAsia"/>
        </w:rPr>
        <w:lastRenderedPageBreak/>
        <w:t>遵守事項</w:t>
      </w:r>
    </w:p>
    <w:p w14:paraId="762F6317" w14:textId="77777777" w:rsidR="007D2651" w:rsidRPr="00065A69" w:rsidRDefault="007D2651" w:rsidP="007D2651">
      <w:pPr>
        <w:pStyle w:val="4"/>
      </w:pPr>
      <w:bookmarkStart w:id="255" w:name="_Toc117779986"/>
      <w:bookmarkStart w:id="256" w:name="_Toc119601491"/>
      <w:bookmarkStart w:id="257" w:name="_Toc132128554"/>
      <w:bookmarkStart w:id="258" w:name="_Toc137050773"/>
      <w:r w:rsidRPr="0025388C">
        <w:rPr>
          <w:rFonts w:hint="eastAsia"/>
        </w:rPr>
        <w:t>情報セキュリティ対策</w:t>
      </w:r>
      <w:r w:rsidRPr="00065A69">
        <w:rPr>
          <w:rFonts w:hint="eastAsia"/>
        </w:rPr>
        <w:t>推進体制の整備</w:t>
      </w:r>
      <w:bookmarkEnd w:id="255"/>
      <w:bookmarkEnd w:id="256"/>
      <w:bookmarkEnd w:id="257"/>
      <w:bookmarkEnd w:id="258"/>
    </w:p>
    <w:p w14:paraId="12F956D4" w14:textId="77777777" w:rsidR="007D2651" w:rsidRPr="00065A69" w:rsidRDefault="007D2651" w:rsidP="00CA34E2">
      <w:pPr>
        <w:pStyle w:val="abc0"/>
        <w:numPr>
          <w:ilvl w:val="0"/>
          <w:numId w:val="132"/>
        </w:numPr>
      </w:pPr>
      <w:r w:rsidRPr="003B3069">
        <w:rPr>
          <w:rFonts w:hint="eastAsia"/>
        </w:rPr>
        <w:t>最高</w:t>
      </w:r>
      <w:r w:rsidRPr="00065A69">
        <w:rPr>
          <w:rFonts w:hint="eastAsia"/>
        </w:rPr>
        <w:t>情報セキュリティ責任者は、</w:t>
      </w:r>
      <w:r w:rsidRPr="00561283">
        <w:rPr>
          <w:rStyle w:val="aff9"/>
          <w:rFonts w:hint="eastAsia"/>
        </w:rPr>
        <w:t>機関等の</w:t>
      </w:r>
      <w:r w:rsidRPr="00065A69">
        <w:rPr>
          <w:rStyle w:val="aff9"/>
          <w:rFonts w:hint="eastAsia"/>
        </w:rPr>
        <w:t>情報セキュリティ対策推進体制を整備</w:t>
      </w:r>
      <w:r w:rsidRPr="00065A69">
        <w:rPr>
          <w:rFonts w:hint="eastAsia"/>
        </w:rPr>
        <w:t>し、その役割を規定すること。</w:t>
      </w:r>
    </w:p>
    <w:p w14:paraId="0284C508" w14:textId="77777777" w:rsidR="007D2651" w:rsidRDefault="007D2651" w:rsidP="007D2651">
      <w:pPr>
        <w:pStyle w:val="abc0"/>
      </w:pPr>
      <w:r w:rsidRPr="003B3069">
        <w:rPr>
          <w:rFonts w:hint="eastAsia"/>
        </w:rPr>
        <w:t>最高情報セキュリティ責任者は、</w:t>
      </w:r>
      <w:r w:rsidRPr="00EE3F9B">
        <w:rPr>
          <w:rStyle w:val="aff9"/>
          <w:rFonts w:hint="eastAsia"/>
        </w:rPr>
        <w:t>情報セキュリティ対策推進体制の責任者</w:t>
      </w:r>
      <w:r w:rsidRPr="00065A69">
        <w:rPr>
          <w:rFonts w:hint="eastAsia"/>
        </w:rPr>
        <w:t>を定めること。</w:t>
      </w:r>
    </w:p>
    <w:p w14:paraId="3A87785B" w14:textId="77777777" w:rsidR="007D2651" w:rsidRDefault="007D2651" w:rsidP="007D2651">
      <w:pPr>
        <w:pStyle w:val="abc0"/>
        <w:numPr>
          <w:ilvl w:val="0"/>
          <w:numId w:val="0"/>
        </w:numPr>
        <w:ind w:left="612"/>
      </w:pPr>
    </w:p>
    <w:p w14:paraId="7A211A97" w14:textId="77777777" w:rsidR="007D2651" w:rsidRPr="00065A69" w:rsidRDefault="007D2651" w:rsidP="007D2651">
      <w:pPr>
        <w:pStyle w:val="af4"/>
      </w:pPr>
      <w:r w:rsidRPr="00FE5075">
        <w:rPr>
          <w:rFonts w:hint="eastAsia"/>
        </w:rPr>
        <w:t>【</w:t>
      </w:r>
      <w:r w:rsidRPr="00FE5075">
        <w:rPr>
          <w:rFonts w:hint="eastAsia"/>
        </w:rPr>
        <w:t xml:space="preserve"> </w:t>
      </w:r>
      <w:r w:rsidRPr="00FE5075">
        <w:rPr>
          <w:rFonts w:hint="eastAsia"/>
        </w:rPr>
        <w:t>基本対策事項</w:t>
      </w:r>
      <w:r w:rsidRPr="00FE5075">
        <w:rPr>
          <w:rFonts w:hint="eastAsia"/>
        </w:rPr>
        <w:t xml:space="preserve"> </w:t>
      </w:r>
      <w:r w:rsidRPr="00FE5075">
        <w:rPr>
          <w:rFonts w:hint="eastAsia"/>
        </w:rPr>
        <w:t>】</w:t>
      </w:r>
    </w:p>
    <w:p w14:paraId="63061A66" w14:textId="77777777" w:rsidR="007D2651" w:rsidRPr="00065A69" w:rsidRDefault="007D2651" w:rsidP="007D2651">
      <w:pPr>
        <w:pStyle w:val="af8"/>
        <w:ind w:left="420" w:hanging="420"/>
      </w:pPr>
      <w:r w:rsidRPr="00FE5075">
        <w:rPr>
          <w:rFonts w:hint="eastAsia"/>
        </w:rPr>
        <w:t>＜</w:t>
      </w:r>
      <w:r w:rsidRPr="00065A69">
        <w:rPr>
          <w:rFonts w:hint="eastAsia"/>
        </w:rPr>
        <w:t>2.1.1(6)(a)</w:t>
      </w:r>
      <w:r w:rsidRPr="00065A69">
        <w:rPr>
          <w:rFonts w:hint="eastAsia"/>
        </w:rPr>
        <w:t>関連＞</w:t>
      </w:r>
    </w:p>
    <w:p w14:paraId="7C2FAB85" w14:textId="77777777" w:rsidR="007D2651" w:rsidRPr="00065A69" w:rsidRDefault="007D2651" w:rsidP="007D2651">
      <w:pPr>
        <w:pStyle w:val="af8"/>
        <w:ind w:left="420" w:hanging="420"/>
      </w:pPr>
      <w:r w:rsidRPr="00FE5075">
        <w:rPr>
          <w:rFonts w:hint="eastAsia"/>
        </w:rPr>
        <w:t>2.1.1(6)-1</w:t>
      </w:r>
      <w:r w:rsidRPr="00065A69">
        <w:tab/>
      </w:r>
      <w:r w:rsidRPr="00065A69">
        <w:rPr>
          <w:rFonts w:hint="eastAsia"/>
        </w:rPr>
        <w:t>最高情報セキュリティ責任者は、以下を</w:t>
      </w:r>
      <w:r>
        <w:rPr>
          <w:rFonts w:hint="eastAsia"/>
        </w:rPr>
        <w:t>全て</w:t>
      </w:r>
      <w:r w:rsidRPr="00065A69">
        <w:rPr>
          <w:rFonts w:hint="eastAsia"/>
        </w:rPr>
        <w:t>含む</w:t>
      </w:r>
      <w:r w:rsidRPr="00065A69">
        <w:rPr>
          <w:rStyle w:val="aff9"/>
          <w:rFonts w:hint="eastAsia"/>
        </w:rPr>
        <w:t>情報セキュリティ対策推進体制の役割を規定する</w:t>
      </w:r>
      <w:r w:rsidRPr="00065A69">
        <w:rPr>
          <w:rFonts w:hint="eastAsia"/>
        </w:rPr>
        <w:t>こと。</w:t>
      </w:r>
    </w:p>
    <w:p w14:paraId="4BD3FFCE" w14:textId="77777777" w:rsidR="007D2651" w:rsidRPr="00065A69" w:rsidRDefault="007D2651" w:rsidP="00CA34E2">
      <w:pPr>
        <w:pStyle w:val="abc"/>
        <w:numPr>
          <w:ilvl w:val="0"/>
          <w:numId w:val="133"/>
        </w:numPr>
      </w:pPr>
      <w:r w:rsidRPr="00FE5075">
        <w:rPr>
          <w:rFonts w:hint="eastAsia"/>
        </w:rPr>
        <w:t>情報</w:t>
      </w:r>
      <w:r w:rsidRPr="00065A69">
        <w:rPr>
          <w:rFonts w:hint="eastAsia"/>
        </w:rPr>
        <w:t>セキュリティ関係規程及び対策推進計画の策定に係る事務</w:t>
      </w:r>
    </w:p>
    <w:p w14:paraId="1F0970A8" w14:textId="77777777" w:rsidR="007D2651" w:rsidRPr="00065A69" w:rsidRDefault="007D2651" w:rsidP="007D2651">
      <w:pPr>
        <w:pStyle w:val="abc"/>
      </w:pPr>
      <w:r w:rsidRPr="00FE5075">
        <w:rPr>
          <w:rFonts w:hint="eastAsia"/>
        </w:rPr>
        <w:t>情報セキュリティ関係規程の運用に係る事務</w:t>
      </w:r>
    </w:p>
    <w:p w14:paraId="4833A94F" w14:textId="77777777" w:rsidR="007D2651" w:rsidRPr="00065A69" w:rsidRDefault="007D2651" w:rsidP="007D2651">
      <w:pPr>
        <w:pStyle w:val="abc"/>
      </w:pPr>
      <w:r w:rsidRPr="00FE5075">
        <w:rPr>
          <w:rFonts w:hint="eastAsia"/>
        </w:rPr>
        <w:t>例外措置に係る事務</w:t>
      </w:r>
    </w:p>
    <w:p w14:paraId="00F31219" w14:textId="77777777" w:rsidR="007D2651" w:rsidRPr="00065A69" w:rsidRDefault="007D2651" w:rsidP="007D2651">
      <w:pPr>
        <w:pStyle w:val="abc"/>
      </w:pPr>
      <w:r w:rsidRPr="00FE5075">
        <w:rPr>
          <w:rFonts w:hint="eastAsia"/>
        </w:rPr>
        <w:t>情報セキュリティ対策の教育の実施に係る事務</w:t>
      </w:r>
    </w:p>
    <w:p w14:paraId="0809E6C2" w14:textId="77777777" w:rsidR="007D2651" w:rsidRPr="00065A69" w:rsidRDefault="007D2651" w:rsidP="007D2651">
      <w:pPr>
        <w:pStyle w:val="abc"/>
      </w:pPr>
      <w:r w:rsidRPr="00FE5075">
        <w:rPr>
          <w:rFonts w:hint="eastAsia"/>
        </w:rPr>
        <w:t>情報セキュリティ対策の自己点検に係る事務</w:t>
      </w:r>
    </w:p>
    <w:p w14:paraId="7EE65141" w14:textId="77777777" w:rsidR="007D2651" w:rsidRDefault="007D2651" w:rsidP="007D2651">
      <w:pPr>
        <w:pStyle w:val="abc"/>
      </w:pPr>
      <w:r w:rsidRPr="00FE5075">
        <w:rPr>
          <w:rFonts w:hint="eastAsia"/>
        </w:rPr>
        <w:t>情報セキュリティ関係規程及び対策推進計画の見直しに係る事務</w:t>
      </w:r>
    </w:p>
    <w:p w14:paraId="64C81978" w14:textId="77777777" w:rsidR="007D2651" w:rsidRPr="00AD020C" w:rsidRDefault="007D2651" w:rsidP="007D2651"/>
    <w:p w14:paraId="6B85F392" w14:textId="77777777" w:rsidR="007D2651" w:rsidRDefault="007D2651" w:rsidP="0079635E">
      <w:pPr>
        <w:pStyle w:val="aff0"/>
      </w:pPr>
      <w:r>
        <w:rPr>
          <w:rFonts w:hint="eastAsia"/>
        </w:rPr>
        <w:t>（解説）</w:t>
      </w:r>
    </w:p>
    <w:p w14:paraId="0CDE2639" w14:textId="77777777" w:rsidR="007D2651" w:rsidRPr="0034741D" w:rsidRDefault="007D2651" w:rsidP="007D2651">
      <w:pPr>
        <w:pStyle w:val="a9"/>
      </w:pPr>
      <w:r w:rsidRPr="0034741D">
        <w:rPr>
          <w:rFonts w:hint="eastAsia"/>
        </w:rPr>
        <w:t>遵守事項</w:t>
      </w:r>
      <w:r w:rsidRPr="0034741D">
        <w:rPr>
          <w:rFonts w:hint="eastAsia"/>
        </w:rPr>
        <w:t>2.1.1(6)(a)</w:t>
      </w:r>
      <w:r w:rsidRPr="0034741D">
        <w:rPr>
          <w:rFonts w:hint="eastAsia"/>
        </w:rPr>
        <w:t>「</w:t>
      </w:r>
      <w:r w:rsidRPr="0034741D">
        <w:rPr>
          <w:rStyle w:val="affa"/>
          <w:rFonts w:hint="eastAsia"/>
        </w:rPr>
        <w:t>機関等の情報セキュリティ対策推進体制を整備</w:t>
      </w:r>
      <w:r w:rsidRPr="0034741D">
        <w:rPr>
          <w:rFonts w:hint="eastAsia"/>
        </w:rPr>
        <w:t>」・基本対策事項</w:t>
      </w:r>
      <w:r w:rsidRPr="0034741D">
        <w:rPr>
          <w:rFonts w:hint="eastAsia"/>
        </w:rPr>
        <w:t>2.1.1(6)-1</w:t>
      </w:r>
      <w:r w:rsidRPr="0034741D">
        <w:rPr>
          <w:rFonts w:hint="eastAsia"/>
        </w:rPr>
        <w:t>「情報セキュリティ対策推進体制の役割を規定する」について</w:t>
      </w:r>
    </w:p>
    <w:p w14:paraId="416D07B0" w14:textId="77777777" w:rsidR="007D2651" w:rsidRPr="00065A69" w:rsidRDefault="007D2651" w:rsidP="007D2651">
      <w:pPr>
        <w:pStyle w:val="afb"/>
        <w:ind w:left="420" w:firstLine="210"/>
      </w:pPr>
      <w:r>
        <w:rPr>
          <w:rFonts w:hint="eastAsia"/>
        </w:rPr>
        <w:t>機関等</w:t>
      </w:r>
      <w:r w:rsidRPr="00065A69">
        <w:rPr>
          <w:rFonts w:hint="eastAsia"/>
        </w:rPr>
        <w:t>の情報セキュリティ対策を推進するためには、組織横断的に施策を取りまとめて推進する情報セキュリティ対策推進体制が必要であり、本項では、そのような体制とその役割を組織として明確化することを求めている。</w:t>
      </w:r>
    </w:p>
    <w:p w14:paraId="0ECCC082" w14:textId="77777777" w:rsidR="007D2651" w:rsidRPr="00065A69" w:rsidRDefault="007D2651" w:rsidP="007D2651">
      <w:pPr>
        <w:pStyle w:val="afb"/>
        <w:ind w:left="420" w:firstLine="210"/>
      </w:pPr>
      <w:r>
        <w:rPr>
          <w:rFonts w:hint="eastAsia"/>
        </w:rPr>
        <w:t>情報セキュリティ対策推進体制の基本的な役割は、</w:t>
      </w:r>
      <w:r w:rsidRPr="00065A69">
        <w:rPr>
          <w:rFonts w:hint="eastAsia"/>
        </w:rPr>
        <w:t>本基本対策事項各号に定める事項を基本とし、組織の特性等に応じ、その他必要な事項を追加するなどして規定する必要がある。その他にも、例えば以下の事項を役割として担うことが考えられる。</w:t>
      </w:r>
    </w:p>
    <w:p w14:paraId="6001FF56" w14:textId="77777777" w:rsidR="007D2651" w:rsidRPr="00472A86" w:rsidRDefault="007D2651" w:rsidP="007D2651">
      <w:pPr>
        <w:pStyle w:val="a8"/>
      </w:pPr>
      <w:r>
        <w:rPr>
          <w:rFonts w:hint="eastAsia"/>
        </w:rPr>
        <w:t>情報セキ</w:t>
      </w:r>
      <w:r w:rsidRPr="00EE3F9B">
        <w:rPr>
          <w:rFonts w:hint="eastAsia"/>
        </w:rPr>
        <w:t>ュリティ委</w:t>
      </w:r>
      <w:r w:rsidRPr="00472A86">
        <w:rPr>
          <w:rFonts w:hint="eastAsia"/>
        </w:rPr>
        <w:t>員会の運営に係る事務</w:t>
      </w:r>
    </w:p>
    <w:p w14:paraId="47AD645A" w14:textId="25D37498" w:rsidR="007D2651" w:rsidRPr="00472A86" w:rsidRDefault="007D2651" w:rsidP="007D2651">
      <w:pPr>
        <w:pStyle w:val="a8"/>
      </w:pPr>
      <w:r>
        <w:rPr>
          <w:rFonts w:hint="eastAsia"/>
        </w:rPr>
        <w:t>本部監査</w:t>
      </w:r>
      <w:r w:rsidRPr="00472A86">
        <w:rPr>
          <w:rFonts w:hint="eastAsia"/>
        </w:rPr>
        <w:t>への対応に係る事務</w:t>
      </w:r>
    </w:p>
    <w:p w14:paraId="61EFAFED" w14:textId="77777777" w:rsidR="007D2651" w:rsidRPr="00AD020C" w:rsidRDefault="007D2651" w:rsidP="007D2651">
      <w:pPr>
        <w:pStyle w:val="a8"/>
      </w:pPr>
      <w:r w:rsidRPr="00472A86">
        <w:rPr>
          <w:rFonts w:hint="eastAsia"/>
        </w:rPr>
        <w:t>内閣官房内閣サイバー</w:t>
      </w:r>
      <w:r w:rsidRPr="00EE3F9B">
        <w:rPr>
          <w:rFonts w:hint="eastAsia"/>
        </w:rPr>
        <w:t>セキュリティセンターから発出される事務連絡や調査依頼事項等</w:t>
      </w:r>
      <w:r w:rsidRPr="00A86479">
        <w:rPr>
          <w:rFonts w:hint="eastAsia"/>
        </w:rPr>
        <w:t>への対応</w:t>
      </w:r>
      <w:r>
        <w:rPr>
          <w:rFonts w:hint="eastAsia"/>
        </w:rPr>
        <w:t>に係る事務</w:t>
      </w:r>
    </w:p>
    <w:p w14:paraId="433D1221" w14:textId="77777777" w:rsidR="007D2651" w:rsidRPr="00065A69" w:rsidRDefault="007D2651" w:rsidP="007D2651">
      <w:pPr>
        <w:pStyle w:val="afb"/>
        <w:ind w:left="420" w:firstLine="210"/>
      </w:pPr>
      <w:r>
        <w:rPr>
          <w:rFonts w:hint="eastAsia"/>
        </w:rPr>
        <w:t>また、</w:t>
      </w:r>
      <w:r w:rsidRPr="00065A69">
        <w:rPr>
          <w:rFonts w:hint="eastAsia"/>
        </w:rPr>
        <w:t>「（解説）遵守事項</w:t>
      </w:r>
      <w:hyperlink w:anchor="_統括情報セキュリティ責任者・情報セキュリティ責任者等の設置" w:history="1">
        <w:r w:rsidRPr="00065A69">
          <w:rPr>
            <w:rFonts w:hint="eastAsia"/>
          </w:rPr>
          <w:t>2.1.1(4)(a)</w:t>
        </w:r>
        <w:r w:rsidRPr="00065A69">
          <w:rPr>
            <w:rFonts w:hint="eastAsia"/>
          </w:rPr>
          <w:t>「統括情報セキュリティ責任者」について」に記載のとおり</w:t>
        </w:r>
      </w:hyperlink>
      <w:r w:rsidRPr="00065A69">
        <w:rPr>
          <w:rFonts w:hint="eastAsia"/>
        </w:rPr>
        <w:t>、統括情報セキュリティ責任者が機関等の情報セキュリティ対策について総合調整する事務を担っていることから、情報セキュリティ対策推進体制は、統一基準において統括情報セキュリティ責任者の役割として規定されている事項に係る実務を含む事務を担う体制として位置付けるとよい。</w:t>
      </w:r>
    </w:p>
    <w:p w14:paraId="18ED5F92" w14:textId="19D5527F" w:rsidR="007D2651" w:rsidRPr="00065A69" w:rsidRDefault="007D2651" w:rsidP="007D2651">
      <w:pPr>
        <w:pStyle w:val="afb"/>
        <w:ind w:left="420" w:firstLine="210"/>
      </w:pPr>
      <w:r>
        <w:rPr>
          <w:rFonts w:hint="eastAsia"/>
        </w:rPr>
        <w:t>さらに、</w:t>
      </w:r>
      <w:hyperlink w:anchor="_ソフトウェアに関する脆弱性対策の実施" w:history="1">
        <w:r w:rsidRPr="00065A69">
          <w:rPr>
            <w:rFonts w:hint="eastAsia"/>
          </w:rPr>
          <w:t>遵守事項</w:t>
        </w:r>
        <w:r>
          <w:rPr>
            <w:rFonts w:hint="eastAsia"/>
          </w:rPr>
          <w:t>7</w:t>
        </w:r>
        <w:r w:rsidRPr="00065A69">
          <w:rPr>
            <w:rFonts w:hint="eastAsia"/>
          </w:rPr>
          <w:t>.2.1(1)(c)</w:t>
        </w:r>
      </w:hyperlink>
      <w:r w:rsidRPr="00065A69">
        <w:rPr>
          <w:rFonts w:hint="eastAsia"/>
        </w:rPr>
        <w:t>において情報システムセキュリティ責任者に求めている脆弱性対策の状況の定期的な確認を支援するために、ソフトウェアに関する</w:t>
      </w:r>
      <w:r w:rsidRPr="00065A69">
        <w:t>脆弱性</w:t>
      </w:r>
      <w:r w:rsidRPr="00065A69">
        <w:rPr>
          <w:rFonts w:hint="eastAsia"/>
        </w:rPr>
        <w:t>情</w:t>
      </w:r>
      <w:r w:rsidRPr="00065A69">
        <w:rPr>
          <w:rFonts w:hint="eastAsia"/>
        </w:rPr>
        <w:lastRenderedPageBreak/>
        <w:t>報の公開状況を確認し、情報システムセキュリティ責任者と情報共有を行うなど、情報システムの情報セキュリティ対策を推進するための</w:t>
      </w:r>
      <w:r w:rsidRPr="00065A69">
        <w:rPr>
          <w:rStyle w:val="affa"/>
          <w:rFonts w:hint="eastAsia"/>
        </w:rPr>
        <w:t>事務を担うことなども考えられる。</w:t>
      </w:r>
    </w:p>
    <w:p w14:paraId="657826E0" w14:textId="77777777" w:rsidR="007D2651" w:rsidRPr="00AD020C" w:rsidRDefault="007D2651" w:rsidP="007D2651">
      <w:pPr>
        <w:pStyle w:val="a9"/>
      </w:pPr>
      <w:r w:rsidRPr="00AD020C">
        <w:rPr>
          <w:rFonts w:hint="eastAsia"/>
        </w:rPr>
        <w:t>遵守事項</w:t>
      </w:r>
      <w:r>
        <w:rPr>
          <w:rFonts w:hint="eastAsia"/>
        </w:rPr>
        <w:t>2.1.1(6)(b</w:t>
      </w:r>
      <w:r w:rsidRPr="00AD020C">
        <w:rPr>
          <w:rFonts w:hint="eastAsia"/>
        </w:rPr>
        <w:t>)</w:t>
      </w:r>
      <w:r w:rsidRPr="00AD020C">
        <w:rPr>
          <w:rFonts w:hint="eastAsia"/>
        </w:rPr>
        <w:t>「</w:t>
      </w:r>
      <w:r>
        <w:rPr>
          <w:rFonts w:hint="eastAsia"/>
        </w:rPr>
        <w:t>情報セキュリティ対策推進体制の責任者</w:t>
      </w:r>
      <w:r w:rsidRPr="00AD020C">
        <w:rPr>
          <w:rFonts w:hint="eastAsia"/>
        </w:rPr>
        <w:t>」</w:t>
      </w:r>
      <w:r w:rsidRPr="00DE2660">
        <w:rPr>
          <w:rFonts w:hint="eastAsia"/>
        </w:rPr>
        <w:t>について</w:t>
      </w:r>
    </w:p>
    <w:p w14:paraId="4D783A1D" w14:textId="77777777" w:rsidR="007D2651" w:rsidRDefault="007D2651" w:rsidP="007D2651">
      <w:pPr>
        <w:pStyle w:val="afb"/>
        <w:ind w:left="420" w:firstLine="210"/>
      </w:pPr>
      <w:r>
        <w:rPr>
          <w:rFonts w:hint="eastAsia"/>
        </w:rPr>
        <w:t>「</w:t>
      </w:r>
      <w:r w:rsidRPr="00065A69">
        <w:rPr>
          <w:rFonts w:hint="eastAsia"/>
        </w:rPr>
        <w:t>（解説）遵守事項</w:t>
      </w:r>
      <w:r w:rsidRPr="00065A69">
        <w:rPr>
          <w:rFonts w:hint="eastAsia"/>
        </w:rPr>
        <w:t>2.1.1(6)(a)</w:t>
      </w:r>
      <w:r w:rsidRPr="00065A69">
        <w:rPr>
          <w:rFonts w:hint="eastAsia"/>
        </w:rPr>
        <w:t>「</w:t>
      </w:r>
      <w:r>
        <w:rPr>
          <w:rFonts w:hint="eastAsia"/>
        </w:rPr>
        <w:t>機関等の</w:t>
      </w:r>
      <w:r w:rsidRPr="00065A69">
        <w:rPr>
          <w:rFonts w:hint="eastAsia"/>
        </w:rPr>
        <w:t>情報セキュリティ対策推進体制</w:t>
      </w:r>
      <w:r>
        <w:rPr>
          <w:rFonts w:hint="eastAsia"/>
        </w:rPr>
        <w:t>を整備</w:t>
      </w:r>
      <w:r w:rsidRPr="00065A69">
        <w:rPr>
          <w:rFonts w:hint="eastAsia"/>
        </w:rPr>
        <w:t>」・基本対策事項</w:t>
      </w:r>
      <w:r w:rsidRPr="00065A69">
        <w:rPr>
          <w:rFonts w:hint="eastAsia"/>
        </w:rPr>
        <w:t>2.1.1(6)-1</w:t>
      </w:r>
      <w:r w:rsidRPr="00065A69">
        <w:rPr>
          <w:rFonts w:hint="eastAsia"/>
        </w:rPr>
        <w:t>「情報セキュリティ対策推進体制の役割を規定する」について」において記述しているとおり、情報セキュリティ対策推進体制は、統括情報セキュリティ責任者が担う実務を中心とした事務を遂行するための体制として機能させることを想定している。そのため、本項で定める責任者として、統括情報セキュリティ責任者を充てることが考えられる。ただし、実際の組織構成等に応じて統括情報セキュリティ責任者以外の者を充てることを妨げるものではない。</w:t>
      </w:r>
      <w:r w:rsidRPr="00065A69">
        <w:br w:type="page"/>
      </w:r>
    </w:p>
    <w:p w14:paraId="185A431A" w14:textId="77777777" w:rsidR="007D2651" w:rsidRPr="00065A69" w:rsidRDefault="007D2651" w:rsidP="007D2651">
      <w:pPr>
        <w:pStyle w:val="af2"/>
      </w:pPr>
      <w:r w:rsidRPr="003B3069">
        <w:rPr>
          <w:rFonts w:hint="eastAsia"/>
        </w:rPr>
        <w:lastRenderedPageBreak/>
        <w:t>遵守事項</w:t>
      </w:r>
    </w:p>
    <w:p w14:paraId="59CD0ABE" w14:textId="77777777" w:rsidR="007D2651" w:rsidRPr="00065A69" w:rsidRDefault="007D2651" w:rsidP="007D2651">
      <w:pPr>
        <w:pStyle w:val="4"/>
      </w:pPr>
      <w:bookmarkStart w:id="259" w:name="_Toc117779987"/>
      <w:bookmarkStart w:id="260" w:name="_Toc119601492"/>
      <w:bookmarkStart w:id="261" w:name="_Toc132128555"/>
      <w:bookmarkStart w:id="262" w:name="_Toc137050774"/>
      <w:r w:rsidRPr="0025388C">
        <w:rPr>
          <w:rFonts w:hint="eastAsia"/>
        </w:rPr>
        <w:t>情報</w:t>
      </w:r>
      <w:r w:rsidRPr="00065A69">
        <w:rPr>
          <w:rFonts w:hint="eastAsia"/>
        </w:rPr>
        <w:t>セキュリティインシデントに備えた体制の整備</w:t>
      </w:r>
      <w:bookmarkEnd w:id="259"/>
      <w:bookmarkEnd w:id="260"/>
      <w:bookmarkEnd w:id="261"/>
      <w:bookmarkEnd w:id="262"/>
    </w:p>
    <w:p w14:paraId="2A22141C" w14:textId="77777777" w:rsidR="007D2651" w:rsidRPr="00065A69" w:rsidRDefault="007D2651" w:rsidP="00CA34E2">
      <w:pPr>
        <w:pStyle w:val="abc0"/>
        <w:numPr>
          <w:ilvl w:val="0"/>
          <w:numId w:val="134"/>
        </w:numPr>
      </w:pPr>
      <w:r w:rsidRPr="003B3069">
        <w:rPr>
          <w:rFonts w:hint="eastAsia"/>
        </w:rPr>
        <w:t>最高</w:t>
      </w:r>
      <w:r w:rsidRPr="00065A69">
        <w:rPr>
          <w:rFonts w:hint="eastAsia"/>
        </w:rPr>
        <w:t>情報セキュリティ責任者は、</w:t>
      </w:r>
      <w:r w:rsidRPr="00065A69">
        <w:rPr>
          <w:rStyle w:val="aff9"/>
          <w:rFonts w:hint="eastAsia"/>
        </w:rPr>
        <w:t>CSIRT</w:t>
      </w:r>
      <w:r w:rsidRPr="00065A69">
        <w:rPr>
          <w:rStyle w:val="affa"/>
          <w:rFonts w:hint="eastAsia"/>
        </w:rPr>
        <w:t>を整備し</w:t>
      </w:r>
      <w:r w:rsidRPr="00065A69">
        <w:rPr>
          <w:rFonts w:hint="eastAsia"/>
        </w:rPr>
        <w:t>、その役割を明確化すること。</w:t>
      </w:r>
    </w:p>
    <w:p w14:paraId="786A3E06" w14:textId="77777777" w:rsidR="007D2651" w:rsidRPr="00065A69" w:rsidRDefault="007D2651" w:rsidP="007D2651">
      <w:pPr>
        <w:pStyle w:val="abc0"/>
      </w:pPr>
      <w:r w:rsidRPr="003B3069">
        <w:rPr>
          <w:rFonts w:hint="eastAsia"/>
        </w:rPr>
        <w:t>最高情報セキュリティ責任者は、</w:t>
      </w:r>
      <w:r w:rsidRPr="00065A69">
        <w:rPr>
          <w:rFonts w:hint="eastAsia"/>
        </w:rPr>
        <w:t>職員等のうちから</w:t>
      </w:r>
      <w:r w:rsidRPr="00065A69">
        <w:rPr>
          <w:rStyle w:val="aff9"/>
        </w:rPr>
        <w:t>CSIRT</w:t>
      </w:r>
      <w:r w:rsidRPr="00065A69">
        <w:rPr>
          <w:rStyle w:val="aff9"/>
          <w:rFonts w:hint="eastAsia"/>
        </w:rPr>
        <w:t>に属する職員等</w:t>
      </w:r>
      <w:r w:rsidRPr="00065A69">
        <w:rPr>
          <w:rFonts w:hint="eastAsia"/>
        </w:rPr>
        <w:t>として専門的な知識又は適性を有すると認められる者を選任すること。そのうち、機関等における情報セキュリティインシデントに対処するための責任者として</w:t>
      </w:r>
      <w:r w:rsidRPr="006C14D0">
        <w:rPr>
          <w:rStyle w:val="aff9"/>
          <w:rFonts w:hint="eastAsia"/>
        </w:rPr>
        <w:t>CSIRT</w:t>
      </w:r>
      <w:r w:rsidRPr="006C14D0">
        <w:rPr>
          <w:rStyle w:val="aff9"/>
          <w:rFonts w:hint="eastAsia"/>
        </w:rPr>
        <w:t>責任者</w:t>
      </w:r>
      <w:r w:rsidRPr="00065A69">
        <w:rPr>
          <w:rFonts w:hint="eastAsia"/>
        </w:rPr>
        <w:t>を置くこと。また、</w:t>
      </w:r>
      <w:r w:rsidRPr="00065A69">
        <w:rPr>
          <w:rStyle w:val="aff9"/>
          <w:rFonts w:hint="eastAsia"/>
        </w:rPr>
        <w:t>CSIRT</w:t>
      </w:r>
      <w:r w:rsidRPr="00065A69">
        <w:rPr>
          <w:rStyle w:val="aff9"/>
          <w:rFonts w:hint="eastAsia"/>
        </w:rPr>
        <w:t>内の業務統括及び外部との</w:t>
      </w:r>
      <w:r w:rsidRPr="00065A69">
        <w:rPr>
          <w:rStyle w:val="aff9"/>
        </w:rPr>
        <w:t>連携</w:t>
      </w:r>
      <w:r w:rsidRPr="00065A69">
        <w:rPr>
          <w:rStyle w:val="aff9"/>
          <w:rFonts w:hint="eastAsia"/>
        </w:rPr>
        <w:t>等を</w:t>
      </w:r>
      <w:r w:rsidRPr="00065A69">
        <w:rPr>
          <w:rStyle w:val="aff9"/>
        </w:rPr>
        <w:t>行う</w:t>
      </w:r>
      <w:r w:rsidRPr="00065A69">
        <w:rPr>
          <w:rStyle w:val="aff9"/>
          <w:rFonts w:hint="eastAsia"/>
        </w:rPr>
        <w:t>職員等</w:t>
      </w:r>
      <w:r w:rsidRPr="00065A69">
        <w:rPr>
          <w:rFonts w:hint="eastAsia"/>
        </w:rPr>
        <w:t>を定めること。</w:t>
      </w:r>
    </w:p>
    <w:p w14:paraId="1EDA73CD" w14:textId="77777777" w:rsidR="007D2651" w:rsidRPr="00065A69" w:rsidRDefault="007D2651" w:rsidP="007D2651">
      <w:pPr>
        <w:pStyle w:val="abc0"/>
      </w:pPr>
      <w:r w:rsidRPr="00AD020C">
        <w:rPr>
          <w:rFonts w:hint="eastAsia"/>
        </w:rPr>
        <w:t>最高情報セキュリティ責任者は、</w:t>
      </w:r>
      <w:r w:rsidRPr="00065A69">
        <w:rPr>
          <w:rStyle w:val="aff9"/>
          <w:rFonts w:hint="eastAsia"/>
        </w:rPr>
        <w:t>情報セキュリティインシデントが発生した際、直ちに自らへの報告が行われる体制</w:t>
      </w:r>
      <w:r w:rsidRPr="00065A69">
        <w:rPr>
          <w:rFonts w:hint="eastAsia"/>
        </w:rPr>
        <w:t>を整備すること。</w:t>
      </w:r>
    </w:p>
    <w:p w14:paraId="3D99509F" w14:textId="77777777" w:rsidR="007D2651" w:rsidRDefault="007D2651" w:rsidP="007D2651">
      <w:pPr>
        <w:pStyle w:val="abc0"/>
      </w:pPr>
      <w:r w:rsidRPr="00AD020C">
        <w:rPr>
          <w:rFonts w:hint="eastAsia"/>
        </w:rPr>
        <w:t>最高情報セキュリティ責任者は、</w:t>
      </w:r>
      <w:r w:rsidRPr="006C14D0">
        <w:rPr>
          <w:rStyle w:val="aff9"/>
          <w:rFonts w:hint="eastAsia"/>
        </w:rPr>
        <w:t>CYMAT</w:t>
      </w:r>
      <w:r w:rsidRPr="006C14D0">
        <w:rPr>
          <w:rStyle w:val="aff9"/>
          <w:rFonts w:hint="eastAsia"/>
        </w:rPr>
        <w:t>に属する職員</w:t>
      </w:r>
      <w:r w:rsidRPr="00065A69">
        <w:rPr>
          <w:rFonts w:hint="eastAsia"/>
        </w:rPr>
        <w:t>を指名すること。（国の行政機関に限る。）</w:t>
      </w:r>
    </w:p>
    <w:p w14:paraId="3DB6B2BD" w14:textId="77777777" w:rsidR="007D2651" w:rsidRDefault="007D2651" w:rsidP="007D2651"/>
    <w:p w14:paraId="24F3C15F" w14:textId="77777777" w:rsidR="007D2651" w:rsidRPr="00065A69" w:rsidRDefault="007D2651" w:rsidP="007D2651">
      <w:pPr>
        <w:pStyle w:val="af4"/>
      </w:pPr>
      <w:r w:rsidRPr="00FE5075">
        <w:rPr>
          <w:rFonts w:hint="eastAsia"/>
        </w:rPr>
        <w:t>【</w:t>
      </w:r>
      <w:r w:rsidRPr="00FE5075">
        <w:rPr>
          <w:rFonts w:hint="eastAsia"/>
        </w:rPr>
        <w:t xml:space="preserve"> </w:t>
      </w:r>
      <w:r w:rsidRPr="00FE5075">
        <w:rPr>
          <w:rFonts w:hint="eastAsia"/>
        </w:rPr>
        <w:t>基本対策事項</w:t>
      </w:r>
      <w:r w:rsidRPr="00FE5075">
        <w:rPr>
          <w:rFonts w:hint="eastAsia"/>
        </w:rPr>
        <w:t xml:space="preserve"> </w:t>
      </w:r>
      <w:r w:rsidRPr="00FE5075">
        <w:rPr>
          <w:rFonts w:hint="eastAsia"/>
        </w:rPr>
        <w:t>】</w:t>
      </w:r>
    </w:p>
    <w:p w14:paraId="364E22A5" w14:textId="77777777" w:rsidR="007D2651" w:rsidRPr="00065A69" w:rsidRDefault="007D2651" w:rsidP="007D2651">
      <w:pPr>
        <w:pStyle w:val="af8"/>
        <w:ind w:left="420" w:hanging="420"/>
      </w:pPr>
      <w:r w:rsidRPr="00FE5075">
        <w:rPr>
          <w:rFonts w:hint="eastAsia"/>
        </w:rPr>
        <w:t>＜</w:t>
      </w:r>
      <w:r w:rsidRPr="00FE5075">
        <w:rPr>
          <w:rFonts w:hint="eastAsia"/>
        </w:rPr>
        <w:t>2.1.1(</w:t>
      </w:r>
      <w:r w:rsidRPr="00065A69">
        <w:t>7</w:t>
      </w:r>
      <w:r w:rsidRPr="00065A69">
        <w:rPr>
          <w:rFonts w:hint="eastAsia"/>
        </w:rPr>
        <w:t>)(a)</w:t>
      </w:r>
      <w:r w:rsidRPr="00065A69">
        <w:rPr>
          <w:rFonts w:hint="eastAsia"/>
        </w:rPr>
        <w:t>関連＞</w:t>
      </w:r>
    </w:p>
    <w:p w14:paraId="6E93D234" w14:textId="77777777" w:rsidR="007D2651" w:rsidRPr="00065A69" w:rsidRDefault="007D2651" w:rsidP="007D2651">
      <w:pPr>
        <w:pStyle w:val="af8"/>
        <w:ind w:left="420" w:hanging="420"/>
      </w:pPr>
      <w:r w:rsidRPr="00FE5075">
        <w:rPr>
          <w:rFonts w:hint="eastAsia"/>
        </w:rPr>
        <w:t>2.1.1(</w:t>
      </w:r>
      <w:r w:rsidRPr="00065A69">
        <w:t>7</w:t>
      </w:r>
      <w:r w:rsidRPr="00065A69">
        <w:rPr>
          <w:rFonts w:hint="eastAsia"/>
        </w:rPr>
        <w:t>)-1</w:t>
      </w:r>
      <w:r w:rsidRPr="00065A69">
        <w:tab/>
      </w:r>
      <w:r w:rsidRPr="00065A69">
        <w:rPr>
          <w:rFonts w:hint="eastAsia"/>
        </w:rPr>
        <w:t>最高情報セキュリティ責任者は、以下を</w:t>
      </w:r>
      <w:r>
        <w:rPr>
          <w:rFonts w:hint="eastAsia"/>
        </w:rPr>
        <w:t>全て</w:t>
      </w:r>
      <w:r w:rsidRPr="00065A69">
        <w:rPr>
          <w:rFonts w:hint="eastAsia"/>
        </w:rPr>
        <w:t>含む</w:t>
      </w:r>
      <w:r w:rsidRPr="00065A69">
        <w:rPr>
          <w:rFonts w:hint="eastAsia"/>
        </w:rPr>
        <w:t>CSIRT</w:t>
      </w:r>
      <w:r w:rsidRPr="006C14D0">
        <w:rPr>
          <w:rStyle w:val="aff9"/>
          <w:rFonts w:hint="eastAsia"/>
          <w:b w:val="0"/>
          <w:u w:val="none"/>
        </w:rPr>
        <w:t>の役割を規定する</w:t>
      </w:r>
      <w:r w:rsidRPr="00065A69">
        <w:rPr>
          <w:rFonts w:hint="eastAsia"/>
        </w:rPr>
        <w:t>こと。</w:t>
      </w:r>
    </w:p>
    <w:p w14:paraId="37F412EC" w14:textId="77777777" w:rsidR="007D2651" w:rsidRPr="00065A69" w:rsidRDefault="007D2651" w:rsidP="00CA34E2">
      <w:pPr>
        <w:pStyle w:val="abc"/>
        <w:numPr>
          <w:ilvl w:val="0"/>
          <w:numId w:val="135"/>
        </w:numPr>
      </w:pPr>
      <w:r w:rsidRPr="00065A69">
        <w:rPr>
          <w:rFonts w:hint="eastAsia"/>
        </w:rPr>
        <w:t>機関等に関わる情報セキュリティインシデント発生時の</w:t>
      </w:r>
      <w:r w:rsidRPr="00065A69">
        <w:t>対処</w:t>
      </w:r>
      <w:r w:rsidRPr="00065A69">
        <w:rPr>
          <w:rFonts w:hint="eastAsia"/>
        </w:rPr>
        <w:t>の一元管理</w:t>
      </w:r>
    </w:p>
    <w:p w14:paraId="2986AF4B" w14:textId="77777777" w:rsidR="007D2651" w:rsidRPr="005B4CF0" w:rsidRDefault="007D2651" w:rsidP="007D2651">
      <w:pPr>
        <w:pStyle w:val="a1"/>
        <w:rPr>
          <w:rStyle w:val="aff9"/>
        </w:rPr>
      </w:pPr>
      <w:r w:rsidRPr="005B4CF0">
        <w:rPr>
          <w:rStyle w:val="aff9"/>
          <w:rFonts w:hint="eastAsia"/>
        </w:rPr>
        <w:t>機関等全体における情報セキュリティインシデント対処の</w:t>
      </w:r>
      <w:r w:rsidRPr="005B4CF0">
        <w:rPr>
          <w:rStyle w:val="aff9"/>
        </w:rPr>
        <w:t>管理</w:t>
      </w:r>
    </w:p>
    <w:p w14:paraId="2EFF95A2" w14:textId="77777777" w:rsidR="007D2651" w:rsidRPr="00065A69" w:rsidRDefault="007D2651" w:rsidP="007D2651">
      <w:pPr>
        <w:pStyle w:val="a1"/>
      </w:pPr>
      <w:r w:rsidRPr="00FE5075">
        <w:rPr>
          <w:rFonts w:hint="eastAsia"/>
        </w:rPr>
        <w:t>情報セキュリティインシデントの可能性</w:t>
      </w:r>
      <w:r w:rsidRPr="00065A69">
        <w:t>の</w:t>
      </w:r>
      <w:r w:rsidRPr="00065A69">
        <w:rPr>
          <w:rFonts w:hint="eastAsia"/>
        </w:rPr>
        <w:t>報告受付</w:t>
      </w:r>
    </w:p>
    <w:p w14:paraId="1E1C22F9" w14:textId="77777777" w:rsidR="007D2651" w:rsidRPr="00065A69" w:rsidRDefault="007D2651" w:rsidP="007D2651">
      <w:pPr>
        <w:pStyle w:val="a1"/>
      </w:pPr>
      <w:r w:rsidRPr="00065A69">
        <w:rPr>
          <w:rFonts w:hint="eastAsia"/>
        </w:rPr>
        <w:t>機関等における</w:t>
      </w:r>
      <w:r w:rsidRPr="00065A69">
        <w:t>情報セキュリティインシデントに関する情報の集約</w:t>
      </w:r>
    </w:p>
    <w:p w14:paraId="387669FF" w14:textId="77777777" w:rsidR="007D2651" w:rsidRPr="00065A69" w:rsidRDefault="007D2651" w:rsidP="007D2651">
      <w:pPr>
        <w:pStyle w:val="a1"/>
      </w:pPr>
      <w:r w:rsidRPr="00FE5075">
        <w:rPr>
          <w:rFonts w:hint="eastAsia"/>
        </w:rPr>
        <w:t>所管する独立行政法人</w:t>
      </w:r>
      <w:r w:rsidRPr="00065A69">
        <w:rPr>
          <w:rFonts w:hint="eastAsia"/>
        </w:rPr>
        <w:t>及び指定法人における情報セキュリティインシデントに関する情報の集約（当該法人を所管する国の行政機関に限る。）</w:t>
      </w:r>
    </w:p>
    <w:p w14:paraId="31CD36AD" w14:textId="77777777" w:rsidR="007D2651" w:rsidRPr="00065A69" w:rsidRDefault="007D2651" w:rsidP="007D2651">
      <w:pPr>
        <w:pStyle w:val="a1"/>
      </w:pPr>
      <w:r w:rsidRPr="0016431F">
        <w:rPr>
          <w:rFonts w:hint="eastAsia"/>
          <w:spacing w:val="32"/>
          <w:w w:val="71"/>
          <w:kern w:val="0"/>
          <w:fitText w:val="6930" w:id="-1316768256"/>
        </w:rPr>
        <w:t>情報セキュリティインシデントの最高情報セキュリティ責任者等への報</w:t>
      </w:r>
      <w:r w:rsidRPr="0016431F">
        <w:rPr>
          <w:rFonts w:hint="eastAsia"/>
          <w:spacing w:val="5"/>
          <w:w w:val="71"/>
          <w:kern w:val="0"/>
          <w:fitText w:val="6930" w:id="-1316768256"/>
        </w:rPr>
        <w:t>告</w:t>
      </w:r>
    </w:p>
    <w:p w14:paraId="28B758ED" w14:textId="77777777" w:rsidR="007D2651" w:rsidRPr="00065A69" w:rsidRDefault="007D2651" w:rsidP="007D2651">
      <w:pPr>
        <w:pStyle w:val="a1"/>
      </w:pPr>
      <w:r w:rsidRPr="00FE5075">
        <w:rPr>
          <w:rFonts w:hint="eastAsia"/>
        </w:rPr>
        <w:t>情報セキュリティインシデントへの</w:t>
      </w:r>
      <w:r w:rsidRPr="00065A69">
        <w:t>対処</w:t>
      </w:r>
      <w:r w:rsidRPr="00065A69">
        <w:rPr>
          <w:rFonts w:hint="eastAsia"/>
        </w:rPr>
        <w:t>に関する</w:t>
      </w:r>
      <w:r w:rsidRPr="00065A69">
        <w:t>指示系統の一本化</w:t>
      </w:r>
    </w:p>
    <w:p w14:paraId="1CDB39EA" w14:textId="77777777" w:rsidR="007D2651" w:rsidRPr="00065A69" w:rsidRDefault="007D2651" w:rsidP="007D2651">
      <w:pPr>
        <w:pStyle w:val="abc"/>
      </w:pPr>
      <w:r w:rsidRPr="00FE5075">
        <w:rPr>
          <w:rFonts w:hint="eastAsia"/>
        </w:rPr>
        <w:t>情報セキュリティインシデントへの</w:t>
      </w:r>
      <w:r w:rsidRPr="00065A69">
        <w:t>迅速かつ的確な</w:t>
      </w:r>
      <w:r w:rsidRPr="00065A69">
        <w:rPr>
          <w:rFonts w:hint="eastAsia"/>
        </w:rPr>
        <w:t>対処</w:t>
      </w:r>
    </w:p>
    <w:p w14:paraId="21499A3B" w14:textId="77777777" w:rsidR="007D2651" w:rsidRPr="00065A69" w:rsidRDefault="007D2651" w:rsidP="007D2651">
      <w:pPr>
        <w:pStyle w:val="a1"/>
      </w:pPr>
      <w:r w:rsidRPr="00FE5075">
        <w:rPr>
          <w:rFonts w:hint="eastAsia"/>
        </w:rPr>
        <w:t>情報セキュリティインシデントであるかの評価</w:t>
      </w:r>
    </w:p>
    <w:p w14:paraId="1FAE8335" w14:textId="77777777" w:rsidR="007D2651" w:rsidRPr="00065A69" w:rsidRDefault="007D2651" w:rsidP="007D2651">
      <w:pPr>
        <w:pStyle w:val="a1"/>
      </w:pPr>
      <w:r w:rsidRPr="00FE5075">
        <w:rPr>
          <w:rFonts w:hint="eastAsia"/>
        </w:rPr>
        <w:t>被害の拡大防止を図るための応急措置の指示又は勧告を</w:t>
      </w:r>
      <w:r w:rsidRPr="00065A69">
        <w:t>含む</w:t>
      </w:r>
      <w:r w:rsidRPr="00065A69">
        <w:rPr>
          <w:rFonts w:hint="eastAsia"/>
        </w:rPr>
        <w:t>情報セキュリティインシデントへの</w:t>
      </w:r>
      <w:r w:rsidRPr="00065A69">
        <w:t>対処</w:t>
      </w:r>
      <w:r w:rsidRPr="00065A69">
        <w:rPr>
          <w:rFonts w:hint="eastAsia"/>
        </w:rPr>
        <w:t>全般</w:t>
      </w:r>
      <w:r w:rsidRPr="00065A69">
        <w:t>に関する指示</w:t>
      </w:r>
      <w:r w:rsidRPr="00065A69">
        <w:rPr>
          <w:rFonts w:hint="eastAsia"/>
        </w:rPr>
        <w:t>、</w:t>
      </w:r>
      <w:r w:rsidRPr="00065A69">
        <w:t>勧告</w:t>
      </w:r>
      <w:r w:rsidRPr="00065A69">
        <w:rPr>
          <w:rFonts w:hint="eastAsia"/>
        </w:rPr>
        <w:t>又は</w:t>
      </w:r>
      <w:r w:rsidRPr="00065A69">
        <w:t>助言</w:t>
      </w:r>
    </w:p>
    <w:p w14:paraId="04EC3D75" w14:textId="77777777" w:rsidR="007D2651" w:rsidRPr="00065A69" w:rsidRDefault="007D2651" w:rsidP="007D2651">
      <w:pPr>
        <w:pStyle w:val="a1"/>
      </w:pPr>
      <w:r w:rsidRPr="00FE5075">
        <w:rPr>
          <w:rFonts w:hint="eastAsia"/>
        </w:rPr>
        <w:t>内閣官房内閣サイバーセキュリティセンターへの連絡</w:t>
      </w:r>
      <w:r w:rsidRPr="00065A69">
        <w:rPr>
          <w:rFonts w:hint="eastAsia"/>
        </w:rPr>
        <w:t>（国の行政機関に限る。）</w:t>
      </w:r>
    </w:p>
    <w:p w14:paraId="75FE63A1" w14:textId="77777777" w:rsidR="007D2651" w:rsidRPr="00065A69" w:rsidRDefault="007D2651" w:rsidP="007D2651">
      <w:pPr>
        <w:pStyle w:val="a1"/>
      </w:pPr>
      <w:r>
        <w:rPr>
          <w:rFonts w:hint="eastAsia"/>
        </w:rPr>
        <w:t>法人を所管する国の行政機関への連絡</w:t>
      </w:r>
      <w:r w:rsidRPr="00065A69">
        <w:rPr>
          <w:rFonts w:hint="eastAsia"/>
        </w:rPr>
        <w:t>（独立行政法人及び指定法人に限る。）</w:t>
      </w:r>
    </w:p>
    <w:p w14:paraId="3B41052F" w14:textId="77777777" w:rsidR="007D2651" w:rsidRPr="00065A69" w:rsidRDefault="007D2651" w:rsidP="007D2651">
      <w:pPr>
        <w:pStyle w:val="a1"/>
      </w:pPr>
      <w:r w:rsidRPr="00FE5075">
        <w:rPr>
          <w:rFonts w:hint="eastAsia"/>
        </w:rPr>
        <w:t>外部専門機関等からの情報セキュリティインシデントに係る情報の収集</w:t>
      </w:r>
    </w:p>
    <w:p w14:paraId="4870B2EA" w14:textId="77777777" w:rsidR="007D2651" w:rsidRPr="00065A69" w:rsidRDefault="007D2651" w:rsidP="007D2651">
      <w:pPr>
        <w:pStyle w:val="a1"/>
      </w:pPr>
      <w:r w:rsidRPr="00FE5075">
        <w:rPr>
          <w:rFonts w:hint="eastAsia"/>
        </w:rPr>
        <w:t>他の</w:t>
      </w:r>
      <w:r w:rsidRPr="00065A69">
        <w:t>機関</w:t>
      </w:r>
      <w:r w:rsidRPr="00065A69">
        <w:rPr>
          <w:rFonts w:hint="eastAsia"/>
        </w:rPr>
        <w:t>等への情報セキュリティインシデント</w:t>
      </w:r>
      <w:r w:rsidRPr="00065A69">
        <w:t>に係る</w:t>
      </w:r>
      <w:r w:rsidRPr="00065A69">
        <w:rPr>
          <w:rFonts w:hint="eastAsia"/>
        </w:rPr>
        <w:t>情報の共有</w:t>
      </w:r>
    </w:p>
    <w:p w14:paraId="268CA8DB" w14:textId="77777777" w:rsidR="007D2651" w:rsidRPr="00065A69" w:rsidRDefault="007D2651" w:rsidP="007D2651">
      <w:pPr>
        <w:pStyle w:val="a1"/>
      </w:pPr>
      <w:r w:rsidRPr="00FE5075">
        <w:rPr>
          <w:rFonts w:hint="eastAsia"/>
        </w:rPr>
        <w:t>情報セキュリティインシデントへの対処に係る</w:t>
      </w:r>
      <w:r w:rsidRPr="00065A69">
        <w:rPr>
          <w:rStyle w:val="aff9"/>
        </w:rPr>
        <w:t>専門的知見の提供、対処作業の実施</w:t>
      </w:r>
    </w:p>
    <w:p w14:paraId="7D3697F8" w14:textId="77777777" w:rsidR="007D2651" w:rsidRPr="00065A69" w:rsidRDefault="007D2651" w:rsidP="007D2651">
      <w:pPr>
        <w:pStyle w:val="af8"/>
        <w:ind w:left="420" w:hanging="420"/>
      </w:pPr>
      <w:r w:rsidRPr="00FE5075">
        <w:rPr>
          <w:rFonts w:hint="eastAsia"/>
        </w:rPr>
        <w:t>2.1.1(</w:t>
      </w:r>
      <w:r w:rsidRPr="00065A69">
        <w:rPr>
          <w:rFonts w:hint="eastAsia"/>
        </w:rPr>
        <w:t>7)-2</w:t>
      </w:r>
      <w:r w:rsidRPr="00065A69">
        <w:tab/>
      </w:r>
      <w:r w:rsidRPr="00065A69">
        <w:rPr>
          <w:rFonts w:hint="eastAsia"/>
        </w:rPr>
        <w:t>最高情報セキュリティ責任者は、</w:t>
      </w:r>
      <w:r w:rsidRPr="00065A69">
        <w:rPr>
          <w:rStyle w:val="aff9"/>
          <w:rFonts w:hint="eastAsia"/>
        </w:rPr>
        <w:t>実務担当者を含めた実効性のある</w:t>
      </w:r>
      <w:r w:rsidRPr="00065A69">
        <w:rPr>
          <w:rStyle w:val="aff9"/>
          <w:rFonts w:hint="eastAsia"/>
        </w:rPr>
        <w:t>CSIRT</w:t>
      </w:r>
      <w:r w:rsidRPr="00065A69">
        <w:rPr>
          <w:rStyle w:val="aff9"/>
          <w:rFonts w:hint="eastAsia"/>
        </w:rPr>
        <w:t>体制</w:t>
      </w:r>
      <w:r w:rsidRPr="00065A69">
        <w:rPr>
          <w:rFonts w:hint="eastAsia"/>
        </w:rPr>
        <w:t>を構築すること。</w:t>
      </w:r>
    </w:p>
    <w:p w14:paraId="32711110" w14:textId="77777777" w:rsidR="007D2651" w:rsidRPr="00065A69" w:rsidRDefault="007D2651" w:rsidP="007D2651">
      <w:pPr>
        <w:pStyle w:val="af8"/>
        <w:ind w:left="420" w:hanging="420"/>
      </w:pPr>
      <w:r w:rsidRPr="00FE5075">
        <w:rPr>
          <w:rFonts w:hint="eastAsia"/>
        </w:rPr>
        <w:t>2.1.1(</w:t>
      </w:r>
      <w:r w:rsidRPr="00065A69">
        <w:t>7</w:t>
      </w:r>
      <w:r w:rsidRPr="00065A69">
        <w:rPr>
          <w:rFonts w:hint="eastAsia"/>
        </w:rPr>
        <w:t>)-3</w:t>
      </w:r>
      <w:r w:rsidRPr="00065A69">
        <w:tab/>
      </w:r>
      <w:r w:rsidRPr="00065A69">
        <w:rPr>
          <w:rFonts w:hint="eastAsia"/>
        </w:rPr>
        <w:t>最高情報セキュリティ責任者は、情報セキュリティインシデントが発生した際に、情報セキュリティインシデント対処に関する知見を有する</w:t>
      </w:r>
      <w:r w:rsidRPr="00065A69">
        <w:rPr>
          <w:rStyle w:val="aff9"/>
          <w:rFonts w:hint="eastAsia"/>
        </w:rPr>
        <w:t>外部の専門家等による</w:t>
      </w:r>
      <w:r w:rsidRPr="00065A69">
        <w:rPr>
          <w:rStyle w:val="aff9"/>
          <w:rFonts w:hint="eastAsia"/>
        </w:rPr>
        <w:lastRenderedPageBreak/>
        <w:t>必要な支援を速やかに得られる体制</w:t>
      </w:r>
      <w:r w:rsidRPr="00065A69">
        <w:rPr>
          <w:rFonts w:hint="eastAsia"/>
        </w:rPr>
        <w:t>を構築しておくこと。</w:t>
      </w:r>
    </w:p>
    <w:p w14:paraId="36A851FA" w14:textId="77777777" w:rsidR="007D2651" w:rsidRDefault="007D2651" w:rsidP="007D2651">
      <w:pPr>
        <w:pStyle w:val="af8"/>
        <w:ind w:left="420" w:hanging="420"/>
      </w:pPr>
      <w:r w:rsidRPr="00FE5075">
        <w:rPr>
          <w:rFonts w:hint="eastAsia"/>
        </w:rPr>
        <w:t>2.</w:t>
      </w:r>
      <w:r w:rsidRPr="00065A69">
        <w:t>1.1(7)-4</w:t>
      </w:r>
      <w:r w:rsidRPr="00065A69">
        <w:tab/>
      </w:r>
      <w:r w:rsidRPr="00065A69">
        <w:rPr>
          <w:rFonts w:hint="eastAsia"/>
        </w:rPr>
        <w:t>最高情報セキュリティ責任者は、機関等全体における</w:t>
      </w:r>
      <w:r w:rsidRPr="00065A69">
        <w:t>情報セキュリティインシデント対処</w:t>
      </w:r>
      <w:r w:rsidRPr="00065A69">
        <w:rPr>
          <w:rFonts w:hint="eastAsia"/>
        </w:rPr>
        <w:t>について、</w:t>
      </w:r>
      <w:r w:rsidRPr="00065A69">
        <w:rPr>
          <w:rFonts w:hint="eastAsia"/>
        </w:rPr>
        <w:t>CS</w:t>
      </w:r>
      <w:r w:rsidRPr="00065A69">
        <w:t>IRT</w:t>
      </w:r>
      <w:r w:rsidRPr="00065A69">
        <w:rPr>
          <w:rFonts w:hint="eastAsia"/>
        </w:rPr>
        <w:t>、情報セキュリティインシデントの当事者部局及びその他関連部局の</w:t>
      </w:r>
      <w:r w:rsidRPr="00065A69">
        <w:rPr>
          <w:rStyle w:val="aff9"/>
          <w:rFonts w:hint="eastAsia"/>
        </w:rPr>
        <w:t>役割分担を規定</w:t>
      </w:r>
      <w:r w:rsidRPr="00065A69">
        <w:rPr>
          <w:rFonts w:hint="eastAsia"/>
        </w:rPr>
        <w:t>すること。</w:t>
      </w:r>
    </w:p>
    <w:p w14:paraId="725DC261" w14:textId="77777777" w:rsidR="007D2651" w:rsidRPr="00FE5075" w:rsidRDefault="007D2651" w:rsidP="007D2651"/>
    <w:p w14:paraId="11F6E5EC" w14:textId="77777777" w:rsidR="007D2651" w:rsidRPr="00065A69" w:rsidRDefault="007D2651" w:rsidP="0079635E">
      <w:pPr>
        <w:pStyle w:val="aff0"/>
      </w:pPr>
      <w:r w:rsidRPr="00AD020C">
        <w:rPr>
          <w:rFonts w:hint="eastAsia"/>
        </w:rPr>
        <w:t>（解説）</w:t>
      </w:r>
    </w:p>
    <w:p w14:paraId="47DF4AC0" w14:textId="77777777" w:rsidR="007D2651" w:rsidRPr="00AD020C" w:rsidRDefault="007D2651" w:rsidP="007D2651">
      <w:pPr>
        <w:pStyle w:val="a9"/>
      </w:pPr>
      <w:r w:rsidRPr="00AD020C">
        <w:rPr>
          <w:rFonts w:hint="eastAsia"/>
        </w:rPr>
        <w:t>遵守事項</w:t>
      </w:r>
      <w:r w:rsidRPr="00AD020C">
        <w:rPr>
          <w:rFonts w:hint="eastAsia"/>
        </w:rPr>
        <w:t>2.1.1(</w:t>
      </w:r>
      <w:r>
        <w:rPr>
          <w:rFonts w:hint="eastAsia"/>
        </w:rPr>
        <w:t>7</w:t>
      </w:r>
      <w:r w:rsidRPr="00AD020C">
        <w:rPr>
          <w:rFonts w:hint="eastAsia"/>
        </w:rPr>
        <w:t>)(a)</w:t>
      </w:r>
      <w:r w:rsidRPr="00AD020C">
        <w:rPr>
          <w:rFonts w:hint="eastAsia"/>
        </w:rPr>
        <w:t>「</w:t>
      </w:r>
      <w:r w:rsidRPr="00AD020C">
        <w:rPr>
          <w:rFonts w:hint="eastAsia"/>
        </w:rPr>
        <w:t>CSIRT</w:t>
      </w:r>
      <w:r w:rsidRPr="00AD020C">
        <w:rPr>
          <w:rFonts w:hint="eastAsia"/>
        </w:rPr>
        <w:t>」について</w:t>
      </w:r>
    </w:p>
    <w:p w14:paraId="5C43948B" w14:textId="77777777" w:rsidR="007D2651" w:rsidRPr="00065A69" w:rsidRDefault="007D2651" w:rsidP="007D2651">
      <w:pPr>
        <w:pStyle w:val="afb"/>
        <w:ind w:left="420" w:firstLine="210"/>
      </w:pPr>
      <w:r w:rsidRPr="00065A69">
        <w:rPr>
          <w:rFonts w:hint="eastAsia"/>
        </w:rPr>
        <w:t>機関等の情報システムに対するサイバー攻撃等の情報セキュリティインシデントが発生した際に、当該機関等が、最高情報セキュリティ責任者等の幹部の指揮の下、情報セキュリティインシデントへの対処を一元的に管理し、発生した事案を正確に把握し、被害拡大防止、復旧、再発防止等を迅速かつ的確に行うことを可能とするための機能を有する体制を整備することが必要である。</w:t>
      </w:r>
    </w:p>
    <w:p w14:paraId="27A68ECF" w14:textId="77777777" w:rsidR="007D2651" w:rsidRPr="00065A69" w:rsidRDefault="007D2651" w:rsidP="007D2651">
      <w:pPr>
        <w:pStyle w:val="afb"/>
        <w:ind w:left="420" w:firstLine="210"/>
      </w:pPr>
      <w:r w:rsidRPr="00AD020C">
        <w:rPr>
          <w:rFonts w:hint="eastAsia"/>
        </w:rPr>
        <w:t>一般的に、情報セキュリティインシ</w:t>
      </w:r>
      <w:r w:rsidRPr="00065A69">
        <w:rPr>
          <w:rFonts w:hint="eastAsia"/>
        </w:rPr>
        <w:t>デントの認知時の対処においては、不完全で断片的な情報しかない状況で判断を下し、指示を出して、調査等により状況の解明を進めることとなる。</w:t>
      </w:r>
      <w:r w:rsidRPr="00065A69">
        <w:rPr>
          <w:rFonts w:hint="eastAsia"/>
        </w:rPr>
        <w:t>CSIRT</w:t>
      </w:r>
      <w:r w:rsidRPr="00065A69">
        <w:rPr>
          <w:rFonts w:hint="eastAsia"/>
        </w:rPr>
        <w:t>は、時々刻々と明らかになる情報を基に、状況を整理し、事態の収束に向けてさらに必要な対応を行い、適切な頻度で最高情報セキュリティ責任者等の幹部に状況を報告する。</w:t>
      </w:r>
    </w:p>
    <w:p w14:paraId="3BC16DC5"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)(b)</w:t>
      </w:r>
      <w:r w:rsidRPr="00AD020C">
        <w:rPr>
          <w:rFonts w:hint="eastAsia"/>
        </w:rPr>
        <w:t>「</w:t>
      </w:r>
      <w:r w:rsidRPr="00AD020C">
        <w:rPr>
          <w:rFonts w:hint="eastAsia"/>
        </w:rPr>
        <w:t>CSIRT</w:t>
      </w:r>
      <w:r w:rsidRPr="00AD020C">
        <w:rPr>
          <w:rFonts w:hint="eastAsia"/>
        </w:rPr>
        <w:t>に属する職員</w:t>
      </w:r>
      <w:r>
        <w:rPr>
          <w:rFonts w:hint="eastAsia"/>
        </w:rPr>
        <w:t>等</w:t>
      </w:r>
      <w:r w:rsidRPr="00AD020C">
        <w:rPr>
          <w:rFonts w:hint="eastAsia"/>
        </w:rPr>
        <w:t>」について</w:t>
      </w:r>
    </w:p>
    <w:p w14:paraId="069CFEDA" w14:textId="77777777" w:rsidR="007D2651" w:rsidRPr="00065A69" w:rsidRDefault="007D2651" w:rsidP="007D2651">
      <w:pPr>
        <w:pStyle w:val="afb"/>
        <w:ind w:left="420" w:firstLine="210"/>
      </w:pPr>
      <w:r w:rsidRPr="00AD020C">
        <w:rPr>
          <w:rFonts w:hint="eastAsia"/>
        </w:rPr>
        <w:t>CSIRT</w:t>
      </w:r>
      <w:r w:rsidRPr="00AD020C">
        <w:rPr>
          <w:rFonts w:hint="eastAsia"/>
        </w:rPr>
        <w:t>に属する職員</w:t>
      </w:r>
      <w:r w:rsidRPr="00065A69">
        <w:rPr>
          <w:rFonts w:hint="eastAsia"/>
        </w:rPr>
        <w:t>等は、機関等における情報セキュリティインシデントを認知した際、最高情報セキュリティ責任者の指揮の下、これに対処する職員等であることから、最高情報セキュリティ責任者に対して適切に状況を報告し、最高情報セキュリティ責任者の指示を受け適切に対処できることが必要である。</w:t>
      </w:r>
    </w:p>
    <w:p w14:paraId="4FE9B455" w14:textId="77777777" w:rsidR="007D2651" w:rsidRPr="00295D62" w:rsidRDefault="007D2651" w:rsidP="007D2651">
      <w:pPr>
        <w:pStyle w:val="afb"/>
        <w:ind w:left="420" w:firstLine="206"/>
        <w:rPr>
          <w:spacing w:val="-2"/>
        </w:rPr>
      </w:pPr>
      <w:r w:rsidRPr="00295D62">
        <w:rPr>
          <w:rFonts w:hint="eastAsia"/>
          <w:spacing w:val="-2"/>
        </w:rPr>
        <w:t>CS</w:t>
      </w:r>
      <w:r w:rsidRPr="00295D62">
        <w:rPr>
          <w:spacing w:val="-2"/>
        </w:rPr>
        <w:t>IRT</w:t>
      </w:r>
      <w:r w:rsidRPr="00295D62">
        <w:rPr>
          <w:rFonts w:hint="eastAsia"/>
          <w:spacing w:val="-2"/>
        </w:rPr>
        <w:t>に属する職員等には、情報セキュリティ、情報システム等に関する知識及び技能を持つ者並びに機関等のネットワーク構成や個別システムの情報システムセキュリティ責任者及び管理者を把握している者を含めることが求められる。</w:t>
      </w:r>
      <w:r w:rsidRPr="00295D62">
        <w:rPr>
          <w:rFonts w:hint="eastAsia"/>
          <w:spacing w:val="-2"/>
        </w:rPr>
        <w:t>CSIRT</w:t>
      </w:r>
      <w:r w:rsidRPr="00295D62">
        <w:rPr>
          <w:rFonts w:hint="eastAsia"/>
          <w:spacing w:val="-2"/>
        </w:rPr>
        <w:t>が設置された部門において、求められる知識や技能等を有する者が不足している場合には、</w:t>
      </w:r>
      <w:r w:rsidRPr="00295D62">
        <w:rPr>
          <w:rFonts w:hint="eastAsia"/>
          <w:spacing w:val="-2"/>
        </w:rPr>
        <w:t>CSIRT</w:t>
      </w:r>
      <w:r w:rsidRPr="00295D62">
        <w:rPr>
          <w:rFonts w:hint="eastAsia"/>
          <w:spacing w:val="-2"/>
        </w:rPr>
        <w:t>が設置された部門以外の職員等を</w:t>
      </w:r>
      <w:r w:rsidRPr="00295D62">
        <w:rPr>
          <w:rFonts w:hint="eastAsia"/>
          <w:spacing w:val="-2"/>
        </w:rPr>
        <w:t>CSIRT</w:t>
      </w:r>
      <w:r w:rsidRPr="00295D62">
        <w:rPr>
          <w:rFonts w:hint="eastAsia"/>
          <w:spacing w:val="-2"/>
        </w:rPr>
        <w:t>に属する職員等として充てることも考えられる。</w:t>
      </w:r>
    </w:p>
    <w:p w14:paraId="53B7F120" w14:textId="77777777" w:rsidR="007D2651" w:rsidRPr="00065A69" w:rsidRDefault="007D2651" w:rsidP="007D2651">
      <w:pPr>
        <w:pStyle w:val="afb"/>
        <w:ind w:left="420" w:firstLine="210"/>
      </w:pPr>
      <w:r w:rsidRPr="00AD020C">
        <w:rPr>
          <w:rFonts w:hint="eastAsia"/>
        </w:rPr>
        <w:t>また、</w:t>
      </w:r>
      <w:r w:rsidRPr="00AD020C">
        <w:rPr>
          <w:rFonts w:hint="eastAsia"/>
        </w:rPr>
        <w:t>CSIRT</w:t>
      </w:r>
      <w:r w:rsidRPr="00AD020C">
        <w:rPr>
          <w:rFonts w:hint="eastAsia"/>
        </w:rPr>
        <w:t>に属する職員</w:t>
      </w:r>
      <w:r w:rsidRPr="00065A69">
        <w:rPr>
          <w:rFonts w:hint="eastAsia"/>
        </w:rPr>
        <w:t>等には、上述した技術的な対処の外、発生した情報セキュリティインシデントの影響の大きさによっては、対外的な対応も必要となることから、広報を担当する職員等を</w:t>
      </w:r>
      <w:r w:rsidRPr="00065A69">
        <w:rPr>
          <w:rFonts w:hint="eastAsia"/>
        </w:rPr>
        <w:t>CSIRT</w:t>
      </w:r>
      <w:r w:rsidRPr="00065A69">
        <w:rPr>
          <w:rFonts w:hint="eastAsia"/>
        </w:rPr>
        <w:t>に含めておくことも考えられる。</w:t>
      </w:r>
    </w:p>
    <w:p w14:paraId="52AA4712" w14:textId="77777777" w:rsidR="007D2651" w:rsidRPr="00065A69" w:rsidRDefault="007D2651" w:rsidP="007D2651">
      <w:pPr>
        <w:pStyle w:val="afb"/>
        <w:ind w:left="420" w:firstLine="210"/>
      </w:pPr>
      <w:r w:rsidRPr="00032B8A">
        <w:rPr>
          <w:rFonts w:hint="eastAsia"/>
        </w:rPr>
        <w:t>なお、他の</w:t>
      </w:r>
      <w:r w:rsidRPr="00065A69">
        <w:rPr>
          <w:rFonts w:hint="eastAsia"/>
        </w:rPr>
        <w:t>部門の職員等を</w:t>
      </w:r>
      <w:r w:rsidRPr="00065A69">
        <w:rPr>
          <w:rFonts w:hint="eastAsia"/>
        </w:rPr>
        <w:t>CSIRT</w:t>
      </w:r>
      <w:r w:rsidRPr="00065A69">
        <w:rPr>
          <w:rFonts w:hint="eastAsia"/>
        </w:rPr>
        <w:t>に属する職員等として充てる場合には、職務命令として</w:t>
      </w:r>
      <w:r w:rsidRPr="00065A69">
        <w:rPr>
          <w:rFonts w:hint="eastAsia"/>
        </w:rPr>
        <w:t>CSIRT</w:t>
      </w:r>
      <w:r w:rsidRPr="00065A69">
        <w:rPr>
          <w:rFonts w:hint="eastAsia"/>
        </w:rPr>
        <w:t>に係る職務を兼任させるなど、当該職員等が支障なく活動できるよう留意する必要がある。</w:t>
      </w:r>
    </w:p>
    <w:p w14:paraId="69754D56"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)(b)</w:t>
      </w:r>
      <w:r w:rsidRPr="00AD020C">
        <w:rPr>
          <w:rFonts w:hint="eastAsia"/>
        </w:rPr>
        <w:t>｢</w:t>
      </w:r>
      <w:r w:rsidRPr="00AD020C">
        <w:rPr>
          <w:rFonts w:hint="eastAsia"/>
        </w:rPr>
        <w:t>CSIRT</w:t>
      </w:r>
      <w:r w:rsidRPr="00AD020C">
        <w:rPr>
          <w:rFonts w:hint="eastAsia"/>
        </w:rPr>
        <w:t>責任者｣について</w:t>
      </w:r>
    </w:p>
    <w:p w14:paraId="5424C73D" w14:textId="77777777" w:rsidR="007D2651" w:rsidRPr="00065A69" w:rsidRDefault="007D2651" w:rsidP="007D2651">
      <w:pPr>
        <w:pStyle w:val="afb"/>
        <w:ind w:left="420" w:firstLine="210"/>
      </w:pPr>
      <w:r w:rsidRPr="00AD020C">
        <w:rPr>
          <w:rFonts w:hint="eastAsia"/>
        </w:rPr>
        <w:t>CSIRT</w:t>
      </w:r>
      <w:r w:rsidRPr="00AD020C">
        <w:rPr>
          <w:rFonts w:hint="eastAsia"/>
        </w:rPr>
        <w:t>責任者とは、情報セキュリティインシ</w:t>
      </w:r>
      <w:r w:rsidRPr="00065A69">
        <w:rPr>
          <w:rFonts w:hint="eastAsia"/>
        </w:rPr>
        <w:t>デントの対処に係る責任者であり、情報セキュリティインシデントに関する全般的な対応が求められる。ただし、重大な情報セキュリティインシデントが生じ、最高情報セキュリティ責任者自らが、情報セキュリ</w:t>
      </w:r>
      <w:r w:rsidRPr="00065A69">
        <w:rPr>
          <w:rFonts w:hint="eastAsia"/>
        </w:rPr>
        <w:lastRenderedPageBreak/>
        <w:t>ティインシデントへ対処する必要があるときには、その指揮監督の下で必要な対応を行うこととなる。</w:t>
      </w:r>
    </w:p>
    <w:p w14:paraId="21FC57B0"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)(b)</w:t>
      </w:r>
      <w:r w:rsidRPr="00AD020C">
        <w:rPr>
          <w:rFonts w:hint="eastAsia"/>
        </w:rPr>
        <w:t>｢</w:t>
      </w:r>
      <w:r w:rsidRPr="00AD020C">
        <w:rPr>
          <w:rFonts w:hint="eastAsia"/>
        </w:rPr>
        <w:t>CSIRT</w:t>
      </w:r>
      <w:r w:rsidRPr="00AD020C">
        <w:rPr>
          <w:rFonts w:hint="eastAsia"/>
        </w:rPr>
        <w:t>内の業務統括及び外部との連携等を行う職員</w:t>
      </w:r>
      <w:r>
        <w:rPr>
          <w:rFonts w:hint="eastAsia"/>
        </w:rPr>
        <w:t>等</w:t>
      </w:r>
      <w:r w:rsidRPr="00AD020C">
        <w:rPr>
          <w:rFonts w:hint="eastAsia"/>
        </w:rPr>
        <w:t>｣について</w:t>
      </w:r>
    </w:p>
    <w:p w14:paraId="68BCBD52" w14:textId="77777777" w:rsidR="007D2651" w:rsidRPr="00065A69" w:rsidRDefault="007D2651" w:rsidP="007D2651">
      <w:pPr>
        <w:pStyle w:val="afb"/>
        <w:ind w:left="420" w:firstLine="210"/>
      </w:pPr>
      <w:r w:rsidRPr="00AD020C">
        <w:rPr>
          <w:rFonts w:hint="eastAsia"/>
        </w:rPr>
        <w:t>CSIRT</w:t>
      </w:r>
      <w:r w:rsidRPr="00AD020C">
        <w:rPr>
          <w:rFonts w:hint="eastAsia"/>
        </w:rPr>
        <w:t>内の業務統括及び外部との連携等を行う職員</w:t>
      </w:r>
      <w:r w:rsidRPr="00065A69">
        <w:rPr>
          <w:rFonts w:hint="eastAsia"/>
        </w:rPr>
        <w:t>等は、</w:t>
      </w:r>
      <w:r w:rsidRPr="00065A69">
        <w:rPr>
          <w:rFonts w:hint="eastAsia"/>
        </w:rPr>
        <w:t>CSIRT</w:t>
      </w:r>
      <w:r w:rsidRPr="00065A69">
        <w:rPr>
          <w:rFonts w:hint="eastAsia"/>
        </w:rPr>
        <w:t>責任者の指揮の下、</w:t>
      </w:r>
      <w:r w:rsidRPr="00065A69">
        <w:rPr>
          <w:rFonts w:hint="eastAsia"/>
        </w:rPr>
        <w:t>CSIRT</w:t>
      </w:r>
      <w:r w:rsidRPr="00065A69">
        <w:rPr>
          <w:rFonts w:hint="eastAsia"/>
        </w:rPr>
        <w:t>の業務や連絡を一元的に管理し統括する機能を担う。ここでいう職員等は、一人の職員等に</w:t>
      </w:r>
      <w:r w:rsidRPr="00065A69">
        <w:t>制限するもの</w:t>
      </w:r>
      <w:r w:rsidRPr="00065A69">
        <w:rPr>
          <w:rFonts w:hint="eastAsia"/>
        </w:rPr>
        <w:t>ではなく、いわゆる総括班のような位置付けで複数名置くことが望ましい。</w:t>
      </w:r>
    </w:p>
    <w:p w14:paraId="2BB7F072"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)(c)</w:t>
      </w:r>
      <w:r w:rsidRPr="00AD020C">
        <w:rPr>
          <w:rFonts w:hint="eastAsia"/>
        </w:rPr>
        <w:t>「情報セキュリティインシデントが発生した際、直ちに自らへの報告が行われる体制」について</w:t>
      </w:r>
    </w:p>
    <w:p w14:paraId="4A901058" w14:textId="77777777" w:rsidR="007D2651" w:rsidRPr="00065A69" w:rsidRDefault="007D2651" w:rsidP="007D2651">
      <w:pPr>
        <w:pStyle w:val="afb"/>
        <w:ind w:left="420" w:firstLine="210"/>
      </w:pPr>
      <w:r w:rsidRPr="00AD020C">
        <w:rPr>
          <w:rFonts w:hint="eastAsia"/>
        </w:rPr>
        <w:t>CSIRT</w:t>
      </w:r>
      <w:r w:rsidRPr="00AD020C">
        <w:rPr>
          <w:rFonts w:hint="eastAsia"/>
        </w:rPr>
        <w:t>責任者が</w:t>
      </w:r>
      <w:r w:rsidRPr="00065A69">
        <w:rPr>
          <w:rFonts w:hint="eastAsia"/>
        </w:rPr>
        <w:t>情報システムを所管している場合、当該情報システムの情報セキュリティインシデントを認知した際、２つの役職が利害相反関係にあることから、最高情報セキュリティ責任者等の幹部に報告を上げない、事実関係の一部しか報告しない、報告を遅らせるなど、管理責任に影響を及ぼすおそれがある。</w:t>
      </w:r>
    </w:p>
    <w:p w14:paraId="13CFCC06" w14:textId="77777777" w:rsidR="007D2651" w:rsidRPr="00065A69" w:rsidRDefault="007D2651" w:rsidP="007D2651">
      <w:pPr>
        <w:pStyle w:val="afb"/>
        <w:ind w:left="420" w:firstLine="210"/>
      </w:pPr>
      <w:r w:rsidRPr="00AD020C">
        <w:rPr>
          <w:rFonts w:hint="eastAsia"/>
        </w:rPr>
        <w:t>これを避けるため、例えば、</w:t>
      </w:r>
      <w:r w:rsidRPr="00065A69">
        <w:t>CSIRT</w:t>
      </w:r>
      <w:r w:rsidRPr="00065A69">
        <w:rPr>
          <w:rFonts w:hint="eastAsia"/>
        </w:rPr>
        <w:t>責任者には情報セキュリティ責任者以外の者を充てる、最高情報セキュリティ責任者等の幹部に情報セキュリティインシデントについて報告する役割を別途</w:t>
      </w:r>
      <w:r w:rsidRPr="00065A69">
        <w:t>CSIRT</w:t>
      </w:r>
      <w:r w:rsidRPr="00065A69">
        <w:rPr>
          <w:rFonts w:hint="eastAsia"/>
        </w:rPr>
        <w:t>責任者以外の者に与えるなどにより、迅速かつ適切な報告経路を確保することが必要である。</w:t>
      </w:r>
    </w:p>
    <w:p w14:paraId="25D2C3AB" w14:textId="77777777" w:rsidR="007D2651" w:rsidRPr="00AD020C" w:rsidRDefault="007D2651" w:rsidP="007D2651">
      <w:pPr>
        <w:pStyle w:val="a9"/>
      </w:pPr>
      <w:r w:rsidRPr="00AD020C">
        <w:rPr>
          <w:rFonts w:hint="eastAsia"/>
        </w:rPr>
        <w:t>遵守事項</w:t>
      </w:r>
      <w:r w:rsidRPr="00AD020C">
        <w:rPr>
          <w:rFonts w:hint="eastAsia"/>
        </w:rPr>
        <w:t>2.1.1(</w:t>
      </w:r>
      <w:r>
        <w:t>7</w:t>
      </w:r>
      <w:r w:rsidRPr="00AD020C">
        <w:rPr>
          <w:rFonts w:hint="eastAsia"/>
        </w:rPr>
        <w:t>)(d)</w:t>
      </w:r>
      <w:r w:rsidRPr="00AD020C">
        <w:rPr>
          <w:rFonts w:hint="eastAsia"/>
        </w:rPr>
        <w:t>「</w:t>
      </w:r>
      <w:r w:rsidRPr="00AD020C">
        <w:rPr>
          <w:rFonts w:hint="eastAsia"/>
        </w:rPr>
        <w:t>CYMAT</w:t>
      </w:r>
      <w:r w:rsidRPr="00AD020C">
        <w:rPr>
          <w:rFonts w:hint="eastAsia"/>
        </w:rPr>
        <w:t>に属する職員」について</w:t>
      </w:r>
    </w:p>
    <w:p w14:paraId="21A94785" w14:textId="77777777" w:rsidR="007D2651" w:rsidRPr="00065A69" w:rsidRDefault="007D2651" w:rsidP="007D2651">
      <w:pPr>
        <w:pStyle w:val="afb"/>
        <w:ind w:left="420" w:firstLine="210"/>
      </w:pPr>
      <w:r w:rsidRPr="00AD020C">
        <w:rPr>
          <w:rFonts w:hint="eastAsia"/>
        </w:rPr>
        <w:t>CYMAT</w:t>
      </w:r>
      <w:r w:rsidRPr="00AD020C">
        <w:rPr>
          <w:rFonts w:hint="eastAsia"/>
        </w:rPr>
        <w:t>は、</w:t>
      </w:r>
      <w:r w:rsidRPr="00065A69">
        <w:rPr>
          <w:rFonts w:hint="eastAsia"/>
        </w:rPr>
        <w:t>国の行政機関の情報セキュリティに関する知識及び技能を有する職員で構成する体制であり、サイバー攻撃等により支援対象機関で情報セキュリティインシデントを認知した場合であって、政府として一体となった対応が必要となる情報セキュリティインシデントを取り扱う。</w:t>
      </w:r>
      <w:r w:rsidRPr="00065A69">
        <w:rPr>
          <w:rFonts w:hint="eastAsia"/>
        </w:rPr>
        <w:t>CYMAT</w:t>
      </w:r>
      <w:r w:rsidRPr="00065A69">
        <w:rPr>
          <w:rFonts w:hint="eastAsia"/>
        </w:rPr>
        <w:t>の主な機能は以下のとおりである。</w:t>
      </w:r>
    </w:p>
    <w:p w14:paraId="76298F55" w14:textId="77777777" w:rsidR="007D2651" w:rsidRPr="00AD020C" w:rsidRDefault="007D2651" w:rsidP="007D2651">
      <w:pPr>
        <w:pStyle w:val="a8"/>
      </w:pPr>
      <w:r w:rsidRPr="00AD020C">
        <w:rPr>
          <w:rFonts w:hint="eastAsia"/>
        </w:rPr>
        <w:t>発生事象の正確な把握</w:t>
      </w:r>
    </w:p>
    <w:p w14:paraId="336C9DCD" w14:textId="77777777" w:rsidR="007D2651" w:rsidRPr="00AD020C" w:rsidRDefault="007D2651" w:rsidP="007D2651">
      <w:pPr>
        <w:pStyle w:val="a8"/>
      </w:pPr>
      <w:r w:rsidRPr="00AD020C">
        <w:rPr>
          <w:rFonts w:hint="eastAsia"/>
        </w:rPr>
        <w:t>被害拡大防止、復旧、再発防止のための技術的な支援及び助言</w:t>
      </w:r>
    </w:p>
    <w:p w14:paraId="68EE86EE" w14:textId="3C2CB1CD" w:rsidR="007D2651" w:rsidRPr="00AD020C" w:rsidRDefault="007D2651" w:rsidP="007D2651">
      <w:pPr>
        <w:pStyle w:val="a8"/>
      </w:pPr>
      <w:r w:rsidRPr="00AD020C">
        <w:rPr>
          <w:rFonts w:hint="eastAsia"/>
        </w:rPr>
        <w:t>対処能力の向上に向けた平</w:t>
      </w:r>
      <w:r>
        <w:rPr>
          <w:rFonts w:hint="eastAsia"/>
        </w:rPr>
        <w:t>常</w:t>
      </w:r>
      <w:r w:rsidRPr="00AD020C">
        <w:rPr>
          <w:rFonts w:hint="eastAsia"/>
        </w:rPr>
        <w:t>時の取組（研修、訓練等の実施）</w:t>
      </w:r>
    </w:p>
    <w:p w14:paraId="21BB40EA" w14:textId="77777777" w:rsidR="007D2651" w:rsidRPr="00065A69" w:rsidRDefault="007D2651" w:rsidP="007D2651">
      <w:pPr>
        <w:pStyle w:val="afb"/>
        <w:ind w:left="420" w:firstLine="210"/>
      </w:pPr>
      <w:r w:rsidRPr="00AD020C">
        <w:rPr>
          <w:rFonts w:hint="eastAsia"/>
        </w:rPr>
        <w:t>CYMAT</w:t>
      </w:r>
      <w:r w:rsidRPr="00AD020C">
        <w:rPr>
          <w:rFonts w:hint="eastAsia"/>
        </w:rPr>
        <w:t>に属する職員には、</w:t>
      </w:r>
      <w:r w:rsidRPr="00AD020C">
        <w:rPr>
          <w:rFonts w:hint="eastAsia"/>
        </w:rPr>
        <w:t>CYMAT</w:t>
      </w:r>
      <w:r w:rsidRPr="00AD020C">
        <w:rPr>
          <w:rFonts w:hint="eastAsia"/>
        </w:rPr>
        <w:t>要員及び</w:t>
      </w:r>
      <w:r w:rsidRPr="00AD020C">
        <w:rPr>
          <w:rFonts w:hint="eastAsia"/>
        </w:rPr>
        <w:t>CYMAT</w:t>
      </w:r>
      <w:r w:rsidRPr="00AD020C">
        <w:rPr>
          <w:rFonts w:hint="eastAsia"/>
        </w:rPr>
        <w:t>研修員がある。</w:t>
      </w:r>
      <w:r w:rsidRPr="00AD020C">
        <w:rPr>
          <w:rFonts w:hint="eastAsia"/>
        </w:rPr>
        <w:t>CYMAT</w:t>
      </w:r>
      <w:r w:rsidRPr="00AD020C">
        <w:rPr>
          <w:rFonts w:hint="eastAsia"/>
        </w:rPr>
        <w:t>要員になるために、セキュリティに関する特定の資格は求めていないものの、情報セキュリティ、情報システム等に関する基礎的な知識を有する者を充てることが望ましい。また、</w:t>
      </w:r>
      <w:r w:rsidRPr="00AD020C">
        <w:rPr>
          <w:rFonts w:hint="eastAsia"/>
        </w:rPr>
        <w:t>CYMAT</w:t>
      </w:r>
      <w:r w:rsidRPr="00AD020C">
        <w:rPr>
          <w:rFonts w:hint="eastAsia"/>
        </w:rPr>
        <w:t>研修員については、将来</w:t>
      </w:r>
      <w:r w:rsidRPr="00AD020C">
        <w:rPr>
          <w:rFonts w:hint="eastAsia"/>
        </w:rPr>
        <w:t>CYMAT</w:t>
      </w:r>
      <w:r w:rsidRPr="00AD020C">
        <w:rPr>
          <w:rFonts w:hint="eastAsia"/>
        </w:rPr>
        <w:t>要員になる候補者として活動することが期待される職員で、情報セキュリティ、情報システム等といった分野に関心を持ち、内閣官房</w:t>
      </w:r>
      <w:r w:rsidRPr="00065A69">
        <w:rPr>
          <w:rFonts w:hint="eastAsia"/>
        </w:rPr>
        <w:t>内閣サイバーセキュリティセンター等が提供する研修に参加し、研さんに励むことができる職員が望ましい。</w:t>
      </w:r>
    </w:p>
    <w:p w14:paraId="27B60C6E" w14:textId="77777777" w:rsidR="007D2651" w:rsidRPr="00295D62" w:rsidRDefault="007D2651" w:rsidP="007D2651">
      <w:pPr>
        <w:pStyle w:val="afb"/>
        <w:ind w:left="420" w:firstLine="210"/>
      </w:pPr>
      <w:r w:rsidRPr="00295D62">
        <w:rPr>
          <w:rFonts w:hint="eastAsia"/>
        </w:rPr>
        <w:t>CYMAT</w:t>
      </w:r>
      <w:r w:rsidRPr="00295D62">
        <w:rPr>
          <w:rFonts w:hint="eastAsia"/>
        </w:rPr>
        <w:t>要員に対しては、内閣官房の併任辞令を発令することで、内閣官房の予算を措置することにより内容の充実した訓練・演習の機会を提供している。また、</w:t>
      </w:r>
      <w:r w:rsidRPr="00295D62">
        <w:rPr>
          <w:rFonts w:hint="eastAsia"/>
        </w:rPr>
        <w:t>CYMAT</w:t>
      </w:r>
      <w:r w:rsidRPr="00295D62">
        <w:rPr>
          <w:rFonts w:hint="eastAsia"/>
        </w:rPr>
        <w:t>研修員に対しても研修の機会を提供していることから、国の行政機関においては、組織内でのインシデントレスポンスに当たる職員の育成という観点からも、</w:t>
      </w:r>
      <w:r w:rsidRPr="00295D62">
        <w:rPr>
          <w:rFonts w:hint="eastAsia"/>
        </w:rPr>
        <w:t>CYMAT</w:t>
      </w:r>
      <w:r w:rsidRPr="00295D62">
        <w:rPr>
          <w:rFonts w:hint="eastAsia"/>
        </w:rPr>
        <w:t>要員又は</w:t>
      </w:r>
      <w:r w:rsidRPr="00295D62">
        <w:rPr>
          <w:rFonts w:hint="eastAsia"/>
        </w:rPr>
        <w:t>CYMAT</w:t>
      </w:r>
      <w:r w:rsidRPr="00295D62">
        <w:rPr>
          <w:rFonts w:hint="eastAsia"/>
        </w:rPr>
        <w:t>研修員として内閣官房内閣サイバーセキュリティセンターに登録することが望ましい。</w:t>
      </w:r>
    </w:p>
    <w:p w14:paraId="0E078D03" w14:textId="77777777" w:rsidR="007D2651" w:rsidRPr="00AD020C" w:rsidRDefault="007D2651" w:rsidP="007D2651">
      <w:pPr>
        <w:pStyle w:val="a9"/>
      </w:pPr>
      <w:r w:rsidRPr="00AD020C">
        <w:rPr>
          <w:rFonts w:hint="eastAsia"/>
        </w:rPr>
        <w:lastRenderedPageBreak/>
        <w:t>基本対策事項</w:t>
      </w:r>
      <w:r w:rsidRPr="00AD020C">
        <w:rPr>
          <w:rFonts w:hint="eastAsia"/>
        </w:rPr>
        <w:t>2.1.1(</w:t>
      </w:r>
      <w:r>
        <w:t>7</w:t>
      </w:r>
      <w:r w:rsidRPr="00AD020C">
        <w:rPr>
          <w:rFonts w:hint="eastAsia"/>
        </w:rPr>
        <w:t>)-</w:t>
      </w:r>
      <w:r w:rsidRPr="00AD020C">
        <w:t>1</w:t>
      </w:r>
      <w:r w:rsidRPr="00AD020C">
        <w:rPr>
          <w:rFonts w:hint="eastAsia"/>
        </w:rPr>
        <w:t xml:space="preserve"> a)</w:t>
      </w:r>
      <w:r w:rsidRPr="00AD020C">
        <w:rPr>
          <w:rFonts w:hint="eastAsia"/>
        </w:rPr>
        <w:t>「</w:t>
      </w:r>
      <w:r>
        <w:rPr>
          <w:rFonts w:hint="eastAsia"/>
        </w:rPr>
        <w:t>機関等</w:t>
      </w:r>
      <w:r w:rsidRPr="00AD020C">
        <w:rPr>
          <w:rFonts w:hint="eastAsia"/>
        </w:rPr>
        <w:t>全体における情報セキュリティインシデント対処の管理」について</w:t>
      </w:r>
    </w:p>
    <w:p w14:paraId="52B976A5" w14:textId="77777777" w:rsidR="007D2651" w:rsidRPr="00065A69" w:rsidRDefault="007D2651" w:rsidP="007D2651">
      <w:pPr>
        <w:pStyle w:val="afb"/>
        <w:ind w:left="420" w:firstLine="210"/>
      </w:pPr>
      <w:r w:rsidRPr="00AD020C">
        <w:rPr>
          <w:rFonts w:hint="eastAsia"/>
        </w:rPr>
        <w:t>情報セキュリティインシデントへの対処に</w:t>
      </w:r>
      <w:r w:rsidRPr="00065A69">
        <w:rPr>
          <w:rFonts w:hint="eastAsia"/>
        </w:rPr>
        <w:t>当たっては、「</w:t>
      </w:r>
      <w:r w:rsidRPr="00065A69">
        <w:t>検知／連絡受付」、「トリアージ</w:t>
      </w:r>
      <w:r w:rsidRPr="00065A69">
        <w:rPr>
          <w:rFonts w:hint="eastAsia"/>
        </w:rPr>
        <w:t>（情報セキュリティインシデント</w:t>
      </w:r>
      <w:r w:rsidRPr="00065A69">
        <w:t>であるか</w:t>
      </w:r>
      <w:r w:rsidRPr="00065A69">
        <w:rPr>
          <w:rFonts w:hint="eastAsia"/>
        </w:rPr>
        <w:t>否か</w:t>
      </w:r>
      <w:r w:rsidRPr="00065A69">
        <w:t>の評価</w:t>
      </w:r>
      <w:r w:rsidRPr="00065A69">
        <w:rPr>
          <w:rFonts w:hint="eastAsia"/>
        </w:rPr>
        <w:t>、優先度付け等）</w:t>
      </w:r>
      <w:r w:rsidRPr="00065A69">
        <w:t>」、</w:t>
      </w:r>
      <w:r w:rsidRPr="00065A69">
        <w:rPr>
          <w:rFonts w:hint="eastAsia"/>
        </w:rPr>
        <w:t>「</w:t>
      </w:r>
      <w:r w:rsidRPr="00065A69">
        <w:t>インシデントレスポンス</w:t>
      </w:r>
      <w:r w:rsidRPr="00065A69">
        <w:rPr>
          <w:rFonts w:hint="eastAsia"/>
        </w:rPr>
        <w:t>（応急措置の実施</w:t>
      </w:r>
      <w:r w:rsidRPr="00065A69">
        <w:t>、</w:t>
      </w:r>
      <w:r w:rsidRPr="00065A69">
        <w:rPr>
          <w:rFonts w:hint="eastAsia"/>
        </w:rPr>
        <w:t>原因調査、復旧</w:t>
      </w:r>
      <w:r w:rsidRPr="00065A69">
        <w:t>、</w:t>
      </w:r>
      <w:r w:rsidRPr="00065A69">
        <w:rPr>
          <w:rFonts w:hint="eastAsia"/>
        </w:rPr>
        <w:t>再発防止等）」</w:t>
      </w:r>
      <w:r w:rsidRPr="00065A69">
        <w:t>、「</w:t>
      </w:r>
      <w:r w:rsidRPr="00065A69">
        <w:rPr>
          <w:rFonts w:hint="eastAsia"/>
        </w:rPr>
        <w:t>報告</w:t>
      </w:r>
      <w:r w:rsidRPr="00065A69">
        <w:t>／情報公開</w:t>
      </w:r>
      <w:r w:rsidRPr="00065A69">
        <w:rPr>
          <w:rFonts w:hint="eastAsia"/>
        </w:rPr>
        <w:t>（報道</w:t>
      </w:r>
      <w:r w:rsidRPr="00065A69">
        <w:t>発表</w:t>
      </w:r>
      <w:r w:rsidRPr="00065A69">
        <w:rPr>
          <w:rFonts w:hint="eastAsia"/>
        </w:rPr>
        <w:t>等の対外</w:t>
      </w:r>
      <w:r w:rsidRPr="00065A69">
        <w:t>対応</w:t>
      </w:r>
      <w:r w:rsidRPr="00065A69">
        <w:rPr>
          <w:rFonts w:hint="eastAsia"/>
        </w:rPr>
        <w:t>）</w:t>
      </w:r>
      <w:r w:rsidRPr="00065A69">
        <w:t>」</w:t>
      </w:r>
      <w:r w:rsidRPr="00065A69">
        <w:rPr>
          <w:rFonts w:hint="eastAsia"/>
        </w:rPr>
        <w:t>といった</w:t>
      </w:r>
      <w:r w:rsidRPr="00065A69">
        <w:t>プロセスが必要と</w:t>
      </w:r>
      <w:r w:rsidRPr="00065A69">
        <w:rPr>
          <w:rFonts w:hint="eastAsia"/>
        </w:rPr>
        <w:t>なる。</w:t>
      </w:r>
    </w:p>
    <w:p w14:paraId="30096784" w14:textId="77777777" w:rsidR="007D2651" w:rsidRPr="00065A69" w:rsidRDefault="007D2651" w:rsidP="007D2651">
      <w:pPr>
        <w:pStyle w:val="afb"/>
        <w:ind w:left="420" w:firstLine="210"/>
      </w:pPr>
      <w:r w:rsidRPr="00065A69">
        <w:rPr>
          <w:rFonts w:hint="eastAsia"/>
        </w:rPr>
        <w:t>「機関等全体」とは、国の行政機関における</w:t>
      </w:r>
      <w:r w:rsidRPr="00065A69">
        <w:rPr>
          <w:rFonts w:hint="eastAsia"/>
        </w:rPr>
        <w:t>CSIRT</w:t>
      </w:r>
      <w:r w:rsidRPr="00065A69">
        <w:rPr>
          <w:rFonts w:hint="eastAsia"/>
        </w:rPr>
        <w:t>においては、外局、地方支分部局等を含み、独立行政法人及び指定法人における</w:t>
      </w:r>
      <w:r w:rsidRPr="00065A69">
        <w:rPr>
          <w:rFonts w:hint="eastAsia"/>
        </w:rPr>
        <w:t>CSIRT</w:t>
      </w:r>
      <w:r w:rsidRPr="00065A69">
        <w:rPr>
          <w:rFonts w:hint="eastAsia"/>
        </w:rPr>
        <w:t>においては、法人の組織構成によるが、例えば、支部、地方組織等を含む組織の全てを意味する。</w:t>
      </w:r>
      <w:r w:rsidRPr="00065A69">
        <w:rPr>
          <w:rFonts w:hint="eastAsia"/>
        </w:rPr>
        <w:t>CSIRT</w:t>
      </w:r>
      <w:r w:rsidRPr="00065A69">
        <w:rPr>
          <w:rFonts w:hint="eastAsia"/>
        </w:rPr>
        <w:t>には、上記のプロセス全体について、機関等内外の関係組織と連携</w:t>
      </w:r>
      <w:r w:rsidRPr="00065A69">
        <w:t>・調整を図り</w:t>
      </w:r>
      <w:r w:rsidRPr="00065A69">
        <w:rPr>
          <w:rFonts w:hint="eastAsia"/>
        </w:rPr>
        <w:t>、状況を把握し</w:t>
      </w:r>
      <w:r w:rsidRPr="00065A69">
        <w:t>、</w:t>
      </w:r>
      <w:r w:rsidRPr="00065A69">
        <w:rPr>
          <w:rFonts w:hint="eastAsia"/>
        </w:rPr>
        <w:t>適宜幹部等への報告を</w:t>
      </w:r>
      <w:r w:rsidRPr="00065A69">
        <w:t>行</w:t>
      </w:r>
      <w:r w:rsidRPr="00065A69">
        <w:rPr>
          <w:rFonts w:hint="eastAsia"/>
        </w:rPr>
        <w:t>うとともに、迅速かつ的確な対処が行われるよう</w:t>
      </w:r>
      <w:r w:rsidRPr="00065A69">
        <w:t>に当事者部局への</w:t>
      </w:r>
      <w:r w:rsidRPr="00065A69">
        <w:rPr>
          <w:rFonts w:hint="eastAsia"/>
        </w:rPr>
        <w:t>指示・勧告・</w:t>
      </w:r>
      <w:r w:rsidRPr="00065A69">
        <w:t>助言</w:t>
      </w:r>
      <w:r w:rsidRPr="00065A69">
        <w:rPr>
          <w:rFonts w:hint="eastAsia"/>
        </w:rPr>
        <w:t>を行うことが求められる。</w:t>
      </w:r>
    </w:p>
    <w:p w14:paraId="73D5090B"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w:t>
      </w:r>
      <w:r w:rsidRPr="00AD020C">
        <w:t>1</w:t>
      </w:r>
      <w:r w:rsidRPr="00AD020C">
        <w:rPr>
          <w:rFonts w:hint="eastAsia"/>
        </w:rPr>
        <w:t xml:space="preserve"> </w:t>
      </w:r>
      <w:r>
        <w:rPr>
          <w:rFonts w:hint="eastAsia"/>
        </w:rPr>
        <w:t>b</w:t>
      </w:r>
      <w:r w:rsidRPr="00AD020C">
        <w:rPr>
          <w:rFonts w:hint="eastAsia"/>
        </w:rPr>
        <w:t>)</w:t>
      </w:r>
      <w:r w:rsidRPr="00AD020C">
        <w:rPr>
          <w:rFonts w:hint="eastAsia"/>
        </w:rPr>
        <w:t>「専門的知見の提供、対処作業の実施」について</w:t>
      </w:r>
    </w:p>
    <w:p w14:paraId="4EC8DFE2" w14:textId="77777777" w:rsidR="007D2651" w:rsidRPr="00065A69" w:rsidRDefault="007D2651" w:rsidP="007D2651">
      <w:pPr>
        <w:pStyle w:val="afb"/>
        <w:ind w:left="420" w:firstLine="210"/>
      </w:pPr>
      <w:r w:rsidRPr="00065A69">
        <w:rPr>
          <w:rFonts w:hint="eastAsia"/>
        </w:rPr>
        <w:t>機関等において、サイバーセキュリティや情報セキュリティインシデントへの対処に係る専門組織や専門知識を持った職員等を有する場合は、それらの組織・</w:t>
      </w:r>
      <w:r w:rsidRPr="00065A69">
        <w:t>職員</w:t>
      </w:r>
      <w:r w:rsidRPr="00065A69">
        <w:rPr>
          <w:rFonts w:hint="eastAsia"/>
        </w:rPr>
        <w:t>等の</w:t>
      </w:r>
      <w:r w:rsidRPr="00065A69">
        <w:rPr>
          <w:rFonts w:hint="eastAsia"/>
        </w:rPr>
        <w:t>CS</w:t>
      </w:r>
      <w:r w:rsidRPr="00065A69">
        <w:t>IRT</w:t>
      </w:r>
      <w:r w:rsidRPr="00065A69">
        <w:rPr>
          <w:rFonts w:hint="eastAsia"/>
        </w:rPr>
        <w:t>への</w:t>
      </w:r>
      <w:r w:rsidRPr="00065A69">
        <w:t>組み込み、</w:t>
      </w:r>
      <w:r w:rsidRPr="00065A69">
        <w:rPr>
          <w:rFonts w:hint="eastAsia"/>
        </w:rPr>
        <w:t>又は情報セキュリティインシデント発生時に連携できる体制の</w:t>
      </w:r>
      <w:r w:rsidRPr="00065A69">
        <w:t>構築</w:t>
      </w:r>
      <w:r w:rsidRPr="00065A69">
        <w:rPr>
          <w:rFonts w:hint="eastAsia"/>
        </w:rPr>
        <w:t>を行うことが望ましい。</w:t>
      </w:r>
    </w:p>
    <w:p w14:paraId="0B41C8BB"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)-2</w:t>
      </w:r>
      <w:r w:rsidRPr="00AD020C">
        <w:rPr>
          <w:rFonts w:hint="eastAsia"/>
        </w:rPr>
        <w:t>「実務担当者を含めた実効性のある</w:t>
      </w:r>
      <w:r w:rsidRPr="00AD020C">
        <w:rPr>
          <w:rFonts w:hint="eastAsia"/>
        </w:rPr>
        <w:t>CSIRT</w:t>
      </w:r>
      <w:r w:rsidRPr="00AD020C">
        <w:rPr>
          <w:rFonts w:hint="eastAsia"/>
        </w:rPr>
        <w:t>体制」について</w:t>
      </w:r>
    </w:p>
    <w:p w14:paraId="75BE696C" w14:textId="77777777" w:rsidR="007D2651" w:rsidRPr="00065A69" w:rsidRDefault="007D2651" w:rsidP="007D2651">
      <w:pPr>
        <w:pStyle w:val="afb"/>
        <w:ind w:left="420" w:firstLine="210"/>
      </w:pPr>
      <w:r w:rsidRPr="00AD020C">
        <w:rPr>
          <w:rFonts w:hint="eastAsia"/>
        </w:rPr>
        <w:t>CSIRT</w:t>
      </w:r>
      <w:r w:rsidRPr="00AD020C">
        <w:rPr>
          <w:rFonts w:hint="eastAsia"/>
        </w:rPr>
        <w:t>体制には、情報セキュリティインシデント対処における最高情報セキュリティ責任者への早急な状況報告、被害拡大防止及び復旧のための対策の実施を果たし得るよう、実務担当</w:t>
      </w:r>
      <w:r w:rsidRPr="00065A69">
        <w:rPr>
          <w:rFonts w:hint="eastAsia"/>
        </w:rPr>
        <w:t>の職員等（例えば、国の行政機関においては、課長補佐以下の者）を複数含むことが必要である。</w:t>
      </w:r>
    </w:p>
    <w:p w14:paraId="24DF5CFB" w14:textId="77777777" w:rsidR="007D2651" w:rsidRPr="00065A69" w:rsidRDefault="007D2651" w:rsidP="007D2651">
      <w:pPr>
        <w:pStyle w:val="afb"/>
        <w:ind w:left="420" w:firstLine="210"/>
      </w:pPr>
      <w:r w:rsidRPr="00AD020C">
        <w:rPr>
          <w:rFonts w:hint="eastAsia"/>
        </w:rPr>
        <w:t>また、</w:t>
      </w:r>
      <w:r w:rsidRPr="00AD020C">
        <w:rPr>
          <w:rFonts w:hint="eastAsia"/>
        </w:rPr>
        <w:t>CSIRT</w:t>
      </w:r>
      <w:r w:rsidRPr="00065A69">
        <w:rPr>
          <w:rFonts w:hint="eastAsia"/>
        </w:rPr>
        <w:t>は、最高情報セキュリティアドバイザー等から情報セキュリティインシデントへの対処の支援が円滑に受けられるような体制とすることが望ましい。</w:t>
      </w:r>
    </w:p>
    <w:p w14:paraId="27FECFB1"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)-3</w:t>
      </w:r>
      <w:r w:rsidRPr="00AD020C">
        <w:rPr>
          <w:rFonts w:hint="eastAsia"/>
        </w:rPr>
        <w:t>「外部の専門家等による必要な支援を速やかに得られる体制」について</w:t>
      </w:r>
    </w:p>
    <w:p w14:paraId="75729037" w14:textId="77777777" w:rsidR="007D2651" w:rsidRPr="00065A69" w:rsidRDefault="007D2651" w:rsidP="007D2651">
      <w:pPr>
        <w:pStyle w:val="afb"/>
        <w:ind w:left="420" w:firstLine="210"/>
      </w:pPr>
      <w:r w:rsidRPr="00AD020C">
        <w:rPr>
          <w:rFonts w:hint="eastAsia"/>
        </w:rPr>
        <w:t>外部の専門家等による必要な支援を迅速に得られる体制の構築の例としては、情報セキュリティインシデント発生時にそうした事案への対処に精通した専門家を速やかに派遣してもらうための契約を事業者と結ぶこと等が挙げられる。</w:t>
      </w:r>
    </w:p>
    <w:p w14:paraId="471382CB" w14:textId="77777777" w:rsidR="007D2651" w:rsidRPr="00AD020C" w:rsidRDefault="007D2651" w:rsidP="007D2651">
      <w:pPr>
        <w:pStyle w:val="a9"/>
      </w:pPr>
      <w:r w:rsidRPr="00AD020C">
        <w:rPr>
          <w:rFonts w:hint="eastAsia"/>
        </w:rPr>
        <w:t>基本対策事項</w:t>
      </w:r>
      <w:r w:rsidRPr="00AD020C">
        <w:rPr>
          <w:rFonts w:hint="eastAsia"/>
        </w:rPr>
        <w:t>2.1.1(</w:t>
      </w:r>
      <w:r>
        <w:t>7</w:t>
      </w:r>
      <w:r w:rsidRPr="00AD020C">
        <w:rPr>
          <w:rFonts w:hint="eastAsia"/>
        </w:rPr>
        <w:t>)-</w:t>
      </w:r>
      <w:r w:rsidRPr="00AD020C">
        <w:t>4</w:t>
      </w:r>
      <w:r w:rsidRPr="00AD020C">
        <w:rPr>
          <w:rFonts w:hint="eastAsia"/>
        </w:rPr>
        <w:t>「役割分担を規定」について</w:t>
      </w:r>
    </w:p>
    <w:p w14:paraId="528D867A" w14:textId="77777777" w:rsidR="007D2651" w:rsidRPr="00065A69" w:rsidRDefault="007D2651" w:rsidP="007D2651">
      <w:pPr>
        <w:pStyle w:val="afb"/>
        <w:ind w:left="420" w:firstLine="210"/>
      </w:pPr>
      <w:r w:rsidRPr="00AD020C">
        <w:rPr>
          <w:rFonts w:hint="eastAsia"/>
        </w:rPr>
        <w:t>情報セキュリティインシデント発生時に、関係者が速やかに必要な対処を行えるように、</w:t>
      </w:r>
      <w:r w:rsidRPr="00AD020C">
        <w:rPr>
          <w:rFonts w:hint="eastAsia"/>
        </w:rPr>
        <w:t>CS</w:t>
      </w:r>
      <w:r w:rsidRPr="00065A69">
        <w:t>IRT</w:t>
      </w:r>
      <w:r w:rsidRPr="00065A69">
        <w:rPr>
          <w:rFonts w:hint="eastAsia"/>
        </w:rPr>
        <w:t>、情報セキュリティインシデントの当事者部局、その他関連部局（広報担当部局</w:t>
      </w:r>
      <w:r w:rsidRPr="00065A69">
        <w:t>、</w:t>
      </w:r>
      <w:r w:rsidRPr="00065A69">
        <w:rPr>
          <w:rFonts w:hint="eastAsia"/>
        </w:rPr>
        <w:t>調達担当部局、サイバーセキュリティ専門部局等</w:t>
      </w:r>
      <w:r w:rsidRPr="00065A69">
        <w:t>）</w:t>
      </w:r>
      <w:r w:rsidRPr="00065A69">
        <w:rPr>
          <w:rFonts w:hint="eastAsia"/>
        </w:rPr>
        <w:t>の役割分担をあらかじめ定めて</w:t>
      </w:r>
      <w:r w:rsidRPr="00065A69">
        <w:t>おくことが</w:t>
      </w:r>
      <w:r w:rsidRPr="00065A69">
        <w:rPr>
          <w:rFonts w:hint="eastAsia"/>
        </w:rPr>
        <w:t>望ましい。ただし、役割分担は、情報セキュリティインシデントの種類や規模、影響度合い等によって変更されることも考えられるため、発生の頻度が比較的高いと考えられる情報セキュリティインシデントを</w:t>
      </w:r>
      <w:r w:rsidRPr="00065A69">
        <w:t>想定し</w:t>
      </w:r>
      <w:r w:rsidRPr="00065A69">
        <w:rPr>
          <w:rFonts w:hint="eastAsia"/>
        </w:rPr>
        <w:t>た役割分担をあらかじめ定めておき、必要に応じて役割分担を再設定することも考えられる。</w:t>
      </w:r>
      <w:r w:rsidRPr="00AD020C">
        <w:br w:type="page"/>
      </w:r>
    </w:p>
    <w:p w14:paraId="1A6CE345" w14:textId="77777777" w:rsidR="007D2651" w:rsidRPr="00065A69" w:rsidRDefault="007D2651" w:rsidP="007D2651">
      <w:pPr>
        <w:pStyle w:val="af2"/>
      </w:pPr>
      <w:r w:rsidRPr="00AD020C">
        <w:rPr>
          <w:rFonts w:hint="eastAsia"/>
        </w:rPr>
        <w:lastRenderedPageBreak/>
        <w:t>遵守事項</w:t>
      </w:r>
    </w:p>
    <w:p w14:paraId="5E578596" w14:textId="77777777" w:rsidR="007D2651" w:rsidRPr="00065A69" w:rsidRDefault="007D2651" w:rsidP="007D2651">
      <w:pPr>
        <w:pStyle w:val="4"/>
      </w:pPr>
      <w:bookmarkStart w:id="263" w:name="_Toc117779988"/>
      <w:bookmarkStart w:id="264" w:name="_Toc119601493"/>
      <w:bookmarkStart w:id="265" w:name="_Toc132128556"/>
      <w:bookmarkStart w:id="266" w:name="_Toc137050775"/>
      <w:r w:rsidRPr="00AD020C">
        <w:rPr>
          <w:rFonts w:hint="eastAsia"/>
        </w:rPr>
        <w:t>兼務を禁止する役割</w:t>
      </w:r>
      <w:bookmarkEnd w:id="263"/>
      <w:bookmarkEnd w:id="264"/>
      <w:bookmarkEnd w:id="265"/>
      <w:bookmarkEnd w:id="266"/>
    </w:p>
    <w:p w14:paraId="5EACBC2F" w14:textId="77777777" w:rsidR="007D2651" w:rsidRPr="00065A69" w:rsidRDefault="007D2651" w:rsidP="00CA34E2">
      <w:pPr>
        <w:pStyle w:val="abc0"/>
        <w:numPr>
          <w:ilvl w:val="0"/>
          <w:numId w:val="136"/>
        </w:numPr>
      </w:pPr>
      <w:r w:rsidRPr="00065A69">
        <w:rPr>
          <w:rFonts w:hint="eastAsia"/>
        </w:rPr>
        <w:t>職員等は、情報セキュリティ対策の運用において、以下の役割を兼務しないこと。</w:t>
      </w:r>
    </w:p>
    <w:p w14:paraId="23BC381C" w14:textId="286A5FCC" w:rsidR="007D2651" w:rsidRPr="00065A69" w:rsidRDefault="007D2651" w:rsidP="007D2651">
      <w:pPr>
        <w:pStyle w:val="a5"/>
      </w:pPr>
      <w:r w:rsidRPr="00AD020C">
        <w:rPr>
          <w:rFonts w:hint="eastAsia"/>
        </w:rPr>
        <w:t>承認又は許可（以下</w:t>
      </w:r>
      <w:r w:rsidRPr="00065A69">
        <w:rPr>
          <w:rFonts w:hint="eastAsia"/>
        </w:rPr>
        <w:t>本条において「承認等」という。）の申請者と当該承認等を行う</w:t>
      </w:r>
      <w:r w:rsidR="00CB3F0C">
        <w:rPr>
          <w:rFonts w:hint="eastAsia"/>
        </w:rPr>
        <w:t>許可権限</w:t>
      </w:r>
      <w:r w:rsidRPr="00065A69">
        <w:rPr>
          <w:rFonts w:hint="eastAsia"/>
        </w:rPr>
        <w:t>者</w:t>
      </w:r>
    </w:p>
    <w:p w14:paraId="06C14645" w14:textId="77777777" w:rsidR="007D2651" w:rsidRPr="00065A69" w:rsidRDefault="007D2651" w:rsidP="007D2651">
      <w:pPr>
        <w:pStyle w:val="a5"/>
      </w:pPr>
      <w:r w:rsidRPr="00AD020C">
        <w:rPr>
          <w:rFonts w:hint="eastAsia"/>
        </w:rPr>
        <w:t>監査を受ける者とその監査を実施する者</w:t>
      </w:r>
    </w:p>
    <w:p w14:paraId="3FB16C1B" w14:textId="54B3E66C" w:rsidR="007D2651" w:rsidRDefault="007D2651" w:rsidP="007D2651">
      <w:pPr>
        <w:pStyle w:val="abc0"/>
      </w:pPr>
      <w:r w:rsidRPr="00065A69">
        <w:rPr>
          <w:rFonts w:hint="eastAsia"/>
        </w:rPr>
        <w:t>職員等は、承認等を申請する場合において、自らが</w:t>
      </w:r>
      <w:r w:rsidR="00CB3F0C">
        <w:rPr>
          <w:rFonts w:hint="eastAsia"/>
        </w:rPr>
        <w:t>許可</w:t>
      </w:r>
      <w:r w:rsidRPr="00065A69">
        <w:rPr>
          <w:rFonts w:hint="eastAsia"/>
        </w:rPr>
        <w:t>権限者であるときその他</w:t>
      </w:r>
      <w:r w:rsidR="00CB3F0C">
        <w:rPr>
          <w:rFonts w:hint="eastAsia"/>
        </w:rPr>
        <w:t>許可</w:t>
      </w:r>
      <w:r w:rsidRPr="00065A69">
        <w:rPr>
          <w:rFonts w:hint="eastAsia"/>
        </w:rPr>
        <w:t>権限者が承認等の可否の判断をすることが不適切と認められるときは、当該</w:t>
      </w:r>
      <w:r w:rsidR="00CB3F0C">
        <w:rPr>
          <w:rStyle w:val="aff9"/>
          <w:rFonts w:hint="eastAsia"/>
        </w:rPr>
        <w:t>許可</w:t>
      </w:r>
      <w:r w:rsidRPr="00D32CD9">
        <w:rPr>
          <w:rStyle w:val="aff9"/>
          <w:rFonts w:hint="eastAsia"/>
        </w:rPr>
        <w:t>権限者の上司又は適切な者</w:t>
      </w:r>
      <w:r w:rsidRPr="00065A69">
        <w:rPr>
          <w:rFonts w:hint="eastAsia"/>
        </w:rPr>
        <w:t>に承認等を申請し、承認等を得ること。</w:t>
      </w:r>
    </w:p>
    <w:p w14:paraId="148D13A4" w14:textId="77777777" w:rsidR="007D2651" w:rsidRDefault="007D2651" w:rsidP="007D2651"/>
    <w:p w14:paraId="0337272A" w14:textId="77777777" w:rsidR="007D2651"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75E62CA7" w14:textId="77777777" w:rsidR="007D2651" w:rsidRPr="00AD020C" w:rsidRDefault="007D2651" w:rsidP="007D2651"/>
    <w:p w14:paraId="1A4BFDEE" w14:textId="77777777" w:rsidR="007D2651" w:rsidRPr="00065A69" w:rsidRDefault="007D2651" w:rsidP="0079635E">
      <w:pPr>
        <w:pStyle w:val="aff0"/>
      </w:pPr>
      <w:r w:rsidRPr="00AD020C">
        <w:rPr>
          <w:rFonts w:hint="eastAsia"/>
        </w:rPr>
        <w:t>（解説）</w:t>
      </w:r>
    </w:p>
    <w:p w14:paraId="70595638" w14:textId="32ABA6CC" w:rsidR="007D2651" w:rsidRPr="00AD020C" w:rsidRDefault="007D2651" w:rsidP="007D2651">
      <w:pPr>
        <w:pStyle w:val="a9"/>
      </w:pPr>
      <w:r w:rsidRPr="00AD020C">
        <w:rPr>
          <w:rFonts w:hint="eastAsia"/>
        </w:rPr>
        <w:t>遵守事項</w:t>
      </w:r>
      <w:r w:rsidRPr="00AD020C">
        <w:rPr>
          <w:rFonts w:hint="eastAsia"/>
        </w:rPr>
        <w:t>2.1.1(</w:t>
      </w:r>
      <w:r>
        <w:t>8</w:t>
      </w:r>
      <w:r w:rsidRPr="00AD020C">
        <w:rPr>
          <w:rFonts w:hint="eastAsia"/>
        </w:rPr>
        <w:t>)(b)</w:t>
      </w:r>
      <w:r w:rsidRPr="00AD020C">
        <w:rPr>
          <w:rFonts w:hint="eastAsia"/>
        </w:rPr>
        <w:t>「</w:t>
      </w:r>
      <w:r w:rsidR="00CB3F0C">
        <w:rPr>
          <w:rFonts w:hint="eastAsia"/>
        </w:rPr>
        <w:t>許可</w:t>
      </w:r>
      <w:r w:rsidRPr="00AD020C">
        <w:rPr>
          <w:rFonts w:hint="eastAsia"/>
        </w:rPr>
        <w:t>権限者の上司又は適切な者」について</w:t>
      </w:r>
    </w:p>
    <w:p w14:paraId="2E4D9C7A" w14:textId="44D9973B" w:rsidR="007D2651" w:rsidRPr="00065A69" w:rsidRDefault="007D2651" w:rsidP="007D2651">
      <w:pPr>
        <w:pStyle w:val="afb"/>
        <w:ind w:left="420" w:firstLine="210"/>
      </w:pPr>
      <w:r w:rsidRPr="00AD020C">
        <w:rPr>
          <w:rFonts w:hint="eastAsia"/>
        </w:rPr>
        <w:t>承認等</w:t>
      </w:r>
      <w:r w:rsidRPr="00065A69">
        <w:rPr>
          <w:rFonts w:hint="eastAsia"/>
        </w:rPr>
        <w:t>の申請において、申請する者と承認</w:t>
      </w:r>
      <w:r w:rsidR="00CB3F0C">
        <w:rPr>
          <w:rFonts w:hint="eastAsia"/>
        </w:rPr>
        <w:t>等</w:t>
      </w:r>
      <w:r w:rsidRPr="00065A69">
        <w:rPr>
          <w:rFonts w:hint="eastAsia"/>
        </w:rPr>
        <w:t>する者が同一の場合又は申請する者が承認</w:t>
      </w:r>
      <w:r w:rsidR="00CB3F0C">
        <w:rPr>
          <w:rFonts w:hint="eastAsia"/>
        </w:rPr>
        <w:t>等</w:t>
      </w:r>
      <w:r w:rsidRPr="00065A69">
        <w:rPr>
          <w:rFonts w:hint="eastAsia"/>
        </w:rPr>
        <w:t>する者の上司である場合は、手続規定において定められた</w:t>
      </w:r>
      <w:r w:rsidR="00CB3F0C">
        <w:rPr>
          <w:rFonts w:hint="eastAsia"/>
        </w:rPr>
        <w:t>許可</w:t>
      </w:r>
      <w:r w:rsidRPr="00065A69">
        <w:rPr>
          <w:rFonts w:hint="eastAsia"/>
        </w:rPr>
        <w:t>権限者をもって承認等の可否の判断を行うことは適切とは言えない。</w:t>
      </w:r>
    </w:p>
    <w:p w14:paraId="7278D127" w14:textId="055AB913" w:rsidR="007D2651" w:rsidRPr="00065A69" w:rsidRDefault="007D2651" w:rsidP="007D2651">
      <w:pPr>
        <w:pStyle w:val="afb"/>
        <w:ind w:left="420" w:firstLine="210"/>
      </w:pPr>
      <w:r w:rsidRPr="00AD020C">
        <w:rPr>
          <w:rFonts w:hint="eastAsia"/>
        </w:rPr>
        <w:t>このような場合に対応するために、</w:t>
      </w:r>
      <w:r w:rsidR="00CB3F0C">
        <w:rPr>
          <w:rFonts w:hint="eastAsia"/>
        </w:rPr>
        <w:t>許可</w:t>
      </w:r>
      <w:r w:rsidRPr="00AD020C">
        <w:rPr>
          <w:rFonts w:hint="eastAsia"/>
        </w:rPr>
        <w:t>権限者の上司等をもって承認するなどの手続をあらかじめ定めておく必要がある。</w:t>
      </w:r>
    </w:p>
    <w:p w14:paraId="1FFCC765" w14:textId="0DFFFFFE" w:rsidR="007D2651" w:rsidRPr="00065A69" w:rsidRDefault="007D2651" w:rsidP="007D2651">
      <w:pPr>
        <w:pStyle w:val="afb"/>
        <w:ind w:left="420" w:firstLine="210"/>
      </w:pPr>
      <w:r w:rsidRPr="00AD020C">
        <w:rPr>
          <w:rFonts w:hint="eastAsia"/>
        </w:rPr>
        <w:t>情報セキュリティ責任者等よりも高位の</w:t>
      </w:r>
      <w:r w:rsidRPr="00065A69">
        <w:rPr>
          <w:rFonts w:hint="eastAsia"/>
        </w:rPr>
        <w:t>職員等が承認等を申請する場合においては、例えば、最高情報セキュリティ責任者が当該承認等の判断を行うことが想定される。他方、技術的な事項は、</w:t>
      </w:r>
      <w:r w:rsidR="00CB3F0C">
        <w:rPr>
          <w:rFonts w:hint="eastAsia"/>
        </w:rPr>
        <w:t>許可</w:t>
      </w:r>
      <w:r w:rsidRPr="00065A69">
        <w:rPr>
          <w:rFonts w:hint="eastAsia"/>
        </w:rPr>
        <w:t>権限者の上司よりも内容を理解している者が可否の判断を行う方が適切な場合もあり、この場合には、本来の</w:t>
      </w:r>
      <w:r w:rsidR="00CB3F0C">
        <w:rPr>
          <w:rFonts w:hint="eastAsia"/>
        </w:rPr>
        <w:t>許可</w:t>
      </w:r>
      <w:r w:rsidRPr="00065A69">
        <w:rPr>
          <w:rFonts w:hint="eastAsia"/>
        </w:rPr>
        <w:t>権限者が判断してよい。</w:t>
      </w:r>
    </w:p>
    <w:p w14:paraId="3F7A3BD8" w14:textId="77777777" w:rsidR="007D2651" w:rsidRPr="00065A69" w:rsidRDefault="007D2651" w:rsidP="007D2651">
      <w:pPr>
        <w:pStyle w:val="afb"/>
        <w:ind w:left="420" w:firstLine="210"/>
      </w:pPr>
      <w:r w:rsidRPr="00AD020C">
        <w:rPr>
          <w:rFonts w:hint="eastAsia"/>
        </w:rPr>
        <w:t>また、最高情報セキュリティ責任者と同等以上の職位の者が、承認等を申請する場合も想定される。このような場合においても、最高情報セキュリティ責任者が、適切に判断することが考えられる。</w:t>
      </w:r>
      <w:r w:rsidRPr="00AD020C">
        <w:br w:type="page"/>
      </w:r>
    </w:p>
    <w:p w14:paraId="4F569241" w14:textId="77777777" w:rsidR="007D2651" w:rsidRPr="00AD020C" w:rsidRDefault="007D2651" w:rsidP="007D2651">
      <w:pPr>
        <w:pStyle w:val="ae"/>
      </w:pPr>
      <w:r w:rsidRPr="00AD020C">
        <w:rPr>
          <w:rFonts w:hint="eastAsia"/>
        </w:rPr>
        <w:lastRenderedPageBreak/>
        <w:t>【参考</w:t>
      </w:r>
      <w:r w:rsidRPr="00AD020C">
        <w:rPr>
          <w:rFonts w:hint="eastAsia"/>
        </w:rPr>
        <w:t>2.1.1-1</w:t>
      </w:r>
      <w:r w:rsidRPr="00AD020C">
        <w:rPr>
          <w:rFonts w:hint="eastAsia"/>
        </w:rPr>
        <w:t>】</w:t>
      </w:r>
      <w:r w:rsidRPr="00AD020C">
        <w:rPr>
          <w:rFonts w:hint="eastAsia"/>
        </w:rPr>
        <w:t xml:space="preserve"> </w:t>
      </w:r>
      <w:r>
        <w:rPr>
          <w:rFonts w:hint="eastAsia"/>
        </w:rPr>
        <w:t>機関等</w:t>
      </w:r>
      <w:r w:rsidRPr="00AD020C">
        <w:rPr>
          <w:rFonts w:hint="eastAsia"/>
        </w:rPr>
        <w:t>の情報セキュリティ体制のイメージ例</w:t>
      </w:r>
    </w:p>
    <w:p w14:paraId="473597B6" w14:textId="77777777" w:rsidR="007D2651" w:rsidRPr="00065A69" w:rsidRDefault="007D2651" w:rsidP="007D2651">
      <w:pPr>
        <w:pStyle w:val="aff4"/>
        <w:ind w:left="210" w:firstLine="210"/>
      </w:pPr>
      <w:r w:rsidRPr="00065A69">
        <w:rPr>
          <w:rFonts w:hint="eastAsia"/>
        </w:rPr>
        <w:t>機関等の情報セキュリティ体制のイメージを図</w:t>
      </w:r>
      <w:r w:rsidRPr="00065A69">
        <w:rPr>
          <w:rFonts w:hint="eastAsia"/>
        </w:rPr>
        <w:t>2.1.1-1</w:t>
      </w:r>
      <w:r w:rsidRPr="00065A69">
        <w:rPr>
          <w:rFonts w:hint="eastAsia"/>
        </w:rPr>
        <w:t>に示す。</w:t>
      </w:r>
    </w:p>
    <w:p w14:paraId="6E0A019F" w14:textId="77777777" w:rsidR="007D2651" w:rsidRDefault="007D2651" w:rsidP="007D2651">
      <w:pPr>
        <w:pStyle w:val="aff3"/>
      </w:pPr>
    </w:p>
    <w:p w14:paraId="10ED2F2B" w14:textId="77777777" w:rsidR="007D2651" w:rsidRPr="00065A69" w:rsidRDefault="007D2651" w:rsidP="007D2651">
      <w:pPr>
        <w:pStyle w:val="aff3"/>
      </w:pPr>
      <w:r>
        <w:rPr>
          <w:noProof/>
        </w:rPr>
        <w:drawing>
          <wp:inline distT="0" distB="0" distL="0" distR="0" wp14:anchorId="70B1F7E9" wp14:editId="7680A252">
            <wp:extent cx="5406394" cy="3737186"/>
            <wp:effectExtent l="0" t="0" r="381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6699" cy="3737397"/>
                    </a:xfrm>
                    <a:prstGeom prst="rect">
                      <a:avLst/>
                    </a:prstGeom>
                    <a:noFill/>
                    <a:ln>
                      <a:noFill/>
                    </a:ln>
                  </pic:spPr>
                </pic:pic>
              </a:graphicData>
            </a:graphic>
          </wp:inline>
        </w:drawing>
      </w:r>
    </w:p>
    <w:p w14:paraId="76374894" w14:textId="77777777" w:rsidR="007D2651" w:rsidRDefault="007D2651" w:rsidP="007D2651">
      <w:pPr>
        <w:pStyle w:val="aff3"/>
      </w:pPr>
    </w:p>
    <w:p w14:paraId="41E84C4D" w14:textId="77777777" w:rsidR="007D2651" w:rsidRDefault="007D2651" w:rsidP="007D2651">
      <w:pPr>
        <w:pStyle w:val="aff3"/>
      </w:pPr>
      <w:r w:rsidRPr="00AD020C">
        <w:rPr>
          <w:rFonts w:hint="eastAsia"/>
        </w:rPr>
        <w:t>図</w:t>
      </w:r>
      <w:r w:rsidRPr="00AD020C">
        <w:rPr>
          <w:rFonts w:hint="eastAsia"/>
        </w:rPr>
        <w:t>2.1.1-1</w:t>
      </w:r>
      <w:r w:rsidRPr="00AD020C">
        <w:rPr>
          <w:rFonts w:hint="eastAsia"/>
        </w:rPr>
        <w:t xml:space="preserve">　</w:t>
      </w:r>
      <w:r w:rsidRPr="00065A69">
        <w:rPr>
          <w:rFonts w:hint="eastAsia"/>
        </w:rPr>
        <w:t>機関等の情報セキュリティ体制のイメージ</w:t>
      </w:r>
      <w:r w:rsidRPr="00065A69">
        <w:br w:type="page"/>
      </w:r>
    </w:p>
    <w:p w14:paraId="07C40D9A" w14:textId="77777777" w:rsidR="007D2651" w:rsidRPr="00AD020C" w:rsidRDefault="007D2651" w:rsidP="007D2651">
      <w:pPr>
        <w:pStyle w:val="3"/>
      </w:pPr>
      <w:bookmarkStart w:id="267" w:name="_Toc117779989"/>
      <w:bookmarkStart w:id="268" w:name="_Toc132128557"/>
      <w:bookmarkStart w:id="269" w:name="_Toc137050776"/>
      <w:bookmarkStart w:id="270" w:name="_Hlk113895965"/>
      <w:r>
        <w:rPr>
          <w:rFonts w:hint="eastAsia"/>
        </w:rPr>
        <w:lastRenderedPageBreak/>
        <w:t>資産管理</w:t>
      </w:r>
      <w:bookmarkEnd w:id="267"/>
      <w:bookmarkEnd w:id="268"/>
      <w:bookmarkEnd w:id="269"/>
    </w:p>
    <w:bookmarkEnd w:id="270"/>
    <w:p w14:paraId="074A8871" w14:textId="77777777" w:rsidR="007D2651" w:rsidRPr="00AD020C" w:rsidRDefault="007D2651" w:rsidP="007D2651">
      <w:pPr>
        <w:pStyle w:val="ae"/>
      </w:pPr>
      <w:r w:rsidRPr="00AD020C">
        <w:rPr>
          <w:rFonts w:hint="eastAsia"/>
        </w:rPr>
        <w:t>目的・趣旨</w:t>
      </w:r>
    </w:p>
    <w:p w14:paraId="51611311" w14:textId="6A6BA8D0" w:rsidR="007D2651" w:rsidRPr="00F419AB" w:rsidRDefault="007D2651" w:rsidP="007D2651">
      <w:pPr>
        <w:pStyle w:val="af0"/>
      </w:pPr>
      <w:r w:rsidRPr="00F419AB">
        <w:rPr>
          <w:rFonts w:hint="eastAsia"/>
        </w:rPr>
        <w:t>機関等において情報セキュリティ対策を検討する</w:t>
      </w:r>
      <w:r>
        <w:rPr>
          <w:rFonts w:hint="eastAsia"/>
        </w:rPr>
        <w:t>際に</w:t>
      </w:r>
      <w:r w:rsidRPr="00F419AB">
        <w:rPr>
          <w:rFonts w:hint="eastAsia"/>
        </w:rPr>
        <w:t>、自組織の資産の状況を把握すること</w:t>
      </w:r>
      <w:r>
        <w:rPr>
          <w:rFonts w:hint="eastAsia"/>
        </w:rPr>
        <w:t>が重要</w:t>
      </w:r>
      <w:r w:rsidRPr="00F419AB">
        <w:rPr>
          <w:rFonts w:hint="eastAsia"/>
        </w:rPr>
        <w:t>である。資産の把握が</w:t>
      </w:r>
      <w:r>
        <w:rPr>
          <w:rFonts w:hint="eastAsia"/>
        </w:rPr>
        <w:t>不十分な</w:t>
      </w:r>
      <w:r w:rsidRPr="00F419AB">
        <w:rPr>
          <w:rFonts w:hint="eastAsia"/>
        </w:rPr>
        <w:t>状況で</w:t>
      </w:r>
      <w:r>
        <w:rPr>
          <w:rFonts w:hint="eastAsia"/>
        </w:rPr>
        <w:t>は</w:t>
      </w:r>
      <w:r w:rsidRPr="00F419AB">
        <w:rPr>
          <w:rFonts w:hint="eastAsia"/>
        </w:rPr>
        <w:t>、把握できていない資産が存在することによる対策の漏れ</w:t>
      </w:r>
      <w:r>
        <w:rPr>
          <w:rFonts w:hint="eastAsia"/>
        </w:rPr>
        <w:t>や</w:t>
      </w:r>
      <w:r w:rsidRPr="00F419AB">
        <w:rPr>
          <w:rFonts w:hint="eastAsia"/>
        </w:rPr>
        <w:t>、網羅的な対策がなされず情報システムに脅威が存在し続ける可能性がある。さらに、情報セキュリティインシデントが発生した際、資産が正しく管理されていない</w:t>
      </w:r>
      <w:r>
        <w:rPr>
          <w:rFonts w:hint="eastAsia"/>
        </w:rPr>
        <w:t>と</w:t>
      </w:r>
      <w:r w:rsidRPr="00F419AB">
        <w:rPr>
          <w:rFonts w:hint="eastAsia"/>
        </w:rPr>
        <w:t>情報セキュリティインシデントに対応するための情報収集に時間を要するなど、情報セキュリティインシデントへの対処が遅れる等の可能性がある。</w:t>
      </w:r>
    </w:p>
    <w:p w14:paraId="14255FFA" w14:textId="5F12E782" w:rsidR="007D2651" w:rsidRDefault="007D2651" w:rsidP="007D2651">
      <w:pPr>
        <w:pStyle w:val="af0"/>
      </w:pPr>
      <w:r>
        <w:rPr>
          <w:rFonts w:hint="eastAsia"/>
        </w:rPr>
        <w:t>このため</w:t>
      </w:r>
      <w:r w:rsidRPr="00F419AB">
        <w:rPr>
          <w:rFonts w:hint="eastAsia"/>
        </w:rPr>
        <w:t>機関等においては</w:t>
      </w:r>
      <w:r>
        <w:rPr>
          <w:rFonts w:hint="eastAsia"/>
        </w:rPr>
        <w:t>、</w:t>
      </w:r>
      <w:r w:rsidRPr="00F419AB">
        <w:rPr>
          <w:rFonts w:hint="eastAsia"/>
        </w:rPr>
        <w:t>自組織の資産の全容を把握するために必要な事項を整理し、職員等が資産を把握しやすいように、資産台帳</w:t>
      </w:r>
      <w:r>
        <w:rPr>
          <w:rFonts w:hint="eastAsia"/>
        </w:rPr>
        <w:t>として情報システム台帳</w:t>
      </w:r>
      <w:r w:rsidRPr="00F419AB">
        <w:rPr>
          <w:rFonts w:hint="eastAsia"/>
        </w:rPr>
        <w:t>を整備しておく必要がある。</w:t>
      </w:r>
    </w:p>
    <w:p w14:paraId="78DFA367" w14:textId="77777777" w:rsidR="007D2651" w:rsidRDefault="007D2651" w:rsidP="007D2651"/>
    <w:p w14:paraId="368C9F5A" w14:textId="77777777" w:rsidR="007D2651" w:rsidRPr="00E81FEE" w:rsidRDefault="007D2651" w:rsidP="007D2651">
      <w:pPr>
        <w:pStyle w:val="af2"/>
      </w:pPr>
      <w:r w:rsidRPr="00E81FEE">
        <w:rPr>
          <w:rFonts w:hint="eastAsia"/>
        </w:rPr>
        <w:t>遵守事項</w:t>
      </w:r>
    </w:p>
    <w:p w14:paraId="4BCA2021" w14:textId="77777777" w:rsidR="007D2651" w:rsidRPr="00F419AB" w:rsidRDefault="007D2651" w:rsidP="007D2651">
      <w:pPr>
        <w:pStyle w:val="4"/>
      </w:pPr>
      <w:bookmarkStart w:id="271" w:name="_Toc117779990"/>
      <w:bookmarkStart w:id="272" w:name="_Toc119601563"/>
      <w:bookmarkStart w:id="273" w:name="_Toc132128558"/>
      <w:bookmarkStart w:id="274" w:name="_Toc137050777"/>
      <w:r w:rsidRPr="00F419AB">
        <w:rPr>
          <w:rFonts w:hint="eastAsia"/>
        </w:rPr>
        <w:t>情報システム台帳の整備</w:t>
      </w:r>
      <w:bookmarkEnd w:id="271"/>
      <w:bookmarkEnd w:id="272"/>
      <w:bookmarkEnd w:id="273"/>
      <w:bookmarkEnd w:id="274"/>
    </w:p>
    <w:p w14:paraId="243F6310" w14:textId="77777777" w:rsidR="007D2651" w:rsidRDefault="007D2651" w:rsidP="00CA34E2">
      <w:pPr>
        <w:pStyle w:val="abc0"/>
        <w:numPr>
          <w:ilvl w:val="0"/>
          <w:numId w:val="137"/>
        </w:numPr>
      </w:pPr>
      <w:r w:rsidRPr="00F419AB">
        <w:rPr>
          <w:rFonts w:hint="eastAsia"/>
        </w:rPr>
        <w:t>統括情報セキュリティ責任者は、全ての情報システムに対して、当該情報システムのセキュリティ要件に係る事項について、</w:t>
      </w:r>
      <w:r w:rsidRPr="008B00C2">
        <w:rPr>
          <w:rFonts w:hint="eastAsia"/>
          <w:b/>
          <w:u w:val="single"/>
        </w:rPr>
        <w:t>情報システム台帳に整備する</w:t>
      </w:r>
      <w:r w:rsidRPr="00F419AB">
        <w:rPr>
          <w:rFonts w:hint="eastAsia"/>
        </w:rPr>
        <w:t>こと。</w:t>
      </w:r>
    </w:p>
    <w:p w14:paraId="2EC824D2" w14:textId="77777777" w:rsidR="007D2651" w:rsidRDefault="007D2651" w:rsidP="007D2651"/>
    <w:p w14:paraId="4F39551E" w14:textId="77777777" w:rsidR="007D2651" w:rsidRPr="00E81FEE" w:rsidRDefault="007D2651" w:rsidP="007D2651">
      <w:pPr>
        <w:pStyle w:val="af4"/>
      </w:pPr>
      <w:r w:rsidRPr="00E81FEE">
        <w:rPr>
          <w:rFonts w:hint="eastAsia"/>
        </w:rPr>
        <w:t>【</w:t>
      </w:r>
      <w:r w:rsidRPr="00E81FEE">
        <w:rPr>
          <w:rFonts w:hint="eastAsia"/>
        </w:rPr>
        <w:t xml:space="preserve"> </w:t>
      </w:r>
      <w:r w:rsidRPr="00E81FEE">
        <w:rPr>
          <w:rFonts w:hint="eastAsia"/>
        </w:rPr>
        <w:t>基本対策事項</w:t>
      </w:r>
      <w:r w:rsidRPr="00E81FEE">
        <w:rPr>
          <w:rFonts w:hint="eastAsia"/>
        </w:rPr>
        <w:t xml:space="preserve"> </w:t>
      </w:r>
      <w:r w:rsidRPr="00E81FEE">
        <w:rPr>
          <w:rFonts w:hint="eastAsia"/>
        </w:rPr>
        <w:t>】</w:t>
      </w:r>
    </w:p>
    <w:p w14:paraId="65834F04" w14:textId="38697FD8" w:rsidR="007D2651" w:rsidRPr="00F419AB" w:rsidRDefault="007D2651" w:rsidP="007D2651">
      <w:r w:rsidRPr="00F419AB">
        <w:rPr>
          <w:rFonts w:hint="eastAsia"/>
        </w:rPr>
        <w:t>＜</w:t>
      </w:r>
      <w:r w:rsidRPr="00F419AB">
        <w:rPr>
          <w:rFonts w:hint="eastAsia"/>
        </w:rPr>
        <w:t>2.1.2(1)(a)</w:t>
      </w:r>
      <w:r w:rsidRPr="00F419AB">
        <w:rPr>
          <w:rFonts w:hint="eastAsia"/>
        </w:rPr>
        <w:t>関連＞</w:t>
      </w:r>
    </w:p>
    <w:p w14:paraId="797B349A" w14:textId="1FD532B8" w:rsidR="007D2651" w:rsidRPr="00F419AB" w:rsidRDefault="007D2651" w:rsidP="007D2651">
      <w:pPr>
        <w:pStyle w:val="af8"/>
        <w:ind w:left="420" w:hanging="420"/>
      </w:pPr>
      <w:r w:rsidRPr="00F419AB">
        <w:rPr>
          <w:rFonts w:hint="eastAsia"/>
        </w:rPr>
        <w:t>2.1.2(1)-1</w:t>
      </w:r>
      <w:r w:rsidRPr="00F419AB">
        <w:tab/>
      </w:r>
      <w:r w:rsidRPr="00F419AB">
        <w:rPr>
          <w:rFonts w:hint="eastAsia"/>
        </w:rPr>
        <w:t>統括情報セキュリティ責任者は、以下の内容を</w:t>
      </w:r>
      <w:r>
        <w:rPr>
          <w:rFonts w:hint="eastAsia"/>
        </w:rPr>
        <w:t>全て</w:t>
      </w:r>
      <w:r w:rsidRPr="00F419AB">
        <w:rPr>
          <w:rFonts w:hint="eastAsia"/>
        </w:rPr>
        <w:t>含む台帳を整備すること。</w:t>
      </w:r>
    </w:p>
    <w:p w14:paraId="069DE438" w14:textId="77777777" w:rsidR="007D2651" w:rsidRPr="00F419AB" w:rsidRDefault="007D2651" w:rsidP="00CA34E2">
      <w:pPr>
        <w:pStyle w:val="abc"/>
        <w:numPr>
          <w:ilvl w:val="0"/>
          <w:numId w:val="138"/>
        </w:numPr>
      </w:pPr>
      <w:r w:rsidRPr="00F419AB">
        <w:rPr>
          <w:rFonts w:hint="eastAsia"/>
        </w:rPr>
        <w:t>情報システム名</w:t>
      </w:r>
    </w:p>
    <w:p w14:paraId="7248FDF3" w14:textId="77777777" w:rsidR="007D2651" w:rsidRPr="00F419AB" w:rsidRDefault="007D2651" w:rsidP="007D2651">
      <w:pPr>
        <w:pStyle w:val="abc"/>
      </w:pPr>
      <w:r w:rsidRPr="00F419AB">
        <w:rPr>
          <w:rFonts w:hint="eastAsia"/>
        </w:rPr>
        <w:t>管理課室</w:t>
      </w:r>
    </w:p>
    <w:p w14:paraId="754349A9" w14:textId="77777777" w:rsidR="007D2651" w:rsidRPr="00F419AB" w:rsidRDefault="007D2651" w:rsidP="007D2651">
      <w:pPr>
        <w:pStyle w:val="abc"/>
      </w:pPr>
      <w:r w:rsidRPr="00F419AB">
        <w:rPr>
          <w:rFonts w:hint="eastAsia"/>
        </w:rPr>
        <w:t>当該情報システムセキュリティ責任者の氏名及び連絡先</w:t>
      </w:r>
    </w:p>
    <w:p w14:paraId="316DD84C" w14:textId="77777777" w:rsidR="007D2651" w:rsidRPr="00F419AB" w:rsidRDefault="007D2651" w:rsidP="007D2651">
      <w:pPr>
        <w:pStyle w:val="abc"/>
        <w:rPr>
          <w:b/>
          <w:u w:val="single"/>
        </w:rPr>
      </w:pPr>
      <w:r w:rsidRPr="00F419AB">
        <w:rPr>
          <w:rFonts w:hint="eastAsia"/>
          <w:b/>
          <w:u w:val="single"/>
        </w:rPr>
        <w:t>システム構成</w:t>
      </w:r>
    </w:p>
    <w:p w14:paraId="5E0FB7D8" w14:textId="77777777" w:rsidR="007D2651" w:rsidRPr="00F419AB" w:rsidRDefault="007D2651" w:rsidP="007D2651">
      <w:pPr>
        <w:pStyle w:val="abc"/>
      </w:pPr>
      <w:r w:rsidRPr="00F419AB">
        <w:rPr>
          <w:rFonts w:hint="eastAsia"/>
        </w:rPr>
        <w:t>接続する</w:t>
      </w:r>
      <w:r w:rsidRPr="00DF685B">
        <w:rPr>
          <w:rFonts w:hint="eastAsia"/>
          <w:b/>
          <w:u w:val="single"/>
        </w:rPr>
        <w:t>機関等外通信回線の種別</w:t>
      </w:r>
    </w:p>
    <w:p w14:paraId="1C0CCA50" w14:textId="77777777" w:rsidR="007D2651" w:rsidRPr="00F419AB" w:rsidRDefault="007D2651" w:rsidP="007D2651">
      <w:pPr>
        <w:pStyle w:val="abc"/>
      </w:pPr>
      <w:r w:rsidRPr="00F419AB">
        <w:rPr>
          <w:rFonts w:hint="eastAsia"/>
        </w:rPr>
        <w:t>取り扱う情報の格付及び取扱制限に関する事項</w:t>
      </w:r>
    </w:p>
    <w:p w14:paraId="31BA27AB" w14:textId="77777777" w:rsidR="007D2651" w:rsidRPr="00F419AB" w:rsidRDefault="007D2651" w:rsidP="007D2651">
      <w:pPr>
        <w:pStyle w:val="abc"/>
      </w:pPr>
      <w:r w:rsidRPr="00F419AB">
        <w:rPr>
          <w:rFonts w:hint="eastAsia"/>
        </w:rPr>
        <w:t>当該情報システムの</w:t>
      </w:r>
      <w:r w:rsidRPr="00F419AB">
        <w:rPr>
          <w:rFonts w:hint="eastAsia"/>
          <w:b/>
          <w:u w:val="single"/>
        </w:rPr>
        <w:t>設計・開発、運用・保守に関する事項</w:t>
      </w:r>
    </w:p>
    <w:p w14:paraId="4D90A556" w14:textId="77777777" w:rsidR="007D2651" w:rsidRPr="00F419AB" w:rsidRDefault="007D2651" w:rsidP="007D2651">
      <w:pPr>
        <w:pStyle w:val="abc"/>
      </w:pPr>
      <w:r w:rsidRPr="00F419AB">
        <w:rPr>
          <w:rFonts w:hint="eastAsia"/>
        </w:rPr>
        <w:t>情報システムの利用目的</w:t>
      </w:r>
    </w:p>
    <w:p w14:paraId="4123A265" w14:textId="77777777" w:rsidR="007D2651" w:rsidRPr="00234C9E" w:rsidRDefault="007D2651" w:rsidP="007D2651">
      <w:pPr>
        <w:pStyle w:val="abc"/>
        <w:rPr>
          <w:b/>
          <w:u w:val="single"/>
        </w:rPr>
      </w:pPr>
      <w:r w:rsidRPr="00234C9E">
        <w:rPr>
          <w:rFonts w:hint="eastAsia"/>
          <w:b/>
          <w:u w:val="single"/>
        </w:rPr>
        <w:t>情報システムの分類基準に基づいて</w:t>
      </w:r>
      <w:r>
        <w:rPr>
          <w:rFonts w:hint="eastAsia"/>
          <w:b/>
          <w:u w:val="single"/>
        </w:rPr>
        <w:t>実施した情報システムの</w:t>
      </w:r>
      <w:r w:rsidRPr="00234C9E">
        <w:rPr>
          <w:rFonts w:hint="eastAsia"/>
          <w:b/>
          <w:u w:val="single"/>
        </w:rPr>
        <w:t>分類結果</w:t>
      </w:r>
    </w:p>
    <w:p w14:paraId="0F19C17B" w14:textId="77777777" w:rsidR="007D2651" w:rsidRPr="006A4678" w:rsidRDefault="007D2651" w:rsidP="007D2651">
      <w:pPr>
        <w:pStyle w:val="abc"/>
        <w:rPr>
          <w:b/>
          <w:u w:val="single"/>
        </w:rPr>
      </w:pPr>
      <w:r w:rsidRPr="006A4678">
        <w:rPr>
          <w:rFonts w:hint="eastAsia"/>
          <w:b/>
          <w:u w:val="single"/>
        </w:rPr>
        <w:t>連携する情報システム</w:t>
      </w:r>
      <w:r>
        <w:rPr>
          <w:rFonts w:hint="eastAsia"/>
          <w:b/>
          <w:u w:val="single"/>
        </w:rPr>
        <w:t>及び連携内容</w:t>
      </w:r>
    </w:p>
    <w:p w14:paraId="6A20356B" w14:textId="510774F7" w:rsidR="007D2651" w:rsidRPr="00F419AB" w:rsidRDefault="007D2651" w:rsidP="007D2651">
      <w:pPr>
        <w:pStyle w:val="af8"/>
        <w:ind w:leftChars="200" w:left="420" w:firstLineChars="2" w:firstLine="4"/>
      </w:pPr>
      <w:r w:rsidRPr="00F419AB">
        <w:rPr>
          <w:rFonts w:hint="eastAsia"/>
        </w:rPr>
        <w:t>また、</w:t>
      </w:r>
      <w:r w:rsidRPr="00DF685B">
        <w:rPr>
          <w:rFonts w:hint="eastAsia"/>
          <w:b/>
          <w:u w:val="single"/>
        </w:rPr>
        <w:t>民間事業者等が提供するクラウドサービス等を利用して情報システムを構築する場合</w:t>
      </w:r>
      <w:r w:rsidRPr="00F419AB">
        <w:rPr>
          <w:rFonts w:hint="eastAsia"/>
        </w:rPr>
        <w:t>は、</w:t>
      </w:r>
      <w:r>
        <w:rPr>
          <w:rFonts w:hint="eastAsia"/>
        </w:rPr>
        <w:t>前述の</w:t>
      </w:r>
      <w:r>
        <w:rPr>
          <w:rFonts w:hint="eastAsia"/>
        </w:rPr>
        <w:t>a)</w:t>
      </w:r>
      <w:r>
        <w:rPr>
          <w:rFonts w:hint="eastAsia"/>
        </w:rPr>
        <w:t>～</w:t>
      </w:r>
      <w:r>
        <w:rPr>
          <w:rFonts w:hint="eastAsia"/>
        </w:rPr>
        <w:t>j)</w:t>
      </w:r>
      <w:r>
        <w:rPr>
          <w:rFonts w:hint="eastAsia"/>
        </w:rPr>
        <w:t>に加え、</w:t>
      </w:r>
      <w:r w:rsidRPr="00F419AB">
        <w:rPr>
          <w:rFonts w:hint="eastAsia"/>
        </w:rPr>
        <w:t>以下を</w:t>
      </w:r>
      <w:r>
        <w:rPr>
          <w:rFonts w:hint="eastAsia"/>
        </w:rPr>
        <w:t>全て</w:t>
      </w:r>
      <w:r w:rsidRPr="00F419AB">
        <w:rPr>
          <w:rFonts w:hint="eastAsia"/>
        </w:rPr>
        <w:t>含む内容についても台帳として整備すること。</w:t>
      </w:r>
    </w:p>
    <w:p w14:paraId="70AE2A60" w14:textId="689053F9" w:rsidR="007D2651" w:rsidRPr="00F419AB" w:rsidRDefault="007D2651" w:rsidP="008B00C2">
      <w:pPr>
        <w:pStyle w:val="abc"/>
      </w:pPr>
      <w:r w:rsidRPr="00F419AB">
        <w:rPr>
          <w:rFonts w:hint="eastAsia"/>
        </w:rPr>
        <w:t>クラウドサービス等の名称</w:t>
      </w:r>
      <w:r w:rsidR="00AF2E55" w:rsidRPr="00AF2E55">
        <w:rPr>
          <w:rFonts w:hint="eastAsia"/>
        </w:rPr>
        <w:t>（クラウドサービスの場合、必要に応じて機能名までを含む）</w:t>
      </w:r>
    </w:p>
    <w:p w14:paraId="649CA347" w14:textId="452736C6" w:rsidR="007D2651" w:rsidRPr="00F419AB" w:rsidRDefault="007D2651" w:rsidP="007D2651">
      <w:pPr>
        <w:pStyle w:val="abc"/>
      </w:pPr>
      <w:r w:rsidRPr="00F419AB">
        <w:rPr>
          <w:rFonts w:hint="eastAsia"/>
        </w:rPr>
        <w:t>クラウドサービス等の提供者の名称</w:t>
      </w:r>
    </w:p>
    <w:p w14:paraId="6830C51D" w14:textId="0C6D3382" w:rsidR="007D2651" w:rsidRPr="00F419AB" w:rsidRDefault="007D2651" w:rsidP="007D2651">
      <w:pPr>
        <w:pStyle w:val="abc"/>
      </w:pPr>
      <w:r w:rsidRPr="00F419AB">
        <w:rPr>
          <w:rFonts w:hint="eastAsia"/>
        </w:rPr>
        <w:t>利用期間</w:t>
      </w:r>
    </w:p>
    <w:p w14:paraId="3206E013" w14:textId="43CC2885" w:rsidR="007D2651" w:rsidRPr="00F419AB" w:rsidRDefault="007D2651" w:rsidP="007D2651">
      <w:pPr>
        <w:pStyle w:val="abc"/>
      </w:pPr>
      <w:r w:rsidRPr="00F419AB">
        <w:rPr>
          <w:rFonts w:hint="eastAsia"/>
        </w:rPr>
        <w:t>クラウドサービス等の概要</w:t>
      </w:r>
    </w:p>
    <w:p w14:paraId="4CCEFA04" w14:textId="77777777" w:rsidR="007D2651" w:rsidRPr="00F419AB" w:rsidRDefault="007D2651" w:rsidP="007D2651">
      <w:pPr>
        <w:pStyle w:val="abc"/>
      </w:pPr>
      <w:r w:rsidRPr="00F419AB">
        <w:rPr>
          <w:rFonts w:hint="eastAsia"/>
        </w:rPr>
        <w:t>ドメイン名</w:t>
      </w:r>
    </w:p>
    <w:p w14:paraId="3B5A3F60" w14:textId="77777777" w:rsidR="007D2651" w:rsidRPr="00F419AB" w:rsidRDefault="007D2651" w:rsidP="007D2651">
      <w:pPr>
        <w:pStyle w:val="abc"/>
      </w:pPr>
      <w:r w:rsidRPr="00F419AB">
        <w:rPr>
          <w:rFonts w:hint="eastAsia"/>
        </w:rPr>
        <w:lastRenderedPageBreak/>
        <w:t>クラウドサービス等で取り扱う情報の格付及び取扱制限に関する事項</w:t>
      </w:r>
    </w:p>
    <w:p w14:paraId="103E0A23" w14:textId="77777777" w:rsidR="007D2651" w:rsidRPr="00F419AB" w:rsidRDefault="007D2651" w:rsidP="007D2651">
      <w:pPr>
        <w:pStyle w:val="abc"/>
      </w:pPr>
      <w:r w:rsidRPr="00D04177">
        <w:rPr>
          <w:rFonts w:hint="eastAsia"/>
          <w:b/>
          <w:u w:val="single"/>
        </w:rPr>
        <w:t>情報の暗号化に用いる鍵の管理主体</w:t>
      </w:r>
      <w:r w:rsidRPr="00F419AB">
        <w:rPr>
          <w:rFonts w:hint="eastAsia"/>
        </w:rPr>
        <w:t>（機関等管理かクラウドサービス等の提供者管理か）</w:t>
      </w:r>
    </w:p>
    <w:p w14:paraId="3717A666" w14:textId="29ABF097" w:rsidR="007D2651" w:rsidRPr="00CE1617" w:rsidRDefault="007D2651" w:rsidP="007D2651">
      <w:pPr>
        <w:pStyle w:val="abc"/>
        <w:rPr>
          <w:b/>
          <w:u w:val="single"/>
        </w:rPr>
      </w:pPr>
      <w:r w:rsidRPr="00CE1617">
        <w:rPr>
          <w:rFonts w:hint="eastAsia"/>
          <w:b/>
          <w:u w:val="single"/>
        </w:rPr>
        <w:t>クラウドサービス等で取り扱う情報が保存される国・地域</w:t>
      </w:r>
    </w:p>
    <w:p w14:paraId="21576E0C" w14:textId="77777777" w:rsidR="007D2651" w:rsidRPr="00D04177" w:rsidRDefault="007D2651" w:rsidP="007D2651">
      <w:pPr>
        <w:pStyle w:val="abc"/>
        <w:rPr>
          <w:u w:val="single"/>
        </w:rPr>
      </w:pPr>
      <w:r w:rsidRPr="00D04177">
        <w:rPr>
          <w:rFonts w:hint="eastAsia"/>
          <w:b/>
          <w:u w:val="single"/>
        </w:rPr>
        <w:t>サービスレベル</w:t>
      </w:r>
    </w:p>
    <w:p w14:paraId="322597C7" w14:textId="77777777" w:rsidR="007D2651" w:rsidRDefault="007D2651" w:rsidP="007D2651"/>
    <w:p w14:paraId="673C89D4" w14:textId="77777777" w:rsidR="007D2651" w:rsidRPr="00065A69" w:rsidRDefault="007D2651" w:rsidP="0079635E">
      <w:pPr>
        <w:pStyle w:val="aff0"/>
      </w:pPr>
      <w:r w:rsidRPr="00AD020C">
        <w:rPr>
          <w:rFonts w:hint="eastAsia"/>
        </w:rPr>
        <w:t>（解説）</w:t>
      </w:r>
    </w:p>
    <w:p w14:paraId="1880705F" w14:textId="227309B4" w:rsidR="007D2651" w:rsidRPr="00C90BE2" w:rsidRDefault="007D2651" w:rsidP="007D2651">
      <w:pPr>
        <w:pStyle w:val="a9"/>
      </w:pPr>
      <w:r w:rsidRPr="00C90BE2">
        <w:rPr>
          <w:rFonts w:hint="eastAsia"/>
        </w:rPr>
        <w:t>遵守事項</w:t>
      </w:r>
      <w:r w:rsidRPr="00C90BE2">
        <w:rPr>
          <w:rFonts w:hint="eastAsia"/>
        </w:rPr>
        <w:t>2.1.2(1)(a)</w:t>
      </w:r>
      <w:r w:rsidRPr="00C90BE2">
        <w:rPr>
          <w:rFonts w:hint="eastAsia"/>
        </w:rPr>
        <w:t>「情報システム台帳に整備する」について</w:t>
      </w:r>
    </w:p>
    <w:p w14:paraId="1263A4A3" w14:textId="77777777" w:rsidR="007D2651" w:rsidRDefault="007D2651" w:rsidP="007D2651">
      <w:pPr>
        <w:pStyle w:val="afb"/>
        <w:ind w:left="420" w:firstLine="210"/>
      </w:pPr>
      <w:r w:rsidRPr="00C90BE2">
        <w:rPr>
          <w:rFonts w:hint="eastAsia"/>
        </w:rPr>
        <w:t>統括情報セキュリティ責任者は、情報システム台帳の整備状況について報告を受け、把握しておくことが重要である。</w:t>
      </w:r>
      <w:r>
        <w:rPr>
          <w:rFonts w:hint="eastAsia"/>
        </w:rPr>
        <w:t>なお、情報システム台帳の更新状況等を管理するため、作成日又は最終更新日を記録しておくことが望ましい。また、更新については、情報システムセキュリティ責任者から報告を受け次第、速やかに更新することが望ましい。さらに、機関等ごとに時期を定め、定期的に情報システム台帳の記載事項の変更の有無を調査することも考えられる。</w:t>
      </w:r>
    </w:p>
    <w:p w14:paraId="13AFB691" w14:textId="34F6259B" w:rsidR="007D2651" w:rsidRPr="00C90BE2" w:rsidRDefault="007D2651" w:rsidP="007D2651">
      <w:pPr>
        <w:pStyle w:val="afb"/>
        <w:ind w:left="420" w:firstLine="210"/>
      </w:pPr>
      <w:r>
        <w:rPr>
          <w:rFonts w:hint="eastAsia"/>
        </w:rPr>
        <w:t>政府共通利用型システムに係る情報システム台帳については、政府共通利用型システム管理機関の統括情報セキュリティ責任者が整備する必要があるが、政府共通利用型システム利用機関に設置している機器等を把握するために必要な文書については、政府共通利用型システム利用管理者と共有しておく必要がある。</w:t>
      </w:r>
    </w:p>
    <w:p w14:paraId="56FB98BD" w14:textId="0ECB8FAB" w:rsidR="007D2651" w:rsidRPr="00C90BE2" w:rsidRDefault="007D2651" w:rsidP="007D2651">
      <w:pPr>
        <w:pStyle w:val="a9"/>
      </w:pPr>
      <w:r w:rsidRPr="00C90BE2">
        <w:rPr>
          <w:rFonts w:hint="eastAsia"/>
        </w:rPr>
        <w:t>基本対策事項</w:t>
      </w:r>
      <w:r w:rsidRPr="00C90BE2">
        <w:rPr>
          <w:rFonts w:hint="eastAsia"/>
        </w:rPr>
        <w:t>2.1.2(1)-1 d)</w:t>
      </w:r>
      <w:r w:rsidRPr="00C90BE2">
        <w:rPr>
          <w:rFonts w:hint="eastAsia"/>
        </w:rPr>
        <w:t>「システム構成」について</w:t>
      </w:r>
    </w:p>
    <w:p w14:paraId="0D1F701E" w14:textId="77777777" w:rsidR="007D2651" w:rsidRPr="00C90BE2" w:rsidRDefault="007D2651" w:rsidP="007D2651">
      <w:pPr>
        <w:pStyle w:val="afb"/>
        <w:ind w:left="420" w:firstLine="210"/>
      </w:pPr>
      <w:r w:rsidRPr="00C90BE2">
        <w:rPr>
          <w:rFonts w:hint="eastAsia"/>
        </w:rPr>
        <w:t>当該事項については、各情報システムの運用管理に際して整備した文書に記載する事項のうち、機関等としての情報セキュリティ対策を行うために一元的に把握する必要があると判断する事項を含める必要がある。</w:t>
      </w:r>
    </w:p>
    <w:p w14:paraId="0A1CE021" w14:textId="3253398F" w:rsidR="007D2651" w:rsidRPr="00C90BE2" w:rsidRDefault="007D2651" w:rsidP="007D2651">
      <w:pPr>
        <w:pStyle w:val="a9"/>
      </w:pPr>
      <w:r w:rsidRPr="00C90BE2">
        <w:rPr>
          <w:rFonts w:hint="eastAsia"/>
        </w:rPr>
        <w:t>基本対策事項</w:t>
      </w:r>
      <w:r w:rsidRPr="00C90BE2">
        <w:rPr>
          <w:rFonts w:hint="eastAsia"/>
        </w:rPr>
        <w:t>2.1.2(1)-1 e)</w:t>
      </w:r>
      <w:r w:rsidRPr="00C90BE2">
        <w:rPr>
          <w:rFonts w:hint="eastAsia"/>
        </w:rPr>
        <w:t>「</w:t>
      </w:r>
      <w:r>
        <w:rPr>
          <w:rFonts w:hint="eastAsia"/>
        </w:rPr>
        <w:t>機関等外</w:t>
      </w:r>
      <w:r w:rsidRPr="00C90BE2">
        <w:rPr>
          <w:rFonts w:hint="eastAsia"/>
        </w:rPr>
        <w:t>通信回線の種別」について</w:t>
      </w:r>
    </w:p>
    <w:p w14:paraId="10CF126E" w14:textId="620D8299" w:rsidR="007D2651" w:rsidRPr="00C90BE2" w:rsidRDefault="007D2651" w:rsidP="007D2651">
      <w:pPr>
        <w:pStyle w:val="afb"/>
        <w:ind w:left="420" w:firstLine="210"/>
      </w:pPr>
      <w:r w:rsidRPr="00C90BE2">
        <w:rPr>
          <w:rFonts w:hint="eastAsia"/>
        </w:rPr>
        <w:t>当該事項については、機関等外通信回線のセキュリティ上のリスクを把握するために必要な情報である。具体的には、光回線、モバイル回線などのほか、利用用途（リモート</w:t>
      </w:r>
      <w:r>
        <w:rPr>
          <w:rFonts w:hint="eastAsia"/>
        </w:rPr>
        <w:t>メンテナンス</w:t>
      </w:r>
      <w:r w:rsidRPr="00C90BE2">
        <w:rPr>
          <w:rFonts w:hint="eastAsia"/>
        </w:rPr>
        <w:t>用の回線、外部アクセス用の回線、外部公開サーバへのアクセスを受けるための回線など）を記載する必要がある。また、必要に応じて、回線サービス名、事業者名、使用期間、ネットワーク帯域等も記載することを検討すると</w:t>
      </w:r>
      <w:r w:rsidR="000955AB">
        <w:rPr>
          <w:rFonts w:hint="eastAsia"/>
        </w:rPr>
        <w:t>よ</w:t>
      </w:r>
      <w:r w:rsidRPr="00C90BE2">
        <w:rPr>
          <w:rFonts w:hint="eastAsia"/>
        </w:rPr>
        <w:t>い。</w:t>
      </w:r>
    </w:p>
    <w:p w14:paraId="7302C187" w14:textId="77777777" w:rsidR="007D2651" w:rsidRPr="00C90BE2" w:rsidRDefault="007D2651" w:rsidP="007D2651">
      <w:pPr>
        <w:pStyle w:val="a9"/>
      </w:pPr>
      <w:r w:rsidRPr="00C90BE2">
        <w:rPr>
          <w:rFonts w:hint="eastAsia"/>
        </w:rPr>
        <w:t>基本対策事項</w:t>
      </w:r>
      <w:r w:rsidRPr="00C90BE2">
        <w:rPr>
          <w:rFonts w:hint="eastAsia"/>
        </w:rPr>
        <w:t>2.1.2(1)-1 g)</w:t>
      </w:r>
      <w:r w:rsidRPr="00C90BE2">
        <w:rPr>
          <w:rFonts w:hint="eastAsia"/>
        </w:rPr>
        <w:t>「設計・開発、運用・保守に関する事項」について</w:t>
      </w:r>
    </w:p>
    <w:p w14:paraId="4BC74164" w14:textId="3DD403C2" w:rsidR="007D2651" w:rsidRPr="00C90BE2" w:rsidRDefault="007D2651" w:rsidP="007D2651">
      <w:pPr>
        <w:pStyle w:val="afb"/>
        <w:ind w:left="420" w:firstLine="210"/>
      </w:pPr>
      <w:r w:rsidRPr="00C90BE2">
        <w:rPr>
          <w:rFonts w:hint="eastAsia"/>
        </w:rPr>
        <w:t>当該情報システムの設計・開発、運用・保守に関する事項の記載は、実施責任者又は実施担当組織、業務委託した場合には委託先及び委託先の責任範囲等に関する情報が考えられるが、当該情報システムのライフサイクルに関する経緯や現状を把握し、情報セキュリティ上の問題等が発生した場合に適切な対策を指示するために必要な事項である。</w:t>
      </w:r>
    </w:p>
    <w:p w14:paraId="36248227" w14:textId="77777777" w:rsidR="007D2651" w:rsidRPr="00C90BE2" w:rsidRDefault="007D2651" w:rsidP="007D2651">
      <w:pPr>
        <w:pStyle w:val="afb"/>
        <w:ind w:left="420" w:firstLine="210"/>
      </w:pPr>
      <w:r w:rsidRPr="00C90BE2">
        <w:rPr>
          <w:rFonts w:hint="eastAsia"/>
        </w:rPr>
        <w:t>なお、情報システム</w:t>
      </w:r>
      <w:r>
        <w:rPr>
          <w:rFonts w:hint="eastAsia"/>
        </w:rPr>
        <w:t>に関する</w:t>
      </w:r>
      <w:r w:rsidRPr="00C90BE2">
        <w:rPr>
          <w:rFonts w:hint="eastAsia"/>
        </w:rPr>
        <w:t>業務委託に係る事項を記録する際は、以下の項目を記録することが望ましい。</w:t>
      </w:r>
    </w:p>
    <w:p w14:paraId="31A1F06E" w14:textId="77777777" w:rsidR="007D2651" w:rsidRPr="00C90BE2" w:rsidRDefault="007D2651" w:rsidP="007D2651">
      <w:pPr>
        <w:pStyle w:val="a8"/>
      </w:pPr>
      <w:r w:rsidRPr="00C90BE2">
        <w:rPr>
          <w:rFonts w:hint="eastAsia"/>
        </w:rPr>
        <w:t>契約責任者</w:t>
      </w:r>
      <w:r>
        <w:rPr>
          <w:rFonts w:hint="eastAsia"/>
        </w:rPr>
        <w:t>等（当該情報システムの請負業務の履行状況を実質的に理解する者</w:t>
      </w:r>
      <w:r>
        <w:rPr>
          <w:rFonts w:hint="eastAsia"/>
        </w:rPr>
        <w:lastRenderedPageBreak/>
        <w:t>であり、契約行為の責任者や情報システムセキュリティ責任者等が考えられる。）</w:t>
      </w:r>
    </w:p>
    <w:p w14:paraId="2C9172C5" w14:textId="77777777" w:rsidR="007D2651" w:rsidRPr="00C90BE2" w:rsidRDefault="007D2651" w:rsidP="007D2651">
      <w:pPr>
        <w:pStyle w:val="a8"/>
      </w:pPr>
      <w:r w:rsidRPr="00C90BE2">
        <w:rPr>
          <w:rFonts w:hint="eastAsia"/>
        </w:rPr>
        <w:t>担当部署名</w:t>
      </w:r>
    </w:p>
    <w:p w14:paraId="62ECBBFE" w14:textId="77777777" w:rsidR="007D2651" w:rsidRPr="00C90BE2" w:rsidRDefault="007D2651" w:rsidP="007D2651">
      <w:pPr>
        <w:pStyle w:val="a8"/>
      </w:pPr>
      <w:r w:rsidRPr="00C90BE2">
        <w:rPr>
          <w:rFonts w:hint="eastAsia"/>
        </w:rPr>
        <w:t>業務委託する業務</w:t>
      </w:r>
    </w:p>
    <w:p w14:paraId="2EF4E39B" w14:textId="77777777" w:rsidR="007D2651" w:rsidRPr="00C90BE2" w:rsidRDefault="007D2651" w:rsidP="007D2651">
      <w:pPr>
        <w:pStyle w:val="a8"/>
      </w:pPr>
      <w:r w:rsidRPr="00C90BE2">
        <w:rPr>
          <w:rFonts w:hint="eastAsia"/>
        </w:rPr>
        <w:t>業務委託において取り扱う情報の格付及び取扱制限に関する事項</w:t>
      </w:r>
    </w:p>
    <w:p w14:paraId="03CC6D1B" w14:textId="77777777" w:rsidR="007D2651" w:rsidRPr="00C90BE2" w:rsidRDefault="007D2651" w:rsidP="007D2651">
      <w:pPr>
        <w:pStyle w:val="a8"/>
      </w:pPr>
      <w:r w:rsidRPr="00C90BE2">
        <w:rPr>
          <w:rFonts w:hint="eastAsia"/>
        </w:rPr>
        <w:t>情報システムに関する業務委託の範囲</w:t>
      </w:r>
    </w:p>
    <w:p w14:paraId="54825656" w14:textId="77777777" w:rsidR="007D2651" w:rsidRPr="00C90BE2" w:rsidRDefault="007D2651" w:rsidP="007D2651">
      <w:pPr>
        <w:pStyle w:val="a8"/>
      </w:pPr>
      <w:r w:rsidRPr="00C90BE2">
        <w:rPr>
          <w:rFonts w:hint="eastAsia"/>
        </w:rPr>
        <w:t>業務委託先名称（法人番号を含む）</w:t>
      </w:r>
    </w:p>
    <w:p w14:paraId="2736FD8E" w14:textId="77777777" w:rsidR="007D2651" w:rsidRPr="00C90BE2" w:rsidRDefault="007D2651" w:rsidP="007D2651">
      <w:pPr>
        <w:pStyle w:val="a8"/>
      </w:pPr>
      <w:r w:rsidRPr="00C90BE2">
        <w:rPr>
          <w:rFonts w:hint="eastAsia"/>
        </w:rPr>
        <w:t>契約期間</w:t>
      </w:r>
    </w:p>
    <w:p w14:paraId="03AA0209" w14:textId="77777777" w:rsidR="007D2651" w:rsidRPr="00C90BE2" w:rsidRDefault="007D2651" w:rsidP="007D2651">
      <w:pPr>
        <w:pStyle w:val="a8"/>
      </w:pPr>
      <w:r w:rsidRPr="00C90BE2">
        <w:rPr>
          <w:rFonts w:hint="eastAsia"/>
        </w:rPr>
        <w:t>情報セキュリティ対策の実施内容及び管理体制</w:t>
      </w:r>
    </w:p>
    <w:p w14:paraId="2C1CD7C1" w14:textId="77777777" w:rsidR="007D2651" w:rsidRPr="00C90BE2" w:rsidRDefault="007D2651" w:rsidP="007D2651">
      <w:pPr>
        <w:pStyle w:val="a8"/>
      </w:pPr>
      <w:r w:rsidRPr="00C90BE2">
        <w:rPr>
          <w:rFonts w:hint="eastAsia"/>
        </w:rPr>
        <w:t>再委託先に係る事項</w:t>
      </w:r>
    </w:p>
    <w:p w14:paraId="698DE1B3" w14:textId="77777777" w:rsidR="007D2651" w:rsidRPr="00C90BE2" w:rsidRDefault="007D2651" w:rsidP="007D2651">
      <w:pPr>
        <w:pStyle w:val="a9"/>
      </w:pPr>
      <w:r w:rsidRPr="00C90BE2">
        <w:rPr>
          <w:rFonts w:hint="eastAsia"/>
        </w:rPr>
        <w:t>基本対策事項</w:t>
      </w:r>
      <w:r w:rsidRPr="00C90BE2">
        <w:rPr>
          <w:rFonts w:hint="eastAsia"/>
        </w:rPr>
        <w:t>2.1.2(1)-1 i)</w:t>
      </w:r>
      <w:r w:rsidRPr="00C90BE2">
        <w:rPr>
          <w:rFonts w:hint="eastAsia"/>
        </w:rPr>
        <w:t>「情報システムの</w:t>
      </w:r>
      <w:r w:rsidRPr="00234C9E">
        <w:rPr>
          <w:rFonts w:hint="eastAsia"/>
        </w:rPr>
        <w:t>分類基準に基づいて</w:t>
      </w:r>
      <w:r>
        <w:rPr>
          <w:rFonts w:hint="eastAsia"/>
        </w:rPr>
        <w:t>実施した情報システムの</w:t>
      </w:r>
      <w:r w:rsidRPr="00C90BE2">
        <w:rPr>
          <w:rFonts w:hint="eastAsia"/>
        </w:rPr>
        <w:t>分類</w:t>
      </w:r>
      <w:r w:rsidRPr="00234C9E">
        <w:rPr>
          <w:rFonts w:hint="eastAsia"/>
        </w:rPr>
        <w:t>結果</w:t>
      </w:r>
      <w:r w:rsidRPr="00C90BE2">
        <w:rPr>
          <w:rFonts w:hint="eastAsia"/>
        </w:rPr>
        <w:t>」について</w:t>
      </w:r>
    </w:p>
    <w:p w14:paraId="03188106" w14:textId="09A0F708" w:rsidR="007D2651" w:rsidRPr="00C90BE2" w:rsidRDefault="007D2651" w:rsidP="007D2651">
      <w:pPr>
        <w:pStyle w:val="afb"/>
        <w:ind w:left="420" w:firstLine="210"/>
      </w:pPr>
      <w:r w:rsidRPr="00C90BE2">
        <w:rPr>
          <w:rFonts w:hint="eastAsia"/>
        </w:rPr>
        <w:t>当該事項については、</w:t>
      </w:r>
      <w:r w:rsidRPr="00CD74BE">
        <w:rPr>
          <w:rFonts w:hint="eastAsia"/>
        </w:rPr>
        <w:t>高度な情報セキュリティ対策が要求される情報システムを判別するための</w:t>
      </w:r>
      <w:r>
        <w:rPr>
          <w:rFonts w:hint="eastAsia"/>
        </w:rPr>
        <w:t>分類</w:t>
      </w:r>
      <w:r w:rsidRPr="00CD74BE">
        <w:rPr>
          <w:rFonts w:hint="eastAsia"/>
        </w:rPr>
        <w:t>基準</w:t>
      </w:r>
      <w:r>
        <w:rPr>
          <w:rFonts w:hint="eastAsia"/>
        </w:rPr>
        <w:t>に基づいて実施した情報システムの分類結果と、結果に応じて</w:t>
      </w:r>
      <w:r w:rsidRPr="00285B10">
        <w:rPr>
          <w:rFonts w:hint="eastAsia"/>
          <w:color w:val="0D0D0D" w:themeColor="text1" w:themeTint="F2"/>
        </w:rPr>
        <w:t>追加セキュリティ対策</w:t>
      </w:r>
      <w:r>
        <w:rPr>
          <w:rFonts w:hint="eastAsia"/>
          <w:color w:val="0D0D0D" w:themeColor="text1" w:themeTint="F2"/>
        </w:rPr>
        <w:t>の実施をしたかを判断</w:t>
      </w:r>
      <w:r w:rsidRPr="00C90BE2">
        <w:rPr>
          <w:rFonts w:hint="eastAsia"/>
        </w:rPr>
        <w:t>するため</w:t>
      </w:r>
      <w:r>
        <w:rPr>
          <w:rFonts w:hint="eastAsia"/>
        </w:rPr>
        <w:t>の</w:t>
      </w:r>
      <w:r w:rsidRPr="00C90BE2">
        <w:rPr>
          <w:rFonts w:hint="eastAsia"/>
        </w:rPr>
        <w:t>情報である。</w:t>
      </w:r>
      <w:r>
        <w:rPr>
          <w:rFonts w:hint="eastAsia"/>
        </w:rPr>
        <w:t>情報システムの分類基準については</w:t>
      </w:r>
      <w:r w:rsidRPr="00C90BE2">
        <w:rPr>
          <w:rFonts w:hint="eastAsia"/>
        </w:rPr>
        <w:t>、</w:t>
      </w:r>
      <w:r w:rsidRPr="00C90BE2">
        <w:rPr>
          <w:rFonts w:hint="eastAsia"/>
        </w:rPr>
        <w:t>5.1</w:t>
      </w:r>
      <w:r w:rsidRPr="00C90BE2">
        <w:rPr>
          <w:rFonts w:hint="eastAsia"/>
        </w:rPr>
        <w:t>「情報システムの分類」について参照のこと。</w:t>
      </w:r>
    </w:p>
    <w:p w14:paraId="5E1A735B" w14:textId="77777777" w:rsidR="007D2651" w:rsidRPr="00C90BE2" w:rsidRDefault="007D2651" w:rsidP="007D2651">
      <w:pPr>
        <w:pStyle w:val="a9"/>
      </w:pPr>
      <w:r w:rsidRPr="00C90BE2">
        <w:rPr>
          <w:rFonts w:hint="eastAsia"/>
        </w:rPr>
        <w:t>基本対策事項</w:t>
      </w:r>
      <w:r w:rsidRPr="00C90BE2">
        <w:rPr>
          <w:rFonts w:hint="eastAsia"/>
        </w:rPr>
        <w:t>2.1.2(1)-1 j)</w:t>
      </w:r>
      <w:r w:rsidRPr="00C90BE2">
        <w:rPr>
          <w:rFonts w:hint="eastAsia"/>
        </w:rPr>
        <w:t>「連携する情報システム</w:t>
      </w:r>
      <w:r>
        <w:rPr>
          <w:rFonts w:hint="eastAsia"/>
        </w:rPr>
        <w:t>及び連携内容</w:t>
      </w:r>
      <w:r w:rsidRPr="00C90BE2">
        <w:rPr>
          <w:rFonts w:hint="eastAsia"/>
        </w:rPr>
        <w:t>」について</w:t>
      </w:r>
    </w:p>
    <w:p w14:paraId="37C86266" w14:textId="310C6A46" w:rsidR="007D2651" w:rsidRPr="00C90BE2" w:rsidRDefault="007D2651" w:rsidP="007D2651">
      <w:pPr>
        <w:pStyle w:val="afb"/>
        <w:ind w:left="420" w:firstLine="210"/>
      </w:pPr>
      <w:r w:rsidRPr="00C90BE2">
        <w:rPr>
          <w:rFonts w:hint="eastAsia"/>
        </w:rPr>
        <w:t>当該事項については、各情報システムが他の情報システムや</w:t>
      </w:r>
      <w:r>
        <w:rPr>
          <w:rFonts w:hint="eastAsia"/>
        </w:rPr>
        <w:t>政府共通利用型</w:t>
      </w:r>
      <w:r w:rsidRPr="00C90BE2">
        <w:rPr>
          <w:rFonts w:hint="eastAsia"/>
        </w:rPr>
        <w:t>システムと連携する場合、アプリケーションの修正や更改等において留意すべきことを把握するために必要となる。具体的には、他の情報システムの名称や</w:t>
      </w:r>
      <w:r>
        <w:rPr>
          <w:rFonts w:hint="eastAsia"/>
        </w:rPr>
        <w:t>政府共通利用型</w:t>
      </w:r>
      <w:r w:rsidRPr="00C90BE2">
        <w:rPr>
          <w:rFonts w:hint="eastAsia"/>
        </w:rPr>
        <w:t>システムの名称等</w:t>
      </w:r>
      <w:r w:rsidR="008D2B62">
        <w:rPr>
          <w:rFonts w:hint="eastAsia"/>
        </w:rPr>
        <w:t>及び</w:t>
      </w:r>
      <w:r>
        <w:rPr>
          <w:rFonts w:hint="eastAsia"/>
        </w:rPr>
        <w:t>連携する内容</w:t>
      </w:r>
      <w:r w:rsidRPr="00C90BE2">
        <w:rPr>
          <w:rFonts w:hint="eastAsia"/>
        </w:rPr>
        <w:t>について記載する必要がある。</w:t>
      </w:r>
    </w:p>
    <w:p w14:paraId="1D73A299" w14:textId="7F31A14E" w:rsidR="007D2651" w:rsidRPr="00C90BE2" w:rsidRDefault="007D2651" w:rsidP="007D2651">
      <w:pPr>
        <w:pStyle w:val="a9"/>
      </w:pPr>
      <w:r w:rsidRPr="00C90BE2">
        <w:rPr>
          <w:rFonts w:hint="eastAsia"/>
        </w:rPr>
        <w:t>基本対策事項</w:t>
      </w:r>
      <w:r w:rsidRPr="00C90BE2">
        <w:rPr>
          <w:rFonts w:hint="eastAsia"/>
        </w:rPr>
        <w:t>2.1.2(1)-1</w:t>
      </w:r>
      <w:r w:rsidRPr="00C90BE2">
        <w:rPr>
          <w:rFonts w:hint="eastAsia"/>
        </w:rPr>
        <w:t>「民間事業者等が提供するクラウドサービス等を利用して情報システムを構築する場合」について</w:t>
      </w:r>
    </w:p>
    <w:p w14:paraId="78317C41" w14:textId="2835CD6A" w:rsidR="007D2651" w:rsidRPr="00C90BE2" w:rsidRDefault="007D2651" w:rsidP="007D2651">
      <w:pPr>
        <w:pStyle w:val="afb"/>
        <w:ind w:left="420" w:firstLine="210"/>
      </w:pPr>
      <w:r w:rsidRPr="00C90BE2">
        <w:rPr>
          <w:rFonts w:hint="eastAsia"/>
        </w:rPr>
        <w:t>機関等として独自の</w:t>
      </w:r>
      <w:r w:rsidR="00323290">
        <w:rPr>
          <w:rFonts w:hint="eastAsia"/>
        </w:rPr>
        <w:t>情報システム基盤を設け</w:t>
      </w:r>
      <w:r w:rsidRPr="00C90BE2">
        <w:rPr>
          <w:rFonts w:hint="eastAsia"/>
        </w:rPr>
        <w:t>ずに、クラウドサービス等を利用して情報システムを構築し運用する場合は、利用するサービス名や契約事業者等の事項を記載したサービス契約に係る書類を適切に管理しておくことが重要である。これらの書類を集約し、容易に参照できるようにすることをもって台帳整備に代えること</w:t>
      </w:r>
      <w:r>
        <w:rPr>
          <w:rFonts w:hint="eastAsia"/>
        </w:rPr>
        <w:t>も考えられるが、この場合は、当該書類に基本対策事項</w:t>
      </w:r>
      <w:r w:rsidRPr="003E745B">
        <w:t>2.1.2(1)-1</w:t>
      </w:r>
      <w:r>
        <w:rPr>
          <w:rFonts w:hint="eastAsia"/>
        </w:rPr>
        <w:t>で示した内容が全て網羅されているか確認し、不足する場合は補足資料を作成し、これも集約しておく必要がある</w:t>
      </w:r>
      <w:r w:rsidRPr="00C90BE2">
        <w:rPr>
          <w:rFonts w:hint="eastAsia"/>
        </w:rPr>
        <w:t>。なお、クラウドサービスを利用する際に、事業者から提供される情報が十分でない場合は、利用するクラウドサービスに応じた内容の台帳を整備することも考えられる。</w:t>
      </w:r>
    </w:p>
    <w:p w14:paraId="1D78BE0E" w14:textId="58EE5B26" w:rsidR="007D2651" w:rsidRPr="00C90BE2" w:rsidRDefault="007D2651" w:rsidP="007D2651">
      <w:pPr>
        <w:pStyle w:val="a9"/>
      </w:pPr>
      <w:r w:rsidRPr="00C90BE2">
        <w:rPr>
          <w:rFonts w:hint="eastAsia"/>
        </w:rPr>
        <w:t>基本対策事項</w:t>
      </w:r>
      <w:r w:rsidRPr="00C90BE2">
        <w:rPr>
          <w:rFonts w:hint="eastAsia"/>
        </w:rPr>
        <w:t>2.1.2(1)-</w:t>
      </w:r>
      <w:r w:rsidRPr="00C90BE2">
        <w:t>1</w:t>
      </w:r>
      <w:r w:rsidRPr="00C90BE2">
        <w:rPr>
          <w:rFonts w:hint="eastAsia"/>
        </w:rPr>
        <w:t xml:space="preserve"> </w:t>
      </w:r>
      <w:r>
        <w:t>q</w:t>
      </w:r>
      <w:r w:rsidRPr="00C90BE2">
        <w:rPr>
          <w:rFonts w:hint="eastAsia"/>
        </w:rPr>
        <w:t>)</w:t>
      </w:r>
      <w:r w:rsidRPr="00C90BE2">
        <w:rPr>
          <w:rFonts w:hint="eastAsia"/>
        </w:rPr>
        <w:t>「情報の暗号化に用いる鍵の管理主体」について</w:t>
      </w:r>
    </w:p>
    <w:p w14:paraId="3C1FDD0D" w14:textId="77777777" w:rsidR="007D2651" w:rsidRPr="00C90BE2" w:rsidRDefault="007D2651" w:rsidP="007D2651">
      <w:pPr>
        <w:pStyle w:val="afb"/>
        <w:ind w:left="420" w:firstLine="210"/>
      </w:pPr>
      <w:r w:rsidRPr="00C90BE2">
        <w:rPr>
          <w:rFonts w:hint="eastAsia"/>
        </w:rPr>
        <w:t>クラウドサービスの利用においては、情報の暗号化に用いる鍵の管理をする主体を明確にしておく必要がある。利用するクラウドサービスの形態及び仕様によっては、暗号鍵の管理をクラウドサービス提供者自身によって行っているサービスも存在し、クラウドサービス提供者がクラウドサービス利用者の情報を復号できてしまう可能性もある。また、クラウドサービスの利用を終了する際に、クラウドサービスで取り扱った情報の廃棄方法として、暗号化消去等も考えられるが、暗号化に用いた鍵の管理を確実に実施していることを確認する必要がある。そのため、利用するクラウドサービスにお</w:t>
      </w:r>
      <w:r w:rsidRPr="00C90BE2">
        <w:rPr>
          <w:rFonts w:hint="eastAsia"/>
        </w:rPr>
        <w:lastRenderedPageBreak/>
        <w:t>いて暗号鍵の管理主体を事前に把握しておく必要がある。</w:t>
      </w:r>
    </w:p>
    <w:p w14:paraId="2D701DE1" w14:textId="4D934EC2" w:rsidR="007D2651" w:rsidRPr="00C90BE2" w:rsidRDefault="007D2651" w:rsidP="007D2651">
      <w:pPr>
        <w:pStyle w:val="a9"/>
      </w:pPr>
      <w:r w:rsidRPr="00C90BE2">
        <w:rPr>
          <w:rFonts w:hint="eastAsia"/>
        </w:rPr>
        <w:t>基本対策事項</w:t>
      </w:r>
      <w:r w:rsidRPr="00C90BE2">
        <w:rPr>
          <w:rFonts w:hint="eastAsia"/>
        </w:rPr>
        <w:t>2.1.2(</w:t>
      </w:r>
      <w:r w:rsidRPr="00C90BE2">
        <w:t>1</w:t>
      </w:r>
      <w:r w:rsidRPr="00C90BE2">
        <w:rPr>
          <w:rFonts w:hint="eastAsia"/>
        </w:rPr>
        <w:t>)</w:t>
      </w:r>
      <w:r w:rsidRPr="00C90BE2">
        <w:t>1</w:t>
      </w:r>
      <w:r w:rsidRPr="00C90BE2">
        <w:rPr>
          <w:rFonts w:hint="eastAsia"/>
        </w:rPr>
        <w:t xml:space="preserve">- </w:t>
      </w:r>
      <w:r>
        <w:t>r</w:t>
      </w:r>
      <w:r w:rsidRPr="00C90BE2">
        <w:rPr>
          <w:rFonts w:hint="eastAsia"/>
        </w:rPr>
        <w:t>)</w:t>
      </w:r>
      <w:r w:rsidRPr="00C90BE2">
        <w:rPr>
          <w:rFonts w:hint="eastAsia"/>
        </w:rPr>
        <w:t>「</w:t>
      </w:r>
      <w:r w:rsidRPr="00CE1617">
        <w:rPr>
          <w:rFonts w:hint="eastAsia"/>
        </w:rPr>
        <w:t>クラウドサービス等で取り扱う</w:t>
      </w:r>
      <w:r w:rsidRPr="00C90BE2">
        <w:rPr>
          <w:rFonts w:hint="eastAsia"/>
        </w:rPr>
        <w:t>情報が保存される</w:t>
      </w:r>
      <w:r>
        <w:rPr>
          <w:rFonts w:hint="eastAsia"/>
        </w:rPr>
        <w:t>国・地域</w:t>
      </w:r>
      <w:r w:rsidRPr="00C90BE2">
        <w:rPr>
          <w:rFonts w:hint="eastAsia"/>
        </w:rPr>
        <w:t>」について</w:t>
      </w:r>
    </w:p>
    <w:p w14:paraId="413718A1" w14:textId="33492FF8" w:rsidR="007D2651" w:rsidRPr="00C90BE2" w:rsidRDefault="007D2651" w:rsidP="007D2651">
      <w:pPr>
        <w:pStyle w:val="afb"/>
        <w:ind w:left="420" w:firstLine="210"/>
      </w:pPr>
      <w:r w:rsidRPr="00C90BE2">
        <w:rPr>
          <w:rFonts w:hint="eastAsia"/>
        </w:rPr>
        <w:t>クラウドサービスの利用においては、利用するクラウドサービスの形態及び仕様によって情報が保存される</w:t>
      </w:r>
      <w:r>
        <w:rPr>
          <w:rFonts w:hint="eastAsia"/>
        </w:rPr>
        <w:t>国や地域</w:t>
      </w:r>
      <w:r w:rsidRPr="00C90BE2">
        <w:rPr>
          <w:rFonts w:hint="eastAsia"/>
        </w:rPr>
        <w:t>を指定することができるものもある。また、約款等において情報の保存される</w:t>
      </w:r>
      <w:r>
        <w:rPr>
          <w:rFonts w:hint="eastAsia"/>
        </w:rPr>
        <w:t>国や地域</w:t>
      </w:r>
      <w:r w:rsidRPr="00C90BE2">
        <w:rPr>
          <w:rFonts w:hint="eastAsia"/>
        </w:rPr>
        <w:t>が指定されているサービスも存在する。そのため、利用するクラウドサービスにおける情報が保存されている</w:t>
      </w:r>
      <w:r>
        <w:rPr>
          <w:rFonts w:hint="eastAsia"/>
        </w:rPr>
        <w:t>国や地域</w:t>
      </w:r>
      <w:r w:rsidRPr="00C90BE2">
        <w:rPr>
          <w:rFonts w:hint="eastAsia"/>
        </w:rPr>
        <w:t>を把握する必要がある。</w:t>
      </w:r>
    </w:p>
    <w:p w14:paraId="79B8B4CC" w14:textId="19C2112A" w:rsidR="007D2651" w:rsidRPr="00C90BE2" w:rsidRDefault="007D2651" w:rsidP="007D2651">
      <w:pPr>
        <w:pStyle w:val="a9"/>
      </w:pPr>
      <w:r w:rsidRPr="00C90BE2">
        <w:rPr>
          <w:rFonts w:hint="eastAsia"/>
        </w:rPr>
        <w:t>基本対策事項</w:t>
      </w:r>
      <w:r w:rsidRPr="00C90BE2">
        <w:rPr>
          <w:rFonts w:hint="eastAsia"/>
        </w:rPr>
        <w:t>2.1.2(</w:t>
      </w:r>
      <w:r w:rsidRPr="00C90BE2">
        <w:t>1</w:t>
      </w:r>
      <w:r w:rsidRPr="00C90BE2">
        <w:rPr>
          <w:rFonts w:hint="eastAsia"/>
        </w:rPr>
        <w:t>)-</w:t>
      </w:r>
      <w:r w:rsidRPr="00C90BE2">
        <w:t>1</w:t>
      </w:r>
      <w:r w:rsidRPr="00C90BE2">
        <w:rPr>
          <w:rFonts w:hint="eastAsia"/>
        </w:rPr>
        <w:t xml:space="preserve"> </w:t>
      </w:r>
      <w:r>
        <w:t>s</w:t>
      </w:r>
      <w:r w:rsidRPr="00C90BE2">
        <w:rPr>
          <w:rFonts w:hint="eastAsia"/>
        </w:rPr>
        <w:t>)</w:t>
      </w:r>
      <w:r w:rsidRPr="00C90BE2">
        <w:rPr>
          <w:rFonts w:hint="eastAsia"/>
        </w:rPr>
        <w:t>「サービスレベル」について</w:t>
      </w:r>
    </w:p>
    <w:p w14:paraId="3DFCEDEC" w14:textId="45194A74" w:rsidR="007D2651" w:rsidRDefault="007D2651" w:rsidP="007D2651">
      <w:pPr>
        <w:pStyle w:val="afb"/>
        <w:ind w:left="420" w:firstLine="210"/>
      </w:pPr>
      <w:r w:rsidRPr="00C90BE2">
        <w:rPr>
          <w:rFonts w:hint="eastAsia"/>
        </w:rPr>
        <w:t>クラウドサービスにおいては、利用するサービスごとにサービスの品質保証が定められ</w:t>
      </w:r>
      <w:r>
        <w:rPr>
          <w:rFonts w:hint="eastAsia"/>
        </w:rPr>
        <w:t>、また、利用するサービスの組み合わせやオプションの利用などによりサービスの品質保証を受けられる構成が定まっている場合があ</w:t>
      </w:r>
      <w:r w:rsidRPr="00C90BE2">
        <w:rPr>
          <w:rFonts w:hint="eastAsia"/>
        </w:rPr>
        <w:t>る。情報システムの一部にクラウドサービスを利用する場合は、クラウドサービスが停止した際の影響度によっては、情報システム全体のサービスレベルを低下させる</w:t>
      </w:r>
      <w:r>
        <w:rPr>
          <w:rFonts w:hint="eastAsia"/>
        </w:rPr>
        <w:t>おそ</w:t>
      </w:r>
      <w:r w:rsidRPr="00C90BE2">
        <w:rPr>
          <w:rFonts w:hint="eastAsia"/>
        </w:rPr>
        <w:t>れがあるため、クラウドサービスのサービスレベルについて把握しておく必要がある。</w:t>
      </w:r>
      <w:r>
        <w:rPr>
          <w:rFonts w:hint="eastAsia"/>
        </w:rPr>
        <w:t>把握が望ましいサービスレベルは以下が考えられる。また、</w:t>
      </w:r>
      <w:r w:rsidRPr="00EB10B4">
        <w:rPr>
          <w:rFonts w:hint="eastAsia"/>
        </w:rPr>
        <w:t>これらの情報は、クラウドサービス等を含めた情報システム全体の情報として把握しておくことにより、特に危機的事象発生時における対応に有用な情報となることが想定される。</w:t>
      </w:r>
    </w:p>
    <w:p w14:paraId="2B403B4C" w14:textId="77777777" w:rsidR="007D2651" w:rsidRPr="00C56C76" w:rsidRDefault="007D2651" w:rsidP="00A73031">
      <w:pPr>
        <w:pStyle w:val="a8"/>
      </w:pPr>
      <w:r w:rsidRPr="00C56C76">
        <w:rPr>
          <w:rFonts w:hint="eastAsia"/>
        </w:rPr>
        <w:t>サービス提供時間</w:t>
      </w:r>
    </w:p>
    <w:p w14:paraId="5A2F8DCD" w14:textId="77777777" w:rsidR="007D2651" w:rsidRPr="00C56C76" w:rsidRDefault="007D2651" w:rsidP="00A73031">
      <w:pPr>
        <w:pStyle w:val="a8"/>
      </w:pPr>
      <w:r w:rsidRPr="00C56C76">
        <w:rPr>
          <w:rFonts w:hint="eastAsia"/>
        </w:rPr>
        <w:t>障害発生時の復旧許容時間</w:t>
      </w:r>
    </w:p>
    <w:p w14:paraId="19B24EEB" w14:textId="1893134F" w:rsidR="007D2651" w:rsidRDefault="007D2651" w:rsidP="00A73031">
      <w:pPr>
        <w:pStyle w:val="a8"/>
        <w:rPr>
          <w:rFonts w:asciiTheme="majorHAnsi" w:eastAsiaTheme="majorEastAsia" w:hAnsiTheme="majorHAnsi" w:cstheme="majorBidi"/>
          <w:b/>
          <w:sz w:val="24"/>
        </w:rPr>
      </w:pPr>
      <w:r w:rsidRPr="00C56C76">
        <w:rPr>
          <w:rFonts w:hint="eastAsia"/>
        </w:rPr>
        <w:t>災害対策の要否や内容</w:t>
      </w:r>
      <w:bookmarkStart w:id="275" w:name="_Hlk113895980"/>
      <w:r>
        <w:br w:type="page"/>
      </w:r>
    </w:p>
    <w:p w14:paraId="688A47AA" w14:textId="77777777" w:rsidR="007D2651" w:rsidRPr="00AD020C" w:rsidRDefault="007D2651" w:rsidP="007D2651">
      <w:pPr>
        <w:pStyle w:val="3"/>
      </w:pPr>
      <w:bookmarkStart w:id="276" w:name="_Toc117779991"/>
      <w:bookmarkStart w:id="277" w:name="_Toc132128559"/>
      <w:bookmarkStart w:id="278" w:name="_Toc137050778"/>
      <w:r w:rsidRPr="0078662B">
        <w:rPr>
          <w:rFonts w:hint="eastAsia"/>
        </w:rPr>
        <w:lastRenderedPageBreak/>
        <w:t>情報セキュリティ関係</w:t>
      </w:r>
      <w:r>
        <w:rPr>
          <w:rFonts w:hint="eastAsia"/>
        </w:rPr>
        <w:t>規程</w:t>
      </w:r>
      <w:r w:rsidRPr="0078662B">
        <w:rPr>
          <w:rFonts w:hint="eastAsia"/>
        </w:rPr>
        <w:t>の整備</w:t>
      </w:r>
      <w:bookmarkEnd w:id="276"/>
      <w:bookmarkEnd w:id="277"/>
      <w:bookmarkEnd w:id="278"/>
    </w:p>
    <w:p w14:paraId="1BEC2ABD" w14:textId="77777777" w:rsidR="007D2651" w:rsidRPr="00AD020C" w:rsidRDefault="007D2651" w:rsidP="007D2651">
      <w:pPr>
        <w:pStyle w:val="ae"/>
      </w:pPr>
      <w:bookmarkStart w:id="279" w:name="_Hlk113896055"/>
      <w:bookmarkEnd w:id="275"/>
      <w:r w:rsidRPr="00AD020C">
        <w:rPr>
          <w:rFonts w:hint="eastAsia"/>
        </w:rPr>
        <w:t>目的・趣旨</w:t>
      </w:r>
    </w:p>
    <w:bookmarkEnd w:id="279"/>
    <w:p w14:paraId="4E30504D" w14:textId="77777777" w:rsidR="007D2651" w:rsidRPr="00113967" w:rsidRDefault="007D2651" w:rsidP="007D2651">
      <w:pPr>
        <w:pStyle w:val="af0"/>
      </w:pPr>
      <w:r w:rsidRPr="00113967">
        <w:rPr>
          <w:rFonts w:hint="eastAsia"/>
        </w:rPr>
        <w:t>機関等の情報セキュリティ水準を適切に維持し、情報セキュリティリスクを総合的に低減させるためには、機関等として遵守すべき対策の基準を、情報セキュリティに係るリスク評価の結果等を踏まえた上で定めるとともに、計画的に対策を実施することが重要である。</w:t>
      </w:r>
    </w:p>
    <w:p w14:paraId="2E858A4B" w14:textId="40B68011" w:rsidR="007D2651" w:rsidRPr="00AD020C" w:rsidRDefault="007D2651" w:rsidP="007D2651">
      <w:pPr>
        <w:pStyle w:val="af0"/>
      </w:pPr>
      <w:r w:rsidRPr="00113967">
        <w:rPr>
          <w:rFonts w:hint="eastAsia"/>
        </w:rPr>
        <w:t>また、対策基準に定められた対策を実施するためには具体的な運用</w:t>
      </w:r>
      <w:r>
        <w:rPr>
          <w:rFonts w:hint="eastAsia"/>
        </w:rPr>
        <w:t>規程</w:t>
      </w:r>
      <w:r w:rsidRPr="00113967">
        <w:rPr>
          <w:rFonts w:hint="eastAsia"/>
        </w:rPr>
        <w:t>や</w:t>
      </w:r>
      <w:r>
        <w:rPr>
          <w:rFonts w:hint="eastAsia"/>
        </w:rPr>
        <w:t>実施</w:t>
      </w:r>
      <w:r w:rsidRPr="00113967">
        <w:rPr>
          <w:rFonts w:hint="eastAsia"/>
        </w:rPr>
        <w:t>手順を定める必要があるが、それらが整備されていない、又は内容に漏れがあると、対策が適切に実施されない</w:t>
      </w:r>
      <w:r>
        <w:rPr>
          <w:rFonts w:hint="eastAsia"/>
        </w:rPr>
        <w:t>おそ</w:t>
      </w:r>
      <w:r w:rsidRPr="00113967">
        <w:rPr>
          <w:rFonts w:hint="eastAsia"/>
        </w:rPr>
        <w:t>れがあることから、</w:t>
      </w:r>
      <w:r w:rsidR="00805AA2">
        <w:rPr>
          <w:rFonts w:hint="eastAsia"/>
        </w:rPr>
        <w:t>その場合には、</w:t>
      </w:r>
      <w:r w:rsidRPr="00113967">
        <w:rPr>
          <w:rFonts w:hint="eastAsia"/>
        </w:rPr>
        <w:t>最高情報セキュリティ責任者は、統括情報セキュリティ責任者に運用</w:t>
      </w:r>
      <w:r>
        <w:rPr>
          <w:rFonts w:hint="eastAsia"/>
        </w:rPr>
        <w:t>規程</w:t>
      </w:r>
      <w:r w:rsidRPr="00113967">
        <w:rPr>
          <w:rFonts w:hint="eastAsia"/>
        </w:rPr>
        <w:t>等の整備を指示し、その結果について定期的に報告を受け、状況を</w:t>
      </w:r>
      <w:r>
        <w:rPr>
          <w:rFonts w:hint="eastAsia"/>
        </w:rPr>
        <w:t>適確</w:t>
      </w:r>
      <w:r w:rsidRPr="00113967">
        <w:rPr>
          <w:rFonts w:hint="eastAsia"/>
        </w:rPr>
        <w:t>に把握することが重要である。</w:t>
      </w:r>
    </w:p>
    <w:p w14:paraId="54171D70" w14:textId="77777777" w:rsidR="007D2651" w:rsidRDefault="007D2651" w:rsidP="007D2651">
      <w:pPr>
        <w:pStyle w:val="af0"/>
      </w:pPr>
    </w:p>
    <w:p w14:paraId="15D12263" w14:textId="77777777" w:rsidR="007D2651" w:rsidRPr="00E81FEE" w:rsidRDefault="007D2651" w:rsidP="007D2651">
      <w:pPr>
        <w:pStyle w:val="af2"/>
      </w:pPr>
      <w:bookmarkStart w:id="280" w:name="_Hlk113896115"/>
      <w:r w:rsidRPr="00E81FEE">
        <w:rPr>
          <w:rFonts w:hint="eastAsia"/>
        </w:rPr>
        <w:t>遵守事項</w:t>
      </w:r>
    </w:p>
    <w:p w14:paraId="1320FB7F" w14:textId="504C7E47" w:rsidR="007D2651" w:rsidRPr="00E81FEE" w:rsidRDefault="007D2651" w:rsidP="007D2651">
      <w:pPr>
        <w:pStyle w:val="4"/>
      </w:pPr>
      <w:bookmarkStart w:id="281" w:name="_Toc119601495"/>
      <w:bookmarkStart w:id="282" w:name="_Toc117779992"/>
      <w:bookmarkStart w:id="283" w:name="_Toc132128560"/>
      <w:bookmarkStart w:id="284" w:name="_Toc137050779"/>
      <w:bookmarkEnd w:id="280"/>
      <w:r w:rsidRPr="00E81FEE">
        <w:rPr>
          <w:rFonts w:hint="eastAsia"/>
        </w:rPr>
        <w:t>リスク評価の</w:t>
      </w:r>
      <w:bookmarkEnd w:id="281"/>
      <w:r w:rsidRPr="00E81FEE">
        <w:rPr>
          <w:rFonts w:hint="eastAsia"/>
        </w:rPr>
        <w:t>実施</w:t>
      </w:r>
      <w:bookmarkEnd w:id="282"/>
      <w:bookmarkEnd w:id="283"/>
      <w:bookmarkEnd w:id="284"/>
    </w:p>
    <w:p w14:paraId="735CEE35" w14:textId="29273B69" w:rsidR="007D2651" w:rsidRPr="00E81FEE" w:rsidRDefault="007D2651" w:rsidP="00CA34E2">
      <w:pPr>
        <w:pStyle w:val="abc0"/>
        <w:numPr>
          <w:ilvl w:val="0"/>
          <w:numId w:val="139"/>
        </w:numPr>
      </w:pPr>
      <w:r w:rsidRPr="00E81FEE">
        <w:rPr>
          <w:rFonts w:hint="eastAsia"/>
        </w:rPr>
        <w:t>最高情報セキュリティ責任者は、機関等の目的等を踏まえ、自己点検の結果、情報セキュリティ監査の結果、本部監査の結果等を勘案した上で、保有する情報及び利用する情報システムに係る脅威の発生の可能性及び</w:t>
      </w:r>
      <w:r>
        <w:rPr>
          <w:rFonts w:hint="eastAsia"/>
        </w:rPr>
        <w:t>発生</w:t>
      </w:r>
      <w:r w:rsidRPr="00E81FEE">
        <w:rPr>
          <w:rFonts w:hint="eastAsia"/>
        </w:rPr>
        <w:t>時の損失等を分析し、</w:t>
      </w:r>
      <w:r w:rsidRPr="008B00C2">
        <w:rPr>
          <w:rFonts w:hint="eastAsia"/>
          <w:b/>
          <w:u w:val="single"/>
        </w:rPr>
        <w:t>リスクを評価する</w:t>
      </w:r>
      <w:r w:rsidRPr="00E81FEE">
        <w:rPr>
          <w:rFonts w:hint="eastAsia"/>
        </w:rPr>
        <w:t>こと。</w:t>
      </w:r>
    </w:p>
    <w:p w14:paraId="4F2B5480" w14:textId="77777777" w:rsidR="007D2651" w:rsidRPr="00E81FEE" w:rsidRDefault="007D2651" w:rsidP="007D2651">
      <w:pPr>
        <w:pStyle w:val="af0"/>
      </w:pPr>
    </w:p>
    <w:p w14:paraId="4C55860B" w14:textId="77777777" w:rsidR="007D2651" w:rsidRPr="00E81FEE" w:rsidRDefault="007D2651" w:rsidP="007D2651">
      <w:pPr>
        <w:pStyle w:val="af4"/>
      </w:pPr>
      <w:bookmarkStart w:id="285" w:name="_Hlk113896201"/>
      <w:r w:rsidRPr="00E81FEE">
        <w:rPr>
          <w:rFonts w:hint="eastAsia"/>
        </w:rPr>
        <w:t>【</w:t>
      </w:r>
      <w:r w:rsidRPr="00E81FEE">
        <w:rPr>
          <w:rFonts w:hint="eastAsia"/>
        </w:rPr>
        <w:t xml:space="preserve"> </w:t>
      </w:r>
      <w:r w:rsidRPr="00E81FEE">
        <w:rPr>
          <w:rFonts w:hint="eastAsia"/>
        </w:rPr>
        <w:t>基本対策事項</w:t>
      </w:r>
      <w:r w:rsidRPr="00E81FEE">
        <w:rPr>
          <w:rFonts w:hint="eastAsia"/>
        </w:rPr>
        <w:t xml:space="preserve"> </w:t>
      </w:r>
      <w:r w:rsidRPr="00E81FEE">
        <w:rPr>
          <w:rFonts w:hint="eastAsia"/>
        </w:rPr>
        <w:t>】規定なし</w:t>
      </w:r>
    </w:p>
    <w:bookmarkEnd w:id="285"/>
    <w:p w14:paraId="08044225" w14:textId="77777777" w:rsidR="007D2651" w:rsidRPr="00E81FEE" w:rsidRDefault="007D2651" w:rsidP="007D2651">
      <w:pPr>
        <w:pStyle w:val="af0"/>
      </w:pPr>
    </w:p>
    <w:p w14:paraId="266A395E" w14:textId="77777777" w:rsidR="007D2651" w:rsidRPr="00065A69" w:rsidRDefault="007D2651" w:rsidP="0079635E">
      <w:pPr>
        <w:pStyle w:val="aff0"/>
      </w:pPr>
      <w:r w:rsidRPr="00AD020C">
        <w:rPr>
          <w:rFonts w:hint="eastAsia"/>
        </w:rPr>
        <w:t>（解説）</w:t>
      </w:r>
    </w:p>
    <w:p w14:paraId="5427A044" w14:textId="4455BF58" w:rsidR="007D2651" w:rsidRPr="00E81FEE" w:rsidRDefault="007D2651" w:rsidP="007D2651">
      <w:pPr>
        <w:pStyle w:val="a9"/>
      </w:pPr>
      <w:r w:rsidRPr="00E81FEE">
        <w:rPr>
          <w:rFonts w:hint="eastAsia"/>
        </w:rPr>
        <w:t>遵守事項</w:t>
      </w:r>
      <w:r w:rsidRPr="00E81FEE">
        <w:rPr>
          <w:rFonts w:hint="eastAsia"/>
        </w:rPr>
        <w:t>2.1.3(1)(a)</w:t>
      </w:r>
      <w:r w:rsidRPr="00E81FEE">
        <w:rPr>
          <w:rFonts w:hint="eastAsia"/>
        </w:rPr>
        <w:t>「リスクを評価</w:t>
      </w:r>
      <w:r>
        <w:rPr>
          <w:rFonts w:hint="eastAsia"/>
        </w:rPr>
        <w:t>す</w:t>
      </w:r>
      <w:r w:rsidRPr="00E81FEE">
        <w:rPr>
          <w:rFonts w:hint="eastAsia"/>
        </w:rPr>
        <w:t>る」について</w:t>
      </w:r>
    </w:p>
    <w:p w14:paraId="0F3C37BC" w14:textId="24F6C157" w:rsidR="007D2651" w:rsidRPr="00E81FEE" w:rsidRDefault="007D2651" w:rsidP="007D2651">
      <w:pPr>
        <w:pStyle w:val="afb"/>
        <w:ind w:left="420" w:firstLine="210"/>
      </w:pPr>
      <w:r w:rsidRPr="00E81FEE">
        <w:rPr>
          <w:rFonts w:hint="eastAsia"/>
        </w:rPr>
        <w:t>対策基準</w:t>
      </w:r>
      <w:r>
        <w:rPr>
          <w:rFonts w:hint="eastAsia"/>
        </w:rPr>
        <w:t>や対策推進計画を定める</w:t>
      </w:r>
      <w:r w:rsidRPr="00E81FEE">
        <w:rPr>
          <w:rFonts w:hint="eastAsia"/>
        </w:rPr>
        <w:t>に当たっては、情報セキュリティを取り巻く様々な脅威や、機関等の業務、取り扱う情報及び保有する情報システムの特性等を踏まえた上で、リスク評価を行うことが重要である。リスク評価は、リスク分析の成果に基づき、</w:t>
      </w:r>
      <w:r w:rsidR="00B357A6">
        <w:rPr>
          <w:rFonts w:hint="eastAsia"/>
        </w:rPr>
        <w:t>いか</w:t>
      </w:r>
      <w:r w:rsidRPr="00E81FEE">
        <w:rPr>
          <w:rFonts w:hint="eastAsia"/>
        </w:rPr>
        <w:t>なるリスクへの対応が必要か、講ずべき対策の優先順位はどうするかなどについて意思決定を支援することを目的に実施するものである（図</w:t>
      </w:r>
      <w:r w:rsidRPr="00E81FEE">
        <w:rPr>
          <w:rFonts w:hint="eastAsia"/>
        </w:rPr>
        <w:t>2.1.</w:t>
      </w:r>
      <w:r w:rsidRPr="00E81FEE">
        <w:t>3</w:t>
      </w:r>
      <w:r w:rsidRPr="00E81FEE">
        <w:rPr>
          <w:rFonts w:hint="eastAsia"/>
        </w:rPr>
        <w:t>-1</w:t>
      </w:r>
      <w:r w:rsidRPr="00E81FEE">
        <w:rPr>
          <w:rFonts w:hint="eastAsia"/>
        </w:rPr>
        <w:t>参照）。機関等の業務、取り扱う情報及び保有する情報システムの特性に応じてリスクは異なることから、機関等における情報セキュリティを確保するためには、リスク評価を実施し、対策基準に定めるべき対策事項等を決定することが重要である。</w:t>
      </w:r>
    </w:p>
    <w:p w14:paraId="1432D169" w14:textId="52778519" w:rsidR="007D2651" w:rsidRPr="00E81FEE" w:rsidRDefault="007D2651" w:rsidP="007D2651">
      <w:pPr>
        <w:pStyle w:val="afb"/>
        <w:ind w:left="420" w:firstLine="210"/>
      </w:pPr>
      <w:r w:rsidRPr="00E81FEE">
        <w:rPr>
          <w:rFonts w:hint="eastAsia"/>
        </w:rPr>
        <w:t>リスク評価手法については、機関等の情報セキュリティに係るマネジメント能力の成熟度や機関等の置かれた環境に応じた</w:t>
      </w:r>
      <w:r>
        <w:rPr>
          <w:rFonts w:hint="eastAsia"/>
        </w:rPr>
        <w:t>適切な</w:t>
      </w:r>
      <w:r w:rsidRPr="00E81FEE">
        <w:rPr>
          <w:rFonts w:hint="eastAsia"/>
        </w:rPr>
        <w:t>手法を選ぶとよい。リスク評価に係る規格には、</w:t>
      </w:r>
      <w:r w:rsidRPr="00E81FEE">
        <w:rPr>
          <w:rFonts w:hint="eastAsia"/>
        </w:rPr>
        <w:t>ISO31000:2018, Risk management</w:t>
      </w:r>
      <w:r w:rsidRPr="00E81FEE">
        <w:rPr>
          <w:rFonts w:hint="eastAsia"/>
        </w:rPr>
        <w:t>－</w:t>
      </w:r>
      <w:r w:rsidRPr="00E81FEE">
        <w:rPr>
          <w:rFonts w:hint="eastAsia"/>
        </w:rPr>
        <w:t>Guidelines</w:t>
      </w:r>
      <w:r w:rsidRPr="00E81FEE">
        <w:rPr>
          <w:rFonts w:hint="eastAsia"/>
        </w:rPr>
        <w:t>（国内標準としては、</w:t>
      </w:r>
      <w:r w:rsidRPr="00E81FEE">
        <w:rPr>
          <w:rFonts w:hint="eastAsia"/>
        </w:rPr>
        <w:t xml:space="preserve">JIS Q 31000:2019 </w:t>
      </w:r>
      <w:r w:rsidRPr="00E81FEE">
        <w:rPr>
          <w:rFonts w:hint="eastAsia"/>
        </w:rPr>
        <w:t>リスクマネジメント－指針（以下「</w:t>
      </w:r>
      <w:r w:rsidRPr="00E81FEE">
        <w:rPr>
          <w:rFonts w:hint="eastAsia"/>
        </w:rPr>
        <w:t>JIS Q 31000:2019</w:t>
      </w:r>
      <w:r w:rsidRPr="00E81FEE">
        <w:rPr>
          <w:rFonts w:hint="eastAsia"/>
        </w:rPr>
        <w:t>」という。））等がある。これらを活用するなどし、適切な評価を実施するとよい。また、重点的に守るべき業務及び情報を取り扱う情報システムについては、高度サイバー攻撃対処のためのリスク評価等のガイドライン（平成</w:t>
      </w:r>
      <w:r w:rsidRPr="00E81FEE">
        <w:rPr>
          <w:rFonts w:hint="eastAsia"/>
        </w:rPr>
        <w:t>28</w:t>
      </w:r>
      <w:r w:rsidRPr="00E81FEE">
        <w:rPr>
          <w:rFonts w:hint="eastAsia"/>
        </w:rPr>
        <w:t>年</w:t>
      </w:r>
      <w:r w:rsidRPr="00E81FEE">
        <w:rPr>
          <w:rFonts w:hint="eastAsia"/>
        </w:rPr>
        <w:t>10</w:t>
      </w:r>
      <w:r w:rsidRPr="00E81FEE">
        <w:rPr>
          <w:rFonts w:hint="eastAsia"/>
        </w:rPr>
        <w:t>月７日サイバーセキュリティ対策推進会</w:t>
      </w:r>
      <w:r w:rsidRPr="00E81FEE">
        <w:rPr>
          <w:rFonts w:hint="eastAsia"/>
        </w:rPr>
        <w:lastRenderedPageBreak/>
        <w:t>議）に従って、対策を講ずることが必要である。</w:t>
      </w:r>
    </w:p>
    <w:p w14:paraId="7C985FC4" w14:textId="77777777" w:rsidR="007D2651" w:rsidRPr="00E81FEE" w:rsidRDefault="007D2651" w:rsidP="007D2651">
      <w:pPr>
        <w:pStyle w:val="afb"/>
        <w:ind w:left="420" w:firstLine="210"/>
      </w:pPr>
    </w:p>
    <w:p w14:paraId="7C9ECC00" w14:textId="77777777" w:rsidR="007D2651" w:rsidRPr="00E81FEE" w:rsidRDefault="007D2651" w:rsidP="007D2651">
      <w:pPr>
        <w:pStyle w:val="afb"/>
        <w:ind w:left="420" w:firstLine="210"/>
        <w:jc w:val="center"/>
        <w:rPr>
          <w:bCs/>
        </w:rPr>
      </w:pPr>
      <w:r w:rsidRPr="00E81FEE">
        <w:rPr>
          <w:bCs/>
          <w:noProof/>
        </w:rPr>
        <w:drawing>
          <wp:inline distT="0" distB="0" distL="0" distR="0" wp14:anchorId="3FE02D95" wp14:editId="16418878">
            <wp:extent cx="3086100" cy="30861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86100" cy="3086100"/>
                    </a:xfrm>
                    <a:prstGeom prst="rect">
                      <a:avLst/>
                    </a:prstGeom>
                    <a:noFill/>
                    <a:ln>
                      <a:noFill/>
                    </a:ln>
                  </pic:spPr>
                </pic:pic>
              </a:graphicData>
            </a:graphic>
          </wp:inline>
        </w:drawing>
      </w:r>
    </w:p>
    <w:p w14:paraId="7305081E" w14:textId="4E39E4E6" w:rsidR="007D2651" w:rsidRPr="00E81FEE" w:rsidRDefault="007D2651" w:rsidP="007D2651">
      <w:pPr>
        <w:pStyle w:val="afb"/>
        <w:ind w:left="420" w:firstLine="210"/>
        <w:rPr>
          <w:bCs/>
        </w:rPr>
      </w:pPr>
      <w:r w:rsidRPr="00E81FEE">
        <w:rPr>
          <w:rFonts w:hint="eastAsia"/>
          <w:bCs/>
        </w:rPr>
        <w:t>図</w:t>
      </w:r>
      <w:r w:rsidRPr="00E81FEE">
        <w:rPr>
          <w:rFonts w:hint="eastAsia"/>
          <w:bCs/>
        </w:rPr>
        <w:t>2.1.</w:t>
      </w:r>
      <w:r w:rsidRPr="00E81FEE">
        <w:rPr>
          <w:bCs/>
        </w:rPr>
        <w:t>3</w:t>
      </w:r>
      <w:r w:rsidRPr="00E81FEE">
        <w:rPr>
          <w:rFonts w:hint="eastAsia"/>
          <w:bCs/>
        </w:rPr>
        <w:t>-1</w:t>
      </w:r>
      <w:r w:rsidRPr="00E81FEE">
        <w:rPr>
          <w:rFonts w:hint="eastAsia"/>
          <w:bCs/>
        </w:rPr>
        <w:t xml:space="preserve">　リスク</w:t>
      </w:r>
      <w:r w:rsidRPr="00E81FEE">
        <w:rPr>
          <w:bCs/>
        </w:rPr>
        <w:t>マネジメントプロセス</w:t>
      </w:r>
      <w:r w:rsidRPr="00E81FEE">
        <w:rPr>
          <w:rFonts w:hint="eastAsia"/>
          <w:bCs/>
        </w:rPr>
        <w:t>のイメージ図（</w:t>
      </w:r>
      <w:r w:rsidRPr="00E81FEE">
        <w:rPr>
          <w:bCs/>
        </w:rPr>
        <w:t>JIS Q 31000:2019</w:t>
      </w:r>
      <w:r w:rsidRPr="00E81FEE">
        <w:rPr>
          <w:rFonts w:hint="eastAsia"/>
          <w:bCs/>
        </w:rPr>
        <w:t>による）</w:t>
      </w:r>
    </w:p>
    <w:p w14:paraId="23156B4C" w14:textId="77777777" w:rsidR="007D2651" w:rsidRPr="00E81FEE" w:rsidRDefault="007D2651" w:rsidP="007D2651">
      <w:pPr>
        <w:pStyle w:val="afb"/>
        <w:ind w:left="420" w:firstLine="210"/>
      </w:pPr>
    </w:p>
    <w:p w14:paraId="07C21AF4" w14:textId="77777777" w:rsidR="007D2651" w:rsidRPr="00E81FEE" w:rsidRDefault="007D2651" w:rsidP="007D2651">
      <w:pPr>
        <w:pStyle w:val="afb"/>
        <w:ind w:left="420" w:firstLine="210"/>
      </w:pPr>
      <w:r w:rsidRPr="00E81FEE">
        <w:rPr>
          <w:rFonts w:hint="eastAsia"/>
        </w:rPr>
        <w:t>以下では、国際標準に基づいたリスク評価の手法を解説する。</w:t>
      </w:r>
    </w:p>
    <w:p w14:paraId="3C90BC09" w14:textId="77777777" w:rsidR="007D2651" w:rsidRPr="00E81FEE" w:rsidRDefault="007D2651" w:rsidP="007D2651">
      <w:pPr>
        <w:pStyle w:val="afb"/>
        <w:ind w:left="420" w:firstLine="210"/>
      </w:pPr>
      <w:r w:rsidRPr="00E81FEE">
        <w:rPr>
          <w:rFonts w:hint="eastAsia"/>
        </w:rPr>
        <w:t>リスク評価は、リスクの大きさが受容可能か否かを決定するために、リスク分析の結果をリスク基準と比較するプロセスのことを言う。これは、リスク対応に関する意思決定を手助けするものである。</w:t>
      </w:r>
    </w:p>
    <w:p w14:paraId="178A845B" w14:textId="77777777" w:rsidR="007D2651" w:rsidRPr="00E81FEE" w:rsidRDefault="007D2651" w:rsidP="007D2651">
      <w:pPr>
        <w:pStyle w:val="afb"/>
        <w:ind w:left="420" w:firstLine="210"/>
      </w:pPr>
      <w:r w:rsidRPr="00E81FEE">
        <w:rPr>
          <w:rFonts w:hint="eastAsia"/>
        </w:rPr>
        <w:t>まず、リスク水準を把握する手法の例として、以下に４種類の手法を示す。</w:t>
      </w:r>
    </w:p>
    <w:p w14:paraId="38045DCB" w14:textId="77777777" w:rsidR="007D2651" w:rsidRPr="00E81FEE" w:rsidRDefault="007D2651" w:rsidP="007D2651">
      <w:pPr>
        <w:pStyle w:val="afb"/>
        <w:ind w:left="420" w:firstLine="210"/>
      </w:pPr>
    </w:p>
    <w:tbl>
      <w:tblPr>
        <w:tblW w:w="0" w:type="auto"/>
        <w:tblInd w:w="420" w:type="dxa"/>
        <w:tblLook w:val="04A0" w:firstRow="1" w:lastRow="0" w:firstColumn="1" w:lastColumn="0" w:noHBand="0" w:noVBand="1"/>
      </w:tblPr>
      <w:tblGrid>
        <w:gridCol w:w="8075"/>
      </w:tblGrid>
      <w:tr w:rsidR="007D2651" w:rsidRPr="00E81FEE" w14:paraId="4719E4FA" w14:textId="77777777" w:rsidTr="00587364">
        <w:tc>
          <w:tcPr>
            <w:tcW w:w="8075" w:type="dxa"/>
          </w:tcPr>
          <w:p w14:paraId="1A8EFA35" w14:textId="77777777" w:rsidR="007D2651" w:rsidRPr="00E81FEE" w:rsidRDefault="007D2651" w:rsidP="007D2651">
            <w:pPr>
              <w:pStyle w:val="afb"/>
              <w:numPr>
                <w:ilvl w:val="0"/>
                <w:numId w:val="13"/>
              </w:numPr>
              <w:ind w:leftChars="0" w:left="317" w:hangingChars="151" w:hanging="317"/>
              <w:jc w:val="left"/>
            </w:pPr>
            <w:r w:rsidRPr="00E81FEE">
              <w:rPr>
                <w:rFonts w:hint="eastAsia"/>
              </w:rPr>
              <w:t>ベースラインアプローチ</w:t>
            </w:r>
            <w:r w:rsidRPr="00E81FEE">
              <w:br/>
            </w:r>
            <w:r w:rsidRPr="00E81FEE">
              <w:rPr>
                <w:rFonts w:hint="eastAsia"/>
              </w:rPr>
              <w:t>既存の基準をもとにセキュリティ対策のベースラインをリスク基準として作成し、実際の運用がベースラインの求める基準を満たしているかという観点で評価していく方法。簡単な方法であるが、選択する基準によっては、求める対策のレベルが高すぎたり低すぎたりする場合がある。</w:t>
            </w:r>
            <w:r w:rsidRPr="00E81FEE">
              <w:br/>
            </w:r>
          </w:p>
          <w:p w14:paraId="7A218556" w14:textId="77777777" w:rsidR="007D2651" w:rsidRPr="00E81FEE" w:rsidRDefault="007D2651" w:rsidP="007D2651">
            <w:pPr>
              <w:pStyle w:val="afb"/>
              <w:numPr>
                <w:ilvl w:val="0"/>
                <w:numId w:val="13"/>
              </w:numPr>
              <w:ind w:leftChars="0" w:left="318" w:firstLineChars="0" w:hanging="318"/>
              <w:jc w:val="left"/>
            </w:pPr>
            <w:r w:rsidRPr="00E81FEE">
              <w:rPr>
                <w:rFonts w:hint="eastAsia"/>
              </w:rPr>
              <w:t>非形式的アプローチ</w:t>
            </w:r>
            <w:r w:rsidRPr="00E81FEE">
              <w:br/>
            </w:r>
            <w:r w:rsidRPr="00E81FEE">
              <w:rPr>
                <w:rFonts w:hint="eastAsia"/>
              </w:rPr>
              <w:t>コンサルタント、組織又は担当者</w:t>
            </w:r>
            <w:r w:rsidRPr="00E81FEE">
              <w:t>が、</w:t>
            </w:r>
            <w:r w:rsidRPr="00E81FEE">
              <w:rPr>
                <w:rFonts w:hint="eastAsia"/>
              </w:rPr>
              <w:t>自身の知見や経験に基づき評価を行う方法。短時間に実施することが可能であるが、属人的な判断に偏るおそれがある。</w:t>
            </w:r>
            <w:r w:rsidRPr="00E81FEE">
              <w:br/>
            </w:r>
          </w:p>
          <w:p w14:paraId="73053C62" w14:textId="77777777" w:rsidR="007D2651" w:rsidRPr="00E81FEE" w:rsidRDefault="007D2651" w:rsidP="007D2651">
            <w:pPr>
              <w:pStyle w:val="afb"/>
              <w:numPr>
                <w:ilvl w:val="0"/>
                <w:numId w:val="13"/>
              </w:numPr>
              <w:ind w:leftChars="0" w:left="318" w:firstLineChars="0" w:hanging="318"/>
              <w:jc w:val="left"/>
            </w:pPr>
            <w:r w:rsidRPr="00E81FEE">
              <w:rPr>
                <w:rFonts w:hint="eastAsia"/>
              </w:rPr>
              <w:t>詳細リスク分析</w:t>
            </w:r>
            <w:r w:rsidRPr="00E81FEE">
              <w:br/>
            </w:r>
            <w:r w:rsidRPr="00E81FEE">
              <w:rPr>
                <w:rFonts w:hint="eastAsia"/>
              </w:rPr>
              <w:t>システムについて情報資産ごとに「資産価値」、「脅威」、「脆弱性」及び「セキュリティ要件」を識別し、これらをリスク基準に照らして評価する方法。厳密なリスク評価が行える一方、多くの工数や費用がかかる。</w:t>
            </w:r>
            <w:r w:rsidRPr="00E81FEE">
              <w:br/>
            </w:r>
          </w:p>
          <w:p w14:paraId="2AEA7D74" w14:textId="1A587E5B" w:rsidR="007D2651" w:rsidRPr="00E81FEE" w:rsidRDefault="007D2651" w:rsidP="007D2651">
            <w:pPr>
              <w:pStyle w:val="afb"/>
              <w:numPr>
                <w:ilvl w:val="0"/>
                <w:numId w:val="13"/>
              </w:numPr>
              <w:ind w:leftChars="0" w:left="318" w:firstLineChars="0" w:hanging="318"/>
            </w:pPr>
            <w:r w:rsidRPr="00E81FEE">
              <w:rPr>
                <w:rFonts w:hint="eastAsia"/>
              </w:rPr>
              <w:t>組合わせアプローチ</w:t>
            </w:r>
            <w:r w:rsidRPr="00E81FEE">
              <w:br/>
            </w:r>
            <w:r w:rsidRPr="00E81FEE">
              <w:rPr>
                <w:rFonts w:hint="eastAsia"/>
              </w:rPr>
              <w:t>複数のアプローチの併用。よく用いられるのは、「①</w:t>
            </w:r>
            <w:r w:rsidRPr="00E81FEE">
              <w:rPr>
                <w:rFonts w:hint="eastAsia"/>
              </w:rPr>
              <w:t xml:space="preserve"> </w:t>
            </w:r>
            <w:r w:rsidRPr="00E81FEE">
              <w:rPr>
                <w:rFonts w:hint="eastAsia"/>
              </w:rPr>
              <w:t>ベースラインアプローチ」と「③</w:t>
            </w:r>
            <w:r w:rsidRPr="00E81FEE">
              <w:rPr>
                <w:rFonts w:hint="eastAsia"/>
              </w:rPr>
              <w:t xml:space="preserve"> </w:t>
            </w:r>
            <w:r w:rsidRPr="00E81FEE">
              <w:rPr>
                <w:rFonts w:hint="eastAsia"/>
              </w:rPr>
              <w:t>詳細リスク分析」の組合わせ。ベースラインアプローチと詳細リスク分析の両方のデメリットを相互に補完し、作業の効率化や分析</w:t>
            </w:r>
            <w:r w:rsidR="00CD08AD">
              <w:rPr>
                <w:rFonts w:hint="eastAsia"/>
              </w:rPr>
              <w:t>精度</w:t>
            </w:r>
            <w:r w:rsidRPr="00E81FEE">
              <w:rPr>
                <w:rFonts w:hint="eastAsia"/>
              </w:rPr>
              <w:t>の向上を図ることができる。</w:t>
            </w:r>
          </w:p>
          <w:p w14:paraId="00DB9CBE" w14:textId="77777777" w:rsidR="007D2651" w:rsidRPr="00E81FEE" w:rsidRDefault="007D2651" w:rsidP="00587364">
            <w:pPr>
              <w:pStyle w:val="afb"/>
              <w:ind w:leftChars="0" w:left="0" w:firstLineChars="0" w:firstLine="0"/>
            </w:pPr>
            <w:r w:rsidRPr="00E81FEE">
              <w:rPr>
                <w:rFonts w:hint="eastAsia"/>
              </w:rPr>
              <w:t>※枠内、独立行政法人情報処理推進機構（</w:t>
            </w:r>
            <w:r w:rsidRPr="00E81FEE">
              <w:rPr>
                <w:rFonts w:hint="eastAsia"/>
              </w:rPr>
              <w:t>IPA</w:t>
            </w:r>
            <w:r w:rsidRPr="00E81FEE">
              <w:rPr>
                <w:rFonts w:hint="eastAsia"/>
              </w:rPr>
              <w:t>）、「情報セキュリティマネジメントと</w:t>
            </w:r>
            <w:r w:rsidRPr="00E81FEE">
              <w:rPr>
                <w:rFonts w:hint="eastAsia"/>
              </w:rPr>
              <w:t>PDCA</w:t>
            </w:r>
            <w:r w:rsidRPr="00E81FEE">
              <w:rPr>
                <w:rFonts w:hint="eastAsia"/>
              </w:rPr>
              <w:t>サイクル（リスクアセスメント）」を基に作成</w:t>
            </w:r>
          </w:p>
          <w:p w14:paraId="0418D116" w14:textId="77777777" w:rsidR="007D2651" w:rsidRPr="00E81FEE" w:rsidRDefault="007D2651" w:rsidP="00587364">
            <w:pPr>
              <w:pStyle w:val="afb"/>
              <w:ind w:leftChars="0" w:left="0" w:firstLine="210"/>
            </w:pPr>
            <w:r w:rsidRPr="00E81FEE">
              <w:rPr>
                <w:rFonts w:hint="eastAsia"/>
              </w:rPr>
              <w:t>また、「</w:t>
            </w:r>
            <w:r w:rsidRPr="00E81FEE">
              <w:rPr>
                <w:rFonts w:hint="eastAsia"/>
              </w:rPr>
              <w:t>ISMS</w:t>
            </w:r>
            <w:r w:rsidRPr="00E81FEE">
              <w:rPr>
                <w:rFonts w:hint="eastAsia"/>
              </w:rPr>
              <w:t>ユーザーズガイド</w:t>
            </w:r>
            <w:r w:rsidRPr="00E81FEE">
              <w:rPr>
                <w:rFonts w:hint="eastAsia"/>
              </w:rPr>
              <w:t>(JIP-ISMS111-3.0)</w:t>
            </w:r>
            <w:r w:rsidRPr="00E81FEE">
              <w:rPr>
                <w:rFonts w:hint="eastAsia"/>
              </w:rPr>
              <w:t>」から文書を引用</w:t>
            </w:r>
            <w:r w:rsidRPr="00E81FEE">
              <w:rPr>
                <w:rFonts w:hint="eastAsia"/>
              </w:rPr>
              <w:t>(</w:t>
            </w:r>
            <w:r w:rsidRPr="00E81FEE">
              <w:rPr>
                <w:rFonts w:hint="eastAsia"/>
              </w:rPr>
              <w:t>④組合わせアプローチの説明に係る「相互に～向上を図ること」の記述</w:t>
            </w:r>
          </w:p>
        </w:tc>
      </w:tr>
    </w:tbl>
    <w:p w14:paraId="477221B2" w14:textId="77777777" w:rsidR="007D2651" w:rsidRPr="00E81FEE" w:rsidRDefault="007D2651" w:rsidP="007D2651">
      <w:pPr>
        <w:pStyle w:val="afb"/>
        <w:ind w:left="420" w:firstLine="210"/>
      </w:pPr>
    </w:p>
    <w:p w14:paraId="00838036" w14:textId="77777777" w:rsidR="007D2651" w:rsidRPr="00E81FEE" w:rsidRDefault="007D2651" w:rsidP="007D2651">
      <w:pPr>
        <w:pStyle w:val="afb"/>
        <w:ind w:left="420" w:firstLine="210"/>
      </w:pPr>
      <w:r w:rsidRPr="00E81FEE">
        <w:rPr>
          <w:rFonts w:hint="eastAsia"/>
        </w:rPr>
        <w:t>組織の情報セキュリティに係るマネジメント能力の成熟度が比較的</w:t>
      </w:r>
      <w:r w:rsidRPr="00E81FEE">
        <w:t>十分でない</w:t>
      </w:r>
      <w:r w:rsidRPr="00E81FEE">
        <w:rPr>
          <w:rFonts w:hint="eastAsia"/>
        </w:rPr>
        <w:t>組織においては、簡易な方法である「ベースラインアプローチ」を適用することが考えられる。</w:t>
      </w:r>
    </w:p>
    <w:p w14:paraId="4FDA433A" w14:textId="77777777" w:rsidR="007D2651" w:rsidRPr="00E81FEE" w:rsidRDefault="007D2651" w:rsidP="007D2651">
      <w:pPr>
        <w:pStyle w:val="afb"/>
        <w:ind w:left="420" w:firstLine="210"/>
      </w:pPr>
      <w:r w:rsidRPr="00E81FEE">
        <w:rPr>
          <w:rFonts w:hint="eastAsia"/>
        </w:rPr>
        <w:t>簡易なリスク評価の進め方として、例えば、前述した「ベースラインアプローチ」に</w:t>
      </w:r>
      <w:r w:rsidRPr="00E81FEE">
        <w:t>着目し</w:t>
      </w:r>
      <w:r w:rsidRPr="00E81FEE">
        <w:rPr>
          <w:rFonts w:hint="eastAsia"/>
        </w:rPr>
        <w:t>、機関等のポリシーをリスク基準として用いることが考えられる。</w:t>
      </w:r>
    </w:p>
    <w:p w14:paraId="0351D6FA" w14:textId="1E0F3D13" w:rsidR="007D2651" w:rsidRPr="00E81FEE" w:rsidRDefault="007D2651" w:rsidP="007D2651">
      <w:pPr>
        <w:pStyle w:val="afb"/>
        <w:ind w:left="420" w:firstLine="210"/>
      </w:pPr>
      <w:r w:rsidRPr="00E81FEE">
        <w:t>その際は、</w:t>
      </w:r>
      <w:r w:rsidRPr="00E81FEE">
        <w:rPr>
          <w:rFonts w:hint="eastAsia"/>
        </w:rPr>
        <w:t>自己点検</w:t>
      </w:r>
      <w:r>
        <w:rPr>
          <w:rFonts w:hint="eastAsia"/>
        </w:rPr>
        <w:t>、</w:t>
      </w:r>
      <w:r w:rsidRPr="00E81FEE">
        <w:rPr>
          <w:rFonts w:hint="eastAsia"/>
        </w:rPr>
        <w:t>情報セキュリティ監査</w:t>
      </w:r>
      <w:r>
        <w:rPr>
          <w:rFonts w:hint="eastAsia"/>
        </w:rPr>
        <w:t>、本部監査</w:t>
      </w:r>
      <w:r w:rsidRPr="00E81FEE">
        <w:rPr>
          <w:rFonts w:hint="eastAsia"/>
        </w:rPr>
        <w:t>をリスク評価プロセスの一部として活用すれば、リスク評価をより効率的に実施できる。</w:t>
      </w:r>
    </w:p>
    <w:p w14:paraId="75B0D7A9" w14:textId="77777777" w:rsidR="007D2651" w:rsidRPr="00E81FEE" w:rsidRDefault="007D2651" w:rsidP="007D2651">
      <w:pPr>
        <w:pStyle w:val="afb"/>
        <w:ind w:left="420" w:firstLine="210"/>
      </w:pPr>
    </w:p>
    <w:p w14:paraId="1C4E59FF" w14:textId="77777777" w:rsidR="007D2651" w:rsidRPr="00E81FEE" w:rsidRDefault="007D2651" w:rsidP="007D2651">
      <w:pPr>
        <w:pStyle w:val="afb"/>
        <w:ind w:left="420" w:firstLine="210"/>
      </w:pPr>
      <w:r w:rsidRPr="00E81FEE">
        <w:rPr>
          <w:rFonts w:hint="eastAsia"/>
        </w:rPr>
        <w:t>リスク評価に当たっては、特に、以下の５点に留意し検討すると、リスク評価が必要になることや、それを行う目的が分かるようになる。リスク評価においては、その目的意識を明確に持つことが重要である。</w:t>
      </w:r>
    </w:p>
    <w:p w14:paraId="04DF4FE6" w14:textId="77777777" w:rsidR="007D2651" w:rsidRPr="00E81FEE" w:rsidRDefault="007D2651" w:rsidP="007D2651">
      <w:pPr>
        <w:pStyle w:val="a8"/>
      </w:pPr>
      <w:r w:rsidRPr="00E81FEE">
        <w:rPr>
          <w:rFonts w:hint="eastAsia"/>
        </w:rPr>
        <w:t>守るべき資産は何か。</w:t>
      </w:r>
    </w:p>
    <w:p w14:paraId="0608F03E" w14:textId="77777777" w:rsidR="007D2651" w:rsidRPr="00E81FEE" w:rsidRDefault="007D2651" w:rsidP="007D2651">
      <w:pPr>
        <w:pStyle w:val="a8"/>
      </w:pPr>
      <w:r w:rsidRPr="00E81FEE">
        <w:rPr>
          <w:rFonts w:hint="eastAsia"/>
        </w:rPr>
        <w:t>その資産にはどのようなリスクがあるか。</w:t>
      </w:r>
    </w:p>
    <w:p w14:paraId="1FF52B27" w14:textId="77777777" w:rsidR="007D2651" w:rsidRPr="00E81FEE" w:rsidRDefault="007D2651" w:rsidP="007D2651">
      <w:pPr>
        <w:pStyle w:val="a8"/>
      </w:pPr>
      <w:r w:rsidRPr="00E81FEE">
        <w:rPr>
          <w:rFonts w:hint="eastAsia"/>
        </w:rPr>
        <w:t>セキュリティ対策により、リスクはどれだけ低減するか。</w:t>
      </w:r>
    </w:p>
    <w:p w14:paraId="1B854C97" w14:textId="77777777" w:rsidR="007D2651" w:rsidRPr="00E81FEE" w:rsidRDefault="007D2651" w:rsidP="007D2651">
      <w:pPr>
        <w:pStyle w:val="a8"/>
      </w:pPr>
      <w:r w:rsidRPr="00E81FEE">
        <w:rPr>
          <w:rFonts w:hint="eastAsia"/>
        </w:rPr>
        <w:t>実施しようとしたセキュリティ対策の失敗により、どのようなリスクがもたらされるか。</w:t>
      </w:r>
    </w:p>
    <w:p w14:paraId="63D7F307" w14:textId="77777777" w:rsidR="007D2651" w:rsidRPr="00E81FEE" w:rsidRDefault="007D2651" w:rsidP="007D2651">
      <w:pPr>
        <w:pStyle w:val="a8"/>
      </w:pPr>
      <w:r w:rsidRPr="00E81FEE">
        <w:rPr>
          <w:rFonts w:hint="eastAsia"/>
        </w:rPr>
        <w:t>対策にはどれ程のコストとどのような二律背反の要素が付随するか。</w:t>
      </w:r>
    </w:p>
    <w:p w14:paraId="6E9339E4" w14:textId="77777777" w:rsidR="007D2651" w:rsidRPr="00E81FEE" w:rsidRDefault="007D2651" w:rsidP="007D2651">
      <w:pPr>
        <w:pStyle w:val="afb"/>
        <w:ind w:left="420" w:firstLine="210"/>
      </w:pPr>
      <w:r w:rsidRPr="00E81FEE">
        <w:rPr>
          <w:rFonts w:hint="eastAsia"/>
        </w:rPr>
        <w:t>また、リスク評価に際しては、リスクマネジメントプロセス全体に留意し、リスク対応を行った後、モニタリング及びレビューを行い、更なる改善を図ることが望ましい。</w:t>
      </w:r>
    </w:p>
    <w:p w14:paraId="2120E4AE" w14:textId="77777777" w:rsidR="007D2651" w:rsidRPr="00E81FEE" w:rsidRDefault="007D2651" w:rsidP="007D2651">
      <w:pPr>
        <w:pStyle w:val="afb"/>
        <w:ind w:left="420" w:firstLine="210"/>
      </w:pPr>
    </w:p>
    <w:p w14:paraId="05F19CA4" w14:textId="77777777" w:rsidR="007D2651" w:rsidRPr="00E81FEE" w:rsidRDefault="007D2651" w:rsidP="007D2651">
      <w:pPr>
        <w:pStyle w:val="afb"/>
        <w:ind w:left="420" w:firstLine="210"/>
      </w:pPr>
      <w:r w:rsidRPr="00E81FEE">
        <w:rPr>
          <w:rFonts w:hint="eastAsia"/>
        </w:rPr>
        <w:t>次に、リスク分析の結果をリスク基準と比較するプロセスについて解説する。</w:t>
      </w:r>
    </w:p>
    <w:p w14:paraId="2112E040" w14:textId="0491DD65" w:rsidR="007D2651" w:rsidRPr="00E81FEE" w:rsidRDefault="007D2651" w:rsidP="007D2651">
      <w:pPr>
        <w:pStyle w:val="afb"/>
        <w:ind w:left="420" w:firstLine="210"/>
      </w:pPr>
      <w:r w:rsidRPr="00E81FEE">
        <w:rPr>
          <w:rFonts w:hint="eastAsia"/>
        </w:rPr>
        <w:t>リスク基準決定の際は、</w:t>
      </w:r>
      <w:r w:rsidRPr="00E81FEE">
        <w:rPr>
          <w:rFonts w:hint="eastAsia"/>
        </w:rPr>
        <w:t>JIS Q 31000</w:t>
      </w:r>
      <w:r w:rsidRPr="00E81FEE">
        <w:rPr>
          <w:rFonts w:hint="eastAsia"/>
        </w:rPr>
        <w:t>の支援規格でもある</w:t>
      </w:r>
      <w:r w:rsidRPr="00E81FEE">
        <w:rPr>
          <w:rFonts w:hint="eastAsia"/>
        </w:rPr>
        <w:t>J</w:t>
      </w:r>
      <w:r w:rsidRPr="00E81FEE">
        <w:t>IS</w:t>
      </w:r>
      <w:r w:rsidRPr="00E81FEE">
        <w:rPr>
          <w:rFonts w:hint="eastAsia"/>
        </w:rPr>
        <w:t xml:space="preserve"> Q31010:20</w:t>
      </w:r>
      <w:r>
        <w:rPr>
          <w:rFonts w:hint="eastAsia"/>
        </w:rPr>
        <w:t>2</w:t>
      </w:r>
      <w:r w:rsidRPr="00E81FEE">
        <w:rPr>
          <w:rFonts w:hint="eastAsia"/>
        </w:rPr>
        <w:t>2</w:t>
      </w:r>
      <w:r w:rsidRPr="00E81FEE">
        <w:rPr>
          <w:rFonts w:hint="eastAsia"/>
        </w:rPr>
        <w:t>リスクマネジメント－リスクアセスメント技法（</w:t>
      </w:r>
      <w:r w:rsidRPr="00E81FEE">
        <w:rPr>
          <w:rFonts w:hint="eastAsia"/>
        </w:rPr>
        <w:t>IEC31010:20</w:t>
      </w:r>
      <w:r>
        <w:rPr>
          <w:rFonts w:hint="eastAsia"/>
        </w:rPr>
        <w:t>1</w:t>
      </w:r>
      <w:r w:rsidRPr="00E81FEE">
        <w:rPr>
          <w:rFonts w:hint="eastAsia"/>
        </w:rPr>
        <w:t>9,Risk management-Risk assessment techniques</w:t>
      </w:r>
      <w:r w:rsidRPr="00E81FEE">
        <w:t>）</w:t>
      </w:r>
      <w:r w:rsidRPr="00E81FEE">
        <w:rPr>
          <w:rFonts w:hint="eastAsia"/>
        </w:rPr>
        <w:t>において、リスクの発生確率、リスクレベル等を決定する旨が記載されている。これを踏まえ、脅威事象が発生する可能性を</w:t>
      </w:r>
      <w:r w:rsidRPr="00E81FEE">
        <w:rPr>
          <w:rFonts w:hint="eastAsia"/>
        </w:rPr>
        <w:t>"</w:t>
      </w:r>
      <w:r w:rsidRPr="00E81FEE">
        <w:rPr>
          <w:rFonts w:hint="eastAsia"/>
        </w:rPr>
        <w:t>非常に高い／高い／中間／低い／非常に低い</w:t>
      </w:r>
      <w:r w:rsidRPr="00E81FEE">
        <w:rPr>
          <w:rFonts w:hint="eastAsia"/>
        </w:rPr>
        <w:t>"</w:t>
      </w:r>
      <w:r w:rsidRPr="00E81FEE">
        <w:rPr>
          <w:rFonts w:hint="eastAsia"/>
        </w:rPr>
        <w:t>、脅威事象が負の影響をもたらす可能性を</w:t>
      </w:r>
      <w:r w:rsidRPr="00E81FEE">
        <w:rPr>
          <w:rFonts w:hint="eastAsia"/>
        </w:rPr>
        <w:t>"</w:t>
      </w:r>
      <w:r w:rsidRPr="00E81FEE">
        <w:rPr>
          <w:rFonts w:hint="eastAsia"/>
        </w:rPr>
        <w:t>非常に高い／高い／中間／低い／非常に低い</w:t>
      </w:r>
      <w:r w:rsidRPr="00E81FEE">
        <w:rPr>
          <w:rFonts w:hint="eastAsia"/>
        </w:rPr>
        <w:t>"</w:t>
      </w:r>
      <w:r w:rsidRPr="00E81FEE">
        <w:rPr>
          <w:rFonts w:hint="eastAsia"/>
        </w:rPr>
        <w:t>などと各々分類し、両者のマトリクスで結果を整理しリスク基準を決定する方法等がある。</w:t>
      </w:r>
    </w:p>
    <w:p w14:paraId="6C31B237" w14:textId="77777777" w:rsidR="007D2651" w:rsidRPr="00E81FEE" w:rsidRDefault="007D2651" w:rsidP="007D2651">
      <w:pPr>
        <w:pStyle w:val="afb"/>
        <w:ind w:left="420" w:firstLine="210"/>
      </w:pPr>
      <w:r w:rsidRPr="00E81FEE">
        <w:rPr>
          <w:rFonts w:hint="eastAsia"/>
        </w:rPr>
        <w:t>決定したリスク基準とリスク分析の結果を比較し、その結果、発生した脅威事象が組</w:t>
      </w:r>
      <w:r w:rsidRPr="00E81FEE">
        <w:rPr>
          <w:rFonts w:hint="eastAsia"/>
        </w:rPr>
        <w:lastRenderedPageBreak/>
        <w:t>織の業務、資産又は個人に被害をもたらす総合的な可能性（以下「発生した脅威事象の総合的な可能性」という。）が「非常に高い」となった場合は、そのリスクを回避する（</w:t>
      </w:r>
      <w:bookmarkStart w:id="286" w:name="_Hlk123925680"/>
      <w:r w:rsidRPr="00E81FEE">
        <w:rPr>
          <w:rFonts w:hint="eastAsia"/>
        </w:rPr>
        <w:t>JIS Q 31000:20</w:t>
      </w:r>
      <w:r w:rsidRPr="00E81FEE">
        <w:t>19, 6.5.2</w:t>
      </w:r>
      <w:r w:rsidRPr="00E81FEE">
        <w:rPr>
          <w:rFonts w:hint="eastAsia"/>
        </w:rPr>
        <w:t xml:space="preserve"> </w:t>
      </w:r>
      <w:r w:rsidRPr="00E81FEE">
        <w:rPr>
          <w:rFonts w:hint="eastAsia"/>
        </w:rPr>
        <w:t>参照</w:t>
      </w:r>
      <w:bookmarkEnd w:id="286"/>
      <w:r w:rsidRPr="00E81FEE">
        <w:rPr>
          <w:rFonts w:hint="eastAsia"/>
        </w:rPr>
        <w:t>）ことが考えられる。</w:t>
      </w:r>
    </w:p>
    <w:p w14:paraId="498EE64F" w14:textId="77777777" w:rsidR="007D2651" w:rsidRPr="00E81FEE" w:rsidRDefault="007D2651" w:rsidP="007D2651">
      <w:pPr>
        <w:pStyle w:val="afb"/>
        <w:ind w:left="420" w:firstLine="210"/>
      </w:pPr>
      <w:r w:rsidRPr="00E81FEE">
        <w:rPr>
          <w:rFonts w:hint="eastAsia"/>
        </w:rPr>
        <w:t>発生した脅威事象の総合的な可能性が「高い」、「中間」又は「低い」となった場合は、リスク源を除去する（</w:t>
      </w:r>
      <w:r w:rsidRPr="00E81FEE">
        <w:rPr>
          <w:rFonts w:hint="eastAsia"/>
        </w:rPr>
        <w:t>JIS Q 31000:20</w:t>
      </w:r>
      <w:r w:rsidRPr="00E81FEE">
        <w:t>19, 6.5.2</w:t>
      </w:r>
      <w:r w:rsidRPr="00E81FEE">
        <w:rPr>
          <w:rFonts w:hint="eastAsia"/>
        </w:rPr>
        <w:t xml:space="preserve"> </w:t>
      </w:r>
      <w:r w:rsidRPr="00E81FEE">
        <w:rPr>
          <w:rFonts w:hint="eastAsia"/>
        </w:rPr>
        <w:t>参照）などリスクの低減、「非常に低い」となった場合は、リスクの保有（</w:t>
      </w:r>
      <w:r w:rsidRPr="00E81FEE">
        <w:rPr>
          <w:rFonts w:hint="eastAsia"/>
        </w:rPr>
        <w:t>JIS Q 31000:20</w:t>
      </w:r>
      <w:r w:rsidRPr="00E81FEE">
        <w:t>19, 6.5.2</w:t>
      </w:r>
      <w:r w:rsidRPr="00E81FEE">
        <w:rPr>
          <w:rFonts w:hint="eastAsia"/>
        </w:rPr>
        <w:t xml:space="preserve"> </w:t>
      </w:r>
      <w:r w:rsidRPr="00E81FEE">
        <w:rPr>
          <w:rFonts w:hint="eastAsia"/>
        </w:rPr>
        <w:t>参照）による対応が考えられる。</w:t>
      </w:r>
    </w:p>
    <w:p w14:paraId="0A264822" w14:textId="77777777" w:rsidR="007D2651" w:rsidRPr="00E81FEE" w:rsidRDefault="007D2651" w:rsidP="007D2651">
      <w:pPr>
        <w:pStyle w:val="afb"/>
        <w:ind w:left="420" w:firstLine="210"/>
      </w:pPr>
      <w:r w:rsidRPr="00E81FEE">
        <w:rPr>
          <w:rFonts w:hint="eastAsia"/>
        </w:rPr>
        <w:t>ただし、例えば、脅威事象が発生する可能性が「非常に低い」、脅威事象が負の影響をもたらす可能性が「非常に高い」場合で、発生した脅威事象の総合的な可能性が「低い」となっていた場合は、低減でなく、他者とそのリスクを共有する（</w:t>
      </w:r>
      <w:r w:rsidRPr="00E81FEE">
        <w:rPr>
          <w:rFonts w:hint="eastAsia"/>
        </w:rPr>
        <w:t>JIS Q 31000:20</w:t>
      </w:r>
      <w:r w:rsidRPr="00E81FEE">
        <w:t>19, 6.5.2</w:t>
      </w:r>
      <w:r w:rsidRPr="00E81FEE">
        <w:rPr>
          <w:rFonts w:hint="eastAsia"/>
        </w:rPr>
        <w:t xml:space="preserve"> </w:t>
      </w:r>
      <w:r w:rsidRPr="00E81FEE">
        <w:rPr>
          <w:rFonts w:hint="eastAsia"/>
        </w:rPr>
        <w:t>参照）リスク移転による対応を行うことが考えられる。</w:t>
      </w:r>
    </w:p>
    <w:p w14:paraId="79A9F53F" w14:textId="77777777" w:rsidR="007D2651" w:rsidRPr="00E81FEE" w:rsidRDefault="007D2651" w:rsidP="007D2651">
      <w:pPr>
        <w:pStyle w:val="afb"/>
        <w:ind w:left="420" w:firstLine="210"/>
      </w:pPr>
      <w:r w:rsidRPr="00E81FEE">
        <w:rPr>
          <w:rFonts w:hint="eastAsia"/>
        </w:rPr>
        <w:t>リスクに対し、どのような対応を行うかは、一意に決まるものではない。目的、リスク対応が新たに生み出すリスクの有無、費用対効果等を踏まえ、対応を決める時点において最善の対応を選択することが望ましい。</w:t>
      </w:r>
    </w:p>
    <w:p w14:paraId="08327B3C" w14:textId="6F695108" w:rsidR="007D2651" w:rsidRPr="00E81FEE" w:rsidRDefault="007D2651" w:rsidP="007D2651">
      <w:pPr>
        <w:pStyle w:val="afb"/>
        <w:ind w:left="420" w:firstLine="210"/>
      </w:pPr>
      <w:r w:rsidRPr="00E81FEE">
        <w:t>JIS Q 31010:20</w:t>
      </w:r>
      <w:r>
        <w:rPr>
          <w:rFonts w:hint="eastAsia"/>
        </w:rPr>
        <w:t>2</w:t>
      </w:r>
      <w:r w:rsidRPr="00E81FEE">
        <w:t>2</w:t>
      </w:r>
      <w:r w:rsidRPr="00E81FEE">
        <w:rPr>
          <w:rFonts w:hint="eastAsia"/>
        </w:rPr>
        <w:t>リスクマネジメント－アセスメント技法には、脅威事象が発生する可能性、脅威事象が負の影響をもたらす可能性を組み合わせ活用するための数値等は例示されていないが、</w:t>
      </w:r>
      <w:r w:rsidRPr="00E81FEE">
        <w:rPr>
          <w:rFonts w:hint="eastAsia"/>
        </w:rPr>
        <w:t>National Institute of Standards and Technology</w:t>
      </w:r>
      <w:r w:rsidRPr="00E81FEE">
        <w:rPr>
          <w:rFonts w:hint="eastAsia"/>
        </w:rPr>
        <w:t>（</w:t>
      </w:r>
      <w:r w:rsidR="006442E5">
        <w:rPr>
          <w:rFonts w:hint="eastAsia"/>
        </w:rPr>
        <w:t>NIST</w:t>
      </w:r>
      <w:r w:rsidR="006442E5">
        <w:rPr>
          <w:rFonts w:hint="eastAsia"/>
        </w:rPr>
        <w:t>、</w:t>
      </w:r>
      <w:r w:rsidRPr="00E81FEE">
        <w:rPr>
          <w:rFonts w:hint="eastAsia"/>
        </w:rPr>
        <w:t>米国国立標準技術研究所）</w:t>
      </w:r>
      <w:r w:rsidRPr="00E81FEE">
        <w:t>Special Publication 800-30</w:t>
      </w:r>
      <w:r w:rsidRPr="00E81FEE">
        <w:rPr>
          <w:rFonts w:hint="eastAsia"/>
        </w:rPr>
        <w:t xml:space="preserve"> revision1</w:t>
      </w:r>
      <w:r w:rsidRPr="00E81FEE">
        <w:rPr>
          <w:rFonts w:hint="eastAsia"/>
        </w:rPr>
        <w:t>（以下「</w:t>
      </w:r>
      <w:r w:rsidRPr="00E81FEE">
        <w:rPr>
          <w:rFonts w:hint="eastAsia"/>
        </w:rPr>
        <w:t>NIST SP800-30 rev1</w:t>
      </w:r>
      <w:r w:rsidRPr="00E81FEE">
        <w:rPr>
          <w:rFonts w:hint="eastAsia"/>
        </w:rPr>
        <w:t>」という。</w:t>
      </w:r>
      <w:r w:rsidRPr="00E81FEE">
        <w:t>）</w:t>
      </w:r>
      <w:r w:rsidRPr="00E81FEE">
        <w:rPr>
          <w:rFonts w:hint="eastAsia"/>
        </w:rPr>
        <w:t>に参考となる表（表</w:t>
      </w:r>
      <w:r w:rsidRPr="00E81FEE">
        <w:rPr>
          <w:rFonts w:hint="eastAsia"/>
        </w:rPr>
        <w:t>2.1.</w:t>
      </w:r>
      <w:r w:rsidRPr="00E81FEE">
        <w:t>3</w:t>
      </w:r>
      <w:r w:rsidRPr="00E81FEE">
        <w:rPr>
          <w:rFonts w:hint="eastAsia"/>
        </w:rPr>
        <w:t>-1</w:t>
      </w:r>
      <w:r w:rsidRPr="00E81FEE">
        <w:rPr>
          <w:rFonts w:hint="eastAsia"/>
        </w:rPr>
        <w:t>参照</w:t>
      </w:r>
      <w:r w:rsidRPr="00E81FEE">
        <w:t>）、</w:t>
      </w:r>
      <w:r w:rsidRPr="00E81FEE">
        <w:rPr>
          <w:rFonts w:hint="eastAsia"/>
        </w:rPr>
        <w:t>解説があるので記載する。</w:t>
      </w:r>
    </w:p>
    <w:p w14:paraId="13AE5E54" w14:textId="77777777" w:rsidR="007D2651" w:rsidRPr="00E81FEE" w:rsidRDefault="007D2651" w:rsidP="007D2651">
      <w:pPr>
        <w:pStyle w:val="afb"/>
        <w:ind w:left="420" w:firstLine="210"/>
      </w:pPr>
    </w:p>
    <w:p w14:paraId="23657277" w14:textId="5BB25E5A" w:rsidR="007D2651" w:rsidRPr="00E81FEE" w:rsidRDefault="007D2651" w:rsidP="007D2651">
      <w:pPr>
        <w:pStyle w:val="afb"/>
        <w:ind w:left="420" w:firstLine="210"/>
        <w:rPr>
          <w:bCs/>
        </w:rPr>
      </w:pPr>
      <w:r w:rsidRPr="00E81FEE">
        <w:rPr>
          <w:rFonts w:hint="eastAsia"/>
          <w:bCs/>
        </w:rPr>
        <w:t>表</w:t>
      </w:r>
      <w:r w:rsidRPr="00E81FEE">
        <w:rPr>
          <w:rFonts w:hint="eastAsia"/>
          <w:bCs/>
        </w:rPr>
        <w:t>2.1.</w:t>
      </w:r>
      <w:r w:rsidRPr="00E81FEE">
        <w:rPr>
          <w:bCs/>
        </w:rPr>
        <w:t>3</w:t>
      </w:r>
      <w:r w:rsidRPr="00E81FEE">
        <w:rPr>
          <w:rFonts w:hint="eastAsia"/>
          <w:bCs/>
        </w:rPr>
        <w:t>-1</w:t>
      </w:r>
      <w:r w:rsidRPr="00E81FEE">
        <w:rPr>
          <w:rFonts w:hint="eastAsia"/>
          <w:bCs/>
        </w:rPr>
        <w:t xml:space="preserve">　リスク基準例（発生した脅威事象が組織の業務、資産又は個人に被害をもたらす総合的な可能性</w:t>
      </w:r>
      <w:r w:rsidRPr="00E81FEE">
        <w:rPr>
          <w:rFonts w:hint="eastAsia"/>
          <w:bCs/>
        </w:rPr>
        <w:t>:NIST SP800-30</w:t>
      </w:r>
      <w:r w:rsidRPr="00E81FEE">
        <w:rPr>
          <w:bCs/>
        </w:rPr>
        <w:t xml:space="preserve"> </w:t>
      </w:r>
      <w:r w:rsidRPr="00E81FEE">
        <w:rPr>
          <w:rFonts w:hint="eastAsia"/>
          <w:bCs/>
        </w:rPr>
        <w:t>rev1</w:t>
      </w:r>
      <w:r w:rsidRPr="00E81FEE">
        <w:rPr>
          <w:bCs/>
        </w:rPr>
        <w:t>(</w:t>
      </w:r>
      <w:r w:rsidRPr="00E81FEE">
        <w:rPr>
          <w:rFonts w:hint="eastAsia"/>
          <w:bCs/>
        </w:rPr>
        <w:t>情報処理推進機構訳</w:t>
      </w:r>
      <w:r w:rsidRPr="00E81FEE">
        <w:rPr>
          <w:bCs/>
        </w:rPr>
        <w:t>)</w:t>
      </w:r>
      <w:r w:rsidRPr="00E81FEE">
        <w:rPr>
          <w:rFonts w:hint="eastAsia"/>
          <w:bCs/>
        </w:rPr>
        <w:t>による）</w:t>
      </w:r>
    </w:p>
    <w:tbl>
      <w:tblPr>
        <w:tblW w:w="8048" w:type="dxa"/>
        <w:tblInd w:w="421" w:type="dxa"/>
        <w:tblLayout w:type="fixed"/>
        <w:tblCellMar>
          <w:left w:w="99" w:type="dxa"/>
          <w:right w:w="99" w:type="dxa"/>
        </w:tblCellMar>
        <w:tblLook w:val="04A0" w:firstRow="1" w:lastRow="0" w:firstColumn="1" w:lastColumn="0" w:noHBand="0" w:noVBand="1"/>
      </w:tblPr>
      <w:tblGrid>
        <w:gridCol w:w="2948"/>
        <w:gridCol w:w="1020"/>
        <w:gridCol w:w="1020"/>
        <w:gridCol w:w="1020"/>
        <w:gridCol w:w="1020"/>
        <w:gridCol w:w="1020"/>
      </w:tblGrid>
      <w:tr w:rsidR="007D2651" w:rsidRPr="00E81FEE" w14:paraId="0AE28C64" w14:textId="77777777" w:rsidTr="00587364">
        <w:trPr>
          <w:trHeight w:val="1092"/>
        </w:trPr>
        <w:tc>
          <w:tcPr>
            <w:tcW w:w="2948" w:type="dxa"/>
            <w:tcBorders>
              <w:top w:val="single" w:sz="4" w:space="0" w:color="auto"/>
              <w:left w:val="single" w:sz="4" w:space="0" w:color="auto"/>
              <w:bottom w:val="single" w:sz="4" w:space="0" w:color="auto"/>
              <w:right w:val="single" w:sz="4" w:space="0" w:color="auto"/>
              <w:tl2br w:val="single" w:sz="4" w:space="0" w:color="auto"/>
            </w:tcBorders>
            <w:shd w:val="clear" w:color="auto" w:fill="auto"/>
            <w:noWrap/>
            <w:vAlign w:val="center"/>
            <w:hideMark/>
          </w:tcPr>
          <w:p w14:paraId="05E510AE" w14:textId="77777777" w:rsidR="007D2651" w:rsidRPr="00E81FEE" w:rsidRDefault="007D2651" w:rsidP="00587364">
            <w:pPr>
              <w:pStyle w:val="afb"/>
              <w:ind w:leftChars="220" w:left="1168" w:hangingChars="336" w:hanging="706"/>
            </w:pPr>
            <w:r w:rsidRPr="00E81FEE">
              <w:t xml:space="preserve"> </w:t>
            </w:r>
            <w:r w:rsidRPr="00E81FEE">
              <w:rPr>
                <w:rFonts w:hint="eastAsia"/>
              </w:rPr>
              <w:t>脅威事象が負の影響をもたらす可能性</w:t>
            </w:r>
          </w:p>
          <w:p w14:paraId="3FBDA7B2" w14:textId="77777777" w:rsidR="007D2651" w:rsidRPr="00E81FEE" w:rsidRDefault="007D2651" w:rsidP="00587364">
            <w:pPr>
              <w:pStyle w:val="afb"/>
              <w:ind w:leftChars="0" w:left="0" w:firstLineChars="0" w:firstLine="0"/>
            </w:pPr>
            <w:r w:rsidRPr="00E81FEE">
              <w:rPr>
                <w:rFonts w:hint="eastAsia"/>
              </w:rPr>
              <w:t>脅威事象が</w:t>
            </w:r>
            <w:r w:rsidRPr="00E81FEE">
              <w:br/>
            </w:r>
            <w:r w:rsidRPr="00E81FEE">
              <w:rPr>
                <w:rFonts w:hint="eastAsia"/>
              </w:rPr>
              <w:t>発生する可能性</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69D73240" w14:textId="77777777" w:rsidR="007D2651" w:rsidRPr="00E81FEE" w:rsidRDefault="007D2651" w:rsidP="00587364">
            <w:pPr>
              <w:pStyle w:val="afb"/>
              <w:ind w:leftChars="-34" w:left="70" w:hangingChars="67" w:hanging="141"/>
              <w:jc w:val="center"/>
            </w:pPr>
            <w:r w:rsidRPr="00E81FEE">
              <w:rPr>
                <w:rFonts w:hint="eastAsia"/>
              </w:rPr>
              <w:t>非常に</w:t>
            </w:r>
            <w:r w:rsidRPr="00E81FEE">
              <w:br/>
            </w:r>
            <w:r w:rsidRPr="00E81FEE">
              <w:rPr>
                <w:rFonts w:hint="eastAsia"/>
              </w:rPr>
              <w:t>低い</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7FAFB23D" w14:textId="77777777" w:rsidR="007D2651" w:rsidRPr="00E81FEE" w:rsidRDefault="007D2651" w:rsidP="00587364">
            <w:pPr>
              <w:pStyle w:val="afb"/>
              <w:ind w:leftChars="-46" w:left="420" w:hangingChars="246" w:hanging="517"/>
              <w:jc w:val="center"/>
            </w:pPr>
            <w:r w:rsidRPr="00E81FEE">
              <w:rPr>
                <w:rFonts w:hint="eastAsia"/>
              </w:rPr>
              <w:t>低い</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1255CB12" w14:textId="77777777" w:rsidR="007D2651" w:rsidRPr="00E81FEE" w:rsidRDefault="007D2651" w:rsidP="00587364">
            <w:pPr>
              <w:pStyle w:val="afb"/>
              <w:ind w:leftChars="8" w:left="420" w:hangingChars="192" w:hanging="403"/>
              <w:jc w:val="center"/>
            </w:pPr>
            <w:r w:rsidRPr="00E81FEE">
              <w:rPr>
                <w:rFonts w:hint="eastAsia"/>
              </w:rPr>
              <w:t>中間</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005C1D3A" w14:textId="77777777" w:rsidR="007D2651" w:rsidRPr="00E81FEE" w:rsidRDefault="007D2651" w:rsidP="00587364">
            <w:pPr>
              <w:pStyle w:val="afb"/>
              <w:ind w:leftChars="-3" w:left="418" w:hangingChars="202" w:hanging="424"/>
              <w:jc w:val="center"/>
            </w:pPr>
            <w:r w:rsidRPr="00E81FEE">
              <w:rPr>
                <w:rFonts w:hint="eastAsia"/>
              </w:rPr>
              <w:t>高い</w:t>
            </w:r>
          </w:p>
        </w:tc>
        <w:tc>
          <w:tcPr>
            <w:tcW w:w="1020" w:type="dxa"/>
            <w:tcBorders>
              <w:top w:val="single" w:sz="4" w:space="0" w:color="auto"/>
              <w:left w:val="nil"/>
              <w:bottom w:val="single" w:sz="4" w:space="0" w:color="auto"/>
              <w:right w:val="single" w:sz="4" w:space="0" w:color="auto"/>
            </w:tcBorders>
            <w:shd w:val="clear" w:color="000000" w:fill="F2F2F2"/>
            <w:noWrap/>
            <w:vAlign w:val="center"/>
            <w:hideMark/>
          </w:tcPr>
          <w:p w14:paraId="68D9E993" w14:textId="77777777" w:rsidR="007D2651" w:rsidRPr="00E81FEE" w:rsidRDefault="007D2651" w:rsidP="00587364">
            <w:pPr>
              <w:pStyle w:val="afb"/>
              <w:ind w:leftChars="-90" w:left="-45" w:firstLineChars="0" w:hanging="144"/>
              <w:jc w:val="center"/>
            </w:pPr>
            <w:r w:rsidRPr="00E81FEE">
              <w:rPr>
                <w:rFonts w:hint="eastAsia"/>
              </w:rPr>
              <w:t>非常に</w:t>
            </w:r>
            <w:r w:rsidRPr="00E81FEE">
              <w:br/>
            </w:r>
            <w:r w:rsidRPr="00E81FEE">
              <w:rPr>
                <w:rFonts w:hint="eastAsia"/>
              </w:rPr>
              <w:t>高い</w:t>
            </w:r>
          </w:p>
        </w:tc>
      </w:tr>
      <w:tr w:rsidR="007D2651" w:rsidRPr="00E81FEE" w14:paraId="0D87D3EC"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30308DFA" w14:textId="77777777" w:rsidR="007D2651" w:rsidRPr="00E81FEE" w:rsidRDefault="007D2651" w:rsidP="00587364">
            <w:pPr>
              <w:pStyle w:val="afb"/>
              <w:ind w:left="420" w:firstLine="210"/>
            </w:pPr>
            <w:r w:rsidRPr="00E81FEE">
              <w:rPr>
                <w:rFonts w:hint="eastAsia"/>
              </w:rPr>
              <w:t>非常に高い</w:t>
            </w:r>
          </w:p>
        </w:tc>
        <w:tc>
          <w:tcPr>
            <w:tcW w:w="1020" w:type="dxa"/>
            <w:tcBorders>
              <w:top w:val="nil"/>
              <w:left w:val="nil"/>
              <w:bottom w:val="single" w:sz="4" w:space="0" w:color="auto"/>
              <w:right w:val="single" w:sz="4" w:space="0" w:color="auto"/>
            </w:tcBorders>
            <w:shd w:val="clear" w:color="auto" w:fill="auto"/>
            <w:noWrap/>
            <w:vAlign w:val="center"/>
            <w:hideMark/>
          </w:tcPr>
          <w:p w14:paraId="51C38BC2" w14:textId="77777777" w:rsidR="007D2651" w:rsidRPr="00E81FEE" w:rsidRDefault="007D2651" w:rsidP="00587364">
            <w:pPr>
              <w:pStyle w:val="afb"/>
              <w:ind w:leftChars="-34" w:left="420" w:hangingChars="234" w:hanging="49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5D56672" w14:textId="77777777" w:rsidR="007D2651" w:rsidRPr="00E81FEE" w:rsidRDefault="007D2651" w:rsidP="00587364">
            <w:pPr>
              <w:pStyle w:val="afb"/>
              <w:ind w:leftChars="-46" w:left="-9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76C7FC80" w14:textId="77777777" w:rsidR="007D2651" w:rsidRPr="00E81FEE" w:rsidRDefault="007D2651" w:rsidP="00587364">
            <w:pPr>
              <w:pStyle w:val="afb"/>
              <w:ind w:leftChars="-58" w:left="-122" w:firstLineChars="0" w:firstLine="1"/>
              <w:jc w:val="center"/>
            </w:pP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712EB993" w14:textId="77777777" w:rsidR="007D2651" w:rsidRPr="00E81FEE" w:rsidRDefault="007D2651" w:rsidP="00587364">
            <w:pPr>
              <w:pStyle w:val="afb"/>
              <w:ind w:leftChars="-70" w:left="-147" w:firstLineChars="0" w:firstLine="1"/>
              <w:jc w:val="center"/>
            </w:pPr>
            <w:r w:rsidRPr="00E81FEE">
              <w:rPr>
                <w:rFonts w:hint="eastAsia"/>
              </w:rPr>
              <w:t>非常に</w:t>
            </w:r>
            <w:r w:rsidRPr="00E81FEE">
              <w:br/>
            </w: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28923F01" w14:textId="77777777" w:rsidR="007D2651" w:rsidRPr="00E81FEE" w:rsidRDefault="007D2651" w:rsidP="00587364">
            <w:pPr>
              <w:pStyle w:val="afb"/>
              <w:ind w:leftChars="-22" w:left="-46" w:firstLineChars="0" w:firstLine="2"/>
              <w:jc w:val="center"/>
            </w:pPr>
            <w:r w:rsidRPr="00E81FEE">
              <w:rPr>
                <w:rFonts w:hint="eastAsia"/>
              </w:rPr>
              <w:t>非常に</w:t>
            </w:r>
            <w:r w:rsidRPr="00E81FEE">
              <w:br/>
            </w:r>
            <w:r w:rsidRPr="00E81FEE">
              <w:rPr>
                <w:rFonts w:hint="eastAsia"/>
              </w:rPr>
              <w:t>高い</w:t>
            </w:r>
          </w:p>
        </w:tc>
      </w:tr>
      <w:tr w:rsidR="007D2651" w:rsidRPr="00E81FEE" w14:paraId="02BAD01B"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2ED9ADF2" w14:textId="77777777" w:rsidR="007D2651" w:rsidRPr="00E81FEE" w:rsidRDefault="007D2651" w:rsidP="00587364">
            <w:pPr>
              <w:pStyle w:val="afb"/>
              <w:ind w:left="420" w:firstLine="210"/>
            </w:pP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6FF2F301" w14:textId="77777777" w:rsidR="007D2651" w:rsidRPr="00E81FEE" w:rsidRDefault="007D2651" w:rsidP="00587364">
            <w:pPr>
              <w:pStyle w:val="afb"/>
              <w:ind w:leftChars="-34" w:left="420" w:hangingChars="234" w:hanging="49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6616240" w14:textId="77777777" w:rsidR="007D2651" w:rsidRPr="00E81FEE" w:rsidRDefault="007D2651" w:rsidP="00587364">
            <w:pPr>
              <w:pStyle w:val="afb"/>
              <w:ind w:leftChars="-46" w:left="-9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710318E0" w14:textId="77777777" w:rsidR="007D2651" w:rsidRPr="00E81FEE" w:rsidRDefault="007D2651" w:rsidP="00587364">
            <w:pPr>
              <w:pStyle w:val="afb"/>
              <w:ind w:leftChars="-58" w:left="-122"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1EDE2B3C" w14:textId="77777777" w:rsidR="007D2651" w:rsidRPr="00E81FEE" w:rsidRDefault="007D2651" w:rsidP="00587364">
            <w:pPr>
              <w:pStyle w:val="afb"/>
              <w:ind w:leftChars="-70" w:left="-147" w:firstLineChars="0" w:firstLine="1"/>
              <w:jc w:val="center"/>
            </w:pPr>
            <w:r w:rsidRPr="00E81FEE">
              <w:rPr>
                <w:rFonts w:hint="eastAsia"/>
              </w:rPr>
              <w:t>高い</w:t>
            </w:r>
          </w:p>
        </w:tc>
        <w:tc>
          <w:tcPr>
            <w:tcW w:w="1020" w:type="dxa"/>
            <w:tcBorders>
              <w:top w:val="nil"/>
              <w:left w:val="nil"/>
              <w:bottom w:val="single" w:sz="4" w:space="0" w:color="auto"/>
              <w:right w:val="single" w:sz="4" w:space="0" w:color="auto"/>
            </w:tcBorders>
            <w:shd w:val="clear" w:color="auto" w:fill="auto"/>
            <w:noWrap/>
            <w:vAlign w:val="center"/>
            <w:hideMark/>
          </w:tcPr>
          <w:p w14:paraId="4C2D58F7" w14:textId="77777777" w:rsidR="007D2651" w:rsidRPr="00E81FEE" w:rsidRDefault="007D2651" w:rsidP="00587364">
            <w:pPr>
              <w:pStyle w:val="afb"/>
              <w:ind w:leftChars="-22" w:left="-46" w:firstLineChars="0" w:firstLine="2"/>
              <w:jc w:val="center"/>
            </w:pPr>
            <w:r w:rsidRPr="00E81FEE">
              <w:rPr>
                <w:rFonts w:hint="eastAsia"/>
              </w:rPr>
              <w:t>非常に</w:t>
            </w:r>
            <w:r w:rsidRPr="00E81FEE">
              <w:br/>
            </w:r>
            <w:r w:rsidRPr="00E81FEE">
              <w:rPr>
                <w:rFonts w:hint="eastAsia"/>
              </w:rPr>
              <w:t>高い</w:t>
            </w:r>
          </w:p>
        </w:tc>
      </w:tr>
      <w:tr w:rsidR="007D2651" w:rsidRPr="00E81FEE" w14:paraId="7195B75A"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53CE3D27" w14:textId="77777777" w:rsidR="007D2651" w:rsidRPr="00E81FEE" w:rsidRDefault="007D2651" w:rsidP="00587364">
            <w:pPr>
              <w:pStyle w:val="afb"/>
              <w:ind w:left="420" w:firstLine="210"/>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2A0CD47E" w14:textId="77777777" w:rsidR="007D2651" w:rsidRPr="00E81FEE" w:rsidRDefault="007D2651" w:rsidP="00587364">
            <w:pPr>
              <w:pStyle w:val="afb"/>
              <w:ind w:leftChars="-34" w:left="420" w:hangingChars="234" w:hanging="49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4940AFA7" w14:textId="77777777" w:rsidR="007D2651" w:rsidRPr="00E81FEE" w:rsidRDefault="007D2651" w:rsidP="00587364">
            <w:pPr>
              <w:pStyle w:val="afb"/>
              <w:ind w:leftChars="-46" w:left="-97"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19F7741" w14:textId="77777777" w:rsidR="007D2651" w:rsidRPr="00E81FEE" w:rsidRDefault="007D2651" w:rsidP="00587364">
            <w:pPr>
              <w:pStyle w:val="afb"/>
              <w:ind w:leftChars="-58" w:left="-122"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6DAECD6E" w14:textId="77777777" w:rsidR="007D2651" w:rsidRPr="00E81FEE" w:rsidRDefault="007D2651" w:rsidP="00587364">
            <w:pPr>
              <w:pStyle w:val="afb"/>
              <w:ind w:leftChars="-70" w:left="-14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660BE67A" w14:textId="77777777" w:rsidR="007D2651" w:rsidRPr="00E81FEE" w:rsidRDefault="007D2651" w:rsidP="00587364">
            <w:pPr>
              <w:pStyle w:val="afb"/>
              <w:ind w:leftChars="-22" w:left="-46" w:firstLineChars="0" w:firstLine="2"/>
              <w:jc w:val="center"/>
            </w:pPr>
            <w:r w:rsidRPr="00E81FEE">
              <w:rPr>
                <w:rFonts w:hint="eastAsia"/>
              </w:rPr>
              <w:t>高い</w:t>
            </w:r>
          </w:p>
        </w:tc>
      </w:tr>
      <w:tr w:rsidR="007D2651" w:rsidRPr="00E81FEE" w14:paraId="38C1A633"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17A7DA27" w14:textId="77777777" w:rsidR="007D2651" w:rsidRPr="00E81FEE" w:rsidRDefault="007D2651" w:rsidP="00587364">
            <w:pPr>
              <w:pStyle w:val="afb"/>
              <w:ind w:left="420" w:firstLine="210"/>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1D68D7B9" w14:textId="77777777" w:rsidR="007D2651" w:rsidRPr="00E81FEE" w:rsidRDefault="007D2651" w:rsidP="00587364">
            <w:pPr>
              <w:pStyle w:val="afb"/>
              <w:ind w:leftChars="-35" w:left="-73" w:firstLineChars="0" w:firstLine="2"/>
              <w:jc w:val="center"/>
            </w:pPr>
            <w:r w:rsidRPr="00E81FEE">
              <w:rPr>
                <w:rFonts w:hint="eastAsia"/>
              </w:rPr>
              <w:t>非常に</w:t>
            </w:r>
            <w:r w:rsidRPr="00E81FEE">
              <w:br/>
            </w: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A28879B" w14:textId="77777777" w:rsidR="007D2651" w:rsidRPr="00E81FEE" w:rsidRDefault="007D2651" w:rsidP="00587364">
            <w:pPr>
              <w:pStyle w:val="afb"/>
              <w:ind w:leftChars="-46" w:left="-97"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FE73660" w14:textId="77777777" w:rsidR="007D2651" w:rsidRPr="00E81FEE" w:rsidRDefault="007D2651" w:rsidP="00587364">
            <w:pPr>
              <w:pStyle w:val="afb"/>
              <w:ind w:leftChars="-58" w:left="-122"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441DDE63" w14:textId="77777777" w:rsidR="007D2651" w:rsidRPr="00E81FEE" w:rsidRDefault="007D2651" w:rsidP="00587364">
            <w:pPr>
              <w:pStyle w:val="afb"/>
              <w:ind w:leftChars="-70" w:left="-147" w:firstLineChars="0" w:firstLine="1"/>
              <w:jc w:val="center"/>
            </w:pPr>
            <w:r w:rsidRPr="00E81FEE">
              <w:rPr>
                <w:rFonts w:hint="eastAsia"/>
              </w:rPr>
              <w:t>中間</w:t>
            </w:r>
          </w:p>
        </w:tc>
        <w:tc>
          <w:tcPr>
            <w:tcW w:w="1020" w:type="dxa"/>
            <w:tcBorders>
              <w:top w:val="nil"/>
              <w:left w:val="nil"/>
              <w:bottom w:val="single" w:sz="4" w:space="0" w:color="auto"/>
              <w:right w:val="single" w:sz="4" w:space="0" w:color="auto"/>
            </w:tcBorders>
            <w:shd w:val="clear" w:color="auto" w:fill="auto"/>
            <w:noWrap/>
            <w:vAlign w:val="center"/>
            <w:hideMark/>
          </w:tcPr>
          <w:p w14:paraId="48E949D1" w14:textId="77777777" w:rsidR="007D2651" w:rsidRPr="00E81FEE" w:rsidRDefault="007D2651" w:rsidP="00587364">
            <w:pPr>
              <w:pStyle w:val="afb"/>
              <w:ind w:leftChars="-22" w:left="-46" w:firstLineChars="0" w:firstLine="2"/>
              <w:jc w:val="center"/>
            </w:pPr>
            <w:r w:rsidRPr="00E81FEE">
              <w:rPr>
                <w:rFonts w:hint="eastAsia"/>
              </w:rPr>
              <w:t>中間</w:t>
            </w:r>
          </w:p>
        </w:tc>
      </w:tr>
      <w:tr w:rsidR="007D2651" w:rsidRPr="00E81FEE" w14:paraId="35BDEB54" w14:textId="77777777" w:rsidTr="00587364">
        <w:trPr>
          <w:trHeight w:val="656"/>
        </w:trPr>
        <w:tc>
          <w:tcPr>
            <w:tcW w:w="2948" w:type="dxa"/>
            <w:tcBorders>
              <w:top w:val="nil"/>
              <w:left w:val="single" w:sz="4" w:space="0" w:color="auto"/>
              <w:bottom w:val="single" w:sz="4" w:space="0" w:color="auto"/>
              <w:right w:val="single" w:sz="4" w:space="0" w:color="auto"/>
            </w:tcBorders>
            <w:shd w:val="clear" w:color="000000" w:fill="F2F2F2"/>
            <w:noWrap/>
            <w:vAlign w:val="center"/>
            <w:hideMark/>
          </w:tcPr>
          <w:p w14:paraId="7811D31B" w14:textId="77777777" w:rsidR="007D2651" w:rsidRPr="00E81FEE" w:rsidRDefault="007D2651" w:rsidP="00587364">
            <w:pPr>
              <w:pStyle w:val="afb"/>
              <w:ind w:left="420" w:firstLine="210"/>
            </w:pPr>
            <w:r w:rsidRPr="00E81FEE">
              <w:rPr>
                <w:rFonts w:hint="eastAsia"/>
              </w:rPr>
              <w:t>非常に低い</w:t>
            </w:r>
          </w:p>
        </w:tc>
        <w:tc>
          <w:tcPr>
            <w:tcW w:w="1020" w:type="dxa"/>
            <w:tcBorders>
              <w:top w:val="nil"/>
              <w:left w:val="nil"/>
              <w:bottom w:val="single" w:sz="4" w:space="0" w:color="auto"/>
              <w:right w:val="single" w:sz="4" w:space="0" w:color="auto"/>
            </w:tcBorders>
            <w:shd w:val="clear" w:color="auto" w:fill="auto"/>
            <w:noWrap/>
            <w:vAlign w:val="center"/>
            <w:hideMark/>
          </w:tcPr>
          <w:p w14:paraId="5EDCB82E" w14:textId="77777777" w:rsidR="007D2651" w:rsidRPr="00E81FEE" w:rsidRDefault="007D2651" w:rsidP="00587364">
            <w:pPr>
              <w:pStyle w:val="afb"/>
              <w:ind w:leftChars="-35" w:left="-73" w:firstLineChars="0" w:firstLine="2"/>
              <w:jc w:val="center"/>
            </w:pPr>
            <w:r w:rsidRPr="00E81FEE">
              <w:rPr>
                <w:rFonts w:hint="eastAsia"/>
              </w:rPr>
              <w:t>非常に</w:t>
            </w:r>
            <w:r w:rsidRPr="00E81FEE">
              <w:br/>
            </w: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492A2D6" w14:textId="77777777" w:rsidR="007D2651" w:rsidRPr="00E81FEE" w:rsidRDefault="007D2651" w:rsidP="00587364">
            <w:pPr>
              <w:pStyle w:val="afb"/>
              <w:ind w:leftChars="-46" w:left="-97" w:firstLineChars="0" w:firstLine="1"/>
              <w:jc w:val="center"/>
            </w:pPr>
            <w:r w:rsidRPr="00E81FEE">
              <w:rPr>
                <w:rFonts w:hint="eastAsia"/>
              </w:rPr>
              <w:t>非常に</w:t>
            </w:r>
            <w:r w:rsidRPr="00E81FEE">
              <w:br/>
            </w: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187DDBB0" w14:textId="77777777" w:rsidR="007D2651" w:rsidRPr="00E81FEE" w:rsidRDefault="007D2651" w:rsidP="00587364">
            <w:pPr>
              <w:pStyle w:val="afb"/>
              <w:ind w:leftChars="-58" w:left="-122"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2F61B0A7" w14:textId="77777777" w:rsidR="007D2651" w:rsidRPr="00E81FEE" w:rsidRDefault="007D2651" w:rsidP="00587364">
            <w:pPr>
              <w:pStyle w:val="afb"/>
              <w:ind w:leftChars="-70" w:left="-147" w:firstLineChars="0" w:firstLine="1"/>
              <w:jc w:val="center"/>
            </w:pPr>
            <w:r w:rsidRPr="00E81FEE">
              <w:rPr>
                <w:rFonts w:hint="eastAsia"/>
              </w:rPr>
              <w:t>低い</w:t>
            </w:r>
          </w:p>
        </w:tc>
        <w:tc>
          <w:tcPr>
            <w:tcW w:w="1020" w:type="dxa"/>
            <w:tcBorders>
              <w:top w:val="nil"/>
              <w:left w:val="nil"/>
              <w:bottom w:val="single" w:sz="4" w:space="0" w:color="auto"/>
              <w:right w:val="single" w:sz="4" w:space="0" w:color="auto"/>
            </w:tcBorders>
            <w:shd w:val="clear" w:color="auto" w:fill="auto"/>
            <w:noWrap/>
            <w:vAlign w:val="center"/>
            <w:hideMark/>
          </w:tcPr>
          <w:p w14:paraId="51C2B59B" w14:textId="77777777" w:rsidR="007D2651" w:rsidRPr="00E81FEE" w:rsidRDefault="007D2651" w:rsidP="00587364">
            <w:pPr>
              <w:pStyle w:val="afb"/>
              <w:ind w:leftChars="-22" w:left="-46" w:firstLineChars="0" w:firstLine="2"/>
              <w:jc w:val="center"/>
            </w:pPr>
            <w:r w:rsidRPr="00E81FEE">
              <w:rPr>
                <w:rFonts w:hint="eastAsia"/>
              </w:rPr>
              <w:t>低い</w:t>
            </w:r>
          </w:p>
        </w:tc>
      </w:tr>
    </w:tbl>
    <w:p w14:paraId="51F9BE32" w14:textId="77777777" w:rsidR="007D2651" w:rsidRPr="00E81FEE" w:rsidRDefault="007D2651" w:rsidP="007D2651">
      <w:pPr>
        <w:pStyle w:val="afb"/>
        <w:ind w:left="420" w:firstLine="210"/>
      </w:pPr>
      <w:r w:rsidRPr="00E81FEE">
        <w:rPr>
          <w:rFonts w:hint="eastAsia"/>
        </w:rPr>
        <w:t>※　発生した脅威事象が組織の業務、資産又は個人に被害をもたらす総合的な可能性は、脅威事象が発生する可能性と脅威事象が負の影響をもたらす可能性の組み合わせによる。</w:t>
      </w:r>
    </w:p>
    <w:p w14:paraId="75026558" w14:textId="77777777" w:rsidR="007D2651" w:rsidRPr="00E81FEE" w:rsidRDefault="007D2651" w:rsidP="007D2651">
      <w:pPr>
        <w:pStyle w:val="afb"/>
        <w:ind w:left="420" w:firstLine="210"/>
      </w:pPr>
    </w:p>
    <w:p w14:paraId="77F6D15C" w14:textId="77777777" w:rsidR="007D2651" w:rsidRPr="00E81FEE" w:rsidRDefault="007D2651" w:rsidP="007D2651">
      <w:pPr>
        <w:pStyle w:val="afb"/>
        <w:ind w:left="420" w:firstLine="210"/>
      </w:pPr>
      <w:r w:rsidRPr="00E81FEE">
        <w:lastRenderedPageBreak/>
        <w:t>脅威事象が発生する可能性について（</w:t>
      </w:r>
      <w:r w:rsidRPr="00E81FEE">
        <w:t>NIST SP800-30 rev1(</w:t>
      </w:r>
      <w:r w:rsidRPr="00E81FEE">
        <w:rPr>
          <w:rFonts w:hint="eastAsia"/>
        </w:rPr>
        <w:t>情報処理推進機構訳</w:t>
      </w:r>
      <w:r w:rsidRPr="00E81FEE">
        <w:t>)</w:t>
      </w:r>
      <w:r w:rsidRPr="00E81FEE">
        <w:t>による）</w:t>
      </w:r>
    </w:p>
    <w:tbl>
      <w:tblPr>
        <w:tblW w:w="0" w:type="auto"/>
        <w:tblInd w:w="421" w:type="dxa"/>
        <w:tblLook w:val="04A0" w:firstRow="1" w:lastRow="0" w:firstColumn="1" w:lastColumn="0" w:noHBand="0" w:noVBand="1"/>
      </w:tblPr>
      <w:tblGrid>
        <w:gridCol w:w="8074"/>
      </w:tblGrid>
      <w:tr w:rsidR="007D2651" w:rsidRPr="00E81FEE" w14:paraId="1A481C32" w14:textId="77777777" w:rsidTr="00587364">
        <w:tc>
          <w:tcPr>
            <w:tcW w:w="8074" w:type="dxa"/>
          </w:tcPr>
          <w:p w14:paraId="52CAA1F1"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定性的な値：非常に高い、半定量的な値：</w:t>
            </w:r>
            <w:r w:rsidRPr="00E81FEE">
              <w:rPr>
                <w:rFonts w:hint="eastAsia"/>
              </w:rPr>
              <w:t>96-100</w:t>
            </w:r>
            <w:r w:rsidRPr="00E81FEE">
              <w:br/>
            </w:r>
            <w:r w:rsidRPr="00E81FEE">
              <w:rPr>
                <w:rFonts w:hint="eastAsia"/>
              </w:rPr>
              <w:t>エラー、アクシデント又は天災が発生するのはほぼ確実である、あるいは</w:t>
            </w:r>
            <w:r w:rsidRPr="00E81FEE">
              <w:rPr>
                <w:rFonts w:hint="eastAsia"/>
              </w:rPr>
              <w:t>1</w:t>
            </w:r>
            <w:r w:rsidRPr="00E81FEE">
              <w:rPr>
                <w:rFonts w:hint="eastAsia"/>
              </w:rPr>
              <w:t>年間に</w:t>
            </w:r>
            <w:r w:rsidRPr="00E81FEE">
              <w:rPr>
                <w:rFonts w:hint="eastAsia"/>
              </w:rPr>
              <w:t>100</w:t>
            </w:r>
            <w:r w:rsidRPr="00E81FEE">
              <w:rPr>
                <w:rFonts w:hint="eastAsia"/>
              </w:rPr>
              <w:t>回以上発生する。</w:t>
            </w:r>
            <w:r w:rsidRPr="00E81FEE">
              <w:br/>
            </w:r>
          </w:p>
          <w:p w14:paraId="42B38D91"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定性的な値：高い、半定量的な値：</w:t>
            </w:r>
            <w:r w:rsidRPr="00E81FEE">
              <w:rPr>
                <w:rFonts w:hint="eastAsia"/>
              </w:rPr>
              <w:t>80-95</w:t>
            </w:r>
            <w:r w:rsidRPr="00E81FEE">
              <w:br/>
            </w:r>
            <w:r w:rsidRPr="00E81FEE">
              <w:rPr>
                <w:rFonts w:hint="eastAsia"/>
              </w:rPr>
              <w:t>エラー、アクシデント又は天災が発生する可能性は高い、あるいは</w:t>
            </w:r>
            <w:r w:rsidRPr="00E81FEE">
              <w:rPr>
                <w:rFonts w:hint="eastAsia"/>
              </w:rPr>
              <w:t>1</w:t>
            </w:r>
            <w:r w:rsidRPr="00E81FEE">
              <w:rPr>
                <w:rFonts w:hint="eastAsia"/>
              </w:rPr>
              <w:t>年間に</w:t>
            </w:r>
            <w:r w:rsidRPr="00E81FEE">
              <w:rPr>
                <w:rFonts w:hint="eastAsia"/>
              </w:rPr>
              <w:t>10</w:t>
            </w:r>
            <w:r w:rsidRPr="00E81FEE">
              <w:rPr>
                <w:rFonts w:hint="eastAsia"/>
              </w:rPr>
              <w:t>回ないし</w:t>
            </w:r>
            <w:r w:rsidRPr="00E81FEE">
              <w:rPr>
                <w:rFonts w:hint="eastAsia"/>
              </w:rPr>
              <w:t>100</w:t>
            </w:r>
            <w:r w:rsidRPr="00E81FEE">
              <w:rPr>
                <w:rFonts w:hint="eastAsia"/>
              </w:rPr>
              <w:t>回発生する。</w:t>
            </w:r>
            <w:r w:rsidRPr="00E81FEE">
              <w:br/>
            </w:r>
          </w:p>
          <w:p w14:paraId="7D4AC68B"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定性的な値：中間、半定量的な値：</w:t>
            </w:r>
            <w:r w:rsidRPr="00E81FEE">
              <w:rPr>
                <w:rFonts w:hint="eastAsia"/>
              </w:rPr>
              <w:t>21-79</w:t>
            </w:r>
            <w:r w:rsidRPr="00E81FEE">
              <w:br/>
            </w:r>
            <w:r w:rsidRPr="00E81FEE">
              <w:rPr>
                <w:rFonts w:hint="eastAsia"/>
              </w:rPr>
              <w:t>エラー、アクシデント又は天災が発生する可能性はある程度ある、あるいは</w:t>
            </w:r>
            <w:r w:rsidRPr="00E81FEE">
              <w:rPr>
                <w:rFonts w:hint="eastAsia"/>
              </w:rPr>
              <w:t>1</w:t>
            </w:r>
            <w:r w:rsidRPr="00E81FEE">
              <w:rPr>
                <w:rFonts w:hint="eastAsia"/>
              </w:rPr>
              <w:t>年間に</w:t>
            </w:r>
            <w:r w:rsidRPr="00E81FEE">
              <w:rPr>
                <w:rFonts w:hint="eastAsia"/>
              </w:rPr>
              <w:t>1</w:t>
            </w:r>
            <w:r w:rsidRPr="00E81FEE">
              <w:rPr>
                <w:rFonts w:hint="eastAsia"/>
              </w:rPr>
              <w:t>回ないし</w:t>
            </w:r>
            <w:r w:rsidRPr="00E81FEE">
              <w:rPr>
                <w:rFonts w:hint="eastAsia"/>
              </w:rPr>
              <w:t>10</w:t>
            </w:r>
            <w:r w:rsidRPr="00E81FEE">
              <w:rPr>
                <w:rFonts w:hint="eastAsia"/>
              </w:rPr>
              <w:t>回発生する。</w:t>
            </w:r>
            <w:r w:rsidRPr="00E81FEE">
              <w:br/>
            </w:r>
          </w:p>
          <w:p w14:paraId="38AFBEA7" w14:textId="77777777"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定性的な値：低い、半定量的な値：</w:t>
            </w:r>
            <w:r w:rsidRPr="00E81FEE">
              <w:rPr>
                <w:rFonts w:hint="eastAsia"/>
              </w:rPr>
              <w:t>5-20</w:t>
            </w:r>
            <w:r w:rsidRPr="00E81FEE">
              <w:br/>
            </w:r>
            <w:r w:rsidRPr="00E81FEE">
              <w:rPr>
                <w:rFonts w:hint="eastAsia"/>
              </w:rPr>
              <w:t>エラー、アクシデント又は天災が発生する可能性は低い、あるいは</w:t>
            </w:r>
            <w:r w:rsidRPr="00E81FEE">
              <w:rPr>
                <w:rFonts w:hint="eastAsia"/>
              </w:rPr>
              <w:t>1</w:t>
            </w:r>
            <w:r w:rsidRPr="00E81FEE">
              <w:rPr>
                <w:rFonts w:hint="eastAsia"/>
              </w:rPr>
              <w:t>年間に</w:t>
            </w:r>
            <w:r w:rsidRPr="00E81FEE">
              <w:rPr>
                <w:rFonts w:hint="eastAsia"/>
              </w:rPr>
              <w:t>1</w:t>
            </w:r>
            <w:r w:rsidRPr="00E81FEE">
              <w:rPr>
                <w:rFonts w:hint="eastAsia"/>
              </w:rPr>
              <w:t>回未満発生するが、</w:t>
            </w:r>
            <w:r w:rsidRPr="00E81FEE">
              <w:rPr>
                <w:rFonts w:hint="eastAsia"/>
              </w:rPr>
              <w:t>10</w:t>
            </w:r>
            <w:r w:rsidRPr="00E81FEE">
              <w:rPr>
                <w:rFonts w:hint="eastAsia"/>
              </w:rPr>
              <w:t>年おきに</w:t>
            </w:r>
            <w:r w:rsidRPr="00E81FEE">
              <w:rPr>
                <w:rFonts w:hint="eastAsia"/>
              </w:rPr>
              <w:t>2</w:t>
            </w:r>
            <w:r w:rsidRPr="00E81FEE">
              <w:rPr>
                <w:rFonts w:hint="eastAsia"/>
              </w:rPr>
              <w:t>回以上発生する。</w:t>
            </w:r>
            <w:r w:rsidRPr="00E81FEE">
              <w:br/>
            </w:r>
          </w:p>
          <w:p w14:paraId="4931E5C2" w14:textId="1852FBCB" w:rsidR="007D2651" w:rsidRPr="00E81FEE" w:rsidRDefault="007D2651" w:rsidP="007D2651">
            <w:pPr>
              <w:pStyle w:val="afb"/>
              <w:numPr>
                <w:ilvl w:val="1"/>
                <w:numId w:val="14"/>
              </w:numPr>
              <w:ind w:leftChars="0" w:left="318" w:firstLineChars="0" w:hanging="318"/>
            </w:pPr>
            <w:r w:rsidRPr="00E81FEE">
              <w:rPr>
                <w:rFonts w:hint="eastAsia"/>
              </w:rPr>
              <w:t>脅威事象が発生する可能性　定性的な値：非常に低い、半定量的な値：</w:t>
            </w:r>
            <w:r w:rsidR="00D70160">
              <w:t>0-4</w:t>
            </w:r>
            <w:r w:rsidRPr="00E81FEE">
              <w:br/>
            </w:r>
            <w:r w:rsidRPr="00E81FEE">
              <w:rPr>
                <w:rFonts w:hint="eastAsia"/>
              </w:rPr>
              <w:t>エラー、アクシデント又は天災が発生する可能性はほとんどない、あるいは</w:t>
            </w:r>
            <w:r w:rsidRPr="00E81FEE">
              <w:rPr>
                <w:rFonts w:hint="eastAsia"/>
              </w:rPr>
              <w:t>10</w:t>
            </w:r>
            <w:r w:rsidRPr="00E81FEE">
              <w:rPr>
                <w:rFonts w:hint="eastAsia"/>
              </w:rPr>
              <w:t>年おきに</w:t>
            </w:r>
            <w:r w:rsidRPr="00E81FEE">
              <w:rPr>
                <w:rFonts w:hint="eastAsia"/>
              </w:rPr>
              <w:t>1</w:t>
            </w:r>
            <w:r w:rsidRPr="00E81FEE">
              <w:rPr>
                <w:rFonts w:hint="eastAsia"/>
              </w:rPr>
              <w:t>回未満発生する。</w:t>
            </w:r>
          </w:p>
        </w:tc>
      </w:tr>
    </w:tbl>
    <w:p w14:paraId="5B6E6009" w14:textId="77777777" w:rsidR="007D2651" w:rsidRPr="00E81FEE" w:rsidRDefault="007D2651" w:rsidP="007D2651">
      <w:pPr>
        <w:pStyle w:val="afb"/>
        <w:ind w:leftChars="0" w:left="2" w:firstLineChars="136" w:firstLine="286"/>
      </w:pPr>
    </w:p>
    <w:p w14:paraId="34672A1D" w14:textId="77777777" w:rsidR="007D2651" w:rsidRPr="00E81FEE" w:rsidRDefault="007D2651" w:rsidP="007D2651">
      <w:pPr>
        <w:pStyle w:val="afb"/>
        <w:ind w:left="420" w:firstLine="210"/>
      </w:pPr>
      <w:r w:rsidRPr="00E81FEE">
        <w:t>脅威事象が負の影響をもたらす可能性に</w:t>
      </w:r>
      <w:r w:rsidRPr="00E81FEE">
        <w:rPr>
          <w:rFonts w:hint="eastAsia"/>
        </w:rPr>
        <w:t>ついて</w:t>
      </w:r>
      <w:r w:rsidRPr="00E81FEE">
        <w:t>（</w:t>
      </w:r>
      <w:r w:rsidRPr="00E81FEE">
        <w:t>NIST SP800-30 rev1(</w:t>
      </w:r>
      <w:r w:rsidRPr="00E81FEE">
        <w:rPr>
          <w:rFonts w:hint="eastAsia"/>
        </w:rPr>
        <w:t>情報処理推進機構訳</w:t>
      </w:r>
      <w:r w:rsidRPr="00E81FEE">
        <w:t>)</w:t>
      </w:r>
      <w:r w:rsidRPr="00E81FEE">
        <w:t>による）</w:t>
      </w:r>
    </w:p>
    <w:tbl>
      <w:tblPr>
        <w:tblW w:w="0" w:type="auto"/>
        <w:tblInd w:w="420" w:type="dxa"/>
        <w:tblLook w:val="04A0" w:firstRow="1" w:lastRow="0" w:firstColumn="1" w:lastColumn="0" w:noHBand="0" w:noVBand="1"/>
      </w:tblPr>
      <w:tblGrid>
        <w:gridCol w:w="8085"/>
      </w:tblGrid>
      <w:tr w:rsidR="007D2651" w:rsidRPr="00E81FEE" w14:paraId="60D91566" w14:textId="77777777" w:rsidTr="00587364">
        <w:tc>
          <w:tcPr>
            <w:tcW w:w="8495" w:type="dxa"/>
          </w:tcPr>
          <w:p w14:paraId="74C76323"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定性的な値：非常に高い、半定量的な値：</w:t>
            </w:r>
            <w:r w:rsidRPr="00E81FEE">
              <w:rPr>
                <w:rFonts w:hint="eastAsia"/>
              </w:rPr>
              <w:t>96-100</w:t>
            </w:r>
            <w:r w:rsidRPr="00E81FEE">
              <w:br/>
            </w:r>
            <w:r w:rsidRPr="00E81FEE">
              <w:rPr>
                <w:rFonts w:hint="eastAsia"/>
              </w:rPr>
              <w:t>脅威事象が開始された／発生した場合、負の影響がもたらされるのはほぼ確実である。</w:t>
            </w:r>
            <w:r w:rsidRPr="00E81FEE">
              <w:br/>
            </w:r>
          </w:p>
          <w:p w14:paraId="2033364B"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定性的な値：高い、半定量的な値：</w:t>
            </w:r>
            <w:r w:rsidRPr="00E81FEE">
              <w:rPr>
                <w:rFonts w:hint="eastAsia"/>
              </w:rPr>
              <w:t>80-95</w:t>
            </w:r>
            <w:r w:rsidRPr="00E81FEE">
              <w:br/>
            </w:r>
            <w:r w:rsidRPr="00E81FEE">
              <w:rPr>
                <w:rFonts w:hint="eastAsia"/>
              </w:rPr>
              <w:t>脅威事象が開始された／発生した場合、負の影響がもたらされる可能性は高い。</w:t>
            </w:r>
            <w:r w:rsidRPr="00E81FEE">
              <w:br/>
            </w:r>
          </w:p>
          <w:p w14:paraId="67B6A965"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定性的な値：中間、半定量的な値：</w:t>
            </w:r>
            <w:r w:rsidRPr="00E81FEE">
              <w:rPr>
                <w:rFonts w:hint="eastAsia"/>
              </w:rPr>
              <w:t>21-79</w:t>
            </w:r>
            <w:r w:rsidRPr="00E81FEE">
              <w:br/>
            </w:r>
            <w:r w:rsidRPr="00E81FEE">
              <w:rPr>
                <w:rFonts w:hint="eastAsia"/>
              </w:rPr>
              <w:t>脅威事象が開始された／発生した場合、負の影響がもたらされる可能性はある程度ある。</w:t>
            </w:r>
            <w:r w:rsidRPr="00E81FEE">
              <w:br/>
            </w:r>
          </w:p>
          <w:p w14:paraId="658D72D6" w14:textId="77777777"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定性的な値：低い、半定量的な値：</w:t>
            </w:r>
            <w:r w:rsidRPr="00E81FEE">
              <w:rPr>
                <w:rFonts w:hint="eastAsia"/>
              </w:rPr>
              <w:t>5-20</w:t>
            </w:r>
            <w:r w:rsidRPr="00E81FEE">
              <w:br/>
            </w:r>
            <w:r w:rsidRPr="00E81FEE">
              <w:rPr>
                <w:rFonts w:hint="eastAsia"/>
              </w:rPr>
              <w:t>脅威事象が開始された／発生した場合、負の影響がもたらされる可能性は低い。</w:t>
            </w:r>
            <w:r w:rsidRPr="00E81FEE">
              <w:br/>
            </w:r>
          </w:p>
          <w:p w14:paraId="7E7B7233" w14:textId="1B8A9A8B" w:rsidR="007D2651" w:rsidRPr="00E81FEE" w:rsidRDefault="007D2651" w:rsidP="007D2651">
            <w:pPr>
              <w:pStyle w:val="afb"/>
              <w:numPr>
                <w:ilvl w:val="0"/>
                <w:numId w:val="15"/>
              </w:numPr>
              <w:ind w:leftChars="0" w:left="318" w:firstLineChars="0" w:hanging="318"/>
            </w:pPr>
            <w:r w:rsidRPr="00E81FEE">
              <w:rPr>
                <w:rFonts w:hint="eastAsia"/>
              </w:rPr>
              <w:t>脅威事象が負の影響をもたらす可能性　定性的な値：非常に低い、半定量的な値：</w:t>
            </w:r>
            <w:r w:rsidR="004F0308">
              <w:lastRenderedPageBreak/>
              <w:t>0-4</w:t>
            </w:r>
            <w:r w:rsidRPr="00E81FEE">
              <w:br/>
            </w:r>
            <w:r w:rsidRPr="00E81FEE">
              <w:rPr>
                <w:rFonts w:hint="eastAsia"/>
              </w:rPr>
              <w:t>脅威事象が開始された／発生した場合、負の影響がもたらされる可能性はほとんどない。</w:t>
            </w:r>
          </w:p>
        </w:tc>
      </w:tr>
    </w:tbl>
    <w:p w14:paraId="0316C219" w14:textId="77777777" w:rsidR="007D2651" w:rsidRPr="00E81FEE" w:rsidRDefault="007D2651" w:rsidP="007D2651">
      <w:pPr>
        <w:pStyle w:val="afb"/>
        <w:ind w:left="420" w:firstLine="210"/>
      </w:pPr>
    </w:p>
    <w:p w14:paraId="1B20FCF8" w14:textId="77777777" w:rsidR="007D2651" w:rsidRPr="00E81FEE" w:rsidRDefault="007D2651" w:rsidP="007D2651">
      <w:pPr>
        <w:pStyle w:val="afb"/>
        <w:ind w:left="420" w:firstLine="210"/>
      </w:pPr>
      <w:r w:rsidRPr="00E81FEE">
        <w:t>リスク評価に係る用語</w:t>
      </w:r>
    </w:p>
    <w:tbl>
      <w:tblPr>
        <w:tblW w:w="0" w:type="auto"/>
        <w:tblInd w:w="421" w:type="dxa"/>
        <w:tblLook w:val="04A0" w:firstRow="1" w:lastRow="0" w:firstColumn="1" w:lastColumn="0" w:noHBand="0" w:noVBand="1"/>
      </w:tblPr>
      <w:tblGrid>
        <w:gridCol w:w="8074"/>
      </w:tblGrid>
      <w:tr w:rsidR="007D2651" w:rsidRPr="00E81FEE" w14:paraId="742EE092" w14:textId="77777777" w:rsidTr="00587364">
        <w:tc>
          <w:tcPr>
            <w:tcW w:w="8074" w:type="dxa"/>
          </w:tcPr>
          <w:p w14:paraId="5B957F4D" w14:textId="77777777" w:rsidR="007D2651" w:rsidRDefault="007D2651" w:rsidP="00587364">
            <w:pPr>
              <w:pStyle w:val="afb"/>
              <w:ind w:leftChars="0" w:left="420" w:hangingChars="200" w:hanging="420"/>
            </w:pPr>
            <w:bookmarkStart w:id="287" w:name="_Hlk123925741"/>
            <w:r w:rsidRPr="00E81FEE">
              <w:rPr>
                <w:rFonts w:hint="eastAsia"/>
              </w:rPr>
              <w:t>参考：</w:t>
            </w:r>
            <w:r w:rsidRPr="00E81FEE">
              <w:rPr>
                <w:rFonts w:hint="eastAsia"/>
              </w:rPr>
              <w:t xml:space="preserve">JIS Q </w:t>
            </w:r>
            <w:r w:rsidRPr="00E81FEE">
              <w:t>31000:2019</w:t>
            </w:r>
            <w:r w:rsidRPr="00E81FEE">
              <w:rPr>
                <w:rFonts w:hint="eastAsia"/>
              </w:rPr>
              <w:t>リスクマネジメント－原則及び指針（抄）</w:t>
            </w:r>
            <w:bookmarkEnd w:id="287"/>
          </w:p>
          <w:p w14:paraId="11418936" w14:textId="77777777" w:rsidR="007D2651" w:rsidRPr="00E81FEE" w:rsidRDefault="007D2651" w:rsidP="00587364">
            <w:pPr>
              <w:pStyle w:val="afb"/>
              <w:ind w:left="420" w:firstLine="210"/>
            </w:pPr>
          </w:p>
          <w:p w14:paraId="1A39A719" w14:textId="77777777" w:rsidR="007D2651" w:rsidRPr="00E81FEE" w:rsidRDefault="007D2651" w:rsidP="007D2651">
            <w:pPr>
              <w:pStyle w:val="afb"/>
              <w:numPr>
                <w:ilvl w:val="0"/>
                <w:numId w:val="16"/>
              </w:numPr>
              <w:ind w:leftChars="0" w:left="317" w:hangingChars="151" w:hanging="317"/>
            </w:pPr>
            <w:r w:rsidRPr="00E81FEE">
              <w:rPr>
                <w:rFonts w:hint="eastAsia"/>
              </w:rPr>
              <w:t>リスク基準</w:t>
            </w:r>
            <w:r w:rsidRPr="00E81FEE">
              <w:t>（</w:t>
            </w:r>
            <w:r w:rsidRPr="00E81FEE">
              <w:t>JIS Q 31000:2019,</w:t>
            </w:r>
            <w:r w:rsidRPr="00E81FEE">
              <w:rPr>
                <w:rFonts w:hint="eastAsia"/>
              </w:rPr>
              <w:t xml:space="preserve"> </w:t>
            </w:r>
            <w:r w:rsidRPr="00E81FEE">
              <w:t xml:space="preserve">6.3.4 </w:t>
            </w:r>
            <w:r w:rsidRPr="00E81FEE">
              <w:rPr>
                <w:rFonts w:hint="eastAsia"/>
              </w:rPr>
              <w:t>の</w:t>
            </w:r>
            <w:r w:rsidRPr="00E81FEE">
              <w:t>とおり</w:t>
            </w:r>
            <w:r w:rsidRPr="00E81FEE">
              <w:rPr>
                <w:rFonts w:hint="eastAsia"/>
              </w:rPr>
              <w:t>）</w:t>
            </w:r>
            <w:r w:rsidRPr="00E81FEE">
              <w:br/>
            </w:r>
            <w:r w:rsidRPr="00E81FEE">
              <w:rPr>
                <w:rFonts w:hint="eastAsia"/>
              </w:rPr>
              <w:t>目的に照らして、取ってもよいリスク又は取ってはならないリスクの大きさ及び種類の規定。</w:t>
            </w:r>
          </w:p>
          <w:p w14:paraId="30CC32B0" w14:textId="77777777" w:rsidR="007D2651" w:rsidRPr="00E81FEE" w:rsidRDefault="007D2651" w:rsidP="007D2651">
            <w:pPr>
              <w:pStyle w:val="afb"/>
              <w:numPr>
                <w:ilvl w:val="0"/>
                <w:numId w:val="16"/>
              </w:numPr>
              <w:ind w:leftChars="0" w:left="317" w:hangingChars="151" w:hanging="317"/>
            </w:pPr>
            <w:r w:rsidRPr="00E81FEE">
              <w:rPr>
                <w:rFonts w:hint="eastAsia"/>
              </w:rPr>
              <w:t>コミュニケーション及び協議</w:t>
            </w:r>
            <w:r w:rsidRPr="00E81FEE">
              <w:t>（</w:t>
            </w:r>
            <w:r w:rsidRPr="00E81FEE">
              <w:t xml:space="preserve">JIS Q 31000:2019, 6.2 </w:t>
            </w:r>
            <w:r w:rsidRPr="00E81FEE">
              <w:rPr>
                <w:rFonts w:hint="eastAsia"/>
              </w:rPr>
              <w:t>の</w:t>
            </w:r>
            <w:r w:rsidRPr="00E81FEE">
              <w:t>とおり）</w:t>
            </w:r>
            <w:r w:rsidRPr="00E81FEE">
              <w:br/>
            </w:r>
            <w:r w:rsidRPr="00E81FEE">
              <w:rPr>
                <w:rFonts w:hint="eastAsia"/>
              </w:rPr>
              <w:t>関連するステークホルダが、リスク、意思決定の根拠、及び特定の活動が必要な理由が理解できるように支援するプロセス。コミュニケーションは、リスクに対する意識及び理解の促進を目指す。一方、協議は、意思決定を裏付けるためのフィードバック及び情報の入手を含む。</w:t>
            </w:r>
          </w:p>
          <w:p w14:paraId="24C16427" w14:textId="77777777" w:rsidR="007D2651" w:rsidRPr="00E81FEE" w:rsidRDefault="007D2651" w:rsidP="007D2651">
            <w:pPr>
              <w:pStyle w:val="afb"/>
              <w:numPr>
                <w:ilvl w:val="0"/>
                <w:numId w:val="16"/>
              </w:numPr>
              <w:ind w:leftChars="0" w:left="317" w:hangingChars="151" w:hanging="317"/>
            </w:pPr>
            <w:r w:rsidRPr="00E81FEE">
              <w:rPr>
                <w:rFonts w:hint="eastAsia"/>
              </w:rPr>
              <w:t>リスクアセスメント（</w:t>
            </w:r>
            <w:r w:rsidRPr="00E81FEE">
              <w:t xml:space="preserve">JIS Q 31000:2019, 6.4 </w:t>
            </w:r>
            <w:r w:rsidRPr="00E81FEE">
              <w:rPr>
                <w:rFonts w:hint="eastAsia"/>
              </w:rPr>
              <w:t>の</w:t>
            </w:r>
            <w:r w:rsidRPr="00E81FEE">
              <w:t>とおり）</w:t>
            </w:r>
            <w:r w:rsidRPr="00E81FEE">
              <w:br/>
            </w:r>
            <w:r w:rsidRPr="00E81FEE">
              <w:rPr>
                <w:rFonts w:hint="eastAsia"/>
              </w:rPr>
              <w:t>リスク特定、リスク分析及びリスク評価を網羅するプロセス全体を指す。</w:t>
            </w:r>
          </w:p>
          <w:p w14:paraId="2A2BFA52" w14:textId="77777777" w:rsidR="007D2651" w:rsidRPr="00E81FEE" w:rsidRDefault="007D2651" w:rsidP="007D2651">
            <w:pPr>
              <w:pStyle w:val="afb"/>
              <w:numPr>
                <w:ilvl w:val="0"/>
                <w:numId w:val="16"/>
              </w:numPr>
              <w:ind w:leftChars="0" w:left="317" w:hangingChars="151" w:hanging="317"/>
            </w:pPr>
            <w:r w:rsidRPr="00E81FEE">
              <w:rPr>
                <w:rFonts w:hint="eastAsia"/>
              </w:rPr>
              <w:t>モニタリング及びレビュー（</w:t>
            </w:r>
            <w:r w:rsidRPr="00E81FEE">
              <w:t xml:space="preserve">JIS Q 31000:2019, 6.6 </w:t>
            </w:r>
            <w:r w:rsidRPr="00E81FEE">
              <w:rPr>
                <w:rFonts w:hint="eastAsia"/>
              </w:rPr>
              <w:t>の</w:t>
            </w:r>
            <w:r w:rsidRPr="00E81FEE">
              <w:t>とおり）</w:t>
            </w:r>
            <w:r w:rsidRPr="00E81FEE">
              <w:br/>
            </w:r>
            <w:r w:rsidRPr="00E81FEE">
              <w:rPr>
                <w:rFonts w:hint="eastAsia"/>
              </w:rPr>
              <w:t>プロセスの設計、実施及び結末の質及び効果を保証し、改善すること。計画、情報の収集及び分析、結果の記録作成、並びにフィードバックの提供を含む。</w:t>
            </w:r>
          </w:p>
        </w:tc>
      </w:tr>
    </w:tbl>
    <w:p w14:paraId="456A3780" w14:textId="77777777" w:rsidR="007D2651" w:rsidRPr="00E81FEE" w:rsidRDefault="007D2651" w:rsidP="007D2651">
      <w:pPr>
        <w:pStyle w:val="afb"/>
        <w:ind w:left="420" w:firstLine="210"/>
      </w:pPr>
    </w:p>
    <w:p w14:paraId="16E00A16" w14:textId="77777777" w:rsidR="007D2651" w:rsidRPr="00E81FEE" w:rsidRDefault="007D2651" w:rsidP="007D2651">
      <w:pPr>
        <w:pStyle w:val="afb"/>
        <w:ind w:left="420" w:firstLine="210"/>
      </w:pPr>
      <w:r w:rsidRPr="00E81FEE">
        <w:rPr>
          <w:rFonts w:hint="eastAsia"/>
        </w:rPr>
        <w:t>リスクアセスメントに関しては、以下のガイドラインが参考となるので紹介する。</w:t>
      </w:r>
    </w:p>
    <w:p w14:paraId="2BEFA6A4" w14:textId="77777777" w:rsidR="007D2651" w:rsidRPr="00E81FEE" w:rsidRDefault="007D2651" w:rsidP="007D2651">
      <w:pPr>
        <w:pStyle w:val="afb"/>
        <w:ind w:left="420" w:firstLine="210"/>
      </w:pPr>
    </w:p>
    <w:p w14:paraId="3FE899A5" w14:textId="0F8CD464" w:rsidR="007D2651" w:rsidRDefault="00CD389A" w:rsidP="003F1CFC">
      <w:pPr>
        <w:pStyle w:val="URL"/>
        <w:rPr>
          <w:rFonts w:eastAsiaTheme="majorEastAsia"/>
          <w:b/>
        </w:rPr>
      </w:pPr>
      <w:r w:rsidRPr="00C07BAC">
        <w:rPr>
          <w:rFonts w:hint="eastAsia"/>
        </w:rPr>
        <w:t>参考：</w:t>
      </w:r>
      <w:r w:rsidR="007D2651">
        <w:rPr>
          <w:rFonts w:hint="eastAsia"/>
        </w:rPr>
        <w:t>内閣官房</w:t>
      </w:r>
      <w:r w:rsidR="007D2651" w:rsidRPr="00E81FEE">
        <w:rPr>
          <w:rFonts w:hint="eastAsia"/>
        </w:rPr>
        <w:t>内閣サイバーセキュリティセンター「機能保証のためのリスクアセスメント・ガイドライン</w:t>
      </w:r>
      <w:r w:rsidR="00BF542D">
        <w:rPr>
          <w:rFonts w:hint="eastAsia"/>
        </w:rPr>
        <w:t>1</w:t>
      </w:r>
      <w:r w:rsidR="00BF542D">
        <w:t>.0</w:t>
      </w:r>
      <w:r w:rsidR="007D2651" w:rsidRPr="00E81FEE">
        <w:rPr>
          <w:rFonts w:hint="eastAsia"/>
        </w:rPr>
        <w:t>版」</w:t>
      </w:r>
      <w:r>
        <w:br/>
      </w:r>
      <w:r w:rsidR="007D2651" w:rsidRPr="00E81FEE">
        <w:rPr>
          <w:rFonts w:hint="eastAsia"/>
        </w:rPr>
        <w:t>（</w:t>
      </w:r>
      <w:r w:rsidR="007D2651" w:rsidRPr="00E81FEE">
        <w:t>https://www.nisc.go.jp/files/</w:t>
      </w:r>
      <w:r w:rsidR="00A54756" w:rsidRPr="00A54756">
        <w:t>Risk-assessment.zip</w:t>
      </w:r>
      <w:r w:rsidR="007D2651" w:rsidRPr="00E81FEE">
        <w:rPr>
          <w:rFonts w:hint="eastAsia"/>
        </w:rPr>
        <w:t>）</w:t>
      </w:r>
      <w:bookmarkStart w:id="288" w:name="_Hlk113470551"/>
      <w:r w:rsidR="007D2651">
        <w:br w:type="page"/>
      </w:r>
    </w:p>
    <w:p w14:paraId="595B2316" w14:textId="77777777" w:rsidR="007D2651" w:rsidRPr="00065A69" w:rsidRDefault="007D2651" w:rsidP="007D2651">
      <w:pPr>
        <w:pStyle w:val="af2"/>
      </w:pPr>
      <w:r w:rsidRPr="00AD020C">
        <w:rPr>
          <w:rFonts w:hint="eastAsia"/>
        </w:rPr>
        <w:lastRenderedPageBreak/>
        <w:t>遵守事項</w:t>
      </w:r>
    </w:p>
    <w:p w14:paraId="185DDC29" w14:textId="77777777" w:rsidR="007D2651" w:rsidRPr="00065A69" w:rsidRDefault="007D2651" w:rsidP="007D2651">
      <w:pPr>
        <w:pStyle w:val="4"/>
      </w:pPr>
      <w:bookmarkStart w:id="289" w:name="_Toc117779993"/>
      <w:bookmarkStart w:id="290" w:name="_Toc132128561"/>
      <w:bookmarkStart w:id="291" w:name="_Toc137050780"/>
      <w:bookmarkEnd w:id="288"/>
      <w:r w:rsidRPr="00065A69">
        <w:rPr>
          <w:rFonts w:hint="eastAsia"/>
        </w:rPr>
        <w:t>対策基準の策定</w:t>
      </w:r>
      <w:bookmarkEnd w:id="289"/>
      <w:bookmarkEnd w:id="290"/>
      <w:bookmarkEnd w:id="291"/>
    </w:p>
    <w:p w14:paraId="63D3CA36" w14:textId="2963FF06" w:rsidR="007D2651" w:rsidRDefault="007D2651" w:rsidP="00CA34E2">
      <w:pPr>
        <w:pStyle w:val="abc0"/>
        <w:numPr>
          <w:ilvl w:val="0"/>
          <w:numId w:val="140"/>
        </w:numPr>
      </w:pPr>
      <w:r w:rsidRPr="00542BF2">
        <w:rPr>
          <w:rFonts w:hint="eastAsia"/>
        </w:rPr>
        <w:t>最高情報セキュリティ責任者は、</w:t>
      </w:r>
      <w:r w:rsidRPr="008B00C2">
        <w:rPr>
          <w:rFonts w:hint="eastAsia"/>
          <w:b/>
          <w:u w:val="single"/>
        </w:rPr>
        <w:t>情報セキュリティ委員会における審議を経て、統一基準に準拠し</w:t>
      </w:r>
      <w:r w:rsidR="00572083" w:rsidRPr="00572083">
        <w:rPr>
          <w:rFonts w:hint="eastAsia"/>
          <w:b/>
          <w:u w:val="single"/>
        </w:rPr>
        <w:t>、これと同等以上の情報セキュリティ対策が可能となるように</w:t>
      </w:r>
      <w:r w:rsidRPr="008B00C2">
        <w:rPr>
          <w:rFonts w:hint="eastAsia"/>
          <w:b/>
          <w:u w:val="single"/>
        </w:rPr>
        <w:t>対策基準を定める</w:t>
      </w:r>
      <w:r w:rsidRPr="00542BF2">
        <w:rPr>
          <w:rFonts w:hint="eastAsia"/>
        </w:rPr>
        <w:t>こと。また、対策基準は、機関等の業務、取り扱う情報</w:t>
      </w:r>
      <w:r>
        <w:rPr>
          <w:rFonts w:hint="eastAsia"/>
        </w:rPr>
        <w:t>、</w:t>
      </w:r>
      <w:r w:rsidRPr="00542BF2">
        <w:rPr>
          <w:rFonts w:hint="eastAsia"/>
        </w:rPr>
        <w:t>保有する情報システムに関するリスク評価の結果</w:t>
      </w:r>
      <w:r>
        <w:rPr>
          <w:rFonts w:hint="eastAsia"/>
        </w:rPr>
        <w:t>及び</w:t>
      </w:r>
      <w:r w:rsidRPr="008B00C2">
        <w:rPr>
          <w:rFonts w:hint="eastAsia"/>
          <w:b/>
          <w:u w:val="single"/>
        </w:rPr>
        <w:t>対策基準や対策推進計画の見直し結果</w:t>
      </w:r>
      <w:r w:rsidRPr="004826AE">
        <w:rPr>
          <w:rFonts w:hint="eastAsia"/>
          <w:b/>
          <w:u w:val="single"/>
        </w:rPr>
        <w:t>を踏まえた上で定める</w:t>
      </w:r>
      <w:r w:rsidRPr="00542BF2">
        <w:rPr>
          <w:rFonts w:hint="eastAsia"/>
        </w:rPr>
        <w:t>こと。</w:t>
      </w:r>
    </w:p>
    <w:p w14:paraId="4F017818" w14:textId="77777777" w:rsidR="007D2651" w:rsidRDefault="007D2651" w:rsidP="007D2651"/>
    <w:p w14:paraId="066921F0" w14:textId="77777777" w:rsidR="007D2651" w:rsidRDefault="007D2651" w:rsidP="007D2651">
      <w:pPr>
        <w:pStyle w:val="af4"/>
      </w:pPr>
      <w:bookmarkStart w:id="292" w:name="_Hlk113470679"/>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bookmarkEnd w:id="292"/>
    <w:p w14:paraId="0A47B946" w14:textId="77777777" w:rsidR="007D2651" w:rsidRPr="00AD020C" w:rsidRDefault="007D2651" w:rsidP="007D2651"/>
    <w:p w14:paraId="7C9B7809" w14:textId="77777777" w:rsidR="007D2651" w:rsidRPr="00065A69" w:rsidRDefault="007D2651" w:rsidP="0079635E">
      <w:pPr>
        <w:pStyle w:val="aff0"/>
      </w:pPr>
      <w:bookmarkStart w:id="293" w:name="_Hlk113470701"/>
      <w:r w:rsidRPr="00AD020C">
        <w:rPr>
          <w:rFonts w:hint="eastAsia"/>
        </w:rPr>
        <w:t>（解説）</w:t>
      </w:r>
    </w:p>
    <w:bookmarkEnd w:id="293"/>
    <w:p w14:paraId="7358E7A7" w14:textId="7C3B498A" w:rsidR="007D2651" w:rsidRPr="00AD020C" w:rsidRDefault="007D2651" w:rsidP="007D2651">
      <w:pPr>
        <w:pStyle w:val="a9"/>
      </w:pPr>
      <w:r w:rsidRPr="00AD020C">
        <w:rPr>
          <w:rFonts w:hint="eastAsia"/>
        </w:rPr>
        <w:t>遵守事項</w:t>
      </w:r>
      <w:r w:rsidRPr="00542BF2">
        <w:rPr>
          <w:rFonts w:hint="eastAsia"/>
        </w:rPr>
        <w:t>2.1.3(</w:t>
      </w:r>
      <w:r w:rsidRPr="00542BF2">
        <w:t>2</w:t>
      </w:r>
      <w:r w:rsidRPr="00542BF2">
        <w:rPr>
          <w:rFonts w:hint="eastAsia"/>
        </w:rPr>
        <w:t>)(a)</w:t>
      </w:r>
      <w:r w:rsidRPr="00AD020C">
        <w:rPr>
          <w:rFonts w:hint="eastAsia"/>
        </w:rPr>
        <w:t>「</w:t>
      </w:r>
      <w:r w:rsidRPr="00AE7070">
        <w:rPr>
          <w:rFonts w:hint="eastAsia"/>
        </w:rPr>
        <w:t>情報セキュリティ委員会における審議を経て、統一基準に準拠し</w:t>
      </w:r>
      <w:r w:rsidR="00572083" w:rsidRPr="00572083">
        <w:rPr>
          <w:rFonts w:hint="eastAsia"/>
        </w:rPr>
        <w:t>、これと同等以上の情報セキュリティ対策が可能となるように</w:t>
      </w:r>
      <w:r>
        <w:rPr>
          <w:rFonts w:hint="eastAsia"/>
        </w:rPr>
        <w:t>対</w:t>
      </w:r>
      <w:r w:rsidRPr="00AD020C">
        <w:rPr>
          <w:rFonts w:hint="eastAsia"/>
        </w:rPr>
        <w:t>策基準</w:t>
      </w:r>
      <w:r>
        <w:rPr>
          <w:rFonts w:hint="eastAsia"/>
        </w:rPr>
        <w:t>を定める</w:t>
      </w:r>
      <w:r w:rsidRPr="00AD020C">
        <w:rPr>
          <w:rFonts w:hint="eastAsia"/>
        </w:rPr>
        <w:t>」について</w:t>
      </w:r>
    </w:p>
    <w:p w14:paraId="34BBF192" w14:textId="77777777" w:rsidR="007D2651" w:rsidRDefault="007D2651" w:rsidP="007D2651">
      <w:pPr>
        <w:pStyle w:val="afb"/>
        <w:ind w:left="420" w:firstLine="210"/>
      </w:pPr>
      <w:r>
        <w:rPr>
          <w:rFonts w:hint="eastAsia"/>
        </w:rPr>
        <w:t>対策基準の策定に当たっては、あらかじめ、情報セキュリティ委員会において審議を行うとともに、情報セキュリティの知見を持つ者に意見を求めるなどして、規定内容の網羅性や妥当性等について確認した上で決定することが望ましい。</w:t>
      </w:r>
    </w:p>
    <w:p w14:paraId="292F4A47" w14:textId="4DC90AC5" w:rsidR="007D2651" w:rsidRDefault="007D2651" w:rsidP="007D2651">
      <w:pPr>
        <w:pStyle w:val="afb"/>
        <w:ind w:left="420" w:firstLine="210"/>
      </w:pPr>
      <w:r>
        <w:rPr>
          <w:rFonts w:hint="eastAsia"/>
        </w:rPr>
        <w:t>また、対策基準は、「統一基準</w:t>
      </w:r>
      <w:r>
        <w:rPr>
          <w:rFonts w:hint="eastAsia"/>
        </w:rPr>
        <w:t>1.1(5)</w:t>
      </w:r>
      <w:r w:rsidR="00FC430E" w:rsidRPr="00FC430E">
        <w:rPr>
          <w:rFonts w:hint="eastAsia"/>
        </w:rPr>
        <w:t>機関等の対策基準</w:t>
      </w:r>
      <w:r>
        <w:rPr>
          <w:rFonts w:hint="eastAsia"/>
        </w:rPr>
        <w:t>」に記載されている内容に基づき、リスク評価の結果を踏まえ、定期的に見直しの必要性を確認するなど常に最新の状況に適合させることが重要である。</w:t>
      </w:r>
    </w:p>
    <w:p w14:paraId="16415046" w14:textId="5F3907B1" w:rsidR="007D2651" w:rsidRPr="00542BF2" w:rsidRDefault="007D2651" w:rsidP="007D2651">
      <w:pPr>
        <w:pStyle w:val="a9"/>
      </w:pPr>
      <w:r w:rsidRPr="00542BF2">
        <w:rPr>
          <w:rFonts w:hint="eastAsia"/>
        </w:rPr>
        <w:t>遵守事項</w:t>
      </w:r>
      <w:r w:rsidRPr="00542BF2">
        <w:t>2.1.</w:t>
      </w:r>
      <w:r w:rsidRPr="00542BF2">
        <w:rPr>
          <w:rFonts w:hint="eastAsia"/>
        </w:rPr>
        <w:t>3</w:t>
      </w:r>
      <w:r w:rsidRPr="00542BF2">
        <w:t>(2)(a)</w:t>
      </w:r>
      <w:r w:rsidRPr="00542BF2">
        <w:rPr>
          <w:rFonts w:hint="eastAsia"/>
        </w:rPr>
        <w:t>「対策基準</w:t>
      </w:r>
      <w:r>
        <w:rPr>
          <w:rFonts w:hint="eastAsia"/>
        </w:rPr>
        <w:t>や対策推進計画</w:t>
      </w:r>
      <w:r w:rsidRPr="00542BF2">
        <w:rPr>
          <w:rFonts w:hint="eastAsia"/>
        </w:rPr>
        <w:t>の見直し結果</w:t>
      </w:r>
      <w:r w:rsidR="004826AE" w:rsidRPr="004826AE">
        <w:rPr>
          <w:rFonts w:hint="eastAsia"/>
        </w:rPr>
        <w:t>を踏まえた上で定める</w:t>
      </w:r>
      <w:r w:rsidRPr="00542BF2">
        <w:rPr>
          <w:rFonts w:hint="eastAsia"/>
        </w:rPr>
        <w:t>」について</w:t>
      </w:r>
    </w:p>
    <w:p w14:paraId="1E947033" w14:textId="34AF06E0" w:rsidR="007D2651" w:rsidRDefault="007D2651" w:rsidP="00F82CE6">
      <w:pPr>
        <w:pStyle w:val="afb"/>
        <w:ind w:left="420" w:firstLine="210"/>
      </w:pPr>
      <w:r w:rsidRPr="00542BF2">
        <w:rPr>
          <w:rFonts w:hint="eastAsia"/>
        </w:rPr>
        <w:t>対策基準</w:t>
      </w:r>
      <w:r>
        <w:rPr>
          <w:rFonts w:hint="eastAsia"/>
        </w:rPr>
        <w:t>等</w:t>
      </w:r>
      <w:r w:rsidRPr="00542BF2">
        <w:rPr>
          <w:rFonts w:hint="eastAsia"/>
        </w:rPr>
        <w:t>の見直し結果を踏まえ、情報セキュリティ委員会において審議を行うとともに、情報セキュリティの知見を持つ者に意見を求めるなどして、規定内容の網羅性や妥当性等について確認した上で決定することが望ましい。</w:t>
      </w:r>
      <w:r>
        <w:br w:type="page"/>
      </w:r>
    </w:p>
    <w:p w14:paraId="3FA11950" w14:textId="77777777" w:rsidR="007D2651" w:rsidRDefault="007D2651" w:rsidP="007D2651">
      <w:pPr>
        <w:pStyle w:val="af2"/>
      </w:pPr>
      <w:r>
        <w:rPr>
          <w:rFonts w:hint="eastAsia"/>
        </w:rPr>
        <w:lastRenderedPageBreak/>
        <w:t>遵守事項</w:t>
      </w:r>
    </w:p>
    <w:p w14:paraId="2254E22A" w14:textId="77777777" w:rsidR="007D2651" w:rsidRPr="00365804" w:rsidRDefault="007D2651" w:rsidP="007D2651">
      <w:pPr>
        <w:pStyle w:val="4"/>
      </w:pPr>
      <w:bookmarkStart w:id="294" w:name="_Toc117779994"/>
      <w:bookmarkStart w:id="295" w:name="_Toc132128562"/>
      <w:bookmarkStart w:id="296" w:name="_Toc137050781"/>
      <w:r w:rsidRPr="00365804">
        <w:rPr>
          <w:rFonts w:hint="eastAsia"/>
        </w:rPr>
        <w:t>運用</w:t>
      </w:r>
      <w:r>
        <w:rPr>
          <w:rFonts w:hint="eastAsia"/>
        </w:rPr>
        <w:t>規程</w:t>
      </w:r>
      <w:r w:rsidRPr="00365804">
        <w:rPr>
          <w:rFonts w:hint="eastAsia"/>
        </w:rPr>
        <w:t>及び</w:t>
      </w:r>
      <w:r>
        <w:rPr>
          <w:rFonts w:hint="eastAsia"/>
        </w:rPr>
        <w:t>実施</w:t>
      </w:r>
      <w:r w:rsidRPr="00365804">
        <w:rPr>
          <w:rFonts w:hint="eastAsia"/>
        </w:rPr>
        <w:t>手順の策定</w:t>
      </w:r>
      <w:bookmarkEnd w:id="294"/>
      <w:bookmarkEnd w:id="295"/>
      <w:bookmarkEnd w:id="296"/>
    </w:p>
    <w:p w14:paraId="2D751F67" w14:textId="608449C7" w:rsidR="007D2651" w:rsidRPr="00365804" w:rsidRDefault="007D2651" w:rsidP="00CA34E2">
      <w:pPr>
        <w:pStyle w:val="abc0"/>
        <w:numPr>
          <w:ilvl w:val="0"/>
          <w:numId w:val="141"/>
        </w:numPr>
      </w:pPr>
      <w:r w:rsidRPr="00365804">
        <w:rPr>
          <w:rFonts w:hint="eastAsia"/>
        </w:rPr>
        <w:t>統括情報セキュリティ責任者は、機関等における情報セキュリティ対策に関する</w:t>
      </w:r>
      <w:r w:rsidRPr="008B00C2">
        <w:rPr>
          <w:rFonts w:hint="eastAsia"/>
          <w:b/>
          <w:u w:val="single"/>
        </w:rPr>
        <w:t>運用規程（本統一基準で最高情報セキュリティ責任者が整備すべきとされている場合を除く。）及び実施手順（本統一基準で整備すべき者を別に定める場合を除く。）を整備</w:t>
      </w:r>
      <w:r w:rsidRPr="00365804">
        <w:rPr>
          <w:rFonts w:hint="eastAsia"/>
        </w:rPr>
        <w:t>し、</w:t>
      </w:r>
      <w:r w:rsidRPr="008B00C2">
        <w:rPr>
          <w:rFonts w:hint="eastAsia"/>
          <w:b/>
          <w:u w:val="single"/>
        </w:rPr>
        <w:t>運用規程及び実施手順に関する事務を統括</w:t>
      </w:r>
      <w:r w:rsidRPr="00365804">
        <w:rPr>
          <w:rFonts w:hint="eastAsia"/>
        </w:rPr>
        <w:t>し、整備状況について最高情報セキュリティ責任者に報告すること。</w:t>
      </w:r>
    </w:p>
    <w:p w14:paraId="01428A76" w14:textId="4E0F352D" w:rsidR="007D2651" w:rsidRPr="00365804" w:rsidRDefault="007D2651" w:rsidP="007D2651">
      <w:pPr>
        <w:pStyle w:val="abc0"/>
      </w:pPr>
      <w:r w:rsidRPr="00365804">
        <w:rPr>
          <w:rFonts w:hint="eastAsia"/>
        </w:rPr>
        <w:t>統括情報セキュリティ責任者は、</w:t>
      </w:r>
      <w:r w:rsidRPr="00151F17">
        <w:rPr>
          <w:rFonts w:hint="eastAsia"/>
          <w:b/>
          <w:u w:val="single"/>
        </w:rPr>
        <w:t>情報セキュリティ対策における雇用の開始、終了及び人事異動時等に関する管理の運用規程</w:t>
      </w:r>
      <w:r w:rsidRPr="00365804">
        <w:rPr>
          <w:rFonts w:hint="eastAsia"/>
        </w:rPr>
        <w:t>を整備すること。</w:t>
      </w:r>
    </w:p>
    <w:p w14:paraId="70C694C0" w14:textId="77777777" w:rsidR="007D2651" w:rsidRDefault="007D2651" w:rsidP="007D2651">
      <w:pPr>
        <w:pStyle w:val="afb"/>
        <w:ind w:left="420" w:firstLine="210"/>
      </w:pPr>
    </w:p>
    <w:p w14:paraId="0D457953" w14:textId="77777777" w:rsidR="007D2651"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D4C0FA3" w14:textId="77777777" w:rsidR="007D2651" w:rsidRDefault="007D2651" w:rsidP="007D2651">
      <w:pPr>
        <w:pStyle w:val="afb"/>
        <w:ind w:left="420" w:firstLine="211"/>
        <w:rPr>
          <w:b/>
        </w:rPr>
      </w:pPr>
    </w:p>
    <w:p w14:paraId="2A00B9AE" w14:textId="77777777" w:rsidR="007D2651" w:rsidRPr="00065A69" w:rsidRDefault="007D2651" w:rsidP="0079635E">
      <w:pPr>
        <w:pStyle w:val="aff0"/>
      </w:pPr>
      <w:r w:rsidRPr="00AD020C">
        <w:rPr>
          <w:rFonts w:hint="eastAsia"/>
        </w:rPr>
        <w:t>（解説）</w:t>
      </w:r>
    </w:p>
    <w:p w14:paraId="78E01D67" w14:textId="03FAAC38" w:rsidR="007D2651" w:rsidRPr="00365804" w:rsidRDefault="007D2651" w:rsidP="007D2651">
      <w:pPr>
        <w:pStyle w:val="a9"/>
      </w:pPr>
      <w:r w:rsidRPr="00365804">
        <w:rPr>
          <w:rFonts w:hint="eastAsia"/>
        </w:rPr>
        <w:t>遵守事項</w:t>
      </w:r>
      <w:r w:rsidRPr="00365804">
        <w:t>2.1.3(3)(a)</w:t>
      </w:r>
      <w:r w:rsidRPr="00365804">
        <w:rPr>
          <w:rFonts w:hint="eastAsia"/>
        </w:rPr>
        <w:t>「運用</w:t>
      </w:r>
      <w:r>
        <w:rPr>
          <w:rFonts w:hint="eastAsia"/>
        </w:rPr>
        <w:t>規程</w:t>
      </w:r>
      <w:r w:rsidRPr="00365804">
        <w:rPr>
          <w:rFonts w:hint="eastAsia"/>
        </w:rPr>
        <w:t>（本統一基準で最高情報セキュリティ責任者が整備すべきとされている場合を除く。）及び</w:t>
      </w:r>
      <w:r>
        <w:rPr>
          <w:rFonts w:hint="eastAsia"/>
        </w:rPr>
        <w:t>実施</w:t>
      </w:r>
      <w:r w:rsidRPr="00365804">
        <w:rPr>
          <w:rFonts w:hint="eastAsia"/>
        </w:rPr>
        <w:t>手順（本統一基準で整備すべき者を別に定める場合を除く。）を整備」について</w:t>
      </w:r>
    </w:p>
    <w:p w14:paraId="48D4E66A" w14:textId="6DF2A18C" w:rsidR="007D2651" w:rsidRPr="00365804" w:rsidRDefault="007D2651" w:rsidP="007D2651">
      <w:pPr>
        <w:pStyle w:val="afb"/>
        <w:ind w:left="420" w:firstLine="210"/>
      </w:pPr>
      <w:r w:rsidRPr="00365804">
        <w:rPr>
          <w:rFonts w:hint="eastAsia"/>
        </w:rPr>
        <w:t>統一基準で整備を求めている</w:t>
      </w:r>
      <w:r>
        <w:rPr>
          <w:rFonts w:hint="eastAsia"/>
        </w:rPr>
        <w:t>運用規程及び</w:t>
      </w:r>
      <w:r w:rsidRPr="00365804">
        <w:rPr>
          <w:rFonts w:hint="eastAsia"/>
        </w:rPr>
        <w:t>実施手順は、付録</w:t>
      </w:r>
      <w:r w:rsidR="00FD28D9">
        <w:rPr>
          <w:rFonts w:hint="eastAsia"/>
        </w:rPr>
        <w:t>(</w:t>
      </w:r>
      <w:r w:rsidR="00FD28D9">
        <w:t>3)</w:t>
      </w:r>
      <w:r w:rsidR="000E2A2F">
        <w:rPr>
          <w:rFonts w:hint="eastAsia"/>
        </w:rPr>
        <w:t>「</w:t>
      </w:r>
      <w:r w:rsidR="00FD28D9" w:rsidRPr="00FD28D9">
        <w:rPr>
          <w:rFonts w:hint="eastAsia"/>
        </w:rPr>
        <w:t>統一基準群で整備を求めている運用規程及び実施手順等</w:t>
      </w:r>
      <w:r w:rsidR="00F9115A">
        <w:rPr>
          <w:rFonts w:hint="eastAsia"/>
        </w:rPr>
        <w:t>」</w:t>
      </w:r>
      <w:r w:rsidRPr="00365804">
        <w:rPr>
          <w:rFonts w:hint="eastAsia"/>
        </w:rPr>
        <w:t>に整理している。</w:t>
      </w:r>
    </w:p>
    <w:p w14:paraId="2A983CDD" w14:textId="52CF007A" w:rsidR="007D2651" w:rsidRPr="00365804" w:rsidRDefault="007D2651" w:rsidP="007D2651">
      <w:pPr>
        <w:pStyle w:val="a9"/>
      </w:pPr>
      <w:r w:rsidRPr="00365804">
        <w:rPr>
          <w:rFonts w:hint="eastAsia"/>
        </w:rPr>
        <w:t>遵守事項</w:t>
      </w:r>
      <w:r w:rsidRPr="00365804">
        <w:t>2.1.3(3)(</w:t>
      </w:r>
      <w:r w:rsidRPr="00365804">
        <w:rPr>
          <w:rFonts w:hint="eastAsia"/>
        </w:rPr>
        <w:t>a</w:t>
      </w:r>
      <w:r w:rsidRPr="00365804">
        <w:t>)</w:t>
      </w:r>
      <w:r w:rsidRPr="00365804">
        <w:rPr>
          <w:rFonts w:hint="eastAsia"/>
        </w:rPr>
        <w:t>「運用</w:t>
      </w:r>
      <w:r>
        <w:rPr>
          <w:rFonts w:hint="eastAsia"/>
        </w:rPr>
        <w:t>規程</w:t>
      </w:r>
      <w:r w:rsidRPr="00365804">
        <w:rPr>
          <w:rFonts w:hint="eastAsia"/>
        </w:rPr>
        <w:t>及び実施手順に関する事務を統括」について</w:t>
      </w:r>
    </w:p>
    <w:p w14:paraId="2D63A149" w14:textId="77777777" w:rsidR="007D2651" w:rsidRPr="00365804" w:rsidRDefault="007D2651" w:rsidP="007D2651">
      <w:pPr>
        <w:pStyle w:val="afb"/>
        <w:ind w:left="420" w:firstLine="210"/>
      </w:pPr>
      <w:r w:rsidRPr="00365804">
        <w:rPr>
          <w:rFonts w:hint="eastAsia"/>
        </w:rPr>
        <w:t>統括情報セキュリティ責任者は、機関等における情報セキュリティ対策に関する運用</w:t>
      </w:r>
      <w:r>
        <w:rPr>
          <w:rFonts w:hint="eastAsia"/>
        </w:rPr>
        <w:t>規程</w:t>
      </w:r>
      <w:r w:rsidRPr="00365804">
        <w:rPr>
          <w:rFonts w:hint="eastAsia"/>
        </w:rPr>
        <w:t>及び実施手順について、監査結果を通じて、対策基準に従って整備されていないことを把握した場合には、整備すべき者に対して指導することが想定される。</w:t>
      </w:r>
    </w:p>
    <w:p w14:paraId="622F2D6E" w14:textId="77777777" w:rsidR="007D2651" w:rsidRPr="00365804" w:rsidRDefault="007D2651" w:rsidP="007D2651">
      <w:pPr>
        <w:pStyle w:val="afb"/>
        <w:ind w:left="420" w:firstLine="210"/>
      </w:pPr>
      <w:r w:rsidRPr="00365804">
        <w:rPr>
          <w:rFonts w:hint="eastAsia"/>
        </w:rPr>
        <w:t>また、統括情報セキュリティ責任者は、情報セキュリティ関係規程について自己点検や監査の結果、例外措置の申請状況等を通じ、課題又は問題点について把握し得ることから、運用</w:t>
      </w:r>
      <w:r>
        <w:rPr>
          <w:rFonts w:hint="eastAsia"/>
        </w:rPr>
        <w:t>規程</w:t>
      </w:r>
      <w:r w:rsidRPr="00365804">
        <w:rPr>
          <w:rFonts w:hint="eastAsia"/>
        </w:rPr>
        <w:t>及び実施手順の整備主体が、特定の部門の情報セキュリティ責任者に係るものであったとしても、同種の課題又は問題点の有無を他の部局等に確認することも想定される。</w:t>
      </w:r>
    </w:p>
    <w:p w14:paraId="46EED2D7" w14:textId="36CB16D8" w:rsidR="007D2651" w:rsidRDefault="007D2651" w:rsidP="007D2651">
      <w:pPr>
        <w:pStyle w:val="a9"/>
      </w:pPr>
      <w:r>
        <w:rPr>
          <w:rFonts w:hint="eastAsia"/>
        </w:rPr>
        <w:t>遵守事項</w:t>
      </w:r>
      <w:r>
        <w:rPr>
          <w:rFonts w:hint="eastAsia"/>
        </w:rPr>
        <w:t>2.1.3(3)(b)</w:t>
      </w:r>
      <w:r>
        <w:rPr>
          <w:rFonts w:hint="eastAsia"/>
        </w:rPr>
        <w:t>「</w:t>
      </w:r>
      <w:r w:rsidRPr="000C4B16">
        <w:rPr>
          <w:rFonts w:hint="eastAsia"/>
        </w:rPr>
        <w:t>情報セキュリティ対策における雇用の開始、終了及び人事異動時等に関する管理の運用規程</w:t>
      </w:r>
      <w:r>
        <w:rPr>
          <w:rFonts w:hint="eastAsia"/>
        </w:rPr>
        <w:t>」について</w:t>
      </w:r>
    </w:p>
    <w:p w14:paraId="5C891A3D" w14:textId="102C6170" w:rsidR="007D2651" w:rsidRDefault="007D2651" w:rsidP="00F82CE6">
      <w:pPr>
        <w:pStyle w:val="afb"/>
        <w:ind w:left="420" w:firstLine="210"/>
        <w:rPr>
          <w:rFonts w:eastAsiaTheme="majorEastAsia"/>
          <w:b/>
        </w:rPr>
      </w:pPr>
      <w:r>
        <w:rPr>
          <w:rFonts w:hint="eastAsia"/>
        </w:rPr>
        <w:t>着任又は異動した職員等に対して実施する情報セキュリティ対策に係る教育や人事異動により管理者権限を必要とする職員等が交代する場合の権限設定の変更、職員等の退職等により識別コードを使用する必要がなくなった場合の識別コードの停止に関する運用規程等が想定される。</w:t>
      </w:r>
      <w:bookmarkStart w:id="297" w:name="_Hlk113897629"/>
      <w:r>
        <w:br w:type="page"/>
      </w:r>
    </w:p>
    <w:p w14:paraId="12C07F23" w14:textId="77777777" w:rsidR="007D2651" w:rsidRDefault="007D2651" w:rsidP="007D2651">
      <w:pPr>
        <w:pStyle w:val="af2"/>
      </w:pPr>
      <w:r>
        <w:rPr>
          <w:rFonts w:hint="eastAsia"/>
        </w:rPr>
        <w:lastRenderedPageBreak/>
        <w:t>遵守事項</w:t>
      </w:r>
    </w:p>
    <w:p w14:paraId="7DDA278B" w14:textId="77777777" w:rsidR="007D2651" w:rsidRDefault="007D2651" w:rsidP="007D2651">
      <w:pPr>
        <w:pStyle w:val="4"/>
      </w:pPr>
      <w:bookmarkStart w:id="298" w:name="_Toc117779995"/>
      <w:bookmarkStart w:id="299" w:name="_Toc119601496"/>
      <w:bookmarkStart w:id="300" w:name="_Toc132128563"/>
      <w:bookmarkStart w:id="301" w:name="_Toc137050782"/>
      <w:bookmarkEnd w:id="297"/>
      <w:r>
        <w:rPr>
          <w:rFonts w:hint="eastAsia"/>
        </w:rPr>
        <w:t>対策推進計画の策定</w:t>
      </w:r>
      <w:bookmarkEnd w:id="298"/>
      <w:bookmarkEnd w:id="299"/>
      <w:bookmarkEnd w:id="300"/>
      <w:bookmarkEnd w:id="301"/>
    </w:p>
    <w:p w14:paraId="0FDD6AE7" w14:textId="5A443D42" w:rsidR="007D2651" w:rsidRDefault="007D2651" w:rsidP="00CA34E2">
      <w:pPr>
        <w:pStyle w:val="abc0"/>
        <w:numPr>
          <w:ilvl w:val="0"/>
          <w:numId w:val="363"/>
        </w:numPr>
      </w:pPr>
      <w:r>
        <w:rPr>
          <w:rFonts w:hint="eastAsia"/>
        </w:rPr>
        <w:tab/>
      </w:r>
      <w:r w:rsidRPr="00F977FF">
        <w:rPr>
          <w:rFonts w:hint="eastAsia"/>
        </w:rPr>
        <w:t>最高情報セキュリティ責任者は、情報セキュリティ委員会における審議を経て、</w:t>
      </w:r>
      <w:r w:rsidRPr="00C616E5">
        <w:rPr>
          <w:rFonts w:hint="eastAsia"/>
          <w:b/>
          <w:u w:val="single"/>
        </w:rPr>
        <w:t>対策推進計画</w:t>
      </w:r>
      <w:r w:rsidRPr="00F977FF">
        <w:rPr>
          <w:rFonts w:hint="eastAsia"/>
        </w:rPr>
        <w:t>を定めること。</w:t>
      </w:r>
    </w:p>
    <w:p w14:paraId="3C5ACB9A" w14:textId="77777777" w:rsidR="007D2651" w:rsidRDefault="007D2651" w:rsidP="007D2651"/>
    <w:p w14:paraId="0241A8D1" w14:textId="39DD55F2" w:rsidR="007D2651" w:rsidRDefault="007D2651" w:rsidP="007D2651">
      <w:pPr>
        <w:pStyle w:val="af4"/>
      </w:pPr>
      <w:bookmarkStart w:id="302" w:name="_Hlk113897862"/>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bookmarkEnd w:id="302"/>
    <w:p w14:paraId="2BF6138C" w14:textId="77777777" w:rsidR="007D2651" w:rsidRDefault="007D2651" w:rsidP="007D2651">
      <w:pPr>
        <w:pStyle w:val="af5"/>
      </w:pPr>
      <w:r w:rsidRPr="00DB416B">
        <w:rPr>
          <w:rFonts w:hint="eastAsia"/>
        </w:rPr>
        <w:t>＜</w:t>
      </w:r>
      <w:r w:rsidRPr="00DB416B">
        <w:rPr>
          <w:rFonts w:hint="eastAsia"/>
        </w:rPr>
        <w:t>2.1.</w:t>
      </w:r>
      <w:r>
        <w:t>3</w:t>
      </w:r>
      <w:r w:rsidRPr="00DB416B">
        <w:rPr>
          <w:rFonts w:hint="eastAsia"/>
        </w:rPr>
        <w:t>(</w:t>
      </w:r>
      <w:r>
        <w:t>4</w:t>
      </w:r>
      <w:r w:rsidRPr="00DB416B">
        <w:rPr>
          <w:rFonts w:hint="eastAsia"/>
        </w:rPr>
        <w:t>)(a)</w:t>
      </w:r>
      <w:r w:rsidRPr="00DB416B">
        <w:rPr>
          <w:rFonts w:hint="eastAsia"/>
        </w:rPr>
        <w:t>関連＞</w:t>
      </w:r>
    </w:p>
    <w:p w14:paraId="1A58AF7D" w14:textId="0774CE9E" w:rsidR="007D2651" w:rsidRDefault="007D2651" w:rsidP="007D2651">
      <w:pPr>
        <w:pStyle w:val="af8"/>
        <w:ind w:left="420" w:hanging="420"/>
      </w:pPr>
      <w:r>
        <w:rPr>
          <w:rFonts w:hint="eastAsia"/>
        </w:rPr>
        <w:t>2.1.3(4)-1</w:t>
      </w:r>
      <w:r>
        <w:tab/>
      </w:r>
      <w:r>
        <w:rPr>
          <w:rFonts w:hint="eastAsia"/>
        </w:rPr>
        <w:t>最高情報セキュリティ責任者は、対策推進計画に、機関等の業務、取り扱う情報及び保有する情報システムに関する</w:t>
      </w:r>
      <w:r w:rsidRPr="00DB416B">
        <w:rPr>
          <w:rFonts w:hint="eastAsia"/>
          <w:b/>
          <w:u w:val="single"/>
        </w:rPr>
        <w:t>リスク評価の結果を踏まえた全体方針</w:t>
      </w:r>
      <w:r>
        <w:rPr>
          <w:rFonts w:hint="eastAsia"/>
        </w:rPr>
        <w:t>並びに以下に掲げる</w:t>
      </w:r>
      <w:r w:rsidRPr="00DB416B">
        <w:rPr>
          <w:rFonts w:hint="eastAsia"/>
          <w:b/>
          <w:u w:val="single"/>
        </w:rPr>
        <w:t>取組の方針</w:t>
      </w:r>
      <w:r w:rsidRPr="00BE6E65">
        <w:rPr>
          <w:rFonts w:hint="eastAsia"/>
          <w:b/>
          <w:u w:val="single"/>
        </w:rPr>
        <w:t>・重点</w:t>
      </w:r>
      <w:r>
        <w:rPr>
          <w:rFonts w:hint="eastAsia"/>
        </w:rPr>
        <w:t>及びその実施時期を全て含む</w:t>
      </w:r>
      <w:r w:rsidR="00746659">
        <w:rPr>
          <w:rFonts w:hint="eastAsia"/>
        </w:rPr>
        <w:t>よう定める</w:t>
      </w:r>
      <w:r>
        <w:rPr>
          <w:rFonts w:hint="eastAsia"/>
        </w:rPr>
        <w:t>こと。ただし、</w:t>
      </w:r>
      <w:r>
        <w:rPr>
          <w:rFonts w:hint="eastAsia"/>
        </w:rPr>
        <w:t>e)</w:t>
      </w:r>
      <w:r>
        <w:rPr>
          <w:rFonts w:hint="eastAsia"/>
        </w:rPr>
        <w:t>は独立行政法人又は指定法人を所管する国の行政機関に限る。</w:t>
      </w:r>
    </w:p>
    <w:p w14:paraId="57511FC8" w14:textId="77777777" w:rsidR="007D2651" w:rsidRDefault="007D2651" w:rsidP="00CA34E2">
      <w:pPr>
        <w:pStyle w:val="abc"/>
        <w:numPr>
          <w:ilvl w:val="0"/>
          <w:numId w:val="142"/>
        </w:numPr>
      </w:pPr>
      <w:r>
        <w:rPr>
          <w:rFonts w:hint="eastAsia"/>
        </w:rPr>
        <w:t>情報セキュリティに関する教育</w:t>
      </w:r>
    </w:p>
    <w:p w14:paraId="5E3D1F89" w14:textId="77777777" w:rsidR="007D2651" w:rsidRDefault="007D2651" w:rsidP="007D2651">
      <w:pPr>
        <w:pStyle w:val="abc"/>
      </w:pPr>
      <w:r>
        <w:rPr>
          <w:rFonts w:hint="eastAsia"/>
        </w:rPr>
        <w:t>情報セキュリティ対策の自己点検</w:t>
      </w:r>
    </w:p>
    <w:p w14:paraId="69EFA97A" w14:textId="77777777" w:rsidR="007D2651" w:rsidRDefault="007D2651" w:rsidP="007D2651">
      <w:pPr>
        <w:pStyle w:val="abc"/>
      </w:pPr>
      <w:r>
        <w:rPr>
          <w:rFonts w:hint="eastAsia"/>
        </w:rPr>
        <w:t>情報セキュリティ監査及び過年度の監査結果（本部監査の結果を含む。）を踏まえた取組</w:t>
      </w:r>
    </w:p>
    <w:p w14:paraId="2A459DF0" w14:textId="77777777" w:rsidR="007D2651" w:rsidRPr="00BE6E65" w:rsidRDefault="007D2651" w:rsidP="007D2651">
      <w:pPr>
        <w:pStyle w:val="abc"/>
        <w:rPr>
          <w:b/>
          <w:u w:val="single"/>
        </w:rPr>
      </w:pPr>
      <w:r w:rsidRPr="00BE6E65">
        <w:rPr>
          <w:rFonts w:hint="eastAsia"/>
          <w:b/>
          <w:u w:val="single"/>
        </w:rPr>
        <w:t>情報システムに関する技術的な対策を推進するための取組</w:t>
      </w:r>
    </w:p>
    <w:p w14:paraId="4BC8DA40" w14:textId="77777777" w:rsidR="007D2651" w:rsidRPr="00361A2E" w:rsidRDefault="007D2651" w:rsidP="007D2651">
      <w:pPr>
        <w:pStyle w:val="abc"/>
        <w:rPr>
          <w:b/>
          <w:u w:val="single"/>
        </w:rPr>
      </w:pPr>
      <w:bookmarkStart w:id="303" w:name="_Hlk123031203"/>
      <w:r w:rsidRPr="00361A2E">
        <w:rPr>
          <w:rFonts w:hint="eastAsia"/>
          <w:b/>
          <w:u w:val="single"/>
        </w:rPr>
        <w:t>所管する独立行政法人及び指定法人のセキュリティ対策の評価及びその推進に資するための取組</w:t>
      </w:r>
      <w:bookmarkEnd w:id="303"/>
    </w:p>
    <w:p w14:paraId="7369AFD3" w14:textId="627155D5" w:rsidR="007D2651" w:rsidRDefault="007D2651" w:rsidP="007D2651">
      <w:pPr>
        <w:pStyle w:val="abc"/>
      </w:pPr>
      <w:r>
        <w:rPr>
          <w:rFonts w:hint="eastAsia"/>
        </w:rPr>
        <w:t>前各号に掲げるもののほか、情報セキュリティ対策に関する重要な取組</w:t>
      </w:r>
    </w:p>
    <w:p w14:paraId="30F6B461" w14:textId="77777777" w:rsidR="00045544" w:rsidRPr="00AD020C" w:rsidRDefault="00045544" w:rsidP="00045544">
      <w:pPr>
        <w:pStyle w:val="abc"/>
        <w:numPr>
          <w:ilvl w:val="0"/>
          <w:numId w:val="0"/>
        </w:numPr>
      </w:pPr>
    </w:p>
    <w:p w14:paraId="388B250B" w14:textId="77777777" w:rsidR="007D2651" w:rsidRPr="00065A69" w:rsidRDefault="007D2651" w:rsidP="0079635E">
      <w:pPr>
        <w:pStyle w:val="aff0"/>
      </w:pPr>
      <w:r w:rsidRPr="00AD020C">
        <w:rPr>
          <w:rFonts w:hint="eastAsia"/>
        </w:rPr>
        <w:t>（解説）</w:t>
      </w:r>
    </w:p>
    <w:p w14:paraId="4D18E658" w14:textId="60BA86DF" w:rsidR="007D2651" w:rsidRPr="00F977FF" w:rsidRDefault="007D2651" w:rsidP="007D2651">
      <w:pPr>
        <w:pStyle w:val="a9"/>
      </w:pPr>
      <w:r w:rsidRPr="00F977FF">
        <w:rPr>
          <w:rFonts w:hint="eastAsia"/>
        </w:rPr>
        <w:t>遵守事項</w:t>
      </w:r>
      <w:r w:rsidRPr="00F977FF">
        <w:rPr>
          <w:rFonts w:hint="eastAsia"/>
        </w:rPr>
        <w:t>2.1.</w:t>
      </w:r>
      <w:r w:rsidRPr="00F977FF">
        <w:t>3</w:t>
      </w:r>
      <w:r w:rsidRPr="00F977FF">
        <w:rPr>
          <w:rFonts w:hint="eastAsia"/>
        </w:rPr>
        <w:t>(</w:t>
      </w:r>
      <w:r w:rsidRPr="00F977FF">
        <w:t>4</w:t>
      </w:r>
      <w:r w:rsidRPr="00F977FF">
        <w:rPr>
          <w:rFonts w:hint="eastAsia"/>
        </w:rPr>
        <w:t>)(a)</w:t>
      </w:r>
      <w:r w:rsidRPr="00F977FF">
        <w:rPr>
          <w:rFonts w:hint="eastAsia"/>
        </w:rPr>
        <w:t>「対策推進計画」について</w:t>
      </w:r>
    </w:p>
    <w:p w14:paraId="4F49A585" w14:textId="1852D7FE" w:rsidR="007D2651" w:rsidRPr="00F977FF" w:rsidRDefault="007D2651" w:rsidP="007D2651">
      <w:pPr>
        <w:pStyle w:val="afb"/>
        <w:ind w:left="420" w:firstLine="210"/>
      </w:pPr>
      <w:r w:rsidRPr="00F977FF">
        <w:rPr>
          <w:rFonts w:hint="eastAsia"/>
        </w:rPr>
        <w:t>対策推進計画は、情報セキュリティ対策に関する一連の取組を対象とした全体計画であり、情報セキュリティ対策に関する取組の全体方針のほか、</w:t>
      </w:r>
      <w:r w:rsidR="00BB5EAD">
        <w:rPr>
          <w:rFonts w:hint="eastAsia"/>
        </w:rPr>
        <w:t>基本対策事項</w:t>
      </w:r>
      <w:r w:rsidR="00BB5EAD">
        <w:rPr>
          <w:rFonts w:hint="eastAsia"/>
        </w:rPr>
        <w:t>2.1.3(4)-1</w:t>
      </w:r>
      <w:r w:rsidRPr="00F977FF">
        <w:rPr>
          <w:rFonts w:hint="eastAsia"/>
        </w:rPr>
        <w:t>に掲げる情報セキュリティ対策に関する個々の取組について、全体方針に応じた個々の方針や重点、大まかな実施（予定）時期を設定し、情報セキュリティ対策を組織的・継続的に改善し、総合的に推進するために定めるものである。</w:t>
      </w:r>
    </w:p>
    <w:p w14:paraId="575FBA34" w14:textId="0769CDBA" w:rsidR="007D2651" w:rsidRDefault="007D2651" w:rsidP="007D2651">
      <w:pPr>
        <w:pStyle w:val="afb"/>
        <w:ind w:left="420" w:firstLine="210"/>
      </w:pPr>
      <w:r w:rsidRPr="00F977FF">
        <w:rPr>
          <w:rFonts w:hint="eastAsia"/>
        </w:rPr>
        <w:t>対策推進計画は、機関等が組織として、種々の情報セキュリティ対策を</w:t>
      </w:r>
      <w:r w:rsidR="00B357A6">
        <w:rPr>
          <w:rFonts w:hint="eastAsia"/>
        </w:rPr>
        <w:t>いか</w:t>
      </w:r>
      <w:r w:rsidRPr="00F977FF">
        <w:rPr>
          <w:rFonts w:hint="eastAsia"/>
        </w:rPr>
        <w:t>なる考え方や方向性に基づいて進めていくのかといった一連の取組全体の大枠について、最高情報セキュリティ責任者があらかじめ総合的に定めるものであり、個々の取組の実施に当たって詳細計画が必要となる場合は、対策推進計画に則して、それぞれの取組の責任者がその権限の下に詳細計画を策定する。</w:t>
      </w:r>
    </w:p>
    <w:p w14:paraId="010611D2" w14:textId="369E365E" w:rsidR="00E466BE" w:rsidRDefault="00E466BE" w:rsidP="007D2651">
      <w:pPr>
        <w:pStyle w:val="afb"/>
        <w:ind w:left="420" w:firstLine="210"/>
      </w:pPr>
      <w:r>
        <w:rPr>
          <w:rFonts w:hint="eastAsia"/>
        </w:rPr>
        <w:t>なお、対策推進計画の策定に当たっては、</w:t>
      </w:r>
      <w:r w:rsidR="00ED19BF" w:rsidRPr="00ED19BF">
        <w:rPr>
          <w:rFonts w:hint="eastAsia"/>
        </w:rPr>
        <w:t>内閣官房内閣サイバーセキュリティセンター</w:t>
      </w:r>
      <w:r w:rsidR="008E13A9">
        <w:rPr>
          <w:rFonts w:hint="eastAsia"/>
        </w:rPr>
        <w:t>が公表している</w:t>
      </w:r>
      <w:r w:rsidR="00ED19BF">
        <w:rPr>
          <w:rFonts w:hint="eastAsia"/>
        </w:rPr>
        <w:t>「</w:t>
      </w:r>
      <w:r w:rsidR="001A5F6B" w:rsidRPr="001A5F6B">
        <w:rPr>
          <w:rFonts w:hint="eastAsia"/>
        </w:rPr>
        <w:t>対策推進計画策定マニュアル</w:t>
      </w:r>
      <w:r w:rsidR="00ED19BF">
        <w:rPr>
          <w:rFonts w:hint="eastAsia"/>
        </w:rPr>
        <w:t>」</w:t>
      </w:r>
      <w:r w:rsidR="001A5F6B">
        <w:rPr>
          <w:rFonts w:hint="eastAsia"/>
        </w:rPr>
        <w:t>を参考にするとよい。</w:t>
      </w:r>
    </w:p>
    <w:p w14:paraId="30FEB06B" w14:textId="35C2D34F" w:rsidR="001A5F6B" w:rsidRDefault="001A5F6B" w:rsidP="007D2651">
      <w:pPr>
        <w:pStyle w:val="afb"/>
        <w:ind w:left="420" w:firstLine="210"/>
      </w:pPr>
    </w:p>
    <w:p w14:paraId="65FE0AC6" w14:textId="42EF3A91" w:rsidR="001A5F6B" w:rsidRDefault="001A5F6B" w:rsidP="001A5F6B">
      <w:pPr>
        <w:pStyle w:val="URL"/>
      </w:pPr>
      <w:r w:rsidRPr="00AD020C">
        <w:rPr>
          <w:rFonts w:hint="eastAsia"/>
        </w:rPr>
        <w:t>参考：内閣官房</w:t>
      </w:r>
      <w:r>
        <w:rPr>
          <w:rFonts w:hint="eastAsia"/>
        </w:rPr>
        <w:t>内閣サイバー</w:t>
      </w:r>
      <w:r w:rsidRPr="00AD020C">
        <w:rPr>
          <w:rFonts w:hint="eastAsia"/>
        </w:rPr>
        <w:t>セキュリティセンター「</w:t>
      </w:r>
      <w:r w:rsidRPr="001A5F6B">
        <w:rPr>
          <w:rFonts w:hint="eastAsia"/>
        </w:rPr>
        <w:t>対策推進計画策定マニュアル</w:t>
      </w:r>
      <w:r w:rsidRPr="00AD020C">
        <w:rPr>
          <w:rFonts w:hint="eastAsia"/>
        </w:rPr>
        <w:t>」</w:t>
      </w:r>
      <w:r w:rsidRPr="00065A69">
        <w:br/>
      </w:r>
      <w:r w:rsidRPr="00065A69">
        <w:rPr>
          <w:rFonts w:hint="eastAsia"/>
        </w:rPr>
        <w:t>（</w:t>
      </w:r>
      <w:r w:rsidRPr="001A5F6B">
        <w:t>https://www.nisc.go.jp/pdf/policy/general/sakutei-manual.pdf</w:t>
      </w:r>
      <w:r w:rsidRPr="00065A69">
        <w:rPr>
          <w:rFonts w:hint="eastAsia"/>
        </w:rPr>
        <w:t>）</w:t>
      </w:r>
    </w:p>
    <w:p w14:paraId="665CC6BF" w14:textId="77777777" w:rsidR="001A5F6B" w:rsidRPr="00F977FF" w:rsidRDefault="001A5F6B" w:rsidP="007D2651">
      <w:pPr>
        <w:pStyle w:val="afb"/>
        <w:ind w:left="420" w:firstLine="210"/>
      </w:pPr>
    </w:p>
    <w:p w14:paraId="0E774365" w14:textId="4F15734B" w:rsidR="007D2651" w:rsidRPr="00F977FF" w:rsidRDefault="007D2651" w:rsidP="007D2651">
      <w:pPr>
        <w:pStyle w:val="a9"/>
      </w:pPr>
      <w:r>
        <w:rPr>
          <w:rFonts w:hint="eastAsia"/>
        </w:rPr>
        <w:lastRenderedPageBreak/>
        <w:t>基本対策</w:t>
      </w:r>
      <w:r w:rsidRPr="00F977FF">
        <w:rPr>
          <w:rFonts w:hint="eastAsia"/>
        </w:rPr>
        <w:t>事項</w:t>
      </w:r>
      <w:r w:rsidRPr="00F977FF">
        <w:t>2.1.</w:t>
      </w:r>
      <w:r w:rsidRPr="00F977FF">
        <w:rPr>
          <w:rFonts w:hint="eastAsia"/>
        </w:rPr>
        <w:t>3</w:t>
      </w:r>
      <w:r w:rsidRPr="00F977FF">
        <w:t>(4)</w:t>
      </w:r>
      <w:r>
        <w:rPr>
          <w:rFonts w:hint="eastAsia"/>
        </w:rPr>
        <w:t>-1</w:t>
      </w:r>
      <w:r w:rsidRPr="00F977FF">
        <w:rPr>
          <w:rFonts w:hint="eastAsia"/>
        </w:rPr>
        <w:t>「リスク評価の結果を踏まえた全体方針」について</w:t>
      </w:r>
    </w:p>
    <w:p w14:paraId="10613FC1" w14:textId="77777777" w:rsidR="007D2651" w:rsidRPr="00F977FF" w:rsidRDefault="007D2651" w:rsidP="007D2651">
      <w:pPr>
        <w:pStyle w:val="afb"/>
        <w:ind w:left="420" w:firstLine="210"/>
      </w:pPr>
      <w:r w:rsidRPr="00F977FF">
        <w:rPr>
          <w:rFonts w:hint="eastAsia"/>
        </w:rPr>
        <w:t>情報セキュリティ対策は、情報セキュリティを取り巻く様々な脅威、機関等の業務、取り扱う情報及び保有する情報システムの特性等を踏まえ、目的達成の成否等に影響を与える情報セキュリティに係るリスクの分析・評価を行った上で、対策の方針や優先度を判断し、計画的に推進することが重要である。また、情報セキュリティ対策については、限られた予算や人的資源を最大限に活用して、対策全体としての方向付けを行った上で対策基準に策定した個々の対策を実施していくことも重要である。</w:t>
      </w:r>
    </w:p>
    <w:p w14:paraId="7DD77C37" w14:textId="77777777" w:rsidR="007D2651" w:rsidRPr="00F977FF" w:rsidRDefault="007D2651" w:rsidP="007D2651">
      <w:pPr>
        <w:pStyle w:val="afb"/>
        <w:ind w:left="420" w:firstLine="210"/>
      </w:pPr>
      <w:r w:rsidRPr="00F977FF">
        <w:rPr>
          <w:rFonts w:hint="eastAsia"/>
        </w:rPr>
        <w:t>全体方針としては、例えば、優先的に対応すべき脅威や優先的に対策を講ずるべき対象を設定し、それらへの対応を重点として掲げることが考えられる。</w:t>
      </w:r>
    </w:p>
    <w:p w14:paraId="4EC55785" w14:textId="77777777" w:rsidR="007D2651" w:rsidRPr="00F977FF" w:rsidRDefault="007D2651" w:rsidP="007D2651">
      <w:pPr>
        <w:pStyle w:val="afb"/>
        <w:ind w:left="420" w:firstLine="210"/>
      </w:pPr>
      <w:r w:rsidRPr="00F977FF">
        <w:rPr>
          <w:rFonts w:hint="eastAsia"/>
        </w:rPr>
        <w:t>また、自組織の目的等を踏まえ、情報セキュリティ対策の自己点検、情報セキュリティ監査、本部監査の結果等を考慮した上で、保有する情報及び利用する情報システムに係る脅威の発生の可能性及び顕在時の損失等を分析し、リスクを評価し、必要となる情報セキュリティ対策を講ずることが求められる。</w:t>
      </w:r>
    </w:p>
    <w:p w14:paraId="03BB67CE" w14:textId="6985E6AE" w:rsidR="007D2651" w:rsidRPr="00F977FF" w:rsidRDefault="007D2651" w:rsidP="007D2651">
      <w:pPr>
        <w:pStyle w:val="afb"/>
        <w:ind w:left="420" w:firstLine="210"/>
      </w:pPr>
      <w:r w:rsidRPr="00F977FF">
        <w:rPr>
          <w:rFonts w:hint="eastAsia"/>
        </w:rPr>
        <w:t>リスク評価の具体的な進め方については、「（解説）遵守事項</w:t>
      </w:r>
      <w:r w:rsidRPr="00F977FF">
        <w:rPr>
          <w:rFonts w:hint="eastAsia"/>
        </w:rPr>
        <w:t>2.1.3(1)(a)</w:t>
      </w:r>
      <w:r w:rsidRPr="00F977FF">
        <w:rPr>
          <w:rFonts w:hint="eastAsia"/>
        </w:rPr>
        <w:t>「リスクを評価</w:t>
      </w:r>
      <w:r>
        <w:rPr>
          <w:rFonts w:hint="eastAsia"/>
        </w:rPr>
        <w:t>する</w:t>
      </w:r>
      <w:r w:rsidRPr="00F977FF">
        <w:rPr>
          <w:rFonts w:hint="eastAsia"/>
        </w:rPr>
        <w:t>」について」を参照のこと。</w:t>
      </w:r>
    </w:p>
    <w:p w14:paraId="4789FF2F" w14:textId="691A9BED" w:rsidR="007D2651" w:rsidRPr="00F977FF" w:rsidRDefault="007D2651" w:rsidP="007D2651">
      <w:pPr>
        <w:pStyle w:val="a9"/>
      </w:pPr>
      <w:r>
        <w:rPr>
          <w:rFonts w:hint="eastAsia"/>
        </w:rPr>
        <w:t>基本対策</w:t>
      </w:r>
      <w:r w:rsidRPr="00F977FF">
        <w:rPr>
          <w:rFonts w:hint="eastAsia"/>
        </w:rPr>
        <w:t>事項</w:t>
      </w:r>
      <w:r w:rsidRPr="00F977FF">
        <w:t>2.1.3(4)</w:t>
      </w:r>
      <w:r>
        <w:rPr>
          <w:rFonts w:hint="eastAsia"/>
        </w:rPr>
        <w:t>-1</w:t>
      </w:r>
      <w:r w:rsidRPr="00F977FF">
        <w:rPr>
          <w:rFonts w:hint="eastAsia"/>
        </w:rPr>
        <w:t>「取組の方針・重点」について</w:t>
      </w:r>
    </w:p>
    <w:p w14:paraId="140F9481" w14:textId="3D34FA53" w:rsidR="007D2651" w:rsidRPr="00F977FF" w:rsidRDefault="007D7BCB" w:rsidP="007D2651">
      <w:pPr>
        <w:pStyle w:val="afb"/>
        <w:ind w:left="420" w:firstLine="210"/>
      </w:pPr>
      <w:r>
        <w:rPr>
          <w:rFonts w:hint="eastAsia"/>
        </w:rPr>
        <w:t>本基本対策事項</w:t>
      </w:r>
      <w:r w:rsidR="007D2651" w:rsidRPr="00F977FF">
        <w:rPr>
          <w:rFonts w:hint="eastAsia"/>
        </w:rPr>
        <w:t>に掲げる情報セキュリティ対策に関する個々の取組の方針・重点は、全体方針を踏まえ、例えば、情報セキュリティに関する教育において、特定の脅威（例：標的型攻撃、サプライチェーン・リスク）、特定の対象（例：業務の内容や役職に応じた者）、特定の内容（例：対策基準の改正点）を掲げることが考えられる。</w:t>
      </w:r>
    </w:p>
    <w:p w14:paraId="34C0D7F4" w14:textId="3A1A1DEF" w:rsidR="007D2651" w:rsidRPr="00F977FF" w:rsidRDefault="007D2651" w:rsidP="007D2651">
      <w:pPr>
        <w:pStyle w:val="a9"/>
      </w:pPr>
      <w:r>
        <w:rPr>
          <w:rFonts w:hint="eastAsia"/>
        </w:rPr>
        <w:t>基本対策</w:t>
      </w:r>
      <w:r w:rsidRPr="00F977FF">
        <w:rPr>
          <w:rFonts w:hint="eastAsia"/>
        </w:rPr>
        <w:t>事項</w:t>
      </w:r>
      <w:r w:rsidRPr="00F977FF">
        <w:t>2.1.3(4)</w:t>
      </w:r>
      <w:r>
        <w:rPr>
          <w:rFonts w:hint="eastAsia"/>
        </w:rPr>
        <w:t>-1</w:t>
      </w:r>
      <w:r>
        <w:t xml:space="preserve"> d)</w:t>
      </w:r>
      <w:r w:rsidRPr="00F977FF">
        <w:rPr>
          <w:rFonts w:hint="eastAsia"/>
        </w:rPr>
        <w:t>「情報システムに関する技術的な対策を推進するための取組」について</w:t>
      </w:r>
    </w:p>
    <w:p w14:paraId="6529833B" w14:textId="77777777" w:rsidR="007D2651" w:rsidRDefault="007D2651" w:rsidP="007D2651">
      <w:pPr>
        <w:pStyle w:val="afb"/>
        <w:ind w:left="420" w:firstLine="210"/>
      </w:pPr>
      <w:r w:rsidRPr="00F977FF">
        <w:rPr>
          <w:rFonts w:hint="eastAsia"/>
        </w:rPr>
        <w:t>情報システムに関する技術的な対策を推進するための取組としては、高度サイバー攻撃対処のためのリスク評価等のガイドラインに基づく取組等、政府全体としての取組のほか、機関等において独自に推進している技術的な対策を含めることが望ましい。技術的対策には、情報システムを構成する機器等の更新等の投資による対策も含まれる。</w:t>
      </w:r>
    </w:p>
    <w:p w14:paraId="049C553D" w14:textId="77777777" w:rsidR="007D2651" w:rsidRDefault="007D2651" w:rsidP="007D2651">
      <w:pPr>
        <w:pStyle w:val="a9"/>
      </w:pPr>
      <w:r>
        <w:rPr>
          <w:rFonts w:hint="eastAsia"/>
        </w:rPr>
        <w:t>基本対策事項</w:t>
      </w:r>
      <w:r>
        <w:rPr>
          <w:rFonts w:hint="eastAsia"/>
        </w:rPr>
        <w:t>2.1.3(4)-1</w:t>
      </w:r>
      <w:r>
        <w:t xml:space="preserve"> e)</w:t>
      </w:r>
      <w:r>
        <w:rPr>
          <w:rFonts w:hint="eastAsia"/>
        </w:rPr>
        <w:t>「</w:t>
      </w:r>
      <w:r w:rsidRPr="00361A2E">
        <w:rPr>
          <w:rFonts w:hint="eastAsia"/>
        </w:rPr>
        <w:t>所管する独立行政法人及び指定法人のセキュリティ対策の評価及びその推進に資するための取組</w:t>
      </w:r>
      <w:r>
        <w:rPr>
          <w:rFonts w:hint="eastAsia"/>
        </w:rPr>
        <w:t>」について</w:t>
      </w:r>
    </w:p>
    <w:p w14:paraId="25B488EC" w14:textId="63436963" w:rsidR="007D2651" w:rsidRPr="00065A69" w:rsidRDefault="007D2651" w:rsidP="007D2651">
      <w:pPr>
        <w:pStyle w:val="afb"/>
        <w:ind w:left="420" w:firstLine="210"/>
      </w:pPr>
      <w:r w:rsidRPr="00361A2E">
        <w:rPr>
          <w:rFonts w:hint="eastAsia"/>
        </w:rPr>
        <w:t>所管する独立行政法人及び指定法人のセキュリティ対策の評価及びその推進に資するための取組</w:t>
      </w:r>
      <w:r>
        <w:rPr>
          <w:rFonts w:hint="eastAsia"/>
        </w:rPr>
        <w:t>については、「（解説）</w:t>
      </w:r>
      <w:r w:rsidRPr="00361A2E">
        <w:rPr>
          <w:rFonts w:hint="eastAsia"/>
        </w:rPr>
        <w:t>基本対策事項</w:t>
      </w:r>
      <w:r w:rsidRPr="00361A2E">
        <w:rPr>
          <w:rFonts w:hint="eastAsia"/>
        </w:rPr>
        <w:t>2.1.1(1)-1 e)</w:t>
      </w:r>
      <w:r w:rsidRPr="00361A2E">
        <w:rPr>
          <w:rFonts w:hint="eastAsia"/>
        </w:rPr>
        <w:t>「所管する独立行政法人及び指定法人の情報セキュリティ対策が適切に推進されるために必要な機関内の体制」について</w:t>
      </w:r>
      <w:r>
        <w:rPr>
          <w:rFonts w:hint="eastAsia"/>
        </w:rPr>
        <w:t>」、「（解説）</w:t>
      </w:r>
      <w:r w:rsidRPr="00361A2E">
        <w:rPr>
          <w:rFonts w:hint="eastAsia"/>
        </w:rPr>
        <w:t>遵守事項</w:t>
      </w:r>
      <w:r w:rsidRPr="00361A2E">
        <w:t>2.5.1(1)(a)</w:t>
      </w:r>
      <w:r w:rsidRPr="00361A2E">
        <w:rPr>
          <w:rFonts w:hint="eastAsia"/>
        </w:rPr>
        <w:t>「所管する独立行政法人及び指定法人の情報セキュリティ対策が適切に推進されるために必要な機関内の体制の整備」について</w:t>
      </w:r>
      <w:r>
        <w:rPr>
          <w:rFonts w:hint="eastAsia"/>
        </w:rPr>
        <w:t>」及び「（解説）</w:t>
      </w:r>
      <w:r w:rsidRPr="00361A2E">
        <w:rPr>
          <w:rFonts w:hint="eastAsia"/>
        </w:rPr>
        <w:t>基本対策事項</w:t>
      </w:r>
      <w:r w:rsidRPr="00361A2E">
        <w:t>2.5.1(1)-1</w:t>
      </w:r>
      <w:r w:rsidRPr="00361A2E">
        <w:rPr>
          <w:rFonts w:hint="eastAsia"/>
        </w:rPr>
        <w:t>「情報セキュリティ対策が適切に推進されるために必要な体制として、当該法人所管部署等の関係部署</w:t>
      </w:r>
      <w:r w:rsidR="008D2B62">
        <w:rPr>
          <w:rFonts w:hint="eastAsia"/>
        </w:rPr>
        <w:t>及び</w:t>
      </w:r>
      <w:r w:rsidRPr="00361A2E">
        <w:rPr>
          <w:rFonts w:hint="eastAsia"/>
        </w:rPr>
        <w:t>所管する法人等に必要な助言等を行うための窓口を、当該法人所管部署等の関係部署と連携して整備」について</w:t>
      </w:r>
      <w:r>
        <w:rPr>
          <w:rFonts w:hint="eastAsia"/>
        </w:rPr>
        <w:t>」を参考にすると</w:t>
      </w:r>
      <w:r w:rsidR="000955AB">
        <w:rPr>
          <w:rFonts w:hint="eastAsia"/>
        </w:rPr>
        <w:t>よ</w:t>
      </w:r>
      <w:r>
        <w:rPr>
          <w:rFonts w:hint="eastAsia"/>
        </w:rPr>
        <w:t>い。</w:t>
      </w:r>
      <w:r w:rsidRPr="00AD020C">
        <w:br w:type="page"/>
      </w:r>
    </w:p>
    <w:p w14:paraId="19F58833" w14:textId="77777777" w:rsidR="007D2651" w:rsidRPr="00065A69" w:rsidRDefault="007D2651" w:rsidP="007D2651">
      <w:pPr>
        <w:pStyle w:val="2"/>
        <w:spacing w:before="328" w:after="164"/>
      </w:pPr>
      <w:bookmarkStart w:id="304" w:name="_Toc492394294"/>
      <w:bookmarkStart w:id="305" w:name="_Toc492397310"/>
      <w:bookmarkStart w:id="306" w:name="_Toc492398682"/>
      <w:bookmarkStart w:id="307" w:name="_Toc492401156"/>
      <w:bookmarkStart w:id="308" w:name="_Toc492406597"/>
      <w:bookmarkStart w:id="309" w:name="_Toc500851022"/>
      <w:bookmarkStart w:id="310" w:name="_Toc57825276"/>
      <w:bookmarkStart w:id="311" w:name="_Toc504562075"/>
      <w:bookmarkStart w:id="312" w:name="_Toc66779723"/>
      <w:bookmarkStart w:id="313" w:name="_Toc117779996"/>
      <w:bookmarkStart w:id="314" w:name="_Toc119601497"/>
      <w:bookmarkStart w:id="315" w:name="_Toc132128564"/>
      <w:bookmarkStart w:id="316" w:name="_Toc137050783"/>
      <w:r w:rsidRPr="00AD020C">
        <w:rPr>
          <w:rFonts w:hint="eastAsia"/>
        </w:rPr>
        <w:lastRenderedPageBreak/>
        <w:t>運用</w:t>
      </w:r>
      <w:bookmarkEnd w:id="304"/>
      <w:bookmarkEnd w:id="305"/>
      <w:bookmarkEnd w:id="306"/>
      <w:bookmarkEnd w:id="307"/>
      <w:bookmarkEnd w:id="308"/>
      <w:bookmarkEnd w:id="309"/>
      <w:bookmarkEnd w:id="310"/>
      <w:bookmarkEnd w:id="311"/>
      <w:bookmarkEnd w:id="312"/>
      <w:bookmarkEnd w:id="313"/>
      <w:bookmarkEnd w:id="314"/>
      <w:bookmarkEnd w:id="315"/>
      <w:bookmarkEnd w:id="316"/>
    </w:p>
    <w:p w14:paraId="7B76C46C" w14:textId="77777777" w:rsidR="007D2651" w:rsidRPr="00AD020C" w:rsidRDefault="007D2651" w:rsidP="007D2651">
      <w:pPr>
        <w:pStyle w:val="3"/>
      </w:pPr>
      <w:bookmarkStart w:id="317" w:name="_Toc492394295"/>
      <w:bookmarkStart w:id="318" w:name="_Toc492397311"/>
      <w:bookmarkStart w:id="319" w:name="_Toc492398683"/>
      <w:bookmarkStart w:id="320" w:name="_Toc492401157"/>
      <w:bookmarkStart w:id="321" w:name="_Toc492406598"/>
      <w:bookmarkStart w:id="322" w:name="_Toc500851023"/>
      <w:bookmarkStart w:id="323" w:name="_Toc57825277"/>
      <w:bookmarkStart w:id="324" w:name="_Toc504562076"/>
      <w:bookmarkStart w:id="325" w:name="_Toc66779724"/>
      <w:bookmarkStart w:id="326" w:name="_Toc117779997"/>
      <w:bookmarkStart w:id="327" w:name="_Toc119601498"/>
      <w:bookmarkStart w:id="328" w:name="_Toc132128565"/>
      <w:bookmarkStart w:id="329" w:name="_Toc137050784"/>
      <w:r w:rsidRPr="00AD020C">
        <w:rPr>
          <w:rFonts w:hint="eastAsia"/>
        </w:rPr>
        <w:t>情報セキュリティ関係規程の運用</w:t>
      </w:r>
      <w:bookmarkEnd w:id="317"/>
      <w:bookmarkEnd w:id="318"/>
      <w:bookmarkEnd w:id="319"/>
      <w:bookmarkEnd w:id="320"/>
      <w:bookmarkEnd w:id="321"/>
      <w:bookmarkEnd w:id="322"/>
      <w:bookmarkEnd w:id="323"/>
      <w:bookmarkEnd w:id="324"/>
      <w:bookmarkEnd w:id="325"/>
      <w:bookmarkEnd w:id="326"/>
      <w:bookmarkEnd w:id="327"/>
      <w:bookmarkEnd w:id="328"/>
      <w:bookmarkEnd w:id="329"/>
    </w:p>
    <w:p w14:paraId="165A5068" w14:textId="77777777" w:rsidR="007D2651" w:rsidRPr="00AD020C" w:rsidRDefault="007D2651" w:rsidP="007D2651">
      <w:pPr>
        <w:pStyle w:val="ae"/>
      </w:pPr>
      <w:r w:rsidRPr="00AD020C">
        <w:rPr>
          <w:rFonts w:hint="eastAsia"/>
        </w:rPr>
        <w:t>目的・趣旨</w:t>
      </w:r>
    </w:p>
    <w:p w14:paraId="21CB7249" w14:textId="0CA637CF" w:rsidR="007D2651" w:rsidRPr="00AD020C" w:rsidRDefault="007D2651" w:rsidP="007D2651">
      <w:pPr>
        <w:pStyle w:val="af0"/>
      </w:pPr>
      <w:r>
        <w:rPr>
          <w:rFonts w:hint="eastAsia"/>
        </w:rPr>
        <w:t>機関等</w:t>
      </w:r>
      <w:r w:rsidRPr="00AD020C">
        <w:rPr>
          <w:rFonts w:hint="eastAsia"/>
        </w:rPr>
        <w:t>は、</w:t>
      </w:r>
      <w:r>
        <w:rPr>
          <w:rFonts w:hint="eastAsia"/>
        </w:rPr>
        <w:t>対</w:t>
      </w:r>
      <w:r w:rsidRPr="00AD020C">
        <w:rPr>
          <w:rFonts w:hint="eastAsia"/>
        </w:rPr>
        <w:t>策基準に定められた対策を実施するため</w:t>
      </w:r>
      <w:r>
        <w:rPr>
          <w:rFonts w:hint="eastAsia"/>
        </w:rPr>
        <w:t>に定める</w:t>
      </w:r>
      <w:r w:rsidRPr="00AD020C">
        <w:rPr>
          <w:rFonts w:hint="eastAsia"/>
        </w:rPr>
        <w:t>具体的な</w:t>
      </w:r>
      <w:r>
        <w:rPr>
          <w:rFonts w:hint="eastAsia"/>
        </w:rPr>
        <w:t>運用規程及び実施手順を適切に運用する</w:t>
      </w:r>
      <w:r w:rsidRPr="00AD020C">
        <w:rPr>
          <w:rFonts w:hint="eastAsia"/>
        </w:rPr>
        <w:t>必要がある。</w:t>
      </w:r>
    </w:p>
    <w:p w14:paraId="14EC1F75" w14:textId="5A010E19" w:rsidR="007D2651" w:rsidRPr="00AD020C" w:rsidRDefault="007D2651" w:rsidP="007D2651">
      <w:pPr>
        <w:pStyle w:val="af0"/>
      </w:pPr>
      <w:r>
        <w:rPr>
          <w:rFonts w:hint="eastAsia"/>
        </w:rPr>
        <w:t>情報セキュリティ関係規程の運用において、当該</w:t>
      </w:r>
      <w:r w:rsidRPr="00322019">
        <w:rPr>
          <w:rFonts w:hint="eastAsia"/>
        </w:rPr>
        <w:t>規程に係る課題及び問題点を含む運用状況を適時に</w:t>
      </w:r>
      <w:r w:rsidRPr="00AD020C">
        <w:rPr>
          <w:rFonts w:hint="eastAsia"/>
        </w:rPr>
        <w:t>把握することが重要である。</w:t>
      </w:r>
    </w:p>
    <w:p w14:paraId="417F832D" w14:textId="77777777" w:rsidR="007D2651" w:rsidRDefault="007D2651" w:rsidP="007D2651">
      <w:pPr>
        <w:pStyle w:val="af0"/>
      </w:pPr>
    </w:p>
    <w:p w14:paraId="53D82D9D" w14:textId="77777777" w:rsidR="007D2651" w:rsidRPr="00065A69" w:rsidRDefault="007D2651" w:rsidP="007D2651">
      <w:pPr>
        <w:pStyle w:val="af2"/>
      </w:pPr>
      <w:r w:rsidRPr="00AD020C">
        <w:rPr>
          <w:rFonts w:hint="eastAsia"/>
        </w:rPr>
        <w:t>遵守事項</w:t>
      </w:r>
    </w:p>
    <w:p w14:paraId="275AB8D4" w14:textId="77777777" w:rsidR="007D2651" w:rsidRPr="00065A69" w:rsidRDefault="007D2651" w:rsidP="007D2651">
      <w:pPr>
        <w:pStyle w:val="4"/>
      </w:pPr>
      <w:bookmarkStart w:id="330" w:name="_Toc117779998"/>
      <w:bookmarkStart w:id="331" w:name="_Toc119601499"/>
      <w:bookmarkStart w:id="332" w:name="_Toc132128566"/>
      <w:bookmarkStart w:id="333" w:name="_Toc137050785"/>
      <w:r w:rsidRPr="00AD020C">
        <w:rPr>
          <w:rFonts w:hint="eastAsia"/>
        </w:rPr>
        <w:t>情報セキュリティ対策</w:t>
      </w:r>
      <w:r w:rsidRPr="00065A69">
        <w:rPr>
          <w:rFonts w:hint="eastAsia"/>
        </w:rPr>
        <w:t>の運用</w:t>
      </w:r>
      <w:bookmarkEnd w:id="330"/>
      <w:bookmarkEnd w:id="331"/>
      <w:bookmarkEnd w:id="332"/>
      <w:bookmarkEnd w:id="333"/>
    </w:p>
    <w:p w14:paraId="5E7159DB" w14:textId="77777777" w:rsidR="007D2651" w:rsidRPr="00036144" w:rsidRDefault="007D2651" w:rsidP="00CA34E2">
      <w:pPr>
        <w:pStyle w:val="abc0"/>
        <w:numPr>
          <w:ilvl w:val="0"/>
          <w:numId w:val="143"/>
        </w:numPr>
      </w:pPr>
      <w:bookmarkStart w:id="334" w:name="_Hlk113962733"/>
      <w:r w:rsidRPr="00036144">
        <w:rPr>
          <w:rFonts w:hint="eastAsia"/>
        </w:rPr>
        <w:t>情報セキュリティ対策推進体制は、</w:t>
      </w:r>
      <w:r w:rsidRPr="00D04177">
        <w:rPr>
          <w:rFonts w:hint="eastAsia"/>
          <w:b/>
          <w:u w:val="single"/>
        </w:rPr>
        <w:t>最高情報セキュリティ責任者が規定した当該体制の役割に応じて必要な事務を遂行</w:t>
      </w:r>
      <w:r w:rsidRPr="00036144">
        <w:rPr>
          <w:rFonts w:hint="eastAsia"/>
        </w:rPr>
        <w:t>すること。</w:t>
      </w:r>
      <w:bookmarkEnd w:id="334"/>
    </w:p>
    <w:p w14:paraId="3D911348" w14:textId="77777777" w:rsidR="007D2651" w:rsidRDefault="007D2651" w:rsidP="007D2651">
      <w:pPr>
        <w:pStyle w:val="abc0"/>
        <w:ind w:left="629"/>
      </w:pPr>
      <w:r w:rsidRPr="00DD56BA">
        <w:rPr>
          <w:rFonts w:hint="eastAsia"/>
        </w:rPr>
        <w:t>情報セキュリティ責任者又は課室情報セキュリティ責任者は、</w:t>
      </w:r>
      <w:r>
        <w:rPr>
          <w:rFonts w:hint="eastAsia"/>
        </w:rPr>
        <w:t>職員等から</w:t>
      </w:r>
      <w:r w:rsidRPr="00DD56BA">
        <w:rPr>
          <w:rFonts w:hint="eastAsia"/>
        </w:rPr>
        <w:t>情報セキュリティ関係規程に係る課題及び問題点の報告を受けた場合は、統括情報セキュリティ責任者に報告すること。</w:t>
      </w:r>
    </w:p>
    <w:p w14:paraId="019D7A24" w14:textId="77777777" w:rsidR="007D2651" w:rsidRPr="00DD56BA" w:rsidRDefault="007D2651" w:rsidP="007D2651">
      <w:pPr>
        <w:pStyle w:val="abc0"/>
        <w:ind w:left="629"/>
      </w:pPr>
      <w:r w:rsidRPr="006A2CAD">
        <w:rPr>
          <w:rFonts w:hint="eastAsia"/>
        </w:rPr>
        <w:t>統括情報セキュリティ責任者は、</w:t>
      </w:r>
      <w:bookmarkStart w:id="335" w:name="_Hlk117778903"/>
      <w:r w:rsidRPr="006A2CAD">
        <w:rPr>
          <w:rFonts w:hint="eastAsia"/>
        </w:rPr>
        <w:t>情報セキュリティ関係規程に係る課題及び問題点を含む運用状況を適時</w:t>
      </w:r>
      <w:r>
        <w:rPr>
          <w:rFonts w:hint="eastAsia"/>
        </w:rPr>
        <w:t>に</w:t>
      </w:r>
      <w:r w:rsidRPr="006A2CAD">
        <w:rPr>
          <w:rFonts w:hint="eastAsia"/>
        </w:rPr>
        <w:t>把握</w:t>
      </w:r>
      <w:bookmarkEnd w:id="335"/>
      <w:r w:rsidRPr="006A2CAD">
        <w:rPr>
          <w:rFonts w:hint="eastAsia"/>
        </w:rPr>
        <w:t>し、必要に応じて最高情報セキュリティ責任者にその内容を報告すること</w:t>
      </w:r>
      <w:r>
        <w:rPr>
          <w:rFonts w:hint="eastAsia"/>
        </w:rPr>
        <w:t>。</w:t>
      </w:r>
    </w:p>
    <w:p w14:paraId="11636769" w14:textId="77777777" w:rsidR="007D2651" w:rsidRPr="00AD020C" w:rsidRDefault="007D2651" w:rsidP="00CC51E4">
      <w:pPr>
        <w:pStyle w:val="af0"/>
      </w:pPr>
    </w:p>
    <w:p w14:paraId="2D82E0B1"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10F2B876" w14:textId="77777777" w:rsidR="007D2651" w:rsidRPr="00DF60BE" w:rsidRDefault="007D2651" w:rsidP="007D2651"/>
    <w:p w14:paraId="4A9B5401" w14:textId="77777777" w:rsidR="007D2651" w:rsidRPr="00065A69" w:rsidRDefault="007D2651" w:rsidP="0079635E">
      <w:pPr>
        <w:pStyle w:val="aff0"/>
      </w:pPr>
      <w:r w:rsidRPr="00AD020C">
        <w:rPr>
          <w:rFonts w:hint="eastAsia"/>
        </w:rPr>
        <w:t>（解説）</w:t>
      </w:r>
    </w:p>
    <w:p w14:paraId="43F29759" w14:textId="2C2EDFF8" w:rsidR="007D2651" w:rsidRPr="00AD020C" w:rsidRDefault="007D2651" w:rsidP="007D2651">
      <w:pPr>
        <w:pStyle w:val="a9"/>
      </w:pPr>
      <w:r w:rsidRPr="00AD020C">
        <w:rPr>
          <w:rFonts w:hint="eastAsia"/>
        </w:rPr>
        <w:t>遵守事項</w:t>
      </w:r>
      <w:r>
        <w:rPr>
          <w:rFonts w:hint="eastAsia"/>
        </w:rPr>
        <w:t>2.2.1(1)</w:t>
      </w:r>
      <w:r w:rsidRPr="005C20FF">
        <w:t>(</w:t>
      </w:r>
      <w:bookmarkStart w:id="336" w:name="_Hlk113966642"/>
      <w:r w:rsidRPr="005C20FF">
        <w:t>a</w:t>
      </w:r>
      <w:bookmarkEnd w:id="336"/>
      <w:r w:rsidRPr="005C20FF">
        <w:t>)</w:t>
      </w:r>
      <w:r w:rsidRPr="00AD020C">
        <w:rPr>
          <w:rFonts w:hint="eastAsia"/>
        </w:rPr>
        <w:t>「</w:t>
      </w:r>
      <w:r>
        <w:rPr>
          <w:rFonts w:hint="eastAsia"/>
        </w:rPr>
        <w:t>最高情報セキュリティ責任者が規定した当該体制の役割に応じて必要な事務を遂行</w:t>
      </w:r>
      <w:r w:rsidRPr="00AD020C">
        <w:rPr>
          <w:rFonts w:hint="eastAsia"/>
        </w:rPr>
        <w:t>」について</w:t>
      </w:r>
    </w:p>
    <w:p w14:paraId="4CA4FF8F" w14:textId="77777777" w:rsidR="007D2651" w:rsidRPr="00065A69" w:rsidRDefault="007D2651" w:rsidP="007D2651">
      <w:pPr>
        <w:pStyle w:val="afb"/>
        <w:ind w:left="420" w:firstLine="210"/>
      </w:pPr>
      <w:r>
        <w:rPr>
          <w:rFonts w:hint="eastAsia"/>
        </w:rPr>
        <w:t>情報セキュリティ対策推進体制の役割について</w:t>
      </w:r>
      <w:r w:rsidRPr="00065A69">
        <w:rPr>
          <w:rFonts w:hint="eastAsia"/>
        </w:rPr>
        <w:t>は、遵守事項</w:t>
      </w:r>
      <w:r w:rsidRPr="00065A69">
        <w:rPr>
          <w:rFonts w:hint="eastAsia"/>
        </w:rPr>
        <w:t>2.1.1(6)(a)</w:t>
      </w:r>
      <w:r w:rsidRPr="00065A69">
        <w:rPr>
          <w:rFonts w:hint="eastAsia"/>
        </w:rPr>
        <w:t>及び基本対策事項</w:t>
      </w:r>
      <w:r w:rsidRPr="00065A69">
        <w:rPr>
          <w:rFonts w:hint="eastAsia"/>
        </w:rPr>
        <w:t>2.1.1(6)-1</w:t>
      </w:r>
      <w:r w:rsidRPr="00065A69">
        <w:rPr>
          <w:rFonts w:hint="eastAsia"/>
        </w:rPr>
        <w:t>において規定しているが、本項では、情報セキュリティ対策推進体制が規定された役割に従って事務を遂行すべきことを示している。</w:t>
      </w:r>
    </w:p>
    <w:p w14:paraId="70ECDCB3" w14:textId="77777777" w:rsidR="007D2651" w:rsidRPr="00065A69" w:rsidRDefault="007D2651" w:rsidP="007D2651">
      <w:pPr>
        <w:pStyle w:val="afb"/>
        <w:ind w:left="420" w:firstLine="210"/>
      </w:pPr>
      <w:r w:rsidRPr="003165CA">
        <w:rPr>
          <w:rFonts w:hint="eastAsia"/>
        </w:rPr>
        <w:t>当該</w:t>
      </w:r>
      <w:r w:rsidRPr="00065A69">
        <w:rPr>
          <w:rFonts w:hint="eastAsia"/>
        </w:rPr>
        <w:t>事務の内容としては、例えば、情報セキュリティ関係規程の運用状況の適時の把握、情報セキュリティ関係規程に関する教育や訓練の実施、自己点検による情報セキュリティ関係規程の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r>
        <w:br w:type="page"/>
      </w:r>
    </w:p>
    <w:p w14:paraId="49DBB15E" w14:textId="77777777" w:rsidR="007D2651" w:rsidRPr="00065A69" w:rsidRDefault="007D2651" w:rsidP="007D2651">
      <w:pPr>
        <w:pStyle w:val="af2"/>
      </w:pPr>
      <w:r w:rsidRPr="00065A69">
        <w:rPr>
          <w:rFonts w:hint="eastAsia"/>
        </w:rPr>
        <w:lastRenderedPageBreak/>
        <w:t>遵守事項</w:t>
      </w:r>
    </w:p>
    <w:p w14:paraId="0C30442F" w14:textId="77777777" w:rsidR="007D2651" w:rsidRPr="00065A69" w:rsidRDefault="007D2651" w:rsidP="007D2651">
      <w:pPr>
        <w:pStyle w:val="4"/>
      </w:pPr>
      <w:bookmarkStart w:id="337" w:name="_Toc371029288"/>
      <w:bookmarkStart w:id="338" w:name="_Toc492394297"/>
      <w:bookmarkStart w:id="339" w:name="_Toc492397313"/>
      <w:bookmarkStart w:id="340" w:name="_Toc492398685"/>
      <w:bookmarkStart w:id="341" w:name="_Toc492401159"/>
      <w:bookmarkStart w:id="342" w:name="_Toc492406600"/>
      <w:bookmarkStart w:id="343" w:name="_Toc500851025"/>
      <w:bookmarkStart w:id="344" w:name="_Toc57825279"/>
      <w:bookmarkStart w:id="345" w:name="_Toc504562078"/>
      <w:bookmarkStart w:id="346" w:name="_Toc66779726"/>
      <w:bookmarkStart w:id="347" w:name="_Toc117779999"/>
      <w:bookmarkStart w:id="348" w:name="_Toc119601500"/>
      <w:bookmarkStart w:id="349" w:name="_Toc132128567"/>
      <w:bookmarkStart w:id="350" w:name="_Toc137050786"/>
      <w:r w:rsidRPr="00AD020C">
        <w:rPr>
          <w:rFonts w:hint="eastAsia"/>
        </w:rPr>
        <w:t>違反への対処</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p w14:paraId="32B47B2B" w14:textId="77777777" w:rsidR="007D2651" w:rsidRPr="00065A69" w:rsidRDefault="007D2651" w:rsidP="00CA34E2">
      <w:pPr>
        <w:pStyle w:val="abc0"/>
        <w:numPr>
          <w:ilvl w:val="0"/>
          <w:numId w:val="144"/>
        </w:numPr>
      </w:pPr>
      <w:r w:rsidRPr="00065A69">
        <w:rPr>
          <w:rFonts w:hint="eastAsia"/>
        </w:rPr>
        <w:t>職員等は、情報セキュリティ関係規程への重大な違反を知った場合は、</w:t>
      </w:r>
      <w:r w:rsidRPr="00D32CD9">
        <w:rPr>
          <w:rStyle w:val="aff9"/>
          <w:rFonts w:hint="eastAsia"/>
        </w:rPr>
        <w:t>情報セキュリティ責任者にその旨を報告</w:t>
      </w:r>
      <w:r w:rsidRPr="00653156">
        <w:rPr>
          <w:rFonts w:hint="eastAsia"/>
        </w:rPr>
        <w:t>する</w:t>
      </w:r>
      <w:r w:rsidRPr="00065A69">
        <w:rPr>
          <w:rFonts w:hint="eastAsia"/>
        </w:rPr>
        <w:t>こと。</w:t>
      </w:r>
    </w:p>
    <w:p w14:paraId="50E5EE05" w14:textId="77777777" w:rsidR="007D2651" w:rsidRDefault="007D2651" w:rsidP="007D2651">
      <w:pPr>
        <w:pStyle w:val="abc0"/>
      </w:pPr>
      <w:r w:rsidRPr="00AD020C">
        <w:rPr>
          <w:rFonts w:hint="eastAsia"/>
        </w:rPr>
        <w:t>情報セキュリティ責任者は、</w:t>
      </w:r>
      <w:r w:rsidRPr="00D32CD9">
        <w:rPr>
          <w:rStyle w:val="aff9"/>
          <w:rFonts w:hint="eastAsia"/>
        </w:rPr>
        <w:t>情報セキュリティ関係規程への重大な違反</w:t>
      </w:r>
      <w:r w:rsidRPr="00065A69">
        <w:rPr>
          <w:rFonts w:hint="eastAsia"/>
        </w:rPr>
        <w:t>の報告を受けた場合及び自らが重大な違反を知った場合には、</w:t>
      </w:r>
      <w:r w:rsidRPr="00D32CD9">
        <w:rPr>
          <w:rStyle w:val="aff9"/>
          <w:rFonts w:hint="eastAsia"/>
        </w:rPr>
        <w:t>違反者及び必要な者</w:t>
      </w:r>
      <w:r w:rsidRPr="00065A69">
        <w:rPr>
          <w:rFonts w:hint="eastAsia"/>
        </w:rPr>
        <w:t>に</w:t>
      </w:r>
      <w:r w:rsidRPr="00D32CD9">
        <w:rPr>
          <w:rStyle w:val="aff9"/>
          <w:rFonts w:hint="eastAsia"/>
        </w:rPr>
        <w:t>情報セキュリティの維持に必要な措置</w:t>
      </w:r>
      <w:r w:rsidRPr="00065A69">
        <w:rPr>
          <w:rFonts w:hint="eastAsia"/>
        </w:rPr>
        <w:t>を講じさせるとともに、統括情報セキュリティ責任者を通じて、</w:t>
      </w:r>
      <w:r w:rsidRPr="00D32CD9">
        <w:rPr>
          <w:rStyle w:val="aff9"/>
          <w:rFonts w:hint="eastAsia"/>
        </w:rPr>
        <w:t>最高情報セキュリティ責任者に報告</w:t>
      </w:r>
      <w:r w:rsidRPr="00653156">
        <w:rPr>
          <w:rFonts w:hint="eastAsia"/>
        </w:rPr>
        <w:t>する</w:t>
      </w:r>
      <w:r w:rsidRPr="00065A69">
        <w:rPr>
          <w:rFonts w:hint="eastAsia"/>
        </w:rPr>
        <w:t>こと。</w:t>
      </w:r>
    </w:p>
    <w:p w14:paraId="1FE92802" w14:textId="77777777" w:rsidR="007D2651" w:rsidRPr="00065A69" w:rsidRDefault="007D2651" w:rsidP="007D2651">
      <w:pPr>
        <w:pStyle w:val="abc0"/>
        <w:numPr>
          <w:ilvl w:val="0"/>
          <w:numId w:val="0"/>
        </w:numPr>
        <w:ind w:left="612"/>
      </w:pPr>
    </w:p>
    <w:p w14:paraId="4EB0A7AC"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6A1D4E3E" w14:textId="77777777" w:rsidR="007D2651" w:rsidRPr="00DF60BE" w:rsidRDefault="007D2651" w:rsidP="007D2651"/>
    <w:p w14:paraId="014F9BC9" w14:textId="77777777" w:rsidR="007D2651" w:rsidRPr="00065A69" w:rsidRDefault="007D2651" w:rsidP="0079635E">
      <w:pPr>
        <w:pStyle w:val="aff0"/>
      </w:pPr>
      <w:r w:rsidRPr="00AD020C">
        <w:rPr>
          <w:rFonts w:hint="eastAsia"/>
        </w:rPr>
        <w:t>（解説）</w:t>
      </w:r>
    </w:p>
    <w:p w14:paraId="661819C7" w14:textId="77777777" w:rsidR="007D2651" w:rsidRPr="00AD020C" w:rsidRDefault="007D2651" w:rsidP="007D2651">
      <w:pPr>
        <w:pStyle w:val="a9"/>
      </w:pPr>
      <w:r w:rsidRPr="00AD020C">
        <w:rPr>
          <w:rFonts w:hint="eastAsia"/>
        </w:rPr>
        <w:t>遵守事項</w:t>
      </w:r>
      <w:r w:rsidRPr="00AD020C">
        <w:rPr>
          <w:rFonts w:hint="eastAsia"/>
        </w:rPr>
        <w:t>2.2.1(2)(a)</w:t>
      </w:r>
      <w:r w:rsidRPr="00AD020C">
        <w:rPr>
          <w:rFonts w:hint="eastAsia"/>
        </w:rPr>
        <w:t>「情報セキュリティ責任者にその旨を報告」について</w:t>
      </w:r>
    </w:p>
    <w:p w14:paraId="45A1C421" w14:textId="77777777" w:rsidR="007D2651" w:rsidRPr="00065A69" w:rsidRDefault="007D2651" w:rsidP="007D2651">
      <w:pPr>
        <w:pStyle w:val="afb"/>
        <w:ind w:left="420" w:firstLine="210"/>
      </w:pPr>
      <w:r w:rsidRPr="00065A69">
        <w:rPr>
          <w:rFonts w:hint="eastAsia"/>
        </w:rPr>
        <w:t>機関等において情報セキュリティを継続的に維持するために、重大な違反を確実に捕捉するための事項である。一般的に、機関等においては、違反を知った者はこれを報告する義務が課されており、情報セキュリティ関係規程への違反については、各規定の実施に責任を持つ情報セキュリティ責任者に報告することとなる。本項は、職員等から情報セキュリティ責任者への直接の報告を必須とするものではなく、重大な違反等の有無を情報セキュリティ責任者が確実に認識できるようにすることを求めている。</w:t>
      </w:r>
    </w:p>
    <w:p w14:paraId="69EE0D50" w14:textId="77777777" w:rsidR="007D2651" w:rsidRPr="00065A69" w:rsidRDefault="007D2651" w:rsidP="007D2651">
      <w:pPr>
        <w:pStyle w:val="afb"/>
        <w:ind w:left="420" w:firstLine="210"/>
      </w:pPr>
      <w:r w:rsidRPr="00AD020C">
        <w:rPr>
          <w:rFonts w:hint="eastAsia"/>
        </w:rPr>
        <w:t>なお、</w:t>
      </w:r>
      <w:r w:rsidRPr="00065A69">
        <w:rPr>
          <w:rFonts w:hint="eastAsia"/>
        </w:rPr>
        <w:t>職員等は、自ら違反した場合に限らず、他の職員等が違反している場合においても、迅速な是正措置を促す理由から、当該職員等への助言に加えて情報セキュリティ責任者に報告するなど適切に対応することが求められる。また、情報セキュリティ関係規程に係る課題及び問題点を認識した場合に</w:t>
      </w:r>
      <w:r w:rsidRPr="00065A69">
        <w:t>ついても、</w:t>
      </w:r>
      <w:r w:rsidRPr="00065A69">
        <w:rPr>
          <w:rFonts w:hint="eastAsia"/>
        </w:rPr>
        <w:t>情報セキュリティ責任者に報告することが望ましい。</w:t>
      </w:r>
    </w:p>
    <w:p w14:paraId="6C81A268"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「情報セキュリティ関係規程への重大な違反」について</w:t>
      </w:r>
    </w:p>
    <w:p w14:paraId="444062A5" w14:textId="77777777" w:rsidR="007D2651" w:rsidRPr="00065A69" w:rsidRDefault="007D2651" w:rsidP="007D2651">
      <w:pPr>
        <w:pStyle w:val="afb"/>
        <w:ind w:left="420" w:firstLine="210"/>
      </w:pPr>
      <w:r w:rsidRPr="00AD020C">
        <w:rPr>
          <w:rFonts w:hint="eastAsia"/>
        </w:rPr>
        <w:t>情報セキュリティ関係規程への重大な違反とは、当該違反により</w:t>
      </w:r>
      <w:r w:rsidRPr="00065A69">
        <w:rPr>
          <w:rFonts w:hint="eastAsia"/>
        </w:rPr>
        <w:t>機関等の業務に重大な支障をきたすもの又はその可能性のあるものをいう。例えば、機密性の極めて高い情報を保存した端末を、許可無く要管理対策区域外に持ち出してしまった場合等が考えられる。</w:t>
      </w:r>
    </w:p>
    <w:p w14:paraId="75153F50" w14:textId="77777777" w:rsidR="007D2651" w:rsidRPr="00065A69" w:rsidRDefault="007D2651" w:rsidP="007D2651">
      <w:pPr>
        <w:pStyle w:val="afb"/>
        <w:ind w:left="420" w:firstLine="210"/>
      </w:pPr>
      <w:r w:rsidRPr="00AD020C">
        <w:rPr>
          <w:rFonts w:hint="eastAsia"/>
        </w:rPr>
        <w:t>情報セキュリティ責任者は、</w:t>
      </w:r>
      <w:r w:rsidRPr="00065A69">
        <w:rPr>
          <w:rFonts w:hint="eastAsia"/>
        </w:rPr>
        <w:t>機関等において情報セキュリティを継続的に維持するために、重大な違反を確実に捕捉し、被害の未然防止又は拡大防止のための措置を適切に講じさせるとともに、再発防止に関する取組を進めることが求められる。</w:t>
      </w:r>
    </w:p>
    <w:p w14:paraId="4B2AC511"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「違反者及び必要な者」について</w:t>
      </w:r>
    </w:p>
    <w:p w14:paraId="42D6F152" w14:textId="77777777" w:rsidR="007D2651" w:rsidRPr="00065A69" w:rsidRDefault="007D2651" w:rsidP="007D2651">
      <w:pPr>
        <w:pStyle w:val="afb"/>
        <w:ind w:left="420" w:firstLine="210"/>
      </w:pPr>
      <w:r w:rsidRPr="00AD020C">
        <w:rPr>
          <w:rFonts w:hint="eastAsia"/>
        </w:rPr>
        <w:t>情報セキュリティ関係規程への</w:t>
      </w:r>
      <w:r w:rsidRPr="00065A69">
        <w:rPr>
          <w:rFonts w:hint="eastAsia"/>
        </w:rPr>
        <w:t>重大な違反があった場合には、違反者自身が対策を講ずることは当然であるが、それ以外の「必要な者」として措置を義務付けられるのは、情報システムセキュリティ責任者、課室情報セキュリティ責任者及び区域情報セキュリティ責任者等の当該規程の実施に責任を有する者が挙げられる。情報システムの運</w:t>
      </w:r>
      <w:r w:rsidRPr="00065A69">
        <w:rPr>
          <w:rFonts w:hint="eastAsia"/>
        </w:rPr>
        <w:lastRenderedPageBreak/>
        <w:t>用者や担当者、委託先等とも協力し、情報セキュリティを維持するために必要な措置を講ずる必要がある。</w:t>
      </w:r>
    </w:p>
    <w:p w14:paraId="4AF4AFF4"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「情報セキュリティの維持に必要な措置」について</w:t>
      </w:r>
    </w:p>
    <w:p w14:paraId="280F0353" w14:textId="77777777" w:rsidR="007D2651" w:rsidRPr="00065A69" w:rsidRDefault="007D2651" w:rsidP="007D2651">
      <w:pPr>
        <w:pStyle w:val="afb"/>
        <w:ind w:left="420" w:firstLine="210"/>
      </w:pPr>
      <w:r w:rsidRPr="00AD020C">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p>
    <w:p w14:paraId="62FF5F44" w14:textId="77777777" w:rsidR="007D2651" w:rsidRPr="00AD020C" w:rsidRDefault="007D2651" w:rsidP="007D2651">
      <w:pPr>
        <w:pStyle w:val="a9"/>
      </w:pPr>
      <w:r w:rsidRPr="00AD020C">
        <w:rPr>
          <w:rFonts w:hint="eastAsia"/>
        </w:rPr>
        <w:t>遵守事項</w:t>
      </w:r>
      <w:r w:rsidRPr="00AD020C">
        <w:rPr>
          <w:rFonts w:hint="eastAsia"/>
        </w:rPr>
        <w:t>2.2.1(2)(b)</w:t>
      </w:r>
      <w:r w:rsidRPr="00AD020C">
        <w:rPr>
          <w:rFonts w:hint="eastAsia"/>
        </w:rPr>
        <w:t>「最高情報セキュリティ責任者に報告」について</w:t>
      </w:r>
    </w:p>
    <w:p w14:paraId="79F6A4EB" w14:textId="77777777" w:rsidR="007D2651" w:rsidRPr="00065A69" w:rsidRDefault="007D2651" w:rsidP="007D2651">
      <w:pPr>
        <w:pStyle w:val="afb"/>
        <w:ind w:left="420" w:firstLine="210"/>
      </w:pPr>
      <w:r w:rsidRPr="00AD020C">
        <w:rPr>
          <w:rFonts w:hint="eastAsia"/>
        </w:rPr>
        <w:t>報告を受けた最高情報セキュリティ責任者は、その内容、結果、業務への影響、社会的評価</w:t>
      </w:r>
      <w:r w:rsidRPr="00065A69">
        <w:rPr>
          <w:rFonts w:hint="eastAsia"/>
        </w:rPr>
        <w:t>等を確認し、機関等全体として再発防止を徹底するなど、適切に対応する必要がある。</w:t>
      </w:r>
    </w:p>
    <w:p w14:paraId="0621B6D2" w14:textId="77777777" w:rsidR="007D2651" w:rsidRPr="00065A69" w:rsidRDefault="007D2651" w:rsidP="007D2651">
      <w:pPr>
        <w:pStyle w:val="afb"/>
        <w:ind w:left="420" w:firstLine="210"/>
      </w:pPr>
      <w:r w:rsidRPr="00AD020C">
        <w:rPr>
          <w:rFonts w:hint="eastAsia"/>
        </w:rPr>
        <w:t>また、統括情報セキュリティ責任者は、同様の違反が多発している可能性の有無を考慮し、違反の原因について分析し、必要に応じて情報セキュリティ関係規程の見直しを含めた対策を検討する必要がある。</w:t>
      </w:r>
      <w:r w:rsidRPr="00AD020C">
        <w:br w:type="page"/>
      </w:r>
    </w:p>
    <w:p w14:paraId="566F5C0C" w14:textId="77777777" w:rsidR="007D2651" w:rsidRPr="00AD020C" w:rsidRDefault="007D2651" w:rsidP="007D2651">
      <w:pPr>
        <w:pStyle w:val="3"/>
      </w:pPr>
      <w:bookmarkStart w:id="351" w:name="_Toc492392185"/>
      <w:bookmarkStart w:id="352" w:name="_Toc74759912"/>
      <w:bookmarkStart w:id="353" w:name="_Toc492394298"/>
      <w:bookmarkStart w:id="354" w:name="_Toc492397314"/>
      <w:bookmarkStart w:id="355" w:name="_Toc492398686"/>
      <w:bookmarkStart w:id="356" w:name="_Toc492401160"/>
      <w:bookmarkStart w:id="357" w:name="_Toc492406601"/>
      <w:bookmarkStart w:id="358" w:name="_Toc500851026"/>
      <w:bookmarkStart w:id="359" w:name="_Toc57825280"/>
      <w:bookmarkStart w:id="360" w:name="_Toc504562079"/>
      <w:bookmarkStart w:id="361" w:name="_Toc66779727"/>
      <w:bookmarkStart w:id="362" w:name="_Toc117780000"/>
      <w:bookmarkStart w:id="363" w:name="_Toc119601501"/>
      <w:bookmarkStart w:id="364" w:name="_Toc132128568"/>
      <w:bookmarkStart w:id="365" w:name="_Toc137050787"/>
      <w:r w:rsidRPr="005C20FF">
        <w:rPr>
          <w:rFonts w:hint="eastAsia"/>
        </w:rPr>
        <w:lastRenderedPageBreak/>
        <w:t>例外措置</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p w14:paraId="092B1653" w14:textId="77777777" w:rsidR="007D2651" w:rsidRPr="00AD020C" w:rsidRDefault="007D2651" w:rsidP="007D2651">
      <w:pPr>
        <w:pStyle w:val="ae"/>
      </w:pPr>
      <w:r w:rsidRPr="00AD020C">
        <w:rPr>
          <w:rFonts w:hint="eastAsia"/>
        </w:rPr>
        <w:t>目的・趣旨</w:t>
      </w:r>
    </w:p>
    <w:p w14:paraId="55041916" w14:textId="77777777" w:rsidR="007D2651" w:rsidRPr="00AD020C" w:rsidRDefault="007D2651" w:rsidP="007D2651">
      <w:pPr>
        <w:pStyle w:val="af0"/>
      </w:pPr>
      <w:r w:rsidRPr="00AD020C">
        <w:rPr>
          <w:rFonts w:hint="eastAsia"/>
        </w:rPr>
        <w:t>例外措置はあくまで例外であって、濫用があってはならない。しかしながら、情報セキュリティ関係規程の適用が</w:t>
      </w:r>
      <w:r>
        <w:rPr>
          <w:rFonts w:hint="eastAsia"/>
        </w:rPr>
        <w:t>業務</w:t>
      </w:r>
      <w:r w:rsidRPr="00AD020C">
        <w:rPr>
          <w:rFonts w:hint="eastAsia"/>
        </w:rPr>
        <w:t>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19433DE8" w14:textId="77777777" w:rsidR="007D2651" w:rsidRPr="00AD020C" w:rsidRDefault="007D2651" w:rsidP="007D2651">
      <w:pPr>
        <w:pStyle w:val="af0"/>
      </w:pPr>
    </w:p>
    <w:p w14:paraId="43AAA9C0" w14:textId="77777777" w:rsidR="007D2651" w:rsidRPr="00065A69" w:rsidRDefault="007D2651" w:rsidP="007D2651">
      <w:pPr>
        <w:pStyle w:val="af2"/>
      </w:pPr>
      <w:r w:rsidRPr="00AD020C">
        <w:rPr>
          <w:rFonts w:hint="eastAsia"/>
        </w:rPr>
        <w:t>遵守事項</w:t>
      </w:r>
    </w:p>
    <w:p w14:paraId="053EF4A2" w14:textId="77777777" w:rsidR="007D2651" w:rsidRPr="00065A69" w:rsidRDefault="007D2651" w:rsidP="007D2651">
      <w:pPr>
        <w:pStyle w:val="4"/>
      </w:pPr>
      <w:bookmarkStart w:id="366" w:name="_例外措置手続の整備"/>
      <w:bookmarkStart w:id="367" w:name="_Toc371029290"/>
      <w:bookmarkStart w:id="368" w:name="_Toc492394299"/>
      <w:bookmarkStart w:id="369" w:name="_Toc492397315"/>
      <w:bookmarkStart w:id="370" w:name="_Toc492398687"/>
      <w:bookmarkStart w:id="371" w:name="_Toc492401161"/>
      <w:bookmarkStart w:id="372" w:name="_Toc492406602"/>
      <w:bookmarkStart w:id="373" w:name="_Toc500851027"/>
      <w:bookmarkStart w:id="374" w:name="_Toc57825281"/>
      <w:bookmarkStart w:id="375" w:name="_Toc504562080"/>
      <w:bookmarkStart w:id="376" w:name="_Toc66779728"/>
      <w:bookmarkStart w:id="377" w:name="_Toc117780001"/>
      <w:bookmarkStart w:id="378" w:name="_Toc119601502"/>
      <w:bookmarkStart w:id="379" w:name="_Toc132128569"/>
      <w:bookmarkStart w:id="380" w:name="_Toc137050788"/>
      <w:bookmarkEnd w:id="366"/>
      <w:r w:rsidRPr="00AD020C">
        <w:rPr>
          <w:rFonts w:hint="eastAsia"/>
        </w:rPr>
        <w:t>例外措置手続の整備</w:t>
      </w:r>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p>
    <w:p w14:paraId="5B3BA213" w14:textId="704AF77C" w:rsidR="007D2651" w:rsidRPr="00065A69" w:rsidRDefault="007D2651" w:rsidP="00CA34E2">
      <w:pPr>
        <w:pStyle w:val="abc0"/>
        <w:numPr>
          <w:ilvl w:val="0"/>
          <w:numId w:val="145"/>
        </w:numPr>
      </w:pPr>
      <w:r w:rsidRPr="00AD020C">
        <w:rPr>
          <w:rFonts w:hint="eastAsia"/>
        </w:rPr>
        <w:t>最高情報セキュリティ責任者は、</w:t>
      </w:r>
      <w:r w:rsidRPr="00D32CD9">
        <w:rPr>
          <w:rStyle w:val="aff9"/>
          <w:rFonts w:hint="eastAsia"/>
        </w:rPr>
        <w:t>例外措置の適用の申請を審査</w:t>
      </w:r>
      <w:r w:rsidR="00782477">
        <w:rPr>
          <w:rStyle w:val="aff9"/>
          <w:rFonts w:hint="eastAsia"/>
        </w:rPr>
        <w:t>し、許可</w:t>
      </w:r>
      <w:r w:rsidRPr="00D32CD9">
        <w:rPr>
          <w:rStyle w:val="aff9"/>
          <w:rFonts w:hint="eastAsia"/>
        </w:rPr>
        <w:t>する者</w:t>
      </w:r>
      <w:r w:rsidRPr="00065A69">
        <w:rPr>
          <w:rFonts w:hint="eastAsia"/>
        </w:rPr>
        <w:t>（以下本款において「許可権限者」という。）及び審査手続を定めること。</w:t>
      </w:r>
    </w:p>
    <w:p w14:paraId="19C587B9" w14:textId="61EEE963" w:rsidR="007D2651" w:rsidRDefault="007D2651" w:rsidP="007D2651">
      <w:pPr>
        <w:pStyle w:val="abc0"/>
      </w:pPr>
      <w:r w:rsidRPr="00AD020C">
        <w:rPr>
          <w:rFonts w:hint="eastAsia"/>
        </w:rPr>
        <w:t>統括情報セキュリティ責任者は、例外措置の適用審査記録の台帳を整備し、許可権限者に対して、定期的に申請状況の報告を求めること。</w:t>
      </w:r>
    </w:p>
    <w:p w14:paraId="257C5EFF" w14:textId="77777777" w:rsidR="00B3486E" w:rsidRPr="00065A69" w:rsidRDefault="00B3486E" w:rsidP="00B3486E"/>
    <w:p w14:paraId="49F48F5C"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62C9D61" w14:textId="77777777" w:rsidR="007D2651" w:rsidRPr="00065A69" w:rsidRDefault="007D2651" w:rsidP="007D2651">
      <w:pPr>
        <w:pStyle w:val="af5"/>
      </w:pPr>
      <w:r w:rsidRPr="00AD020C">
        <w:rPr>
          <w:rFonts w:hint="eastAsia"/>
        </w:rPr>
        <w:t>＜</w:t>
      </w:r>
      <w:r w:rsidRPr="00AD020C">
        <w:rPr>
          <w:rFonts w:hint="eastAsia"/>
        </w:rPr>
        <w:t>2.2.2(1)(a)</w:t>
      </w:r>
      <w:r w:rsidRPr="00AD020C">
        <w:rPr>
          <w:rFonts w:hint="eastAsia"/>
        </w:rPr>
        <w:t>関連＞</w:t>
      </w:r>
    </w:p>
    <w:p w14:paraId="389E6DBA" w14:textId="77777777" w:rsidR="007D2651" w:rsidRPr="00065A69" w:rsidRDefault="007D2651" w:rsidP="007D2651">
      <w:pPr>
        <w:pStyle w:val="af8"/>
        <w:ind w:left="420" w:hanging="420"/>
      </w:pPr>
      <w:r w:rsidRPr="00AD020C">
        <w:rPr>
          <w:rFonts w:hint="eastAsia"/>
        </w:rPr>
        <w:t>2.2.2(1)-1</w:t>
      </w:r>
      <w:r w:rsidRPr="00065A69">
        <w:tab/>
      </w:r>
      <w:r w:rsidRPr="00065A69">
        <w:rPr>
          <w:rFonts w:hint="eastAsia"/>
        </w:rPr>
        <w:t>最高情報セキュリティ責任者は、例外措置について以下を</w:t>
      </w:r>
      <w:r>
        <w:rPr>
          <w:rFonts w:hint="eastAsia"/>
        </w:rPr>
        <w:t>全て</w:t>
      </w:r>
      <w:r w:rsidRPr="00065A69">
        <w:rPr>
          <w:rFonts w:hint="eastAsia"/>
        </w:rPr>
        <w:t>含む手順を定めること。</w:t>
      </w:r>
    </w:p>
    <w:p w14:paraId="30E44A18" w14:textId="77777777" w:rsidR="007D2651" w:rsidRPr="00065A69" w:rsidRDefault="007D2651" w:rsidP="00CA34E2">
      <w:pPr>
        <w:pStyle w:val="abc"/>
        <w:numPr>
          <w:ilvl w:val="0"/>
          <w:numId w:val="146"/>
        </w:numPr>
      </w:pPr>
      <w:r w:rsidRPr="00AD020C">
        <w:rPr>
          <w:rFonts w:hint="eastAsia"/>
        </w:rPr>
        <w:t>例外措置の許可権限者</w:t>
      </w:r>
    </w:p>
    <w:p w14:paraId="40FB462C" w14:textId="77777777" w:rsidR="007D2651" w:rsidRPr="00065A69" w:rsidRDefault="007D2651" w:rsidP="007D2651">
      <w:pPr>
        <w:pStyle w:val="abc"/>
      </w:pPr>
      <w:r w:rsidRPr="00AD020C">
        <w:rPr>
          <w:rFonts w:hint="eastAsia"/>
        </w:rPr>
        <w:t>事前申請の原則その他の申請方法</w:t>
      </w:r>
    </w:p>
    <w:p w14:paraId="02BFDC75" w14:textId="77777777" w:rsidR="007D2651" w:rsidRPr="00065A69" w:rsidRDefault="007D2651" w:rsidP="007D2651">
      <w:pPr>
        <w:pStyle w:val="abc"/>
      </w:pPr>
      <w:r w:rsidRPr="00AD020C">
        <w:rPr>
          <w:rFonts w:hint="eastAsia"/>
        </w:rPr>
        <w:t>審査項目その他の審査方法</w:t>
      </w:r>
    </w:p>
    <w:p w14:paraId="15791926" w14:textId="77777777" w:rsidR="007D2651" w:rsidRPr="00065A69" w:rsidRDefault="007D2651" w:rsidP="007D2651">
      <w:pPr>
        <w:pStyle w:val="a1"/>
      </w:pPr>
      <w:r w:rsidRPr="00AD020C">
        <w:rPr>
          <w:rFonts w:hint="eastAsia"/>
        </w:rPr>
        <w:t>申請</w:t>
      </w:r>
      <w:r w:rsidRPr="00065A69">
        <w:rPr>
          <w:rFonts w:hint="eastAsia"/>
        </w:rPr>
        <w:t>者の情報（氏名、所属、連絡先）</w:t>
      </w:r>
    </w:p>
    <w:p w14:paraId="61C67376" w14:textId="77777777" w:rsidR="007D2651" w:rsidRPr="00065A69" w:rsidRDefault="007D2651" w:rsidP="007D2651">
      <w:pPr>
        <w:pStyle w:val="a1"/>
      </w:pPr>
      <w:r w:rsidRPr="00A135D9">
        <w:rPr>
          <w:rFonts w:hint="eastAsia"/>
        </w:rPr>
        <w:t>例外措置の適用を申請する情報セキュリティ関係規程の該当箇所（規程名と条項等）</w:t>
      </w:r>
    </w:p>
    <w:p w14:paraId="1548709A" w14:textId="77777777" w:rsidR="007D2651" w:rsidRPr="00065A69" w:rsidRDefault="007D2651" w:rsidP="007D2651">
      <w:pPr>
        <w:pStyle w:val="a1"/>
      </w:pPr>
      <w:r w:rsidRPr="00A135D9">
        <w:rPr>
          <w:rFonts w:hint="eastAsia"/>
        </w:rPr>
        <w:t>例外措置の適用を申請する期間</w:t>
      </w:r>
    </w:p>
    <w:p w14:paraId="17148BA8" w14:textId="77777777" w:rsidR="007D2651" w:rsidRPr="00065A69" w:rsidRDefault="007D2651" w:rsidP="007D2651">
      <w:pPr>
        <w:pStyle w:val="a1"/>
      </w:pPr>
      <w:r w:rsidRPr="00A135D9">
        <w:rPr>
          <w:rFonts w:hint="eastAsia"/>
        </w:rPr>
        <w:t>例外措置の適用を申請する措置内容（講ずる代替手段等）</w:t>
      </w:r>
    </w:p>
    <w:p w14:paraId="0A3E58FE" w14:textId="77777777" w:rsidR="007D2651" w:rsidRPr="00065A69" w:rsidRDefault="007D2651" w:rsidP="007D2651">
      <w:pPr>
        <w:pStyle w:val="a1"/>
      </w:pPr>
      <w:r w:rsidRPr="00A135D9">
        <w:rPr>
          <w:rFonts w:hint="eastAsia"/>
        </w:rPr>
        <w:t>例外措置により生じる情報セキュリティ上の影響と対処方法</w:t>
      </w:r>
    </w:p>
    <w:p w14:paraId="14E8BB27" w14:textId="77777777" w:rsidR="007D2651" w:rsidRPr="00065A69" w:rsidRDefault="007D2651" w:rsidP="007D2651">
      <w:pPr>
        <w:pStyle w:val="a1"/>
      </w:pPr>
      <w:r w:rsidRPr="00A135D9">
        <w:rPr>
          <w:rFonts w:hint="eastAsia"/>
        </w:rPr>
        <w:t>例外措置の適用を終了した旨の報告方法</w:t>
      </w:r>
    </w:p>
    <w:p w14:paraId="3F608775" w14:textId="77777777" w:rsidR="007D2651" w:rsidRPr="00065A69" w:rsidRDefault="007D2651" w:rsidP="007D2651">
      <w:pPr>
        <w:pStyle w:val="a1"/>
      </w:pPr>
      <w:r w:rsidRPr="00A135D9">
        <w:rPr>
          <w:rFonts w:hint="eastAsia"/>
        </w:rPr>
        <w:t>例外措</w:t>
      </w:r>
      <w:r w:rsidRPr="00065A69">
        <w:rPr>
          <w:rFonts w:hint="eastAsia"/>
        </w:rPr>
        <w:t>置の適用を申請する理由</w:t>
      </w:r>
    </w:p>
    <w:p w14:paraId="7539677F" w14:textId="77777777" w:rsidR="007D2651" w:rsidRPr="00065A69" w:rsidRDefault="007D2651" w:rsidP="007D2651">
      <w:pPr>
        <w:pStyle w:val="af5"/>
      </w:pPr>
      <w:r w:rsidRPr="00AD020C">
        <w:rPr>
          <w:rFonts w:hint="eastAsia"/>
        </w:rPr>
        <w:t>＜</w:t>
      </w:r>
      <w:r w:rsidRPr="00AD020C">
        <w:rPr>
          <w:rFonts w:hint="eastAsia"/>
        </w:rPr>
        <w:t>2.2.2(1)(b)</w:t>
      </w:r>
      <w:r w:rsidRPr="00AD020C">
        <w:rPr>
          <w:rFonts w:hint="eastAsia"/>
        </w:rPr>
        <w:t>関連＞</w:t>
      </w:r>
    </w:p>
    <w:p w14:paraId="364464BB" w14:textId="77777777" w:rsidR="007D2651" w:rsidRPr="00065A69" w:rsidRDefault="007D2651" w:rsidP="007D2651">
      <w:pPr>
        <w:pStyle w:val="af8"/>
        <w:ind w:left="420" w:hanging="420"/>
      </w:pPr>
      <w:r w:rsidRPr="00AD020C">
        <w:rPr>
          <w:rFonts w:hint="eastAsia"/>
        </w:rPr>
        <w:t>2.2.2(1)-2</w:t>
      </w:r>
      <w:r w:rsidRPr="00065A69">
        <w:tab/>
      </w:r>
      <w:r w:rsidRPr="00065A69">
        <w:rPr>
          <w:rFonts w:hint="eastAsia"/>
        </w:rPr>
        <w:t>許可権限者は、例外措置の適用審査記録に以下の内容を記載し、適用審査記録の台帳として保管するとともに、統括情報セキュリティ責任者へ定期的に報告すること。</w:t>
      </w:r>
    </w:p>
    <w:p w14:paraId="78D91B7E" w14:textId="77777777" w:rsidR="007D2651" w:rsidRPr="00065A69" w:rsidRDefault="007D2651" w:rsidP="00CA34E2">
      <w:pPr>
        <w:pStyle w:val="abc"/>
        <w:numPr>
          <w:ilvl w:val="0"/>
          <w:numId w:val="147"/>
        </w:numPr>
      </w:pPr>
      <w:r w:rsidRPr="00AD020C">
        <w:rPr>
          <w:rFonts w:hint="eastAsia"/>
        </w:rPr>
        <w:t>審査した者の情報（氏名、役割名、所属、連絡先）</w:t>
      </w:r>
    </w:p>
    <w:p w14:paraId="3C00AE81" w14:textId="77777777" w:rsidR="007D2651" w:rsidRPr="00065A69" w:rsidRDefault="007D2651" w:rsidP="007D2651">
      <w:pPr>
        <w:pStyle w:val="abc"/>
      </w:pPr>
      <w:r w:rsidRPr="00AD020C">
        <w:rPr>
          <w:rFonts w:hint="eastAsia"/>
        </w:rPr>
        <w:t>申請内容</w:t>
      </w:r>
    </w:p>
    <w:p w14:paraId="01335CEA" w14:textId="77777777" w:rsidR="007D2651" w:rsidRPr="00065A69" w:rsidRDefault="007D2651" w:rsidP="007D2651">
      <w:pPr>
        <w:pStyle w:val="a1"/>
      </w:pPr>
      <w:r w:rsidRPr="00AD020C">
        <w:rPr>
          <w:rFonts w:hint="eastAsia"/>
        </w:rPr>
        <w:t>申請者の情報（氏名、所属、連絡先）</w:t>
      </w:r>
    </w:p>
    <w:p w14:paraId="2A802C84" w14:textId="77777777" w:rsidR="007D2651" w:rsidRPr="00065A69" w:rsidRDefault="007D2651" w:rsidP="007D2651">
      <w:pPr>
        <w:pStyle w:val="a1"/>
      </w:pPr>
      <w:r w:rsidRPr="00AD020C">
        <w:rPr>
          <w:rFonts w:hint="eastAsia"/>
        </w:rPr>
        <w:t>例外措置の適用を申請する情報セキュリティ関係規程の該当箇所（規程名と条項等）</w:t>
      </w:r>
    </w:p>
    <w:p w14:paraId="12387D94" w14:textId="77777777" w:rsidR="007D2651" w:rsidRPr="00065A69" w:rsidRDefault="007D2651" w:rsidP="007D2651">
      <w:pPr>
        <w:pStyle w:val="a1"/>
      </w:pPr>
      <w:r w:rsidRPr="00AD020C">
        <w:rPr>
          <w:rFonts w:hint="eastAsia"/>
        </w:rPr>
        <w:t>例外措置の適用を申請する期間</w:t>
      </w:r>
    </w:p>
    <w:p w14:paraId="1C364988" w14:textId="77777777" w:rsidR="007D2651" w:rsidRPr="00065A69" w:rsidRDefault="007D2651" w:rsidP="007D2651">
      <w:pPr>
        <w:pStyle w:val="a1"/>
      </w:pPr>
      <w:r w:rsidRPr="00AD020C">
        <w:rPr>
          <w:rFonts w:hint="eastAsia"/>
        </w:rPr>
        <w:lastRenderedPageBreak/>
        <w:t>例外措置の適用を申請する措置内容（講ずる代替手段等）</w:t>
      </w:r>
    </w:p>
    <w:p w14:paraId="69AFAF6C" w14:textId="77777777" w:rsidR="007D2651" w:rsidRPr="00065A69" w:rsidRDefault="007D2651" w:rsidP="007D2651">
      <w:pPr>
        <w:pStyle w:val="a1"/>
      </w:pPr>
      <w:r w:rsidRPr="00AD020C">
        <w:rPr>
          <w:rFonts w:hint="eastAsia"/>
        </w:rPr>
        <w:t>例外措置の適用を終了した旨の報告方法</w:t>
      </w:r>
    </w:p>
    <w:p w14:paraId="13E9AF98" w14:textId="77777777" w:rsidR="007D2651" w:rsidRPr="00065A69" w:rsidRDefault="007D2651" w:rsidP="007D2651">
      <w:pPr>
        <w:pStyle w:val="a1"/>
      </w:pPr>
      <w:r w:rsidRPr="00AD020C">
        <w:rPr>
          <w:rFonts w:hint="eastAsia"/>
        </w:rPr>
        <w:t>例外措置の適用を申請する理由</w:t>
      </w:r>
    </w:p>
    <w:p w14:paraId="070224DA" w14:textId="77777777" w:rsidR="007D2651" w:rsidRPr="00065A69" w:rsidRDefault="007D2651" w:rsidP="007D2651">
      <w:pPr>
        <w:pStyle w:val="abc"/>
      </w:pPr>
      <w:r w:rsidRPr="00AD020C">
        <w:rPr>
          <w:rFonts w:hint="eastAsia"/>
        </w:rPr>
        <w:t>審査結果の内容</w:t>
      </w:r>
    </w:p>
    <w:p w14:paraId="784C6F5F" w14:textId="77777777" w:rsidR="007D2651" w:rsidRPr="00065A69" w:rsidRDefault="007D2651" w:rsidP="007D2651">
      <w:pPr>
        <w:pStyle w:val="a1"/>
      </w:pPr>
      <w:r w:rsidRPr="00AD020C">
        <w:rPr>
          <w:rFonts w:hint="eastAsia"/>
        </w:rPr>
        <w:t>許可又は不許可の別</w:t>
      </w:r>
    </w:p>
    <w:p w14:paraId="275987D9" w14:textId="77777777" w:rsidR="007D2651" w:rsidRPr="00065A69" w:rsidRDefault="007D2651" w:rsidP="007D2651">
      <w:pPr>
        <w:pStyle w:val="a1"/>
      </w:pPr>
      <w:r w:rsidRPr="00AD020C">
        <w:rPr>
          <w:rFonts w:hint="eastAsia"/>
        </w:rPr>
        <w:t>許可又は不許可の理由</w:t>
      </w:r>
    </w:p>
    <w:p w14:paraId="30BD5EE2" w14:textId="77777777" w:rsidR="007D2651" w:rsidRPr="00065A69" w:rsidRDefault="007D2651" w:rsidP="007D2651">
      <w:pPr>
        <w:pStyle w:val="a1"/>
      </w:pPr>
      <w:r w:rsidRPr="00AD020C">
        <w:rPr>
          <w:rFonts w:hint="eastAsia"/>
        </w:rPr>
        <w:t>例外措置の適用を許可した情報セキュリティ関係規程の該当箇所（規程名と条項等）</w:t>
      </w:r>
    </w:p>
    <w:p w14:paraId="6BEDCFC7" w14:textId="77777777" w:rsidR="007D2651" w:rsidRPr="00065A69" w:rsidRDefault="007D2651" w:rsidP="007D2651">
      <w:pPr>
        <w:pStyle w:val="a1"/>
      </w:pPr>
      <w:r w:rsidRPr="00AD020C">
        <w:rPr>
          <w:rFonts w:hint="eastAsia"/>
        </w:rPr>
        <w:t>例外措置の適用を許可した期間</w:t>
      </w:r>
    </w:p>
    <w:p w14:paraId="1D48F0AB" w14:textId="77777777" w:rsidR="007D2651" w:rsidRPr="00065A69" w:rsidRDefault="007D2651" w:rsidP="007D2651">
      <w:pPr>
        <w:pStyle w:val="a1"/>
      </w:pPr>
      <w:r w:rsidRPr="00AD020C">
        <w:rPr>
          <w:rFonts w:hint="eastAsia"/>
        </w:rPr>
        <w:t>許可した措置内容（講ずるべき代替手段等）</w:t>
      </w:r>
    </w:p>
    <w:p w14:paraId="12458ED7" w14:textId="77777777" w:rsidR="007D2651" w:rsidRPr="00065A69" w:rsidRDefault="007D2651" w:rsidP="007D2651">
      <w:pPr>
        <w:pStyle w:val="a1"/>
      </w:pPr>
      <w:r w:rsidRPr="00AD020C">
        <w:rPr>
          <w:rFonts w:hint="eastAsia"/>
        </w:rPr>
        <w:t>例外措置を終了した旨の報告方法</w:t>
      </w:r>
    </w:p>
    <w:p w14:paraId="118582DC" w14:textId="77777777" w:rsidR="007D2651" w:rsidRPr="00DF60BE" w:rsidRDefault="007D2651" w:rsidP="007D2651"/>
    <w:p w14:paraId="49F9E09A" w14:textId="77777777" w:rsidR="007D2651" w:rsidRPr="00065A69" w:rsidRDefault="007D2651" w:rsidP="0079635E">
      <w:pPr>
        <w:pStyle w:val="aff0"/>
      </w:pPr>
      <w:r w:rsidRPr="00AD020C">
        <w:rPr>
          <w:rFonts w:hint="eastAsia"/>
        </w:rPr>
        <w:t>（解説）</w:t>
      </w:r>
    </w:p>
    <w:p w14:paraId="122A5402" w14:textId="2783C35C" w:rsidR="007D2651" w:rsidRPr="00AD020C" w:rsidRDefault="007D2651" w:rsidP="007D2651">
      <w:pPr>
        <w:pStyle w:val="a9"/>
      </w:pPr>
      <w:r w:rsidRPr="00AD020C">
        <w:rPr>
          <w:rFonts w:hint="eastAsia"/>
        </w:rPr>
        <w:t>遵守事項</w:t>
      </w:r>
      <w:r w:rsidRPr="00AD020C">
        <w:rPr>
          <w:rFonts w:hint="eastAsia"/>
        </w:rPr>
        <w:t>2.2.2(1)(a)</w:t>
      </w:r>
      <w:r w:rsidRPr="00AD020C">
        <w:rPr>
          <w:rFonts w:hint="eastAsia"/>
        </w:rPr>
        <w:t>「例外措置の適用の申請を審査</w:t>
      </w:r>
      <w:r w:rsidR="00E37479">
        <w:rPr>
          <w:rFonts w:hint="eastAsia"/>
        </w:rPr>
        <w:t>し、許可</w:t>
      </w:r>
      <w:r w:rsidRPr="00AD020C">
        <w:rPr>
          <w:rFonts w:hint="eastAsia"/>
        </w:rPr>
        <w:t>する者」について</w:t>
      </w:r>
    </w:p>
    <w:p w14:paraId="7CE57EF4" w14:textId="77777777" w:rsidR="007D2651" w:rsidRPr="00065A69" w:rsidRDefault="007D2651" w:rsidP="007D2651">
      <w:pPr>
        <w:pStyle w:val="afb"/>
        <w:ind w:left="420" w:firstLine="210"/>
      </w:pPr>
      <w:r w:rsidRPr="00AD020C">
        <w:rPr>
          <w:rFonts w:hint="eastAsia"/>
        </w:rPr>
        <w:t>例外措置の適用の申請を受けた際に</w:t>
      </w:r>
      <w:r w:rsidRPr="00065A69">
        <w:rPr>
          <w:rFonts w:hint="eastAsia"/>
        </w:rPr>
        <w:t>適切な審査</w:t>
      </w:r>
      <w:r w:rsidRPr="00065A69">
        <w:t>が</w:t>
      </w:r>
      <w:r w:rsidRPr="00065A69">
        <w:rPr>
          <w:rFonts w:hint="eastAsia"/>
        </w:rPr>
        <w:t>実施できるように、許可権限者を定め、審査手続を整備しておく必要がある。情報セキュリティ関係規程の誤った解釈や恣意的な例外運用を防止するために、例えば、情報セキュリティ関係規程を策定した者を許可権限者に充てることが考えられる。申請の内容に応じて、適切な許可を与えられる者を許可権限者として定めておくことが重要である。</w:t>
      </w:r>
      <w:r w:rsidRPr="00AD020C">
        <w:br w:type="page"/>
      </w:r>
    </w:p>
    <w:p w14:paraId="0B44599E" w14:textId="77777777" w:rsidR="007D2651" w:rsidRPr="00065A69" w:rsidRDefault="007D2651" w:rsidP="007D2651">
      <w:pPr>
        <w:pStyle w:val="af2"/>
      </w:pPr>
      <w:r w:rsidRPr="00AD020C">
        <w:rPr>
          <w:rFonts w:hint="eastAsia"/>
        </w:rPr>
        <w:lastRenderedPageBreak/>
        <w:t>遵守事項</w:t>
      </w:r>
    </w:p>
    <w:p w14:paraId="582EC95B" w14:textId="77777777" w:rsidR="007D2651" w:rsidRPr="00065A69" w:rsidRDefault="007D2651" w:rsidP="007D2651">
      <w:pPr>
        <w:pStyle w:val="4"/>
      </w:pPr>
      <w:bookmarkStart w:id="381" w:name="_Toc371029291"/>
      <w:bookmarkStart w:id="382" w:name="_Toc492394300"/>
      <w:bookmarkStart w:id="383" w:name="_Toc492397316"/>
      <w:bookmarkStart w:id="384" w:name="_Toc492398688"/>
      <w:bookmarkStart w:id="385" w:name="_Toc492401162"/>
      <w:bookmarkStart w:id="386" w:name="_Toc492406603"/>
      <w:bookmarkStart w:id="387" w:name="_Toc500851028"/>
      <w:bookmarkStart w:id="388" w:name="_Toc57825282"/>
      <w:bookmarkStart w:id="389" w:name="_Toc504562081"/>
      <w:bookmarkStart w:id="390" w:name="_Toc66779729"/>
      <w:bookmarkStart w:id="391" w:name="_Toc117780002"/>
      <w:bookmarkStart w:id="392" w:name="_Toc119601503"/>
      <w:bookmarkStart w:id="393" w:name="_Toc132128570"/>
      <w:bookmarkStart w:id="394" w:name="_Toc137050789"/>
      <w:r w:rsidRPr="00AD020C">
        <w:rPr>
          <w:rFonts w:hint="eastAsia"/>
        </w:rPr>
        <w:t>例外措置の運用</w:t>
      </w:r>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14:paraId="15EF826D" w14:textId="7680E2B5" w:rsidR="007D2651" w:rsidRPr="00065A69" w:rsidRDefault="007D2651" w:rsidP="00CA34E2">
      <w:pPr>
        <w:pStyle w:val="abc0"/>
        <w:numPr>
          <w:ilvl w:val="0"/>
          <w:numId w:val="148"/>
        </w:numPr>
      </w:pPr>
      <w:r w:rsidRPr="00065A69">
        <w:rPr>
          <w:rFonts w:hint="eastAsia"/>
        </w:rPr>
        <w:t>職員等は、定められた審査手続に従い、許可権限者に規定の</w:t>
      </w:r>
      <w:r w:rsidRPr="00D32CD9">
        <w:rPr>
          <w:rStyle w:val="aff9"/>
          <w:rFonts w:hint="eastAsia"/>
        </w:rPr>
        <w:t>例外措置の適用を申請</w:t>
      </w:r>
      <w:r w:rsidRPr="00065A69">
        <w:rPr>
          <w:rFonts w:hint="eastAsia"/>
        </w:rPr>
        <w:t>すること。ただし、業務の遂行に緊急を要し、当該規定の趣旨を</w:t>
      </w:r>
      <w:r>
        <w:rPr>
          <w:rFonts w:hint="eastAsia"/>
        </w:rPr>
        <w:t>十分</w:t>
      </w:r>
      <w:r w:rsidRPr="00065A69">
        <w:rPr>
          <w:rFonts w:hint="eastAsia"/>
        </w:rPr>
        <w:t>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206B4553" w14:textId="77777777" w:rsidR="007D2651" w:rsidRPr="00065A69" w:rsidRDefault="007D2651" w:rsidP="007D2651">
      <w:pPr>
        <w:pStyle w:val="abc0"/>
      </w:pPr>
      <w:r w:rsidRPr="00AD020C">
        <w:rPr>
          <w:rFonts w:hint="eastAsia"/>
        </w:rPr>
        <w:t>許可権限者は、</w:t>
      </w:r>
      <w:r w:rsidRPr="00065A69">
        <w:rPr>
          <w:rFonts w:hint="eastAsia"/>
        </w:rPr>
        <w:t>職員等による</w:t>
      </w:r>
      <w:r w:rsidRPr="00D32CD9">
        <w:rPr>
          <w:rStyle w:val="aff9"/>
          <w:rFonts w:hint="eastAsia"/>
        </w:rPr>
        <w:t>例外措置の適用の申請</w:t>
      </w:r>
      <w:r w:rsidRPr="00065A69">
        <w:rPr>
          <w:rFonts w:hint="eastAsia"/>
        </w:rPr>
        <w:t>を、定められた審査手続に従って</w:t>
      </w:r>
      <w:r w:rsidRPr="00D32CD9">
        <w:rPr>
          <w:rStyle w:val="aff9"/>
          <w:rFonts w:hint="eastAsia"/>
        </w:rPr>
        <w:t>審査</w:t>
      </w:r>
      <w:r w:rsidRPr="00065A69">
        <w:rPr>
          <w:rFonts w:hint="eastAsia"/>
        </w:rPr>
        <w:t>し、許可の可否を決定すること。</w:t>
      </w:r>
    </w:p>
    <w:p w14:paraId="4E4F3DB2" w14:textId="77777777" w:rsidR="007D2651" w:rsidRPr="00065A69" w:rsidRDefault="007D2651" w:rsidP="007D2651">
      <w:pPr>
        <w:pStyle w:val="abc0"/>
      </w:pPr>
      <w:r w:rsidRPr="00AD020C">
        <w:rPr>
          <w:rFonts w:hint="eastAsia"/>
        </w:rPr>
        <w:t>許可権限者は、例外措置の申請状況を台帳に記録し、</w:t>
      </w:r>
      <w:r w:rsidRPr="00D32CD9">
        <w:rPr>
          <w:rStyle w:val="aff9"/>
          <w:rFonts w:hint="eastAsia"/>
        </w:rPr>
        <w:t>統括情報セキュリティ責任者に報告</w:t>
      </w:r>
      <w:r w:rsidRPr="00065A69">
        <w:rPr>
          <w:rFonts w:hint="eastAsia"/>
        </w:rPr>
        <w:t>すること。</w:t>
      </w:r>
    </w:p>
    <w:p w14:paraId="50FEA683" w14:textId="53664CED" w:rsidR="007D2651" w:rsidRDefault="007D2651" w:rsidP="007D2651">
      <w:pPr>
        <w:pStyle w:val="abc0"/>
      </w:pPr>
      <w:r w:rsidRPr="00AD020C">
        <w:rPr>
          <w:rFonts w:hint="eastAsia"/>
        </w:rPr>
        <w:t>統括情報セキュリティ責任者は、例外措置の申請状況を踏まえ</w:t>
      </w:r>
      <w:r w:rsidRPr="00B35C28">
        <w:rPr>
          <w:rStyle w:val="affa"/>
          <w:rFonts w:hint="eastAsia"/>
        </w:rPr>
        <w:t>た</w:t>
      </w:r>
      <w:r w:rsidRPr="00D32CD9">
        <w:rPr>
          <w:rStyle w:val="aff9"/>
          <w:rFonts w:hint="eastAsia"/>
        </w:rPr>
        <w:t>情報セキュリティ関係規程の追加又は見直しの検討</w:t>
      </w:r>
      <w:r w:rsidRPr="00065A69">
        <w:rPr>
          <w:rFonts w:hint="eastAsia"/>
        </w:rPr>
        <w:t>を行い、最高情報セキュリティ責任者に報告すること。</w:t>
      </w:r>
    </w:p>
    <w:p w14:paraId="16A20A80" w14:textId="77777777" w:rsidR="00045544" w:rsidRPr="00065A69" w:rsidRDefault="00045544" w:rsidP="00045544">
      <w:pPr>
        <w:pStyle w:val="abc0"/>
        <w:numPr>
          <w:ilvl w:val="0"/>
          <w:numId w:val="0"/>
        </w:numPr>
      </w:pPr>
    </w:p>
    <w:p w14:paraId="5446C90E"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A9BF348" w14:textId="77777777" w:rsidR="007D2651" w:rsidRPr="00DF60BE" w:rsidRDefault="007D2651" w:rsidP="007D2651"/>
    <w:p w14:paraId="0BD0D8CB" w14:textId="77777777" w:rsidR="007D2651" w:rsidRPr="00065A69" w:rsidRDefault="007D2651" w:rsidP="0079635E">
      <w:pPr>
        <w:pStyle w:val="aff0"/>
      </w:pPr>
      <w:r w:rsidRPr="00AD020C">
        <w:rPr>
          <w:rFonts w:hint="eastAsia"/>
        </w:rPr>
        <w:t>（解説）</w:t>
      </w:r>
    </w:p>
    <w:p w14:paraId="661989BC" w14:textId="77777777" w:rsidR="007D2651" w:rsidRPr="00AD020C" w:rsidRDefault="007D2651" w:rsidP="007D2651">
      <w:pPr>
        <w:pStyle w:val="a9"/>
      </w:pPr>
      <w:r w:rsidRPr="00AD020C">
        <w:rPr>
          <w:rFonts w:hint="eastAsia"/>
        </w:rPr>
        <w:t>遵守事項</w:t>
      </w:r>
      <w:r w:rsidRPr="00AD020C">
        <w:rPr>
          <w:rFonts w:hint="eastAsia"/>
        </w:rPr>
        <w:t>2.2.2(2)(a)</w:t>
      </w:r>
      <w:r w:rsidRPr="00AD020C">
        <w:rPr>
          <w:rFonts w:hint="eastAsia"/>
        </w:rPr>
        <w:t>「例外措置の適用を申請」について</w:t>
      </w:r>
    </w:p>
    <w:p w14:paraId="7CC5CEA7" w14:textId="77777777" w:rsidR="007D2651" w:rsidRPr="00065A69" w:rsidRDefault="007D2651" w:rsidP="007D2651">
      <w:pPr>
        <w:pStyle w:val="afb"/>
        <w:ind w:left="420" w:firstLine="210"/>
      </w:pPr>
      <w:r w:rsidRPr="00065A69">
        <w:rPr>
          <w:rFonts w:hint="eastAsia"/>
        </w:rPr>
        <w:t>職員等は、定められた審査手続に従い例外措置の適用を申請し、許可を得てから例外措置を講ずることが原則であるが、業務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p>
    <w:p w14:paraId="4B95E94F" w14:textId="77777777" w:rsidR="007D2651" w:rsidRPr="00065A69" w:rsidRDefault="007D2651" w:rsidP="007D2651">
      <w:pPr>
        <w:pStyle w:val="afb"/>
        <w:ind w:left="420" w:firstLine="210"/>
      </w:pPr>
      <w:r w:rsidRPr="00065A69">
        <w:rPr>
          <w:rFonts w:hint="eastAsia"/>
        </w:rPr>
        <w:t>職員等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p>
    <w:p w14:paraId="5124534A" w14:textId="77777777" w:rsidR="007D2651" w:rsidRPr="00AD020C" w:rsidRDefault="007D2651" w:rsidP="007D2651">
      <w:pPr>
        <w:pStyle w:val="a9"/>
      </w:pPr>
      <w:r w:rsidRPr="00AD020C">
        <w:rPr>
          <w:rFonts w:hint="eastAsia"/>
        </w:rPr>
        <w:t>遵守事項</w:t>
      </w:r>
      <w:r w:rsidRPr="00AD020C">
        <w:rPr>
          <w:rFonts w:hint="eastAsia"/>
        </w:rPr>
        <w:t>2.2.2(2)(b)</w:t>
      </w:r>
      <w:r w:rsidRPr="00AD020C">
        <w:rPr>
          <w:rFonts w:hint="eastAsia"/>
        </w:rPr>
        <w:t>「例外措置の適用の申請」・「審査」について</w:t>
      </w:r>
    </w:p>
    <w:p w14:paraId="799C24AE" w14:textId="77777777" w:rsidR="007D2651" w:rsidRPr="00065A69" w:rsidRDefault="007D2651" w:rsidP="007D2651">
      <w:pPr>
        <w:pStyle w:val="afb"/>
        <w:ind w:left="420" w:firstLine="210"/>
      </w:pPr>
      <w:r w:rsidRPr="00AD020C">
        <w:rPr>
          <w:rFonts w:hint="eastAsia"/>
        </w:rPr>
        <w:t>許可権限者は、例外措置の適用の申請を適切に審査しなければならない。審査に当たっては、</w:t>
      </w:r>
      <w:r w:rsidRPr="00065A69">
        <w:rPr>
          <w:rFonts w:hint="eastAsia"/>
        </w:rPr>
        <w:t>申請内容の情報セキュリティ関係規程の該当箇所、期間、措置内容等が、申請する理由と照らして必要最小限の内容となっているか確認した上で、例外措置の適用を許可した場合の情報セキュリティ上の影響と、不許可とした場合の業務遂行等への影響を評価し、その判断を行う必要がある。</w:t>
      </w:r>
    </w:p>
    <w:p w14:paraId="76382F81" w14:textId="77777777" w:rsidR="007D2651" w:rsidRPr="00065A69" w:rsidRDefault="007D2651" w:rsidP="007D2651">
      <w:pPr>
        <w:pStyle w:val="afb"/>
        <w:ind w:left="420" w:firstLine="210"/>
      </w:pPr>
      <w:r w:rsidRPr="00AD020C">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p>
    <w:p w14:paraId="64835149" w14:textId="77777777" w:rsidR="007D2651" w:rsidRPr="00AD020C" w:rsidRDefault="007D2651" w:rsidP="007D2651">
      <w:pPr>
        <w:pStyle w:val="a9"/>
      </w:pPr>
      <w:r w:rsidRPr="00AD020C">
        <w:rPr>
          <w:rFonts w:hint="eastAsia"/>
        </w:rPr>
        <w:lastRenderedPageBreak/>
        <w:t>遵守事項</w:t>
      </w:r>
      <w:r w:rsidRPr="00AD020C">
        <w:rPr>
          <w:rFonts w:hint="eastAsia"/>
        </w:rPr>
        <w:t>2.2.2(2)(c)</w:t>
      </w:r>
      <w:r w:rsidRPr="00AD020C">
        <w:rPr>
          <w:rFonts w:hint="eastAsia"/>
        </w:rPr>
        <w:t>「統括情報セキュリティ責任者に報告」について</w:t>
      </w:r>
    </w:p>
    <w:p w14:paraId="1CD24D3D" w14:textId="77777777" w:rsidR="007D2651" w:rsidRPr="00065A69" w:rsidRDefault="007D2651" w:rsidP="007D2651">
      <w:pPr>
        <w:pStyle w:val="afb"/>
        <w:ind w:left="420" w:firstLine="210"/>
      </w:pPr>
      <w:r w:rsidRPr="00AD020C">
        <w:rPr>
          <w:rFonts w:hint="eastAsia"/>
        </w:rPr>
        <w:t>統括情報セキュリティ責任者は、許可権限者から例外措置の適用状況の報告を受ける。これは、</w:t>
      </w:r>
      <w:r w:rsidRPr="00065A69">
        <w:rPr>
          <w:rFonts w:hint="eastAsia"/>
        </w:rPr>
        <w:t>次項で情報セキュリティ関係規程の追加又は見直しの検討を行うためである。</w:t>
      </w:r>
    </w:p>
    <w:p w14:paraId="4AE9F055" w14:textId="77777777" w:rsidR="007D2651" w:rsidRPr="00AD020C" w:rsidRDefault="007D2651" w:rsidP="007D2651">
      <w:pPr>
        <w:pStyle w:val="a9"/>
      </w:pPr>
      <w:r w:rsidRPr="00AD020C">
        <w:rPr>
          <w:rFonts w:hint="eastAsia"/>
        </w:rPr>
        <w:t>遵守事項</w:t>
      </w:r>
      <w:r w:rsidRPr="00AD020C">
        <w:rPr>
          <w:rFonts w:hint="eastAsia"/>
        </w:rPr>
        <w:t>2.2.2(2)(d)</w:t>
      </w:r>
      <w:r w:rsidRPr="00AD020C">
        <w:rPr>
          <w:rFonts w:hint="eastAsia"/>
        </w:rPr>
        <w:t>「情報セキュリティ関係規程の追加又は見直しの検討」について</w:t>
      </w:r>
    </w:p>
    <w:p w14:paraId="0BB5B82F" w14:textId="77777777" w:rsidR="007D2651" w:rsidRPr="00065A69" w:rsidRDefault="007D2651" w:rsidP="007D2651">
      <w:pPr>
        <w:pStyle w:val="afb"/>
        <w:ind w:left="420" w:firstLine="210"/>
      </w:pPr>
      <w:r w:rsidRPr="00AD020C">
        <w:rPr>
          <w:rFonts w:hint="eastAsia"/>
        </w:rPr>
        <w:t>例外措置の適用が多い状況は、例外とはみなせないと考えるべきである。その場合には、代替手段の導入を含め、情報セキュリティ関係規程の見直しを検討する必要がある。</w:t>
      </w:r>
      <w:r w:rsidRPr="00AD020C">
        <w:br w:type="page"/>
      </w:r>
    </w:p>
    <w:p w14:paraId="5567AB9B" w14:textId="77777777" w:rsidR="007D2651" w:rsidRPr="00AD020C" w:rsidRDefault="007D2651" w:rsidP="007D2651">
      <w:pPr>
        <w:pStyle w:val="3"/>
      </w:pPr>
      <w:bookmarkStart w:id="395" w:name="_Toc492394301"/>
      <w:bookmarkStart w:id="396" w:name="_Toc492397317"/>
      <w:bookmarkStart w:id="397" w:name="_Toc492398689"/>
      <w:bookmarkStart w:id="398" w:name="_Toc492401163"/>
      <w:bookmarkStart w:id="399" w:name="_Toc492406604"/>
      <w:bookmarkStart w:id="400" w:name="_Toc500851029"/>
      <w:bookmarkStart w:id="401" w:name="_Toc57825283"/>
      <w:bookmarkStart w:id="402" w:name="_Toc504562082"/>
      <w:bookmarkStart w:id="403" w:name="_Toc66779730"/>
      <w:bookmarkStart w:id="404" w:name="_Toc117780003"/>
      <w:bookmarkStart w:id="405" w:name="_Toc119601504"/>
      <w:bookmarkStart w:id="406" w:name="_Toc132128571"/>
      <w:bookmarkStart w:id="407" w:name="_Toc137050790"/>
      <w:r w:rsidRPr="00AD020C">
        <w:rPr>
          <w:rFonts w:hint="eastAsia"/>
        </w:rPr>
        <w:lastRenderedPageBreak/>
        <w:t>教育</w:t>
      </w:r>
      <w:bookmarkEnd w:id="395"/>
      <w:bookmarkEnd w:id="396"/>
      <w:bookmarkEnd w:id="397"/>
      <w:bookmarkEnd w:id="398"/>
      <w:bookmarkEnd w:id="399"/>
      <w:bookmarkEnd w:id="400"/>
      <w:bookmarkEnd w:id="401"/>
      <w:bookmarkEnd w:id="402"/>
      <w:bookmarkEnd w:id="403"/>
      <w:bookmarkEnd w:id="404"/>
      <w:bookmarkEnd w:id="405"/>
      <w:bookmarkEnd w:id="406"/>
      <w:bookmarkEnd w:id="407"/>
    </w:p>
    <w:p w14:paraId="052F2C8F" w14:textId="77777777" w:rsidR="007D2651" w:rsidRPr="00AD020C" w:rsidRDefault="007D2651" w:rsidP="007D2651">
      <w:pPr>
        <w:pStyle w:val="ae"/>
      </w:pPr>
      <w:r w:rsidRPr="00AD020C">
        <w:rPr>
          <w:rFonts w:hint="eastAsia"/>
        </w:rPr>
        <w:t>目的・趣旨</w:t>
      </w:r>
    </w:p>
    <w:p w14:paraId="7DCD15DB" w14:textId="77777777" w:rsidR="007D2651" w:rsidRPr="00AD020C" w:rsidRDefault="007D2651" w:rsidP="007D2651">
      <w:pPr>
        <w:pStyle w:val="af0"/>
      </w:pPr>
      <w:r w:rsidRPr="00AD020C">
        <w:rPr>
          <w:rFonts w:hint="eastAsia"/>
        </w:rPr>
        <w:t>情報セキュリティ関係規程が適切に整備されているとしても、その内容が</w:t>
      </w:r>
      <w:r>
        <w:rPr>
          <w:rFonts w:hint="eastAsia"/>
        </w:rPr>
        <w:t>職員等</w:t>
      </w:r>
      <w:r w:rsidRPr="00AD020C">
        <w:rPr>
          <w:rFonts w:hint="eastAsia"/>
        </w:rPr>
        <w:t>に認知されていなければ、当該規定が遵守されないことになり、情報セキュリティ水準の向上を望むことはできない。このため、全ての</w:t>
      </w:r>
      <w:r>
        <w:rPr>
          <w:rFonts w:hint="eastAsia"/>
        </w:rPr>
        <w:t>職員等</w:t>
      </w:r>
      <w:r w:rsidRPr="00AD020C">
        <w:rPr>
          <w:rFonts w:hint="eastAsia"/>
        </w:rPr>
        <w:t>が、情報セキュリティ関係規程への理解を深められるよう、適切に教育を実施することが必要である。</w:t>
      </w:r>
    </w:p>
    <w:p w14:paraId="3FCC5D55" w14:textId="77777777" w:rsidR="007D2651" w:rsidRPr="00AD020C" w:rsidRDefault="007D2651" w:rsidP="007D2651">
      <w:pPr>
        <w:pStyle w:val="af0"/>
      </w:pPr>
      <w:r w:rsidRPr="00AD020C">
        <w:rPr>
          <w:rFonts w:hint="eastAsia"/>
        </w:rPr>
        <w:t>また、機関等における近年の情報セキュリティインシデントの増加等に鑑み</w:t>
      </w:r>
      <w:r w:rsidRPr="00AD020C">
        <w:t>、</w:t>
      </w:r>
      <w:r w:rsidRPr="00AD020C">
        <w:rPr>
          <w:rFonts w:hint="eastAsia"/>
        </w:rPr>
        <w:t>情報セキュリティの専門性を</w:t>
      </w:r>
      <w:r w:rsidRPr="00AD020C">
        <w:t>有する</w:t>
      </w:r>
      <w:r w:rsidRPr="00AD020C">
        <w:rPr>
          <w:rFonts w:hint="eastAsia"/>
        </w:rPr>
        <w:t>人材を育成することも求められる。</w:t>
      </w:r>
    </w:p>
    <w:p w14:paraId="1E255994" w14:textId="77777777" w:rsidR="007D2651" w:rsidRPr="00AD020C" w:rsidRDefault="007D2651" w:rsidP="007D2651">
      <w:pPr>
        <w:pStyle w:val="af0"/>
      </w:pPr>
    </w:p>
    <w:p w14:paraId="19EA321F" w14:textId="77777777" w:rsidR="007D2651" w:rsidRPr="00065A69" w:rsidRDefault="007D2651" w:rsidP="007D2651">
      <w:pPr>
        <w:pStyle w:val="af2"/>
      </w:pPr>
      <w:r w:rsidRPr="00AD020C">
        <w:rPr>
          <w:rFonts w:hint="eastAsia"/>
        </w:rPr>
        <w:t>遵守事項</w:t>
      </w:r>
    </w:p>
    <w:p w14:paraId="4891A14F" w14:textId="77777777" w:rsidR="007D2651" w:rsidRPr="00065A69" w:rsidRDefault="007D2651" w:rsidP="007D2651">
      <w:pPr>
        <w:pStyle w:val="4"/>
      </w:pPr>
      <w:bookmarkStart w:id="408" w:name="_Toc492394302"/>
      <w:bookmarkStart w:id="409" w:name="_Toc492397318"/>
      <w:bookmarkStart w:id="410" w:name="_Toc492398690"/>
      <w:bookmarkStart w:id="411" w:name="_Toc492401164"/>
      <w:bookmarkStart w:id="412" w:name="_Toc492406605"/>
      <w:bookmarkStart w:id="413" w:name="_Toc500851030"/>
      <w:bookmarkStart w:id="414" w:name="_Toc57825284"/>
      <w:bookmarkStart w:id="415" w:name="_Toc504562083"/>
      <w:bookmarkStart w:id="416" w:name="_Toc66779731"/>
      <w:bookmarkStart w:id="417" w:name="_Toc117780004"/>
      <w:bookmarkStart w:id="418" w:name="_Toc119601505"/>
      <w:bookmarkStart w:id="419" w:name="_Toc132128572"/>
      <w:bookmarkStart w:id="420" w:name="_Toc137050791"/>
      <w:r w:rsidRPr="00AD020C">
        <w:rPr>
          <w:rFonts w:hint="eastAsia"/>
        </w:rPr>
        <w:t>教育体制</w:t>
      </w:r>
      <w:r w:rsidRPr="00065A69">
        <w:rPr>
          <w:rFonts w:hint="eastAsia"/>
        </w:rPr>
        <w:t>の整備・教育実施計画の策定</w:t>
      </w:r>
      <w:bookmarkEnd w:id="408"/>
      <w:bookmarkEnd w:id="409"/>
      <w:bookmarkEnd w:id="410"/>
      <w:bookmarkEnd w:id="411"/>
      <w:bookmarkEnd w:id="412"/>
      <w:bookmarkEnd w:id="413"/>
      <w:bookmarkEnd w:id="414"/>
      <w:bookmarkEnd w:id="415"/>
      <w:bookmarkEnd w:id="416"/>
      <w:bookmarkEnd w:id="417"/>
      <w:bookmarkEnd w:id="418"/>
      <w:bookmarkEnd w:id="419"/>
      <w:bookmarkEnd w:id="420"/>
    </w:p>
    <w:p w14:paraId="15E62992" w14:textId="77777777" w:rsidR="007D2651" w:rsidRPr="00065A69" w:rsidRDefault="007D2651" w:rsidP="00CA34E2">
      <w:pPr>
        <w:pStyle w:val="abc0"/>
        <w:numPr>
          <w:ilvl w:val="0"/>
          <w:numId w:val="149"/>
        </w:numPr>
      </w:pPr>
      <w:r w:rsidRPr="00AD020C">
        <w:rPr>
          <w:rFonts w:hint="eastAsia"/>
        </w:rPr>
        <w:t>統括情報セキュリティ責任者は、情報セキュリティ対策に係る教育について、対策推進計画に基づき教育</w:t>
      </w:r>
      <w:r w:rsidRPr="00065A69">
        <w:rPr>
          <w:rFonts w:hint="eastAsia"/>
        </w:rPr>
        <w:t>実施計画を策定し、その実施体制を整備すること。</w:t>
      </w:r>
    </w:p>
    <w:p w14:paraId="39D57FA9" w14:textId="32A1911A" w:rsidR="007D2651" w:rsidRDefault="007D2651" w:rsidP="007D2651">
      <w:pPr>
        <w:pStyle w:val="abc0"/>
      </w:pPr>
      <w:r w:rsidRPr="003F3E80">
        <w:rPr>
          <w:rFonts w:hint="eastAsia"/>
        </w:rPr>
        <w:t>統括情報セキュリティ責任者は、情報セキュリティの状況の変化に応じ</w:t>
      </w:r>
      <w:r w:rsidRPr="00065A69">
        <w:rPr>
          <w:rFonts w:hint="eastAsia"/>
        </w:rPr>
        <w:t>職員等に対して新たに教育すべき事項が明らかになった場合は、教育実施計画を見直すこと。</w:t>
      </w:r>
    </w:p>
    <w:p w14:paraId="7B486CA8" w14:textId="77777777" w:rsidR="006A5582" w:rsidRPr="00065A69" w:rsidRDefault="006A5582" w:rsidP="006A5582">
      <w:pPr>
        <w:pStyle w:val="abc0"/>
        <w:numPr>
          <w:ilvl w:val="0"/>
          <w:numId w:val="0"/>
        </w:numPr>
      </w:pPr>
    </w:p>
    <w:p w14:paraId="4E8F4405"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931548C" w14:textId="77777777" w:rsidR="007D2651" w:rsidRPr="00065A69" w:rsidRDefault="007D2651" w:rsidP="007D2651">
      <w:pPr>
        <w:pStyle w:val="af5"/>
      </w:pPr>
      <w:r w:rsidRPr="00AD020C">
        <w:t>＜</w:t>
      </w:r>
      <w:r w:rsidRPr="00065A69">
        <w:t>2.2.3(1)(a)</w:t>
      </w:r>
      <w:r w:rsidRPr="00065A69">
        <w:t>関連＞</w:t>
      </w:r>
    </w:p>
    <w:p w14:paraId="24856BCF" w14:textId="77777777" w:rsidR="007D2651" w:rsidRPr="00065A69" w:rsidRDefault="007D2651" w:rsidP="007D2651">
      <w:pPr>
        <w:pStyle w:val="af8"/>
        <w:ind w:left="420" w:hanging="420"/>
      </w:pPr>
      <w:r w:rsidRPr="00AD020C">
        <w:rPr>
          <w:rFonts w:hint="eastAsia"/>
        </w:rPr>
        <w:t>2.2.3(1)-1</w:t>
      </w:r>
      <w:r w:rsidRPr="00065A69">
        <w:tab/>
      </w:r>
      <w:r w:rsidRPr="00065A69">
        <w:rPr>
          <w:rFonts w:hint="eastAsia"/>
        </w:rPr>
        <w:t>統括情報セキュリティ責任者は、職員等の役割に応じて</w:t>
      </w:r>
      <w:r w:rsidRPr="008A025F">
        <w:rPr>
          <w:rStyle w:val="aff9"/>
          <w:rFonts w:hint="eastAsia"/>
        </w:rPr>
        <w:t>教育すべき内容を検討</w:t>
      </w:r>
      <w:r w:rsidRPr="00065A69">
        <w:rPr>
          <w:rFonts w:hint="eastAsia"/>
        </w:rPr>
        <w:t>し、教育のための資料を整備すること。</w:t>
      </w:r>
    </w:p>
    <w:p w14:paraId="2D859BB9" w14:textId="77777777" w:rsidR="007D2651" w:rsidRPr="00065A69" w:rsidRDefault="007D2651" w:rsidP="007D2651">
      <w:pPr>
        <w:pStyle w:val="af8"/>
        <w:ind w:left="420" w:hanging="420"/>
      </w:pPr>
      <w:r w:rsidRPr="00AD020C">
        <w:rPr>
          <w:rFonts w:hint="eastAsia"/>
        </w:rPr>
        <w:t>2.2.3(1)-2</w:t>
      </w:r>
      <w:r w:rsidRPr="00065A69">
        <w:tab/>
      </w:r>
      <w:r w:rsidRPr="00065A69">
        <w:rPr>
          <w:rFonts w:hint="eastAsia"/>
        </w:rPr>
        <w:t>統括情報セキュリティ責任者は、</w:t>
      </w:r>
      <w:r w:rsidRPr="008A025F">
        <w:rPr>
          <w:rStyle w:val="aff9"/>
          <w:rFonts w:hint="eastAsia"/>
        </w:rPr>
        <w:t>職員等が毎年度最低１回は教育を受講</w:t>
      </w:r>
      <w:r w:rsidRPr="00065A69">
        <w:rPr>
          <w:rFonts w:hint="eastAsia"/>
        </w:rPr>
        <w:t>できるように、教育実施計画を立案するとともに、その実施体制を整備すること。</w:t>
      </w:r>
    </w:p>
    <w:p w14:paraId="79B3D288" w14:textId="247D5D8C" w:rsidR="007D2651" w:rsidRDefault="007D2651" w:rsidP="007D2651">
      <w:pPr>
        <w:pStyle w:val="af8"/>
        <w:ind w:left="420" w:hanging="420"/>
      </w:pPr>
      <w:r w:rsidRPr="00AD020C">
        <w:rPr>
          <w:rFonts w:hint="eastAsia"/>
        </w:rPr>
        <w:t>2.2.3(1)-3</w:t>
      </w:r>
      <w:r w:rsidRPr="00065A69">
        <w:tab/>
      </w:r>
      <w:r w:rsidRPr="00065A69">
        <w:rPr>
          <w:rFonts w:hint="eastAsia"/>
        </w:rPr>
        <w:t>統括情報セキュリティ責任者は、職員等の着任又は異動後に、</w:t>
      </w:r>
      <w:r w:rsidRPr="008A025F">
        <w:rPr>
          <w:rStyle w:val="aff9"/>
          <w:rFonts w:hint="eastAsia"/>
        </w:rPr>
        <w:t>３か月以内に受講</w:t>
      </w:r>
      <w:r w:rsidRPr="00065A69">
        <w:rPr>
          <w:rFonts w:hint="eastAsia"/>
        </w:rPr>
        <w:t>できるように、その実施体制を整備すること。</w:t>
      </w:r>
    </w:p>
    <w:p w14:paraId="787A88B7" w14:textId="77777777" w:rsidR="006A5582" w:rsidRPr="00DF60BE" w:rsidRDefault="006A5582" w:rsidP="007D2651">
      <w:pPr>
        <w:pStyle w:val="af8"/>
        <w:ind w:left="420" w:hanging="420"/>
      </w:pPr>
    </w:p>
    <w:p w14:paraId="02A0B2CE" w14:textId="77777777" w:rsidR="007D2651" w:rsidRPr="00065A69" w:rsidRDefault="007D2651" w:rsidP="0079635E">
      <w:pPr>
        <w:pStyle w:val="aff0"/>
      </w:pPr>
      <w:r w:rsidRPr="00AD020C">
        <w:rPr>
          <w:rFonts w:hint="eastAsia"/>
        </w:rPr>
        <w:t>（解説）</w:t>
      </w:r>
    </w:p>
    <w:p w14:paraId="69F84500" w14:textId="77777777" w:rsidR="007D2651" w:rsidRPr="00AD020C" w:rsidRDefault="007D2651" w:rsidP="007D2651">
      <w:pPr>
        <w:pStyle w:val="a9"/>
      </w:pPr>
      <w:r w:rsidRPr="00AD020C">
        <w:rPr>
          <w:rFonts w:hint="eastAsia"/>
        </w:rPr>
        <w:t>基本対策事項</w:t>
      </w:r>
      <w:r w:rsidRPr="00AD020C">
        <w:rPr>
          <w:rFonts w:hint="eastAsia"/>
        </w:rPr>
        <w:t>2.2.3(1)-1</w:t>
      </w:r>
      <w:r w:rsidRPr="00AD020C">
        <w:rPr>
          <w:rFonts w:hint="eastAsia"/>
        </w:rPr>
        <w:t>「教育すべき内容を検討」について</w:t>
      </w:r>
    </w:p>
    <w:p w14:paraId="747C0BBB" w14:textId="49863E01" w:rsidR="007D2651" w:rsidRDefault="007D2651" w:rsidP="007D2651">
      <w:pPr>
        <w:pStyle w:val="afb"/>
        <w:ind w:left="420" w:firstLine="210"/>
      </w:pPr>
      <w:r>
        <w:rPr>
          <w:rFonts w:hint="eastAsia"/>
        </w:rPr>
        <w:t>教育の内容については、最新の脅威動向を考慮した上で、組織において想定すべき脅威や機関等の実状や情報セキュリティインシデントの発生状況等、情報セキュリティ環境の変化、前回の教育の実施状況の分析、評価の結果、</w:t>
      </w:r>
      <w:r w:rsidRPr="00B55486">
        <w:rPr>
          <w:rFonts w:hint="eastAsia"/>
        </w:rPr>
        <w:t>自己点検の結果</w:t>
      </w:r>
      <w:r>
        <w:rPr>
          <w:rFonts w:hint="eastAsia"/>
        </w:rPr>
        <w:t>、情報セキュリティ監査の結果等を踏まえ、幅広い角度から検討し、受講者の役割、責任及び技能に適したものにする必要がある。</w:t>
      </w:r>
    </w:p>
    <w:p w14:paraId="55DB0A01" w14:textId="77777777" w:rsidR="007D2651" w:rsidRPr="00065A69" w:rsidRDefault="007D2651" w:rsidP="007D2651">
      <w:pPr>
        <w:pStyle w:val="afb"/>
        <w:ind w:left="420" w:firstLine="210"/>
      </w:pPr>
      <w:r>
        <w:rPr>
          <w:rFonts w:hint="eastAsia"/>
        </w:rPr>
        <w:t>さらに、教育の内容は、職員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職員等が遵守する必要のない事項は、含まないように配慮すべきである。</w:t>
      </w:r>
    </w:p>
    <w:p w14:paraId="4F1BB8FB" w14:textId="77777777" w:rsidR="007D2651" w:rsidRPr="00065A69" w:rsidRDefault="007D2651" w:rsidP="007D2651">
      <w:pPr>
        <w:pStyle w:val="afb"/>
        <w:ind w:left="420" w:firstLine="210"/>
      </w:pPr>
      <w:r w:rsidRPr="00AD020C">
        <w:rPr>
          <w:rFonts w:hint="eastAsia"/>
        </w:rPr>
        <w:lastRenderedPageBreak/>
        <w:t>また</w:t>
      </w:r>
      <w:r w:rsidRPr="00065A69">
        <w:rPr>
          <w:rFonts w:hint="eastAsia"/>
        </w:rPr>
        <w:t>、違反の抑止効果を期待することを目的に、ウェブサイトの閲覧に係るログを取得していることや、必要に応じて当該ログを調査することがあること等の情報システムの運用ルールを職員等の教育内容に含めることも考えられる。</w:t>
      </w:r>
    </w:p>
    <w:p w14:paraId="75944F3F" w14:textId="77777777" w:rsidR="007D2651" w:rsidRPr="00065A69" w:rsidRDefault="007D2651" w:rsidP="007D2651">
      <w:pPr>
        <w:pStyle w:val="afb"/>
        <w:ind w:left="420" w:firstLine="210"/>
      </w:pPr>
      <w:r w:rsidRPr="00AD020C">
        <w:rPr>
          <w:rFonts w:hint="eastAsia"/>
        </w:rPr>
        <w:t>このような教育内容の検討に加えて、教育実施後に</w:t>
      </w:r>
      <w:r w:rsidRPr="00065A69">
        <w:t>簡単なテスト</w:t>
      </w:r>
      <w:r w:rsidRPr="00065A69">
        <w:rPr>
          <w:rFonts w:hint="eastAsia"/>
        </w:rPr>
        <w:t>を</w:t>
      </w:r>
      <w:r w:rsidRPr="00065A69">
        <w:t>実施する</w:t>
      </w:r>
      <w:r w:rsidRPr="00065A69">
        <w:rPr>
          <w:rFonts w:hint="eastAsia"/>
        </w:rPr>
        <w:t>こと</w:t>
      </w:r>
      <w:r w:rsidRPr="00065A69">
        <w:t>により</w:t>
      </w:r>
      <w:r w:rsidRPr="00065A69">
        <w:rPr>
          <w:rFonts w:hint="eastAsia"/>
        </w:rPr>
        <w:t>受講者の</w:t>
      </w:r>
      <w:r w:rsidRPr="00065A69">
        <w:t>理解度</w:t>
      </w:r>
      <w:r w:rsidRPr="00065A69">
        <w:rPr>
          <w:rFonts w:hint="eastAsia"/>
        </w:rPr>
        <w:t>を把握したり</w:t>
      </w:r>
      <w:r w:rsidRPr="00065A69">
        <w:t>、受講者</w:t>
      </w:r>
      <w:r w:rsidRPr="00065A69">
        <w:rPr>
          <w:rFonts w:hint="eastAsia"/>
        </w:rPr>
        <w:t>に</w:t>
      </w:r>
      <w:r w:rsidRPr="00065A69">
        <w:t>アンケート</w:t>
      </w:r>
      <w:r w:rsidRPr="00065A69">
        <w:rPr>
          <w:rFonts w:hint="eastAsia"/>
        </w:rPr>
        <w:t>を</w:t>
      </w:r>
      <w:r w:rsidRPr="00065A69">
        <w:t>記入してもら</w:t>
      </w:r>
      <w:r w:rsidRPr="00065A69">
        <w:rPr>
          <w:rFonts w:hint="eastAsia"/>
        </w:rPr>
        <w:t>ったりすることで、</w:t>
      </w:r>
      <w:r w:rsidRPr="00065A69">
        <w:t>次回開催のテーマや</w:t>
      </w:r>
      <w:r w:rsidRPr="00065A69">
        <w:rPr>
          <w:rFonts w:hint="eastAsia"/>
        </w:rPr>
        <w:t>現在の</w:t>
      </w:r>
      <w:r w:rsidRPr="00065A69">
        <w:t>教育方法等についての改善</w:t>
      </w:r>
      <w:r w:rsidRPr="00065A69">
        <w:rPr>
          <w:rFonts w:hint="eastAsia"/>
        </w:rPr>
        <w:t>を検討することも</w:t>
      </w:r>
      <w:r w:rsidRPr="00065A69">
        <w:t>考えられる。</w:t>
      </w:r>
    </w:p>
    <w:p w14:paraId="55B10A76" w14:textId="77777777" w:rsidR="007D2651" w:rsidRPr="00065A69" w:rsidRDefault="007D2651" w:rsidP="007D2651">
      <w:pPr>
        <w:pStyle w:val="afb"/>
        <w:ind w:left="420" w:firstLine="210"/>
      </w:pPr>
      <w:r w:rsidRPr="00AD020C">
        <w:rPr>
          <w:rFonts w:hint="eastAsia"/>
        </w:rPr>
        <w:t>なお</w:t>
      </w:r>
      <w:r w:rsidRPr="00065A69">
        <w:rPr>
          <w:rFonts w:hint="eastAsia"/>
        </w:rPr>
        <w:t>、情報セキュリティ対策推進体制を含む情報セキュリティ関係部署の者や</w:t>
      </w:r>
      <w:r w:rsidRPr="00065A69">
        <w:rPr>
          <w:rFonts w:hint="eastAsia"/>
        </w:rPr>
        <w:t>CYMAT</w:t>
      </w:r>
      <w:r w:rsidRPr="00065A69">
        <w:rPr>
          <w:rFonts w:hint="eastAsia"/>
        </w:rPr>
        <w:t>及び</w:t>
      </w:r>
      <w:r w:rsidRPr="00065A69">
        <w:rPr>
          <w:rFonts w:hint="eastAsia"/>
        </w:rPr>
        <w:t>CSIRT</w:t>
      </w:r>
      <w:r w:rsidRPr="00065A69">
        <w:rPr>
          <w:rFonts w:hint="eastAsia"/>
        </w:rPr>
        <w:t>に属する職員等に対して、情報セキュリティに関する知識及び技能を向上させるため、研修及び実務を模擬した訓練を実施することも有効である。訓練内容や実施結果の評価等について、最高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03EB4456" w14:textId="77777777" w:rsidR="007D2651" w:rsidRPr="00AD020C" w:rsidRDefault="007D2651" w:rsidP="007D2651">
      <w:pPr>
        <w:pStyle w:val="a9"/>
      </w:pPr>
      <w:r w:rsidRPr="00AD020C">
        <w:rPr>
          <w:rFonts w:hint="eastAsia"/>
        </w:rPr>
        <w:t>基本対策事項</w:t>
      </w:r>
      <w:r w:rsidRPr="00AD020C">
        <w:rPr>
          <w:rFonts w:hint="eastAsia"/>
        </w:rPr>
        <w:t>2.2.3(1)-2</w:t>
      </w:r>
      <w:r w:rsidRPr="00AD020C">
        <w:rPr>
          <w:rFonts w:hint="eastAsia"/>
        </w:rPr>
        <w:t>「</w:t>
      </w:r>
      <w:r>
        <w:rPr>
          <w:rFonts w:hint="eastAsia"/>
        </w:rPr>
        <w:t>職員等</w:t>
      </w:r>
      <w:r w:rsidRPr="00AD020C">
        <w:rPr>
          <w:rFonts w:hint="eastAsia"/>
        </w:rPr>
        <w:t>が毎年度最低１回は教育を受講」について</w:t>
      </w:r>
    </w:p>
    <w:p w14:paraId="73A94732" w14:textId="5D7F6A06" w:rsidR="007D2651" w:rsidRPr="00065A69" w:rsidRDefault="007D2651" w:rsidP="007D2651">
      <w:pPr>
        <w:pStyle w:val="afb"/>
        <w:ind w:left="420" w:firstLine="210"/>
      </w:pPr>
      <w:r w:rsidRPr="00065A69">
        <w:rPr>
          <w:rFonts w:hint="eastAsia"/>
        </w:rPr>
        <w:t>機関</w:t>
      </w:r>
      <w:r>
        <w:rPr>
          <w:rFonts w:hint="eastAsia"/>
        </w:rPr>
        <w:t>等</w:t>
      </w:r>
      <w:r w:rsidRPr="00065A69">
        <w:rPr>
          <w:rFonts w:hint="eastAsia"/>
        </w:rPr>
        <w:t>において情報セキュリティを維持するためには、職員等が常日頃から情報セキュリティの意識を持って業務を遂行する必要があり、そのためには職員等に対して継続的に</w:t>
      </w:r>
      <w:r>
        <w:rPr>
          <w:rFonts w:hint="eastAsia"/>
        </w:rPr>
        <w:t>教育</w:t>
      </w:r>
      <w:r w:rsidRPr="00CB30C7">
        <w:rPr>
          <w:rFonts w:hint="eastAsia"/>
        </w:rPr>
        <w:t>を受講させることが</w:t>
      </w:r>
      <w:r w:rsidRPr="00065A69">
        <w:rPr>
          <w:rFonts w:hint="eastAsia"/>
        </w:rPr>
        <w:t>重要である。本</w:t>
      </w:r>
      <w:r w:rsidR="00A93883">
        <w:rPr>
          <w:rFonts w:hint="eastAsia"/>
        </w:rPr>
        <w:t>基本対策事</w:t>
      </w:r>
      <w:r w:rsidRPr="00065A69">
        <w:rPr>
          <w:rFonts w:hint="eastAsia"/>
        </w:rPr>
        <w:t>項では、全ての職員等に対して最低限の教育を受講させることを想定して「毎年度最低１回」と規定しているが、教育の対象が広範である、繰り返しの教育が必要であるなどの理由を考慮して</w:t>
      </w:r>
      <w:r w:rsidRPr="00065A69">
        <w:t>、複数回の教育を計画することも考えられる</w:t>
      </w:r>
      <w:r w:rsidRPr="00065A69">
        <w:rPr>
          <w:rFonts w:hint="eastAsia"/>
        </w:rPr>
        <w:t>。継続的な教育を実施するに当たっては、国の行政機関や民間企業が提供する研修プログラムや</w:t>
      </w:r>
      <w:r w:rsidRPr="00065A69">
        <w:rPr>
          <w:rFonts w:hint="eastAsia"/>
        </w:rPr>
        <w:t>e-learning</w:t>
      </w:r>
      <w:r w:rsidRPr="00065A69">
        <w:rPr>
          <w:rFonts w:hint="eastAsia"/>
        </w:rPr>
        <w:t>等の活用</w:t>
      </w:r>
      <w:r w:rsidRPr="00065A69">
        <w:t>も検討し</w:t>
      </w:r>
      <w:r w:rsidRPr="00065A69">
        <w:rPr>
          <w:rFonts w:hint="eastAsia"/>
        </w:rPr>
        <w:t>、実施の効率性や受講のしやすさ等に配慮した上で、計画を策定するとよい。</w:t>
      </w:r>
    </w:p>
    <w:p w14:paraId="401D2C98" w14:textId="77777777" w:rsidR="007D2651" w:rsidRPr="00065A69" w:rsidRDefault="007D2651" w:rsidP="007D2651">
      <w:pPr>
        <w:pStyle w:val="afb"/>
        <w:ind w:left="420" w:firstLine="210"/>
      </w:pPr>
      <w:r w:rsidRPr="00065A69">
        <w:rPr>
          <w:rFonts w:hint="eastAsia"/>
        </w:rPr>
        <w:t>情報セキュリティ対策推進体制を含む情報セキュリティ関係部局、</w:t>
      </w:r>
      <w:r w:rsidRPr="00065A69">
        <w:rPr>
          <w:rFonts w:hint="eastAsia"/>
        </w:rPr>
        <w:t>CYMAT</w:t>
      </w:r>
      <w:r w:rsidRPr="00065A69">
        <w:rPr>
          <w:rFonts w:hint="eastAsia"/>
        </w:rPr>
        <w:t>及び</w:t>
      </w:r>
      <w:r w:rsidRPr="00065A69">
        <w:rPr>
          <w:rFonts w:hint="eastAsia"/>
        </w:rPr>
        <w:t>CSIRT</w:t>
      </w:r>
      <w:r w:rsidRPr="00065A69">
        <w:rPr>
          <w:rFonts w:hint="eastAsia"/>
        </w:rPr>
        <w:t>に属する職員等のセキュリティ人材に対する教育については、キャリアパスにも配慮し、十分な教育が受けられるよう、計画段階から実施内容や実施時期、手段を考慮する必要がある。</w:t>
      </w:r>
    </w:p>
    <w:p w14:paraId="3A449E8F" w14:textId="77777777" w:rsidR="007D2651" w:rsidRPr="00AD020C" w:rsidRDefault="007D2651" w:rsidP="007D2651">
      <w:pPr>
        <w:pStyle w:val="a9"/>
      </w:pPr>
      <w:r w:rsidRPr="00AD020C">
        <w:rPr>
          <w:rFonts w:hint="eastAsia"/>
        </w:rPr>
        <w:t>基本対策事項</w:t>
      </w:r>
      <w:r w:rsidRPr="00AD020C">
        <w:rPr>
          <w:rFonts w:hint="eastAsia"/>
        </w:rPr>
        <w:t>2.2.3(1)-3</w:t>
      </w:r>
      <w:r w:rsidRPr="00AD020C">
        <w:rPr>
          <w:rFonts w:hint="eastAsia"/>
        </w:rPr>
        <w:t>「</w:t>
      </w:r>
      <w:r>
        <w:t>３</w:t>
      </w:r>
      <w:r w:rsidRPr="00AD020C">
        <w:rPr>
          <w:rFonts w:hint="eastAsia"/>
        </w:rPr>
        <w:t>か月以内に受講」について</w:t>
      </w:r>
    </w:p>
    <w:p w14:paraId="75839788" w14:textId="77777777" w:rsidR="007D2651" w:rsidRPr="00065A69" w:rsidRDefault="007D2651" w:rsidP="007D2651">
      <w:pPr>
        <w:pStyle w:val="afb"/>
        <w:ind w:left="420" w:firstLine="210"/>
      </w:pPr>
      <w:r w:rsidRPr="00AD020C">
        <w:rPr>
          <w:rFonts w:hint="eastAsia"/>
        </w:rPr>
        <w:t>着任、異動した</w:t>
      </w:r>
      <w:r w:rsidRPr="00065A69">
        <w:rPr>
          <w:rFonts w:hint="eastAsia"/>
        </w:rPr>
        <w:t>職員等に対しては、早期に情報セキュリティ対策の教育を受講させることも有益であり、着任後３か月以内には受講させるべきである。ただし、異動した後に使用する情報システムが、異動前と変わらないなど、教育をしないことについて合理的な理由がある場合は、対象から除外しても差し支えない。</w:t>
      </w:r>
      <w:r w:rsidRPr="00AD020C">
        <w:br w:type="page"/>
      </w:r>
    </w:p>
    <w:p w14:paraId="54593677" w14:textId="77777777" w:rsidR="007D2651" w:rsidRPr="00065A69" w:rsidRDefault="007D2651" w:rsidP="007D2651">
      <w:pPr>
        <w:pStyle w:val="af2"/>
      </w:pPr>
      <w:r w:rsidRPr="00AD020C">
        <w:rPr>
          <w:rFonts w:hint="eastAsia"/>
        </w:rPr>
        <w:lastRenderedPageBreak/>
        <w:t>遵守事項</w:t>
      </w:r>
    </w:p>
    <w:p w14:paraId="7D8B4905" w14:textId="77777777" w:rsidR="007D2651" w:rsidRPr="00065A69" w:rsidRDefault="007D2651" w:rsidP="007D2651">
      <w:pPr>
        <w:pStyle w:val="4"/>
      </w:pPr>
      <w:bookmarkStart w:id="421" w:name="_Toc492394303"/>
      <w:bookmarkStart w:id="422" w:name="_Toc492397319"/>
      <w:bookmarkStart w:id="423" w:name="_Toc492398691"/>
      <w:bookmarkStart w:id="424" w:name="_Toc492401165"/>
      <w:bookmarkStart w:id="425" w:name="_Toc492406606"/>
      <w:bookmarkStart w:id="426" w:name="_Toc500851031"/>
      <w:bookmarkStart w:id="427" w:name="_Toc57825285"/>
      <w:bookmarkStart w:id="428" w:name="_Toc504562084"/>
      <w:bookmarkStart w:id="429" w:name="_Toc66779732"/>
      <w:bookmarkStart w:id="430" w:name="_Toc117780005"/>
      <w:bookmarkStart w:id="431" w:name="_Toc119601506"/>
      <w:bookmarkStart w:id="432" w:name="_Toc132128573"/>
      <w:bookmarkStart w:id="433" w:name="_Toc137050792"/>
      <w:r w:rsidRPr="00AD020C">
        <w:rPr>
          <w:rFonts w:hint="eastAsia"/>
        </w:rPr>
        <w:t>教育の実施</w:t>
      </w:r>
      <w:bookmarkEnd w:id="421"/>
      <w:bookmarkEnd w:id="422"/>
      <w:bookmarkEnd w:id="423"/>
      <w:bookmarkEnd w:id="424"/>
      <w:bookmarkEnd w:id="425"/>
      <w:bookmarkEnd w:id="426"/>
      <w:bookmarkEnd w:id="427"/>
      <w:bookmarkEnd w:id="428"/>
      <w:bookmarkEnd w:id="429"/>
      <w:bookmarkEnd w:id="430"/>
      <w:bookmarkEnd w:id="431"/>
      <w:bookmarkEnd w:id="432"/>
      <w:bookmarkEnd w:id="433"/>
    </w:p>
    <w:p w14:paraId="637D4431" w14:textId="77777777" w:rsidR="007D2651" w:rsidRPr="00065A69" w:rsidRDefault="007D2651" w:rsidP="00CA34E2">
      <w:pPr>
        <w:pStyle w:val="abc0"/>
        <w:numPr>
          <w:ilvl w:val="0"/>
          <w:numId w:val="150"/>
        </w:numPr>
      </w:pPr>
      <w:r w:rsidRPr="00AD020C">
        <w:rPr>
          <w:rFonts w:hint="eastAsia"/>
        </w:rPr>
        <w:t>課室情報セキュリティ責任者は、</w:t>
      </w:r>
      <w:r w:rsidRPr="00065A69">
        <w:rPr>
          <w:rFonts w:hint="eastAsia"/>
        </w:rPr>
        <w:t>教育実施計画に基づき、職員等に対して、情報セキュリティ関係規程に係る教育を</w:t>
      </w:r>
      <w:r w:rsidRPr="008A025F">
        <w:rPr>
          <w:rStyle w:val="aff9"/>
          <w:rFonts w:hint="eastAsia"/>
        </w:rPr>
        <w:t>適切に受講</w:t>
      </w:r>
      <w:r w:rsidRPr="00065A69">
        <w:rPr>
          <w:rFonts w:hint="eastAsia"/>
        </w:rPr>
        <w:t>させること。</w:t>
      </w:r>
    </w:p>
    <w:p w14:paraId="57AE03E9" w14:textId="77777777" w:rsidR="007D2651" w:rsidRPr="00065A69" w:rsidRDefault="007D2651" w:rsidP="007D2651">
      <w:pPr>
        <w:pStyle w:val="abc0"/>
      </w:pPr>
      <w:r w:rsidRPr="00065A69">
        <w:rPr>
          <w:rFonts w:hint="eastAsia"/>
        </w:rPr>
        <w:t>職員等は、教育実施計画に従って、</w:t>
      </w:r>
      <w:r w:rsidRPr="008A025F">
        <w:rPr>
          <w:rStyle w:val="aff9"/>
          <w:rFonts w:hint="eastAsia"/>
        </w:rPr>
        <w:t>適切な時期に教育を受講</w:t>
      </w:r>
      <w:r w:rsidRPr="00065A69">
        <w:rPr>
          <w:rFonts w:hint="eastAsia"/>
        </w:rPr>
        <w:t>すること。</w:t>
      </w:r>
    </w:p>
    <w:p w14:paraId="49D8E201" w14:textId="77777777" w:rsidR="007D2651" w:rsidRPr="00065A69" w:rsidRDefault="007D2651" w:rsidP="007D2651">
      <w:pPr>
        <w:pStyle w:val="abc0"/>
      </w:pPr>
      <w:r w:rsidRPr="00AD020C">
        <w:rPr>
          <w:rFonts w:hint="eastAsia"/>
        </w:rPr>
        <w:t>課室情報セキュリティ責任者は</w:t>
      </w:r>
      <w:r w:rsidRPr="00065A69">
        <w:rPr>
          <w:rFonts w:hint="eastAsia"/>
        </w:rPr>
        <w:t>、</w:t>
      </w:r>
      <w:r w:rsidRPr="00065A69">
        <w:rPr>
          <w:rStyle w:val="aff9"/>
        </w:rPr>
        <w:t>情報セキュリティ対策推進体制</w:t>
      </w:r>
      <w:r w:rsidRPr="00065A69">
        <w:rPr>
          <w:rStyle w:val="aff9"/>
          <w:rFonts w:hint="eastAsia"/>
        </w:rPr>
        <w:t>及び</w:t>
      </w:r>
      <w:r w:rsidRPr="007A4D20">
        <w:rPr>
          <w:rStyle w:val="aff9"/>
          <w:rFonts w:hint="eastAsia"/>
        </w:rPr>
        <w:t>CSIRT</w:t>
      </w:r>
      <w:r w:rsidRPr="007A4D20">
        <w:rPr>
          <w:rStyle w:val="aff9"/>
          <w:rFonts w:hint="eastAsia"/>
        </w:rPr>
        <w:t>に属する職員等に教育を適切に受講</w:t>
      </w:r>
      <w:r w:rsidRPr="00065A69">
        <w:rPr>
          <w:rFonts w:hint="eastAsia"/>
        </w:rPr>
        <w:t>させること。また、国の行政機関における課室情報セキュリティ責任者は、</w:t>
      </w:r>
      <w:r w:rsidRPr="00065A69">
        <w:rPr>
          <w:rStyle w:val="aff9"/>
          <w:rFonts w:hint="eastAsia"/>
        </w:rPr>
        <w:t>CYMAT</w:t>
      </w:r>
      <w:r w:rsidRPr="00065A69">
        <w:rPr>
          <w:rStyle w:val="aff9"/>
          <w:rFonts w:hint="eastAsia"/>
        </w:rPr>
        <w:t>に属する職員にも教育を適切に受講</w:t>
      </w:r>
      <w:r w:rsidRPr="00065A69">
        <w:rPr>
          <w:rFonts w:hint="eastAsia"/>
        </w:rPr>
        <w:t>させること。</w:t>
      </w:r>
    </w:p>
    <w:p w14:paraId="20630A78" w14:textId="77777777" w:rsidR="007D2651" w:rsidRPr="00065A69" w:rsidRDefault="007D2651" w:rsidP="007D2651">
      <w:pPr>
        <w:pStyle w:val="abc0"/>
      </w:pPr>
      <w:r w:rsidRPr="004556A1">
        <w:rPr>
          <w:rFonts w:hint="eastAsia"/>
        </w:rPr>
        <w:t>課室情報セキュリティ責任者は、教育の実施状況を記録し、</w:t>
      </w:r>
      <w:r w:rsidRPr="00065A69">
        <w:rPr>
          <w:rFonts w:hint="eastAsia"/>
        </w:rPr>
        <w:t>情報セキュリティ責任者及び統括情報セキュリティ責任者に報告すること。</w:t>
      </w:r>
    </w:p>
    <w:p w14:paraId="129569B9" w14:textId="5B47A5A5" w:rsidR="007D2651" w:rsidRDefault="007D2651" w:rsidP="007D2651">
      <w:pPr>
        <w:pStyle w:val="abc0"/>
      </w:pPr>
      <w:r w:rsidRPr="00065A69">
        <w:rPr>
          <w:rFonts w:hint="eastAsia"/>
        </w:rPr>
        <w:t>統括情報セキュリティ責任者は、</w:t>
      </w:r>
      <w:r w:rsidRPr="00065A69">
        <w:rPr>
          <w:rStyle w:val="aff9"/>
          <w:rFonts w:hint="eastAsia"/>
        </w:rPr>
        <w:t>教育の実施状況を分析、評価</w:t>
      </w:r>
      <w:r w:rsidRPr="00653156">
        <w:rPr>
          <w:rFonts w:hint="eastAsia"/>
        </w:rPr>
        <w:t>し、</w:t>
      </w:r>
      <w:r w:rsidRPr="00065A69">
        <w:rPr>
          <w:rFonts w:hint="eastAsia"/>
        </w:rPr>
        <w:t>最高情報セキュリティ責任者に情報セキュリティ対策に関する教育の実施状況について報告すること。</w:t>
      </w:r>
    </w:p>
    <w:p w14:paraId="66AA90FE" w14:textId="77777777" w:rsidR="00D04177" w:rsidRPr="00065A69" w:rsidRDefault="00D04177" w:rsidP="00D04177">
      <w:pPr>
        <w:pStyle w:val="abc0"/>
        <w:numPr>
          <w:ilvl w:val="0"/>
          <w:numId w:val="0"/>
        </w:numPr>
      </w:pPr>
    </w:p>
    <w:p w14:paraId="0905A6AB"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8D79409" w14:textId="77777777" w:rsidR="007D2651" w:rsidRPr="00DF60BE" w:rsidRDefault="007D2651" w:rsidP="007D2651"/>
    <w:p w14:paraId="4156F3A9" w14:textId="77777777" w:rsidR="007D2651" w:rsidRPr="00065A69" w:rsidRDefault="007D2651" w:rsidP="0079635E">
      <w:pPr>
        <w:pStyle w:val="aff0"/>
      </w:pPr>
      <w:r w:rsidRPr="00AD020C">
        <w:rPr>
          <w:rFonts w:hint="eastAsia"/>
        </w:rPr>
        <w:t>（解説）</w:t>
      </w:r>
    </w:p>
    <w:p w14:paraId="3FCE84CB" w14:textId="77777777" w:rsidR="007D2651" w:rsidRPr="00AD020C" w:rsidRDefault="007D2651" w:rsidP="007D2651">
      <w:pPr>
        <w:pStyle w:val="a9"/>
      </w:pPr>
      <w:r w:rsidRPr="00AD020C">
        <w:rPr>
          <w:rFonts w:hint="eastAsia"/>
        </w:rPr>
        <w:t>遵守事項</w:t>
      </w:r>
      <w:r w:rsidRPr="00AD020C">
        <w:rPr>
          <w:rFonts w:hint="eastAsia"/>
        </w:rPr>
        <w:t>2.2.3(2)(a)</w:t>
      </w:r>
      <w:r w:rsidRPr="00AD020C">
        <w:rPr>
          <w:rFonts w:hint="eastAsia"/>
        </w:rPr>
        <w:t>「適切に受講」について</w:t>
      </w:r>
    </w:p>
    <w:p w14:paraId="70C936E3" w14:textId="77777777" w:rsidR="007D2651" w:rsidRPr="00065A69" w:rsidRDefault="007D2651" w:rsidP="007D2651">
      <w:pPr>
        <w:pStyle w:val="afb"/>
        <w:ind w:left="420" w:firstLine="210"/>
      </w:pPr>
      <w:r w:rsidRPr="00AD020C">
        <w:rPr>
          <w:rFonts w:hint="eastAsia"/>
        </w:rPr>
        <w:t>課室情報セキュリティ責任者は、</w:t>
      </w:r>
      <w:r w:rsidRPr="00065A69">
        <w:rPr>
          <w:rFonts w:hint="eastAsia"/>
        </w:rPr>
        <w:t>職員等に情報セキュリティ対策の教育を受講させる責務があり、職員等に対して教育の実施を周知するとともに、教育を受講しない者に対して受講を勧告するほか、受講状況を把握するなどして、積極的に受講を促すこと等が求められる。また、受講時間を確保するなどの職員等が受講できるための環境を整備するなどの配慮も必要である。</w:t>
      </w:r>
    </w:p>
    <w:p w14:paraId="724B85D1" w14:textId="77777777" w:rsidR="007D2651" w:rsidRPr="00AD020C" w:rsidRDefault="007D2651" w:rsidP="007D2651">
      <w:pPr>
        <w:pStyle w:val="a9"/>
      </w:pPr>
      <w:r w:rsidRPr="00AD020C">
        <w:rPr>
          <w:rFonts w:hint="eastAsia"/>
        </w:rPr>
        <w:t>遵守事項</w:t>
      </w:r>
      <w:r w:rsidRPr="00AD020C">
        <w:rPr>
          <w:rFonts w:hint="eastAsia"/>
        </w:rPr>
        <w:t>2.2.3(2)(b)</w:t>
      </w:r>
      <w:r w:rsidRPr="00AD020C">
        <w:rPr>
          <w:rFonts w:hint="eastAsia"/>
        </w:rPr>
        <w:t>「適切な時期に教育を受講」について</w:t>
      </w:r>
    </w:p>
    <w:p w14:paraId="56599DBB" w14:textId="77777777" w:rsidR="007D2651" w:rsidRPr="00065A69" w:rsidRDefault="007D2651" w:rsidP="007D2651">
      <w:pPr>
        <w:pStyle w:val="afb"/>
        <w:ind w:left="420" w:firstLine="210"/>
      </w:pPr>
      <w:r w:rsidRPr="00065A69">
        <w:rPr>
          <w:rFonts w:hint="eastAsia"/>
        </w:rPr>
        <w:t>職員等は、教育実施計画に従って、毎年度最低１回は教育を受講することが求められる。</w:t>
      </w:r>
    </w:p>
    <w:p w14:paraId="4705040C" w14:textId="77777777" w:rsidR="007D2651" w:rsidRPr="00065A69" w:rsidRDefault="007D2651" w:rsidP="007D2651">
      <w:pPr>
        <w:pStyle w:val="afb"/>
        <w:ind w:left="420" w:firstLine="210"/>
      </w:pPr>
      <w:r w:rsidRPr="00065A69">
        <w:rPr>
          <w:rFonts w:hint="eastAsia"/>
        </w:rPr>
        <w:t>着任時又は異動時の場合には、新しい職場等で、情報セキュリティ対策の教育の受講方法について課室情報セキュリティ責任者に確認することも求められる。</w:t>
      </w:r>
    </w:p>
    <w:p w14:paraId="26791687" w14:textId="77777777" w:rsidR="007D2651" w:rsidRPr="00AD020C" w:rsidRDefault="007D2651" w:rsidP="007D2651">
      <w:pPr>
        <w:pStyle w:val="a9"/>
      </w:pPr>
      <w:r w:rsidRPr="00AD020C">
        <w:rPr>
          <w:rFonts w:hint="eastAsia"/>
        </w:rPr>
        <w:t>遵守事項</w:t>
      </w:r>
      <w:r w:rsidRPr="00AD020C">
        <w:rPr>
          <w:rFonts w:hint="eastAsia"/>
        </w:rPr>
        <w:t>2.2.3(2)(c)</w:t>
      </w:r>
      <w:r w:rsidRPr="00AD020C">
        <w:rPr>
          <w:rFonts w:hint="eastAsia"/>
        </w:rPr>
        <w:t>「</w:t>
      </w:r>
      <w:r w:rsidRPr="009014E0">
        <w:rPr>
          <w:rFonts w:hint="eastAsia"/>
        </w:rPr>
        <w:t>情報セキュリティ対策推進体制及び</w:t>
      </w:r>
      <w:r w:rsidRPr="00AD020C">
        <w:rPr>
          <w:rFonts w:hint="eastAsia"/>
        </w:rPr>
        <w:t>CSIRT</w:t>
      </w:r>
      <w:r w:rsidRPr="00AD020C">
        <w:rPr>
          <w:rFonts w:hint="eastAsia"/>
        </w:rPr>
        <w:t>に属する職員</w:t>
      </w:r>
      <w:r>
        <w:rPr>
          <w:rFonts w:hint="eastAsia"/>
        </w:rPr>
        <w:t>等</w:t>
      </w:r>
      <w:r w:rsidRPr="00AD020C">
        <w:rPr>
          <w:rFonts w:hint="eastAsia"/>
        </w:rPr>
        <w:t>に教育を適切に受講」</w:t>
      </w:r>
      <w:r>
        <w:rPr>
          <w:rFonts w:hint="eastAsia"/>
        </w:rPr>
        <w:t>・「</w:t>
      </w:r>
      <w:r w:rsidRPr="0027678A">
        <w:rPr>
          <w:rFonts w:hint="eastAsia"/>
        </w:rPr>
        <w:t>CYMAT</w:t>
      </w:r>
      <w:r w:rsidRPr="0027678A">
        <w:rPr>
          <w:rFonts w:hint="eastAsia"/>
        </w:rPr>
        <w:t>に属する職員にも教育を適切に受講</w:t>
      </w:r>
      <w:r>
        <w:rPr>
          <w:rFonts w:hint="eastAsia"/>
        </w:rPr>
        <w:t>」</w:t>
      </w:r>
      <w:r w:rsidRPr="00AD020C">
        <w:rPr>
          <w:rFonts w:hint="eastAsia"/>
        </w:rPr>
        <w:t>について</w:t>
      </w:r>
    </w:p>
    <w:p w14:paraId="0E620E8A" w14:textId="77777777" w:rsidR="007D2651" w:rsidRPr="00065A69" w:rsidRDefault="007D2651" w:rsidP="007D2651">
      <w:pPr>
        <w:pStyle w:val="afb"/>
        <w:ind w:left="420" w:firstLine="210"/>
      </w:pPr>
      <w:r w:rsidRPr="00AD020C">
        <w:rPr>
          <w:rFonts w:hint="eastAsia"/>
        </w:rPr>
        <w:t>サイバー攻撃等の情報セキュリティに対する脅威が増大している状況を踏まえ、政府機関が一体となって対処することを目的に</w:t>
      </w:r>
      <w:r w:rsidRPr="00AD020C">
        <w:rPr>
          <w:rFonts w:hint="eastAsia"/>
        </w:rPr>
        <w:t>CYMAT</w:t>
      </w:r>
      <w:r w:rsidRPr="00AD020C">
        <w:rPr>
          <w:rFonts w:hint="eastAsia"/>
        </w:rPr>
        <w:t>が</w:t>
      </w:r>
      <w:r w:rsidRPr="00065A69">
        <w:rPr>
          <w:rFonts w:hint="eastAsia"/>
        </w:rPr>
        <w:t>整備されているほか、情報セキュリティインシデントに迅速かつ適切に対処するための組織として機関等に</w:t>
      </w:r>
      <w:r w:rsidRPr="00065A69">
        <w:rPr>
          <w:rFonts w:hint="eastAsia"/>
        </w:rPr>
        <w:t>CSIRT</w:t>
      </w:r>
      <w:r w:rsidRPr="00065A69">
        <w:rPr>
          <w:rFonts w:hint="eastAsia"/>
        </w:rPr>
        <w:t>が整備されている。これらに属する職員等への教育も、その責務に照らすと極めて重要である。</w:t>
      </w:r>
    </w:p>
    <w:p w14:paraId="62D48146" w14:textId="77777777" w:rsidR="007D2651" w:rsidRPr="00AD020C" w:rsidRDefault="007D2651" w:rsidP="007D2651">
      <w:pPr>
        <w:pStyle w:val="a9"/>
      </w:pPr>
      <w:r w:rsidRPr="00AD020C">
        <w:rPr>
          <w:rFonts w:hint="eastAsia"/>
        </w:rPr>
        <w:t>遵守事項</w:t>
      </w:r>
      <w:r>
        <w:rPr>
          <w:rFonts w:hint="eastAsia"/>
        </w:rPr>
        <w:t>2.2.3(2)(e</w:t>
      </w:r>
      <w:r w:rsidRPr="00AD020C">
        <w:rPr>
          <w:rFonts w:hint="eastAsia"/>
        </w:rPr>
        <w:t>)</w:t>
      </w:r>
      <w:r w:rsidRPr="00AD020C">
        <w:rPr>
          <w:rFonts w:hint="eastAsia"/>
        </w:rPr>
        <w:t>「</w:t>
      </w:r>
      <w:r>
        <w:rPr>
          <w:rFonts w:hint="eastAsia"/>
        </w:rPr>
        <w:t>教育の実施状況を分析、評価</w:t>
      </w:r>
      <w:r w:rsidRPr="00AD020C">
        <w:rPr>
          <w:rFonts w:hint="eastAsia"/>
        </w:rPr>
        <w:t>」</w:t>
      </w:r>
      <w:r>
        <w:rPr>
          <w:rFonts w:hint="eastAsia"/>
        </w:rPr>
        <w:t>に</w:t>
      </w:r>
      <w:r w:rsidRPr="00AD020C">
        <w:rPr>
          <w:rFonts w:hint="eastAsia"/>
        </w:rPr>
        <w:t>ついて</w:t>
      </w:r>
    </w:p>
    <w:p w14:paraId="0D703CAA" w14:textId="77777777" w:rsidR="007D2651" w:rsidRPr="00065A69" w:rsidRDefault="007D2651" w:rsidP="007D2651">
      <w:pPr>
        <w:pStyle w:val="afb"/>
        <w:ind w:left="420" w:firstLine="210"/>
      </w:pPr>
      <w:r w:rsidRPr="005C20FF">
        <w:rPr>
          <w:rFonts w:hint="eastAsia"/>
        </w:rPr>
        <w:t>より効果的な情報セキュリティに係る教育を実施するためには、終了した教育の実</w:t>
      </w:r>
      <w:r w:rsidRPr="005C20FF">
        <w:rPr>
          <w:rFonts w:hint="eastAsia"/>
        </w:rPr>
        <w:lastRenderedPageBreak/>
        <w:t>施状況を組織全体として分析、評価し、教育の実施内容や方法、対象者等を継続的に見直していくことが重要である。また、分析、評価した結果は次回の教育の実施内容や方法等のほか、自己点検の内容に活用することを報告内容に含めることも考えられる。</w:t>
      </w:r>
    </w:p>
    <w:p w14:paraId="25D3FE41" w14:textId="77777777" w:rsidR="007D2651" w:rsidRPr="00065A69" w:rsidRDefault="007D2651" w:rsidP="007D2651">
      <w:pPr>
        <w:pStyle w:val="afb"/>
        <w:ind w:left="420" w:firstLine="210"/>
      </w:pPr>
      <w:r>
        <w:rPr>
          <w:rFonts w:hint="eastAsia"/>
        </w:rPr>
        <w:t>分析、評価の方法としては、例えば、受講者に演習問題を実施させること</w:t>
      </w:r>
      <w:r w:rsidRPr="00065A69">
        <w:rPr>
          <w:rFonts w:hint="eastAsia"/>
        </w:rPr>
        <w:t>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w:t>
      </w:r>
      <w:bookmarkStart w:id="434" w:name="_Hlk117779137"/>
      <w:r>
        <w:rPr>
          <w:rFonts w:hint="eastAsia"/>
        </w:rPr>
        <w:t>運用規程及び</w:t>
      </w:r>
      <w:bookmarkEnd w:id="434"/>
      <w:r w:rsidRPr="00065A69">
        <w:rPr>
          <w:rFonts w:hint="eastAsia"/>
        </w:rPr>
        <w:t>実施手順が守られていないと考えられる場合は、当該</w:t>
      </w:r>
      <w:r w:rsidRPr="00322019">
        <w:rPr>
          <w:rFonts w:hint="eastAsia"/>
        </w:rPr>
        <w:t>運用規程及び</w:t>
      </w:r>
      <w:r w:rsidRPr="00065A69">
        <w:rPr>
          <w:rFonts w:hint="eastAsia"/>
        </w:rPr>
        <w:t>実施手順に係る内容を教育に含め、教育実施前後での</w:t>
      </w:r>
      <w:r w:rsidRPr="00322019">
        <w:rPr>
          <w:rFonts w:hint="eastAsia"/>
        </w:rPr>
        <w:t>運用規程及び</w:t>
      </w:r>
      <w:r w:rsidRPr="00065A69">
        <w:rPr>
          <w:rFonts w:hint="eastAsia"/>
        </w:rPr>
        <w:t>実施手順の遵守度合いを確認するといった手法で評価を行うことも考えられる。</w:t>
      </w:r>
      <w:r w:rsidRPr="00AD020C">
        <w:br w:type="page"/>
      </w:r>
    </w:p>
    <w:p w14:paraId="50CDDBCE" w14:textId="77777777" w:rsidR="007D2651" w:rsidRPr="00AD020C" w:rsidRDefault="007D2651" w:rsidP="007D2651">
      <w:pPr>
        <w:pStyle w:val="3"/>
      </w:pPr>
      <w:bookmarkStart w:id="435" w:name="_情報セキュリティインシデントへの対処"/>
      <w:bookmarkStart w:id="436" w:name="_Toc492394304"/>
      <w:bookmarkStart w:id="437" w:name="_Toc492397320"/>
      <w:bookmarkStart w:id="438" w:name="_Toc492398692"/>
      <w:bookmarkStart w:id="439" w:name="_Toc492401166"/>
      <w:bookmarkStart w:id="440" w:name="_Toc492406607"/>
      <w:bookmarkStart w:id="441" w:name="_Toc500851032"/>
      <w:bookmarkStart w:id="442" w:name="_Toc57825286"/>
      <w:bookmarkStart w:id="443" w:name="_Toc504562085"/>
      <w:bookmarkStart w:id="444" w:name="_Toc66779733"/>
      <w:bookmarkStart w:id="445" w:name="_Toc117780006"/>
      <w:bookmarkStart w:id="446" w:name="_Toc119601507"/>
      <w:bookmarkStart w:id="447" w:name="_Toc132128574"/>
      <w:bookmarkStart w:id="448" w:name="_Toc137050793"/>
      <w:bookmarkEnd w:id="435"/>
      <w:r w:rsidRPr="00AD020C">
        <w:rPr>
          <w:rFonts w:hint="eastAsia"/>
        </w:rPr>
        <w:lastRenderedPageBreak/>
        <w:t>情報セキュリティインシデントへの対処</w:t>
      </w:r>
      <w:bookmarkEnd w:id="436"/>
      <w:bookmarkEnd w:id="437"/>
      <w:bookmarkEnd w:id="438"/>
      <w:bookmarkEnd w:id="439"/>
      <w:bookmarkEnd w:id="440"/>
      <w:bookmarkEnd w:id="441"/>
      <w:bookmarkEnd w:id="442"/>
      <w:bookmarkEnd w:id="443"/>
      <w:bookmarkEnd w:id="444"/>
      <w:bookmarkEnd w:id="445"/>
      <w:bookmarkEnd w:id="446"/>
      <w:bookmarkEnd w:id="447"/>
      <w:bookmarkEnd w:id="448"/>
    </w:p>
    <w:p w14:paraId="04763FA9" w14:textId="77777777" w:rsidR="007D2651" w:rsidRPr="00AD020C" w:rsidRDefault="007D2651" w:rsidP="007D2651">
      <w:pPr>
        <w:pStyle w:val="ae"/>
      </w:pPr>
      <w:r w:rsidRPr="00AD020C">
        <w:rPr>
          <w:rFonts w:hint="eastAsia"/>
        </w:rPr>
        <w:t>目的・趣旨</w:t>
      </w:r>
    </w:p>
    <w:p w14:paraId="4774F75B" w14:textId="77777777" w:rsidR="007D2651" w:rsidRPr="00AD020C" w:rsidRDefault="007D2651" w:rsidP="007D2651">
      <w:pPr>
        <w:pStyle w:val="af0"/>
      </w:pPr>
      <w:r w:rsidRPr="00AD020C">
        <w:rPr>
          <w:rFonts w:hint="eastAsia"/>
        </w:rPr>
        <w:t>情報セキュリティインシデントを認知した場合には、最高情報セキュリティ責任者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6D424A67" w14:textId="77777777" w:rsidR="007D2651" w:rsidRPr="00AD020C" w:rsidRDefault="007D2651" w:rsidP="007D2651">
      <w:pPr>
        <w:pStyle w:val="af0"/>
      </w:pPr>
    </w:p>
    <w:p w14:paraId="232D4449" w14:textId="77777777" w:rsidR="007D2651" w:rsidRPr="00065A69" w:rsidRDefault="007D2651" w:rsidP="007D2651">
      <w:pPr>
        <w:pStyle w:val="af2"/>
      </w:pPr>
      <w:r w:rsidRPr="00AD020C">
        <w:rPr>
          <w:rFonts w:hint="eastAsia"/>
        </w:rPr>
        <w:t>遵守事項</w:t>
      </w:r>
    </w:p>
    <w:p w14:paraId="1AA16988" w14:textId="77777777" w:rsidR="007D2651" w:rsidRPr="00065A69" w:rsidRDefault="007D2651" w:rsidP="007D2651">
      <w:pPr>
        <w:pStyle w:val="4"/>
      </w:pPr>
      <w:bookmarkStart w:id="449" w:name="_情報セキュリティインシデントに備えた事前準備"/>
      <w:bookmarkStart w:id="450" w:name="_Toc492394305"/>
      <w:bookmarkStart w:id="451" w:name="_Toc492397321"/>
      <w:bookmarkStart w:id="452" w:name="_Toc492398693"/>
      <w:bookmarkStart w:id="453" w:name="_Toc492401167"/>
      <w:bookmarkStart w:id="454" w:name="_Toc492406608"/>
      <w:bookmarkStart w:id="455" w:name="_Toc500851033"/>
      <w:bookmarkStart w:id="456" w:name="_Toc57825287"/>
      <w:bookmarkStart w:id="457" w:name="_Toc504562086"/>
      <w:bookmarkStart w:id="458" w:name="_Toc66779734"/>
      <w:bookmarkStart w:id="459" w:name="_Toc117780007"/>
      <w:bookmarkStart w:id="460" w:name="_Toc119601508"/>
      <w:bookmarkStart w:id="461" w:name="_Toc132128575"/>
      <w:bookmarkStart w:id="462" w:name="_Toc137050794"/>
      <w:bookmarkEnd w:id="449"/>
      <w:r w:rsidRPr="00AD020C">
        <w:rPr>
          <w:rFonts w:hint="eastAsia"/>
        </w:rPr>
        <w:t>情報セキュリティインシ</w:t>
      </w:r>
      <w:r w:rsidRPr="00065A69">
        <w:rPr>
          <w:rFonts w:hint="eastAsia"/>
        </w:rPr>
        <w:t>デントに備えた事前準備</w:t>
      </w:r>
      <w:bookmarkEnd w:id="450"/>
      <w:bookmarkEnd w:id="451"/>
      <w:bookmarkEnd w:id="452"/>
      <w:bookmarkEnd w:id="453"/>
      <w:bookmarkEnd w:id="454"/>
      <w:bookmarkEnd w:id="455"/>
      <w:bookmarkEnd w:id="456"/>
      <w:bookmarkEnd w:id="457"/>
      <w:bookmarkEnd w:id="458"/>
      <w:bookmarkEnd w:id="459"/>
      <w:bookmarkEnd w:id="460"/>
      <w:bookmarkEnd w:id="461"/>
      <w:bookmarkEnd w:id="462"/>
    </w:p>
    <w:p w14:paraId="3D5A450C" w14:textId="77777777" w:rsidR="007D2651" w:rsidRPr="00065A69" w:rsidRDefault="007D2651" w:rsidP="00CA34E2">
      <w:pPr>
        <w:pStyle w:val="abc0"/>
        <w:numPr>
          <w:ilvl w:val="0"/>
          <w:numId w:val="151"/>
        </w:numPr>
      </w:pPr>
      <w:r w:rsidRPr="00AD020C">
        <w:rPr>
          <w:rFonts w:hint="eastAsia"/>
        </w:rPr>
        <w:t>統括情報セキュリティ責任者は、情報セキュリティインシ</w:t>
      </w:r>
      <w:r w:rsidRPr="00065A69">
        <w:rPr>
          <w:rFonts w:hint="eastAsia"/>
        </w:rPr>
        <w:t>デントの</w:t>
      </w:r>
      <w:r w:rsidRPr="00065A69">
        <w:t>可能性</w:t>
      </w:r>
      <w:r w:rsidRPr="00065A69">
        <w:rPr>
          <w:rFonts w:hint="eastAsia"/>
        </w:rPr>
        <w:t>を認知した際の報告窓口を含む機関等関係者への</w:t>
      </w:r>
      <w:r w:rsidRPr="00EF1E99">
        <w:rPr>
          <w:rStyle w:val="aff9"/>
          <w:rFonts w:hint="eastAsia"/>
        </w:rPr>
        <w:t>報告手順</w:t>
      </w:r>
      <w:r w:rsidRPr="00065A69">
        <w:rPr>
          <w:rFonts w:hint="eastAsia"/>
        </w:rPr>
        <w:t>を整備し、</w:t>
      </w:r>
      <w:r w:rsidRPr="00EF1E99">
        <w:rPr>
          <w:rStyle w:val="aff9"/>
          <w:rFonts w:hint="eastAsia"/>
        </w:rPr>
        <w:t>報告が必要な具体例</w:t>
      </w:r>
      <w:r w:rsidRPr="00065A69">
        <w:rPr>
          <w:rFonts w:hint="eastAsia"/>
        </w:rPr>
        <w:t>を含め</w:t>
      </w:r>
      <w:r w:rsidRPr="00065A69">
        <w:t>、</w:t>
      </w:r>
      <w:r w:rsidRPr="00065A69">
        <w:rPr>
          <w:rFonts w:hint="eastAsia"/>
        </w:rPr>
        <w:t>職員等に周知すること。</w:t>
      </w:r>
    </w:p>
    <w:p w14:paraId="4B17B181"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デントの</w:t>
      </w:r>
      <w:r w:rsidRPr="00065A69">
        <w:t>可能性</w:t>
      </w:r>
      <w:r w:rsidRPr="00065A69">
        <w:rPr>
          <w:rFonts w:hint="eastAsia"/>
        </w:rPr>
        <w:t>を認知した際の機関等外との情報共有を含む</w:t>
      </w:r>
      <w:r w:rsidRPr="00EF1E99">
        <w:rPr>
          <w:rStyle w:val="aff9"/>
          <w:rFonts w:hint="eastAsia"/>
        </w:rPr>
        <w:t>対処手順</w:t>
      </w:r>
      <w:r w:rsidRPr="00065A69">
        <w:rPr>
          <w:rFonts w:hint="eastAsia"/>
        </w:rPr>
        <w:t>を整備すること。</w:t>
      </w:r>
    </w:p>
    <w:p w14:paraId="67017B07"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デントに備え、業務の遂行のため特に重要と認めた情報システムについて、緊急連絡先、連絡手段、連絡内容を含む</w:t>
      </w:r>
      <w:r w:rsidRPr="00EF1E99">
        <w:rPr>
          <w:rStyle w:val="aff9"/>
          <w:rFonts w:hint="eastAsia"/>
        </w:rPr>
        <w:t>緊急連絡網</w:t>
      </w:r>
      <w:r w:rsidRPr="00065A69">
        <w:rPr>
          <w:rFonts w:hint="eastAsia"/>
        </w:rPr>
        <w:t>を整備すること。</w:t>
      </w:r>
    </w:p>
    <w:p w14:paraId="3ED99B3A"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デントへの対処の訓練の必要性を検討し、業務の遂行のため特に重要と認めた情報システムについて、その</w:t>
      </w:r>
      <w:r w:rsidRPr="00EF1E99">
        <w:rPr>
          <w:rStyle w:val="aff9"/>
          <w:rFonts w:hint="eastAsia"/>
        </w:rPr>
        <w:t>訓練の内容及び体制を整備</w:t>
      </w:r>
      <w:r w:rsidRPr="00065A69">
        <w:rPr>
          <w:rFonts w:hint="eastAsia"/>
        </w:rPr>
        <w:t>すること。</w:t>
      </w:r>
    </w:p>
    <w:p w14:paraId="3D24D830" w14:textId="77777777" w:rsidR="007D2651" w:rsidRPr="00065A69" w:rsidRDefault="007D2651" w:rsidP="007D2651">
      <w:pPr>
        <w:pStyle w:val="abc0"/>
      </w:pPr>
      <w:r w:rsidRPr="00AD020C">
        <w:rPr>
          <w:rFonts w:hint="eastAsia"/>
        </w:rPr>
        <w:t>統括情報セキュリティ責任者は、情報セキュリティインシ</w:t>
      </w:r>
      <w:r w:rsidRPr="00065A69">
        <w:rPr>
          <w:rFonts w:hint="eastAsia"/>
        </w:rPr>
        <w:t>デントについて</w:t>
      </w:r>
      <w:r w:rsidRPr="00EF1E99">
        <w:rPr>
          <w:rStyle w:val="aff9"/>
          <w:rFonts w:hint="eastAsia"/>
        </w:rPr>
        <w:t>機関等外の者から報告を受けるための窓口を整備</w:t>
      </w:r>
      <w:r w:rsidRPr="00065A69">
        <w:rPr>
          <w:rFonts w:hint="eastAsia"/>
        </w:rPr>
        <w:t>し、その窓口への連絡手段を機関等外の者に明示すること。</w:t>
      </w:r>
    </w:p>
    <w:p w14:paraId="4986744A" w14:textId="0FDBD1EA" w:rsidR="007D2651" w:rsidRDefault="007D2651" w:rsidP="007D2651">
      <w:pPr>
        <w:pStyle w:val="abc0"/>
      </w:pPr>
      <w:r w:rsidRPr="00AD020C">
        <w:rPr>
          <w:rFonts w:hint="eastAsia"/>
        </w:rPr>
        <w:t>統括情報セキュリティ責任者は、</w:t>
      </w:r>
      <w:r w:rsidRPr="00EF1E99">
        <w:rPr>
          <w:rStyle w:val="aff9"/>
          <w:rFonts w:hint="eastAsia"/>
        </w:rPr>
        <w:t>対処手順が適切に機能することを訓練等により確認</w:t>
      </w:r>
      <w:r w:rsidRPr="00065A69">
        <w:rPr>
          <w:rFonts w:hint="eastAsia"/>
        </w:rPr>
        <w:t>すること。</w:t>
      </w:r>
    </w:p>
    <w:p w14:paraId="7F10B42D" w14:textId="77777777" w:rsidR="006A5582" w:rsidRPr="00065A69" w:rsidRDefault="006A5582" w:rsidP="006A5582">
      <w:pPr>
        <w:pStyle w:val="abc0"/>
        <w:numPr>
          <w:ilvl w:val="0"/>
          <w:numId w:val="0"/>
        </w:numPr>
      </w:pPr>
    </w:p>
    <w:p w14:paraId="46282654"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D53507E" w14:textId="77777777" w:rsidR="007D2651" w:rsidRPr="00065A69" w:rsidRDefault="007D2651" w:rsidP="007D2651">
      <w:pPr>
        <w:pStyle w:val="af5"/>
      </w:pPr>
      <w:r w:rsidRPr="00AD020C">
        <w:rPr>
          <w:rFonts w:hint="eastAsia"/>
        </w:rPr>
        <w:t>＜</w:t>
      </w:r>
      <w:r w:rsidRPr="00AD020C">
        <w:rPr>
          <w:rFonts w:hint="eastAsia"/>
        </w:rPr>
        <w:t>2.2.4(1)(a)</w:t>
      </w:r>
      <w:r w:rsidRPr="00AD020C">
        <w:rPr>
          <w:rFonts w:hint="eastAsia"/>
        </w:rPr>
        <w:t>関連＞</w:t>
      </w:r>
    </w:p>
    <w:p w14:paraId="50439B6F" w14:textId="77777777" w:rsidR="007D2651" w:rsidRPr="00065A69" w:rsidRDefault="007D2651" w:rsidP="007D2651">
      <w:pPr>
        <w:pStyle w:val="af8"/>
        <w:ind w:left="420" w:hanging="420"/>
      </w:pPr>
      <w:r w:rsidRPr="00AD020C">
        <w:rPr>
          <w:rFonts w:hint="eastAsia"/>
        </w:rPr>
        <w:t>2.2.4(1)-1</w:t>
      </w:r>
      <w:r w:rsidRPr="00AD020C">
        <w:rPr>
          <w:rFonts w:hint="eastAsia"/>
        </w:rPr>
        <w:tab/>
      </w:r>
      <w:r w:rsidRPr="00065A69">
        <w:rPr>
          <w:rFonts w:hint="eastAsia"/>
        </w:rPr>
        <w:t>国の行政機関の統括情報セキュリティ責任者は、所管する独立行政法人及び指定法人における情報セキュリティインシデント発生が報告された際にも、自組織における情報セキュリティインシデントの場合と同様に、最高情報セキュリティ責任者や内閣官房内閣サイバーセキュリティセンターに速やかに報告されるよう手順を定めること。</w:t>
      </w:r>
    </w:p>
    <w:p w14:paraId="4CAECADD" w14:textId="77777777" w:rsidR="007D2651" w:rsidRPr="00065A69" w:rsidRDefault="007D2651" w:rsidP="007D2651">
      <w:pPr>
        <w:pStyle w:val="af5"/>
      </w:pPr>
      <w:r w:rsidRPr="00AD020C">
        <w:rPr>
          <w:rFonts w:hint="eastAsia"/>
        </w:rPr>
        <w:t>＜</w:t>
      </w:r>
      <w:r w:rsidRPr="00AD020C">
        <w:rPr>
          <w:rFonts w:hint="eastAsia"/>
        </w:rPr>
        <w:t>2.2.4(1)(b)</w:t>
      </w:r>
      <w:r w:rsidRPr="00AD020C">
        <w:rPr>
          <w:rFonts w:hint="eastAsia"/>
        </w:rPr>
        <w:t>関連＞</w:t>
      </w:r>
    </w:p>
    <w:p w14:paraId="68A95C72" w14:textId="1D53013E" w:rsidR="007D2651" w:rsidRPr="00065A69" w:rsidRDefault="007D2651" w:rsidP="007D2651">
      <w:pPr>
        <w:pStyle w:val="af8"/>
        <w:ind w:left="420" w:hanging="420"/>
      </w:pPr>
      <w:r w:rsidRPr="00AD020C">
        <w:rPr>
          <w:rFonts w:hint="eastAsia"/>
        </w:rPr>
        <w:t>2.2.4(1)-2</w:t>
      </w:r>
      <w:r w:rsidR="00F44695">
        <w:tab/>
      </w:r>
      <w:r w:rsidRPr="005C20FF">
        <w:rPr>
          <w:rFonts w:hint="eastAsia"/>
        </w:rPr>
        <w:t>統括情報セキュリティ責任者は、情報セキュリティインシデント発生時の対処手順のうち、</w:t>
      </w:r>
      <w:r w:rsidRPr="005C20FF">
        <w:rPr>
          <w:rFonts w:hint="eastAsia"/>
          <w:b/>
          <w:u w:val="single"/>
        </w:rPr>
        <w:t>意思決定の判断基準や決定権者、判断に応じた対応内容、緊急時の意思決定方法等</w:t>
      </w:r>
      <w:r w:rsidRPr="005C20FF">
        <w:rPr>
          <w:rFonts w:hint="eastAsia"/>
        </w:rPr>
        <w:t>をあらかじめ定めておくこと。</w:t>
      </w:r>
    </w:p>
    <w:p w14:paraId="444C6B4A" w14:textId="77777777" w:rsidR="007D2651" w:rsidRPr="00065A69" w:rsidRDefault="007D2651" w:rsidP="007D2651">
      <w:pPr>
        <w:pStyle w:val="af8"/>
        <w:ind w:left="420" w:hanging="420"/>
      </w:pPr>
      <w:r w:rsidRPr="00AD020C">
        <w:rPr>
          <w:rFonts w:hint="eastAsia"/>
        </w:rPr>
        <w:t>＜</w:t>
      </w:r>
      <w:r w:rsidRPr="00AD020C">
        <w:rPr>
          <w:rFonts w:hint="eastAsia"/>
        </w:rPr>
        <w:t>2.2.4(1)(e)</w:t>
      </w:r>
      <w:r w:rsidRPr="00AD020C">
        <w:rPr>
          <w:rFonts w:hint="eastAsia"/>
        </w:rPr>
        <w:t>関連＞</w:t>
      </w:r>
    </w:p>
    <w:p w14:paraId="42BCC29C" w14:textId="14635A54" w:rsidR="007D2651" w:rsidRDefault="007D2651" w:rsidP="00D04177">
      <w:pPr>
        <w:pStyle w:val="af8"/>
        <w:ind w:left="420" w:hanging="420"/>
      </w:pPr>
      <w:r w:rsidRPr="00AD020C">
        <w:rPr>
          <w:rFonts w:hint="eastAsia"/>
        </w:rPr>
        <w:lastRenderedPageBreak/>
        <w:t>2.2.4(1)-3</w:t>
      </w:r>
      <w:r w:rsidR="00F44695">
        <w:tab/>
      </w:r>
      <w:r w:rsidRPr="00065A69">
        <w:rPr>
          <w:rFonts w:hint="eastAsia"/>
        </w:rPr>
        <w:t>国の行政機関の統括情報セキュリティ責任者は、所管する独立行政法人及び指定法人において発生した情報セキュリティインシデントについて、当該法人から報告・連絡を受ける窓口について定めるとともに、各法人にその窓口の連絡先を周知すること。</w:t>
      </w:r>
    </w:p>
    <w:p w14:paraId="3434142F" w14:textId="77777777" w:rsidR="00D04177" w:rsidRPr="00DF60BE" w:rsidRDefault="00D04177" w:rsidP="00D04177">
      <w:pPr>
        <w:pStyle w:val="af8"/>
        <w:ind w:left="420" w:hanging="420"/>
      </w:pPr>
    </w:p>
    <w:p w14:paraId="5E82B482" w14:textId="77777777" w:rsidR="007D2651" w:rsidRPr="00065A69" w:rsidRDefault="007D2651" w:rsidP="0079635E">
      <w:pPr>
        <w:pStyle w:val="aff0"/>
      </w:pPr>
      <w:r w:rsidRPr="00AD020C">
        <w:rPr>
          <w:rFonts w:hint="eastAsia"/>
        </w:rPr>
        <w:t>（解説）</w:t>
      </w:r>
    </w:p>
    <w:p w14:paraId="5753D743" w14:textId="77777777" w:rsidR="007D2651" w:rsidRPr="00AD020C" w:rsidRDefault="007D2651" w:rsidP="007D2651">
      <w:pPr>
        <w:pStyle w:val="a9"/>
      </w:pPr>
      <w:r w:rsidRPr="00AD020C">
        <w:rPr>
          <w:rFonts w:hint="eastAsia"/>
        </w:rPr>
        <w:t>遵守事項</w:t>
      </w:r>
      <w:r w:rsidRPr="00AD020C">
        <w:rPr>
          <w:rFonts w:hint="eastAsia"/>
        </w:rPr>
        <w:t>2.2.4(1)(a)</w:t>
      </w:r>
      <w:r w:rsidRPr="00AD020C">
        <w:rPr>
          <w:rFonts w:hint="eastAsia"/>
        </w:rPr>
        <w:t>「報告手順」について</w:t>
      </w:r>
    </w:p>
    <w:p w14:paraId="4675FEBB" w14:textId="77777777" w:rsidR="007D2651" w:rsidRPr="00065A69" w:rsidRDefault="007D2651" w:rsidP="007D2651">
      <w:pPr>
        <w:pStyle w:val="afb"/>
        <w:ind w:left="420" w:firstLine="210"/>
      </w:pPr>
      <w:r w:rsidRPr="00AD020C">
        <w:rPr>
          <w:rFonts w:hint="eastAsia"/>
        </w:rPr>
        <w:t>報告手順として</w:t>
      </w:r>
      <w:r w:rsidRPr="00065A69">
        <w:rPr>
          <w:rFonts w:hint="eastAsia"/>
        </w:rPr>
        <w:t>明記すべき事項としては、情報セキュリティインシデントの可能性が認知されてから最高情報セキュリティ責任者に報告するまでの具体的な手順等が考えられる。</w:t>
      </w:r>
    </w:p>
    <w:p w14:paraId="37BA1A29" w14:textId="77777777" w:rsidR="007D2651" w:rsidRPr="00065A69" w:rsidRDefault="007D2651" w:rsidP="007D2651">
      <w:pPr>
        <w:pStyle w:val="afb"/>
        <w:ind w:left="420" w:firstLine="210"/>
      </w:pPr>
      <w:r w:rsidRPr="00AD020C">
        <w:rPr>
          <w:rFonts w:hint="eastAsia"/>
        </w:rPr>
        <w:t>また、</w:t>
      </w:r>
      <w:r w:rsidRPr="00065A69">
        <w:rPr>
          <w:rFonts w:hint="eastAsia"/>
        </w:rPr>
        <w:t>情報セキュリティインシデントの可能性の報告窓口については、報告手順の中で明らかにしておくほか、情報セキュリティ対策の教育の中で周知する、報告窓口の連絡先を執務室内に掲示するなどして、緊急時に職員等が速やかに報告できるようにする必要がある。</w:t>
      </w:r>
    </w:p>
    <w:p w14:paraId="798A62A5" w14:textId="77777777" w:rsidR="007D2651" w:rsidRDefault="007D2651" w:rsidP="007D2651">
      <w:pPr>
        <w:pStyle w:val="afb"/>
        <w:ind w:left="420" w:firstLine="210"/>
      </w:pPr>
      <w:r w:rsidRPr="00AD020C">
        <w:rPr>
          <w:rFonts w:hint="eastAsia"/>
        </w:rPr>
        <w:t>報告</w:t>
      </w:r>
      <w:r w:rsidRPr="00065A69">
        <w:rPr>
          <w:rFonts w:hint="eastAsia"/>
        </w:rPr>
        <w:t>窓口を</w:t>
      </w:r>
      <w:r w:rsidRPr="00065A69">
        <w:t>CSIRT</w:t>
      </w:r>
      <w:r w:rsidRPr="00065A69">
        <w:t>とは異なる部門に</w:t>
      </w:r>
      <w:r w:rsidRPr="00065A69">
        <w:rPr>
          <w:rFonts w:hint="eastAsia"/>
        </w:rPr>
        <w:t>設ける場合は、当該部門から</w:t>
      </w:r>
      <w:r w:rsidRPr="00065A69">
        <w:rPr>
          <w:rFonts w:hint="eastAsia"/>
        </w:rPr>
        <w:t>CSIRT</w:t>
      </w:r>
      <w:r w:rsidRPr="00065A69">
        <w:rPr>
          <w:rFonts w:hint="eastAsia"/>
        </w:rPr>
        <w:t>への報告が速やかに実施される体制にすることが求められる。</w:t>
      </w:r>
    </w:p>
    <w:p w14:paraId="4CF74648" w14:textId="56BC29DB" w:rsidR="007D2651" w:rsidRPr="00065A69" w:rsidRDefault="007D2651" w:rsidP="007D2651">
      <w:pPr>
        <w:pStyle w:val="afb"/>
        <w:ind w:left="420" w:firstLine="210"/>
      </w:pPr>
      <w:r>
        <w:rPr>
          <w:rFonts w:hint="eastAsia"/>
        </w:rPr>
        <w:t>なお、政府共通</w:t>
      </w:r>
      <w:r w:rsidR="00236248">
        <w:rPr>
          <w:rFonts w:hint="eastAsia"/>
        </w:rPr>
        <w:t>利用</w:t>
      </w:r>
      <w:r>
        <w:rPr>
          <w:rFonts w:hint="eastAsia"/>
        </w:rPr>
        <w:t>型システム利用機関における当該</w:t>
      </w:r>
      <w:r w:rsidR="00396C48">
        <w:rPr>
          <w:rFonts w:hint="eastAsia"/>
        </w:rPr>
        <w:t>政府共通利用型</w:t>
      </w:r>
      <w:r>
        <w:rPr>
          <w:rFonts w:hint="eastAsia"/>
        </w:rPr>
        <w:t>システムに係る情報セキュリティインシデントの可能性を認知した場合の報告手順にあっては、基本対策事項</w:t>
      </w:r>
      <w:r>
        <w:rPr>
          <w:rFonts w:hint="eastAsia"/>
        </w:rPr>
        <w:t>5.4.2(</w:t>
      </w:r>
      <w:r w:rsidR="00207473">
        <w:t>3</w:t>
      </w:r>
      <w:r>
        <w:rPr>
          <w:rFonts w:hint="eastAsia"/>
        </w:rPr>
        <w:t>)-</w:t>
      </w:r>
      <w:r w:rsidR="00207473">
        <w:t>1</w:t>
      </w:r>
      <w:r>
        <w:t xml:space="preserve"> </w:t>
      </w:r>
      <w:r w:rsidR="00207473">
        <w:t>c</w:t>
      </w:r>
      <w:r>
        <w:rPr>
          <w:rFonts w:hint="eastAsia"/>
        </w:rPr>
        <w:t>)</w:t>
      </w:r>
      <w:r>
        <w:rPr>
          <w:rFonts w:hint="eastAsia"/>
        </w:rPr>
        <w:t>のとおり、政府共通利用型システム管理機関が定める運用管理規程を踏まえて、</w:t>
      </w:r>
      <w:bookmarkStart w:id="463" w:name="_Hlk124259837"/>
      <w:r>
        <w:rPr>
          <w:rFonts w:hint="eastAsia"/>
        </w:rPr>
        <w:t>政府共通利用型システム利用管理者が</w:t>
      </w:r>
      <w:bookmarkEnd w:id="463"/>
      <w:r w:rsidR="0035084D">
        <w:rPr>
          <w:rFonts w:hint="eastAsia"/>
        </w:rPr>
        <w:t>実施手順</w:t>
      </w:r>
      <w:r>
        <w:rPr>
          <w:rFonts w:hint="eastAsia"/>
        </w:rPr>
        <w:t>を定める必要がある。</w:t>
      </w:r>
    </w:p>
    <w:p w14:paraId="45501930" w14:textId="77777777" w:rsidR="007D2651" w:rsidRDefault="007D2651" w:rsidP="007D2651">
      <w:pPr>
        <w:pStyle w:val="a9"/>
      </w:pPr>
      <w:r>
        <w:rPr>
          <w:rFonts w:hint="eastAsia"/>
        </w:rPr>
        <w:t>遵守事項</w:t>
      </w:r>
      <w:r>
        <w:t>2.2.4(1)(a)</w:t>
      </w:r>
      <w:r>
        <w:rPr>
          <w:rFonts w:hint="eastAsia"/>
        </w:rPr>
        <w:t>「報告が必要な具体例」について</w:t>
      </w:r>
    </w:p>
    <w:p w14:paraId="2CE328E5" w14:textId="76599DB1" w:rsidR="007D2651" w:rsidRDefault="007D2651" w:rsidP="007D2651">
      <w:pPr>
        <w:pStyle w:val="afb"/>
        <w:ind w:left="420" w:firstLine="210"/>
      </w:pPr>
      <w:bookmarkStart w:id="464" w:name="_Hlk113967126"/>
      <w:r>
        <w:rPr>
          <w:rFonts w:hint="eastAsia"/>
        </w:rPr>
        <w:t>統括情報セキュリティ責任者は、職員等に対し、情報セキュリティインシデントである可能性を認知した段階で報告を求める必要がある。</w:t>
      </w:r>
      <w:r w:rsidRPr="007964C4">
        <w:rPr>
          <w:rFonts w:hint="eastAsia"/>
        </w:rPr>
        <w:t>例えば、不審な電子メールの添付ファイルを開</w:t>
      </w:r>
      <w:r>
        <w:rPr>
          <w:rFonts w:hint="eastAsia"/>
        </w:rPr>
        <w:t>く</w:t>
      </w:r>
      <w:r w:rsidRPr="007964C4">
        <w:rPr>
          <w:rFonts w:hint="eastAsia"/>
        </w:rPr>
        <w:t>、</w:t>
      </w:r>
      <w:r w:rsidRPr="007964C4">
        <w:rPr>
          <w:rFonts w:hint="eastAsia"/>
        </w:rPr>
        <w:t>URL</w:t>
      </w:r>
      <w:r w:rsidRPr="007964C4">
        <w:rPr>
          <w:rFonts w:hint="eastAsia"/>
        </w:rPr>
        <w:t>リンクをクリック</w:t>
      </w:r>
      <w:r>
        <w:rPr>
          <w:rFonts w:hint="eastAsia"/>
        </w:rPr>
        <w:t>するなどした</w:t>
      </w:r>
      <w:r w:rsidRPr="007964C4">
        <w:rPr>
          <w:rFonts w:hint="eastAsia"/>
        </w:rPr>
        <w:t>場合や、機密性の高い情報を保存したモバイル端末の所在が不明であるが、紛失したことや盗難されたことが確定的でない場合、平</w:t>
      </w:r>
      <w:r>
        <w:rPr>
          <w:rFonts w:hint="eastAsia"/>
        </w:rPr>
        <w:t>常</w:t>
      </w:r>
      <w:r w:rsidRPr="007964C4">
        <w:rPr>
          <w:rFonts w:hint="eastAsia"/>
        </w:rPr>
        <w:t>時の情報システムの利用において確認されないはずのエラーメッセージが端末に表示された場合等が想定される。</w:t>
      </w:r>
      <w:bookmarkEnd w:id="464"/>
    </w:p>
    <w:p w14:paraId="21A4A698" w14:textId="77777777" w:rsidR="007D2651" w:rsidRPr="00AD020C" w:rsidRDefault="007D2651" w:rsidP="007D2651">
      <w:pPr>
        <w:pStyle w:val="a9"/>
      </w:pPr>
      <w:r w:rsidRPr="00AD020C">
        <w:rPr>
          <w:rFonts w:hint="eastAsia"/>
        </w:rPr>
        <w:t>遵守事項</w:t>
      </w:r>
      <w:r w:rsidRPr="00AD020C">
        <w:rPr>
          <w:rFonts w:hint="eastAsia"/>
        </w:rPr>
        <w:t>2.2.4(1)(b)</w:t>
      </w:r>
      <w:r w:rsidRPr="00AD020C">
        <w:rPr>
          <w:rFonts w:hint="eastAsia"/>
        </w:rPr>
        <w:t>「対処手順」について</w:t>
      </w:r>
    </w:p>
    <w:p w14:paraId="4497E10C" w14:textId="77777777" w:rsidR="007D2651" w:rsidRDefault="007D2651" w:rsidP="007D2651">
      <w:pPr>
        <w:pStyle w:val="afb"/>
        <w:ind w:left="420" w:firstLine="210"/>
      </w:pPr>
      <w:r w:rsidRPr="00AD020C">
        <w:rPr>
          <w:rFonts w:hint="eastAsia"/>
        </w:rPr>
        <w:t>対処手順として情報セキュリティインシ</w:t>
      </w:r>
      <w:r w:rsidRPr="00065A69">
        <w:rPr>
          <w:rFonts w:hint="eastAsia"/>
        </w:rPr>
        <w:t>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p>
    <w:p w14:paraId="11A15C4F" w14:textId="6DCFC63D" w:rsidR="007D2651" w:rsidRPr="00065A69" w:rsidRDefault="007D2651" w:rsidP="007D2651">
      <w:pPr>
        <w:pStyle w:val="afb"/>
        <w:ind w:left="420" w:firstLine="210"/>
      </w:pPr>
      <w:r>
        <w:rPr>
          <w:rFonts w:hint="eastAsia"/>
        </w:rPr>
        <w:t>なお、インシデント対応自動化技術である</w:t>
      </w:r>
      <w:r>
        <w:rPr>
          <w:rFonts w:hint="eastAsia"/>
        </w:rPr>
        <w:t>SOAR</w:t>
      </w:r>
      <w:r w:rsidRPr="00552A11">
        <w:rPr>
          <w:rFonts w:hint="eastAsia"/>
        </w:rPr>
        <w:t>（</w:t>
      </w:r>
      <w:r w:rsidRPr="00552A11">
        <w:rPr>
          <w:rFonts w:hint="eastAsia"/>
        </w:rPr>
        <w:t>Security Orchestration, Automation and Response</w:t>
      </w:r>
      <w:r w:rsidRPr="00552A11">
        <w:rPr>
          <w:rFonts w:hint="eastAsia"/>
        </w:rPr>
        <w:t>）</w:t>
      </w:r>
      <w:r>
        <w:rPr>
          <w:rFonts w:hint="eastAsia"/>
        </w:rPr>
        <w:t>を機関等</w:t>
      </w:r>
      <w:r>
        <w:rPr>
          <w:rFonts w:hint="eastAsia"/>
        </w:rPr>
        <w:t>LAN</w:t>
      </w:r>
      <w:r>
        <w:rPr>
          <w:rFonts w:hint="eastAsia"/>
        </w:rPr>
        <w:t>システムのように情報セキュリティインシデント対応を一部自動化することによるメリットの大きい情報システムに導入することが考えられるが、この場合、対処手順もこれに対応したものとする必要があることに留意が必要である。また、</w:t>
      </w:r>
      <w:r w:rsidRPr="009E48D6">
        <w:rPr>
          <w:rFonts w:hint="eastAsia"/>
        </w:rPr>
        <w:t>政府共通</w:t>
      </w:r>
      <w:r w:rsidR="00236248">
        <w:rPr>
          <w:rFonts w:hint="eastAsia"/>
        </w:rPr>
        <w:t>利用</w:t>
      </w:r>
      <w:r w:rsidRPr="009E48D6">
        <w:rPr>
          <w:rFonts w:hint="eastAsia"/>
        </w:rPr>
        <w:t>型システム</w:t>
      </w:r>
      <w:r>
        <w:rPr>
          <w:rFonts w:hint="eastAsia"/>
        </w:rPr>
        <w:t>利用機関</w:t>
      </w:r>
      <w:r w:rsidRPr="009E48D6">
        <w:rPr>
          <w:rFonts w:hint="eastAsia"/>
        </w:rPr>
        <w:t>における</w:t>
      </w:r>
      <w:r>
        <w:rPr>
          <w:rFonts w:hint="eastAsia"/>
        </w:rPr>
        <w:t>当該</w:t>
      </w:r>
      <w:r w:rsidR="00396C48">
        <w:rPr>
          <w:rFonts w:hint="eastAsia"/>
        </w:rPr>
        <w:t>政府共通利用型</w:t>
      </w:r>
      <w:r>
        <w:rPr>
          <w:rFonts w:hint="eastAsia"/>
        </w:rPr>
        <w:t>システムに係る対処</w:t>
      </w:r>
      <w:r w:rsidRPr="009E48D6">
        <w:rPr>
          <w:rFonts w:hint="eastAsia"/>
        </w:rPr>
        <w:t>手順にあっては、基本対策事項</w:t>
      </w:r>
      <w:r w:rsidRPr="009E48D6">
        <w:rPr>
          <w:rFonts w:hint="eastAsia"/>
        </w:rPr>
        <w:t>5.4.2(</w:t>
      </w:r>
      <w:r w:rsidR="007128F2">
        <w:t>3</w:t>
      </w:r>
      <w:r w:rsidRPr="009E48D6">
        <w:rPr>
          <w:rFonts w:hint="eastAsia"/>
        </w:rPr>
        <w:t>)-</w:t>
      </w:r>
      <w:r w:rsidR="007128F2">
        <w:t>1</w:t>
      </w:r>
      <w:r w:rsidRPr="009E48D6">
        <w:rPr>
          <w:rFonts w:hint="eastAsia"/>
        </w:rPr>
        <w:t xml:space="preserve"> </w:t>
      </w:r>
      <w:r w:rsidR="007128F2">
        <w:t>c</w:t>
      </w:r>
      <w:r w:rsidRPr="009E48D6">
        <w:rPr>
          <w:rFonts w:hint="eastAsia"/>
        </w:rPr>
        <w:t>)</w:t>
      </w:r>
      <w:r w:rsidRPr="009E48D6">
        <w:rPr>
          <w:rFonts w:hint="eastAsia"/>
        </w:rPr>
        <w:t>のとおり、政府共通</w:t>
      </w:r>
      <w:r w:rsidRPr="009E48D6">
        <w:rPr>
          <w:rFonts w:hint="eastAsia"/>
        </w:rPr>
        <w:lastRenderedPageBreak/>
        <w:t>利用型システム管理機関が定める運用管理規程を踏まえて、</w:t>
      </w:r>
      <w:r w:rsidRPr="004F3D67">
        <w:rPr>
          <w:rFonts w:hint="eastAsia"/>
        </w:rPr>
        <w:t>政府共通利用型システム利用管理者が</w:t>
      </w:r>
      <w:r w:rsidR="0035084D">
        <w:rPr>
          <w:rFonts w:hint="eastAsia"/>
        </w:rPr>
        <w:t>実施手順</w:t>
      </w:r>
      <w:r w:rsidRPr="009E48D6">
        <w:rPr>
          <w:rFonts w:hint="eastAsia"/>
        </w:rPr>
        <w:t>を定める必要がある。</w:t>
      </w:r>
    </w:p>
    <w:p w14:paraId="765EF918" w14:textId="77777777" w:rsidR="007D2651" w:rsidRPr="00AD020C" w:rsidRDefault="007D2651" w:rsidP="007D2651">
      <w:pPr>
        <w:pStyle w:val="a9"/>
      </w:pPr>
      <w:r w:rsidRPr="00AD020C">
        <w:rPr>
          <w:rFonts w:hint="eastAsia"/>
        </w:rPr>
        <w:t>遵守事項</w:t>
      </w:r>
      <w:r w:rsidRPr="00AD020C">
        <w:rPr>
          <w:rFonts w:hint="eastAsia"/>
        </w:rPr>
        <w:t>2.2.4(1)(c)</w:t>
      </w:r>
      <w:r w:rsidRPr="00AD020C">
        <w:rPr>
          <w:rFonts w:hint="eastAsia"/>
        </w:rPr>
        <w:t>「緊急連絡網」について</w:t>
      </w:r>
    </w:p>
    <w:p w14:paraId="348708FA" w14:textId="77777777" w:rsidR="007D2651" w:rsidRPr="00065A69" w:rsidRDefault="007D2651" w:rsidP="007D2651">
      <w:pPr>
        <w:pStyle w:val="afb"/>
        <w:ind w:left="420" w:firstLine="210"/>
      </w:pPr>
      <w:r w:rsidRPr="00AD020C">
        <w:rPr>
          <w:rFonts w:hint="eastAsia"/>
        </w:rPr>
        <w:t>統括情報セキュリティ責任者は、通常時の全ての情報セキュリティ関連の責任者及び管理者の連絡網の整備に加えて、情報セキュリティインシ</w:t>
      </w:r>
      <w:r w:rsidRPr="00065A69">
        <w:rPr>
          <w:rFonts w:hint="eastAsia"/>
        </w:rPr>
        <w:t>デントを認知した場合に速やかに対処するための「緊急連絡網」を整備する必要がある。</w:t>
      </w:r>
    </w:p>
    <w:p w14:paraId="3B703104" w14:textId="15DFAF2B" w:rsidR="007D2651" w:rsidRPr="00065A69" w:rsidRDefault="007D2651" w:rsidP="007D2651">
      <w:pPr>
        <w:pStyle w:val="afb"/>
        <w:ind w:left="420" w:firstLine="210"/>
      </w:pPr>
      <w:r w:rsidRPr="00AD020C">
        <w:rPr>
          <w:rFonts w:hint="eastAsia"/>
        </w:rPr>
        <w:t>緊急連絡網には、該当する</w:t>
      </w:r>
      <w:r w:rsidRPr="00065A69">
        <w:rPr>
          <w:rFonts w:hint="eastAsia"/>
        </w:rPr>
        <w:t>職員等に支給したスマートフォンや携帯電話の番号等を記載するほか、自宅や機関等支給</w:t>
      </w:r>
      <w:r>
        <w:rPr>
          <w:rFonts w:hint="eastAsia"/>
        </w:rPr>
        <w:t>以</w:t>
      </w:r>
      <w:r w:rsidRPr="00065A69">
        <w:rPr>
          <w:rFonts w:hint="eastAsia"/>
        </w:rPr>
        <w:t>外のスマートフォンや携帯電話の番号等を含むことも考えられる。</w:t>
      </w:r>
      <w:r w:rsidRPr="008D37EC">
        <w:rPr>
          <w:rFonts w:hint="eastAsia"/>
        </w:rPr>
        <w:t>また、緊急連絡網には当該</w:t>
      </w:r>
      <w:r>
        <w:rPr>
          <w:rFonts w:hint="eastAsia"/>
        </w:rPr>
        <w:t>情報</w:t>
      </w:r>
      <w:r w:rsidRPr="008D37EC">
        <w:rPr>
          <w:rFonts w:hint="eastAsia"/>
        </w:rPr>
        <w:t>システムに係る責任者、管理者</w:t>
      </w:r>
      <w:r>
        <w:rPr>
          <w:rFonts w:hint="eastAsia"/>
        </w:rPr>
        <w:t>（当該情報システムの運用・保守事業者を含む）</w:t>
      </w:r>
      <w:r w:rsidRPr="008D37EC">
        <w:rPr>
          <w:rFonts w:hint="eastAsia"/>
        </w:rPr>
        <w:t>及びクラウドサービス事業者</w:t>
      </w:r>
      <w:r>
        <w:rPr>
          <w:rFonts w:hint="eastAsia"/>
        </w:rPr>
        <w:t>並びに</w:t>
      </w:r>
      <w:r w:rsidRPr="008D37EC">
        <w:rPr>
          <w:rFonts w:hint="eastAsia"/>
        </w:rPr>
        <w:t>GSOC</w:t>
      </w:r>
      <w:r w:rsidRPr="008D37EC">
        <w:rPr>
          <w:rFonts w:hint="eastAsia"/>
        </w:rPr>
        <w:t>の窓口等のほか、重大な情報セキュリティインシデントに備えて最高情報セキュリティ責任者も含める必要がある。</w:t>
      </w:r>
    </w:p>
    <w:p w14:paraId="5A154A42" w14:textId="77777777" w:rsidR="007D2651" w:rsidRPr="00AD020C" w:rsidRDefault="007D2651" w:rsidP="007D2651">
      <w:pPr>
        <w:pStyle w:val="a9"/>
      </w:pPr>
      <w:r w:rsidRPr="00AD020C">
        <w:rPr>
          <w:rFonts w:hint="eastAsia"/>
        </w:rPr>
        <w:t>遵守事項</w:t>
      </w:r>
      <w:r w:rsidRPr="00AD020C">
        <w:rPr>
          <w:rFonts w:hint="eastAsia"/>
        </w:rPr>
        <w:t>2.2.4(1)(d)</w:t>
      </w:r>
      <w:r w:rsidRPr="00AD020C">
        <w:rPr>
          <w:rFonts w:hint="eastAsia"/>
        </w:rPr>
        <w:t>「訓練の内容及び体制を整備」について</w:t>
      </w:r>
    </w:p>
    <w:p w14:paraId="7DCE9DB7" w14:textId="77777777" w:rsidR="007D2651" w:rsidRPr="00065A69" w:rsidRDefault="007D2651" w:rsidP="007D2651">
      <w:pPr>
        <w:pStyle w:val="afb"/>
        <w:ind w:left="420" w:firstLine="210"/>
      </w:pPr>
      <w:r w:rsidRPr="00AD020C">
        <w:rPr>
          <w:rFonts w:hint="eastAsia"/>
        </w:rPr>
        <w:t>実際に情報セキュリティインシ</w:t>
      </w:r>
      <w:r w:rsidRPr="00065A69">
        <w:rPr>
          <w:rFonts w:hint="eastAsia"/>
        </w:rPr>
        <w:t>デントへの対処を模擬的に行うことにより、対処能力を向上させるために実施する訓練の内容及び体制の整備を求める事項である。</w:t>
      </w:r>
    </w:p>
    <w:p w14:paraId="7A856A37" w14:textId="77777777" w:rsidR="007D2651" w:rsidRPr="00065A69" w:rsidRDefault="007D2651" w:rsidP="007D2651">
      <w:pPr>
        <w:pStyle w:val="afb"/>
        <w:ind w:left="420" w:firstLine="210"/>
      </w:pPr>
      <w:r w:rsidRPr="005F7CBD">
        <w:rPr>
          <w:rFonts w:hint="eastAsia"/>
        </w:rPr>
        <w:t>対処能力を向上させるための訓練としては、</w:t>
      </w:r>
      <w:r w:rsidRPr="00065A69">
        <w:rPr>
          <w:rFonts w:hint="eastAsia"/>
        </w:rPr>
        <w:t>業務の遂行のために特に重要と認めた情報システムでは、不正プログラム感染による情報漏えいやサービス不能攻撃によるシステム停止などへの対処を的確に実施できることが重要であると考えられることから、それらの情報セキュリティインシデントを想定した模擬的な対処を行う内容とすることが望ましい。</w:t>
      </w:r>
    </w:p>
    <w:p w14:paraId="6B48C02E" w14:textId="77777777" w:rsidR="007D2651" w:rsidRPr="00AD020C" w:rsidRDefault="007D2651" w:rsidP="007D2651">
      <w:pPr>
        <w:pStyle w:val="afb"/>
        <w:ind w:left="420" w:firstLine="210"/>
      </w:pPr>
      <w:r w:rsidRPr="005F7CBD">
        <w:rPr>
          <w:rFonts w:hint="eastAsia"/>
        </w:rPr>
        <w:t>また、</w:t>
      </w:r>
      <w:r w:rsidRPr="00065A69">
        <w:rPr>
          <w:rFonts w:hint="eastAsia"/>
        </w:rPr>
        <w:t>実効的な訓練を</w:t>
      </w:r>
      <w:r w:rsidRPr="00065A69">
        <w:t>実施するため</w:t>
      </w:r>
      <w:r w:rsidRPr="00065A69">
        <w:rPr>
          <w:rFonts w:hint="eastAsia"/>
        </w:rPr>
        <w:t>には、情報システム部門だけでなく、情報セキュリティインシデントに関する報告窓口となる部門、情報セキュリティ対策推進体制や</w:t>
      </w:r>
      <w:r w:rsidRPr="00065A69">
        <w:t>CSIRT</w:t>
      </w:r>
      <w:r w:rsidRPr="00065A69">
        <w:rPr>
          <w:rFonts w:hint="eastAsia"/>
        </w:rPr>
        <w:t>も参加することが望ましい。</w:t>
      </w:r>
    </w:p>
    <w:p w14:paraId="61019CD2" w14:textId="77777777" w:rsidR="007D2651" w:rsidRPr="00AD020C" w:rsidRDefault="007D2651" w:rsidP="007D2651">
      <w:pPr>
        <w:pStyle w:val="a9"/>
      </w:pPr>
      <w:r w:rsidRPr="00AD020C">
        <w:rPr>
          <w:rFonts w:hint="eastAsia"/>
        </w:rPr>
        <w:t>遵守事項</w:t>
      </w:r>
      <w:r w:rsidRPr="00AD020C">
        <w:rPr>
          <w:rFonts w:hint="eastAsia"/>
        </w:rPr>
        <w:t>2.2.4(1)(e)</w:t>
      </w:r>
      <w:r w:rsidRPr="00AD020C">
        <w:rPr>
          <w:rFonts w:hint="eastAsia"/>
        </w:rPr>
        <w:t>「</w:t>
      </w:r>
      <w:r>
        <w:rPr>
          <w:rFonts w:hint="eastAsia"/>
        </w:rPr>
        <w:t>機関等</w:t>
      </w:r>
      <w:r w:rsidRPr="00AD020C">
        <w:rPr>
          <w:rFonts w:hint="eastAsia"/>
        </w:rPr>
        <w:t>外の者から報告を受けるための窓口を整備」について</w:t>
      </w:r>
    </w:p>
    <w:p w14:paraId="15EA04BA" w14:textId="77777777" w:rsidR="007D2651" w:rsidRPr="00065A69" w:rsidRDefault="007D2651" w:rsidP="007D2651">
      <w:pPr>
        <w:pStyle w:val="afb"/>
        <w:ind w:left="420" w:firstLine="210"/>
      </w:pPr>
      <w:r w:rsidRPr="00AD020C">
        <w:rPr>
          <w:rFonts w:hint="eastAsia"/>
        </w:rPr>
        <w:t>例として、外部の者が</w:t>
      </w:r>
      <w:r w:rsidRPr="00065A69">
        <w:rPr>
          <w:rFonts w:hint="eastAsia"/>
        </w:rPr>
        <w:t>機関等の情報セキュリティ対策の不備を発見した場合、機関等への攻撃のおそれ等を認知した場合、機関等外の者に情報セキュリティ上の脅威を与えていることを認知した場合（与えるおそれがある場合を含む。）等に、機関等外の者から連絡を受ける体制を整備することを求めている。</w:t>
      </w:r>
    </w:p>
    <w:p w14:paraId="4DC3FE47" w14:textId="77777777" w:rsidR="007D2651" w:rsidRPr="00AD020C" w:rsidRDefault="007D2651" w:rsidP="007D2651">
      <w:pPr>
        <w:pStyle w:val="a9"/>
      </w:pPr>
      <w:r w:rsidRPr="00AD020C">
        <w:rPr>
          <w:rFonts w:hint="eastAsia"/>
        </w:rPr>
        <w:t>遵守事項</w:t>
      </w:r>
      <w:r w:rsidRPr="00AD020C">
        <w:rPr>
          <w:rFonts w:hint="eastAsia"/>
        </w:rPr>
        <w:t>2.2.4(1)(</w:t>
      </w:r>
      <w:r w:rsidRPr="00AD020C">
        <w:t>f</w:t>
      </w:r>
      <w:r w:rsidRPr="00AD020C">
        <w:rPr>
          <w:rFonts w:hint="eastAsia"/>
        </w:rPr>
        <w:t>)</w:t>
      </w:r>
      <w:r w:rsidRPr="00AD020C">
        <w:rPr>
          <w:rFonts w:hint="eastAsia"/>
        </w:rPr>
        <w:t>「対処手順が適切に機能することを訓練等により確認」について</w:t>
      </w:r>
    </w:p>
    <w:p w14:paraId="72FED829" w14:textId="414FBAA5" w:rsidR="007D2651" w:rsidRPr="00065A69" w:rsidRDefault="007D2651" w:rsidP="007D2651">
      <w:pPr>
        <w:pStyle w:val="afb"/>
        <w:ind w:left="420" w:firstLine="210"/>
      </w:pPr>
      <w:r w:rsidRPr="008D37EC">
        <w:rPr>
          <w:rFonts w:hint="eastAsia"/>
        </w:rPr>
        <w:t>情報セキュリティインシデントは定常的に発生するものではないが、実際に発生した場合には、機関等の業務に大きな影響をもたらすおそれがあるため、迅速かつ的確に対処を行うことが求められる。そのため、定めた対処手順が適切に機能することを訓練等によって確認し、必要に応じて見直しを行うことが重要である。</w:t>
      </w:r>
    </w:p>
    <w:p w14:paraId="35B78C17" w14:textId="77777777" w:rsidR="007D2651" w:rsidRPr="00065A69" w:rsidRDefault="007D2651" w:rsidP="007D2651">
      <w:pPr>
        <w:pStyle w:val="afb"/>
        <w:ind w:left="420" w:firstLine="210"/>
      </w:pPr>
      <w:r w:rsidRPr="00AD020C">
        <w:rPr>
          <w:rFonts w:hint="eastAsia"/>
        </w:rPr>
        <w:t>訓練等には、実際に使用する機器を利用した</w:t>
      </w:r>
      <w:r w:rsidRPr="00065A69">
        <w:t>「</w:t>
      </w:r>
      <w:r w:rsidRPr="00065A69">
        <w:rPr>
          <w:rFonts w:hint="eastAsia"/>
        </w:rPr>
        <w:t>実機訓練</w:t>
      </w:r>
      <w:r w:rsidRPr="00065A69">
        <w:t>」</w:t>
      </w:r>
      <w:r w:rsidRPr="00065A69">
        <w:rPr>
          <w:rFonts w:hint="eastAsia"/>
        </w:rPr>
        <w:t>や、逐次の状況付与を受けて判断等を</w:t>
      </w:r>
      <w:r w:rsidRPr="00065A69">
        <w:t>行う</w:t>
      </w:r>
      <w:r w:rsidRPr="00065A69">
        <w:rPr>
          <w:rFonts w:hint="eastAsia"/>
        </w:rPr>
        <w:t>「ロールプレイング</w:t>
      </w:r>
      <w:r w:rsidRPr="00065A69">
        <w:t>」、</w:t>
      </w:r>
      <w:r w:rsidRPr="00065A69">
        <w:rPr>
          <w:rFonts w:hint="eastAsia"/>
        </w:rPr>
        <w:t>状況設定の上で手順の検証を行う「シミュレーション」といった</w:t>
      </w:r>
      <w:r w:rsidRPr="00065A69">
        <w:t>大掛かりなもの</w:t>
      </w:r>
      <w:r w:rsidRPr="00065A69">
        <w:rPr>
          <w:rFonts w:hint="eastAsia"/>
        </w:rPr>
        <w:t>のほか、より簡易な</w:t>
      </w:r>
      <w:r w:rsidRPr="00065A69">
        <w:t>「</w:t>
      </w:r>
      <w:r w:rsidRPr="00065A69">
        <w:rPr>
          <w:rFonts w:hint="eastAsia"/>
        </w:rPr>
        <w:t>ウォークスルー</w:t>
      </w:r>
      <w:r w:rsidRPr="00065A69">
        <w:t>」や</w:t>
      </w:r>
      <w:r w:rsidRPr="00065A69">
        <w:rPr>
          <w:rFonts w:hint="eastAsia"/>
        </w:rPr>
        <w:t>「机上</w:t>
      </w:r>
      <w:r w:rsidRPr="00065A69">
        <w:t>チェック」</w:t>
      </w:r>
      <w:r w:rsidRPr="00065A69">
        <w:rPr>
          <w:rFonts w:hint="eastAsia"/>
        </w:rPr>
        <w:t>といった手法も存在する。</w:t>
      </w:r>
      <w:r w:rsidRPr="00065A69">
        <w:rPr>
          <w:rFonts w:hint="eastAsia"/>
        </w:rPr>
        <w:t>CSIRT</w:t>
      </w:r>
      <w:r w:rsidRPr="00065A69">
        <w:rPr>
          <w:rFonts w:hint="eastAsia"/>
        </w:rPr>
        <w:t>の取組状況や職員等の習熟度等に</w:t>
      </w:r>
      <w:r w:rsidRPr="00065A69">
        <w:t>応じて、</w:t>
      </w:r>
      <w:r w:rsidRPr="00065A69">
        <w:rPr>
          <w:rFonts w:hint="eastAsia"/>
        </w:rPr>
        <w:t>必要な訓練等を検討し</w:t>
      </w:r>
      <w:r w:rsidRPr="00065A69">
        <w:t>実施することが望まれる。</w:t>
      </w:r>
      <w:r>
        <w:rPr>
          <w:rFonts w:hint="eastAsia"/>
        </w:rPr>
        <w:t>また、</w:t>
      </w:r>
      <w:r w:rsidRPr="009A5FBF">
        <w:rPr>
          <w:rFonts w:hint="eastAsia"/>
        </w:rPr>
        <w:t>SOAR</w:t>
      </w:r>
      <w:r w:rsidRPr="009A5FBF">
        <w:rPr>
          <w:rFonts w:hint="eastAsia"/>
        </w:rPr>
        <w:t>を導入している場合は、情報</w:t>
      </w:r>
      <w:r w:rsidRPr="009A5FBF">
        <w:rPr>
          <w:rFonts w:hint="eastAsia"/>
        </w:rPr>
        <w:lastRenderedPageBreak/>
        <w:t>システムの保守や運用を業務委託している事業者も含め、詳細な粒度での訓練とすることが望ましい。</w:t>
      </w:r>
    </w:p>
    <w:p w14:paraId="5D86171C" w14:textId="77777777" w:rsidR="007D2651" w:rsidRPr="008D37EC" w:rsidRDefault="007D2651" w:rsidP="007D2651">
      <w:pPr>
        <w:pStyle w:val="a9"/>
      </w:pPr>
      <w:r w:rsidRPr="008D37EC">
        <w:rPr>
          <w:rFonts w:hint="eastAsia"/>
        </w:rPr>
        <w:t>基本対策事項</w:t>
      </w:r>
      <w:r w:rsidRPr="008D37EC">
        <w:t>2.2.4(1)-2</w:t>
      </w:r>
      <w:r w:rsidRPr="008D37EC">
        <w:rPr>
          <w:rFonts w:hint="eastAsia"/>
        </w:rPr>
        <w:t>「意思決定の判断基準や決定権者、判断に応じた対応内容、緊急時の意思決定方法等」について</w:t>
      </w:r>
    </w:p>
    <w:p w14:paraId="7C317552" w14:textId="77777777" w:rsidR="007D2651" w:rsidRPr="00065A69" w:rsidRDefault="007D2651" w:rsidP="007D2651">
      <w:pPr>
        <w:pStyle w:val="afb"/>
        <w:ind w:left="420" w:firstLine="210"/>
      </w:pPr>
      <w:r w:rsidRPr="008D37EC">
        <w:rPr>
          <w:rFonts w:hint="eastAsia"/>
        </w:rPr>
        <w:t>例えば、機関等</w:t>
      </w:r>
      <w:r w:rsidRPr="008D37EC">
        <w:rPr>
          <w:rFonts w:hint="eastAsia"/>
        </w:rPr>
        <w:t>LAN</w:t>
      </w:r>
      <w:r w:rsidRPr="008D37EC">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特定のサーバを停止するなどの措置を講ずるため、その手続や対象範囲、判断基準、決定権者等を事前に定めておくことが考えられる。これらの基準や手続は、機関等を取り巻くサイバー攻撃事例や情報セキュリティインシデント事例を基に、適時見直すことが求められる。</w:t>
      </w:r>
      <w:r w:rsidRPr="00AD020C">
        <w:br w:type="page"/>
      </w:r>
    </w:p>
    <w:p w14:paraId="106EB710" w14:textId="77777777" w:rsidR="007D2651" w:rsidRPr="00065A69" w:rsidRDefault="007D2651" w:rsidP="007D2651">
      <w:pPr>
        <w:pStyle w:val="af2"/>
      </w:pPr>
      <w:r w:rsidRPr="00AD020C">
        <w:rPr>
          <w:rFonts w:hint="eastAsia"/>
        </w:rPr>
        <w:lastRenderedPageBreak/>
        <w:t>遵守事項</w:t>
      </w:r>
    </w:p>
    <w:p w14:paraId="0271A66D" w14:textId="77777777" w:rsidR="007D2651" w:rsidRPr="00065A69" w:rsidRDefault="007D2651" w:rsidP="007D2651">
      <w:pPr>
        <w:pStyle w:val="4"/>
      </w:pPr>
      <w:bookmarkStart w:id="465" w:name="_情報セキュリティインシデントへの対処_1"/>
      <w:bookmarkStart w:id="466" w:name="_Toc492394306"/>
      <w:bookmarkStart w:id="467" w:name="_Toc492397322"/>
      <w:bookmarkStart w:id="468" w:name="_Toc492398694"/>
      <w:bookmarkStart w:id="469" w:name="_Toc492401168"/>
      <w:bookmarkStart w:id="470" w:name="_Toc492406609"/>
      <w:bookmarkStart w:id="471" w:name="_Toc500851034"/>
      <w:bookmarkStart w:id="472" w:name="_Toc57825288"/>
      <w:bookmarkStart w:id="473" w:name="_Toc504562087"/>
      <w:bookmarkStart w:id="474" w:name="_Toc66779735"/>
      <w:bookmarkStart w:id="475" w:name="_Toc117780008"/>
      <w:bookmarkStart w:id="476" w:name="_Toc119601509"/>
      <w:bookmarkStart w:id="477" w:name="_Toc132128576"/>
      <w:bookmarkStart w:id="478" w:name="_Toc137050795"/>
      <w:bookmarkEnd w:id="465"/>
      <w:r w:rsidRPr="00AD020C">
        <w:rPr>
          <w:rFonts w:hint="eastAsia"/>
        </w:rPr>
        <w:t>情報セキュリティインシ</w:t>
      </w:r>
      <w:r w:rsidRPr="00065A69">
        <w:rPr>
          <w:rFonts w:hint="eastAsia"/>
        </w:rPr>
        <w:t>デントへの対処</w:t>
      </w:r>
      <w:bookmarkEnd w:id="466"/>
      <w:bookmarkEnd w:id="467"/>
      <w:bookmarkEnd w:id="468"/>
      <w:bookmarkEnd w:id="469"/>
      <w:bookmarkEnd w:id="470"/>
      <w:bookmarkEnd w:id="471"/>
      <w:bookmarkEnd w:id="472"/>
      <w:bookmarkEnd w:id="473"/>
      <w:bookmarkEnd w:id="474"/>
      <w:bookmarkEnd w:id="475"/>
      <w:bookmarkEnd w:id="476"/>
      <w:bookmarkEnd w:id="477"/>
      <w:bookmarkEnd w:id="478"/>
    </w:p>
    <w:p w14:paraId="5D0A4D42" w14:textId="77777777" w:rsidR="007D2651" w:rsidRPr="00065A69" w:rsidRDefault="007D2651" w:rsidP="00CA34E2">
      <w:pPr>
        <w:pStyle w:val="abc0"/>
        <w:numPr>
          <w:ilvl w:val="0"/>
          <w:numId w:val="152"/>
        </w:numPr>
      </w:pPr>
      <w:r w:rsidRPr="00065A69">
        <w:rPr>
          <w:rFonts w:hint="eastAsia"/>
        </w:rPr>
        <w:t>職員等は、</w:t>
      </w:r>
      <w:r w:rsidRPr="008A025F">
        <w:rPr>
          <w:rStyle w:val="aff9"/>
          <w:rFonts w:hint="eastAsia"/>
        </w:rPr>
        <w:t>情報セキュリティインシデントの</w:t>
      </w:r>
      <w:r w:rsidRPr="008A025F">
        <w:rPr>
          <w:rStyle w:val="aff9"/>
        </w:rPr>
        <w:t>可能性</w:t>
      </w:r>
      <w:r w:rsidRPr="008A025F">
        <w:rPr>
          <w:rStyle w:val="aff9"/>
          <w:rFonts w:hint="eastAsia"/>
        </w:rPr>
        <w:t>を認知した場合には、機関等の報告窓口に報告</w:t>
      </w:r>
      <w:r w:rsidRPr="00065A69">
        <w:rPr>
          <w:rFonts w:hint="eastAsia"/>
        </w:rPr>
        <w:t>し、指示に従うこと。</w:t>
      </w:r>
    </w:p>
    <w:p w14:paraId="6F42B684" w14:textId="77777777" w:rsidR="007D2651" w:rsidRPr="00065A69" w:rsidRDefault="007D2651" w:rsidP="007D2651">
      <w:pPr>
        <w:pStyle w:val="abc0"/>
      </w:pPr>
      <w:r w:rsidRPr="00AD020C">
        <w:rPr>
          <w:rFonts w:hint="eastAsia"/>
        </w:rPr>
        <w:t>CSIRT</w:t>
      </w:r>
      <w:r w:rsidRPr="00AD020C">
        <w:rPr>
          <w:rFonts w:hint="eastAsia"/>
        </w:rPr>
        <w:t>は、報告された情報セキュリティインシデントの</w:t>
      </w:r>
      <w:r w:rsidRPr="00065A69">
        <w:t>可能性</w:t>
      </w:r>
      <w:r w:rsidRPr="00065A69">
        <w:rPr>
          <w:rFonts w:hint="eastAsia"/>
        </w:rPr>
        <w:t>について状況を確認し、情報セキュリティインシデントであるかの評価を行うこと。</w:t>
      </w:r>
    </w:p>
    <w:p w14:paraId="6D60D91E" w14:textId="77777777" w:rsidR="007D2651" w:rsidRPr="00065A69" w:rsidRDefault="007D2651" w:rsidP="007D2651">
      <w:pPr>
        <w:pStyle w:val="abc0"/>
      </w:pPr>
      <w:r w:rsidRPr="00AD020C">
        <w:rPr>
          <w:rFonts w:hint="eastAsia"/>
        </w:rPr>
        <w:t>CSIRT</w:t>
      </w:r>
      <w:r w:rsidRPr="00AD020C">
        <w:rPr>
          <w:rFonts w:hint="eastAsia"/>
        </w:rPr>
        <w:t>責任者は、情報セキュリティインシデント</w:t>
      </w:r>
      <w:r w:rsidRPr="00065A69">
        <w:rPr>
          <w:rFonts w:hint="eastAsia"/>
        </w:rPr>
        <w:t>であると</w:t>
      </w:r>
      <w:r w:rsidRPr="00065A69">
        <w:t>評価</w:t>
      </w:r>
      <w:r w:rsidRPr="00065A69">
        <w:rPr>
          <w:rFonts w:hint="eastAsia"/>
        </w:rPr>
        <w:t>した場合、</w:t>
      </w:r>
      <w:r w:rsidRPr="008A025F">
        <w:rPr>
          <w:rStyle w:val="aff9"/>
          <w:rFonts w:hint="eastAsia"/>
        </w:rPr>
        <w:t>最高情報セキュリティ責任者に速やかに報告</w:t>
      </w:r>
      <w:r w:rsidRPr="00065A69">
        <w:rPr>
          <w:rFonts w:hint="eastAsia"/>
        </w:rPr>
        <w:t>すること。</w:t>
      </w:r>
    </w:p>
    <w:p w14:paraId="377634C8" w14:textId="77777777" w:rsidR="007D2651" w:rsidRPr="00065A69" w:rsidRDefault="007D2651" w:rsidP="007D2651">
      <w:pPr>
        <w:pStyle w:val="abc0"/>
      </w:pPr>
      <w:r w:rsidRPr="008D37EC">
        <w:rPr>
          <w:rFonts w:hint="eastAsia"/>
        </w:rPr>
        <w:t>CSIRT</w:t>
      </w:r>
      <w:r w:rsidRPr="008D37EC">
        <w:rPr>
          <w:rFonts w:hint="eastAsia"/>
        </w:rPr>
        <w:t>は、情報セキュリティインシデントに関係する情報セキュリティ責任者に対し、被害の拡大防止等を図るための</w:t>
      </w:r>
      <w:r w:rsidRPr="008D37EC">
        <w:rPr>
          <w:rFonts w:hint="eastAsia"/>
          <w:b/>
          <w:u w:val="single"/>
        </w:rPr>
        <w:t>応急措置の実施及び復旧に係る指示又は勧告</w:t>
      </w:r>
      <w:r w:rsidRPr="008D37EC">
        <w:rPr>
          <w:rFonts w:hint="eastAsia"/>
        </w:rPr>
        <w:t>を行うこと。また、</w:t>
      </w:r>
      <w:r w:rsidRPr="008D37EC">
        <w:rPr>
          <w:rFonts w:hint="eastAsia"/>
        </w:rPr>
        <w:t>CSIRT</w:t>
      </w:r>
      <w:r w:rsidRPr="008D37EC">
        <w:rPr>
          <w:rFonts w:hint="eastAsia"/>
        </w:rPr>
        <w:t>は、同様の情報セキュリティインシデントが別の情報システムにおいても発生している可能性を検討し、必要に応じて当該情報システムを所管する情報システムセキュリティ責任者へ確認を指示すること。</w:t>
      </w:r>
    </w:p>
    <w:p w14:paraId="4CD3B140" w14:textId="77777777" w:rsidR="007D2651" w:rsidRPr="00065A69" w:rsidRDefault="007D2651" w:rsidP="007D2651">
      <w:pPr>
        <w:pStyle w:val="abc0"/>
      </w:pPr>
      <w:r w:rsidRPr="00AD020C">
        <w:rPr>
          <w:rFonts w:hint="eastAsia"/>
        </w:rPr>
        <w:t>情報システムセキュリティ責任者は、所管する情報システムについて情報セキュリティインシ</w:t>
      </w:r>
      <w:r w:rsidRPr="00065A69">
        <w:rPr>
          <w:rFonts w:hint="eastAsia"/>
        </w:rPr>
        <w:t>デントを認知した場合には、</w:t>
      </w:r>
      <w:bookmarkStart w:id="479" w:name="_Hlk124261434"/>
      <w:r w:rsidRPr="005A32E3">
        <w:rPr>
          <w:rFonts w:hint="eastAsia"/>
          <w:b/>
          <w:u w:val="single"/>
        </w:rPr>
        <w:t>機関等で定められた対処手順</w:t>
      </w:r>
      <w:bookmarkEnd w:id="479"/>
      <w:r w:rsidRPr="00065A69">
        <w:rPr>
          <w:rFonts w:hint="eastAsia"/>
        </w:rPr>
        <w:t>又は</w:t>
      </w:r>
      <w:r w:rsidRPr="00065A69">
        <w:rPr>
          <w:rFonts w:hint="eastAsia"/>
        </w:rPr>
        <w:t>CSIRT</w:t>
      </w:r>
      <w:r w:rsidRPr="00065A69">
        <w:rPr>
          <w:rFonts w:hint="eastAsia"/>
        </w:rPr>
        <w:t>の指示若しくは勧告に従って、適切に対処すること。</w:t>
      </w:r>
    </w:p>
    <w:p w14:paraId="7043C0DC" w14:textId="4E7844CE" w:rsidR="007D2651" w:rsidRPr="00065A69" w:rsidRDefault="007D2651" w:rsidP="007D2651">
      <w:pPr>
        <w:pStyle w:val="abc0"/>
      </w:pPr>
      <w:r>
        <w:rPr>
          <w:rFonts w:hint="eastAsia"/>
        </w:rPr>
        <w:t>政府共通利用型システム利用機関の</w:t>
      </w:r>
      <w:r w:rsidRPr="00AD020C">
        <w:rPr>
          <w:rFonts w:hint="eastAsia"/>
        </w:rPr>
        <w:t>情報システムセキュリティ責任者は、認知した情報セキュリティインシ</w:t>
      </w:r>
      <w:r w:rsidRPr="00065A69">
        <w:rPr>
          <w:rFonts w:hint="eastAsia"/>
        </w:rPr>
        <w:t>デントが</w:t>
      </w:r>
      <w:r>
        <w:rPr>
          <w:rFonts w:hint="eastAsia"/>
        </w:rPr>
        <w:t>政府共通利用型</w:t>
      </w:r>
      <w:r w:rsidRPr="00065A69">
        <w:rPr>
          <w:rFonts w:hint="eastAsia"/>
        </w:rPr>
        <w:t>システムに関するものであ</w:t>
      </w:r>
      <w:r>
        <w:rPr>
          <w:rFonts w:hint="eastAsia"/>
        </w:rPr>
        <w:t>る場合には</w:t>
      </w:r>
      <w:r w:rsidRPr="00065A69">
        <w:rPr>
          <w:rFonts w:hint="eastAsia"/>
        </w:rPr>
        <w:t>、当該</w:t>
      </w:r>
      <w:r>
        <w:rPr>
          <w:rFonts w:hint="eastAsia"/>
        </w:rPr>
        <w:t>政府共通利用型</w:t>
      </w:r>
      <w:r w:rsidRPr="00065A69">
        <w:rPr>
          <w:rFonts w:hint="eastAsia"/>
        </w:rPr>
        <w:t>システムの情報セキュリティ対策に係る運用管理規程に従い、適切に対処すること。</w:t>
      </w:r>
    </w:p>
    <w:p w14:paraId="724AA53D" w14:textId="3D06CCEC" w:rsidR="007D2651" w:rsidRPr="00065A69" w:rsidRDefault="007D2651" w:rsidP="007D2651">
      <w:pPr>
        <w:pStyle w:val="abc0"/>
      </w:pPr>
      <w:r>
        <w:rPr>
          <w:rFonts w:hint="eastAsia"/>
        </w:rPr>
        <w:t>CSIRT</w:t>
      </w:r>
      <w:r w:rsidRPr="00065A69">
        <w:rPr>
          <w:rFonts w:hint="eastAsia"/>
        </w:rPr>
        <w:t>は、認知した情報セキュリティインシデントが</w:t>
      </w:r>
      <w:r w:rsidRPr="00065A69">
        <w:rPr>
          <w:rStyle w:val="aff9"/>
          <w:rFonts w:hint="eastAsia"/>
        </w:rPr>
        <w:t>サイバー攻撃又はそのおそれのあるもの</w:t>
      </w:r>
      <w:r w:rsidRPr="00065A69">
        <w:rPr>
          <w:rFonts w:hint="eastAsia"/>
        </w:rPr>
        <w:t>である場合には、</w:t>
      </w:r>
      <w:r w:rsidRPr="00065A69">
        <w:rPr>
          <w:rStyle w:val="aff9"/>
          <w:rFonts w:hint="eastAsia"/>
        </w:rPr>
        <w:t>警察への通報・連絡等</w:t>
      </w:r>
      <w:r w:rsidRPr="00065A69">
        <w:rPr>
          <w:rFonts w:hint="eastAsia"/>
        </w:rPr>
        <w:t>を行うこと。</w:t>
      </w:r>
    </w:p>
    <w:p w14:paraId="34B215F7" w14:textId="76F462B5" w:rsidR="007D2651" w:rsidRPr="00065A69" w:rsidRDefault="007D2651" w:rsidP="007D2651">
      <w:pPr>
        <w:pStyle w:val="abc0"/>
      </w:pPr>
      <w:r w:rsidRPr="00AD020C">
        <w:rPr>
          <w:rFonts w:hint="eastAsia"/>
        </w:rPr>
        <w:t>CSIRT</w:t>
      </w:r>
      <w:r w:rsidRPr="00AD020C">
        <w:rPr>
          <w:rFonts w:hint="eastAsia"/>
        </w:rPr>
        <w:t>は、情報セキュリティインシデント</w:t>
      </w:r>
      <w:r w:rsidRPr="00065A69">
        <w:t>に</w:t>
      </w:r>
      <w:r w:rsidRPr="00065A69">
        <w:rPr>
          <w:rFonts w:hint="eastAsia"/>
        </w:rPr>
        <w:t>関する</w:t>
      </w:r>
      <w:r w:rsidRPr="00065A69">
        <w:t>対処</w:t>
      </w:r>
      <w:r w:rsidRPr="00065A69">
        <w:rPr>
          <w:rFonts w:hint="eastAsia"/>
        </w:rPr>
        <w:t>状況を把握し、</w:t>
      </w:r>
      <w:r w:rsidRPr="008A025F">
        <w:rPr>
          <w:rStyle w:val="aff9"/>
          <w:rFonts w:hint="eastAsia"/>
        </w:rPr>
        <w:t>対処全般に関する指示、勧告又は助言</w:t>
      </w:r>
      <w:r w:rsidRPr="00065A69">
        <w:rPr>
          <w:rFonts w:hint="eastAsia"/>
        </w:rPr>
        <w:t>を行うこと。</w:t>
      </w:r>
    </w:p>
    <w:p w14:paraId="2F016180" w14:textId="77777777" w:rsidR="007D2651" w:rsidRPr="00065A69" w:rsidRDefault="007D2651" w:rsidP="007D2651">
      <w:pPr>
        <w:pStyle w:val="abc0"/>
      </w:pPr>
      <w:r w:rsidRPr="00AD020C">
        <w:rPr>
          <w:rFonts w:hint="eastAsia"/>
        </w:rPr>
        <w:t>CSIRT</w:t>
      </w:r>
      <w:r w:rsidRPr="00AD020C">
        <w:rPr>
          <w:rFonts w:hint="eastAsia"/>
        </w:rPr>
        <w:t>は、情報セキュリティインシデントに関する対処の内容を記録すること。</w:t>
      </w:r>
    </w:p>
    <w:p w14:paraId="63062AE3" w14:textId="1ED64B4D" w:rsidR="007D2651" w:rsidRDefault="007D2651" w:rsidP="00B3486E">
      <w:pPr>
        <w:pStyle w:val="abc0"/>
        <w:ind w:left="578" w:hanging="170"/>
      </w:pPr>
      <w:bookmarkStart w:id="480" w:name="_Hlk124526120"/>
      <w:r w:rsidRPr="00AD020C">
        <w:rPr>
          <w:rFonts w:hint="eastAsia"/>
        </w:rPr>
        <w:t>CSIRT</w:t>
      </w:r>
      <w:r w:rsidRPr="00AD020C">
        <w:rPr>
          <w:rFonts w:hint="eastAsia"/>
        </w:rPr>
        <w:t>は、</w:t>
      </w:r>
      <w:r w:rsidRPr="00AD020C">
        <w:rPr>
          <w:rFonts w:hint="eastAsia"/>
        </w:rPr>
        <w:t>CYMAT</w:t>
      </w:r>
      <w:r w:rsidRPr="00065A69">
        <w:rPr>
          <w:rFonts w:hint="eastAsia"/>
        </w:rPr>
        <w:t>の支援を受ける場合には、支援を受けるに当たって必要な情報提供を行うこと。</w:t>
      </w:r>
      <w:bookmarkEnd w:id="480"/>
    </w:p>
    <w:p w14:paraId="1E1379AE" w14:textId="77777777" w:rsidR="00D04177" w:rsidRPr="00065A69" w:rsidRDefault="00D04177" w:rsidP="00D04177">
      <w:pPr>
        <w:pStyle w:val="abc0"/>
        <w:numPr>
          <w:ilvl w:val="0"/>
          <w:numId w:val="0"/>
        </w:numPr>
      </w:pPr>
    </w:p>
    <w:p w14:paraId="7EA839ED"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6C335C8" w14:textId="21A6117D" w:rsidR="007D2651" w:rsidRPr="00065A69" w:rsidRDefault="007D2651" w:rsidP="007D2651">
      <w:pPr>
        <w:pStyle w:val="af5"/>
      </w:pPr>
      <w:r w:rsidRPr="00AD020C">
        <w:rPr>
          <w:rFonts w:hint="eastAsia"/>
        </w:rPr>
        <w:t>＜</w:t>
      </w:r>
      <w:r w:rsidRPr="00AD020C">
        <w:rPr>
          <w:rFonts w:hint="eastAsia"/>
        </w:rPr>
        <w:t>2.2.4(2)(d)</w:t>
      </w:r>
      <w:r w:rsidRPr="00AD020C">
        <w:rPr>
          <w:rFonts w:hint="eastAsia"/>
        </w:rPr>
        <w:t>関連＞</w:t>
      </w:r>
    </w:p>
    <w:p w14:paraId="59F2F6B9" w14:textId="48F04B08" w:rsidR="007D2651" w:rsidRDefault="007D2651" w:rsidP="007D2651">
      <w:pPr>
        <w:pStyle w:val="af8"/>
        <w:ind w:left="420" w:hanging="420"/>
      </w:pPr>
      <w:r w:rsidRPr="008D37EC">
        <w:rPr>
          <w:rFonts w:hint="eastAsia"/>
        </w:rPr>
        <w:t>2.2.4(2)-</w:t>
      </w:r>
      <w:bookmarkStart w:id="481" w:name="_Hlk113967470"/>
      <w:r>
        <w:rPr>
          <w:rFonts w:hint="eastAsia"/>
        </w:rPr>
        <w:t>1</w:t>
      </w:r>
      <w:r w:rsidR="00F44695">
        <w:tab/>
      </w:r>
      <w:r w:rsidRPr="008D37EC">
        <w:rPr>
          <w:rFonts w:hint="eastAsia"/>
        </w:rPr>
        <w:t>CSIRT</w:t>
      </w:r>
      <w:r w:rsidRPr="008D37EC">
        <w:rPr>
          <w:rFonts w:hint="eastAsia"/>
        </w:rPr>
        <w:t>責任者は、認知した情報セキュリティインシデントの種類や規模、影響度合い等を勘案し、情報セキュリティインシデント対処中にあっても、必要に応じて、</w:t>
      </w:r>
      <w:r w:rsidRPr="008D37EC">
        <w:rPr>
          <w:rFonts w:hint="eastAsia"/>
        </w:rPr>
        <w:t>CSIRT</w:t>
      </w:r>
      <w:r w:rsidRPr="008D37EC">
        <w:rPr>
          <w:rFonts w:hint="eastAsia"/>
        </w:rPr>
        <w:t>、情報セキュリティインシデントの当事者部局、その他関連部局において事前に定められた役割分担を随時見直すこと。</w:t>
      </w:r>
      <w:bookmarkEnd w:id="481"/>
    </w:p>
    <w:p w14:paraId="7EA1DC35" w14:textId="77777777" w:rsidR="00D04177" w:rsidRPr="008D37EC" w:rsidRDefault="00D04177" w:rsidP="007D2651">
      <w:pPr>
        <w:pStyle w:val="af8"/>
        <w:ind w:left="420" w:hanging="420"/>
      </w:pPr>
    </w:p>
    <w:p w14:paraId="58EFF278" w14:textId="77777777" w:rsidR="007D2651" w:rsidRPr="00065A69" w:rsidRDefault="007D2651" w:rsidP="0079635E">
      <w:pPr>
        <w:pStyle w:val="aff0"/>
      </w:pPr>
      <w:r w:rsidRPr="00AD020C">
        <w:rPr>
          <w:rFonts w:hint="eastAsia"/>
        </w:rPr>
        <w:t>（解説）</w:t>
      </w:r>
    </w:p>
    <w:p w14:paraId="0835C894" w14:textId="77777777" w:rsidR="007D2651" w:rsidRPr="00AD020C" w:rsidRDefault="007D2651" w:rsidP="007D2651">
      <w:pPr>
        <w:pStyle w:val="a9"/>
      </w:pPr>
      <w:r w:rsidRPr="00AD020C">
        <w:rPr>
          <w:rFonts w:hint="eastAsia"/>
        </w:rPr>
        <w:t>遵守事項</w:t>
      </w:r>
      <w:r w:rsidRPr="00AD020C">
        <w:rPr>
          <w:rFonts w:hint="eastAsia"/>
        </w:rPr>
        <w:t>2.2.4(2)(a)</w:t>
      </w:r>
      <w:r w:rsidRPr="00AD020C">
        <w:rPr>
          <w:rFonts w:hint="eastAsia"/>
        </w:rPr>
        <w:t>「情報セキュリティインシデントの可能性を認知した場合には、</w:t>
      </w:r>
      <w:r>
        <w:rPr>
          <w:rFonts w:hint="eastAsia"/>
        </w:rPr>
        <w:t>機</w:t>
      </w:r>
      <w:r>
        <w:rPr>
          <w:rFonts w:hint="eastAsia"/>
        </w:rPr>
        <w:lastRenderedPageBreak/>
        <w:t>関等</w:t>
      </w:r>
      <w:r w:rsidRPr="00AD020C">
        <w:rPr>
          <w:rFonts w:hint="eastAsia"/>
        </w:rPr>
        <w:t>の報告窓口に報告」について</w:t>
      </w:r>
    </w:p>
    <w:p w14:paraId="125C8739" w14:textId="0E35921D" w:rsidR="007D2651" w:rsidRPr="00EE1B62" w:rsidRDefault="007D2651" w:rsidP="007D2651">
      <w:pPr>
        <w:pStyle w:val="afb"/>
        <w:ind w:left="420" w:firstLine="210"/>
      </w:pPr>
      <w:r w:rsidRPr="00EE1B62">
        <w:rPr>
          <w:rFonts w:hint="eastAsia"/>
        </w:rPr>
        <w:t>職員等に、情報セキュリティインシデントであることを判断した上で報告させることは、判断誤りによる報告漏れ等につながるため、その可能性を認知した段階で報告を求める必要がある。報告窓口に報告する内容には、情報セキュリティインシデントの防止策を無効化したり、すり抜けられたりすることにより、被害に至らないまでも蓋然性が高まった状態も含まれる。</w:t>
      </w:r>
    </w:p>
    <w:p w14:paraId="02BC44B1" w14:textId="77777777" w:rsidR="007D2651" w:rsidRPr="00AD020C" w:rsidRDefault="007D2651" w:rsidP="007D2651">
      <w:pPr>
        <w:pStyle w:val="a9"/>
      </w:pPr>
      <w:r w:rsidRPr="00AD020C">
        <w:rPr>
          <w:rFonts w:hint="eastAsia"/>
        </w:rPr>
        <w:t>遵守事項</w:t>
      </w:r>
      <w:r w:rsidRPr="00AD020C">
        <w:rPr>
          <w:rFonts w:hint="eastAsia"/>
        </w:rPr>
        <w:t>2.2.4(2)(</w:t>
      </w:r>
      <w:r w:rsidRPr="00AD020C">
        <w:t>c</w:t>
      </w:r>
      <w:r w:rsidRPr="00AD020C">
        <w:rPr>
          <w:rFonts w:hint="eastAsia"/>
        </w:rPr>
        <w:t>)</w:t>
      </w:r>
      <w:r w:rsidRPr="00AD020C">
        <w:rPr>
          <w:rFonts w:hint="eastAsia"/>
        </w:rPr>
        <w:t>「最高情報セキュリティ責任者に速やかに報告」について</w:t>
      </w:r>
    </w:p>
    <w:p w14:paraId="0BA3E982" w14:textId="77777777" w:rsidR="007D2651" w:rsidRPr="00065A69" w:rsidRDefault="007D2651" w:rsidP="007D2651">
      <w:pPr>
        <w:pStyle w:val="afb"/>
        <w:ind w:left="420" w:firstLine="210"/>
      </w:pPr>
      <w:bookmarkStart w:id="482" w:name="_Hlk113967790"/>
      <w:bookmarkStart w:id="483" w:name="_Hlk113968030"/>
      <w:r w:rsidRPr="00AD020C">
        <w:rPr>
          <w:rFonts w:hint="eastAsia"/>
        </w:rPr>
        <w:t>情報セキュリティインシ</w:t>
      </w:r>
      <w:r w:rsidRPr="00065A69">
        <w:rPr>
          <w:rFonts w:hint="eastAsia"/>
        </w:rPr>
        <w:t>デントの性質上、全ての状況が判然とするまでに時間がか</w:t>
      </w:r>
      <w:bookmarkEnd w:id="482"/>
      <w:r w:rsidRPr="00065A69">
        <w:rPr>
          <w:rFonts w:hint="eastAsia"/>
        </w:rPr>
        <w:t>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p>
    <w:bookmarkEnd w:id="483"/>
    <w:p w14:paraId="2A41E457" w14:textId="77777777" w:rsidR="007D2651" w:rsidRPr="00AD020C" w:rsidRDefault="007D2651" w:rsidP="007D2651">
      <w:pPr>
        <w:pStyle w:val="a9"/>
      </w:pPr>
      <w:r w:rsidRPr="00AD020C">
        <w:rPr>
          <w:rFonts w:hint="eastAsia"/>
        </w:rPr>
        <w:t>遵守事項</w:t>
      </w:r>
      <w:r w:rsidRPr="00AD020C">
        <w:rPr>
          <w:rFonts w:hint="eastAsia"/>
        </w:rPr>
        <w:t>2.2.4(2)(d)</w:t>
      </w:r>
      <w:r w:rsidRPr="00AD020C">
        <w:rPr>
          <w:rFonts w:hint="eastAsia"/>
        </w:rPr>
        <w:t>「応急措置の実施及び復旧に係る指示又は勧告」について</w:t>
      </w:r>
    </w:p>
    <w:p w14:paraId="3CE1AC59" w14:textId="77777777" w:rsidR="007D2651" w:rsidRPr="00065A69" w:rsidRDefault="007D2651" w:rsidP="007D2651">
      <w:pPr>
        <w:pStyle w:val="afb"/>
        <w:ind w:left="420" w:firstLine="210"/>
      </w:pPr>
      <w:r w:rsidRPr="003E6DE3">
        <w:rPr>
          <w:rFonts w:hint="eastAsia"/>
        </w:rPr>
        <w:t>応急措置や復旧に当たっては、情報セキュリティインシデントが発生した情報システムの停止、ネットワークの遮断、特定のサーバの停止、職員等への注意喚起等について、被害の拡大可能性、証拠保全、業務継続等を勘案し、</w:t>
      </w:r>
      <w:r w:rsidRPr="003E6DE3">
        <w:rPr>
          <w:rFonts w:hint="eastAsia"/>
        </w:rPr>
        <w:t>CSIRT</w:t>
      </w:r>
      <w:r w:rsidRPr="003E6DE3">
        <w:rPr>
          <w:rFonts w:hint="eastAsia"/>
        </w:rPr>
        <w:t>責任者の判断で指示又は勧告をする。この場合には、情報セキュリティ対策推進体制が</w:t>
      </w:r>
      <w:r w:rsidRPr="003E6DE3">
        <w:rPr>
          <w:rFonts w:hint="eastAsia"/>
        </w:rPr>
        <w:t>CSIRT</w:t>
      </w:r>
      <w:r w:rsidRPr="003E6DE3">
        <w:rPr>
          <w:rFonts w:hint="eastAsia"/>
        </w:rPr>
        <w:t>責任者の指示又は勧告を支援することが望ましい。</w:t>
      </w:r>
    </w:p>
    <w:p w14:paraId="389D9941" w14:textId="1FAF71F4" w:rsidR="007D2651" w:rsidRDefault="007D2651" w:rsidP="007D2651">
      <w:pPr>
        <w:pStyle w:val="afb"/>
        <w:ind w:left="420" w:firstLine="210"/>
      </w:pPr>
      <w:r w:rsidRPr="00AD020C">
        <w:rPr>
          <w:rFonts w:hint="eastAsia"/>
        </w:rPr>
        <w:t>なお</w:t>
      </w:r>
      <w:r w:rsidRPr="00065A69">
        <w:t>、</w:t>
      </w:r>
      <w:r w:rsidRPr="00065A69">
        <w:rPr>
          <w:rFonts w:hint="eastAsia"/>
        </w:rPr>
        <w:t>応急措置や復旧に関して、事前に</w:t>
      </w:r>
      <w:r w:rsidRPr="00065A69">
        <w:t>決められた手順がある場合はその手順に従うことが</w:t>
      </w:r>
      <w:r w:rsidRPr="00065A69">
        <w:rPr>
          <w:rFonts w:hint="eastAsia"/>
        </w:rPr>
        <w:t>求められる（「</w:t>
      </w:r>
      <w:hyperlink w:anchor="_情報セキュリティインシデントに備えた事前準備" w:history="1">
        <w:r w:rsidRPr="00065A69">
          <w:rPr>
            <w:rFonts w:hint="eastAsia"/>
          </w:rPr>
          <w:t>（解説）基本対策事項</w:t>
        </w:r>
        <w:r w:rsidRPr="00065A69">
          <w:rPr>
            <w:rFonts w:hint="eastAsia"/>
          </w:rPr>
          <w:t>2.2.4(1)-2</w:t>
        </w:r>
        <w:r w:rsidR="009D0A08">
          <w:rPr>
            <w:rFonts w:hint="eastAsia"/>
          </w:rPr>
          <w:t>「</w:t>
        </w:r>
        <w:r w:rsidRPr="00065A69">
          <w:rPr>
            <w:rFonts w:hint="eastAsia"/>
          </w:rPr>
          <w:t>意思決定の判断基準</w:t>
        </w:r>
        <w:r w:rsidR="0035084D">
          <w:rPr>
            <w:rFonts w:hint="eastAsia"/>
          </w:rPr>
          <w:t>や決定権者</w:t>
        </w:r>
        <w:r w:rsidRPr="00065A69">
          <w:rPr>
            <w:rFonts w:hint="eastAsia"/>
          </w:rPr>
          <w:t>、判断に応じた対応内容、緊急時の意思決定方法等</w:t>
        </w:r>
        <w:r w:rsidR="009D0A08" w:rsidRPr="00065A69">
          <w:rPr>
            <w:rFonts w:hint="eastAsia"/>
          </w:rPr>
          <w:t>」</w:t>
        </w:r>
        <w:r w:rsidRPr="00065A69">
          <w:rPr>
            <w:rFonts w:hint="eastAsia"/>
          </w:rPr>
          <w:t>について</w:t>
        </w:r>
      </w:hyperlink>
      <w:r w:rsidRPr="00065A69">
        <w:rPr>
          <w:rFonts w:hint="eastAsia"/>
        </w:rPr>
        <w:t>」を参照</w:t>
      </w:r>
      <w:r w:rsidRPr="00065A69">
        <w:t>のこと。</w:t>
      </w:r>
      <w:r w:rsidRPr="00065A69">
        <w:rPr>
          <w:rFonts w:hint="eastAsia"/>
        </w:rPr>
        <w:t>）。</w:t>
      </w:r>
    </w:p>
    <w:p w14:paraId="110D165A" w14:textId="77777777" w:rsidR="007D2651" w:rsidRDefault="007D2651" w:rsidP="007D2651">
      <w:pPr>
        <w:pStyle w:val="a9"/>
      </w:pPr>
      <w:r w:rsidRPr="005A32E3">
        <w:rPr>
          <w:rFonts w:hint="eastAsia"/>
        </w:rPr>
        <w:t>遵守事項</w:t>
      </w:r>
      <w:r w:rsidRPr="005A32E3">
        <w:t>2.2.4(2)(</w:t>
      </w:r>
      <w:r>
        <w:rPr>
          <w:rFonts w:hint="eastAsia"/>
        </w:rPr>
        <w:t>e</w:t>
      </w:r>
      <w:r w:rsidRPr="005A32E3">
        <w:t>)</w:t>
      </w:r>
      <w:r w:rsidRPr="005A32E3">
        <w:rPr>
          <w:rFonts w:hint="eastAsia"/>
        </w:rPr>
        <w:t>「機関等で定められた対処手順」について</w:t>
      </w:r>
    </w:p>
    <w:p w14:paraId="3E1F35F7" w14:textId="77777777" w:rsidR="007D2651" w:rsidRPr="005A32E3" w:rsidRDefault="007D2651" w:rsidP="007D2651">
      <w:pPr>
        <w:pStyle w:val="afb"/>
        <w:ind w:left="420" w:firstLine="210"/>
      </w:pPr>
      <w:r>
        <w:rPr>
          <w:rFonts w:hint="eastAsia"/>
        </w:rPr>
        <w:t>政府共通利用型システム管理機関の情報システムセキュリティ責任者は、基本対策事項</w:t>
      </w:r>
      <w:r>
        <w:rPr>
          <w:rFonts w:hint="eastAsia"/>
        </w:rPr>
        <w:t>5.4.1(1)-1</w:t>
      </w:r>
      <w:r>
        <w:t xml:space="preserve"> b)</w:t>
      </w:r>
      <w:r>
        <w:rPr>
          <w:rFonts w:hint="eastAsia"/>
        </w:rPr>
        <w:t>で運用管理規程に定める対処手順に従う必要もあるが、政府共通利用型システム利用機関の影響の拡大を防止するため、</w:t>
      </w:r>
      <w:r w:rsidRPr="00A757C8">
        <w:rPr>
          <w:rFonts w:hint="eastAsia"/>
        </w:rPr>
        <w:t>政府共通利用型システム</w:t>
      </w:r>
      <w:r>
        <w:rPr>
          <w:rFonts w:hint="eastAsia"/>
        </w:rPr>
        <w:t>利用機関への速やかな情報共有と緊密な連携が求められる。</w:t>
      </w:r>
    </w:p>
    <w:p w14:paraId="4E661235" w14:textId="78E2DE1B" w:rsidR="007D2651" w:rsidRPr="00AD020C" w:rsidRDefault="007D2651" w:rsidP="007D2651">
      <w:pPr>
        <w:pStyle w:val="a9"/>
      </w:pPr>
      <w:r w:rsidRPr="00AD020C">
        <w:t>遵守事項</w:t>
      </w:r>
      <w:r w:rsidRPr="00AD020C">
        <w:t>2.2.4(2)(</w:t>
      </w:r>
      <w:r w:rsidR="00B41E97">
        <w:t>g</w:t>
      </w:r>
      <w:r w:rsidRPr="00AD020C">
        <w:t>)</w:t>
      </w:r>
      <w:r w:rsidRPr="00AD020C">
        <w:t>「</w:t>
      </w:r>
      <w:r w:rsidRPr="00AD020C">
        <w:rPr>
          <w:rFonts w:hint="eastAsia"/>
        </w:rPr>
        <w:t>サイバー攻撃又はそのおそれのあるもの</w:t>
      </w:r>
      <w:r w:rsidRPr="00AD020C">
        <w:t>」について</w:t>
      </w:r>
    </w:p>
    <w:p w14:paraId="3CD54E0D" w14:textId="77777777" w:rsidR="007D2651" w:rsidRPr="00065A69" w:rsidRDefault="007D2651" w:rsidP="007D2651">
      <w:pPr>
        <w:pStyle w:val="afb"/>
        <w:ind w:left="420" w:firstLine="210"/>
      </w:pPr>
      <w:r w:rsidRPr="00AD020C">
        <w:rPr>
          <w:rFonts w:hint="eastAsia"/>
        </w:rPr>
        <w:t>サイバー攻撃の例としては、不正侵入、改ざん、不正コマンド実行、情報かく乱、ウイルス攻撃、サービス不能攻撃等が挙げられる。</w:t>
      </w:r>
      <w:r w:rsidRPr="00065A69">
        <w:rPr>
          <w:rFonts w:hint="eastAsia"/>
        </w:rPr>
        <w:t>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p>
    <w:p w14:paraId="3D953202" w14:textId="249E1569" w:rsidR="007D2651" w:rsidRPr="00AD020C" w:rsidRDefault="007D2651" w:rsidP="007D2651">
      <w:pPr>
        <w:pStyle w:val="a9"/>
      </w:pPr>
      <w:r w:rsidRPr="00AD020C">
        <w:t>遵守事項</w:t>
      </w:r>
      <w:r w:rsidRPr="00AD020C">
        <w:t>2.2.4(2)(</w:t>
      </w:r>
      <w:r w:rsidR="00B41E97">
        <w:t>g</w:t>
      </w:r>
      <w:r w:rsidRPr="00AD020C">
        <w:t>)</w:t>
      </w:r>
      <w:r w:rsidRPr="00AD020C">
        <w:t>「</w:t>
      </w:r>
      <w:r w:rsidRPr="00AD020C">
        <w:rPr>
          <w:rFonts w:hint="eastAsia"/>
        </w:rPr>
        <w:t>警察への通報・連絡等</w:t>
      </w:r>
      <w:r w:rsidRPr="00AD020C">
        <w:t>」について</w:t>
      </w:r>
    </w:p>
    <w:p w14:paraId="1FAC5A9C" w14:textId="77777777" w:rsidR="007D2651" w:rsidRPr="00065A69" w:rsidRDefault="007D2651" w:rsidP="007D2651">
      <w:pPr>
        <w:pStyle w:val="afb"/>
        <w:ind w:left="420" w:firstLine="210"/>
      </w:pPr>
      <w:r w:rsidRPr="00AD020C">
        <w:rPr>
          <w:rFonts w:hint="eastAsia"/>
        </w:rPr>
        <w:t>「通報・連絡等」の内容としては、相談、届出、告訴又は告発を想定している。</w:t>
      </w:r>
    </w:p>
    <w:p w14:paraId="321CCB05" w14:textId="77777777" w:rsidR="007D2651" w:rsidRPr="00065A69" w:rsidRDefault="007D2651" w:rsidP="007D2651">
      <w:pPr>
        <w:pStyle w:val="afb"/>
        <w:ind w:left="420" w:firstLine="210"/>
      </w:pPr>
      <w:r w:rsidRPr="00AD020C">
        <w:rPr>
          <w:rFonts w:hint="eastAsia"/>
        </w:rPr>
        <w:t>サイバー攻撃又はそのおそれがある情報セキュリティインシ</w:t>
      </w:r>
      <w:r w:rsidRPr="00065A69">
        <w:rPr>
          <w:rFonts w:hint="eastAsia"/>
        </w:rPr>
        <w:t>デントが発生した場合、当該サイバー攻撃等による被害の拡大を防止するとともに、攻撃者を追跡するため、警</w:t>
      </w:r>
      <w:r w:rsidRPr="00065A69">
        <w:rPr>
          <w:rFonts w:hint="eastAsia"/>
        </w:rPr>
        <w:lastRenderedPageBreak/>
        <w:t>察が的確に初動措置を講ずる必要があることから、可能な限り速やかな通報・連絡等を求めている。</w:t>
      </w:r>
    </w:p>
    <w:p w14:paraId="15A54913" w14:textId="4EF9C544" w:rsidR="007D2651" w:rsidRPr="00065A69" w:rsidRDefault="007D2651" w:rsidP="007D2651">
      <w:pPr>
        <w:pStyle w:val="afb"/>
        <w:ind w:left="420" w:firstLine="210"/>
      </w:pPr>
      <w:r w:rsidRPr="00AD020C">
        <w:rPr>
          <w:rFonts w:hint="eastAsia"/>
        </w:rPr>
        <w:t>なお、その通報先は、各都道府県警察のサイバー攻撃対策部門であり、具体的には、警視庁では公安部</w:t>
      </w:r>
      <w:r w:rsidRPr="00065A69">
        <w:rPr>
          <w:rFonts w:hint="eastAsia"/>
        </w:rPr>
        <w:t>の警視庁サイバー攻撃対策センター、道府県警察では警備部のサイバー攻撃対策担当課である。また、警察への通報に関する質問等については、警察庁</w:t>
      </w:r>
      <w:r>
        <w:rPr>
          <w:rFonts w:hint="eastAsia"/>
        </w:rPr>
        <w:t>サイバー警察局サイバー企画課</w:t>
      </w:r>
      <w:r w:rsidRPr="00065A69">
        <w:rPr>
          <w:rFonts w:hint="eastAsia"/>
        </w:rPr>
        <w:t>において受け付けている。</w:t>
      </w:r>
    </w:p>
    <w:p w14:paraId="00F1119B" w14:textId="0C5154AD" w:rsidR="007D2651" w:rsidRPr="00AD020C" w:rsidRDefault="007D2651" w:rsidP="007D2651">
      <w:pPr>
        <w:pStyle w:val="a9"/>
      </w:pPr>
      <w:r w:rsidRPr="00AD020C">
        <w:rPr>
          <w:rFonts w:hint="eastAsia"/>
        </w:rPr>
        <w:t>遵守事項</w:t>
      </w:r>
      <w:r w:rsidRPr="00AD020C">
        <w:rPr>
          <w:rFonts w:hint="eastAsia"/>
        </w:rPr>
        <w:t>2.2.4(2)(</w:t>
      </w:r>
      <w:r w:rsidR="00B41E97">
        <w:t>h</w:t>
      </w:r>
      <w:r w:rsidRPr="00AD020C">
        <w:rPr>
          <w:rFonts w:hint="eastAsia"/>
        </w:rPr>
        <w:t>)</w:t>
      </w:r>
      <w:r w:rsidRPr="00AD020C">
        <w:rPr>
          <w:rFonts w:hint="eastAsia"/>
        </w:rPr>
        <w:t>「対処全般に関する指示、勧告又は助言」について</w:t>
      </w:r>
    </w:p>
    <w:p w14:paraId="3B3D2786" w14:textId="77777777" w:rsidR="007D2651" w:rsidRPr="00065A69" w:rsidRDefault="007D2651" w:rsidP="007D2651">
      <w:pPr>
        <w:pStyle w:val="afb"/>
        <w:ind w:left="420" w:firstLine="210"/>
      </w:pPr>
      <w:r w:rsidRPr="00065A69">
        <w:rPr>
          <w:rFonts w:hint="eastAsia"/>
        </w:rPr>
        <w:t>機関等における情報セキュリティインシデント発生時の</w:t>
      </w:r>
      <w:r w:rsidRPr="00065A69">
        <w:t>対処として</w:t>
      </w:r>
      <w:r w:rsidRPr="00065A69">
        <w:rPr>
          <w:rFonts w:hint="eastAsia"/>
        </w:rPr>
        <w:t>、</w:t>
      </w:r>
      <w:r w:rsidRPr="00065A69">
        <w:t>以下の</w:t>
      </w:r>
      <w:r w:rsidRPr="00065A69">
        <w:rPr>
          <w:rFonts w:hint="eastAsia"/>
        </w:rPr>
        <w:t>プロセスが想定される</w:t>
      </w:r>
      <w:r w:rsidRPr="00065A69">
        <w:t>。</w:t>
      </w:r>
      <w:r w:rsidRPr="00065A69">
        <w:rPr>
          <w:rFonts w:hint="eastAsia"/>
        </w:rPr>
        <w:t>C</w:t>
      </w:r>
      <w:r w:rsidRPr="00065A69">
        <w:t>SIRT</w:t>
      </w:r>
      <w:r w:rsidRPr="00065A69">
        <w:rPr>
          <w:rFonts w:hint="eastAsia"/>
        </w:rPr>
        <w:t>には、</w:t>
      </w:r>
      <w:r w:rsidRPr="00065A69">
        <w:t>これらの対処が迅速かつ的確に行われるように、</w:t>
      </w:r>
      <w:r w:rsidRPr="00065A69">
        <w:rPr>
          <w:rFonts w:hint="eastAsia"/>
        </w:rPr>
        <w:t>対処状況を把握し、必要に応じて</w:t>
      </w:r>
      <w:r w:rsidRPr="00065A69">
        <w:t>指示、勧告又は助言を</w:t>
      </w:r>
      <w:r w:rsidRPr="00065A69">
        <w:rPr>
          <w:rFonts w:hint="eastAsia"/>
        </w:rPr>
        <w:t>行うことが求められる。</w:t>
      </w:r>
    </w:p>
    <w:p w14:paraId="34220CB5" w14:textId="77777777" w:rsidR="007D2651" w:rsidRPr="006640FF" w:rsidRDefault="007D2651" w:rsidP="007D2651">
      <w:pPr>
        <w:pStyle w:val="a8"/>
      </w:pPr>
      <w:r w:rsidRPr="00AD020C">
        <w:t>検知</w:t>
      </w:r>
      <w:r w:rsidRPr="006640FF">
        <w:t>／連絡受付</w:t>
      </w:r>
    </w:p>
    <w:p w14:paraId="194E5692" w14:textId="77777777" w:rsidR="007D2651" w:rsidRPr="006640FF" w:rsidRDefault="007D2651" w:rsidP="007D2651">
      <w:pPr>
        <w:pStyle w:val="a8"/>
        <w:numPr>
          <w:ilvl w:val="1"/>
          <w:numId w:val="3"/>
        </w:numPr>
      </w:pPr>
      <w:r w:rsidRPr="006640FF">
        <w:rPr>
          <w:rFonts w:hint="eastAsia"/>
        </w:rPr>
        <w:t>情報セキュリティインシデントの</w:t>
      </w:r>
      <w:r w:rsidRPr="006640FF">
        <w:t>可能性</w:t>
      </w:r>
      <w:r w:rsidRPr="006640FF">
        <w:rPr>
          <w:rFonts w:hint="eastAsia"/>
        </w:rPr>
        <w:t>の</w:t>
      </w:r>
      <w:r w:rsidRPr="006640FF">
        <w:t>報告</w:t>
      </w:r>
      <w:r w:rsidRPr="006640FF">
        <w:rPr>
          <w:rFonts w:hint="eastAsia"/>
        </w:rPr>
        <w:t>受付</w:t>
      </w:r>
    </w:p>
    <w:p w14:paraId="6D5BD835" w14:textId="77777777" w:rsidR="007D2651" w:rsidRPr="006640FF" w:rsidRDefault="007D2651" w:rsidP="007D2651">
      <w:pPr>
        <w:pStyle w:val="a8"/>
      </w:pPr>
      <w:r w:rsidRPr="006640FF">
        <w:rPr>
          <w:rFonts w:hint="eastAsia"/>
        </w:rPr>
        <w:t>トリアージ</w:t>
      </w:r>
    </w:p>
    <w:p w14:paraId="778259CB" w14:textId="77777777" w:rsidR="007D2651" w:rsidRPr="006640FF" w:rsidRDefault="007D2651" w:rsidP="007D2651">
      <w:pPr>
        <w:pStyle w:val="a8"/>
        <w:numPr>
          <w:ilvl w:val="1"/>
          <w:numId w:val="3"/>
        </w:numPr>
      </w:pPr>
      <w:r w:rsidRPr="006640FF">
        <w:rPr>
          <w:rFonts w:hint="eastAsia"/>
        </w:rPr>
        <w:t>報告された</w:t>
      </w:r>
      <w:r w:rsidRPr="006640FF">
        <w:t>情報セキュリティインシデント</w:t>
      </w:r>
      <w:r w:rsidRPr="006640FF">
        <w:rPr>
          <w:rFonts w:hint="eastAsia"/>
        </w:rPr>
        <w:t>の</w:t>
      </w:r>
      <w:r w:rsidRPr="006640FF">
        <w:t>可能性に関する</w:t>
      </w:r>
      <w:r w:rsidRPr="006640FF">
        <w:rPr>
          <w:rFonts w:hint="eastAsia"/>
        </w:rPr>
        <w:t>状況確認</w:t>
      </w:r>
    </w:p>
    <w:p w14:paraId="5EBBBA5A" w14:textId="77777777" w:rsidR="007D2651" w:rsidRPr="006640FF" w:rsidRDefault="007D2651" w:rsidP="007D2651">
      <w:pPr>
        <w:pStyle w:val="a8"/>
        <w:numPr>
          <w:ilvl w:val="1"/>
          <w:numId w:val="3"/>
        </w:numPr>
      </w:pPr>
      <w:r w:rsidRPr="006640FF">
        <w:rPr>
          <w:rFonts w:hint="eastAsia"/>
        </w:rPr>
        <w:t>状況確認結果に基づく情報セキュリティインシデントで</w:t>
      </w:r>
      <w:r w:rsidRPr="006640FF">
        <w:t>あるか</w:t>
      </w:r>
      <w:r w:rsidRPr="006640FF">
        <w:rPr>
          <w:rFonts w:hint="eastAsia"/>
        </w:rPr>
        <w:t>否かの評価</w:t>
      </w:r>
    </w:p>
    <w:p w14:paraId="62E90767" w14:textId="77777777" w:rsidR="007D2651" w:rsidRPr="006640FF" w:rsidRDefault="007D2651" w:rsidP="007D2651">
      <w:pPr>
        <w:pStyle w:val="a8"/>
        <w:numPr>
          <w:ilvl w:val="1"/>
          <w:numId w:val="3"/>
        </w:numPr>
      </w:pPr>
      <w:r w:rsidRPr="006640FF">
        <w:rPr>
          <w:rFonts w:hint="eastAsia"/>
        </w:rPr>
        <w:t>対処する情報セキュリティインシデントの</w:t>
      </w:r>
      <w:r w:rsidRPr="006640FF">
        <w:t>優先順位付け（事案が多発している場合等）</w:t>
      </w:r>
    </w:p>
    <w:p w14:paraId="20CDEC29" w14:textId="77777777" w:rsidR="007D2651" w:rsidRPr="006640FF" w:rsidRDefault="007D2651" w:rsidP="007D2651">
      <w:pPr>
        <w:pStyle w:val="a8"/>
      </w:pPr>
      <w:r w:rsidRPr="006640FF">
        <w:t>インシデントレスポンス</w:t>
      </w:r>
    </w:p>
    <w:p w14:paraId="16E9B065" w14:textId="77777777" w:rsidR="007D2651" w:rsidRPr="006640FF" w:rsidRDefault="007D2651" w:rsidP="007D2651">
      <w:pPr>
        <w:pStyle w:val="a8"/>
        <w:numPr>
          <w:ilvl w:val="1"/>
          <w:numId w:val="3"/>
        </w:numPr>
      </w:pPr>
      <w:r w:rsidRPr="006640FF">
        <w:rPr>
          <w:rFonts w:hint="eastAsia"/>
        </w:rPr>
        <w:t>応急措置の実施</w:t>
      </w:r>
    </w:p>
    <w:p w14:paraId="1E20E1D1" w14:textId="77777777" w:rsidR="007D2651" w:rsidRPr="006640FF" w:rsidRDefault="007D2651" w:rsidP="007D2651">
      <w:pPr>
        <w:pStyle w:val="a8"/>
        <w:numPr>
          <w:ilvl w:val="1"/>
          <w:numId w:val="3"/>
        </w:numPr>
      </w:pPr>
      <w:r w:rsidRPr="006640FF">
        <w:rPr>
          <w:rFonts w:hint="eastAsia"/>
        </w:rPr>
        <w:t>証拠保全</w:t>
      </w:r>
    </w:p>
    <w:p w14:paraId="6E83E192" w14:textId="77777777" w:rsidR="007D2651" w:rsidRPr="006640FF" w:rsidRDefault="007D2651" w:rsidP="007D2651">
      <w:pPr>
        <w:pStyle w:val="a8"/>
        <w:numPr>
          <w:ilvl w:val="1"/>
          <w:numId w:val="3"/>
        </w:numPr>
      </w:pPr>
      <w:r w:rsidRPr="006640FF">
        <w:rPr>
          <w:rFonts w:hint="eastAsia"/>
        </w:rPr>
        <w:t>被害規模</w:t>
      </w:r>
      <w:r w:rsidRPr="006640FF">
        <w:t>・範囲等</w:t>
      </w:r>
      <w:r w:rsidRPr="006640FF">
        <w:rPr>
          <w:rFonts w:hint="eastAsia"/>
        </w:rPr>
        <w:t>の特定を</w:t>
      </w:r>
      <w:r w:rsidRPr="006640FF">
        <w:t>含む状況分析</w:t>
      </w:r>
    </w:p>
    <w:p w14:paraId="5471854A" w14:textId="77777777" w:rsidR="007D2651" w:rsidRPr="006640FF" w:rsidRDefault="007D2651" w:rsidP="007D2651">
      <w:pPr>
        <w:pStyle w:val="a8"/>
        <w:numPr>
          <w:ilvl w:val="1"/>
          <w:numId w:val="3"/>
        </w:numPr>
      </w:pPr>
      <w:r w:rsidRPr="006640FF">
        <w:rPr>
          <w:rFonts w:hint="eastAsia"/>
        </w:rPr>
        <w:t>関係部局</w:t>
      </w:r>
      <w:r w:rsidRPr="006640FF">
        <w:t>、</w:t>
      </w:r>
      <w:r w:rsidRPr="006640FF">
        <w:rPr>
          <w:rFonts w:hint="eastAsia"/>
        </w:rPr>
        <w:t>セキュリティベンダ等の外部組織、</w:t>
      </w:r>
      <w:r w:rsidRPr="006640FF">
        <w:rPr>
          <w:rFonts w:hint="eastAsia"/>
        </w:rPr>
        <w:t>CYMAT</w:t>
      </w:r>
      <w:r w:rsidRPr="006640FF">
        <w:rPr>
          <w:rFonts w:hint="eastAsia"/>
        </w:rPr>
        <w:t>等への</w:t>
      </w:r>
      <w:r w:rsidRPr="006640FF">
        <w:t>支援要請</w:t>
      </w:r>
    </w:p>
    <w:p w14:paraId="22134D6A" w14:textId="77777777" w:rsidR="007D2651" w:rsidRPr="006640FF" w:rsidRDefault="007D2651" w:rsidP="007D2651">
      <w:pPr>
        <w:pStyle w:val="a8"/>
        <w:numPr>
          <w:ilvl w:val="1"/>
          <w:numId w:val="3"/>
        </w:numPr>
      </w:pPr>
      <w:r w:rsidRPr="006640FF">
        <w:rPr>
          <w:rFonts w:hint="eastAsia"/>
        </w:rPr>
        <w:t>復旧対応の実施</w:t>
      </w:r>
    </w:p>
    <w:p w14:paraId="598D93B4" w14:textId="77777777" w:rsidR="007D2651" w:rsidRPr="006640FF" w:rsidRDefault="007D2651" w:rsidP="007D2651">
      <w:pPr>
        <w:pStyle w:val="a8"/>
        <w:numPr>
          <w:ilvl w:val="1"/>
          <w:numId w:val="3"/>
        </w:numPr>
      </w:pPr>
      <w:r w:rsidRPr="006640FF">
        <w:rPr>
          <w:rFonts w:hint="eastAsia"/>
        </w:rPr>
        <w:t>情報セキュリティインシデント</w:t>
      </w:r>
      <w:r w:rsidRPr="006640FF">
        <w:t>の</w:t>
      </w:r>
      <w:r w:rsidRPr="006640FF">
        <w:rPr>
          <w:rFonts w:hint="eastAsia"/>
        </w:rPr>
        <w:t>原因調査と</w:t>
      </w:r>
      <w:r w:rsidRPr="006640FF">
        <w:t>原因が生じた理由の究明</w:t>
      </w:r>
    </w:p>
    <w:p w14:paraId="27684313" w14:textId="77777777" w:rsidR="007D2651" w:rsidRPr="006640FF" w:rsidRDefault="007D2651" w:rsidP="007D2651">
      <w:pPr>
        <w:pStyle w:val="a8"/>
        <w:numPr>
          <w:ilvl w:val="1"/>
          <w:numId w:val="3"/>
        </w:numPr>
      </w:pPr>
      <w:r w:rsidRPr="006640FF">
        <w:rPr>
          <w:rFonts w:hint="eastAsia"/>
        </w:rPr>
        <w:t>再発防止策の検討</w:t>
      </w:r>
    </w:p>
    <w:p w14:paraId="65E1EBD8" w14:textId="77777777" w:rsidR="007D2651" w:rsidRPr="006640FF" w:rsidRDefault="007D2651" w:rsidP="007D2651">
      <w:pPr>
        <w:pStyle w:val="a8"/>
      </w:pPr>
      <w:r w:rsidRPr="006640FF">
        <w:rPr>
          <w:rFonts w:hint="eastAsia"/>
        </w:rPr>
        <w:t>報告</w:t>
      </w:r>
      <w:r w:rsidRPr="006640FF">
        <w:t>／情報公開</w:t>
      </w:r>
    </w:p>
    <w:p w14:paraId="2721A34C" w14:textId="77777777" w:rsidR="007D2651" w:rsidRPr="006640FF" w:rsidRDefault="007D2651" w:rsidP="007D2651">
      <w:pPr>
        <w:pStyle w:val="a8"/>
        <w:numPr>
          <w:ilvl w:val="1"/>
          <w:numId w:val="3"/>
        </w:numPr>
      </w:pPr>
      <w:r w:rsidRPr="006640FF">
        <w:rPr>
          <w:rFonts w:hint="eastAsia"/>
        </w:rPr>
        <w:t>最高情報セキュリティ責任者</w:t>
      </w:r>
      <w:r w:rsidRPr="006640FF">
        <w:t>への報告</w:t>
      </w:r>
    </w:p>
    <w:p w14:paraId="50826EAE" w14:textId="77777777" w:rsidR="007D2651" w:rsidRPr="006640FF" w:rsidRDefault="007D2651" w:rsidP="007D2651">
      <w:pPr>
        <w:pStyle w:val="a8"/>
        <w:numPr>
          <w:ilvl w:val="1"/>
          <w:numId w:val="3"/>
        </w:numPr>
      </w:pPr>
      <w:r w:rsidRPr="006640FF">
        <w:rPr>
          <w:rFonts w:hint="eastAsia"/>
        </w:rPr>
        <w:t>内閣官房</w:t>
      </w:r>
      <w:r w:rsidRPr="006640FF">
        <w:t>内閣サイバーセキュリティセンター又は所管</w:t>
      </w:r>
      <w:r w:rsidRPr="006640FF">
        <w:rPr>
          <w:rFonts w:hint="eastAsia"/>
        </w:rPr>
        <w:t>する国の行政機関</w:t>
      </w:r>
      <w:r w:rsidRPr="006640FF">
        <w:t>への連絡</w:t>
      </w:r>
    </w:p>
    <w:p w14:paraId="36DCDB68" w14:textId="77777777" w:rsidR="007D2651" w:rsidRPr="006640FF" w:rsidRDefault="007D2651" w:rsidP="007D2651">
      <w:pPr>
        <w:pStyle w:val="a8"/>
        <w:numPr>
          <w:ilvl w:val="1"/>
          <w:numId w:val="3"/>
        </w:numPr>
      </w:pPr>
      <w:bookmarkStart w:id="484" w:name="_Hlk113968570"/>
      <w:r w:rsidRPr="006640FF">
        <w:t>警察等の関係組織への</w:t>
      </w:r>
      <w:r w:rsidRPr="006640FF">
        <w:rPr>
          <w:rFonts w:hint="eastAsia"/>
        </w:rPr>
        <w:t>通報</w:t>
      </w:r>
      <w:r w:rsidRPr="006640FF">
        <w:t>・</w:t>
      </w:r>
      <w:r w:rsidRPr="006640FF">
        <w:rPr>
          <w:rFonts w:hint="eastAsia"/>
        </w:rPr>
        <w:t>連絡・</w:t>
      </w:r>
      <w:r w:rsidRPr="006640FF">
        <w:t>報告</w:t>
      </w:r>
      <w:r w:rsidRPr="006640FF">
        <w:rPr>
          <w:rFonts w:hint="eastAsia"/>
        </w:rPr>
        <w:t>等</w:t>
      </w:r>
    </w:p>
    <w:p w14:paraId="51DA0896" w14:textId="77777777" w:rsidR="007D2651" w:rsidRPr="00225F9E" w:rsidRDefault="007D2651" w:rsidP="007D2651">
      <w:pPr>
        <w:numPr>
          <w:ilvl w:val="1"/>
          <w:numId w:val="3"/>
        </w:numPr>
      </w:pPr>
      <w:bookmarkStart w:id="485" w:name="_Hlk113968602"/>
      <w:bookmarkEnd w:id="484"/>
      <w:r w:rsidRPr="00225F9E">
        <w:rPr>
          <w:rFonts w:hint="eastAsia"/>
        </w:rPr>
        <w:t>報道発表等の対外対応</w:t>
      </w:r>
      <w:bookmarkEnd w:id="485"/>
    </w:p>
    <w:p w14:paraId="34883A3C" w14:textId="2B35F86B" w:rsidR="007D2651" w:rsidRDefault="007D2651" w:rsidP="007D2651">
      <w:pPr>
        <w:pStyle w:val="afb"/>
        <w:ind w:left="420" w:firstLine="210"/>
      </w:pPr>
      <w:r>
        <w:rPr>
          <w:rFonts w:hint="eastAsia"/>
        </w:rPr>
        <w:t>上記プロセスのうち、被害規模・範囲等の特定を含む状況分析は、米国</w:t>
      </w:r>
      <w:r>
        <w:rPr>
          <w:rFonts w:hint="eastAsia"/>
        </w:rPr>
        <w:t>CISA</w:t>
      </w:r>
      <w:r>
        <w:rPr>
          <w:rFonts w:hint="eastAsia"/>
        </w:rPr>
        <w:t>（</w:t>
      </w:r>
      <w:r>
        <w:rPr>
          <w:rFonts w:hint="eastAsia"/>
        </w:rPr>
        <w:t>C</w:t>
      </w:r>
      <w:r>
        <w:t>ybersecurity and Infrastructure Security Agency</w:t>
      </w:r>
      <w:r>
        <w:rPr>
          <w:rFonts w:hint="eastAsia"/>
        </w:rPr>
        <w:t>）</w:t>
      </w:r>
      <w:r w:rsidRPr="002E54F1">
        <w:t>Cybersecurity Incident &amp; Vulnerability Response Playbooks</w:t>
      </w:r>
      <w:r>
        <w:rPr>
          <w:rFonts w:hint="eastAsia"/>
        </w:rPr>
        <w:t>（以下、「</w:t>
      </w:r>
      <w:r>
        <w:rPr>
          <w:rFonts w:hint="eastAsia"/>
        </w:rPr>
        <w:t>CISA</w:t>
      </w:r>
      <w:r>
        <w:t xml:space="preserve"> </w:t>
      </w:r>
      <w:r>
        <w:rPr>
          <w:rFonts w:hint="eastAsia"/>
        </w:rPr>
        <w:t>インシデント対応プレイブック」という。）に参考となる調査・分析すべきいくつかの攻撃手法をまとめた表（表</w:t>
      </w:r>
      <w:r>
        <w:rPr>
          <w:rFonts w:hint="eastAsia"/>
        </w:rPr>
        <w:t>2.2.4-1</w:t>
      </w:r>
      <w:r>
        <w:rPr>
          <w:rFonts w:hint="eastAsia"/>
        </w:rPr>
        <w:t>参照）があるので記載する。この表を参考に調査・分析するログ等を検討すると</w:t>
      </w:r>
      <w:r w:rsidR="000955AB">
        <w:rPr>
          <w:rFonts w:hint="eastAsia"/>
        </w:rPr>
        <w:t>よ</w:t>
      </w:r>
      <w:r>
        <w:rPr>
          <w:rFonts w:hint="eastAsia"/>
        </w:rPr>
        <w:t>い。</w:t>
      </w:r>
    </w:p>
    <w:p w14:paraId="692EDE2B" w14:textId="77777777" w:rsidR="007D2651" w:rsidRDefault="007D2651" w:rsidP="007D2651"/>
    <w:p w14:paraId="460E17AC" w14:textId="77777777" w:rsidR="007D2651" w:rsidRDefault="007D2651" w:rsidP="00B3486E">
      <w:pPr>
        <w:pStyle w:val="aff3"/>
      </w:pPr>
      <w:r>
        <w:rPr>
          <w:rFonts w:hint="eastAsia"/>
        </w:rPr>
        <w:t>表</w:t>
      </w:r>
      <w:r>
        <w:rPr>
          <w:rFonts w:hint="eastAsia"/>
        </w:rPr>
        <w:t>2.2.4-1</w:t>
      </w:r>
      <w:r>
        <w:rPr>
          <w:rFonts w:hint="eastAsia"/>
        </w:rPr>
        <w:t xml:space="preserve">　攻撃者の戦術、攻撃手法と関係するログやイベントの例（</w:t>
      </w:r>
      <w:r>
        <w:rPr>
          <w:rFonts w:hint="eastAsia"/>
        </w:rPr>
        <w:t>CISA</w:t>
      </w:r>
      <w:r>
        <w:rPr>
          <w:rFonts w:hint="eastAsia"/>
        </w:rPr>
        <w:t>インシデント対応プレイブックの</w:t>
      </w:r>
      <w:r w:rsidRPr="002E54F1">
        <w:t xml:space="preserve">Table 1: Example Adversary Tactics, Techniques, and Relevant Log </w:t>
      </w:r>
      <w:r w:rsidRPr="002E54F1">
        <w:lastRenderedPageBreak/>
        <w:t>and Event Data</w:t>
      </w:r>
      <w:r>
        <w:rPr>
          <w:rFonts w:hint="eastAsia"/>
        </w:rPr>
        <w:t>（内閣官房内閣サイバーセキュリティセンター訳）による）</w:t>
      </w:r>
    </w:p>
    <w:tbl>
      <w:tblPr>
        <w:tblStyle w:val="afff9"/>
        <w:tblW w:w="0" w:type="auto"/>
        <w:tblLook w:val="04A0" w:firstRow="1" w:lastRow="0" w:firstColumn="1" w:lastColumn="0" w:noHBand="0" w:noVBand="1"/>
      </w:tblPr>
      <w:tblGrid>
        <w:gridCol w:w="1271"/>
        <w:gridCol w:w="2407"/>
        <w:gridCol w:w="2408"/>
        <w:gridCol w:w="2408"/>
      </w:tblGrid>
      <w:tr w:rsidR="007D2651" w14:paraId="45847188" w14:textId="77777777" w:rsidTr="00CD389A">
        <w:trPr>
          <w:cantSplit/>
          <w:tblHeader/>
        </w:trPr>
        <w:tc>
          <w:tcPr>
            <w:tcW w:w="1271" w:type="dxa"/>
            <w:shd w:val="clear" w:color="auto" w:fill="EEECE1" w:themeFill="background2"/>
          </w:tcPr>
          <w:p w14:paraId="25AF0B96" w14:textId="77777777" w:rsidR="007D2651" w:rsidRDefault="007D2651" w:rsidP="00CD389A">
            <w:pPr>
              <w:jc w:val="center"/>
            </w:pPr>
            <w:r>
              <w:rPr>
                <w:rFonts w:hint="eastAsia"/>
              </w:rPr>
              <w:t>戦術</w:t>
            </w:r>
          </w:p>
        </w:tc>
        <w:tc>
          <w:tcPr>
            <w:tcW w:w="2407" w:type="dxa"/>
            <w:shd w:val="clear" w:color="auto" w:fill="EEECE1" w:themeFill="background2"/>
          </w:tcPr>
          <w:p w14:paraId="475C34C3" w14:textId="77777777" w:rsidR="007D2651" w:rsidRDefault="007D2651" w:rsidP="00CD389A">
            <w:pPr>
              <w:jc w:val="center"/>
            </w:pPr>
            <w:r>
              <w:rPr>
                <w:rFonts w:hint="eastAsia"/>
              </w:rPr>
              <w:t>一般的な攻撃手法</w:t>
            </w:r>
          </w:p>
        </w:tc>
        <w:tc>
          <w:tcPr>
            <w:tcW w:w="2408" w:type="dxa"/>
            <w:shd w:val="clear" w:color="auto" w:fill="EEECE1" w:themeFill="background2"/>
          </w:tcPr>
          <w:p w14:paraId="044B694C" w14:textId="77777777" w:rsidR="00CD389A" w:rsidRDefault="007D2651" w:rsidP="00CD389A">
            <w:pPr>
              <w:jc w:val="center"/>
            </w:pPr>
            <w:r>
              <w:rPr>
                <w:rFonts w:hint="eastAsia"/>
              </w:rPr>
              <w:t>ログやイベントの</w:t>
            </w:r>
          </w:p>
          <w:p w14:paraId="3760EA51" w14:textId="415C12D6" w:rsidR="007D2651" w:rsidRDefault="007D2651" w:rsidP="00CD389A">
            <w:pPr>
              <w:jc w:val="center"/>
            </w:pPr>
            <w:r>
              <w:rPr>
                <w:rFonts w:hint="eastAsia"/>
              </w:rPr>
              <w:t>ソース</w:t>
            </w:r>
          </w:p>
        </w:tc>
        <w:tc>
          <w:tcPr>
            <w:tcW w:w="2408" w:type="dxa"/>
            <w:shd w:val="clear" w:color="auto" w:fill="EEECE1" w:themeFill="background2"/>
          </w:tcPr>
          <w:p w14:paraId="1C09F839" w14:textId="5087DCAA" w:rsidR="007D2651" w:rsidRDefault="00BF2A3C" w:rsidP="00CD389A">
            <w:pPr>
              <w:jc w:val="center"/>
            </w:pPr>
            <w:r>
              <w:rPr>
                <w:rFonts w:hint="eastAsia"/>
              </w:rPr>
              <w:t>サイバー攻撃の痕跡</w:t>
            </w:r>
          </w:p>
        </w:tc>
      </w:tr>
      <w:tr w:rsidR="007D2651" w14:paraId="218FDB27" w14:textId="77777777" w:rsidTr="00CD389A">
        <w:tc>
          <w:tcPr>
            <w:tcW w:w="1271" w:type="dxa"/>
          </w:tcPr>
          <w:p w14:paraId="05044B8C" w14:textId="77777777" w:rsidR="007D2651" w:rsidRDefault="007D2651" w:rsidP="00587364">
            <w:r>
              <w:rPr>
                <w:rFonts w:hint="eastAsia"/>
              </w:rPr>
              <w:t>初期アクセス</w:t>
            </w:r>
          </w:p>
        </w:tc>
        <w:tc>
          <w:tcPr>
            <w:tcW w:w="2407" w:type="dxa"/>
          </w:tcPr>
          <w:p w14:paraId="10D2E4DF" w14:textId="07293DA7" w:rsidR="007D2651" w:rsidRDefault="007D2651" w:rsidP="00FC6AE1">
            <w:pPr>
              <w:pStyle w:val="a6"/>
            </w:pPr>
            <w:r>
              <w:rPr>
                <w:rFonts w:hint="eastAsia"/>
              </w:rPr>
              <w:t>フィッシング</w:t>
            </w:r>
          </w:p>
          <w:p w14:paraId="05A2FC88" w14:textId="542EE59E" w:rsidR="007D2651" w:rsidRDefault="007D2651" w:rsidP="00FC6AE1">
            <w:pPr>
              <w:pStyle w:val="a6"/>
            </w:pPr>
            <w:r>
              <w:rPr>
                <w:rFonts w:hint="eastAsia"/>
              </w:rPr>
              <w:t>ドライブバイ攻撃</w:t>
            </w:r>
          </w:p>
          <w:p w14:paraId="58BEA5C0" w14:textId="262BAFD9" w:rsidR="007D2651" w:rsidRDefault="007D2651" w:rsidP="00FC6AE1">
            <w:pPr>
              <w:pStyle w:val="a6"/>
            </w:pPr>
            <w:r>
              <w:rPr>
                <w:rFonts w:hint="eastAsia"/>
              </w:rPr>
              <w:t>外部公開されたアプリケーションへのエクスプロイト</w:t>
            </w:r>
          </w:p>
          <w:p w14:paraId="24E9A75F" w14:textId="7505DC50" w:rsidR="007D2651" w:rsidRDefault="007D2651" w:rsidP="00FC6AE1">
            <w:pPr>
              <w:pStyle w:val="a6"/>
            </w:pPr>
            <w:r>
              <w:rPr>
                <w:rFonts w:hint="eastAsia"/>
              </w:rPr>
              <w:t>外部リモートサービス</w:t>
            </w:r>
          </w:p>
        </w:tc>
        <w:tc>
          <w:tcPr>
            <w:tcW w:w="2408" w:type="dxa"/>
          </w:tcPr>
          <w:p w14:paraId="32C69B37" w14:textId="7CE1EA03" w:rsidR="007D2651" w:rsidRDefault="007D2651" w:rsidP="00FC6AE1">
            <w:pPr>
              <w:pStyle w:val="a6"/>
            </w:pPr>
            <w:r w:rsidRPr="00501287">
              <w:t>E</w:t>
            </w:r>
            <w:r>
              <w:rPr>
                <w:rFonts w:hint="eastAsia"/>
              </w:rPr>
              <w:t>メール、ウェブプロキシ、サーバアプリケーションログ</w:t>
            </w:r>
          </w:p>
          <w:p w14:paraId="083D4D33" w14:textId="01DB6629" w:rsidR="007D2651" w:rsidRPr="00CF5855" w:rsidRDefault="007D2651" w:rsidP="00FC6AE1">
            <w:pPr>
              <w:pStyle w:val="a6"/>
            </w:pPr>
            <w:r w:rsidRPr="00501287">
              <w:t>IDS/IPS</w:t>
            </w:r>
          </w:p>
        </w:tc>
        <w:tc>
          <w:tcPr>
            <w:tcW w:w="2408" w:type="dxa"/>
          </w:tcPr>
          <w:p w14:paraId="32C74431" w14:textId="58EAEA1E" w:rsidR="007D2651" w:rsidRDefault="007D2651" w:rsidP="00587364">
            <w:pPr>
              <w:jc w:val="left"/>
            </w:pPr>
            <w:r>
              <w:rPr>
                <w:rFonts w:hint="eastAsia"/>
              </w:rPr>
              <w:t>フィッシング</w:t>
            </w:r>
            <w:r w:rsidR="00BF2A3C">
              <w:rPr>
                <w:rFonts w:hint="eastAsia"/>
              </w:rPr>
              <w:t>サーバ</w:t>
            </w:r>
            <w:r>
              <w:rPr>
                <w:rFonts w:hint="eastAsia"/>
              </w:rPr>
              <w:t>、リダイレクト</w:t>
            </w:r>
            <w:r w:rsidR="00BF2A3C">
              <w:rPr>
                <w:rFonts w:hint="eastAsia"/>
              </w:rPr>
              <w:t>サーバ</w:t>
            </w:r>
            <w:r>
              <w:rPr>
                <w:rFonts w:hint="eastAsia"/>
              </w:rPr>
              <w:t>、ペイロード</w:t>
            </w:r>
            <w:r w:rsidR="00BF2A3C">
              <w:rPr>
                <w:rFonts w:hint="eastAsia"/>
              </w:rPr>
              <w:t>（悪意のあるコードを実施するための）</w:t>
            </w:r>
            <w:r>
              <w:rPr>
                <w:rFonts w:hint="eastAsia"/>
              </w:rPr>
              <w:t>サーバ（ドメインや</w:t>
            </w:r>
            <w:r w:rsidRPr="00EA667F">
              <w:t>IP</w:t>
            </w:r>
            <w:r>
              <w:rPr>
                <w:rFonts w:hint="eastAsia"/>
              </w:rPr>
              <w:t>アドレス）、配信メカニズム</w:t>
            </w:r>
            <w:r w:rsidRPr="00EA667F">
              <w:t xml:space="preserve"> (</w:t>
            </w:r>
            <w:r>
              <w:rPr>
                <w:rFonts w:hint="eastAsia"/>
              </w:rPr>
              <w:t>ルアー</w:t>
            </w:r>
            <w:r w:rsidR="00BF2A3C">
              <w:rPr>
                <w:rFonts w:hint="eastAsia"/>
              </w:rPr>
              <w:t>（フィッシングサイトで誘導するための疑似餌）</w:t>
            </w:r>
            <w:r>
              <w:rPr>
                <w:rFonts w:hint="eastAsia"/>
              </w:rPr>
              <w:t>、マクロ、ダウンローダー、ドロッパー等</w:t>
            </w:r>
            <w:r w:rsidRPr="00EA667F">
              <w:t>)</w:t>
            </w:r>
            <w:r>
              <w:rPr>
                <w:rFonts w:hint="eastAsia"/>
              </w:rPr>
              <w:t>、</w:t>
            </w:r>
            <w:r w:rsidR="00BF2A3C">
              <w:rPr>
                <w:rFonts w:hint="eastAsia"/>
              </w:rPr>
              <w:t>漏えいした</w:t>
            </w:r>
            <w:r>
              <w:rPr>
                <w:rFonts w:hint="eastAsia"/>
              </w:rPr>
              <w:t>認証情報、ウェブシェル</w:t>
            </w:r>
          </w:p>
        </w:tc>
      </w:tr>
      <w:tr w:rsidR="007D2651" w14:paraId="5282E4DE" w14:textId="77777777" w:rsidTr="00CD389A">
        <w:tc>
          <w:tcPr>
            <w:tcW w:w="1271" w:type="dxa"/>
          </w:tcPr>
          <w:p w14:paraId="26D7285C" w14:textId="77777777" w:rsidR="007D2651" w:rsidRDefault="007D2651" w:rsidP="00587364">
            <w:r>
              <w:rPr>
                <w:rFonts w:hint="eastAsia"/>
              </w:rPr>
              <w:t>実行</w:t>
            </w:r>
          </w:p>
        </w:tc>
        <w:tc>
          <w:tcPr>
            <w:tcW w:w="2407" w:type="dxa"/>
          </w:tcPr>
          <w:p w14:paraId="273405F3" w14:textId="472455B8" w:rsidR="007D2651" w:rsidRDefault="007D2651" w:rsidP="00CD389A">
            <w:pPr>
              <w:pStyle w:val="a6"/>
            </w:pPr>
            <w:r>
              <w:rPr>
                <w:rFonts w:hint="eastAsia"/>
              </w:rPr>
              <w:t>コマンドとスクリプトインタプリタ</w:t>
            </w:r>
          </w:p>
          <w:p w14:paraId="11D4FB6B" w14:textId="136515E5" w:rsidR="007D2651" w:rsidRDefault="007D2651" w:rsidP="00CD389A">
            <w:pPr>
              <w:pStyle w:val="a6"/>
            </w:pPr>
            <w:r>
              <w:rPr>
                <w:rFonts w:hint="eastAsia"/>
              </w:rPr>
              <w:t>クライアント実行のための</w:t>
            </w:r>
            <w:r w:rsidR="00BF2A3C">
              <w:rPr>
                <w:rFonts w:hint="eastAsia"/>
              </w:rPr>
              <w:t>脆弱性悪用</w:t>
            </w:r>
          </w:p>
        </w:tc>
        <w:tc>
          <w:tcPr>
            <w:tcW w:w="2408" w:type="dxa"/>
          </w:tcPr>
          <w:p w14:paraId="32BDFDEE" w14:textId="2805A824" w:rsidR="007D2651" w:rsidRDefault="007D2651" w:rsidP="00CD389A">
            <w:pPr>
              <w:pStyle w:val="a6"/>
            </w:pPr>
            <w:r>
              <w:rPr>
                <w:rFonts w:hint="eastAsia"/>
              </w:rPr>
              <w:t>ホストイベントログ</w:t>
            </w:r>
          </w:p>
          <w:p w14:paraId="3DC366EE" w14:textId="7C103E86" w:rsidR="007D2651" w:rsidRDefault="007D2651" w:rsidP="00CD389A">
            <w:pPr>
              <w:pStyle w:val="a6"/>
            </w:pPr>
            <w:r w:rsidRPr="00EA667F">
              <w:t>Windows</w:t>
            </w:r>
            <w:r>
              <w:rPr>
                <w:rFonts w:hint="eastAsia"/>
              </w:rPr>
              <w:t>イベントログ</w:t>
            </w:r>
          </w:p>
          <w:p w14:paraId="0C509FA4" w14:textId="163B8588" w:rsidR="007D2651" w:rsidRDefault="007D2651" w:rsidP="00CD389A">
            <w:pPr>
              <w:pStyle w:val="a6"/>
            </w:pPr>
            <w:r w:rsidRPr="00EA667F">
              <w:t xml:space="preserve">Sysmon, </w:t>
            </w:r>
            <w:r>
              <w:rPr>
                <w:rFonts w:hint="eastAsia"/>
              </w:rPr>
              <w:t>アンチマルウェア、</w:t>
            </w:r>
            <w:r>
              <w:rPr>
                <w:rFonts w:hint="eastAsia"/>
              </w:rPr>
              <w:t>EDR</w:t>
            </w:r>
            <w:r>
              <w:rPr>
                <w:rFonts w:hint="eastAsia"/>
              </w:rPr>
              <w:t>、</w:t>
            </w:r>
            <w:r w:rsidRPr="00EA667F">
              <w:t>PowerShell</w:t>
            </w:r>
            <w:r>
              <w:rPr>
                <w:rFonts w:hint="eastAsia"/>
              </w:rPr>
              <w:t>ログ</w:t>
            </w:r>
          </w:p>
        </w:tc>
        <w:tc>
          <w:tcPr>
            <w:tcW w:w="2408" w:type="dxa"/>
          </w:tcPr>
          <w:p w14:paraId="0C090EA1" w14:textId="62B5BA43" w:rsidR="007D2651" w:rsidRDefault="007D2651" w:rsidP="00587364">
            <w:pPr>
              <w:jc w:val="left"/>
            </w:pPr>
            <w:r>
              <w:rPr>
                <w:rFonts w:hint="eastAsia"/>
              </w:rPr>
              <w:t>コマンドやスクリプトインタプリタの呼び出し、エクスプロイト、</w:t>
            </w:r>
            <w:r w:rsidRPr="00EA667F">
              <w:t>API</w:t>
            </w:r>
            <w:r>
              <w:rPr>
                <w:rFonts w:hint="eastAsia"/>
              </w:rPr>
              <w:t>コール、ツール、マルウェア、ペイロード</w:t>
            </w:r>
            <w:r w:rsidR="00BF2A3C">
              <w:rPr>
                <w:rFonts w:hint="eastAsia"/>
              </w:rPr>
              <w:t>（悪意のあるコード）</w:t>
            </w:r>
          </w:p>
        </w:tc>
      </w:tr>
      <w:tr w:rsidR="007D2651" w14:paraId="24518126" w14:textId="77777777" w:rsidTr="00CD389A">
        <w:tc>
          <w:tcPr>
            <w:tcW w:w="1271" w:type="dxa"/>
          </w:tcPr>
          <w:p w14:paraId="02930333" w14:textId="77777777" w:rsidR="007D2651" w:rsidRDefault="007D2651" w:rsidP="00587364">
            <w:r>
              <w:rPr>
                <w:rFonts w:hint="eastAsia"/>
              </w:rPr>
              <w:t>永続化</w:t>
            </w:r>
          </w:p>
        </w:tc>
        <w:tc>
          <w:tcPr>
            <w:tcW w:w="2407" w:type="dxa"/>
          </w:tcPr>
          <w:p w14:paraId="5CEE7A3E" w14:textId="047E66C9" w:rsidR="007D2651" w:rsidRDefault="007D2651" w:rsidP="00CD389A">
            <w:pPr>
              <w:pStyle w:val="a6"/>
            </w:pPr>
            <w:r>
              <w:rPr>
                <w:rFonts w:hint="eastAsia"/>
              </w:rPr>
              <w:t>アカウントの</w:t>
            </w:r>
            <w:r w:rsidR="00BF2A3C">
              <w:rPr>
                <w:rFonts w:hint="eastAsia"/>
              </w:rPr>
              <w:t>不正</w:t>
            </w:r>
            <w:r>
              <w:rPr>
                <w:rFonts w:hint="eastAsia"/>
              </w:rPr>
              <w:t>操作</w:t>
            </w:r>
          </w:p>
          <w:p w14:paraId="43D477A4" w14:textId="0039DF3A" w:rsidR="007D2651" w:rsidRDefault="007D2651" w:rsidP="00CD389A">
            <w:pPr>
              <w:pStyle w:val="a6"/>
            </w:pPr>
            <w:r>
              <w:rPr>
                <w:rFonts w:hint="eastAsia"/>
              </w:rPr>
              <w:t>スケジュールされたタスク・ジョブ</w:t>
            </w:r>
          </w:p>
          <w:p w14:paraId="48FE9443" w14:textId="65178B72" w:rsidR="007D2651" w:rsidRDefault="00BF2A3C" w:rsidP="00CD389A">
            <w:pPr>
              <w:pStyle w:val="a6"/>
            </w:pPr>
            <w:r>
              <w:rPr>
                <w:rFonts w:hint="eastAsia"/>
              </w:rPr>
              <w:t>有効な</w:t>
            </w:r>
            <w:r w:rsidR="007D2651">
              <w:rPr>
                <w:rFonts w:hint="eastAsia"/>
              </w:rPr>
              <w:t>アカウント</w:t>
            </w:r>
            <w:r>
              <w:rPr>
                <w:rFonts w:hint="eastAsia"/>
              </w:rPr>
              <w:t>の悪用</w:t>
            </w:r>
          </w:p>
        </w:tc>
        <w:tc>
          <w:tcPr>
            <w:tcW w:w="2408" w:type="dxa"/>
          </w:tcPr>
          <w:p w14:paraId="698AA554" w14:textId="534D9105" w:rsidR="007D2651" w:rsidRDefault="007D2651" w:rsidP="00CD389A">
            <w:pPr>
              <w:pStyle w:val="a6"/>
            </w:pPr>
            <w:r>
              <w:rPr>
                <w:rFonts w:hint="eastAsia"/>
              </w:rPr>
              <w:t>ホストイベントログ</w:t>
            </w:r>
          </w:p>
          <w:p w14:paraId="06F5834D" w14:textId="61C14947" w:rsidR="007D2651" w:rsidRDefault="007D2651" w:rsidP="00CD389A">
            <w:pPr>
              <w:pStyle w:val="a6"/>
            </w:pPr>
            <w:r>
              <w:rPr>
                <w:rFonts w:hint="eastAsia"/>
              </w:rPr>
              <w:t>認証ログ</w:t>
            </w:r>
          </w:p>
          <w:p w14:paraId="13BAD726" w14:textId="4F25082D" w:rsidR="007D2651" w:rsidRDefault="007D2651" w:rsidP="00CD389A">
            <w:pPr>
              <w:pStyle w:val="a6"/>
            </w:pPr>
            <w:r>
              <w:rPr>
                <w:rFonts w:hint="eastAsia"/>
              </w:rPr>
              <w:t>レジストリ</w:t>
            </w:r>
          </w:p>
        </w:tc>
        <w:tc>
          <w:tcPr>
            <w:tcW w:w="2408" w:type="dxa"/>
          </w:tcPr>
          <w:p w14:paraId="01DC8CCC" w14:textId="3CA7C082" w:rsidR="007D2651" w:rsidRDefault="007D2651" w:rsidP="00587364">
            <w:pPr>
              <w:jc w:val="left"/>
            </w:pPr>
            <w:r>
              <w:rPr>
                <w:rFonts w:hint="eastAsia"/>
              </w:rPr>
              <w:t>スケジュール</w:t>
            </w:r>
            <w:r w:rsidR="00BF2A3C">
              <w:rPr>
                <w:rFonts w:hint="eastAsia"/>
              </w:rPr>
              <w:t>された</w:t>
            </w:r>
            <w:r>
              <w:rPr>
                <w:rFonts w:hint="eastAsia"/>
              </w:rPr>
              <w:t>タスク</w:t>
            </w:r>
          </w:p>
          <w:p w14:paraId="0512263C" w14:textId="1A60A57F" w:rsidR="007D2651" w:rsidRDefault="007D2651" w:rsidP="00587364">
            <w:pPr>
              <w:jc w:val="left"/>
            </w:pPr>
            <w:r>
              <w:rPr>
                <w:rFonts w:hint="eastAsia"/>
              </w:rPr>
              <w:t>レジストリキー、オートラン</w:t>
            </w:r>
            <w:r w:rsidR="00BF2A3C">
              <w:rPr>
                <w:rFonts w:hint="eastAsia"/>
              </w:rPr>
              <w:t>（自動実行プログラム）</w:t>
            </w:r>
            <w:r>
              <w:rPr>
                <w:rFonts w:hint="eastAsia"/>
              </w:rPr>
              <w:t xml:space="preserve">　等</w:t>
            </w:r>
          </w:p>
        </w:tc>
      </w:tr>
      <w:tr w:rsidR="007D2651" w14:paraId="58B130BC" w14:textId="77777777" w:rsidTr="00CD389A">
        <w:tc>
          <w:tcPr>
            <w:tcW w:w="1271" w:type="dxa"/>
          </w:tcPr>
          <w:p w14:paraId="65D465DC" w14:textId="77777777" w:rsidR="007D2651" w:rsidRDefault="007D2651" w:rsidP="00587364">
            <w:r>
              <w:rPr>
                <w:rFonts w:hint="eastAsia"/>
              </w:rPr>
              <w:t>水平展開</w:t>
            </w:r>
          </w:p>
        </w:tc>
        <w:tc>
          <w:tcPr>
            <w:tcW w:w="2407" w:type="dxa"/>
          </w:tcPr>
          <w:p w14:paraId="20549C6D" w14:textId="4E0DD3FA" w:rsidR="007D2651" w:rsidRDefault="007D2651" w:rsidP="00CD389A">
            <w:pPr>
              <w:pStyle w:val="a6"/>
            </w:pPr>
            <w:r>
              <w:rPr>
                <w:rFonts w:hint="eastAsia"/>
              </w:rPr>
              <w:t>リモートサービスの</w:t>
            </w:r>
            <w:r w:rsidR="00BF2A3C">
              <w:rPr>
                <w:rFonts w:hint="eastAsia"/>
              </w:rPr>
              <w:t>悪用</w:t>
            </w:r>
          </w:p>
          <w:p w14:paraId="6901C82E" w14:textId="038A07C6" w:rsidR="007D2651" w:rsidRDefault="007D2651" w:rsidP="00CD389A">
            <w:pPr>
              <w:pStyle w:val="a6"/>
            </w:pPr>
            <w:r>
              <w:rPr>
                <w:rFonts w:hint="eastAsia"/>
              </w:rPr>
              <w:t>リモートセッションハイジャック</w:t>
            </w:r>
          </w:p>
          <w:p w14:paraId="04696A9A" w14:textId="6158E442" w:rsidR="007D2651" w:rsidRDefault="007D2651" w:rsidP="00CD389A">
            <w:pPr>
              <w:pStyle w:val="a6"/>
            </w:pPr>
            <w:r>
              <w:rPr>
                <w:rFonts w:hint="eastAsia"/>
              </w:rPr>
              <w:t>ソフトウェア配布ツール</w:t>
            </w:r>
            <w:r w:rsidR="00BF2A3C">
              <w:rPr>
                <w:rFonts w:hint="eastAsia"/>
              </w:rPr>
              <w:t>の悪用</w:t>
            </w:r>
          </w:p>
        </w:tc>
        <w:tc>
          <w:tcPr>
            <w:tcW w:w="2408" w:type="dxa"/>
          </w:tcPr>
          <w:p w14:paraId="5B2B39E9" w14:textId="2A39B40F" w:rsidR="007D2651" w:rsidRDefault="007D2651" w:rsidP="00CD389A">
            <w:pPr>
              <w:pStyle w:val="a6"/>
            </w:pPr>
            <w:r>
              <w:rPr>
                <w:rFonts w:hint="eastAsia"/>
              </w:rPr>
              <w:t>内部ネットワークログ、ホストイベントログ</w:t>
            </w:r>
          </w:p>
          <w:p w14:paraId="245980AE" w14:textId="02BD7580" w:rsidR="007D2651" w:rsidRDefault="007D2651" w:rsidP="00CD389A">
            <w:pPr>
              <w:pStyle w:val="a6"/>
            </w:pPr>
            <w:r>
              <w:rPr>
                <w:rFonts w:hint="eastAsia"/>
              </w:rPr>
              <w:t>アプリケーションログ</w:t>
            </w:r>
          </w:p>
        </w:tc>
        <w:tc>
          <w:tcPr>
            <w:tcW w:w="2408" w:type="dxa"/>
          </w:tcPr>
          <w:p w14:paraId="18AA4F4E" w14:textId="39515F01" w:rsidR="007D2651" w:rsidRDefault="007D2651" w:rsidP="00587364">
            <w:pPr>
              <w:jc w:val="left"/>
            </w:pPr>
            <w:r>
              <w:rPr>
                <w:rFonts w:hint="eastAsia"/>
              </w:rPr>
              <w:t>ユーザとアプリケーション</w:t>
            </w:r>
            <w:r>
              <w:rPr>
                <w:rFonts w:hint="eastAsia"/>
              </w:rPr>
              <w:t>/</w:t>
            </w:r>
            <w:r w:rsidR="00BF2A3C">
              <w:rPr>
                <w:rFonts w:hint="eastAsia"/>
              </w:rPr>
              <w:t>認証情報</w:t>
            </w:r>
            <w:r>
              <w:rPr>
                <w:rFonts w:hint="eastAsia"/>
              </w:rPr>
              <w:t>の不一致、ワークステーションからワークステーションへの通信、インターネットへのアクセスを意図しないホストからのビーコン　等</w:t>
            </w:r>
          </w:p>
        </w:tc>
      </w:tr>
      <w:tr w:rsidR="007D2651" w14:paraId="318DBFA3" w14:textId="77777777" w:rsidTr="00CD389A">
        <w:tc>
          <w:tcPr>
            <w:tcW w:w="1271" w:type="dxa"/>
          </w:tcPr>
          <w:p w14:paraId="20A78E7D" w14:textId="77777777" w:rsidR="007D2651" w:rsidRDefault="007D2651" w:rsidP="00587364">
            <w:r>
              <w:rPr>
                <w:rFonts w:hint="eastAsia"/>
              </w:rPr>
              <w:t>認証情報アクセス</w:t>
            </w:r>
          </w:p>
        </w:tc>
        <w:tc>
          <w:tcPr>
            <w:tcW w:w="2407" w:type="dxa"/>
          </w:tcPr>
          <w:p w14:paraId="5712245B" w14:textId="01B6895A" w:rsidR="007D2651" w:rsidRDefault="007D2651" w:rsidP="00CD389A">
            <w:pPr>
              <w:pStyle w:val="a6"/>
            </w:pPr>
            <w:r>
              <w:rPr>
                <w:rFonts w:hint="eastAsia"/>
              </w:rPr>
              <w:t>ブルートフォース</w:t>
            </w:r>
          </w:p>
          <w:p w14:paraId="6E0993D1" w14:textId="52BFFFF6" w:rsidR="007D2651" w:rsidRDefault="007D2651" w:rsidP="00CD389A">
            <w:pPr>
              <w:pStyle w:val="a6"/>
            </w:pPr>
            <w:r>
              <w:rPr>
                <w:rFonts w:hint="eastAsia"/>
              </w:rPr>
              <w:t>認証プロセスの変</w:t>
            </w:r>
            <w:r>
              <w:rPr>
                <w:rFonts w:hint="eastAsia"/>
              </w:rPr>
              <w:lastRenderedPageBreak/>
              <w:t>更</w:t>
            </w:r>
          </w:p>
          <w:p w14:paraId="0078B430" w14:textId="55FD2FAE" w:rsidR="007D2651" w:rsidRDefault="00BF2A3C" w:rsidP="00CD389A">
            <w:pPr>
              <w:pStyle w:val="a6"/>
            </w:pPr>
            <w:r>
              <w:rPr>
                <w:rFonts w:hint="eastAsia"/>
              </w:rPr>
              <w:t>中間者攻撃（</w:t>
            </w:r>
            <w:r>
              <w:rPr>
                <w:rFonts w:hint="eastAsia"/>
              </w:rPr>
              <w:t>M</w:t>
            </w:r>
            <w:r>
              <w:t>an-in-the-Middle</w:t>
            </w:r>
            <w:r>
              <w:rPr>
                <w:rFonts w:hint="eastAsia"/>
              </w:rPr>
              <w:t>）</w:t>
            </w:r>
          </w:p>
        </w:tc>
        <w:tc>
          <w:tcPr>
            <w:tcW w:w="2408" w:type="dxa"/>
          </w:tcPr>
          <w:p w14:paraId="31A54146" w14:textId="6D1AFAF4" w:rsidR="007D2651" w:rsidRDefault="007D2651" w:rsidP="00CD389A">
            <w:pPr>
              <w:pStyle w:val="a6"/>
            </w:pPr>
            <w:r>
              <w:rPr>
                <w:rFonts w:hint="eastAsia"/>
              </w:rPr>
              <w:lastRenderedPageBreak/>
              <w:t>認証ログ</w:t>
            </w:r>
          </w:p>
          <w:p w14:paraId="2BC5D7E0" w14:textId="3F1A4D30" w:rsidR="007D2651" w:rsidRDefault="007D2651" w:rsidP="00CD389A">
            <w:pPr>
              <w:pStyle w:val="a6"/>
            </w:pPr>
            <w:r>
              <w:rPr>
                <w:rFonts w:hint="eastAsia"/>
              </w:rPr>
              <w:t>ドメインコント</w:t>
            </w:r>
            <w:r>
              <w:rPr>
                <w:rFonts w:hint="eastAsia"/>
              </w:rPr>
              <w:lastRenderedPageBreak/>
              <w:t>ローラログ、ネットワークトラフィック監視</w:t>
            </w:r>
          </w:p>
        </w:tc>
        <w:tc>
          <w:tcPr>
            <w:tcW w:w="2408" w:type="dxa"/>
          </w:tcPr>
          <w:p w14:paraId="5FF76941" w14:textId="77777777" w:rsidR="007D2651" w:rsidRDefault="007D2651" w:rsidP="00587364">
            <w:pPr>
              <w:jc w:val="left"/>
            </w:pPr>
            <w:r w:rsidRPr="00EA667F">
              <w:lastRenderedPageBreak/>
              <w:t>LSASS</w:t>
            </w:r>
            <w:r>
              <w:rPr>
                <w:rFonts w:hint="eastAsia"/>
              </w:rPr>
              <w:t>読み込み、</w:t>
            </w:r>
            <w:r>
              <w:rPr>
                <w:rFonts w:hint="eastAsia"/>
              </w:rPr>
              <w:t>LSASS</w:t>
            </w:r>
            <w:r>
              <w:rPr>
                <w:rFonts w:hint="eastAsia"/>
              </w:rPr>
              <w:t>アクセスのコ</w:t>
            </w:r>
            <w:r>
              <w:rPr>
                <w:rFonts w:hint="eastAsia"/>
              </w:rPr>
              <w:lastRenderedPageBreak/>
              <w:t>マンド又はスクリプトインタプリタ　等</w:t>
            </w:r>
          </w:p>
        </w:tc>
      </w:tr>
      <w:tr w:rsidR="007D2651" w14:paraId="6E484413" w14:textId="77777777" w:rsidTr="00CD389A">
        <w:tc>
          <w:tcPr>
            <w:tcW w:w="1271" w:type="dxa"/>
          </w:tcPr>
          <w:p w14:paraId="25FDAA48" w14:textId="77777777" w:rsidR="007D2651" w:rsidRDefault="007D2651" w:rsidP="00587364">
            <w:r>
              <w:rPr>
                <w:rFonts w:hint="eastAsia"/>
              </w:rPr>
              <w:lastRenderedPageBreak/>
              <w:t>C2</w:t>
            </w:r>
            <w:r>
              <w:rPr>
                <w:rFonts w:hint="eastAsia"/>
              </w:rPr>
              <w:t>（</w:t>
            </w:r>
            <w:r>
              <w:rPr>
                <w:rFonts w:hint="eastAsia"/>
              </w:rPr>
              <w:t>C&amp;C</w:t>
            </w:r>
            <w:r>
              <w:rPr>
                <w:rFonts w:hint="eastAsia"/>
              </w:rPr>
              <w:t>）</w:t>
            </w:r>
          </w:p>
        </w:tc>
        <w:tc>
          <w:tcPr>
            <w:tcW w:w="2407" w:type="dxa"/>
          </w:tcPr>
          <w:p w14:paraId="0F7A4C60" w14:textId="5635D5CE" w:rsidR="007D2651" w:rsidRDefault="007D2651" w:rsidP="00CD389A">
            <w:pPr>
              <w:pStyle w:val="a6"/>
            </w:pPr>
            <w:r>
              <w:rPr>
                <w:rFonts w:hint="eastAsia"/>
              </w:rPr>
              <w:t>アプリケーション</w:t>
            </w:r>
            <w:r w:rsidR="00287D20">
              <w:rPr>
                <w:rFonts w:hint="eastAsia"/>
              </w:rPr>
              <w:t>層</w:t>
            </w:r>
            <w:r>
              <w:rPr>
                <w:rFonts w:hint="eastAsia"/>
              </w:rPr>
              <w:t>プロトコル</w:t>
            </w:r>
            <w:r w:rsidR="00287D20">
              <w:rPr>
                <w:rFonts w:hint="eastAsia"/>
              </w:rPr>
              <w:t>の悪用</w:t>
            </w:r>
          </w:p>
          <w:p w14:paraId="61D0A589" w14:textId="6A583326" w:rsidR="007D2651" w:rsidRDefault="007D2651" w:rsidP="00CD389A">
            <w:pPr>
              <w:pStyle w:val="a6"/>
            </w:pPr>
            <w:r>
              <w:rPr>
                <w:rFonts w:hint="eastAsia"/>
              </w:rPr>
              <w:t>プロトコルトンネリング</w:t>
            </w:r>
          </w:p>
        </w:tc>
        <w:tc>
          <w:tcPr>
            <w:tcW w:w="2408" w:type="dxa"/>
          </w:tcPr>
          <w:p w14:paraId="1C6B6E7C" w14:textId="54AF278C" w:rsidR="007D2651" w:rsidRDefault="007D2651" w:rsidP="00CD389A">
            <w:pPr>
              <w:pStyle w:val="a6"/>
            </w:pPr>
            <w:r>
              <w:rPr>
                <w:rFonts w:hint="eastAsia"/>
              </w:rPr>
              <w:t>ファイアウォール、ウェブプロキシ、</w:t>
            </w:r>
            <w:r w:rsidRPr="00EA667F">
              <w:t>DNS</w:t>
            </w:r>
            <w:r>
              <w:rPr>
                <w:rFonts w:hint="eastAsia"/>
              </w:rPr>
              <w:t>、ネットワークトラフィック、クラウドアクティビティログ</w:t>
            </w:r>
          </w:p>
          <w:p w14:paraId="607A4C3C" w14:textId="5E8D1188" w:rsidR="007D2651" w:rsidRDefault="007D2651" w:rsidP="00CD389A">
            <w:pPr>
              <w:pStyle w:val="a6"/>
            </w:pPr>
            <w:r w:rsidRPr="00EA667F">
              <w:t>IDS/IPS</w:t>
            </w:r>
          </w:p>
        </w:tc>
        <w:tc>
          <w:tcPr>
            <w:tcW w:w="2408" w:type="dxa"/>
          </w:tcPr>
          <w:p w14:paraId="4ECB74AF" w14:textId="77777777" w:rsidR="007D2651" w:rsidRDefault="007D2651" w:rsidP="00587364">
            <w:pPr>
              <w:jc w:val="left"/>
            </w:pPr>
            <w:r w:rsidRPr="00EA667F">
              <w:t xml:space="preserve">C2 </w:t>
            </w:r>
            <w:r>
              <w:rPr>
                <w:rFonts w:hint="eastAsia"/>
              </w:rPr>
              <w:t>ドメイン、</w:t>
            </w:r>
            <w:r>
              <w:rPr>
                <w:rFonts w:hint="eastAsia"/>
              </w:rPr>
              <w:t>IP</w:t>
            </w:r>
            <w:r>
              <w:rPr>
                <w:rFonts w:hint="eastAsia"/>
              </w:rPr>
              <w:t>アドレス</w:t>
            </w:r>
          </w:p>
        </w:tc>
      </w:tr>
      <w:tr w:rsidR="007D2651" w14:paraId="3A4E7A6B" w14:textId="77777777" w:rsidTr="00CD389A">
        <w:tc>
          <w:tcPr>
            <w:tcW w:w="1271" w:type="dxa"/>
          </w:tcPr>
          <w:p w14:paraId="65687952" w14:textId="77777777" w:rsidR="007D2651" w:rsidRDefault="007D2651" w:rsidP="00587364">
            <w:r>
              <w:rPr>
                <w:rFonts w:hint="eastAsia"/>
              </w:rPr>
              <w:t>持ち出し</w:t>
            </w:r>
          </w:p>
        </w:tc>
        <w:tc>
          <w:tcPr>
            <w:tcW w:w="2407" w:type="dxa"/>
          </w:tcPr>
          <w:p w14:paraId="740338B2" w14:textId="0C2DA25C" w:rsidR="007D2651" w:rsidRDefault="007D2651" w:rsidP="00CD389A">
            <w:pPr>
              <w:pStyle w:val="a6"/>
            </w:pPr>
            <w:r w:rsidRPr="00EA667F">
              <w:t>C2</w:t>
            </w:r>
            <w:r>
              <w:rPr>
                <w:rFonts w:hint="eastAsia"/>
              </w:rPr>
              <w:t>チャネル</w:t>
            </w:r>
            <w:r w:rsidR="00287D20">
              <w:rPr>
                <w:rFonts w:hint="eastAsia"/>
              </w:rPr>
              <w:t>を介した</w:t>
            </w:r>
            <w:r>
              <w:rPr>
                <w:rFonts w:hint="eastAsia"/>
              </w:rPr>
              <w:t>持ち出し</w:t>
            </w:r>
          </w:p>
          <w:p w14:paraId="3AA2F2CF" w14:textId="3D2FE945" w:rsidR="007D2651" w:rsidRDefault="00287D20" w:rsidP="00CD389A">
            <w:pPr>
              <w:pStyle w:val="a6"/>
            </w:pPr>
            <w:r>
              <w:rPr>
                <w:rFonts w:hint="eastAsia"/>
              </w:rPr>
              <w:t>代替</w:t>
            </w:r>
            <w:r w:rsidR="007D2651">
              <w:rPr>
                <w:rFonts w:hint="eastAsia"/>
              </w:rPr>
              <w:t>プロトコル</w:t>
            </w:r>
            <w:r>
              <w:rPr>
                <w:rFonts w:hint="eastAsia"/>
              </w:rPr>
              <w:t>を介した</w:t>
            </w:r>
            <w:r w:rsidR="007D2651">
              <w:rPr>
                <w:rFonts w:hint="eastAsia"/>
              </w:rPr>
              <w:t>持ち出し</w:t>
            </w:r>
          </w:p>
        </w:tc>
        <w:tc>
          <w:tcPr>
            <w:tcW w:w="2408" w:type="dxa"/>
          </w:tcPr>
          <w:p w14:paraId="1849C9A4" w14:textId="7214C844" w:rsidR="007D2651" w:rsidRDefault="007D2651" w:rsidP="00CD389A">
            <w:pPr>
              <w:pStyle w:val="a6"/>
            </w:pPr>
            <w:r>
              <w:rPr>
                <w:rFonts w:hint="eastAsia"/>
              </w:rPr>
              <w:t>ファイアウォール、ウェブプロキシ、</w:t>
            </w:r>
            <w:r w:rsidRPr="00EA667F">
              <w:t>DNS</w:t>
            </w:r>
            <w:r>
              <w:rPr>
                <w:rFonts w:hint="eastAsia"/>
              </w:rPr>
              <w:t>、ネットワークトラフィック、クラウドアクティビティログ</w:t>
            </w:r>
          </w:p>
          <w:p w14:paraId="61C95545" w14:textId="2253CE7E" w:rsidR="007D2651" w:rsidRDefault="007D2651" w:rsidP="00CD389A">
            <w:pPr>
              <w:pStyle w:val="a6"/>
            </w:pPr>
            <w:r w:rsidRPr="00EA667F">
              <w:t>IDS/IPS</w:t>
            </w:r>
          </w:p>
        </w:tc>
        <w:tc>
          <w:tcPr>
            <w:tcW w:w="2408" w:type="dxa"/>
          </w:tcPr>
          <w:p w14:paraId="03D916DB" w14:textId="77777777" w:rsidR="007D2651" w:rsidRPr="00EA667F" w:rsidRDefault="007D2651" w:rsidP="00587364">
            <w:pPr>
              <w:jc w:val="left"/>
            </w:pPr>
            <w:r>
              <w:rPr>
                <w:rFonts w:hint="eastAsia"/>
              </w:rPr>
              <w:t>ドメイン、</w:t>
            </w:r>
            <w:r>
              <w:rPr>
                <w:rFonts w:hint="eastAsia"/>
              </w:rPr>
              <w:t>URL</w:t>
            </w:r>
            <w:r>
              <w:rPr>
                <w:rFonts w:hint="eastAsia"/>
              </w:rPr>
              <w:t>、</w:t>
            </w:r>
            <w:r>
              <w:rPr>
                <w:rFonts w:hint="eastAsia"/>
              </w:rPr>
              <w:t>IP</w:t>
            </w:r>
            <w:r>
              <w:rPr>
                <w:rFonts w:hint="eastAsia"/>
              </w:rPr>
              <w:t>アドレス、</w:t>
            </w:r>
            <w:r w:rsidRPr="00EA667F">
              <w:t>IDS/IPS</w:t>
            </w:r>
            <w:r>
              <w:rPr>
                <w:rFonts w:hint="eastAsia"/>
              </w:rPr>
              <w:t>シグネチャ</w:t>
            </w:r>
          </w:p>
        </w:tc>
      </w:tr>
    </w:tbl>
    <w:p w14:paraId="6FBB30D0" w14:textId="77777777" w:rsidR="007D2651" w:rsidRDefault="007D2651" w:rsidP="007D2651"/>
    <w:p w14:paraId="7B4C8283" w14:textId="77777777" w:rsidR="007D2651" w:rsidRDefault="007D2651" w:rsidP="007D2651">
      <w:pPr>
        <w:pStyle w:val="afb"/>
        <w:ind w:left="420" w:firstLine="210"/>
      </w:pPr>
      <w:r w:rsidRPr="00067AEB">
        <w:rPr>
          <w:rFonts w:hint="eastAsia"/>
        </w:rPr>
        <w:t>なお、上記インシデントレスポンスにおいては、一部業務を外部事業者に請け負わせること</w:t>
      </w:r>
      <w:r>
        <w:rPr>
          <w:rFonts w:hint="eastAsia"/>
        </w:rPr>
        <w:t>も考えられる</w:t>
      </w:r>
      <w:r w:rsidRPr="00067AEB">
        <w:rPr>
          <w:rFonts w:hint="eastAsia"/>
        </w:rPr>
        <w:t>。このとき、当該業務を外部事業者に請け負わせることは、業務委託に該当することから、関連する規定にも留意する必要がある。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デジタルフォレンジックサービスに係る部分）を活用することが考えられる。</w:t>
      </w:r>
    </w:p>
    <w:p w14:paraId="4137CB9C" w14:textId="77777777" w:rsidR="007D2651" w:rsidRDefault="007D2651" w:rsidP="007D2651">
      <w:pPr>
        <w:pStyle w:val="afb"/>
        <w:ind w:left="420" w:firstLine="210"/>
      </w:pPr>
    </w:p>
    <w:p w14:paraId="148AE86E" w14:textId="09842DBD" w:rsidR="007D2651" w:rsidRDefault="007D2651" w:rsidP="00CD389A">
      <w:pPr>
        <w:pStyle w:val="URL"/>
      </w:pPr>
      <w:r w:rsidRPr="00C07BAC">
        <w:rPr>
          <w:rFonts w:hint="eastAsia"/>
        </w:rPr>
        <w:t>参考：経済産業省「情報セキュリティサービス基準」</w:t>
      </w:r>
      <w:r>
        <w:br/>
      </w:r>
      <w:r w:rsidRPr="009029A7">
        <w:rPr>
          <w:rFonts w:hint="eastAsia"/>
        </w:rPr>
        <w:t>（</w:t>
      </w:r>
      <w:r w:rsidR="00990382" w:rsidRPr="00990382">
        <w:t>https://www.meti.go.jp/policy/netsecurity/shinsatouroku/zyouhoukizyun4.pdf</w:t>
      </w:r>
      <w:r w:rsidRPr="009029A7">
        <w:rPr>
          <w:rFonts w:hint="eastAsia"/>
        </w:rPr>
        <w:t>）</w:t>
      </w:r>
    </w:p>
    <w:p w14:paraId="2AD404EE" w14:textId="6130B276" w:rsidR="007D2651" w:rsidRDefault="007D2651" w:rsidP="004947DF">
      <w:pPr>
        <w:pStyle w:val="URL"/>
        <w:rPr>
          <w:rFonts w:eastAsiaTheme="majorEastAsia"/>
          <w:b/>
        </w:rPr>
      </w:pPr>
      <w:r w:rsidRPr="009029A7">
        <w:rPr>
          <w:rFonts w:hint="eastAsia"/>
        </w:rPr>
        <w:t>参考：独立行政法人情報処理推進機構（</w:t>
      </w:r>
      <w:r w:rsidRPr="009029A7">
        <w:rPr>
          <w:rFonts w:hint="eastAsia"/>
        </w:rPr>
        <w:t>IPA</w:t>
      </w:r>
      <w:r w:rsidRPr="009029A7">
        <w:rPr>
          <w:rFonts w:hint="eastAsia"/>
        </w:rPr>
        <w:t>）「情報セキュリティサービス基準適合サービスリスト」</w:t>
      </w:r>
      <w:r>
        <w:br/>
      </w:r>
      <w:r w:rsidRPr="009029A7">
        <w:rPr>
          <w:rFonts w:hint="eastAsia"/>
        </w:rPr>
        <w:t>（</w:t>
      </w:r>
      <w:r w:rsidR="000134D4" w:rsidRPr="000134D4">
        <w:t>https://www.ipa.go.jp/security/service_list.html</w:t>
      </w:r>
      <w:r w:rsidRPr="009029A7">
        <w:rPr>
          <w:rFonts w:hint="eastAsia"/>
        </w:rPr>
        <w:t>）</w:t>
      </w:r>
      <w:r>
        <w:br w:type="page"/>
      </w:r>
    </w:p>
    <w:p w14:paraId="22CDE785" w14:textId="77777777" w:rsidR="007D2651" w:rsidRPr="00065A69" w:rsidRDefault="007D2651" w:rsidP="007D2651">
      <w:pPr>
        <w:pStyle w:val="af2"/>
      </w:pPr>
      <w:r w:rsidRPr="00AD020C">
        <w:rPr>
          <w:rFonts w:hint="eastAsia"/>
        </w:rPr>
        <w:lastRenderedPageBreak/>
        <w:t>遵守事項</w:t>
      </w:r>
    </w:p>
    <w:p w14:paraId="5037909D" w14:textId="77777777" w:rsidR="007D2651" w:rsidRPr="00065A69" w:rsidRDefault="007D2651" w:rsidP="007D2651">
      <w:pPr>
        <w:pStyle w:val="4"/>
      </w:pPr>
      <w:bookmarkStart w:id="486" w:name="_Toc132128577"/>
      <w:bookmarkStart w:id="487" w:name="_Toc137050796"/>
      <w:r w:rsidRPr="00312537">
        <w:rPr>
          <w:rFonts w:hint="eastAsia"/>
        </w:rPr>
        <w:t>情報セキュリティインシデント</w:t>
      </w:r>
      <w:r>
        <w:rPr>
          <w:rFonts w:hint="eastAsia"/>
        </w:rPr>
        <w:t>に係る情報共有</w:t>
      </w:r>
      <w:bookmarkEnd w:id="486"/>
      <w:bookmarkEnd w:id="487"/>
    </w:p>
    <w:p w14:paraId="7EB3B2D2" w14:textId="77777777" w:rsidR="007D2651" w:rsidRPr="00065A69" w:rsidRDefault="007D2651" w:rsidP="00CA34E2">
      <w:pPr>
        <w:pStyle w:val="abc0"/>
        <w:numPr>
          <w:ilvl w:val="0"/>
          <w:numId w:val="153"/>
        </w:numPr>
      </w:pPr>
      <w:r>
        <w:rPr>
          <w:rFonts w:hint="eastAsia"/>
        </w:rPr>
        <w:t>国の行政機関</w:t>
      </w:r>
      <w:r w:rsidRPr="00065A69">
        <w:rPr>
          <w:rFonts w:hint="eastAsia"/>
        </w:rPr>
        <w:t>における</w:t>
      </w:r>
      <w:r w:rsidRPr="00065A69">
        <w:rPr>
          <w:rFonts w:hint="eastAsia"/>
        </w:rPr>
        <w:t>CSIRT</w:t>
      </w:r>
      <w:r w:rsidRPr="00065A69">
        <w:rPr>
          <w:rFonts w:hint="eastAsia"/>
        </w:rPr>
        <w:t>は、</w:t>
      </w:r>
      <w:r w:rsidRPr="003512A8">
        <w:rPr>
          <w:rFonts w:hint="eastAsia"/>
          <w:b/>
          <w:u w:val="single"/>
        </w:rPr>
        <w:t>当該</w:t>
      </w:r>
      <w:r w:rsidRPr="003512A8">
        <w:rPr>
          <w:b/>
          <w:u w:val="single"/>
        </w:rPr>
        <w:t>機関</w:t>
      </w:r>
      <w:r w:rsidRPr="003512A8">
        <w:rPr>
          <w:rFonts w:hint="eastAsia"/>
          <w:b/>
          <w:u w:val="single"/>
        </w:rPr>
        <w:t>の情報システム</w:t>
      </w:r>
      <w:r w:rsidRPr="00065A69">
        <w:rPr>
          <w:rFonts w:hint="eastAsia"/>
        </w:rPr>
        <w:t>において、</w:t>
      </w:r>
      <w:r w:rsidRPr="004D7314">
        <w:rPr>
          <w:rFonts w:hint="eastAsia"/>
          <w:b/>
          <w:u w:val="single"/>
        </w:rPr>
        <w:t>情報セキュリティインシデントを認知した場合</w:t>
      </w:r>
      <w:r w:rsidRPr="00065A69">
        <w:rPr>
          <w:rFonts w:hint="eastAsia"/>
        </w:rPr>
        <w:t>には、当該事象について</w:t>
      </w:r>
      <w:r w:rsidRPr="004D7314">
        <w:rPr>
          <w:rFonts w:hint="eastAsia"/>
          <w:b/>
          <w:u w:val="single"/>
        </w:rPr>
        <w:t>速やかに</w:t>
      </w:r>
      <w:r w:rsidRPr="00065A69">
        <w:rPr>
          <w:rFonts w:hint="eastAsia"/>
        </w:rPr>
        <w:t>、</w:t>
      </w:r>
      <w:r w:rsidRPr="00065A69">
        <w:rPr>
          <w:rStyle w:val="aff9"/>
          <w:rFonts w:hint="eastAsia"/>
        </w:rPr>
        <w:t>内閣官房内閣サイバーセキュリティセンターに連絡</w:t>
      </w:r>
      <w:r w:rsidRPr="00065A69">
        <w:rPr>
          <w:rStyle w:val="affa"/>
          <w:rFonts w:hint="eastAsia"/>
        </w:rPr>
        <w:t>する</w:t>
      </w:r>
      <w:r w:rsidRPr="00065A69">
        <w:rPr>
          <w:rFonts w:hint="eastAsia"/>
        </w:rPr>
        <w:t>こと。また、独立行政法人及び指定法人における</w:t>
      </w:r>
      <w:r w:rsidRPr="00065A69">
        <w:rPr>
          <w:rFonts w:hint="eastAsia"/>
        </w:rPr>
        <w:t>CSIRT</w:t>
      </w:r>
      <w:r w:rsidRPr="00065A69">
        <w:rPr>
          <w:rFonts w:hint="eastAsia"/>
        </w:rPr>
        <w:t>は、当該</w:t>
      </w:r>
      <w:r w:rsidRPr="00065A69">
        <w:t>法人</w:t>
      </w:r>
      <w:r w:rsidRPr="00065A69">
        <w:rPr>
          <w:rFonts w:hint="eastAsia"/>
        </w:rPr>
        <w:t>の情報システムにおいて、情報セキュリティインシデントを認知した場合には、当該事象について</w:t>
      </w:r>
      <w:r w:rsidRPr="00111E7B">
        <w:rPr>
          <w:rFonts w:hint="eastAsia"/>
          <w:b/>
          <w:u w:val="single"/>
        </w:rPr>
        <w:t>速やかに</w:t>
      </w:r>
      <w:r w:rsidRPr="00065A69">
        <w:rPr>
          <w:rFonts w:hint="eastAsia"/>
        </w:rPr>
        <w:t>、当該法人を所管する国の行政機関に連絡すること。この連絡を受けた国の行政機関における</w:t>
      </w:r>
      <w:r w:rsidRPr="00065A69">
        <w:rPr>
          <w:rFonts w:hint="eastAsia"/>
        </w:rPr>
        <w:t>CSIRT</w:t>
      </w:r>
      <w:r w:rsidRPr="00065A69">
        <w:rPr>
          <w:rFonts w:hint="eastAsia"/>
        </w:rPr>
        <w:t>は、当該事象について</w:t>
      </w:r>
      <w:r w:rsidRPr="00111E7B">
        <w:rPr>
          <w:rFonts w:hint="eastAsia"/>
          <w:b/>
          <w:u w:val="single"/>
        </w:rPr>
        <w:t>速やかに</w:t>
      </w:r>
      <w:r w:rsidRPr="00065A69">
        <w:rPr>
          <w:rFonts w:hint="eastAsia"/>
        </w:rPr>
        <w:t>、</w:t>
      </w:r>
      <w:r w:rsidRPr="00065A69">
        <w:rPr>
          <w:rStyle w:val="aff9"/>
          <w:rFonts w:hint="eastAsia"/>
        </w:rPr>
        <w:t>内閣官房内閣サイバーセキュリティセンターに連絡</w:t>
      </w:r>
      <w:r w:rsidRPr="00065A69">
        <w:rPr>
          <w:rFonts w:hint="eastAsia"/>
        </w:rPr>
        <w:t>すること。</w:t>
      </w:r>
    </w:p>
    <w:p w14:paraId="4EE00FAF" w14:textId="77777777" w:rsidR="007D2651" w:rsidRPr="00065A69" w:rsidRDefault="007D2651" w:rsidP="007D2651">
      <w:pPr>
        <w:pStyle w:val="abc0"/>
      </w:pPr>
      <w:r>
        <w:rPr>
          <w:rFonts w:hint="eastAsia"/>
        </w:rPr>
        <w:t>国の行政機関における</w:t>
      </w:r>
      <w:r w:rsidRPr="00065A69">
        <w:rPr>
          <w:rFonts w:hint="eastAsia"/>
        </w:rPr>
        <w:t>CSIRT</w:t>
      </w:r>
      <w:r w:rsidRPr="00065A69">
        <w:rPr>
          <w:rFonts w:hint="eastAsia"/>
        </w:rPr>
        <w:t>は、認知した情報セキュリティインシデント又は独立行政法人及び指定法人から連絡を受けた情報セキュリティインシデントが、国民の生命、身体、財産若しくは国土に重大な被害が生じ、若しくは生じるおそれのある大規模サイバー攻撃事態又はその可能性がある事態である場合には、</w:t>
      </w:r>
      <w:r w:rsidRPr="008A025F">
        <w:rPr>
          <w:rStyle w:val="aff9"/>
          <w:rFonts w:hint="eastAsia"/>
        </w:rPr>
        <w:t>「大規模サイバー攻撃事態等への初動対処について（平成</w:t>
      </w:r>
      <w:r w:rsidRPr="008A025F">
        <w:rPr>
          <w:rStyle w:val="aff9"/>
          <w:rFonts w:hint="eastAsia"/>
        </w:rPr>
        <w:t>22</w:t>
      </w:r>
      <w:r w:rsidRPr="008A025F">
        <w:rPr>
          <w:rStyle w:val="aff9"/>
          <w:rFonts w:hint="eastAsia"/>
        </w:rPr>
        <w:t>年３月</w:t>
      </w:r>
      <w:r w:rsidRPr="008A025F">
        <w:rPr>
          <w:rStyle w:val="aff9"/>
          <w:rFonts w:hint="eastAsia"/>
        </w:rPr>
        <w:t>19</w:t>
      </w:r>
      <w:r w:rsidRPr="008A025F">
        <w:rPr>
          <w:rStyle w:val="aff9"/>
          <w:rFonts w:hint="eastAsia"/>
        </w:rPr>
        <w:t>日内閣危機管理監決裁）」に基づく報告連絡</w:t>
      </w:r>
      <w:r w:rsidRPr="00065A69">
        <w:rPr>
          <w:rFonts w:hint="eastAsia"/>
        </w:rPr>
        <w:t>を行うこと。</w:t>
      </w:r>
    </w:p>
    <w:p w14:paraId="04C68DE9" w14:textId="73D63E8A" w:rsidR="007D2651" w:rsidRDefault="007D2651" w:rsidP="007D2651">
      <w:pPr>
        <w:pStyle w:val="abc0"/>
      </w:pPr>
      <w:r w:rsidRPr="00065A69">
        <w:rPr>
          <w:rFonts w:hint="eastAsia"/>
        </w:rPr>
        <w:t>CSIRT</w:t>
      </w:r>
      <w:r w:rsidRPr="00065A69">
        <w:rPr>
          <w:rFonts w:hint="eastAsia"/>
        </w:rPr>
        <w:t>は、情報セキュリティインシデントに関して、機関等を含む関係機関と</w:t>
      </w:r>
      <w:r w:rsidRPr="008A025F">
        <w:rPr>
          <w:rStyle w:val="aff9"/>
          <w:rFonts w:hint="eastAsia"/>
        </w:rPr>
        <w:t>情報共有を行う</w:t>
      </w:r>
      <w:r w:rsidRPr="00065A69">
        <w:rPr>
          <w:rFonts w:hint="eastAsia"/>
        </w:rPr>
        <w:t>こと。</w:t>
      </w:r>
    </w:p>
    <w:p w14:paraId="7D2A2186" w14:textId="598CC0A7" w:rsidR="001A03AC" w:rsidRPr="00065A69" w:rsidRDefault="001A03AC" w:rsidP="007D2651">
      <w:pPr>
        <w:pStyle w:val="abc0"/>
      </w:pPr>
      <w:r w:rsidRPr="001A03AC">
        <w:rPr>
          <w:rFonts w:hint="eastAsia"/>
        </w:rPr>
        <w:t>情報セキュリティインシデントにより、個人情報・特定個人情報の漏えい等が発生した場合、</w:t>
      </w:r>
      <w:r w:rsidRPr="001A03AC">
        <w:rPr>
          <w:rFonts w:hint="eastAsia"/>
          <w:b/>
          <w:u w:val="single"/>
        </w:rPr>
        <w:t>必要に応じて個人情報保護委員会へ報告を行う</w:t>
      </w:r>
      <w:r w:rsidRPr="001A03AC">
        <w:rPr>
          <w:rFonts w:hint="eastAsia"/>
        </w:rPr>
        <w:t>こと。</w:t>
      </w:r>
    </w:p>
    <w:p w14:paraId="503ED53F" w14:textId="77777777" w:rsidR="007D2651" w:rsidRPr="00065A69" w:rsidRDefault="007D2651" w:rsidP="007D2651">
      <w:pPr>
        <w:pStyle w:val="abc0"/>
        <w:numPr>
          <w:ilvl w:val="0"/>
          <w:numId w:val="0"/>
        </w:numPr>
        <w:ind w:left="612"/>
      </w:pPr>
    </w:p>
    <w:p w14:paraId="1587B52B"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23DFFF3" w14:textId="5746CB85" w:rsidR="007D2651" w:rsidRPr="00065A69" w:rsidRDefault="007D2651" w:rsidP="007D2651">
      <w:pPr>
        <w:pStyle w:val="af5"/>
      </w:pPr>
      <w:r w:rsidRPr="00AD020C">
        <w:rPr>
          <w:rFonts w:hint="eastAsia"/>
        </w:rPr>
        <w:t>＜</w:t>
      </w:r>
      <w:r w:rsidRPr="00AD020C">
        <w:rPr>
          <w:rFonts w:hint="eastAsia"/>
        </w:rPr>
        <w:t>2.2.4(</w:t>
      </w:r>
      <w:r>
        <w:rPr>
          <w:rFonts w:hint="eastAsia"/>
        </w:rPr>
        <w:t>3</w:t>
      </w:r>
      <w:r w:rsidRPr="00AD020C">
        <w:rPr>
          <w:rFonts w:hint="eastAsia"/>
        </w:rPr>
        <w:t>)(</w:t>
      </w:r>
      <w:r>
        <w:rPr>
          <w:rFonts w:hint="eastAsia"/>
        </w:rPr>
        <w:t>c</w:t>
      </w:r>
      <w:r w:rsidRPr="00AD020C">
        <w:rPr>
          <w:rFonts w:hint="eastAsia"/>
        </w:rPr>
        <w:t>)</w:t>
      </w:r>
      <w:r w:rsidRPr="00AD020C">
        <w:rPr>
          <w:rFonts w:hint="eastAsia"/>
        </w:rPr>
        <w:t>関連＞</w:t>
      </w:r>
    </w:p>
    <w:p w14:paraId="6F90D222" w14:textId="0FD03E05" w:rsidR="007D2651" w:rsidRPr="00065A69" w:rsidRDefault="007D2651" w:rsidP="007D2651">
      <w:pPr>
        <w:pStyle w:val="af8"/>
        <w:ind w:left="420" w:hanging="420"/>
      </w:pPr>
      <w:r w:rsidRPr="00AD020C">
        <w:rPr>
          <w:rFonts w:hint="eastAsia"/>
        </w:rPr>
        <w:t>2.2.4(</w:t>
      </w:r>
      <w:r>
        <w:rPr>
          <w:rFonts w:hint="eastAsia"/>
        </w:rPr>
        <w:t>3</w:t>
      </w:r>
      <w:r w:rsidRPr="00AD020C">
        <w:rPr>
          <w:rFonts w:hint="eastAsia"/>
        </w:rPr>
        <w:t>)-1</w:t>
      </w:r>
      <w:r w:rsidR="00F44695">
        <w:tab/>
      </w:r>
      <w:r w:rsidRPr="008D37EC">
        <w:rPr>
          <w:rFonts w:hint="eastAsia"/>
        </w:rPr>
        <w:t>CSIRT</w:t>
      </w:r>
      <w:r w:rsidRPr="008D37EC">
        <w:rPr>
          <w:rFonts w:hint="eastAsia"/>
        </w:rPr>
        <w:t>は、情報セキュリティインシデントではないと評価した場合であっても、注意喚起等が必要と考えられるものについては、</w:t>
      </w:r>
      <w:r>
        <w:rPr>
          <w:rFonts w:hint="eastAsia"/>
        </w:rPr>
        <w:t>自機関の</w:t>
      </w:r>
      <w:r w:rsidRPr="008D37EC">
        <w:rPr>
          <w:rFonts w:hint="eastAsia"/>
        </w:rPr>
        <w:t>関係する者</w:t>
      </w:r>
      <w:r>
        <w:rPr>
          <w:rFonts w:hint="eastAsia"/>
        </w:rPr>
        <w:t>や他の機関等と</w:t>
      </w:r>
      <w:r w:rsidRPr="00C0645E">
        <w:rPr>
          <w:rFonts w:hint="eastAsia"/>
        </w:rPr>
        <w:t>情報共有を行う</w:t>
      </w:r>
      <w:r w:rsidRPr="008D37EC">
        <w:rPr>
          <w:rFonts w:hint="eastAsia"/>
        </w:rPr>
        <w:t>こと。</w:t>
      </w:r>
    </w:p>
    <w:p w14:paraId="21DA5FC9" w14:textId="77777777" w:rsidR="007D2651" w:rsidRPr="00CD3CFD" w:rsidRDefault="007D2651" w:rsidP="007D2651">
      <w:pPr>
        <w:pStyle w:val="af8"/>
        <w:ind w:left="420" w:hanging="420"/>
      </w:pPr>
    </w:p>
    <w:p w14:paraId="51995831" w14:textId="77777777" w:rsidR="007D2651" w:rsidRPr="00065A69" w:rsidRDefault="007D2651" w:rsidP="0079635E">
      <w:pPr>
        <w:pStyle w:val="aff0"/>
      </w:pPr>
      <w:r w:rsidRPr="00AD020C">
        <w:rPr>
          <w:rFonts w:hint="eastAsia"/>
        </w:rPr>
        <w:t>（解説）</w:t>
      </w:r>
    </w:p>
    <w:p w14:paraId="28CF64AC" w14:textId="15E97E68" w:rsidR="003512A8" w:rsidRDefault="003512A8" w:rsidP="007D2651">
      <w:pPr>
        <w:pStyle w:val="a9"/>
      </w:pPr>
      <w:r>
        <w:rPr>
          <w:rFonts w:hint="eastAsia"/>
        </w:rPr>
        <w:t>遵守事項</w:t>
      </w:r>
      <w:r>
        <w:rPr>
          <w:rFonts w:hint="eastAsia"/>
        </w:rPr>
        <w:t>2.2.4(3)(a)</w:t>
      </w:r>
      <w:r>
        <w:rPr>
          <w:rFonts w:hint="eastAsia"/>
        </w:rPr>
        <w:t>「当該機関の情報システム」について</w:t>
      </w:r>
    </w:p>
    <w:p w14:paraId="39A32B0E" w14:textId="50D2FDFB" w:rsidR="003512A8" w:rsidRDefault="003512A8" w:rsidP="003512A8">
      <w:pPr>
        <w:pStyle w:val="afb"/>
        <w:ind w:left="420" w:firstLine="210"/>
      </w:pPr>
      <w:r>
        <w:rPr>
          <w:rFonts w:hint="eastAsia"/>
        </w:rPr>
        <w:t>当該情報システムが政府共通利用型システムである場合、</w:t>
      </w:r>
      <w:r w:rsidR="00A951EE">
        <w:rPr>
          <w:rFonts w:hint="eastAsia"/>
        </w:rPr>
        <w:t>当該利用機関においては、</w:t>
      </w:r>
      <w:r>
        <w:rPr>
          <w:rFonts w:hint="eastAsia"/>
        </w:rPr>
        <w:t>政府共通利用型システム管理機関が定める運用管理規程に基づく必要がある。</w:t>
      </w:r>
    </w:p>
    <w:p w14:paraId="49665CF3" w14:textId="1AE2C986" w:rsidR="00FC101E" w:rsidRPr="002A5C89" w:rsidRDefault="00FC101E" w:rsidP="00FC101E">
      <w:pPr>
        <w:pStyle w:val="a9"/>
      </w:pPr>
      <w:r w:rsidRPr="002A5C89">
        <w:rPr>
          <w:rFonts w:hint="eastAsia"/>
        </w:rPr>
        <w:t>遵守事項</w:t>
      </w:r>
      <w:r w:rsidRPr="002A5C89">
        <w:t>2.2.4(3)(a)</w:t>
      </w:r>
      <w:r w:rsidRPr="002A5C89">
        <w:rPr>
          <w:rFonts w:hint="eastAsia"/>
        </w:rPr>
        <w:t>「情報セキュリティインシデントを認知した場合」について</w:t>
      </w:r>
    </w:p>
    <w:p w14:paraId="0959EC1B" w14:textId="73605DE8" w:rsidR="00FC101E" w:rsidRPr="002A5C89" w:rsidRDefault="00FC101E" w:rsidP="00FC101E">
      <w:pPr>
        <w:pStyle w:val="afb"/>
        <w:ind w:left="420" w:firstLine="210"/>
      </w:pPr>
      <w:r w:rsidRPr="002A5C89">
        <w:rPr>
          <w:rFonts w:hint="eastAsia"/>
        </w:rPr>
        <w:t>情報セキュリティインシデントを認知した場合のほか、情報システム</w:t>
      </w:r>
      <w:r w:rsidR="00D456DC" w:rsidRPr="002A5C89">
        <w:rPr>
          <w:rFonts w:hint="eastAsia"/>
        </w:rPr>
        <w:t>の</w:t>
      </w:r>
      <w:r w:rsidRPr="002A5C89">
        <w:rPr>
          <w:rFonts w:hint="eastAsia"/>
        </w:rPr>
        <w:t>運用</w:t>
      </w:r>
      <w:r w:rsidR="00D456DC" w:rsidRPr="002A5C89">
        <w:rPr>
          <w:rFonts w:hint="eastAsia"/>
        </w:rPr>
        <w:t>・保守</w:t>
      </w:r>
      <w:r w:rsidRPr="002A5C89">
        <w:rPr>
          <w:rFonts w:hint="eastAsia"/>
        </w:rPr>
        <w:t>事業者（情報システムで利用しているクラウドサービスのクラウドサービス提供者を含む。）その</w:t>
      </w:r>
      <w:r w:rsidR="005448E7" w:rsidRPr="002A5C89">
        <w:rPr>
          <w:rFonts w:hint="eastAsia"/>
        </w:rPr>
        <w:t>他</w:t>
      </w:r>
      <w:r w:rsidRPr="002A5C89">
        <w:rPr>
          <w:rFonts w:hint="eastAsia"/>
        </w:rPr>
        <w:t>信頼性が高いと考えられる情報提供者から情報セキュリティインシデントのおそれがある情報セキュリティ</w:t>
      </w:r>
      <w:r w:rsidR="00EF7FA0" w:rsidRPr="002A5C89">
        <w:rPr>
          <w:rFonts w:hint="eastAsia"/>
        </w:rPr>
        <w:t>に係る</w:t>
      </w:r>
      <w:r w:rsidRPr="002A5C89">
        <w:rPr>
          <w:rFonts w:hint="eastAsia"/>
        </w:rPr>
        <w:t>事象</w:t>
      </w:r>
      <w:r w:rsidR="00EF7FA0" w:rsidRPr="002A5C89">
        <w:rPr>
          <w:rFonts w:hint="eastAsia"/>
        </w:rPr>
        <w:t>の</w:t>
      </w:r>
      <w:r w:rsidRPr="002A5C89">
        <w:rPr>
          <w:rFonts w:hint="eastAsia"/>
        </w:rPr>
        <w:t>情報提供があった場合において、</w:t>
      </w:r>
      <w:r w:rsidR="00EF7FA0" w:rsidRPr="002A5C89">
        <w:rPr>
          <w:rFonts w:hint="eastAsia"/>
        </w:rPr>
        <w:t>当該</w:t>
      </w:r>
      <w:r w:rsidRPr="002A5C89">
        <w:rPr>
          <w:rFonts w:hint="eastAsia"/>
        </w:rPr>
        <w:t>事象が重大な情報セキュリティインシデントに該当する可能性がある場合は、情報セキュリティインシデントと認知する前の段階も含むものとする。</w:t>
      </w:r>
    </w:p>
    <w:p w14:paraId="026A880C" w14:textId="3E996FC6" w:rsidR="005E40FF" w:rsidRPr="002A5C89" w:rsidRDefault="00820304" w:rsidP="00820304">
      <w:pPr>
        <w:pStyle w:val="a9"/>
      </w:pPr>
      <w:r w:rsidRPr="002A5C89">
        <w:rPr>
          <w:rFonts w:hint="eastAsia"/>
        </w:rPr>
        <w:lastRenderedPageBreak/>
        <w:t>遵守事項</w:t>
      </w:r>
      <w:r w:rsidRPr="002A5C89">
        <w:t>2.2.4(3)(a)</w:t>
      </w:r>
      <w:r w:rsidRPr="002A5C89">
        <w:rPr>
          <w:rFonts w:hint="eastAsia"/>
        </w:rPr>
        <w:t>「速やかに」について</w:t>
      </w:r>
    </w:p>
    <w:p w14:paraId="6ED18F61" w14:textId="370154CF" w:rsidR="007D3F62" w:rsidRDefault="00902B53" w:rsidP="007D3F62">
      <w:pPr>
        <w:pStyle w:val="afb"/>
        <w:ind w:left="420" w:firstLine="210"/>
      </w:pPr>
      <w:r w:rsidRPr="00997996">
        <w:rPr>
          <w:rStyle w:val="aff9"/>
          <w:rFonts w:hint="eastAsia"/>
          <w:b w:val="0"/>
          <w:u w:val="none"/>
        </w:rPr>
        <w:t>内閣官房内閣サイバーセキュリティセンターへの</w:t>
      </w:r>
      <w:r w:rsidR="00B4695C" w:rsidRPr="00997996">
        <w:rPr>
          <w:rStyle w:val="aff9"/>
          <w:rFonts w:hint="eastAsia"/>
          <w:b w:val="0"/>
          <w:u w:val="none"/>
        </w:rPr>
        <w:t>連絡</w:t>
      </w:r>
      <w:r w:rsidR="006A2EE5" w:rsidRPr="008F347A">
        <w:rPr>
          <w:rStyle w:val="aff9"/>
          <w:rFonts w:hint="eastAsia"/>
          <w:b w:val="0"/>
          <w:u w:val="none"/>
        </w:rPr>
        <w:t>の</w:t>
      </w:r>
      <w:r w:rsidR="006A2EE5" w:rsidRPr="006A2EE5">
        <w:rPr>
          <w:rFonts w:hint="eastAsia"/>
        </w:rPr>
        <w:t>日数の</w:t>
      </w:r>
      <w:r w:rsidR="00820304" w:rsidRPr="002A5C89">
        <w:rPr>
          <w:rFonts w:hint="eastAsia"/>
        </w:rPr>
        <w:t>目安としては、国の行政機関における</w:t>
      </w:r>
      <w:r w:rsidR="00820304" w:rsidRPr="002A5C89">
        <w:rPr>
          <w:rFonts w:hint="eastAsia"/>
        </w:rPr>
        <w:t>CSIRT</w:t>
      </w:r>
      <w:r w:rsidR="00820304" w:rsidRPr="002A5C89">
        <w:rPr>
          <w:rFonts w:hint="eastAsia"/>
        </w:rPr>
        <w:t>が当該情報セキュリティインシデントを認知した日から概ね５日以内とする。</w:t>
      </w:r>
    </w:p>
    <w:p w14:paraId="2D696998" w14:textId="2FE81B25" w:rsidR="002B5E51" w:rsidRDefault="002B5E51" w:rsidP="007D3F62">
      <w:pPr>
        <w:pStyle w:val="afb"/>
        <w:ind w:left="420" w:firstLine="210"/>
      </w:pPr>
      <w:r w:rsidRPr="002B5E51">
        <w:rPr>
          <w:rFonts w:hint="eastAsia"/>
        </w:rPr>
        <w:t>また、独立行政法人及び指定法人に</w:t>
      </w:r>
      <w:r w:rsidR="009D6310">
        <w:rPr>
          <w:rFonts w:hint="eastAsia"/>
        </w:rPr>
        <w:t>おいて</w:t>
      </w:r>
      <w:r w:rsidR="006A2EE5">
        <w:rPr>
          <w:rFonts w:hint="eastAsia"/>
        </w:rPr>
        <w:t>は、当該法人に</w:t>
      </w:r>
      <w:r w:rsidRPr="002B5E51">
        <w:rPr>
          <w:rFonts w:hint="eastAsia"/>
        </w:rPr>
        <w:t>おける</w:t>
      </w:r>
      <w:r w:rsidRPr="002B5E51">
        <w:rPr>
          <w:rFonts w:hint="eastAsia"/>
        </w:rPr>
        <w:t>CSIRT</w:t>
      </w:r>
      <w:r w:rsidRPr="002B5E51">
        <w:rPr>
          <w:rFonts w:hint="eastAsia"/>
        </w:rPr>
        <w:t>が当該情報セキュリティインシデントを認知した日から概ね５日以内</w:t>
      </w:r>
      <w:r w:rsidR="00784BE1">
        <w:rPr>
          <w:rFonts w:hint="eastAsia"/>
        </w:rPr>
        <w:t>（</w:t>
      </w:r>
      <w:r w:rsidR="00784BE1" w:rsidRPr="002B5E51">
        <w:rPr>
          <w:rFonts w:hint="eastAsia"/>
        </w:rPr>
        <w:t>当該法人を所管する国の行政機関を経由）</w:t>
      </w:r>
      <w:r w:rsidRPr="002B5E51">
        <w:rPr>
          <w:rFonts w:hint="eastAsia"/>
        </w:rPr>
        <w:t>とする。</w:t>
      </w:r>
    </w:p>
    <w:p w14:paraId="501BA005" w14:textId="2F4AC4BA" w:rsidR="00784BE1" w:rsidRPr="002A5C89" w:rsidRDefault="00784BE1" w:rsidP="007D3F62">
      <w:pPr>
        <w:pStyle w:val="afb"/>
        <w:ind w:left="420" w:firstLine="210"/>
      </w:pPr>
      <w:r>
        <w:rPr>
          <w:rFonts w:hint="eastAsia"/>
        </w:rPr>
        <w:t>ただし、</w:t>
      </w:r>
      <w:r w:rsidR="00C966A9">
        <w:rPr>
          <w:rFonts w:hint="eastAsia"/>
        </w:rPr>
        <w:t>いずれの場合においても、</w:t>
      </w:r>
      <w:r w:rsidRPr="002A5C89">
        <w:rPr>
          <w:rFonts w:hint="eastAsia"/>
        </w:rPr>
        <w:t>重大な情報セキュリティインシデントと考えられる場合は直ちに</w:t>
      </w:r>
      <w:r>
        <w:rPr>
          <w:rFonts w:hint="eastAsia"/>
        </w:rPr>
        <w:t>とする。</w:t>
      </w:r>
    </w:p>
    <w:p w14:paraId="02D93628" w14:textId="0CFEDF76" w:rsidR="007D2651" w:rsidRPr="00AD020C" w:rsidRDefault="007D2651" w:rsidP="007D2651">
      <w:pPr>
        <w:pStyle w:val="a9"/>
      </w:pPr>
      <w:r w:rsidRPr="00AD020C">
        <w:t>遵守事項</w:t>
      </w:r>
      <w:r w:rsidRPr="00AD020C">
        <w:t>2.2.4(</w:t>
      </w:r>
      <w:r>
        <w:rPr>
          <w:rFonts w:hint="eastAsia"/>
        </w:rPr>
        <w:t>3</w:t>
      </w:r>
      <w:r w:rsidRPr="00AD020C">
        <w:t>)(</w:t>
      </w:r>
      <w:r>
        <w:rPr>
          <w:rFonts w:hint="eastAsia"/>
        </w:rPr>
        <w:t>a</w:t>
      </w:r>
      <w:r w:rsidRPr="00AD020C">
        <w:t>)</w:t>
      </w:r>
      <w:r w:rsidRPr="00AD020C">
        <w:t>「内閣官房</w:t>
      </w:r>
      <w:r w:rsidRPr="00AD020C">
        <w:rPr>
          <w:rFonts w:hint="eastAsia"/>
        </w:rPr>
        <w:t>内閣サイバー</w:t>
      </w:r>
      <w:r w:rsidRPr="00AD020C">
        <w:t>セキュリティセンターに連絡」について</w:t>
      </w:r>
    </w:p>
    <w:p w14:paraId="61FF54A7" w14:textId="77777777" w:rsidR="007D2651" w:rsidRDefault="007D2651" w:rsidP="007D2651">
      <w:pPr>
        <w:pStyle w:val="afb"/>
        <w:ind w:left="420" w:firstLine="210"/>
      </w:pPr>
      <w:r>
        <w:rPr>
          <w:rFonts w:hint="eastAsia"/>
        </w:rPr>
        <w:t>内閣官房内閣サイバーセキュリティセンターへの連絡内容としては、以下が考えられる。</w:t>
      </w:r>
    </w:p>
    <w:p w14:paraId="1B5F6663" w14:textId="77777777" w:rsidR="007D2651" w:rsidRDefault="007D2651" w:rsidP="007D2651">
      <w:pPr>
        <w:pStyle w:val="a8"/>
      </w:pPr>
      <w:r>
        <w:rPr>
          <w:rFonts w:hint="eastAsia"/>
        </w:rPr>
        <w:t>情報セキュリティインシデントが発生した部署</w:t>
      </w:r>
    </w:p>
    <w:p w14:paraId="35E794AB" w14:textId="2A375BD4" w:rsidR="007D2651" w:rsidRDefault="007D2651" w:rsidP="007D2651">
      <w:pPr>
        <w:pStyle w:val="a8"/>
      </w:pPr>
      <w:r>
        <w:rPr>
          <w:rFonts w:hint="eastAsia"/>
        </w:rPr>
        <w:t>公表の有無</w:t>
      </w:r>
    </w:p>
    <w:p w14:paraId="103F4083" w14:textId="77777777" w:rsidR="007D2651" w:rsidRDefault="007D2651" w:rsidP="007D2651">
      <w:pPr>
        <w:pStyle w:val="a8"/>
      </w:pPr>
      <w:r>
        <w:rPr>
          <w:rFonts w:hint="eastAsia"/>
        </w:rPr>
        <w:t>他部署への被害波及の可能性</w:t>
      </w:r>
    </w:p>
    <w:p w14:paraId="659A93A4" w14:textId="492DC4CF" w:rsidR="007D2651" w:rsidRDefault="007D2651" w:rsidP="007D2651">
      <w:pPr>
        <w:pStyle w:val="a8"/>
      </w:pPr>
      <w:r>
        <w:rPr>
          <w:rFonts w:hint="eastAsia"/>
        </w:rPr>
        <w:t>影響範囲（業務や国民等への影響）</w:t>
      </w:r>
    </w:p>
    <w:p w14:paraId="761EE14D" w14:textId="77777777" w:rsidR="007D2651" w:rsidRDefault="007D2651" w:rsidP="007D2651">
      <w:pPr>
        <w:pStyle w:val="a8"/>
      </w:pPr>
      <w:r>
        <w:rPr>
          <w:rFonts w:hint="eastAsia"/>
        </w:rPr>
        <w:t>発生日時とその内容</w:t>
      </w:r>
    </w:p>
    <w:p w14:paraId="19B6484D" w14:textId="77777777" w:rsidR="007D2651" w:rsidRDefault="007D2651" w:rsidP="007D2651">
      <w:pPr>
        <w:pStyle w:val="a8"/>
      </w:pPr>
      <w:r>
        <w:rPr>
          <w:rFonts w:hint="eastAsia"/>
        </w:rPr>
        <w:t>復旧状況及び復旧見込み</w:t>
      </w:r>
    </w:p>
    <w:p w14:paraId="0100793C" w14:textId="6F74E9C9" w:rsidR="007D2651" w:rsidRPr="00065A69" w:rsidRDefault="007D2651" w:rsidP="007D2651">
      <w:pPr>
        <w:pStyle w:val="afb"/>
        <w:ind w:left="420" w:firstLine="210"/>
      </w:pPr>
      <w:r>
        <w:rPr>
          <w:rFonts w:hint="eastAsia"/>
        </w:rPr>
        <w:t>連絡方法については、「（解説）遵守事項</w:t>
      </w:r>
      <w:r>
        <w:rPr>
          <w:rFonts w:hint="eastAsia"/>
        </w:rPr>
        <w:t>2.2.4(2)(c)</w:t>
      </w:r>
      <w:r w:rsidR="007E3D84">
        <w:rPr>
          <w:rFonts w:hint="eastAsia"/>
        </w:rPr>
        <w:t>「</w:t>
      </w:r>
      <w:r>
        <w:rPr>
          <w:rFonts w:hint="eastAsia"/>
        </w:rPr>
        <w:t>最高情報セキュリティ責任者に速やかに報告</w:t>
      </w:r>
      <w:r w:rsidR="007E3D84">
        <w:rPr>
          <w:rFonts w:hint="eastAsia"/>
        </w:rPr>
        <w:t>」</w:t>
      </w:r>
      <w:r>
        <w:rPr>
          <w:rFonts w:hint="eastAsia"/>
        </w:rPr>
        <w:t>について」と同様の頻度で連絡内容を更新することが望ましく、全ての情報が確定するまで待って報告を遅らせるようなことは、あってはならない。</w:t>
      </w:r>
    </w:p>
    <w:p w14:paraId="0A379C50" w14:textId="0712FCE5" w:rsidR="007D2651" w:rsidRPr="00AD020C" w:rsidRDefault="007D2651" w:rsidP="007D2651">
      <w:pPr>
        <w:pStyle w:val="a9"/>
      </w:pPr>
      <w:r w:rsidRPr="00AD020C">
        <w:t>遵守事項</w:t>
      </w:r>
      <w:r w:rsidRPr="00AD020C">
        <w:t>2.2.4(</w:t>
      </w:r>
      <w:r>
        <w:rPr>
          <w:rFonts w:hint="eastAsia"/>
        </w:rPr>
        <w:t>3</w:t>
      </w:r>
      <w:r w:rsidRPr="00AD020C">
        <w:t>)(</w:t>
      </w:r>
      <w:r>
        <w:rPr>
          <w:rFonts w:hint="eastAsia"/>
        </w:rPr>
        <w:t>b</w:t>
      </w:r>
      <w:r w:rsidRPr="00AD020C">
        <w:t>)</w:t>
      </w:r>
      <w:r w:rsidRPr="00AD020C">
        <w:t>「</w:t>
      </w:r>
      <w:r w:rsidRPr="00AD020C">
        <w:rPr>
          <w:rFonts w:hint="eastAsia"/>
        </w:rPr>
        <w:t>「大規模サイバー攻撃事態等への初動対処について（平成</w:t>
      </w:r>
      <w:r w:rsidRPr="00AD020C">
        <w:rPr>
          <w:rFonts w:hint="eastAsia"/>
        </w:rPr>
        <w:t>22</w:t>
      </w:r>
      <w:r w:rsidRPr="00AD020C">
        <w:rPr>
          <w:rFonts w:hint="eastAsia"/>
        </w:rPr>
        <w:t>年３月</w:t>
      </w:r>
      <w:r w:rsidRPr="00AD020C">
        <w:rPr>
          <w:rFonts w:hint="eastAsia"/>
        </w:rPr>
        <w:t>19</w:t>
      </w:r>
      <w:r w:rsidRPr="00AD020C">
        <w:rPr>
          <w:rFonts w:hint="eastAsia"/>
        </w:rPr>
        <w:t>日内閣危機管理監決裁）」に基づく報告連絡</w:t>
      </w:r>
      <w:r w:rsidRPr="00AD020C">
        <w:t>」について</w:t>
      </w:r>
    </w:p>
    <w:p w14:paraId="12744E4E" w14:textId="77777777" w:rsidR="007D2651" w:rsidRDefault="007D2651" w:rsidP="007D2651">
      <w:pPr>
        <w:pStyle w:val="afb"/>
        <w:ind w:left="420" w:firstLine="210"/>
      </w:pPr>
      <w:r w:rsidRPr="00AD020C">
        <w:rPr>
          <w:rFonts w:hint="eastAsia"/>
        </w:rPr>
        <w:t>国民の生命、身体、財産又は国土に重大な被害が生じ、又は生じるおそれがある緊急事態に際して政府一体となった初動対処体制をとる必要があることから、内閣官房副長官補（事態対処・危機管理担当）付等に関連情報等を迅速に報告連絡することとしている。</w:t>
      </w:r>
    </w:p>
    <w:p w14:paraId="12ECCFE2" w14:textId="0BDDC0C3" w:rsidR="007D2651" w:rsidRPr="00AD020C" w:rsidRDefault="007D2651" w:rsidP="007D2651">
      <w:pPr>
        <w:pStyle w:val="a9"/>
      </w:pPr>
      <w:r w:rsidRPr="00AD020C">
        <w:rPr>
          <w:rFonts w:hint="eastAsia"/>
        </w:rPr>
        <w:t>遵守事項</w:t>
      </w:r>
      <w:r w:rsidRPr="00AD020C">
        <w:rPr>
          <w:rFonts w:hint="eastAsia"/>
        </w:rPr>
        <w:t>2.2.4(</w:t>
      </w:r>
      <w:r>
        <w:rPr>
          <w:rFonts w:hint="eastAsia"/>
        </w:rPr>
        <w:t>3</w:t>
      </w:r>
      <w:r w:rsidRPr="00AD020C">
        <w:rPr>
          <w:rFonts w:hint="eastAsia"/>
        </w:rPr>
        <w:t>)(</w:t>
      </w:r>
      <w:r>
        <w:rPr>
          <w:rFonts w:hint="eastAsia"/>
        </w:rPr>
        <w:t>c</w:t>
      </w:r>
      <w:r w:rsidRPr="00AD020C">
        <w:rPr>
          <w:rFonts w:hint="eastAsia"/>
        </w:rPr>
        <w:t>)</w:t>
      </w:r>
      <w:r w:rsidRPr="00AD020C">
        <w:rPr>
          <w:rFonts w:hint="eastAsia"/>
        </w:rPr>
        <w:t>「情報共有を行う」について</w:t>
      </w:r>
    </w:p>
    <w:p w14:paraId="21EFBC26" w14:textId="77777777" w:rsidR="007D2651" w:rsidRPr="00225F9E" w:rsidRDefault="007D2651" w:rsidP="007D2651">
      <w:pPr>
        <w:pStyle w:val="afb"/>
        <w:ind w:left="420" w:firstLine="210"/>
      </w:pPr>
      <w:r>
        <w:rPr>
          <w:rFonts w:hint="eastAsia"/>
        </w:rPr>
        <w:t>情報セキュリティインシデントに関して、</w:t>
      </w:r>
      <w:r w:rsidRPr="00065A69">
        <w:rPr>
          <w:rFonts w:hint="eastAsia"/>
        </w:rPr>
        <w:t>被害拡大防止のため、関連する可能性のある関係機関と情報共有を行うことが重要である。例えば、</w:t>
      </w:r>
      <w:r w:rsidRPr="00065A69" w:rsidDel="00045419">
        <w:rPr>
          <w:rFonts w:hint="eastAsia"/>
        </w:rPr>
        <w:t>自組織</w:t>
      </w:r>
      <w:r w:rsidRPr="00065A69">
        <w:rPr>
          <w:rFonts w:hint="eastAsia"/>
        </w:rPr>
        <w:t>で発生した情報セキュリティインシデントについて調査した結果、他の関係機関においても同様の情報セキュリティインシデントの可能性がある場合には、それらの関係機関と情報を共有することが考えられる</w:t>
      </w:r>
      <w:r w:rsidRPr="00225F9E">
        <w:rPr>
          <w:rFonts w:hint="eastAsia"/>
        </w:rPr>
        <w:t>。また、情報セキュリティインシデントではないと評価した場合であっても、注意喚起等が必要と考えられる場合は、同様に情報共有が重要である。</w:t>
      </w:r>
    </w:p>
    <w:p w14:paraId="20837992" w14:textId="77777777" w:rsidR="001A03AC" w:rsidRDefault="007D2651" w:rsidP="007D2651">
      <w:pPr>
        <w:pStyle w:val="afb"/>
        <w:ind w:left="420" w:firstLine="210"/>
      </w:pPr>
      <w:r>
        <w:rPr>
          <w:rFonts w:hint="eastAsia"/>
        </w:rPr>
        <w:t>なお、</w:t>
      </w:r>
      <w:r w:rsidRPr="00065A69">
        <w:rPr>
          <w:rFonts w:hint="eastAsia"/>
        </w:rPr>
        <w:t>国の行政機関については、情報共有に関し、「政府におけるサイバー攻撃等への対処態勢の強化について」（平成</w:t>
      </w:r>
      <w:r w:rsidRPr="00065A69">
        <w:t>22</w:t>
      </w:r>
      <w:r w:rsidRPr="00065A69">
        <w:rPr>
          <w:rFonts w:hint="eastAsia"/>
        </w:rPr>
        <w:t>年</w:t>
      </w:r>
      <w:r w:rsidRPr="00065A69">
        <w:t>12</w:t>
      </w:r>
      <w:r w:rsidRPr="00065A69">
        <w:rPr>
          <w:rFonts w:hint="eastAsia"/>
        </w:rPr>
        <w:t>月</w:t>
      </w:r>
      <w:r w:rsidRPr="00065A69">
        <w:t>27</w:t>
      </w:r>
      <w:r w:rsidRPr="00065A69">
        <w:rPr>
          <w:rFonts w:hint="eastAsia"/>
        </w:rPr>
        <w:t>日情報セキュリティ対策推進会議・危機管理関係省庁連絡会議合同会議申合せ）において、「各府省庁は、その業務において得たサイバー攻撃に係る情報を、可能な限り速やかに内閣官房情報セキュリティセ</w:t>
      </w:r>
      <w:r w:rsidRPr="00065A69">
        <w:rPr>
          <w:rFonts w:hint="eastAsia"/>
        </w:rPr>
        <w:lastRenderedPageBreak/>
        <w:t>ンターに連絡する。また、内閣官房情報セキュリティセンターは、収集・集約された情報をサイバー攻撃に対する初動対処、被害の拡大防止及び再発防止に活用するため、情報連絡を行った府省庁の同意を得た上で、各府省庁に対して積極的な情報提供を行う」と記載している。</w:t>
      </w:r>
    </w:p>
    <w:p w14:paraId="74215E07" w14:textId="77777777" w:rsidR="001A03AC" w:rsidRDefault="001A03AC" w:rsidP="001A03AC">
      <w:pPr>
        <w:pStyle w:val="a9"/>
      </w:pPr>
      <w:r w:rsidRPr="001A03AC">
        <w:rPr>
          <w:rFonts w:hint="eastAsia"/>
        </w:rPr>
        <w:t>遵守事項</w:t>
      </w:r>
      <w:r w:rsidRPr="001A03AC">
        <w:t>2.2.4(3)(d)</w:t>
      </w:r>
      <w:r w:rsidRPr="001A03AC">
        <w:rPr>
          <w:rFonts w:hint="eastAsia"/>
        </w:rPr>
        <w:t>「必要に応じて個人情報保護委員会へ報告を行う」について</w:t>
      </w:r>
    </w:p>
    <w:p w14:paraId="3E27A08B" w14:textId="77777777" w:rsidR="008C0627" w:rsidRDefault="001A03AC" w:rsidP="001A03AC">
      <w:pPr>
        <w:pStyle w:val="afb"/>
        <w:ind w:left="420" w:firstLine="210"/>
      </w:pPr>
      <w:r w:rsidRPr="001A03AC">
        <w:rPr>
          <w:rFonts w:hint="eastAsia"/>
        </w:rPr>
        <w:t>一定の要件に該当する個人情報・特定個人情報の漏えい等が発生した場合は、個人情報保護委員会への報告及び本人への通知が義務付けられている。</w:t>
      </w:r>
      <w:r w:rsidR="008C0627">
        <w:rPr>
          <w:rFonts w:hint="eastAsia"/>
        </w:rPr>
        <w:t>報告者や</w:t>
      </w:r>
      <w:r w:rsidRPr="001A03AC">
        <w:rPr>
          <w:rFonts w:hint="eastAsia"/>
        </w:rPr>
        <w:t>報告が必要となる要件については、</w:t>
      </w:r>
      <w:r>
        <w:rPr>
          <w:rFonts w:hint="eastAsia"/>
        </w:rPr>
        <w:t>「</w:t>
      </w:r>
      <w:r w:rsidRPr="001A03AC">
        <w:rPr>
          <w:rFonts w:hint="eastAsia"/>
        </w:rPr>
        <w:t>個人情報の保護に関する法律</w:t>
      </w:r>
      <w:r>
        <w:rPr>
          <w:rFonts w:hint="eastAsia"/>
        </w:rPr>
        <w:t>」</w:t>
      </w:r>
      <w:r w:rsidRPr="001A03AC">
        <w:rPr>
          <w:rFonts w:hint="eastAsia"/>
        </w:rPr>
        <w:t>（平成</w:t>
      </w:r>
      <w:r w:rsidRPr="001A03AC">
        <w:rPr>
          <w:rFonts w:hint="eastAsia"/>
        </w:rPr>
        <w:t>15</w:t>
      </w:r>
      <w:r w:rsidRPr="001A03AC">
        <w:rPr>
          <w:rFonts w:hint="eastAsia"/>
        </w:rPr>
        <w:t>年法律第</w:t>
      </w:r>
      <w:r w:rsidRPr="001A03AC">
        <w:rPr>
          <w:rFonts w:hint="eastAsia"/>
        </w:rPr>
        <w:t>57</w:t>
      </w:r>
      <w:r w:rsidRPr="001A03AC">
        <w:rPr>
          <w:rFonts w:hint="eastAsia"/>
        </w:rPr>
        <w:t>号）又は</w:t>
      </w:r>
      <w:r>
        <w:rPr>
          <w:rFonts w:hint="eastAsia"/>
        </w:rPr>
        <w:t>「</w:t>
      </w:r>
      <w:r w:rsidRPr="001A03AC">
        <w:rPr>
          <w:rFonts w:hint="eastAsia"/>
        </w:rPr>
        <w:t>行政手続における特定の個人を識別するための番号の利用等に関する法律</w:t>
      </w:r>
      <w:r>
        <w:rPr>
          <w:rFonts w:hint="eastAsia"/>
        </w:rPr>
        <w:t>」</w:t>
      </w:r>
      <w:r w:rsidRPr="001A03AC">
        <w:rPr>
          <w:rFonts w:hint="eastAsia"/>
        </w:rPr>
        <w:t>（平成</w:t>
      </w:r>
      <w:r w:rsidRPr="001A03AC">
        <w:rPr>
          <w:rFonts w:hint="eastAsia"/>
        </w:rPr>
        <w:t>25</w:t>
      </w:r>
      <w:r w:rsidRPr="001A03AC">
        <w:rPr>
          <w:rFonts w:hint="eastAsia"/>
        </w:rPr>
        <w:t>年法律第</w:t>
      </w:r>
      <w:r w:rsidRPr="001A03AC">
        <w:rPr>
          <w:rFonts w:hint="eastAsia"/>
        </w:rPr>
        <w:t>27</w:t>
      </w:r>
      <w:r w:rsidRPr="001A03AC">
        <w:rPr>
          <w:rFonts w:hint="eastAsia"/>
        </w:rPr>
        <w:t>号）を参照すること。</w:t>
      </w:r>
    </w:p>
    <w:p w14:paraId="0511D1FE" w14:textId="48A50029" w:rsidR="007D2651" w:rsidRPr="00065A69" w:rsidRDefault="008C0627" w:rsidP="001A03AC">
      <w:pPr>
        <w:pStyle w:val="afb"/>
        <w:ind w:left="420" w:firstLine="210"/>
      </w:pPr>
      <w:r>
        <w:rPr>
          <w:rFonts w:hint="eastAsia"/>
        </w:rPr>
        <w:t>なお、本遵守事項は報告を</w:t>
      </w:r>
      <w:r>
        <w:rPr>
          <w:rFonts w:hint="eastAsia"/>
        </w:rPr>
        <w:t>CSIRT</w:t>
      </w:r>
      <w:r>
        <w:rPr>
          <w:rFonts w:hint="eastAsia"/>
        </w:rPr>
        <w:t>が実施することを求めているものではない。</w:t>
      </w:r>
      <w:r w:rsidR="007D2651" w:rsidRPr="00AD020C">
        <w:br w:type="page"/>
      </w:r>
    </w:p>
    <w:p w14:paraId="17B1A061" w14:textId="77777777" w:rsidR="007D2651" w:rsidRPr="00065A69" w:rsidRDefault="007D2651" w:rsidP="007D2651">
      <w:pPr>
        <w:pStyle w:val="af2"/>
      </w:pPr>
      <w:r w:rsidRPr="00AD020C">
        <w:rPr>
          <w:rFonts w:hint="eastAsia"/>
        </w:rPr>
        <w:lastRenderedPageBreak/>
        <w:t>遵守事項</w:t>
      </w:r>
    </w:p>
    <w:p w14:paraId="146273AF" w14:textId="77777777" w:rsidR="007D2651" w:rsidRPr="00065A69" w:rsidRDefault="007D2651" w:rsidP="007D2651">
      <w:pPr>
        <w:pStyle w:val="4"/>
      </w:pPr>
      <w:bookmarkStart w:id="488" w:name="_Toc492394307"/>
      <w:bookmarkStart w:id="489" w:name="_Toc492397323"/>
      <w:bookmarkStart w:id="490" w:name="_Toc492398695"/>
      <w:bookmarkStart w:id="491" w:name="_Toc492401169"/>
      <w:bookmarkStart w:id="492" w:name="_Toc492406610"/>
      <w:bookmarkStart w:id="493" w:name="_Toc500851035"/>
      <w:bookmarkStart w:id="494" w:name="_Toc57825289"/>
      <w:bookmarkStart w:id="495" w:name="_Toc504562088"/>
      <w:bookmarkStart w:id="496" w:name="_Toc66779736"/>
      <w:bookmarkStart w:id="497" w:name="_Toc117780009"/>
      <w:bookmarkStart w:id="498" w:name="_Toc119601510"/>
      <w:bookmarkStart w:id="499" w:name="_Toc132128578"/>
      <w:bookmarkStart w:id="500" w:name="_Toc137050797"/>
      <w:r w:rsidRPr="00AD020C">
        <w:rPr>
          <w:rFonts w:hint="eastAsia"/>
        </w:rPr>
        <w:t>情報セキュリティインシ</w:t>
      </w:r>
      <w:r w:rsidRPr="00065A69">
        <w:rPr>
          <w:rFonts w:hint="eastAsia"/>
        </w:rPr>
        <w:t>デントの再発防止・教訓の共有</w:t>
      </w:r>
      <w:bookmarkEnd w:id="488"/>
      <w:bookmarkEnd w:id="489"/>
      <w:bookmarkEnd w:id="490"/>
      <w:bookmarkEnd w:id="491"/>
      <w:bookmarkEnd w:id="492"/>
      <w:bookmarkEnd w:id="493"/>
      <w:bookmarkEnd w:id="494"/>
      <w:bookmarkEnd w:id="495"/>
      <w:bookmarkEnd w:id="496"/>
      <w:bookmarkEnd w:id="497"/>
      <w:bookmarkEnd w:id="498"/>
      <w:bookmarkEnd w:id="499"/>
      <w:bookmarkEnd w:id="500"/>
    </w:p>
    <w:p w14:paraId="1FFCB284" w14:textId="77777777" w:rsidR="007D2651" w:rsidRPr="00065A69" w:rsidRDefault="007D2651" w:rsidP="00CA34E2">
      <w:pPr>
        <w:pStyle w:val="abc0"/>
        <w:numPr>
          <w:ilvl w:val="0"/>
          <w:numId w:val="154"/>
        </w:numPr>
      </w:pPr>
      <w:r w:rsidRPr="00AD020C">
        <w:rPr>
          <w:rFonts w:hint="eastAsia"/>
        </w:rPr>
        <w:t>情報セキュリティ責任者は、</w:t>
      </w:r>
      <w:r w:rsidRPr="00065A69">
        <w:rPr>
          <w:rFonts w:hint="eastAsia"/>
        </w:rPr>
        <w:t>CSIRT</w:t>
      </w:r>
      <w:r w:rsidRPr="00065A69">
        <w:rPr>
          <w:rFonts w:hint="eastAsia"/>
        </w:rPr>
        <w:t>から応急措置の実施及び復旧に係る指示又は勧告</w:t>
      </w:r>
      <w:r w:rsidRPr="00065A69">
        <w:rPr>
          <w:rStyle w:val="affa"/>
          <w:rFonts w:hint="eastAsia"/>
        </w:rPr>
        <w:t>を受けた場合</w:t>
      </w:r>
      <w:r w:rsidRPr="00065A69">
        <w:rPr>
          <w:rFonts w:hint="eastAsia"/>
        </w:rPr>
        <w:t>は、当該指示又は勧告を踏まえ、情報セキュリティインシデントの原因を調査するとともに</w:t>
      </w:r>
      <w:r w:rsidRPr="005407E7">
        <w:rPr>
          <w:rStyle w:val="aff9"/>
          <w:rFonts w:hint="eastAsia"/>
        </w:rPr>
        <w:t>再発防止策を検討</w:t>
      </w:r>
      <w:r w:rsidRPr="00065A69">
        <w:rPr>
          <w:rStyle w:val="affa"/>
          <w:rFonts w:hint="eastAsia"/>
        </w:rPr>
        <w:t>し</w:t>
      </w:r>
      <w:r w:rsidRPr="00065A69">
        <w:rPr>
          <w:rFonts w:hint="eastAsia"/>
        </w:rPr>
        <w:t>、それを報告書として最高情報セキュリティ責任者に報告すること。</w:t>
      </w:r>
    </w:p>
    <w:p w14:paraId="3C593B0C" w14:textId="77777777" w:rsidR="007D2651" w:rsidRPr="00065A69" w:rsidRDefault="007D2651" w:rsidP="007D2651">
      <w:pPr>
        <w:pStyle w:val="abc0"/>
      </w:pPr>
      <w:r w:rsidRPr="00AD020C">
        <w:rPr>
          <w:rFonts w:hint="eastAsia"/>
        </w:rPr>
        <w:t>最高情報セキュリティ責任者は、情報セキュリティ責任者から情報セキュリティインシ</w:t>
      </w:r>
      <w:r w:rsidRPr="00065A69">
        <w:rPr>
          <w:rFonts w:hint="eastAsia"/>
        </w:rPr>
        <w:t>デントについての報告を受けた場合には、その内容を確認し、</w:t>
      </w:r>
      <w:r w:rsidRPr="00A56C9B">
        <w:rPr>
          <w:rStyle w:val="aff9"/>
          <w:rFonts w:hint="eastAsia"/>
        </w:rPr>
        <w:t>再発防止策を実施するために必要な措置</w:t>
      </w:r>
      <w:r w:rsidRPr="00065A69">
        <w:rPr>
          <w:rFonts w:hint="eastAsia"/>
        </w:rPr>
        <w:t>を指示すること。</w:t>
      </w:r>
    </w:p>
    <w:p w14:paraId="463B0952" w14:textId="0B71B33B" w:rsidR="007D2651" w:rsidRDefault="007D2651" w:rsidP="007D2651">
      <w:pPr>
        <w:pStyle w:val="abc0"/>
      </w:pPr>
      <w:r w:rsidRPr="00AD020C">
        <w:rPr>
          <w:rFonts w:hint="eastAsia"/>
        </w:rPr>
        <w:t>CSIRT</w:t>
      </w:r>
      <w:r w:rsidRPr="00AD020C">
        <w:rPr>
          <w:rFonts w:hint="eastAsia"/>
        </w:rPr>
        <w:t>責任者は、情報セキュリティインシデント対処の結果から</w:t>
      </w:r>
      <w:r w:rsidRPr="00A56C9B">
        <w:rPr>
          <w:rStyle w:val="aff9"/>
          <w:rFonts w:hint="eastAsia"/>
        </w:rPr>
        <w:t>得られた教訓を、統括情報セキュリティ責任者、関係する情報セキュリティ責任者等に共有</w:t>
      </w:r>
      <w:r w:rsidRPr="00065A69">
        <w:rPr>
          <w:rFonts w:hint="eastAsia"/>
        </w:rPr>
        <w:t>すること。</w:t>
      </w:r>
    </w:p>
    <w:p w14:paraId="23F58EFD" w14:textId="77777777" w:rsidR="00D04177" w:rsidRPr="00065A69" w:rsidRDefault="00D04177" w:rsidP="00D04177">
      <w:pPr>
        <w:pStyle w:val="abc0"/>
        <w:numPr>
          <w:ilvl w:val="0"/>
          <w:numId w:val="0"/>
        </w:numPr>
      </w:pPr>
    </w:p>
    <w:p w14:paraId="61E17BBC"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2254B92F" w14:textId="77777777" w:rsidR="007D2651" w:rsidRPr="00DF60BE" w:rsidRDefault="007D2651" w:rsidP="007D2651"/>
    <w:p w14:paraId="27510A68" w14:textId="77777777" w:rsidR="007D2651" w:rsidRPr="00065A69" w:rsidRDefault="007D2651" w:rsidP="0079635E">
      <w:pPr>
        <w:pStyle w:val="aff0"/>
      </w:pPr>
      <w:r w:rsidRPr="00AD020C">
        <w:rPr>
          <w:rFonts w:hint="eastAsia"/>
        </w:rPr>
        <w:t>（解説）</w:t>
      </w:r>
    </w:p>
    <w:p w14:paraId="6B08F273" w14:textId="7339BE13" w:rsidR="007D2651" w:rsidRPr="00AD020C" w:rsidRDefault="007D2651" w:rsidP="007D2651">
      <w:pPr>
        <w:pStyle w:val="a9"/>
      </w:pPr>
      <w:r w:rsidRPr="00AD020C">
        <w:rPr>
          <w:rFonts w:hint="eastAsia"/>
        </w:rPr>
        <w:t>遵守事項</w:t>
      </w:r>
      <w:r w:rsidRPr="00AD020C">
        <w:rPr>
          <w:rFonts w:hint="eastAsia"/>
        </w:rPr>
        <w:t>2.2.4(</w:t>
      </w:r>
      <w:r w:rsidR="00793394">
        <w:t>4</w:t>
      </w:r>
      <w:r w:rsidRPr="00AD020C">
        <w:rPr>
          <w:rFonts w:hint="eastAsia"/>
        </w:rPr>
        <w:t>)(a)</w:t>
      </w:r>
      <w:r w:rsidRPr="00AD020C">
        <w:rPr>
          <w:rFonts w:hint="eastAsia"/>
        </w:rPr>
        <w:t>「再発防止策を検討」について</w:t>
      </w:r>
    </w:p>
    <w:p w14:paraId="514A083B" w14:textId="5538B169" w:rsidR="007D2651" w:rsidRPr="00065A69" w:rsidRDefault="007D2651" w:rsidP="007D2651">
      <w:pPr>
        <w:pStyle w:val="afb"/>
        <w:ind w:left="420" w:firstLine="210"/>
      </w:pPr>
      <w:r w:rsidRPr="00AD020C">
        <w:rPr>
          <w:rFonts w:hint="eastAsia"/>
        </w:rPr>
        <w:t>一般に、再発防止策を定めるには、</w:t>
      </w:r>
      <w:r w:rsidRPr="00B81FE0">
        <w:rPr>
          <w:rFonts w:hint="eastAsia"/>
        </w:rPr>
        <w:t>組織の体制や当該情報システムの運用管理体制や利用手順、情報システム調達時の要件定義や受入テスト結果等を踏まえて上流工程での対応状況等を遡って確認することも含め、</w:t>
      </w:r>
      <w:r w:rsidRPr="00AD020C">
        <w:rPr>
          <w:rFonts w:hint="eastAsia"/>
        </w:rPr>
        <w:t>十分な原因調査</w:t>
      </w:r>
      <w:r>
        <w:rPr>
          <w:rFonts w:hint="eastAsia"/>
        </w:rPr>
        <w:t>が必要となる。原因調査により</w:t>
      </w:r>
      <w:r w:rsidRPr="00AD020C">
        <w:rPr>
          <w:rFonts w:hint="eastAsia"/>
        </w:rPr>
        <w:t>、ど</w:t>
      </w:r>
      <w:r w:rsidRPr="00065A69">
        <w:rPr>
          <w:rFonts w:hint="eastAsia"/>
        </w:rPr>
        <w:t>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p>
    <w:p w14:paraId="202AB35A" w14:textId="77777777" w:rsidR="007D2651" w:rsidRPr="00065A69" w:rsidRDefault="007D2651" w:rsidP="007D2651">
      <w:pPr>
        <w:pStyle w:val="afb"/>
        <w:ind w:left="420" w:firstLine="210"/>
      </w:pPr>
      <w:r w:rsidRPr="00AD020C">
        <w:rPr>
          <w:rFonts w:hint="eastAsia"/>
        </w:rPr>
        <w:t>なお、水平展開については、自らの組織の再発防止策に限らず、他組織の事案を参照することにより、事後対処よりも先んじた未然防止</w:t>
      </w:r>
      <w:r w:rsidRPr="00065A69">
        <w:rPr>
          <w:rFonts w:hint="eastAsia"/>
        </w:rPr>
        <w:t>が可能となり、対応コストの低減も期待される。</w:t>
      </w:r>
    </w:p>
    <w:p w14:paraId="212F3719" w14:textId="77777777" w:rsidR="007D2651" w:rsidRPr="00065A69" w:rsidRDefault="007D2651" w:rsidP="007D2651">
      <w:pPr>
        <w:pStyle w:val="afb"/>
        <w:ind w:left="420" w:firstLine="210"/>
      </w:pPr>
      <w:r w:rsidRPr="00AD020C">
        <w:rPr>
          <w:rFonts w:hint="eastAsia"/>
        </w:rPr>
        <w:t>さらに、再発防止策は、情報システムの利用手順で対策する方法及び情報システムへの</w:t>
      </w:r>
      <w:r w:rsidRPr="00065A69">
        <w:rPr>
          <w:rFonts w:hint="eastAsia"/>
        </w:rPr>
        <w:t>情報セキュリティ機能の実装による対策を情報システムセキュリティ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p>
    <w:p w14:paraId="2B6184CA" w14:textId="093DDB10" w:rsidR="007D2651" w:rsidRPr="00AD020C" w:rsidRDefault="007D2651" w:rsidP="007D2651">
      <w:pPr>
        <w:pStyle w:val="a9"/>
      </w:pPr>
      <w:r w:rsidRPr="00AD020C">
        <w:rPr>
          <w:rFonts w:hint="eastAsia"/>
        </w:rPr>
        <w:t>遵守事項</w:t>
      </w:r>
      <w:r w:rsidRPr="00AD020C">
        <w:rPr>
          <w:rFonts w:hint="eastAsia"/>
        </w:rPr>
        <w:t>2.2.4(</w:t>
      </w:r>
      <w:r w:rsidR="00793394">
        <w:t>4</w:t>
      </w:r>
      <w:r w:rsidRPr="00AD020C">
        <w:rPr>
          <w:rFonts w:hint="eastAsia"/>
        </w:rPr>
        <w:t>)(b)</w:t>
      </w:r>
      <w:r w:rsidRPr="00AD020C">
        <w:rPr>
          <w:rFonts w:hint="eastAsia"/>
        </w:rPr>
        <w:t>「再発防止策を実施するために必要な措置」について</w:t>
      </w:r>
    </w:p>
    <w:p w14:paraId="572FF087" w14:textId="77777777" w:rsidR="007D2651" w:rsidRPr="00065A69" w:rsidRDefault="007D2651" w:rsidP="007D2651">
      <w:pPr>
        <w:pStyle w:val="afb"/>
        <w:ind w:left="420" w:firstLine="210"/>
      </w:pPr>
      <w:r w:rsidRPr="00AD020C">
        <w:rPr>
          <w:rFonts w:hint="eastAsia"/>
        </w:rPr>
        <w:t>最高情報セキュリティ責任者は、情報セキュリティインシ</w:t>
      </w:r>
      <w:r w:rsidRPr="00065A69">
        <w:rPr>
          <w:rFonts w:hint="eastAsia"/>
        </w:rPr>
        <w:t>デントの再発防止策の報告を受けた場合は、その内容を確認する必要がある。</w:t>
      </w:r>
    </w:p>
    <w:p w14:paraId="652B5F41" w14:textId="77777777" w:rsidR="007D2651" w:rsidRPr="00065A69" w:rsidRDefault="007D2651" w:rsidP="007D2651">
      <w:pPr>
        <w:pStyle w:val="afb"/>
        <w:ind w:left="420" w:firstLine="210"/>
      </w:pPr>
      <w:r w:rsidRPr="00AD020C">
        <w:rPr>
          <w:rFonts w:hint="eastAsia"/>
        </w:rPr>
        <w:t>情報システム</w:t>
      </w:r>
      <w:r w:rsidRPr="00065A69">
        <w:rPr>
          <w:rFonts w:hint="eastAsia"/>
        </w:rPr>
        <w:t>への情報セキュリティ機能の実装等計画的に実施する必要がある再発</w:t>
      </w:r>
      <w:r w:rsidRPr="00065A69">
        <w:rPr>
          <w:rFonts w:hint="eastAsia"/>
        </w:rPr>
        <w:lastRenderedPageBreak/>
        <w:t>防止策については、対策推進計画に反映させるなどして、適切に実施させるよう取組を推進することが求められる。また、機関等全体として再発防止策を講ずることが有効と想定される場合は、機関等全体での取組を進めることも求められる。</w:t>
      </w:r>
    </w:p>
    <w:p w14:paraId="4BF23640" w14:textId="2509A78A" w:rsidR="007D2651" w:rsidRPr="00AD020C" w:rsidRDefault="007D2651" w:rsidP="007D2651">
      <w:pPr>
        <w:pStyle w:val="a9"/>
      </w:pPr>
      <w:r w:rsidRPr="00AD020C">
        <w:rPr>
          <w:rFonts w:hint="eastAsia"/>
        </w:rPr>
        <w:t>遵守事項</w:t>
      </w:r>
      <w:r w:rsidRPr="00AD020C">
        <w:rPr>
          <w:rFonts w:hint="eastAsia"/>
        </w:rPr>
        <w:t>2.2.4(</w:t>
      </w:r>
      <w:r w:rsidR="00793394">
        <w:t>4</w:t>
      </w:r>
      <w:r w:rsidRPr="00AD020C">
        <w:rPr>
          <w:rFonts w:hint="eastAsia"/>
        </w:rPr>
        <w:t>)(</w:t>
      </w:r>
      <w:r w:rsidRPr="00AD020C">
        <w:t>c</w:t>
      </w:r>
      <w:r w:rsidRPr="00AD020C">
        <w:rPr>
          <w:rFonts w:hint="eastAsia"/>
        </w:rPr>
        <w:t>)</w:t>
      </w:r>
      <w:r w:rsidRPr="00AD020C">
        <w:rPr>
          <w:rFonts w:hint="eastAsia"/>
        </w:rPr>
        <w:t>「得られた教訓を、統括情報セキュリティ責任者、関係する情報セキュリティ責任者等に共有」について</w:t>
      </w:r>
    </w:p>
    <w:p w14:paraId="050A6B64" w14:textId="7E6D31D8" w:rsidR="007D2651" w:rsidRPr="00065A69" w:rsidRDefault="007D2651" w:rsidP="007D2651">
      <w:pPr>
        <w:pStyle w:val="afb"/>
        <w:ind w:left="420" w:firstLine="210"/>
      </w:pPr>
      <w:r w:rsidRPr="00AD020C">
        <w:rPr>
          <w:rFonts w:hint="eastAsia"/>
        </w:rPr>
        <w:t>CSIRT</w:t>
      </w:r>
      <w:r w:rsidRPr="00AD020C">
        <w:rPr>
          <w:rFonts w:hint="eastAsia"/>
        </w:rPr>
        <w:t>責任者</w:t>
      </w:r>
      <w:r w:rsidRPr="00065A69">
        <w:rPr>
          <w:rFonts w:hint="eastAsia"/>
        </w:rPr>
        <w:t>には、統括情報セキュリティ責任者、関係する情報セキュリティ責任者等に対し、単に情報セキュリティインシデントの情報を共有するだけでなく、情報セキュリティインシデントの対処を踏まえ、統括情報セキュリティ責任者が定める対処手順等の改善や、個別の情報システムの情報セキュリティ水準の改善につなげられるような事項を含めて共有することが</w:t>
      </w:r>
      <w:r w:rsidRPr="00065A69">
        <w:t>求められる</w:t>
      </w:r>
      <w:r w:rsidRPr="00065A69">
        <w:rPr>
          <w:rFonts w:hint="eastAsia"/>
        </w:rPr>
        <w:t>。</w:t>
      </w:r>
      <w:r w:rsidRPr="00AD020C">
        <w:br w:type="page"/>
      </w:r>
    </w:p>
    <w:p w14:paraId="7BC69B17" w14:textId="77777777" w:rsidR="007D2651" w:rsidRPr="00065A69" w:rsidRDefault="007D2651" w:rsidP="007D2651">
      <w:pPr>
        <w:pStyle w:val="2"/>
        <w:spacing w:before="328" w:after="164"/>
      </w:pPr>
      <w:bookmarkStart w:id="501" w:name="_Toc492394308"/>
      <w:bookmarkStart w:id="502" w:name="_Toc492397324"/>
      <w:bookmarkStart w:id="503" w:name="_Toc492398696"/>
      <w:bookmarkStart w:id="504" w:name="_Toc492401170"/>
      <w:bookmarkStart w:id="505" w:name="_Toc492406611"/>
      <w:bookmarkStart w:id="506" w:name="_Toc500851036"/>
      <w:bookmarkStart w:id="507" w:name="_Toc57825290"/>
      <w:bookmarkStart w:id="508" w:name="_Toc504562089"/>
      <w:bookmarkStart w:id="509" w:name="_Toc66779737"/>
      <w:bookmarkStart w:id="510" w:name="_Toc117780010"/>
      <w:bookmarkStart w:id="511" w:name="_Toc119601511"/>
      <w:bookmarkStart w:id="512" w:name="_Toc132128579"/>
      <w:bookmarkStart w:id="513" w:name="_Toc137050798"/>
      <w:r w:rsidRPr="00AD020C">
        <w:rPr>
          <w:rFonts w:hint="eastAsia"/>
        </w:rPr>
        <w:lastRenderedPageBreak/>
        <w:t>点検</w:t>
      </w:r>
      <w:bookmarkEnd w:id="501"/>
      <w:bookmarkEnd w:id="502"/>
      <w:bookmarkEnd w:id="503"/>
      <w:bookmarkEnd w:id="504"/>
      <w:bookmarkEnd w:id="505"/>
      <w:bookmarkEnd w:id="506"/>
      <w:bookmarkEnd w:id="507"/>
      <w:bookmarkEnd w:id="508"/>
      <w:bookmarkEnd w:id="509"/>
      <w:bookmarkEnd w:id="510"/>
      <w:bookmarkEnd w:id="511"/>
      <w:bookmarkEnd w:id="512"/>
      <w:bookmarkEnd w:id="513"/>
    </w:p>
    <w:p w14:paraId="0D38B14D" w14:textId="77777777" w:rsidR="007D2651" w:rsidRPr="00AD020C" w:rsidRDefault="007D2651" w:rsidP="007D2651">
      <w:pPr>
        <w:pStyle w:val="3"/>
      </w:pPr>
      <w:bookmarkStart w:id="514" w:name="_Toc492394309"/>
      <w:bookmarkStart w:id="515" w:name="_Toc492397325"/>
      <w:bookmarkStart w:id="516" w:name="_Toc492398697"/>
      <w:bookmarkStart w:id="517" w:name="_Toc492401171"/>
      <w:bookmarkStart w:id="518" w:name="_Toc492406612"/>
      <w:bookmarkStart w:id="519" w:name="_Toc500851037"/>
      <w:bookmarkStart w:id="520" w:name="_Toc57825291"/>
      <w:bookmarkStart w:id="521" w:name="_Toc504562090"/>
      <w:bookmarkStart w:id="522" w:name="_Toc66779738"/>
      <w:bookmarkStart w:id="523" w:name="_Toc117780011"/>
      <w:bookmarkStart w:id="524" w:name="_Toc119601512"/>
      <w:bookmarkStart w:id="525" w:name="_Toc132128580"/>
      <w:bookmarkStart w:id="526" w:name="_Toc137050799"/>
      <w:r w:rsidRPr="00AD020C">
        <w:rPr>
          <w:rFonts w:hint="eastAsia"/>
        </w:rPr>
        <w:t>情報セキュリティ対策の自己点検</w:t>
      </w:r>
      <w:bookmarkEnd w:id="514"/>
      <w:bookmarkEnd w:id="515"/>
      <w:bookmarkEnd w:id="516"/>
      <w:bookmarkEnd w:id="517"/>
      <w:bookmarkEnd w:id="518"/>
      <w:bookmarkEnd w:id="519"/>
      <w:bookmarkEnd w:id="520"/>
      <w:bookmarkEnd w:id="521"/>
      <w:bookmarkEnd w:id="522"/>
      <w:bookmarkEnd w:id="523"/>
      <w:bookmarkEnd w:id="524"/>
      <w:bookmarkEnd w:id="525"/>
      <w:bookmarkEnd w:id="526"/>
    </w:p>
    <w:p w14:paraId="52F698D5" w14:textId="77777777" w:rsidR="007D2651" w:rsidRPr="00AD020C" w:rsidRDefault="007D2651" w:rsidP="007D2651">
      <w:pPr>
        <w:pStyle w:val="ae"/>
      </w:pPr>
      <w:r w:rsidRPr="00AD020C">
        <w:rPr>
          <w:rFonts w:hint="eastAsia"/>
        </w:rPr>
        <w:t>目的・趣旨</w:t>
      </w:r>
    </w:p>
    <w:p w14:paraId="5952169E" w14:textId="77777777" w:rsidR="007D2651" w:rsidRPr="00AD020C" w:rsidRDefault="007D2651" w:rsidP="007D2651">
      <w:pPr>
        <w:pStyle w:val="af0"/>
      </w:pPr>
      <w:r w:rsidRPr="00AD020C">
        <w:rPr>
          <w:rFonts w:hint="eastAsia"/>
        </w:rPr>
        <w:t>情報セキュリティ対策の実効性を担保するためには、情報セキュリティ関係規程の遵守状況等を点検し、その結果を把握・分析することが必要である。</w:t>
      </w:r>
    </w:p>
    <w:p w14:paraId="3D3A932D" w14:textId="77777777" w:rsidR="007D2651" w:rsidRPr="00AD020C" w:rsidRDefault="007D2651" w:rsidP="007D2651">
      <w:pPr>
        <w:pStyle w:val="af0"/>
      </w:pPr>
      <w:r w:rsidRPr="00AD020C">
        <w:rPr>
          <w:rFonts w:hint="eastAsia"/>
        </w:rPr>
        <w:t>自己点検は、</w:t>
      </w:r>
      <w:r>
        <w:rPr>
          <w:rFonts w:hint="eastAsia"/>
        </w:rPr>
        <w:t>職員等</w:t>
      </w:r>
      <w:r w:rsidRPr="00AD020C">
        <w:rPr>
          <w:rFonts w:hint="eastAsia"/>
        </w:rPr>
        <w:t>が自らの役割に応じて実施すべき対策事項を実際に実施しているか否かを確認するだけではなく、組織全体の情報セキュリティ水準を確認する目的もあることから、適切に実施することが重要である。</w:t>
      </w:r>
    </w:p>
    <w:p w14:paraId="0B2CEEC8" w14:textId="77777777" w:rsidR="007D2651" w:rsidRPr="00AD020C" w:rsidRDefault="007D2651" w:rsidP="007D2651">
      <w:pPr>
        <w:pStyle w:val="af0"/>
      </w:pPr>
      <w:r w:rsidRPr="00AD020C">
        <w:rPr>
          <w:rFonts w:hint="eastAsia"/>
        </w:rPr>
        <w:t>また、自己点検の結果を踏まえ、各当事者は、それぞれの役割の責任範囲において、必要となる改善策を実施する必要がある。</w:t>
      </w:r>
    </w:p>
    <w:p w14:paraId="55D1226E" w14:textId="77777777" w:rsidR="007D2651" w:rsidRPr="00AD020C" w:rsidRDefault="007D2651" w:rsidP="007D2651">
      <w:pPr>
        <w:pStyle w:val="af0"/>
      </w:pPr>
    </w:p>
    <w:p w14:paraId="5322C381" w14:textId="77777777" w:rsidR="007D2651" w:rsidRPr="00065A69" w:rsidRDefault="007D2651" w:rsidP="007D2651">
      <w:pPr>
        <w:pStyle w:val="af2"/>
      </w:pPr>
      <w:r w:rsidRPr="00AD020C">
        <w:rPr>
          <w:rFonts w:hint="eastAsia"/>
        </w:rPr>
        <w:t>遵守事項</w:t>
      </w:r>
    </w:p>
    <w:p w14:paraId="77B31B21" w14:textId="77777777" w:rsidR="007D2651" w:rsidRPr="00065A69" w:rsidRDefault="007D2651" w:rsidP="007D2651">
      <w:pPr>
        <w:pStyle w:val="4"/>
      </w:pPr>
      <w:bookmarkStart w:id="527" w:name="_自己点検計画の策定・手順の準備"/>
      <w:bookmarkStart w:id="528" w:name="_Toc371029302"/>
      <w:bookmarkStart w:id="529" w:name="_Toc492394310"/>
      <w:bookmarkStart w:id="530" w:name="_Toc492397326"/>
      <w:bookmarkStart w:id="531" w:name="_Toc492398698"/>
      <w:bookmarkStart w:id="532" w:name="_Toc492401172"/>
      <w:bookmarkStart w:id="533" w:name="_Toc492406613"/>
      <w:bookmarkStart w:id="534" w:name="_Toc500851038"/>
      <w:bookmarkStart w:id="535" w:name="_Toc57825292"/>
      <w:bookmarkStart w:id="536" w:name="_Toc504562091"/>
      <w:bookmarkStart w:id="537" w:name="_Toc66779739"/>
      <w:bookmarkStart w:id="538" w:name="_Toc117780012"/>
      <w:bookmarkStart w:id="539" w:name="_Toc119601513"/>
      <w:bookmarkStart w:id="540" w:name="_Toc132128581"/>
      <w:bookmarkStart w:id="541" w:name="_Toc137050800"/>
      <w:bookmarkEnd w:id="527"/>
      <w:r w:rsidRPr="00AD020C">
        <w:rPr>
          <w:rFonts w:hint="eastAsia"/>
        </w:rPr>
        <w:t>自己点検計画の策定</w:t>
      </w:r>
      <w:r w:rsidRPr="00065A69">
        <w:rPr>
          <w:rFonts w:hint="eastAsia"/>
        </w:rPr>
        <w:t>・手順の準備</w:t>
      </w:r>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14:paraId="2D24B714" w14:textId="77777777" w:rsidR="007D2651" w:rsidRPr="00065A69" w:rsidRDefault="007D2651" w:rsidP="00CA34E2">
      <w:pPr>
        <w:pStyle w:val="abc0"/>
        <w:numPr>
          <w:ilvl w:val="0"/>
          <w:numId w:val="155"/>
        </w:numPr>
      </w:pPr>
      <w:r w:rsidRPr="00AD020C">
        <w:rPr>
          <w:rFonts w:hint="eastAsia"/>
        </w:rPr>
        <w:t>統括情報セキュリティ責任者は、対策推進計画に基づき</w:t>
      </w:r>
      <w:r w:rsidRPr="00F26D88">
        <w:rPr>
          <w:rStyle w:val="aff9"/>
          <w:rFonts w:hint="eastAsia"/>
        </w:rPr>
        <w:t>年度自己点検計画を策定</w:t>
      </w:r>
      <w:r w:rsidRPr="00065A69">
        <w:rPr>
          <w:rFonts w:hint="eastAsia"/>
        </w:rPr>
        <w:t>すること。</w:t>
      </w:r>
    </w:p>
    <w:p w14:paraId="749037EE" w14:textId="77777777" w:rsidR="007D2651" w:rsidRPr="00065A69" w:rsidRDefault="007D2651" w:rsidP="007D2651">
      <w:pPr>
        <w:pStyle w:val="abc0"/>
      </w:pPr>
      <w:r w:rsidRPr="00065A69">
        <w:rPr>
          <w:rFonts w:hint="eastAsia"/>
        </w:rPr>
        <w:t>情報セキュリティ責任者は、年度自己点検計画に基づき、</w:t>
      </w:r>
      <w:r w:rsidRPr="00F26D88">
        <w:rPr>
          <w:rStyle w:val="aff9"/>
          <w:rFonts w:hint="eastAsia"/>
        </w:rPr>
        <w:t>職員等</w:t>
      </w:r>
      <w:r w:rsidRPr="00065A69">
        <w:rPr>
          <w:rFonts w:hint="eastAsia"/>
        </w:rPr>
        <w:t>ごとの</w:t>
      </w:r>
      <w:r w:rsidRPr="00F26D88">
        <w:rPr>
          <w:rStyle w:val="aff9"/>
          <w:rFonts w:hint="eastAsia"/>
        </w:rPr>
        <w:t>自己点検票</w:t>
      </w:r>
      <w:r w:rsidRPr="00065A69">
        <w:rPr>
          <w:rFonts w:hint="eastAsia"/>
        </w:rPr>
        <w:t>及び自己点検の実施手順を整備すること。</w:t>
      </w:r>
    </w:p>
    <w:p w14:paraId="5BBE921B" w14:textId="7045A640" w:rsidR="007D2651" w:rsidRDefault="007D2651" w:rsidP="007D2651">
      <w:pPr>
        <w:pStyle w:val="abc0"/>
      </w:pPr>
      <w:r w:rsidRPr="000920D4">
        <w:rPr>
          <w:rFonts w:hint="eastAsia"/>
        </w:rPr>
        <w:t>統括情報セキュリティ責任者は、情報セキュリティの状況の変化に応じ、</w:t>
      </w:r>
      <w:r w:rsidRPr="00065A69">
        <w:rPr>
          <w:rFonts w:hint="eastAsia"/>
        </w:rPr>
        <w:t>職員等に対して新たに点検すべき事項が明らかになった場合は、年度自己点検計画を見直すこと。</w:t>
      </w:r>
    </w:p>
    <w:p w14:paraId="3B07E215" w14:textId="77777777" w:rsidR="00D04177" w:rsidRPr="00065A69" w:rsidRDefault="00D04177" w:rsidP="00D04177">
      <w:pPr>
        <w:pStyle w:val="abc0"/>
        <w:numPr>
          <w:ilvl w:val="0"/>
          <w:numId w:val="0"/>
        </w:numPr>
      </w:pPr>
    </w:p>
    <w:p w14:paraId="38F7FE56"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1CE4EBA2" w14:textId="77777777" w:rsidR="007D2651" w:rsidRPr="00DF60BE" w:rsidRDefault="007D2651" w:rsidP="007D2651"/>
    <w:p w14:paraId="153056C8" w14:textId="77777777" w:rsidR="007D2651" w:rsidRPr="00065A69" w:rsidRDefault="007D2651" w:rsidP="0079635E">
      <w:pPr>
        <w:pStyle w:val="aff0"/>
      </w:pPr>
      <w:r w:rsidRPr="00AD020C">
        <w:rPr>
          <w:rFonts w:hint="eastAsia"/>
        </w:rPr>
        <w:t>（解説）</w:t>
      </w:r>
    </w:p>
    <w:p w14:paraId="7A7E0195" w14:textId="77777777" w:rsidR="007D2651" w:rsidRPr="00AD020C" w:rsidRDefault="007D2651" w:rsidP="007D2651">
      <w:pPr>
        <w:pStyle w:val="a9"/>
      </w:pPr>
      <w:r w:rsidRPr="00AD020C">
        <w:rPr>
          <w:rFonts w:hint="eastAsia"/>
        </w:rPr>
        <w:t>遵守事項</w:t>
      </w:r>
      <w:r w:rsidRPr="00AD020C">
        <w:rPr>
          <w:rFonts w:hint="eastAsia"/>
        </w:rPr>
        <w:t>2.3.1(1)(a)</w:t>
      </w:r>
      <w:r w:rsidRPr="00AD020C">
        <w:rPr>
          <w:rFonts w:hint="eastAsia"/>
        </w:rPr>
        <w:t>「年度自己点検計画を策定」について</w:t>
      </w:r>
    </w:p>
    <w:p w14:paraId="4F0FA38B" w14:textId="77777777" w:rsidR="007D2651" w:rsidRPr="00065A69" w:rsidRDefault="007D2651" w:rsidP="007D2651">
      <w:pPr>
        <w:pStyle w:val="afb"/>
        <w:ind w:left="420" w:firstLine="210"/>
      </w:pPr>
      <w:r w:rsidRPr="00AD020C">
        <w:rPr>
          <w:rFonts w:hint="eastAsia"/>
        </w:rPr>
        <w:t>点検を実施するに当たり、対策推進計画に基づき</w:t>
      </w:r>
      <w:r w:rsidRPr="00065A69">
        <w:rPr>
          <w:rFonts w:hint="eastAsia"/>
        </w:rPr>
        <w:t>適切に実施するため、実施頻度、実施時期、確認及び評価の方法や自己点検項目等を定めた年度自己点検計画を策定することが求められる。</w:t>
      </w:r>
    </w:p>
    <w:p w14:paraId="2601F36C" w14:textId="7AFAE84D" w:rsidR="007D2651" w:rsidRPr="00065A69" w:rsidRDefault="007D2651" w:rsidP="007D2651">
      <w:pPr>
        <w:pStyle w:val="afb"/>
        <w:ind w:left="420" w:firstLine="210"/>
      </w:pPr>
      <w:r w:rsidRPr="00AD020C">
        <w:rPr>
          <w:rFonts w:hint="eastAsia"/>
        </w:rPr>
        <w:t>自己点検項目</w:t>
      </w:r>
      <w:r w:rsidRPr="00065A69">
        <w:rPr>
          <w:rFonts w:hint="eastAsia"/>
        </w:rPr>
        <w:t>の選定に当たっては、</w:t>
      </w:r>
      <w:r>
        <w:rPr>
          <w:rFonts w:hint="eastAsia"/>
        </w:rPr>
        <w:t>最新の脅威動向を踏まえた想定すべき脅威に鑑みた項目や、</w:t>
      </w:r>
      <w:r w:rsidRPr="00065A69">
        <w:rPr>
          <w:rFonts w:hint="eastAsia"/>
        </w:rPr>
        <w:t>情報セキュリティインシデントの発生状況に鑑みた項目、前年度の自己点検実施率が低かった遵守事項</w:t>
      </w:r>
      <w:r>
        <w:rPr>
          <w:rFonts w:hint="eastAsia"/>
        </w:rPr>
        <w:t>、情報セキュリティ監査の結果を踏まえた項目、教育の実施状況の分析、評価の結果を踏まえた項目</w:t>
      </w:r>
      <w:r w:rsidRPr="00065A69">
        <w:rPr>
          <w:rFonts w:hint="eastAsia"/>
        </w:rPr>
        <w:t>等、様々な選択肢が考えられる。</w:t>
      </w:r>
    </w:p>
    <w:p w14:paraId="33E44D9A" w14:textId="77777777" w:rsidR="007D2651" w:rsidRPr="00AD020C" w:rsidRDefault="007D2651" w:rsidP="007D2651">
      <w:pPr>
        <w:pStyle w:val="a9"/>
      </w:pPr>
      <w:r w:rsidRPr="00AD020C">
        <w:rPr>
          <w:rFonts w:hint="eastAsia"/>
        </w:rPr>
        <w:t>遵守事項</w:t>
      </w:r>
      <w:r w:rsidRPr="00AD020C">
        <w:rPr>
          <w:rFonts w:hint="eastAsia"/>
        </w:rPr>
        <w:t>2.3.1(1)(b)</w:t>
      </w:r>
      <w:r w:rsidRPr="00AD020C">
        <w:rPr>
          <w:rFonts w:hint="eastAsia"/>
        </w:rPr>
        <w:t>「</w:t>
      </w:r>
      <w:r>
        <w:rPr>
          <w:rFonts w:hint="eastAsia"/>
        </w:rPr>
        <w:t>職員等</w:t>
      </w:r>
      <w:r w:rsidRPr="00AD020C">
        <w:rPr>
          <w:rFonts w:hint="eastAsia"/>
        </w:rPr>
        <w:t>」について</w:t>
      </w:r>
    </w:p>
    <w:p w14:paraId="5881DED7" w14:textId="77777777" w:rsidR="007D2651" w:rsidRPr="00065A69" w:rsidRDefault="007D2651" w:rsidP="007D2651">
      <w:pPr>
        <w:pStyle w:val="afb"/>
        <w:ind w:left="420" w:firstLine="210"/>
      </w:pPr>
      <w:r w:rsidRPr="00065A69">
        <w:rPr>
          <w:rFonts w:hint="eastAsia"/>
        </w:rPr>
        <w:t>本条における「</w:t>
      </w:r>
      <w:r>
        <w:rPr>
          <w:rFonts w:hint="eastAsia"/>
        </w:rPr>
        <w:t>職員</w:t>
      </w:r>
      <w:r w:rsidRPr="00065A69">
        <w:rPr>
          <w:rFonts w:hint="eastAsia"/>
        </w:rPr>
        <w:t>等」には、情報セキュリティ責任者、課室情報セキュリティ責任者及び情報システムセキュリティ責任者等、情報セキュリティ対策の体制ごとの責任者を含む。具体的にどの責任者を対象に自己点検を実施するかについては、年度自己点</w:t>
      </w:r>
      <w:r w:rsidRPr="00065A69">
        <w:rPr>
          <w:rFonts w:hint="eastAsia"/>
        </w:rPr>
        <w:lastRenderedPageBreak/>
        <w:t>検計画で策定する。</w:t>
      </w:r>
    </w:p>
    <w:p w14:paraId="094ECC67" w14:textId="77777777" w:rsidR="007D2651" w:rsidRPr="00065A69" w:rsidRDefault="007D2651" w:rsidP="007D2651">
      <w:pPr>
        <w:pStyle w:val="afb"/>
        <w:ind w:left="420" w:firstLine="210"/>
      </w:pPr>
      <w:r w:rsidRPr="00C73EEF">
        <w:rPr>
          <w:rFonts w:hint="eastAsia"/>
        </w:rPr>
        <w:t>情報セキュリティ責任者や課室情報セキュリティ責任者は、自組織の情報セキュリティ対策や業務委託先に求める情報セキュリティ対策、クラウドサービスを利用する際の情報セキュリティ対策について、情報システムセキュリティ責任者は、所管する情報システムについて、区域情報セキュリティ責任者は、所管する区域における情報セキュリティ対策について実施するなど、役割に応じて異なることに留意が必要である。</w:t>
      </w:r>
    </w:p>
    <w:p w14:paraId="2F044D48" w14:textId="77777777" w:rsidR="007D2651" w:rsidRPr="00065A69" w:rsidRDefault="007D2651" w:rsidP="007D2651">
      <w:pPr>
        <w:pStyle w:val="afb"/>
        <w:ind w:left="420" w:firstLine="210"/>
      </w:pPr>
      <w:r w:rsidRPr="00AD020C">
        <w:rPr>
          <w:rFonts w:hint="eastAsia"/>
        </w:rPr>
        <w:t>なお、情報システムセキュリティ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など、代替の確認方法を含めた点検が考えられる。</w:t>
      </w:r>
    </w:p>
    <w:p w14:paraId="53159008" w14:textId="77777777" w:rsidR="007D2651" w:rsidRPr="00AD020C" w:rsidRDefault="007D2651" w:rsidP="007D2651">
      <w:pPr>
        <w:pStyle w:val="a9"/>
      </w:pPr>
      <w:r w:rsidRPr="00AD020C">
        <w:rPr>
          <w:rFonts w:hint="eastAsia"/>
        </w:rPr>
        <w:t>遵守事項</w:t>
      </w:r>
      <w:r w:rsidRPr="00AD020C">
        <w:rPr>
          <w:rFonts w:hint="eastAsia"/>
        </w:rPr>
        <w:t>2.3.1(1)(b)</w:t>
      </w:r>
      <w:r w:rsidRPr="00AD020C">
        <w:rPr>
          <w:rFonts w:hint="eastAsia"/>
        </w:rPr>
        <w:t>「自己点検票」について</w:t>
      </w:r>
    </w:p>
    <w:p w14:paraId="7D436AAE" w14:textId="77777777" w:rsidR="007D2651" w:rsidRPr="00065A69" w:rsidRDefault="007D2651" w:rsidP="007D2651">
      <w:pPr>
        <w:pStyle w:val="afb"/>
        <w:ind w:left="420" w:firstLine="210"/>
      </w:pPr>
      <w:r w:rsidRPr="00065A69">
        <w:rPr>
          <w:rFonts w:hint="eastAsia"/>
        </w:rPr>
        <w:t>職員等が自己点検を実施するに当たっては、各自の業務における情報の取扱方法や、実施すべき情報セキュリティ対策上の役割が異なるため、それぞれの職務内容に即した自己点検票が必要となる。そのため、情報セキュリティ責任者は、職員等ごとの自己点検票を作成するとともに、自己点検の正確性を高めるために詳細な実施手順を準備することが重要である。</w:t>
      </w:r>
      <w:r w:rsidRPr="00AD020C">
        <w:br w:type="page"/>
      </w:r>
    </w:p>
    <w:p w14:paraId="1E608502" w14:textId="77777777" w:rsidR="007D2651" w:rsidRPr="00065A69" w:rsidRDefault="007D2651" w:rsidP="007D2651">
      <w:pPr>
        <w:pStyle w:val="af2"/>
      </w:pPr>
      <w:r w:rsidRPr="00AD020C">
        <w:rPr>
          <w:rFonts w:hint="eastAsia"/>
        </w:rPr>
        <w:lastRenderedPageBreak/>
        <w:t>遵守事項</w:t>
      </w:r>
    </w:p>
    <w:p w14:paraId="77DB5180" w14:textId="77777777" w:rsidR="007D2651" w:rsidRPr="00065A69" w:rsidRDefault="007D2651" w:rsidP="007D2651">
      <w:pPr>
        <w:pStyle w:val="4"/>
      </w:pPr>
      <w:bookmarkStart w:id="542" w:name="_Toc371029303"/>
      <w:bookmarkStart w:id="543" w:name="_Toc492394311"/>
      <w:bookmarkStart w:id="544" w:name="_Toc492397327"/>
      <w:bookmarkStart w:id="545" w:name="_Toc492398699"/>
      <w:bookmarkStart w:id="546" w:name="_Toc492401173"/>
      <w:bookmarkStart w:id="547" w:name="_Toc492406614"/>
      <w:bookmarkStart w:id="548" w:name="_Toc500851039"/>
      <w:bookmarkStart w:id="549" w:name="_Toc57825293"/>
      <w:bookmarkStart w:id="550" w:name="_Toc504562092"/>
      <w:bookmarkStart w:id="551" w:name="_Toc66779740"/>
      <w:bookmarkStart w:id="552" w:name="_Toc117780013"/>
      <w:bookmarkStart w:id="553" w:name="_Toc119601514"/>
      <w:bookmarkStart w:id="554" w:name="_Toc132128582"/>
      <w:bookmarkStart w:id="555" w:name="_Toc137050801"/>
      <w:r w:rsidRPr="00AD020C">
        <w:rPr>
          <w:rFonts w:hint="eastAsia"/>
        </w:rPr>
        <w:t>自己点検の実施</w:t>
      </w:r>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14:paraId="33D2890C" w14:textId="77777777" w:rsidR="007D2651" w:rsidRPr="00065A69" w:rsidRDefault="007D2651" w:rsidP="00CA34E2">
      <w:pPr>
        <w:pStyle w:val="abc0"/>
        <w:numPr>
          <w:ilvl w:val="0"/>
          <w:numId w:val="156"/>
        </w:numPr>
      </w:pPr>
      <w:r w:rsidRPr="00AD020C">
        <w:rPr>
          <w:rFonts w:hint="eastAsia"/>
        </w:rPr>
        <w:t>情報セキュリティ責任者は、年度自己点検計画に基づき、</w:t>
      </w:r>
      <w:r w:rsidRPr="00065A69">
        <w:rPr>
          <w:rFonts w:hint="eastAsia"/>
        </w:rPr>
        <w:t>職員等に</w:t>
      </w:r>
      <w:r w:rsidRPr="00F26D88">
        <w:rPr>
          <w:rStyle w:val="aff9"/>
          <w:rFonts w:hint="eastAsia"/>
        </w:rPr>
        <w:t>自己点検の実施</w:t>
      </w:r>
      <w:r w:rsidRPr="00065A69">
        <w:rPr>
          <w:rFonts w:hint="eastAsia"/>
        </w:rPr>
        <w:t>を指示すること。</w:t>
      </w:r>
    </w:p>
    <w:p w14:paraId="2EE05A6A" w14:textId="60B7D00D" w:rsidR="007D2651" w:rsidRDefault="007D2651" w:rsidP="007D2651">
      <w:pPr>
        <w:pStyle w:val="abc0"/>
      </w:pPr>
      <w:r w:rsidRPr="00065A69">
        <w:rPr>
          <w:rFonts w:hint="eastAsia"/>
        </w:rPr>
        <w:t>職員等は、情報セキュリティ責任者から指示された自己点検票及び自己点検の手順を用いて自己点検を実施すること。</w:t>
      </w:r>
    </w:p>
    <w:p w14:paraId="06B57EE2" w14:textId="77777777" w:rsidR="00D04177" w:rsidRPr="00065A69" w:rsidRDefault="00D04177" w:rsidP="00D04177">
      <w:pPr>
        <w:pStyle w:val="abc0"/>
        <w:numPr>
          <w:ilvl w:val="0"/>
          <w:numId w:val="0"/>
        </w:numPr>
      </w:pPr>
    </w:p>
    <w:p w14:paraId="6FF9722A"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4F9DB768" w14:textId="77777777" w:rsidR="007D2651" w:rsidRPr="00DF60BE" w:rsidRDefault="007D2651" w:rsidP="007D2651"/>
    <w:p w14:paraId="7091FE40" w14:textId="77777777" w:rsidR="007D2651" w:rsidRPr="00065A69" w:rsidRDefault="007D2651" w:rsidP="0079635E">
      <w:pPr>
        <w:pStyle w:val="aff0"/>
      </w:pPr>
      <w:r w:rsidRPr="00AD020C">
        <w:rPr>
          <w:rFonts w:hint="eastAsia"/>
        </w:rPr>
        <w:t>（解説）</w:t>
      </w:r>
    </w:p>
    <w:p w14:paraId="2BD3C58D" w14:textId="77777777" w:rsidR="007D2651" w:rsidRPr="00AD020C" w:rsidRDefault="007D2651" w:rsidP="007D2651">
      <w:pPr>
        <w:pStyle w:val="a9"/>
      </w:pPr>
      <w:r w:rsidRPr="00AD020C">
        <w:rPr>
          <w:rFonts w:hint="eastAsia"/>
        </w:rPr>
        <w:t>遵守事項</w:t>
      </w:r>
      <w:r w:rsidRPr="00AD020C">
        <w:rPr>
          <w:rFonts w:hint="eastAsia"/>
        </w:rPr>
        <w:t>2.3.1(2)(a)</w:t>
      </w:r>
      <w:r w:rsidRPr="00AD020C">
        <w:rPr>
          <w:rFonts w:hint="eastAsia"/>
        </w:rPr>
        <w:t>「自己点検の実施」について</w:t>
      </w:r>
    </w:p>
    <w:p w14:paraId="764E8610" w14:textId="77777777" w:rsidR="007D2651" w:rsidRPr="00065A69" w:rsidRDefault="007D2651" w:rsidP="007D2651">
      <w:pPr>
        <w:pStyle w:val="afb"/>
        <w:ind w:left="420" w:firstLine="210"/>
      </w:pPr>
      <w:r w:rsidRPr="00AD020C">
        <w:rPr>
          <w:rFonts w:hint="eastAsia"/>
        </w:rPr>
        <w:t>自己点検は、年に２度以上の頻度で実施することが望ましい。例えば、情報システム部門に対しては、毎月実施し、それ以外の部門に対しては、半年に一度の頻度で実施する</w:t>
      </w:r>
      <w:r w:rsidRPr="00065A69">
        <w:rPr>
          <w:rFonts w:hint="eastAsia"/>
        </w:rPr>
        <w:t>などが考えられる。</w:t>
      </w:r>
      <w:r w:rsidRPr="00AD020C">
        <w:br w:type="page"/>
      </w:r>
    </w:p>
    <w:p w14:paraId="3D7A1DD5" w14:textId="77777777" w:rsidR="007D2651" w:rsidRPr="00065A69" w:rsidRDefault="007D2651" w:rsidP="007D2651">
      <w:pPr>
        <w:pStyle w:val="af2"/>
      </w:pPr>
      <w:r w:rsidRPr="00AD020C">
        <w:rPr>
          <w:rFonts w:hint="eastAsia"/>
        </w:rPr>
        <w:lastRenderedPageBreak/>
        <w:t>遵守事項</w:t>
      </w:r>
    </w:p>
    <w:p w14:paraId="10D73E56" w14:textId="77777777" w:rsidR="007D2651" w:rsidRPr="00065A69" w:rsidRDefault="007D2651" w:rsidP="007D2651">
      <w:pPr>
        <w:pStyle w:val="4"/>
      </w:pPr>
      <w:bookmarkStart w:id="556" w:name="_Toc371029304"/>
      <w:bookmarkStart w:id="557" w:name="_Toc492394312"/>
      <w:bookmarkStart w:id="558" w:name="_Toc492397328"/>
      <w:bookmarkStart w:id="559" w:name="_Toc492398700"/>
      <w:bookmarkStart w:id="560" w:name="_Toc492401174"/>
      <w:bookmarkStart w:id="561" w:name="_Toc492406615"/>
      <w:bookmarkStart w:id="562" w:name="_Toc500851040"/>
      <w:bookmarkStart w:id="563" w:name="_Toc57825294"/>
      <w:bookmarkStart w:id="564" w:name="_Toc504562093"/>
      <w:bookmarkStart w:id="565" w:name="_Toc66779741"/>
      <w:bookmarkStart w:id="566" w:name="_Toc117780014"/>
      <w:bookmarkStart w:id="567" w:name="_Toc119601515"/>
      <w:bookmarkStart w:id="568" w:name="_Toc132128583"/>
      <w:bookmarkStart w:id="569" w:name="_Toc137050802"/>
      <w:r w:rsidRPr="00AD020C">
        <w:rPr>
          <w:rFonts w:hint="eastAsia"/>
        </w:rPr>
        <w:t>自己点検結果の評価</w:t>
      </w:r>
      <w:r w:rsidRPr="00065A69">
        <w:rPr>
          <w:rFonts w:hint="eastAsia"/>
        </w:rPr>
        <w:t>・改善</w: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p>
    <w:p w14:paraId="2C7F276F" w14:textId="77777777" w:rsidR="007D2651" w:rsidRPr="00065A69" w:rsidRDefault="007D2651" w:rsidP="00CA34E2">
      <w:pPr>
        <w:pStyle w:val="abc0"/>
        <w:numPr>
          <w:ilvl w:val="0"/>
          <w:numId w:val="157"/>
        </w:numPr>
      </w:pPr>
      <w:r w:rsidRPr="00065A69">
        <w:rPr>
          <w:rFonts w:hint="eastAsia"/>
        </w:rPr>
        <w:t>情報セキュリティ責任者は、自己点検結果について、</w:t>
      </w:r>
      <w:r w:rsidRPr="00065A69">
        <w:rPr>
          <w:rStyle w:val="aff9"/>
          <w:rFonts w:hint="eastAsia"/>
        </w:rPr>
        <w:t>自らが担当する組織</w:t>
      </w:r>
      <w:r>
        <w:rPr>
          <w:rStyle w:val="aff9"/>
          <w:rFonts w:hint="eastAsia"/>
        </w:rPr>
        <w:t>のまとまり</w:t>
      </w:r>
      <w:r w:rsidRPr="00065A69">
        <w:rPr>
          <w:rStyle w:val="aff9"/>
          <w:rFonts w:hint="eastAsia"/>
        </w:rPr>
        <w:t>特有の課題の有無を確認するなどの観点</w:t>
      </w:r>
      <w:r w:rsidRPr="00065A69">
        <w:rPr>
          <w:rStyle w:val="aff9"/>
        </w:rPr>
        <w:t>から</w:t>
      </w:r>
      <w:r w:rsidRPr="00065A69">
        <w:rPr>
          <w:rStyle w:val="aff9"/>
          <w:rFonts w:hint="eastAsia"/>
        </w:rPr>
        <w:t>自己点検結果を分析、評価</w:t>
      </w:r>
      <w:r w:rsidRPr="00653156">
        <w:t>する</w:t>
      </w:r>
      <w:r w:rsidRPr="00065A69">
        <w:rPr>
          <w:rStyle w:val="affa"/>
        </w:rPr>
        <w:t>こと。</w:t>
      </w:r>
      <w:r w:rsidRPr="00065A69">
        <w:rPr>
          <w:rFonts w:hint="eastAsia"/>
        </w:rPr>
        <w:t>また、評価結果を統括情報セキュリティ責任者</w:t>
      </w:r>
      <w:r w:rsidRPr="00065A69">
        <w:t>に</w:t>
      </w:r>
      <w:r w:rsidRPr="00065A69">
        <w:rPr>
          <w:rFonts w:hint="eastAsia"/>
        </w:rPr>
        <w:t>報告すること。</w:t>
      </w:r>
    </w:p>
    <w:p w14:paraId="25189E06" w14:textId="77777777" w:rsidR="007D2651" w:rsidRPr="00065A69" w:rsidRDefault="007D2651" w:rsidP="007D2651">
      <w:pPr>
        <w:pStyle w:val="abc0"/>
      </w:pPr>
      <w:r w:rsidRPr="00AD020C">
        <w:rPr>
          <w:rFonts w:hint="eastAsia"/>
        </w:rPr>
        <w:t>統括情報セキュリティ責任者は</w:t>
      </w:r>
      <w:r w:rsidRPr="00065A69">
        <w:rPr>
          <w:rFonts w:hint="eastAsia"/>
        </w:rPr>
        <w:t>、</w:t>
      </w:r>
      <w:r w:rsidRPr="00065A69">
        <w:rPr>
          <w:rStyle w:val="aff9"/>
          <w:rFonts w:hint="eastAsia"/>
        </w:rPr>
        <w:t>機関等に共通の課題の有無を確認するなどの観点から自己点検結果を分析、評価</w:t>
      </w:r>
      <w:r w:rsidRPr="00653156">
        <w:t>する</w:t>
      </w:r>
      <w:r w:rsidRPr="00065A69">
        <w:rPr>
          <w:rStyle w:val="affa"/>
        </w:rPr>
        <w:t>こと。</w:t>
      </w:r>
      <w:r w:rsidRPr="00065A69">
        <w:rPr>
          <w:rFonts w:hint="eastAsia"/>
        </w:rPr>
        <w:t>また、評価結果を最高情報セキュリティ責任者に報告すること。</w:t>
      </w:r>
    </w:p>
    <w:p w14:paraId="3C7317B5" w14:textId="10A9C546" w:rsidR="007D2651" w:rsidRDefault="007D2651" w:rsidP="007D2651">
      <w:pPr>
        <w:pStyle w:val="abc0"/>
      </w:pPr>
      <w:r w:rsidRPr="00AD020C">
        <w:rPr>
          <w:rFonts w:hint="eastAsia"/>
        </w:rPr>
        <w:t>最高情報セキュリティ責任者は、</w:t>
      </w:r>
      <w:r w:rsidRPr="00065A69">
        <w:rPr>
          <w:rFonts w:hint="eastAsia"/>
        </w:rPr>
        <w:t>自己点検結果を全体として評価し、自己点検の結果により明らかになった問題点について、統括情報セキュリティ責任者及び情報セキュリティ責任者に改善を指示し、</w:t>
      </w:r>
      <w:r w:rsidRPr="00065A69">
        <w:t>改善</w:t>
      </w:r>
      <w:r w:rsidRPr="00065A69">
        <w:rPr>
          <w:rFonts w:hint="eastAsia"/>
        </w:rPr>
        <w:t>結果の</w:t>
      </w:r>
      <w:r w:rsidRPr="00065A69">
        <w:t>報告を受ける</w:t>
      </w:r>
      <w:r w:rsidRPr="00065A69">
        <w:rPr>
          <w:rFonts w:hint="eastAsia"/>
        </w:rPr>
        <w:t>こと。</w:t>
      </w:r>
    </w:p>
    <w:p w14:paraId="5C01C5BA" w14:textId="77777777" w:rsidR="00D04177" w:rsidRPr="00065A69" w:rsidRDefault="00D04177" w:rsidP="00D04177">
      <w:pPr>
        <w:pStyle w:val="abc0"/>
        <w:numPr>
          <w:ilvl w:val="0"/>
          <w:numId w:val="0"/>
        </w:numPr>
      </w:pPr>
    </w:p>
    <w:p w14:paraId="26615831"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7F8116AE" w14:textId="77777777" w:rsidR="007D2651" w:rsidRPr="00DF60BE" w:rsidRDefault="007D2651" w:rsidP="007D2651"/>
    <w:p w14:paraId="16500AF9" w14:textId="77777777" w:rsidR="007D2651" w:rsidRPr="00065A69" w:rsidRDefault="007D2651" w:rsidP="0079635E">
      <w:pPr>
        <w:pStyle w:val="aff0"/>
      </w:pPr>
      <w:r w:rsidRPr="00AD020C">
        <w:rPr>
          <w:rFonts w:hint="eastAsia"/>
        </w:rPr>
        <w:t>（解説）</w:t>
      </w:r>
    </w:p>
    <w:p w14:paraId="17C1AC61" w14:textId="77777777" w:rsidR="007D2651" w:rsidRPr="00AD020C" w:rsidRDefault="007D2651" w:rsidP="007D2651">
      <w:pPr>
        <w:pStyle w:val="a9"/>
      </w:pPr>
      <w:r w:rsidRPr="00AD020C">
        <w:rPr>
          <w:rFonts w:hint="eastAsia"/>
        </w:rPr>
        <w:t>遵守事項</w:t>
      </w:r>
      <w:r w:rsidRPr="00AD020C">
        <w:rPr>
          <w:rFonts w:hint="eastAsia"/>
        </w:rPr>
        <w:t>2.3.1(3)(</w:t>
      </w:r>
      <w:r>
        <w:rPr>
          <w:rFonts w:hint="eastAsia"/>
        </w:rPr>
        <w:t>a</w:t>
      </w:r>
      <w:r w:rsidRPr="00AD020C">
        <w:rPr>
          <w:rFonts w:hint="eastAsia"/>
        </w:rPr>
        <w:t>)</w:t>
      </w:r>
      <w:r w:rsidRPr="00AD020C">
        <w:rPr>
          <w:rFonts w:hint="eastAsia"/>
        </w:rPr>
        <w:t>「</w:t>
      </w:r>
      <w:r>
        <w:rPr>
          <w:rFonts w:hint="eastAsia"/>
        </w:rPr>
        <w:t>自</w:t>
      </w:r>
      <w:r w:rsidRPr="00BC3B3C">
        <w:rPr>
          <w:rFonts w:hint="eastAsia"/>
        </w:rPr>
        <w:t>らが</w:t>
      </w:r>
      <w:r>
        <w:t>担当</w:t>
      </w:r>
      <w:r w:rsidRPr="00BC3B3C">
        <w:rPr>
          <w:rFonts w:hint="eastAsia"/>
        </w:rPr>
        <w:t>する組織</w:t>
      </w:r>
      <w:r>
        <w:rPr>
          <w:rFonts w:hint="eastAsia"/>
        </w:rPr>
        <w:t>のまとまり特有の課題の有無を確認するなどの観点</w:t>
      </w:r>
      <w:r>
        <w:t>から</w:t>
      </w:r>
      <w:r w:rsidRPr="00AD020C">
        <w:rPr>
          <w:rFonts w:hint="eastAsia"/>
        </w:rPr>
        <w:t>自己点検結果を</w:t>
      </w:r>
      <w:r>
        <w:rPr>
          <w:rFonts w:hint="eastAsia"/>
        </w:rPr>
        <w:t>分析、</w:t>
      </w:r>
      <w:r w:rsidRPr="00AD020C">
        <w:rPr>
          <w:rFonts w:hint="eastAsia"/>
        </w:rPr>
        <w:t>評価」について</w:t>
      </w:r>
    </w:p>
    <w:p w14:paraId="7BFEC85F" w14:textId="77777777" w:rsidR="007D2651" w:rsidRPr="00065A69" w:rsidRDefault="007D2651" w:rsidP="007D2651">
      <w:pPr>
        <w:pStyle w:val="afb"/>
        <w:ind w:left="420" w:firstLine="210"/>
      </w:pPr>
      <w:r>
        <w:rPr>
          <w:rFonts w:hint="eastAsia"/>
        </w:rPr>
        <w:t>情報</w:t>
      </w:r>
      <w:r w:rsidRPr="00065A69">
        <w:rPr>
          <w:rFonts w:hint="eastAsia"/>
        </w:rPr>
        <w:t>セキュリティ責任者が自己点検の結果を分析、評価する際は、自らが</w:t>
      </w:r>
      <w:r w:rsidRPr="00065A69">
        <w:t>担当</w:t>
      </w:r>
      <w:r w:rsidRPr="00065A69">
        <w:rPr>
          <w:rFonts w:hint="eastAsia"/>
        </w:rPr>
        <w:t>する組織</w:t>
      </w:r>
      <w:r>
        <w:rPr>
          <w:rFonts w:hint="eastAsia"/>
        </w:rPr>
        <w:t>のまとまり</w:t>
      </w:r>
      <w:r w:rsidRPr="00065A69">
        <w:rPr>
          <w:rFonts w:hint="eastAsia"/>
        </w:rPr>
        <w:t>、取り扱う情報等の特性に応じた課題や、改善すべき点があるか否かを確認する必要がある。例えば、職員等に求める安全管理措置のうち、特定の措置が実施できていないなどの課題の有無について、点検結果を分析して確認し、課題があることが判明した場合は、執務室の物理的条件、業務用システムの配備状況等の執務環境面も含めて原因分析を行う必要がある。原因分析の結果、速やかに改善すべきものがある場合は、自らの判断で措置が可能なものについては改善措置を講じた上で、その内容を含めて統括情報セキュリティ責任者へ報告することが望ましい。</w:t>
      </w:r>
    </w:p>
    <w:p w14:paraId="7859DB1F" w14:textId="77777777" w:rsidR="007D2651" w:rsidRPr="00065A69" w:rsidRDefault="007D2651" w:rsidP="007D2651">
      <w:pPr>
        <w:pStyle w:val="afb"/>
        <w:ind w:left="420" w:firstLine="210"/>
      </w:pPr>
      <w:r w:rsidRPr="0048581A">
        <w:rPr>
          <w:rFonts w:hint="eastAsia"/>
        </w:rPr>
        <w:t>また、自己点検の実施内容が、自らが</w:t>
      </w:r>
      <w:r w:rsidRPr="00065A69">
        <w:t>担当</w:t>
      </w:r>
      <w:r w:rsidRPr="00065A69">
        <w:rPr>
          <w:rFonts w:hint="eastAsia"/>
        </w:rPr>
        <w:t>する組織</w:t>
      </w:r>
      <w:r>
        <w:rPr>
          <w:rFonts w:hint="eastAsia"/>
        </w:rPr>
        <w:t>のまとまり</w:t>
      </w:r>
      <w:r w:rsidRPr="00065A69">
        <w:rPr>
          <w:rFonts w:hint="eastAsia"/>
        </w:rPr>
        <w:t>に対して適切であったか否かについて評価を行い、その結果を報告内容に含めることも重要である。例えば、情報の運搬に係る事務が多い職場において、重要な情報を紛失するなどのインシデントが発生しているにもかかわらず、情報の運搬に係る自己点検が項目に含まれていないなど、自己点検の実施内容について改善が必要と考えられる場合は、その旨を報告内容に含め、次回の自己点検において考慮されるようにすることが考えられる。</w:t>
      </w:r>
    </w:p>
    <w:p w14:paraId="2A3822C8" w14:textId="77777777" w:rsidR="007D2651" w:rsidRDefault="007D2651" w:rsidP="007D2651">
      <w:pPr>
        <w:pStyle w:val="a9"/>
      </w:pPr>
      <w:r w:rsidRPr="00AD020C">
        <w:rPr>
          <w:rFonts w:hint="eastAsia"/>
        </w:rPr>
        <w:t>遵守事項</w:t>
      </w:r>
      <w:r w:rsidRPr="00AD020C">
        <w:rPr>
          <w:rFonts w:hint="eastAsia"/>
        </w:rPr>
        <w:t>2.3.1(3)(</w:t>
      </w:r>
      <w:r>
        <w:rPr>
          <w:rFonts w:hint="eastAsia"/>
        </w:rPr>
        <w:t>b</w:t>
      </w:r>
      <w:r w:rsidRPr="00AD020C">
        <w:rPr>
          <w:rFonts w:hint="eastAsia"/>
        </w:rPr>
        <w:t>)</w:t>
      </w:r>
      <w:r w:rsidRPr="00AD020C">
        <w:rPr>
          <w:rFonts w:hint="eastAsia"/>
        </w:rPr>
        <w:t>「</w:t>
      </w:r>
      <w:r>
        <w:rPr>
          <w:rFonts w:hint="eastAsia"/>
        </w:rPr>
        <w:t>機関等に共通の課題の有無を確認するなどの観点</w:t>
      </w:r>
      <w:r>
        <w:t>から</w:t>
      </w:r>
      <w:r w:rsidRPr="00AD020C">
        <w:rPr>
          <w:rFonts w:hint="eastAsia"/>
        </w:rPr>
        <w:t>自己点検結果を</w:t>
      </w:r>
      <w:r>
        <w:rPr>
          <w:rFonts w:hint="eastAsia"/>
        </w:rPr>
        <w:t>分析、</w:t>
      </w:r>
      <w:r w:rsidRPr="00AD020C">
        <w:rPr>
          <w:rFonts w:hint="eastAsia"/>
        </w:rPr>
        <w:t>評価」について</w:t>
      </w:r>
    </w:p>
    <w:p w14:paraId="469B2980" w14:textId="77777777" w:rsidR="007D2651" w:rsidRPr="00065A69" w:rsidRDefault="007D2651" w:rsidP="007D2651">
      <w:pPr>
        <w:pStyle w:val="afb"/>
        <w:ind w:left="420" w:firstLine="210"/>
      </w:pPr>
      <w:r w:rsidRPr="00065A69">
        <w:rPr>
          <w:rFonts w:hint="eastAsia"/>
        </w:rPr>
        <w:t>統括情報セキュリティ責任者が自己点検の結果を分析、評価する際は、機関等で共通的な課題や、改善すべき点があるか否かを確認する。例えば、複数の組織のまとまりにおいて同じ</w:t>
      </w:r>
      <w:r w:rsidRPr="00322019">
        <w:rPr>
          <w:rFonts w:hint="eastAsia"/>
        </w:rPr>
        <w:t>運用規程及び</w:t>
      </w:r>
      <w:r w:rsidRPr="00065A69">
        <w:rPr>
          <w:rFonts w:hint="eastAsia"/>
        </w:rPr>
        <w:t>実施手順が守られていないことが判明した場合は、当該</w:t>
      </w:r>
      <w:r w:rsidRPr="00322019">
        <w:rPr>
          <w:rFonts w:hint="eastAsia"/>
        </w:rPr>
        <w:t>運用規程及び</w:t>
      </w:r>
      <w:r w:rsidRPr="00065A69">
        <w:rPr>
          <w:rFonts w:hint="eastAsia"/>
        </w:rPr>
        <w:t>実施手順自体に問題がないか分析し、</w:t>
      </w:r>
      <w:r w:rsidRPr="00322019">
        <w:rPr>
          <w:rFonts w:hint="eastAsia"/>
        </w:rPr>
        <w:t>運用規程及び</w:t>
      </w:r>
      <w:r w:rsidRPr="00065A69">
        <w:rPr>
          <w:rFonts w:hint="eastAsia"/>
        </w:rPr>
        <w:t>実施手順を見直す必要性を検討するなどして、その結果を最高情報セキュリティ責任者へ報告する。</w:t>
      </w:r>
    </w:p>
    <w:p w14:paraId="4993DAFB" w14:textId="77777777" w:rsidR="007D2651" w:rsidRPr="00065A69" w:rsidRDefault="007D2651" w:rsidP="007D2651">
      <w:pPr>
        <w:pStyle w:val="afb"/>
        <w:ind w:left="420" w:firstLine="210"/>
      </w:pPr>
      <w:r w:rsidRPr="00C73EEF">
        <w:rPr>
          <w:rFonts w:hint="eastAsia"/>
        </w:rPr>
        <w:lastRenderedPageBreak/>
        <w:t>また、自己点検の評価については、点検項目の選択の適切性や、組織のまとまりごとに適切な自己点検が実施されたか否かなどの観点で実施し、次回の年度自己点検計画の策定の際に参考にするとよい。さらに、分析、評価した結果は教育の実施内容や方法等に活用することも考えられる。</w:t>
      </w:r>
      <w:r w:rsidRPr="0048581A">
        <w:br w:type="page"/>
      </w:r>
    </w:p>
    <w:p w14:paraId="4844B3F6" w14:textId="77777777" w:rsidR="007D2651" w:rsidRPr="00AD020C" w:rsidRDefault="007D2651" w:rsidP="007D2651">
      <w:pPr>
        <w:pStyle w:val="3"/>
      </w:pPr>
      <w:bookmarkStart w:id="570" w:name="_Toc492394313"/>
      <w:bookmarkStart w:id="571" w:name="_Toc492397329"/>
      <w:bookmarkStart w:id="572" w:name="_Toc492398701"/>
      <w:bookmarkStart w:id="573" w:name="_Toc492401175"/>
      <w:bookmarkStart w:id="574" w:name="_Toc492406616"/>
      <w:bookmarkStart w:id="575" w:name="_Toc500851041"/>
      <w:bookmarkStart w:id="576" w:name="_Toc57825295"/>
      <w:bookmarkStart w:id="577" w:name="_Toc504562094"/>
      <w:bookmarkStart w:id="578" w:name="_Toc66779742"/>
      <w:bookmarkStart w:id="579" w:name="_Toc117780015"/>
      <w:bookmarkStart w:id="580" w:name="_Toc119601516"/>
      <w:bookmarkStart w:id="581" w:name="_Toc132128584"/>
      <w:bookmarkStart w:id="582" w:name="_Toc137050803"/>
      <w:r w:rsidRPr="00AD020C">
        <w:rPr>
          <w:rFonts w:hint="eastAsia"/>
        </w:rPr>
        <w:lastRenderedPageBreak/>
        <w:t>情報セキュリティ監査</w:t>
      </w:r>
      <w:bookmarkEnd w:id="570"/>
      <w:bookmarkEnd w:id="571"/>
      <w:bookmarkEnd w:id="572"/>
      <w:bookmarkEnd w:id="573"/>
      <w:bookmarkEnd w:id="574"/>
      <w:bookmarkEnd w:id="575"/>
      <w:bookmarkEnd w:id="576"/>
      <w:bookmarkEnd w:id="577"/>
      <w:bookmarkEnd w:id="578"/>
      <w:bookmarkEnd w:id="579"/>
      <w:bookmarkEnd w:id="580"/>
      <w:bookmarkEnd w:id="581"/>
      <w:bookmarkEnd w:id="582"/>
    </w:p>
    <w:p w14:paraId="0EB8C9F9" w14:textId="77777777" w:rsidR="007D2651" w:rsidRPr="00AD020C" w:rsidRDefault="007D2651" w:rsidP="007D2651">
      <w:pPr>
        <w:pStyle w:val="ae"/>
      </w:pPr>
      <w:r w:rsidRPr="00AD020C">
        <w:rPr>
          <w:rFonts w:hint="eastAsia"/>
        </w:rPr>
        <w:t>目的・趣旨</w:t>
      </w:r>
    </w:p>
    <w:p w14:paraId="6229149F" w14:textId="60CA2623" w:rsidR="007D2651" w:rsidRPr="008C2813" w:rsidRDefault="007D2651" w:rsidP="007D2651">
      <w:pPr>
        <w:pStyle w:val="af0"/>
      </w:pPr>
      <w:r w:rsidRPr="008C2813">
        <w:rPr>
          <w:rFonts w:hint="eastAsia"/>
        </w:rPr>
        <w:t>情報セキュリティ対策の実効性を担保するためには、情報セキュリティ対策を実施する者による自己点検だけでなく、独立性を有する者による情報セキュリティ対策の監査を実施することが必要である。機関等において実施する情報セキュリティ監査は、業務や情報システムへの理解度が高く、効率的に監査の深掘りができ、組織の情報セキュリティ対策の改善に係る</w:t>
      </w:r>
      <w:r w:rsidRPr="008C2813">
        <w:rPr>
          <w:rFonts w:hint="eastAsia"/>
        </w:rPr>
        <w:t>PDCA</w:t>
      </w:r>
      <w:r w:rsidRPr="008C2813">
        <w:rPr>
          <w:rFonts w:hint="eastAsia"/>
        </w:rPr>
        <w:t>サイクルを円滑に機能させるためにも重要である。</w:t>
      </w:r>
    </w:p>
    <w:p w14:paraId="5D08F652" w14:textId="77777777" w:rsidR="007D2651" w:rsidRPr="00AD020C" w:rsidRDefault="007D2651" w:rsidP="007D2651">
      <w:pPr>
        <w:pStyle w:val="af0"/>
      </w:pPr>
      <w:r w:rsidRPr="008C2813">
        <w:rPr>
          <w:rFonts w:hint="eastAsia"/>
        </w:rPr>
        <w:t>また、監査の結果で明らかになった課題を踏まえ、最高情報セキュリティ責任者は、情報セキュリティ責任者に指示し、必要な対策を講じさせることが重要である。</w:t>
      </w:r>
    </w:p>
    <w:p w14:paraId="3BDE8A78" w14:textId="77777777" w:rsidR="007D2651" w:rsidRPr="00AD020C" w:rsidRDefault="007D2651" w:rsidP="007D2651">
      <w:pPr>
        <w:pStyle w:val="af0"/>
      </w:pPr>
    </w:p>
    <w:p w14:paraId="6372FFE6" w14:textId="77777777" w:rsidR="007D2651" w:rsidRPr="00065A69" w:rsidRDefault="007D2651" w:rsidP="007D2651">
      <w:pPr>
        <w:pStyle w:val="af2"/>
      </w:pPr>
      <w:r w:rsidRPr="00AD020C">
        <w:rPr>
          <w:rFonts w:hint="eastAsia"/>
        </w:rPr>
        <w:t>遵守事項</w:t>
      </w:r>
    </w:p>
    <w:p w14:paraId="4DD00062" w14:textId="77777777" w:rsidR="007D2651" w:rsidRPr="00065A69" w:rsidRDefault="007D2651" w:rsidP="007D2651">
      <w:pPr>
        <w:pStyle w:val="4"/>
      </w:pPr>
      <w:bookmarkStart w:id="583" w:name="_Toc492394314"/>
      <w:bookmarkStart w:id="584" w:name="_Toc492397330"/>
      <w:bookmarkStart w:id="585" w:name="_Toc492398702"/>
      <w:bookmarkStart w:id="586" w:name="_Toc492401176"/>
      <w:bookmarkStart w:id="587" w:name="_Toc492406617"/>
      <w:bookmarkStart w:id="588" w:name="_Toc500851042"/>
      <w:bookmarkStart w:id="589" w:name="_Toc57825296"/>
      <w:bookmarkStart w:id="590" w:name="_Toc504562095"/>
      <w:bookmarkStart w:id="591" w:name="_Toc66779743"/>
      <w:bookmarkStart w:id="592" w:name="_Toc117780016"/>
      <w:bookmarkStart w:id="593" w:name="_Toc119601517"/>
      <w:bookmarkStart w:id="594" w:name="_Toc132128585"/>
      <w:bookmarkStart w:id="595" w:name="_Toc137050804"/>
      <w:r w:rsidRPr="00AD020C">
        <w:rPr>
          <w:rFonts w:hint="eastAsia"/>
        </w:rPr>
        <w:t>監査実施</w:t>
      </w:r>
      <w:r w:rsidRPr="00065A69">
        <w:rPr>
          <w:rFonts w:hint="eastAsia"/>
        </w:rPr>
        <w:t>計画の策定</w:t>
      </w:r>
      <w:bookmarkEnd w:id="583"/>
      <w:bookmarkEnd w:id="584"/>
      <w:bookmarkEnd w:id="585"/>
      <w:bookmarkEnd w:id="586"/>
      <w:bookmarkEnd w:id="587"/>
      <w:bookmarkEnd w:id="588"/>
      <w:bookmarkEnd w:id="589"/>
      <w:bookmarkEnd w:id="590"/>
      <w:bookmarkEnd w:id="591"/>
      <w:bookmarkEnd w:id="592"/>
      <w:bookmarkEnd w:id="593"/>
      <w:bookmarkEnd w:id="594"/>
      <w:bookmarkEnd w:id="595"/>
    </w:p>
    <w:p w14:paraId="3FAB83AC" w14:textId="77777777" w:rsidR="007D2651" w:rsidRPr="00065A69" w:rsidRDefault="007D2651" w:rsidP="00CA34E2">
      <w:pPr>
        <w:pStyle w:val="abc0"/>
        <w:numPr>
          <w:ilvl w:val="0"/>
          <w:numId w:val="158"/>
        </w:numPr>
      </w:pPr>
      <w:r w:rsidRPr="00AD020C">
        <w:rPr>
          <w:rFonts w:hint="eastAsia"/>
        </w:rPr>
        <w:t>情報セキュリティ監査責任者は、</w:t>
      </w:r>
      <w:r w:rsidRPr="00065A69">
        <w:rPr>
          <w:rStyle w:val="aff9"/>
          <w:rFonts w:hint="eastAsia"/>
        </w:rPr>
        <w:t>対策推進計画に基づき監査実施計画を定める</w:t>
      </w:r>
      <w:r w:rsidRPr="00065A69">
        <w:rPr>
          <w:rFonts w:hint="eastAsia"/>
        </w:rPr>
        <w:t>こと。</w:t>
      </w:r>
    </w:p>
    <w:p w14:paraId="31E72FAF" w14:textId="162EC12D" w:rsidR="007D2651" w:rsidRDefault="007D2651" w:rsidP="007D2651">
      <w:pPr>
        <w:pStyle w:val="abc0"/>
      </w:pPr>
      <w:r w:rsidRPr="00AD020C">
        <w:rPr>
          <w:rFonts w:hint="eastAsia"/>
        </w:rPr>
        <w:t>情報セキュリティ監査責任者は、情報セキュリティの状況の変化に応じ、対策推進計画で計画された以外の監査の実施</w:t>
      </w:r>
      <w:r w:rsidRPr="00065A69">
        <w:rPr>
          <w:rFonts w:hint="eastAsia"/>
        </w:rPr>
        <w:t>が必要な場合には、</w:t>
      </w:r>
      <w:r w:rsidRPr="00065A69">
        <w:rPr>
          <w:rStyle w:val="aff9"/>
          <w:rFonts w:hint="eastAsia"/>
        </w:rPr>
        <w:t>追加の監査実施計画を定める</w:t>
      </w:r>
      <w:r w:rsidRPr="00065A69">
        <w:rPr>
          <w:rFonts w:hint="eastAsia"/>
        </w:rPr>
        <w:t>こと。</w:t>
      </w:r>
    </w:p>
    <w:p w14:paraId="1AB5A00F" w14:textId="77777777" w:rsidR="00D04177" w:rsidRPr="00065A69" w:rsidRDefault="00D04177" w:rsidP="00D04177">
      <w:pPr>
        <w:pStyle w:val="abc0"/>
        <w:numPr>
          <w:ilvl w:val="0"/>
          <w:numId w:val="0"/>
        </w:numPr>
      </w:pPr>
    </w:p>
    <w:p w14:paraId="0D1D0A05"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E161332" w14:textId="77777777" w:rsidR="007D2651" w:rsidRPr="00065A69" w:rsidRDefault="007D2651" w:rsidP="007D2651">
      <w:pPr>
        <w:pStyle w:val="af5"/>
      </w:pPr>
      <w:r w:rsidRPr="00AD020C">
        <w:rPr>
          <w:rFonts w:hint="eastAsia"/>
        </w:rPr>
        <w:t>＜</w:t>
      </w:r>
      <w:r w:rsidRPr="00AD020C">
        <w:rPr>
          <w:rFonts w:hint="eastAsia"/>
        </w:rPr>
        <w:t>2.3.2(1)(a)</w:t>
      </w:r>
      <w:r w:rsidRPr="00AD020C">
        <w:rPr>
          <w:rFonts w:hint="eastAsia"/>
        </w:rPr>
        <w:t>関連＞</w:t>
      </w:r>
    </w:p>
    <w:p w14:paraId="1FEB338B" w14:textId="77777777" w:rsidR="007D2651" w:rsidRPr="00065A69" w:rsidRDefault="007D2651" w:rsidP="007D2651">
      <w:pPr>
        <w:pStyle w:val="af8"/>
        <w:ind w:left="420" w:hanging="420"/>
      </w:pPr>
      <w:r w:rsidRPr="00AD020C">
        <w:rPr>
          <w:rFonts w:hint="eastAsia"/>
        </w:rPr>
        <w:t>2.3.2(1)-1</w:t>
      </w:r>
      <w:r w:rsidRPr="00065A69">
        <w:tab/>
      </w:r>
      <w:r w:rsidRPr="00065A69">
        <w:rPr>
          <w:rFonts w:hint="eastAsia"/>
        </w:rPr>
        <w:t>情報セキュリティ監査責任者は、対策推進計画に基づき、以下を例とする</w:t>
      </w:r>
      <w:r w:rsidRPr="00065A69">
        <w:rPr>
          <w:rStyle w:val="affa"/>
          <w:rFonts w:hint="eastAsia"/>
        </w:rPr>
        <w:t>監査実施計画</w:t>
      </w:r>
      <w:r w:rsidRPr="00065A69">
        <w:rPr>
          <w:rFonts w:hint="eastAsia"/>
        </w:rPr>
        <w:t>を策定すること。</w:t>
      </w:r>
    </w:p>
    <w:p w14:paraId="1D250ED3" w14:textId="77777777" w:rsidR="007D2651" w:rsidRPr="00065A69" w:rsidRDefault="007D2651" w:rsidP="00CA34E2">
      <w:pPr>
        <w:pStyle w:val="abc"/>
        <w:numPr>
          <w:ilvl w:val="0"/>
          <w:numId w:val="159"/>
        </w:numPr>
      </w:pPr>
      <w:r w:rsidRPr="00AD020C">
        <w:rPr>
          <w:rFonts w:hint="eastAsia"/>
        </w:rPr>
        <w:t>監査の目的（例：</w:t>
      </w:r>
      <w:r w:rsidRPr="00065A69">
        <w:rPr>
          <w:rFonts w:hint="eastAsia"/>
        </w:rPr>
        <w:t>情報セキュリティ対策の実際の運用が情報セキュリティ関係規程に準拠していること等）</w:t>
      </w:r>
    </w:p>
    <w:p w14:paraId="31B67864" w14:textId="77777777" w:rsidR="007D2651" w:rsidRPr="00065A69" w:rsidRDefault="007D2651" w:rsidP="007D2651">
      <w:pPr>
        <w:pStyle w:val="abc"/>
      </w:pPr>
      <w:r w:rsidRPr="00684B87">
        <w:rPr>
          <w:rFonts w:hint="eastAsia"/>
          <w:b/>
          <w:u w:val="single"/>
        </w:rPr>
        <w:t>監査の対象</w:t>
      </w:r>
      <w:r w:rsidRPr="00AD020C">
        <w:rPr>
          <w:rFonts w:hint="eastAsia"/>
        </w:rPr>
        <w:t>（例：監査の対象となる組織、情報システム、業務等）</w:t>
      </w:r>
    </w:p>
    <w:p w14:paraId="40354F99" w14:textId="77777777" w:rsidR="007D2651" w:rsidRPr="00065A69" w:rsidRDefault="007D2651" w:rsidP="007D2651">
      <w:pPr>
        <w:pStyle w:val="abc"/>
      </w:pPr>
      <w:r w:rsidRPr="00684B87">
        <w:rPr>
          <w:rFonts w:hint="eastAsia"/>
          <w:b/>
          <w:u w:val="single"/>
        </w:rPr>
        <w:t>監査の方法</w:t>
      </w:r>
      <w:r w:rsidRPr="00AD020C">
        <w:rPr>
          <w:rFonts w:hint="eastAsia"/>
        </w:rPr>
        <w:t>（例：</w:t>
      </w:r>
      <w:r w:rsidRPr="00065A69">
        <w:rPr>
          <w:rFonts w:hint="eastAsia"/>
        </w:rPr>
        <w:t>情報セキュリティ対策の運用状況を検証するため、査閲、点検、観察、ヒアリング等を行う。監査の基準は、対策基準及び</w:t>
      </w:r>
      <w:r w:rsidRPr="007E22FE">
        <w:rPr>
          <w:rFonts w:hint="eastAsia"/>
        </w:rPr>
        <w:t>運用規程</w:t>
      </w:r>
      <w:r>
        <w:rPr>
          <w:rFonts w:hint="eastAsia"/>
        </w:rPr>
        <w:t>・</w:t>
      </w:r>
      <w:r w:rsidRPr="00065A69">
        <w:rPr>
          <w:rFonts w:hint="eastAsia"/>
        </w:rPr>
        <w:t>実施手順とする）</w:t>
      </w:r>
    </w:p>
    <w:p w14:paraId="583B6E0F" w14:textId="77777777" w:rsidR="007D2651" w:rsidRPr="00065A69" w:rsidRDefault="007D2651" w:rsidP="007D2651">
      <w:pPr>
        <w:pStyle w:val="abc"/>
      </w:pPr>
      <w:r w:rsidRPr="00AD020C">
        <w:rPr>
          <w:rFonts w:hint="eastAsia"/>
        </w:rPr>
        <w:t>監査の実施体制（例：監査責任者、監査実施者の所属、氏名）</w:t>
      </w:r>
    </w:p>
    <w:p w14:paraId="7AFA083E" w14:textId="77777777" w:rsidR="007D2651" w:rsidRPr="00065A69" w:rsidRDefault="007D2651" w:rsidP="007D2651">
      <w:pPr>
        <w:pStyle w:val="abc"/>
      </w:pPr>
      <w:r w:rsidRPr="00AD020C">
        <w:rPr>
          <w:rFonts w:hint="eastAsia"/>
        </w:rPr>
        <w:t>監査の実施時期（例：対象ごとの実施時期）</w:t>
      </w:r>
    </w:p>
    <w:p w14:paraId="651B27B6" w14:textId="3E1E2E12" w:rsidR="007D2651" w:rsidRDefault="007D2651" w:rsidP="00D04177">
      <w:pPr>
        <w:pStyle w:val="af8"/>
        <w:ind w:left="420" w:hanging="420"/>
      </w:pPr>
      <w:r>
        <w:rPr>
          <w:rFonts w:hint="eastAsia"/>
        </w:rPr>
        <w:t>2.3.2(1</w:t>
      </w:r>
      <w:r w:rsidRPr="00065A69">
        <w:rPr>
          <w:rFonts w:hint="eastAsia"/>
        </w:rPr>
        <w:t>)-2</w:t>
      </w:r>
      <w:r w:rsidR="00F44695">
        <w:tab/>
      </w:r>
      <w:r w:rsidRPr="00065A69">
        <w:rPr>
          <w:rFonts w:hint="eastAsia"/>
        </w:rPr>
        <w:t>情報セキュリティ監査責任者は、組織内における監査遂行能力が不足している場合等においては、</w:t>
      </w:r>
      <w:r w:rsidRPr="00065A69">
        <w:rPr>
          <w:rStyle w:val="aff9"/>
          <w:rFonts w:hint="eastAsia"/>
        </w:rPr>
        <w:t>機関等外の者に監査の一部を請け負わせる</w:t>
      </w:r>
      <w:r w:rsidRPr="00065A69">
        <w:rPr>
          <w:rFonts w:hint="eastAsia"/>
        </w:rPr>
        <w:t>こと。</w:t>
      </w:r>
    </w:p>
    <w:p w14:paraId="6774155A" w14:textId="77777777" w:rsidR="00D04177" w:rsidRPr="00DF60BE" w:rsidRDefault="00D04177" w:rsidP="00D04177">
      <w:pPr>
        <w:pStyle w:val="af8"/>
        <w:ind w:firstLineChars="0" w:firstLine="0"/>
      </w:pPr>
    </w:p>
    <w:p w14:paraId="5DCF4E40" w14:textId="77777777" w:rsidR="007D2651" w:rsidRPr="00065A69" w:rsidRDefault="007D2651" w:rsidP="0079635E">
      <w:pPr>
        <w:pStyle w:val="aff0"/>
      </w:pPr>
      <w:r w:rsidRPr="00AD020C">
        <w:rPr>
          <w:rFonts w:hint="eastAsia"/>
        </w:rPr>
        <w:t>（解説）</w:t>
      </w:r>
    </w:p>
    <w:p w14:paraId="74F9E4FC" w14:textId="77777777" w:rsidR="007D2651" w:rsidRPr="00AD020C" w:rsidRDefault="007D2651" w:rsidP="007D2651">
      <w:pPr>
        <w:pStyle w:val="a9"/>
      </w:pPr>
      <w:r w:rsidRPr="00AD020C">
        <w:rPr>
          <w:rFonts w:hint="eastAsia"/>
        </w:rPr>
        <w:t>遵守事項</w:t>
      </w:r>
      <w:r w:rsidRPr="00AD020C">
        <w:rPr>
          <w:rFonts w:hint="eastAsia"/>
        </w:rPr>
        <w:t>2.3.2(1)(a)</w:t>
      </w:r>
      <w:r w:rsidRPr="00AD020C">
        <w:rPr>
          <w:rFonts w:hint="eastAsia"/>
        </w:rPr>
        <w:t>「対策推進計画に基づき監査実施計画を定める」について</w:t>
      </w:r>
    </w:p>
    <w:p w14:paraId="31D27B6D" w14:textId="7DAF683D" w:rsidR="007D2651" w:rsidRPr="00065A69" w:rsidRDefault="00C523EB" w:rsidP="007D2651">
      <w:pPr>
        <w:pStyle w:val="afb"/>
        <w:ind w:left="420" w:firstLine="210"/>
      </w:pPr>
      <w:hyperlink w:anchor="_対策推進計画の策定" w:history="1">
        <w:r w:rsidR="007D2651" w:rsidRPr="00065A69">
          <w:rPr>
            <w:rFonts w:hint="eastAsia"/>
          </w:rPr>
          <w:t>遵守事項</w:t>
        </w:r>
        <w:r w:rsidR="007D2651" w:rsidRPr="00065A69">
          <w:rPr>
            <w:rFonts w:hint="eastAsia"/>
          </w:rPr>
          <w:t>2.1.</w:t>
        </w:r>
        <w:r w:rsidR="007D2651">
          <w:rPr>
            <w:rFonts w:hint="eastAsia"/>
          </w:rPr>
          <w:t>3</w:t>
        </w:r>
        <w:r w:rsidR="007D2651" w:rsidRPr="00065A69">
          <w:rPr>
            <w:rFonts w:hint="eastAsia"/>
          </w:rPr>
          <w:t>(</w:t>
        </w:r>
        <w:r w:rsidR="007D2651">
          <w:rPr>
            <w:rFonts w:hint="eastAsia"/>
          </w:rPr>
          <w:t>4</w:t>
        </w:r>
        <w:r w:rsidR="007D2651" w:rsidRPr="00065A69">
          <w:rPr>
            <w:rFonts w:hint="eastAsia"/>
          </w:rPr>
          <w:t>)(a)</w:t>
        </w:r>
      </w:hyperlink>
      <w:r w:rsidR="007D2651" w:rsidRPr="00065A69">
        <w:rPr>
          <w:rFonts w:hint="eastAsia"/>
        </w:rPr>
        <w:t>に規定する対策推進計画には、監査の基本的な方針として、重点とする監査の対象及び目標（今年度の監査でどのような部分を重視するかを明確にす</w:t>
      </w:r>
      <w:r w:rsidR="007D2651" w:rsidRPr="00065A69">
        <w:rPr>
          <w:rFonts w:hint="eastAsia"/>
        </w:rPr>
        <w:lastRenderedPageBreak/>
        <w:t>る）・監査の実施時期・監査業務の管理体制等を簡潔に記載することを想定している。監査の基本的な方針の案は、情報セキュリティ監査責任者が作成することを想定している。また、情報セキュリティ監査責任者は、対策推進計画に基づき、個別の監査実施計画を策定し、監査を実施する。被監査部門に対しては、監査実施期間、監査実施者の氏名、監査対象等を含む事項を、情報セキュリティ監査責任者より事前通知し、監査の内容や範囲をあらかじめ明確化しておくことが望ましい。</w:t>
      </w:r>
    </w:p>
    <w:p w14:paraId="72D5E361" w14:textId="06AEC60A" w:rsidR="007D2651" w:rsidRPr="00065A69" w:rsidRDefault="007D2651" w:rsidP="007D2651">
      <w:pPr>
        <w:pStyle w:val="afb"/>
        <w:ind w:left="420" w:firstLine="210"/>
      </w:pPr>
      <w:r w:rsidRPr="008C2813">
        <w:rPr>
          <w:rFonts w:hint="eastAsia"/>
        </w:rPr>
        <w:t>なお、内閣官房内閣サイバーセキュリティセンターが公表している「政府機関等のサイバーセキュリティ対策のための統一基準群に基づく情報セキュリティ監査の実施手引書」は、監査実施計画の策定における考え方や計画に含めるべき内容等を具体的に示しており、これを参考に計画を策定するとよい。この他にも、経済産業省「情報セキュリティ監査基準</w:t>
      </w:r>
      <w:r w:rsidRPr="008C2813">
        <w:rPr>
          <w:rFonts w:hint="eastAsia"/>
        </w:rPr>
        <w:t xml:space="preserve"> </w:t>
      </w:r>
      <w:r w:rsidRPr="008C2813">
        <w:rPr>
          <w:rFonts w:hint="eastAsia"/>
        </w:rPr>
        <w:t>実施基準ガイドライン</w:t>
      </w:r>
      <w:r w:rsidRPr="008C2813">
        <w:rPr>
          <w:rFonts w:hint="eastAsia"/>
        </w:rPr>
        <w:t>Ver1.0</w:t>
      </w:r>
      <w:r w:rsidRPr="008C2813">
        <w:rPr>
          <w:rFonts w:hint="eastAsia"/>
        </w:rPr>
        <w:t>」等にも詳細が説明されているので、併せて参考にするとよい。</w:t>
      </w:r>
    </w:p>
    <w:p w14:paraId="1280F7D4" w14:textId="77777777" w:rsidR="007D2651" w:rsidRPr="00AD020C" w:rsidRDefault="007D2651" w:rsidP="007D2651">
      <w:pPr>
        <w:pStyle w:val="afb"/>
        <w:ind w:left="420" w:firstLine="210"/>
      </w:pPr>
    </w:p>
    <w:p w14:paraId="78B02F98" w14:textId="2EDB7252" w:rsidR="007D2651" w:rsidRPr="003216F1" w:rsidRDefault="007D2651" w:rsidP="007D2651">
      <w:pPr>
        <w:pStyle w:val="URL"/>
      </w:pPr>
      <w:r w:rsidRPr="008C2813">
        <w:rPr>
          <w:rFonts w:hint="eastAsia"/>
        </w:rPr>
        <w:t>参考：内閣官房内閣サイバーセキュリティセンター「政府機関等のサイバーセキュリティ対策のための統一基準群に基づく情報セキュリティ監査の実施手引書」</w:t>
      </w:r>
      <w:r w:rsidRPr="003216F1">
        <w:br/>
      </w:r>
      <w:r w:rsidRPr="003216F1">
        <w:rPr>
          <w:rFonts w:hint="eastAsia"/>
        </w:rPr>
        <w:t>（</w:t>
      </w:r>
      <w:r w:rsidR="00990382" w:rsidRPr="00990382">
        <w:t>https://www.nisc.go.jp/pdf/policy/general/R5_AuditManual.pdf</w:t>
      </w:r>
      <w:r w:rsidRPr="003216F1">
        <w:rPr>
          <w:rFonts w:hint="eastAsia"/>
        </w:rPr>
        <w:t>）</w:t>
      </w:r>
    </w:p>
    <w:p w14:paraId="1A1EC12C" w14:textId="77777777" w:rsidR="007D2651" w:rsidRPr="00065A69" w:rsidRDefault="007D2651" w:rsidP="007D2651">
      <w:pPr>
        <w:pStyle w:val="URL"/>
      </w:pPr>
      <w:r w:rsidRPr="003216F1">
        <w:rPr>
          <w:rFonts w:hint="eastAsia"/>
        </w:rPr>
        <w:t>参考：経済産業省「情報セキュリティ監査基準</w:t>
      </w:r>
      <w:r w:rsidRPr="003216F1">
        <w:t xml:space="preserve"> </w:t>
      </w:r>
      <w:r w:rsidRPr="003216F1">
        <w:rPr>
          <w:rFonts w:hint="eastAsia"/>
        </w:rPr>
        <w:t>実施基準ガイドライン</w:t>
      </w:r>
      <w:r w:rsidRPr="003216F1">
        <w:t>Ver1.0</w:t>
      </w:r>
      <w:r w:rsidRPr="003216F1">
        <w:rPr>
          <w:rFonts w:hint="eastAsia"/>
        </w:rPr>
        <w:t>」</w:t>
      </w:r>
      <w:r w:rsidRPr="003216F1">
        <w:br/>
      </w:r>
      <w:r w:rsidRPr="003216F1">
        <w:rPr>
          <w:rFonts w:hint="eastAsia"/>
        </w:rPr>
        <w:t>（</w:t>
      </w:r>
      <w:hyperlink r:id="rId23" w:history="1">
        <w:r w:rsidRPr="003216F1">
          <w:t>http</w:t>
        </w:r>
        <w:r>
          <w:t>s</w:t>
        </w:r>
        <w:r w:rsidRPr="003216F1">
          <w:t>://www.meti.go.jp/policy/netsecurity/downloadfiles/IS_Audit_Annex05.pdf</w:t>
        </w:r>
      </w:hyperlink>
      <w:r w:rsidRPr="003216F1">
        <w:rPr>
          <w:rFonts w:hint="eastAsia"/>
        </w:rPr>
        <w:t>）</w:t>
      </w:r>
    </w:p>
    <w:p w14:paraId="28E57EA4" w14:textId="77777777" w:rsidR="007D2651" w:rsidRPr="00AD020C" w:rsidRDefault="007D2651" w:rsidP="007D2651">
      <w:pPr>
        <w:pStyle w:val="a9"/>
      </w:pPr>
      <w:r w:rsidRPr="00AD020C">
        <w:rPr>
          <w:rFonts w:hint="eastAsia"/>
        </w:rPr>
        <w:t>遵守事項</w:t>
      </w:r>
      <w:r w:rsidRPr="00AD020C">
        <w:rPr>
          <w:rFonts w:hint="eastAsia"/>
        </w:rPr>
        <w:t>2.3.2(1)(b)</w:t>
      </w:r>
      <w:r w:rsidRPr="00AD020C">
        <w:rPr>
          <w:rFonts w:hint="eastAsia"/>
        </w:rPr>
        <w:t>「追加の監査実施計画を定める」について</w:t>
      </w:r>
    </w:p>
    <w:p w14:paraId="07382243" w14:textId="77777777" w:rsidR="007D2651" w:rsidRDefault="007D2651" w:rsidP="007D2651">
      <w:pPr>
        <w:pStyle w:val="afb"/>
        <w:ind w:left="420" w:firstLine="210"/>
      </w:pPr>
      <w:r w:rsidRPr="00065A69">
        <w:rPr>
          <w:rFonts w:hint="eastAsia"/>
        </w:rPr>
        <w:t>機関等内外にお</w:t>
      </w:r>
      <w:r w:rsidRPr="00065A69">
        <w:t>いて</w:t>
      </w:r>
      <w:r w:rsidRPr="00065A69">
        <w:rPr>
          <w:rFonts w:hint="eastAsia"/>
        </w:rPr>
        <w:t>注目すべき情報セキュリティインシデントが発生した場合は、機関等の実態を把握するため、追加的</w:t>
      </w:r>
      <w:r w:rsidRPr="00065A69">
        <w:t>な</w:t>
      </w:r>
      <w:r w:rsidRPr="00065A69">
        <w:rPr>
          <w:rFonts w:hint="eastAsia"/>
        </w:rPr>
        <w:t>監査を行い、必要な措置を講ずることが想定される。また、情報セキュリティ対策の実施内容に大きな変更が生じた場合は、その対策の実施状況を把握するために追加で監査を行うことも考えられる。このように、情報セキュリティ監査責任者は、対策推進計画に基づき策定した監査実施計画以外の事項についても、必要に応じて監査実施内容に含めることを考慮する必要がある。</w:t>
      </w:r>
    </w:p>
    <w:p w14:paraId="0F871F29" w14:textId="764616EC" w:rsidR="007D2651" w:rsidRPr="00684B87" w:rsidRDefault="007D2651" w:rsidP="007D2651">
      <w:pPr>
        <w:pStyle w:val="a9"/>
      </w:pPr>
      <w:r w:rsidRPr="00684B87">
        <w:rPr>
          <w:rFonts w:hint="eastAsia"/>
        </w:rPr>
        <w:t>基本対策事項</w:t>
      </w:r>
      <w:r w:rsidRPr="00684B87">
        <w:rPr>
          <w:rFonts w:hint="eastAsia"/>
        </w:rPr>
        <w:t>2.3.2(1)</w:t>
      </w:r>
      <w:r w:rsidRPr="00684B87">
        <w:t>-1</w:t>
      </w:r>
      <w:r w:rsidR="0035084D">
        <w:t xml:space="preserve"> b)</w:t>
      </w:r>
      <w:r w:rsidRPr="00684B87">
        <w:rPr>
          <w:rFonts w:hint="eastAsia"/>
        </w:rPr>
        <w:t>「監査の対象」について</w:t>
      </w:r>
    </w:p>
    <w:p w14:paraId="4DC331EC" w14:textId="77777777" w:rsidR="007D2651" w:rsidRPr="00684B87" w:rsidRDefault="007D2651" w:rsidP="007D2651">
      <w:pPr>
        <w:pStyle w:val="afb"/>
        <w:ind w:left="420" w:firstLine="210"/>
      </w:pPr>
      <w:r w:rsidRPr="00684B87">
        <w:rPr>
          <w:rFonts w:hint="eastAsia"/>
        </w:rPr>
        <w:t>監査の対象を検討する際は、以下の情報を参考に検討することが考えられる。</w:t>
      </w:r>
    </w:p>
    <w:p w14:paraId="545F1641" w14:textId="77777777" w:rsidR="007D2651" w:rsidRPr="00684B87" w:rsidRDefault="007D2651" w:rsidP="007D2651">
      <w:pPr>
        <w:pStyle w:val="a8"/>
      </w:pPr>
      <w:r w:rsidRPr="00684B87">
        <w:rPr>
          <w:rFonts w:hint="eastAsia"/>
        </w:rPr>
        <w:t>機関等内で発生した</w:t>
      </w:r>
      <w:r>
        <w:rPr>
          <w:rFonts w:hint="eastAsia"/>
        </w:rPr>
        <w:t>情報</w:t>
      </w:r>
      <w:r w:rsidRPr="00684B87">
        <w:rPr>
          <w:rFonts w:hint="eastAsia"/>
        </w:rPr>
        <w:t>セキュリティインシデントの再発防止・教訓</w:t>
      </w:r>
    </w:p>
    <w:p w14:paraId="5EE5AE8D" w14:textId="77777777" w:rsidR="007D2651" w:rsidRPr="00684B87" w:rsidRDefault="007D2651" w:rsidP="007D2651">
      <w:pPr>
        <w:pStyle w:val="a8"/>
      </w:pPr>
      <w:r w:rsidRPr="00684B87">
        <w:rPr>
          <w:rFonts w:hint="eastAsia"/>
        </w:rPr>
        <w:t>機関等における教育の実施状況に関する分析・評価結果</w:t>
      </w:r>
    </w:p>
    <w:p w14:paraId="2C66497D" w14:textId="77777777" w:rsidR="007D2651" w:rsidRPr="00684B87" w:rsidRDefault="007D2651" w:rsidP="007D2651">
      <w:pPr>
        <w:pStyle w:val="a8"/>
      </w:pPr>
      <w:r w:rsidRPr="00684B87">
        <w:rPr>
          <w:rFonts w:hint="eastAsia"/>
        </w:rPr>
        <w:t>機関等における自己点検結果の分析・評価結果</w:t>
      </w:r>
    </w:p>
    <w:p w14:paraId="6B1E1A52" w14:textId="77777777" w:rsidR="007D2651" w:rsidRPr="00684B87" w:rsidRDefault="007D2651" w:rsidP="007D2651">
      <w:pPr>
        <w:pStyle w:val="a8"/>
      </w:pPr>
      <w:r>
        <w:rPr>
          <w:rFonts w:hint="eastAsia"/>
        </w:rPr>
        <w:t>過去の</w:t>
      </w:r>
      <w:r w:rsidRPr="00684B87">
        <w:rPr>
          <w:rFonts w:hint="eastAsia"/>
        </w:rPr>
        <w:t>情報セキュリティ監査の結果</w:t>
      </w:r>
    </w:p>
    <w:p w14:paraId="7CE4BACA" w14:textId="77777777" w:rsidR="007D2651" w:rsidRPr="00684B87" w:rsidRDefault="007D2651" w:rsidP="007D2651">
      <w:pPr>
        <w:pStyle w:val="a8"/>
      </w:pPr>
      <w:r w:rsidRPr="00684B87">
        <w:rPr>
          <w:rFonts w:hint="eastAsia"/>
        </w:rPr>
        <w:t>本部監査の結果</w:t>
      </w:r>
    </w:p>
    <w:p w14:paraId="6DDED316" w14:textId="77777777" w:rsidR="007D2651" w:rsidRPr="00684B87" w:rsidRDefault="007D2651" w:rsidP="007D2651">
      <w:pPr>
        <w:pStyle w:val="a8"/>
      </w:pPr>
      <w:r w:rsidRPr="00684B87">
        <w:rPr>
          <w:rFonts w:hint="eastAsia"/>
        </w:rPr>
        <w:t>外部の勉強会や研修で得られた知見</w:t>
      </w:r>
    </w:p>
    <w:p w14:paraId="1854EF00" w14:textId="77777777" w:rsidR="007D2651" w:rsidRPr="00684B87" w:rsidRDefault="007D2651" w:rsidP="007D2651">
      <w:pPr>
        <w:pStyle w:val="a8"/>
      </w:pPr>
      <w:r w:rsidRPr="00684B87">
        <w:rPr>
          <w:rFonts w:hint="eastAsia"/>
        </w:rPr>
        <w:t>最新の脅威動向に関する情報</w:t>
      </w:r>
    </w:p>
    <w:p w14:paraId="0D619E28" w14:textId="77777777" w:rsidR="007D2651" w:rsidRPr="00684B87" w:rsidRDefault="007D2651" w:rsidP="007D2651">
      <w:pPr>
        <w:pStyle w:val="afb"/>
        <w:ind w:left="420" w:firstLine="210"/>
      </w:pPr>
    </w:p>
    <w:p w14:paraId="74FD1F1F" w14:textId="77777777" w:rsidR="007D2651" w:rsidRPr="00684B87" w:rsidRDefault="007D2651" w:rsidP="007D2651">
      <w:pPr>
        <w:pStyle w:val="afb"/>
        <w:ind w:left="420" w:firstLine="210"/>
      </w:pPr>
      <w:r w:rsidRPr="00684B87">
        <w:rPr>
          <w:rFonts w:hint="eastAsia"/>
        </w:rPr>
        <w:t>また、監査の対象例と監査の対象に合わせた監査内容例は以下のとおりであり、機関等の実情に応じて検討すること。</w:t>
      </w:r>
    </w:p>
    <w:p w14:paraId="2D9FEA1D" w14:textId="77777777" w:rsidR="007D2651" w:rsidRPr="00684B87" w:rsidRDefault="007D2651" w:rsidP="007D2651">
      <w:pPr>
        <w:pStyle w:val="a8"/>
      </w:pPr>
      <w:r w:rsidRPr="00684B87">
        <w:rPr>
          <w:rFonts w:hint="eastAsia"/>
        </w:rPr>
        <w:lastRenderedPageBreak/>
        <w:t>情報セキュリティ対策推進体制を監査対象とした場合</w:t>
      </w:r>
    </w:p>
    <w:p w14:paraId="6AE52C21" w14:textId="007D3E22" w:rsidR="007D2651" w:rsidRDefault="007D2651" w:rsidP="007D2651">
      <w:pPr>
        <w:pStyle w:val="afb"/>
        <w:ind w:leftChars="405" w:left="850" w:firstLine="210"/>
      </w:pPr>
      <w:r w:rsidRPr="00684B87">
        <w:rPr>
          <w:rFonts w:hint="eastAsia"/>
        </w:rPr>
        <w:t>最高情報セキュリティ責任者や統括情報セキュリティ責任者等が担う役割を対象に、情報セキュリティ関係規程の運用が適切に行われていること</w:t>
      </w:r>
      <w:r w:rsidR="00695434">
        <w:rPr>
          <w:rFonts w:hint="eastAsia"/>
        </w:rPr>
        <w:t>を</w:t>
      </w:r>
      <w:r w:rsidRPr="00684B87">
        <w:rPr>
          <w:rFonts w:hint="eastAsia"/>
        </w:rPr>
        <w:t>確認する。</w:t>
      </w:r>
    </w:p>
    <w:p w14:paraId="74DAE6C5" w14:textId="77777777" w:rsidR="007D2651" w:rsidRDefault="007D2651" w:rsidP="007D2651">
      <w:pPr>
        <w:pStyle w:val="afb"/>
        <w:ind w:leftChars="405" w:left="850" w:firstLine="210"/>
      </w:pPr>
      <w:r>
        <w:rPr>
          <w:rFonts w:hint="eastAsia"/>
        </w:rPr>
        <w:t>対策基準に統一基準を満たすための適切な事項が定められていることを確認する。</w:t>
      </w:r>
    </w:p>
    <w:p w14:paraId="0CD40C48" w14:textId="77777777" w:rsidR="007D2651" w:rsidRPr="00684B87" w:rsidRDefault="007D2651" w:rsidP="007D2651">
      <w:pPr>
        <w:pStyle w:val="afb"/>
        <w:ind w:leftChars="405" w:left="850" w:firstLine="210"/>
      </w:pPr>
      <w:r>
        <w:rPr>
          <w:rFonts w:hint="eastAsia"/>
        </w:rPr>
        <w:t>運用規程及び実施手順が対策基準に準拠していることを確認する。</w:t>
      </w:r>
    </w:p>
    <w:p w14:paraId="3DE7CB3F" w14:textId="77777777" w:rsidR="007D2651" w:rsidRPr="00684B87" w:rsidRDefault="007D2651" w:rsidP="007D2651">
      <w:pPr>
        <w:pStyle w:val="a8"/>
      </w:pPr>
      <w:r w:rsidRPr="00684B87">
        <w:rPr>
          <w:rFonts w:hint="eastAsia"/>
        </w:rPr>
        <w:t>特定の業務を監査対象とした場合</w:t>
      </w:r>
    </w:p>
    <w:p w14:paraId="006D065C" w14:textId="438F7B39" w:rsidR="007D2651" w:rsidRPr="00684B87" w:rsidRDefault="007D2651" w:rsidP="007D2651">
      <w:pPr>
        <w:pStyle w:val="afb"/>
        <w:ind w:leftChars="405" w:left="850" w:firstLine="210"/>
      </w:pPr>
      <w:r w:rsidRPr="00684B87">
        <w:rPr>
          <w:rFonts w:hint="eastAsia"/>
        </w:rPr>
        <w:t>業務に関与する部門、取り扱う情報、使用する情報システムについて、業務手順の観点から情報セキュリティ関係規程の運用が適切に行われていること</w:t>
      </w:r>
      <w:r w:rsidR="000C4382">
        <w:rPr>
          <w:rFonts w:hint="eastAsia"/>
        </w:rPr>
        <w:t>を</w:t>
      </w:r>
      <w:r w:rsidRPr="00684B87">
        <w:rPr>
          <w:rFonts w:hint="eastAsia"/>
        </w:rPr>
        <w:t>確認する。</w:t>
      </w:r>
    </w:p>
    <w:p w14:paraId="71999C0F" w14:textId="77777777" w:rsidR="007D2651" w:rsidRPr="00684B87" w:rsidRDefault="007D2651" w:rsidP="007D2651">
      <w:pPr>
        <w:pStyle w:val="a8"/>
      </w:pPr>
      <w:r w:rsidRPr="00684B87">
        <w:rPr>
          <w:rFonts w:hint="eastAsia"/>
        </w:rPr>
        <w:t>特定の部門を監査対象とした場合</w:t>
      </w:r>
    </w:p>
    <w:p w14:paraId="2D04E4D6" w14:textId="77777777" w:rsidR="007D2651" w:rsidRPr="00684B87" w:rsidRDefault="007D2651" w:rsidP="007D2651">
      <w:pPr>
        <w:pStyle w:val="afb"/>
        <w:ind w:leftChars="405" w:left="850" w:firstLine="210"/>
      </w:pPr>
      <w:r w:rsidRPr="00684B87">
        <w:rPr>
          <w:rFonts w:hint="eastAsia"/>
        </w:rPr>
        <w:t>部門で取り扱う情報、利用する情報システムについて、</w:t>
      </w:r>
      <w:r>
        <w:rPr>
          <w:rFonts w:hint="eastAsia"/>
        </w:rPr>
        <w:t>当該部門の</w:t>
      </w:r>
      <w:r w:rsidRPr="00684B87">
        <w:rPr>
          <w:rFonts w:hint="eastAsia"/>
        </w:rPr>
        <w:t>職員等</w:t>
      </w:r>
      <w:r>
        <w:rPr>
          <w:rFonts w:hint="eastAsia"/>
        </w:rPr>
        <w:t>により</w:t>
      </w:r>
      <w:r w:rsidRPr="00684B87">
        <w:rPr>
          <w:rFonts w:hint="eastAsia"/>
        </w:rPr>
        <w:t>情報セキュリティ関係規程の運用が適切に行われていることを確認する。</w:t>
      </w:r>
    </w:p>
    <w:p w14:paraId="2FCBAEA6" w14:textId="77777777" w:rsidR="007D2651" w:rsidRPr="00684B87" w:rsidRDefault="007D2651" w:rsidP="007D2651">
      <w:pPr>
        <w:pStyle w:val="a8"/>
      </w:pPr>
      <w:r w:rsidRPr="00684B87">
        <w:rPr>
          <w:rFonts w:hint="eastAsia"/>
        </w:rPr>
        <w:t>特定の情報システムを監査対象とした場合</w:t>
      </w:r>
    </w:p>
    <w:p w14:paraId="33F7E608" w14:textId="77777777" w:rsidR="007D2651" w:rsidRPr="00684B87" w:rsidRDefault="007D2651" w:rsidP="007D2651">
      <w:pPr>
        <w:pStyle w:val="afb"/>
        <w:ind w:leftChars="405" w:left="850" w:firstLine="210"/>
      </w:pPr>
      <w:r w:rsidRPr="00684B87">
        <w:rPr>
          <w:rFonts w:hint="eastAsia"/>
        </w:rPr>
        <w:t>情報システムの情報セキュリティ対策について、情報セキュリティ関係規程で規定されている情報セキュリティ対策が講じられていること、及び実際に運用されていることを確認する。</w:t>
      </w:r>
    </w:p>
    <w:p w14:paraId="48407E92" w14:textId="77777777" w:rsidR="007D2651" w:rsidRPr="00684B87" w:rsidRDefault="007D2651" w:rsidP="007D2651">
      <w:pPr>
        <w:pStyle w:val="a8"/>
      </w:pPr>
      <w:r w:rsidRPr="00684B87">
        <w:rPr>
          <w:rFonts w:hint="eastAsia"/>
        </w:rPr>
        <w:t>特定の情報セキュリティ対策を監査範囲とした場合</w:t>
      </w:r>
    </w:p>
    <w:p w14:paraId="6D4493AF" w14:textId="77777777" w:rsidR="007D2651" w:rsidRPr="00684B87" w:rsidRDefault="007D2651" w:rsidP="007D2651">
      <w:pPr>
        <w:pStyle w:val="afb"/>
        <w:ind w:leftChars="405" w:left="850" w:firstLine="210"/>
      </w:pPr>
      <w:r w:rsidRPr="00684B87">
        <w:rPr>
          <w:rFonts w:hint="eastAsia"/>
        </w:rPr>
        <w:t>最新のサイバーセキュリティに関する脅威動向、インシデント事例、様々な情報セキュリティ技術の普及等を踏まえ、以下に示す例のように、セキュリティリスクの高い範囲に監査を限定し、複数の情報システムへ監査を同時に実施する。</w:t>
      </w:r>
    </w:p>
    <w:p w14:paraId="7AE288F2" w14:textId="77777777" w:rsidR="007D2651" w:rsidRPr="00684B87" w:rsidRDefault="007D2651" w:rsidP="007D2651">
      <w:pPr>
        <w:pStyle w:val="a8"/>
        <w:numPr>
          <w:ilvl w:val="1"/>
          <w:numId w:val="3"/>
        </w:numPr>
      </w:pPr>
      <w:r w:rsidRPr="00684B87">
        <w:rPr>
          <w:rFonts w:hint="eastAsia"/>
        </w:rPr>
        <w:t>情報システム関連文書の整備状況</w:t>
      </w:r>
    </w:p>
    <w:p w14:paraId="5FACAD2A" w14:textId="49643C13" w:rsidR="007D2651" w:rsidRPr="00684B87" w:rsidRDefault="007D2651" w:rsidP="007D2651">
      <w:pPr>
        <w:pStyle w:val="a8"/>
        <w:numPr>
          <w:ilvl w:val="1"/>
          <w:numId w:val="3"/>
        </w:numPr>
      </w:pPr>
      <w:r w:rsidRPr="00684B87">
        <w:rPr>
          <w:rFonts w:hint="eastAsia"/>
        </w:rPr>
        <w:t>インターネットに接続する認証機能での多要素</w:t>
      </w:r>
      <w:r w:rsidR="00F6679A">
        <w:rPr>
          <w:rFonts w:hint="eastAsia"/>
        </w:rPr>
        <w:t>主体</w:t>
      </w:r>
      <w:r w:rsidRPr="00684B87">
        <w:rPr>
          <w:rFonts w:hint="eastAsia"/>
        </w:rPr>
        <w:t>認証の導入</w:t>
      </w:r>
    </w:p>
    <w:p w14:paraId="7E7C0AD5" w14:textId="77777777" w:rsidR="007D2651" w:rsidRPr="00684B87" w:rsidRDefault="007D2651" w:rsidP="007D2651">
      <w:pPr>
        <w:pStyle w:val="a8"/>
        <w:numPr>
          <w:ilvl w:val="1"/>
          <w:numId w:val="3"/>
        </w:numPr>
      </w:pPr>
      <w:r w:rsidRPr="00684B87">
        <w:rPr>
          <w:rFonts w:hint="eastAsia"/>
        </w:rPr>
        <w:t>アクセス制御機能の適切な運用</w:t>
      </w:r>
    </w:p>
    <w:p w14:paraId="77B880C4" w14:textId="77777777" w:rsidR="007D2651" w:rsidRPr="00684B87" w:rsidRDefault="007D2651" w:rsidP="007D2651">
      <w:pPr>
        <w:pStyle w:val="a8"/>
        <w:numPr>
          <w:ilvl w:val="1"/>
          <w:numId w:val="3"/>
        </w:numPr>
      </w:pPr>
      <w:r w:rsidRPr="00684B87">
        <w:rPr>
          <w:rFonts w:hint="eastAsia"/>
        </w:rPr>
        <w:t>管理者権限を持つ主体の識別コード及び主体認証情報に関する管理</w:t>
      </w:r>
    </w:p>
    <w:p w14:paraId="7C30D4EA" w14:textId="77777777" w:rsidR="007D2651" w:rsidRPr="00684B87" w:rsidRDefault="007D2651" w:rsidP="007D2651">
      <w:pPr>
        <w:pStyle w:val="a8"/>
        <w:numPr>
          <w:ilvl w:val="1"/>
          <w:numId w:val="3"/>
        </w:numPr>
      </w:pPr>
      <w:r w:rsidRPr="00684B87">
        <w:rPr>
          <w:rFonts w:hint="eastAsia"/>
        </w:rPr>
        <w:t>ソフトウェアに関する脆弱性対策の実施</w:t>
      </w:r>
    </w:p>
    <w:p w14:paraId="7864FCA1" w14:textId="77777777" w:rsidR="007D2651" w:rsidRDefault="007D2651" w:rsidP="007D2651">
      <w:pPr>
        <w:pStyle w:val="a8"/>
        <w:numPr>
          <w:ilvl w:val="1"/>
          <w:numId w:val="3"/>
        </w:numPr>
      </w:pPr>
      <w:r w:rsidRPr="00684B87">
        <w:rPr>
          <w:rFonts w:hint="eastAsia"/>
        </w:rPr>
        <w:t>情報システムの情報セキュリティに影響する各種設定情報</w:t>
      </w:r>
    </w:p>
    <w:p w14:paraId="553CB4C8" w14:textId="77777777" w:rsidR="007D2651" w:rsidRPr="00684B87" w:rsidRDefault="007D2651" w:rsidP="007D2651">
      <w:pPr>
        <w:pStyle w:val="a8"/>
        <w:numPr>
          <w:ilvl w:val="1"/>
          <w:numId w:val="3"/>
        </w:numPr>
      </w:pPr>
      <w:r>
        <w:rPr>
          <w:rFonts w:hint="eastAsia"/>
        </w:rPr>
        <w:t>不正アクセスへの対策状況</w:t>
      </w:r>
    </w:p>
    <w:p w14:paraId="14F04615" w14:textId="13FC8FC2" w:rsidR="007D2651" w:rsidRPr="00684B87" w:rsidRDefault="007D2651" w:rsidP="007D2651">
      <w:pPr>
        <w:pStyle w:val="a9"/>
      </w:pPr>
      <w:r w:rsidRPr="00684B87">
        <w:rPr>
          <w:rFonts w:hint="eastAsia"/>
        </w:rPr>
        <w:t>基本対策事項</w:t>
      </w:r>
      <w:r w:rsidRPr="00684B87">
        <w:rPr>
          <w:rFonts w:hint="eastAsia"/>
        </w:rPr>
        <w:t>2.3.2(1)</w:t>
      </w:r>
      <w:r w:rsidRPr="00684B87">
        <w:t>-1</w:t>
      </w:r>
      <w:r w:rsidR="0035084D">
        <w:t xml:space="preserve"> c)</w:t>
      </w:r>
      <w:r w:rsidRPr="00684B87">
        <w:rPr>
          <w:rFonts w:hint="eastAsia"/>
        </w:rPr>
        <w:t>「監査の方法」について</w:t>
      </w:r>
    </w:p>
    <w:p w14:paraId="60BD5CE8" w14:textId="77777777" w:rsidR="007D2651" w:rsidRPr="00684B87" w:rsidRDefault="007D2651" w:rsidP="007D2651">
      <w:pPr>
        <w:pStyle w:val="afb"/>
        <w:ind w:left="420" w:firstLine="210"/>
      </w:pPr>
      <w:r w:rsidRPr="00684B87">
        <w:rPr>
          <w:rFonts w:hint="eastAsia"/>
        </w:rPr>
        <w:t>監査を実施するに</w:t>
      </w:r>
      <w:r>
        <w:rPr>
          <w:rFonts w:hint="eastAsia"/>
        </w:rPr>
        <w:t>当たって</w:t>
      </w:r>
      <w:r w:rsidRPr="00684B87">
        <w:rPr>
          <w:rFonts w:hint="eastAsia"/>
        </w:rPr>
        <w:t>の監査技法の例を以下に示す。監査対象や監査テーマに応じて効果的な技法を実施することで監査品質を向上できるが、監査の作業負荷に留意することが必要である。</w:t>
      </w:r>
    </w:p>
    <w:p w14:paraId="5BA222D8" w14:textId="77777777" w:rsidR="007D2651" w:rsidRPr="00684B87" w:rsidRDefault="007D2651" w:rsidP="007D2651">
      <w:pPr>
        <w:pStyle w:val="a8"/>
      </w:pPr>
      <w:r w:rsidRPr="00684B87">
        <w:rPr>
          <w:rFonts w:hint="eastAsia"/>
        </w:rPr>
        <w:t>監査対象の組織の職員等への質問</w:t>
      </w:r>
      <w:r>
        <w:rPr>
          <w:rFonts w:hint="eastAsia"/>
        </w:rPr>
        <w:t>（</w:t>
      </w:r>
      <w:r w:rsidRPr="00684B87">
        <w:rPr>
          <w:rFonts w:hint="eastAsia"/>
        </w:rPr>
        <w:t>ヒアリング</w:t>
      </w:r>
      <w:r>
        <w:rPr>
          <w:rFonts w:hint="eastAsia"/>
        </w:rPr>
        <w:t>）</w:t>
      </w:r>
    </w:p>
    <w:p w14:paraId="761FAE41" w14:textId="77777777" w:rsidR="007D2651" w:rsidRPr="00684B87" w:rsidRDefault="007D2651" w:rsidP="007D2651">
      <w:pPr>
        <w:pStyle w:val="a8"/>
      </w:pPr>
      <w:r w:rsidRPr="00684B87">
        <w:rPr>
          <w:rFonts w:hint="eastAsia"/>
        </w:rPr>
        <w:t>記録文書等</w:t>
      </w:r>
      <w:r>
        <w:rPr>
          <w:rFonts w:hint="eastAsia"/>
        </w:rPr>
        <w:t>やシステム設定等</w:t>
      </w:r>
      <w:r w:rsidRPr="00684B87">
        <w:rPr>
          <w:rFonts w:hint="eastAsia"/>
        </w:rPr>
        <w:t>の査閲</w:t>
      </w:r>
      <w:r>
        <w:rPr>
          <w:rFonts w:hint="eastAsia"/>
        </w:rPr>
        <w:t>（</w:t>
      </w:r>
      <w:r w:rsidRPr="00684B87">
        <w:rPr>
          <w:rFonts w:hint="eastAsia"/>
        </w:rPr>
        <w:t>レビュー</w:t>
      </w:r>
      <w:r>
        <w:rPr>
          <w:rFonts w:hint="eastAsia"/>
        </w:rPr>
        <w:t>）</w:t>
      </w:r>
    </w:p>
    <w:p w14:paraId="386CE222" w14:textId="77777777" w:rsidR="007D2651" w:rsidRPr="00684B87" w:rsidRDefault="007D2651" w:rsidP="007D2651">
      <w:pPr>
        <w:pStyle w:val="a8"/>
      </w:pPr>
      <w:r w:rsidRPr="00684B87">
        <w:rPr>
          <w:rFonts w:hint="eastAsia"/>
        </w:rPr>
        <w:t>執務室、サーバ室等の観察</w:t>
      </w:r>
      <w:r>
        <w:rPr>
          <w:rFonts w:hint="eastAsia"/>
        </w:rPr>
        <w:t>（</w:t>
      </w:r>
      <w:r w:rsidRPr="00684B87">
        <w:rPr>
          <w:rFonts w:hint="eastAsia"/>
        </w:rPr>
        <w:t>視察</w:t>
      </w:r>
      <w:r>
        <w:rPr>
          <w:rFonts w:hint="eastAsia"/>
        </w:rPr>
        <w:t>）</w:t>
      </w:r>
    </w:p>
    <w:p w14:paraId="442C0932" w14:textId="77777777" w:rsidR="007D2651" w:rsidRPr="00684B87" w:rsidRDefault="007D2651" w:rsidP="007D2651">
      <w:pPr>
        <w:pStyle w:val="a8"/>
      </w:pPr>
      <w:r>
        <w:rPr>
          <w:rFonts w:hint="eastAsia"/>
        </w:rPr>
        <w:t>監査人自らが監査対象の組織で実施される運用を試行することによる</w:t>
      </w:r>
      <w:r w:rsidRPr="00684B87">
        <w:rPr>
          <w:rFonts w:hint="eastAsia"/>
        </w:rPr>
        <w:t>情報セキュリティ対策</w:t>
      </w:r>
      <w:r>
        <w:rPr>
          <w:rFonts w:hint="eastAsia"/>
        </w:rPr>
        <w:t>の運用状況の評価（</w:t>
      </w:r>
      <w:r w:rsidRPr="00684B87">
        <w:rPr>
          <w:rFonts w:hint="eastAsia"/>
        </w:rPr>
        <w:t>再実施</w:t>
      </w:r>
      <w:r>
        <w:rPr>
          <w:rFonts w:hint="eastAsia"/>
        </w:rPr>
        <w:t>）</w:t>
      </w:r>
    </w:p>
    <w:p w14:paraId="68698AA5" w14:textId="77777777" w:rsidR="007D2651" w:rsidRPr="00684B87" w:rsidRDefault="007D2651" w:rsidP="007D2651">
      <w:pPr>
        <w:pStyle w:val="a8"/>
      </w:pPr>
      <w:r w:rsidRPr="00684B87">
        <w:rPr>
          <w:rFonts w:hint="eastAsia"/>
        </w:rPr>
        <w:t>情報システム</w:t>
      </w:r>
      <w:r>
        <w:rPr>
          <w:rFonts w:hint="eastAsia"/>
        </w:rPr>
        <w:t>に対する</w:t>
      </w:r>
      <w:r w:rsidRPr="00684B87">
        <w:rPr>
          <w:rFonts w:hint="eastAsia"/>
        </w:rPr>
        <w:t>脆弱性診断又はペネトレーションテスト</w:t>
      </w:r>
    </w:p>
    <w:p w14:paraId="33F8C0B9" w14:textId="77777777" w:rsidR="007D2651" w:rsidRPr="00684B87" w:rsidRDefault="007D2651" w:rsidP="007D2651">
      <w:pPr>
        <w:pStyle w:val="afb"/>
        <w:ind w:left="420" w:firstLine="210"/>
      </w:pPr>
      <w:r w:rsidRPr="00684B87">
        <w:rPr>
          <w:rFonts w:hint="eastAsia"/>
        </w:rPr>
        <w:t>更に、必要に応じて、サーバ、端末、通信回線装置等の機器、クラウド環境を含む情</w:t>
      </w:r>
      <w:r w:rsidRPr="00684B87">
        <w:rPr>
          <w:rFonts w:hint="eastAsia"/>
        </w:rPr>
        <w:lastRenderedPageBreak/>
        <w:t>報システムの情報セキュリティに関する設定情報の確認、ログ出力状況の確認などを確認することも考えられる。</w:t>
      </w:r>
    </w:p>
    <w:p w14:paraId="69063872" w14:textId="77777777" w:rsidR="007D2651" w:rsidRPr="00AD020C" w:rsidRDefault="007D2651" w:rsidP="007D2651">
      <w:pPr>
        <w:pStyle w:val="a9"/>
      </w:pPr>
      <w:r w:rsidRPr="00AD020C">
        <w:rPr>
          <w:rFonts w:hint="eastAsia"/>
        </w:rPr>
        <w:t>基本対策事項</w:t>
      </w:r>
      <w:r>
        <w:t>2.3.2(</w:t>
      </w:r>
      <w:r>
        <w:rPr>
          <w:rFonts w:hint="eastAsia"/>
        </w:rPr>
        <w:t>1</w:t>
      </w:r>
      <w:r w:rsidRPr="00AD020C">
        <w:t>)-2</w:t>
      </w:r>
      <w:r w:rsidRPr="00AD020C">
        <w:rPr>
          <w:rFonts w:hint="eastAsia"/>
        </w:rPr>
        <w:t>「</w:t>
      </w:r>
      <w:r>
        <w:rPr>
          <w:rFonts w:hint="eastAsia"/>
        </w:rPr>
        <w:t>機関等</w:t>
      </w:r>
      <w:r w:rsidRPr="00AD020C">
        <w:rPr>
          <w:rFonts w:hint="eastAsia"/>
        </w:rPr>
        <w:t>外の者に監査の一部を請け負わせる」について</w:t>
      </w:r>
    </w:p>
    <w:p w14:paraId="2EB052F1" w14:textId="77777777" w:rsidR="007D2651" w:rsidRPr="00065A69" w:rsidRDefault="007D2651" w:rsidP="007D2651">
      <w:pPr>
        <w:pStyle w:val="afb"/>
        <w:ind w:left="420" w:firstLine="210"/>
      </w:pPr>
      <w:r w:rsidRPr="00AD020C">
        <w:rPr>
          <w:rFonts w:hint="eastAsia"/>
        </w:rPr>
        <w:t>情報セキュリティ監査責任者は、監査を実施するに当たり、</w:t>
      </w:r>
      <w:r w:rsidRPr="00065A69">
        <w:rPr>
          <w:rFonts w:hint="eastAsia"/>
        </w:rPr>
        <w:t>機関等内に情報セキュリティ監査実施者が不足している場合又は監査遂行能力が不足している場合には、監査業務（内部監査）を外部事業者に請け負わせることを検討すべきである。その委託先の選定に当たっては、被監査部門との独立性を有し、かつ監査遂行能力がある者を選択できるよう配慮することが重要である。また、監査業務を外部事業者に請け負わせることは、</w:t>
      </w:r>
      <w:r>
        <w:rPr>
          <w:rFonts w:hint="eastAsia"/>
        </w:rPr>
        <w:t>業務</w:t>
      </w:r>
      <w:r w:rsidRPr="00065A69">
        <w:rPr>
          <w:rFonts w:hint="eastAsia"/>
        </w:rPr>
        <w:t>委託に該当することから、関連する規定にも留意する必要がある。</w:t>
      </w:r>
      <w:r w:rsidRPr="00D662B8">
        <w:rPr>
          <w:rFonts w:hint="eastAsia"/>
        </w:rPr>
        <w:t>また、情報セキュリティ監査人資格者の業務への関与等を考慮することが望ましい。</w:t>
      </w:r>
      <w:r w:rsidRPr="00F26D88">
        <w:rPr>
          <w:rFonts w:hint="eastAsia"/>
        </w:rPr>
        <w:t>加えて、経済産業省が定める「情報セキュリティサービス</w:t>
      </w:r>
      <w:r w:rsidRPr="00993939">
        <w:rPr>
          <w:rFonts w:hint="eastAsia"/>
        </w:rPr>
        <w:t>基準</w:t>
      </w:r>
      <w:r w:rsidRPr="00F26D88">
        <w:rPr>
          <w:rFonts w:hint="eastAsia"/>
        </w:rPr>
        <w:t>」及び</w:t>
      </w:r>
      <w:r w:rsidRPr="00993939">
        <w:rPr>
          <w:rFonts w:hint="eastAsia"/>
        </w:rPr>
        <w:t>当該基準を満たすと認められた企業を記載した</w:t>
      </w:r>
      <w:r w:rsidRPr="00F26D88">
        <w:rPr>
          <w:rFonts w:hint="eastAsia"/>
        </w:rPr>
        <w:t>「</w:t>
      </w:r>
      <w:r w:rsidRPr="00113A8D">
        <w:rPr>
          <w:rFonts w:hint="eastAsia"/>
        </w:rPr>
        <w:t>情報セキュリティサービス基準適合サービスリスト</w:t>
      </w:r>
      <w:r w:rsidRPr="00F26D88">
        <w:rPr>
          <w:rFonts w:hint="eastAsia"/>
        </w:rPr>
        <w:t>」（うちセキュリティ監査サービスに係る部分）を活用する</w:t>
      </w:r>
      <w:r w:rsidRPr="003216F1">
        <w:rPr>
          <w:rFonts w:hint="eastAsia"/>
        </w:rPr>
        <w:t>ことも考えられる。</w:t>
      </w:r>
      <w:r w:rsidRPr="00AD020C">
        <w:br w:type="page"/>
      </w:r>
    </w:p>
    <w:p w14:paraId="3D6AC61C" w14:textId="77777777" w:rsidR="007D2651" w:rsidRPr="00065A69" w:rsidRDefault="007D2651" w:rsidP="007D2651">
      <w:pPr>
        <w:pStyle w:val="af2"/>
      </w:pPr>
      <w:r w:rsidRPr="00AD020C">
        <w:rPr>
          <w:rFonts w:hint="eastAsia"/>
        </w:rPr>
        <w:lastRenderedPageBreak/>
        <w:t>遵守事項</w:t>
      </w:r>
    </w:p>
    <w:p w14:paraId="443F02DA" w14:textId="77777777" w:rsidR="007D2651" w:rsidRPr="00065A69" w:rsidRDefault="007D2651" w:rsidP="007D2651">
      <w:pPr>
        <w:pStyle w:val="4"/>
      </w:pPr>
      <w:bookmarkStart w:id="596" w:name="_Toc492394315"/>
      <w:bookmarkStart w:id="597" w:name="_Toc492397331"/>
      <w:bookmarkStart w:id="598" w:name="_Toc492398703"/>
      <w:bookmarkStart w:id="599" w:name="_Toc492401177"/>
      <w:bookmarkStart w:id="600" w:name="_Toc492406618"/>
      <w:bookmarkStart w:id="601" w:name="_Toc500851043"/>
      <w:bookmarkStart w:id="602" w:name="_Toc57825297"/>
      <w:bookmarkStart w:id="603" w:name="_Toc504562096"/>
      <w:bookmarkStart w:id="604" w:name="_Toc66779744"/>
      <w:bookmarkStart w:id="605" w:name="_Toc117780017"/>
      <w:bookmarkStart w:id="606" w:name="_Toc119601518"/>
      <w:bookmarkStart w:id="607" w:name="_Toc132128586"/>
      <w:bookmarkStart w:id="608" w:name="_Toc137050805"/>
      <w:r w:rsidRPr="00AD020C">
        <w:rPr>
          <w:rFonts w:hint="eastAsia"/>
        </w:rPr>
        <w:t>監査の実施</w:t>
      </w:r>
      <w:bookmarkEnd w:id="596"/>
      <w:bookmarkEnd w:id="597"/>
      <w:bookmarkEnd w:id="598"/>
      <w:bookmarkEnd w:id="599"/>
      <w:bookmarkEnd w:id="600"/>
      <w:bookmarkEnd w:id="601"/>
      <w:bookmarkEnd w:id="602"/>
      <w:bookmarkEnd w:id="603"/>
      <w:bookmarkEnd w:id="604"/>
      <w:bookmarkEnd w:id="605"/>
      <w:bookmarkEnd w:id="606"/>
      <w:bookmarkEnd w:id="607"/>
      <w:bookmarkEnd w:id="608"/>
    </w:p>
    <w:p w14:paraId="405D4780" w14:textId="0E49A8CB" w:rsidR="007D2651" w:rsidRDefault="007D2651" w:rsidP="00CA34E2">
      <w:pPr>
        <w:pStyle w:val="abc0"/>
        <w:numPr>
          <w:ilvl w:val="0"/>
          <w:numId w:val="160"/>
        </w:numPr>
      </w:pPr>
      <w:r w:rsidRPr="00AD020C">
        <w:rPr>
          <w:rFonts w:hint="eastAsia"/>
        </w:rPr>
        <w:t>情報セキュリティ監査責任者は、</w:t>
      </w:r>
      <w:r w:rsidRPr="00065A69">
        <w:rPr>
          <w:rFonts w:hint="eastAsia"/>
        </w:rPr>
        <w:t>監査実施計画に基づき、監査の実施を監査実施者に指示し、結果を</w:t>
      </w:r>
      <w:r w:rsidRPr="00F26D88">
        <w:rPr>
          <w:rStyle w:val="aff9"/>
          <w:rFonts w:hint="eastAsia"/>
        </w:rPr>
        <w:t>監査報告書</w:t>
      </w:r>
      <w:r w:rsidRPr="00065A69">
        <w:rPr>
          <w:rFonts w:hint="eastAsia"/>
        </w:rPr>
        <w:t>として最高情報セキュリティ責任者に報告すること。</w:t>
      </w:r>
    </w:p>
    <w:p w14:paraId="1A5438A6" w14:textId="77777777" w:rsidR="00D04177" w:rsidRPr="00065A69" w:rsidRDefault="00D04177" w:rsidP="00D04177">
      <w:pPr>
        <w:pStyle w:val="abc0"/>
        <w:numPr>
          <w:ilvl w:val="0"/>
          <w:numId w:val="0"/>
        </w:numPr>
      </w:pPr>
    </w:p>
    <w:p w14:paraId="5B7074BE"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43B74C5" w14:textId="77777777" w:rsidR="007D2651" w:rsidRPr="00065A69" w:rsidRDefault="007D2651" w:rsidP="007D2651">
      <w:pPr>
        <w:pStyle w:val="af5"/>
      </w:pPr>
      <w:r w:rsidRPr="00AD020C">
        <w:rPr>
          <w:rFonts w:hint="eastAsia"/>
        </w:rPr>
        <w:t>＜</w:t>
      </w:r>
      <w:r w:rsidRPr="00AD020C">
        <w:rPr>
          <w:rFonts w:hint="eastAsia"/>
        </w:rPr>
        <w:t>2.3.2(2)(a</w:t>
      </w:r>
      <w:r w:rsidRPr="00065A69">
        <w:rPr>
          <w:rFonts w:hint="eastAsia"/>
        </w:rPr>
        <w:t>)</w:t>
      </w:r>
      <w:r w:rsidRPr="00065A69">
        <w:rPr>
          <w:rFonts w:hint="eastAsia"/>
        </w:rPr>
        <w:t>関連＞</w:t>
      </w:r>
    </w:p>
    <w:p w14:paraId="77FB5193" w14:textId="77777777" w:rsidR="007D2651" w:rsidRDefault="007D2651" w:rsidP="007D2651">
      <w:pPr>
        <w:pStyle w:val="af8"/>
        <w:ind w:left="420" w:hanging="420"/>
      </w:pPr>
      <w:r w:rsidRPr="00AD020C">
        <w:rPr>
          <w:rFonts w:hint="eastAsia"/>
        </w:rPr>
        <w:t>2.3.2(2)-1</w:t>
      </w:r>
      <w:r w:rsidRPr="00065A69">
        <w:tab/>
      </w:r>
      <w:r w:rsidRPr="00065A69">
        <w:rPr>
          <w:rFonts w:hint="eastAsia"/>
        </w:rPr>
        <w:t>情報セキュリティ監査責任者は、監査業務の実施において必要となる者を</w:t>
      </w:r>
      <w:r w:rsidRPr="006E3C59">
        <w:rPr>
          <w:rStyle w:val="aff9"/>
          <w:rFonts w:hint="eastAsia"/>
          <w:b w:val="0"/>
          <w:u w:val="none"/>
        </w:rPr>
        <w:t>、</w:t>
      </w:r>
      <w:r w:rsidRPr="00F26D88">
        <w:rPr>
          <w:rStyle w:val="aff9"/>
          <w:rFonts w:hint="eastAsia"/>
        </w:rPr>
        <w:t>被監査部門から独立した者</w:t>
      </w:r>
      <w:r w:rsidRPr="00065A69">
        <w:rPr>
          <w:rFonts w:hint="eastAsia"/>
        </w:rPr>
        <w:t>から選定し、情報セキュリティ監査実施者に指名すること。</w:t>
      </w:r>
    </w:p>
    <w:p w14:paraId="7F757474" w14:textId="26DA3318" w:rsidR="007D2651" w:rsidRDefault="007D2651" w:rsidP="007D2651">
      <w:pPr>
        <w:pStyle w:val="af8"/>
        <w:ind w:left="420" w:hanging="420"/>
      </w:pPr>
      <w:r>
        <w:rPr>
          <w:rFonts w:hint="eastAsia"/>
        </w:rPr>
        <w:t>2</w:t>
      </w:r>
      <w:r>
        <w:t>.3.2(2)-2</w:t>
      </w:r>
      <w:r w:rsidR="00F44695">
        <w:tab/>
      </w:r>
      <w:r>
        <w:rPr>
          <w:rFonts w:hint="eastAsia"/>
        </w:rPr>
        <w:t>情報セキュリティ監査責任者は、以下の事項を全て含む監査の実施を監査実施者に指示すること。</w:t>
      </w:r>
    </w:p>
    <w:p w14:paraId="58017050" w14:textId="77777777" w:rsidR="007D2651" w:rsidRDefault="007D2651" w:rsidP="00CA34E2">
      <w:pPr>
        <w:pStyle w:val="abc"/>
        <w:numPr>
          <w:ilvl w:val="0"/>
          <w:numId w:val="161"/>
        </w:numPr>
      </w:pPr>
      <w:r>
        <w:rPr>
          <w:rFonts w:hint="eastAsia"/>
        </w:rPr>
        <w:t>対策基準に</w:t>
      </w:r>
      <w:r w:rsidRPr="00D04177">
        <w:rPr>
          <w:rFonts w:hint="eastAsia"/>
          <w:b/>
          <w:u w:val="single"/>
        </w:rPr>
        <w:t>統一基準を満たすための適切な事項が定められていること</w:t>
      </w:r>
    </w:p>
    <w:p w14:paraId="4A3E95BD" w14:textId="77777777" w:rsidR="007D2651" w:rsidRDefault="007D2651" w:rsidP="007D2651">
      <w:pPr>
        <w:pStyle w:val="abc"/>
      </w:pPr>
      <w:r>
        <w:rPr>
          <w:rFonts w:hint="eastAsia"/>
        </w:rPr>
        <w:t>運用規程及び実施手順が整備されている場合、運用規程及び実施手順が対策基準に準拠していること</w:t>
      </w:r>
    </w:p>
    <w:p w14:paraId="5E0343FB" w14:textId="77777777" w:rsidR="007D2651" w:rsidRDefault="007D2651" w:rsidP="007D2651">
      <w:pPr>
        <w:pStyle w:val="abc"/>
      </w:pPr>
      <w:r>
        <w:rPr>
          <w:rFonts w:hint="eastAsia"/>
        </w:rPr>
        <w:t>被監査部門における</w:t>
      </w:r>
      <w:r w:rsidRPr="0006631F">
        <w:rPr>
          <w:rFonts w:hint="eastAsia"/>
          <w:b/>
          <w:u w:val="single"/>
        </w:rPr>
        <w:t>実際の運用</w:t>
      </w:r>
      <w:r>
        <w:rPr>
          <w:rFonts w:hint="eastAsia"/>
        </w:rPr>
        <w:t>が情報セキュリティ関係規程に準拠していること</w:t>
      </w:r>
    </w:p>
    <w:p w14:paraId="3E53E999" w14:textId="77777777" w:rsidR="007D2651" w:rsidRPr="00DF60BE" w:rsidRDefault="007D2651" w:rsidP="007D2651">
      <w:pPr>
        <w:pStyle w:val="af8"/>
        <w:ind w:left="420" w:hanging="420"/>
      </w:pPr>
    </w:p>
    <w:p w14:paraId="34355E43" w14:textId="77777777" w:rsidR="007D2651" w:rsidRPr="00065A69" w:rsidRDefault="007D2651" w:rsidP="0079635E">
      <w:pPr>
        <w:pStyle w:val="aff0"/>
      </w:pPr>
      <w:r w:rsidRPr="00AD020C">
        <w:rPr>
          <w:rFonts w:hint="eastAsia"/>
        </w:rPr>
        <w:t>（解説）</w:t>
      </w:r>
    </w:p>
    <w:p w14:paraId="7E6DF558" w14:textId="77777777" w:rsidR="007D2651" w:rsidRPr="00AD020C" w:rsidRDefault="007D2651" w:rsidP="007D2651">
      <w:pPr>
        <w:pStyle w:val="a9"/>
      </w:pPr>
      <w:r w:rsidRPr="00AD020C">
        <w:rPr>
          <w:rFonts w:hint="eastAsia"/>
        </w:rPr>
        <w:t>遵守事項</w:t>
      </w:r>
      <w:r w:rsidRPr="00AD020C">
        <w:t>2.3.2(2)(a)</w:t>
      </w:r>
      <w:r w:rsidRPr="00AD020C">
        <w:rPr>
          <w:rFonts w:hint="eastAsia"/>
        </w:rPr>
        <w:t>「監査報告書」について</w:t>
      </w:r>
    </w:p>
    <w:p w14:paraId="5B6A3C56" w14:textId="77777777" w:rsidR="007D2651" w:rsidRPr="00065A69" w:rsidRDefault="007D2651" w:rsidP="007D2651">
      <w:pPr>
        <w:pStyle w:val="afb"/>
        <w:ind w:left="420" w:firstLine="210"/>
      </w:pPr>
      <w:r w:rsidRPr="00AD020C">
        <w:rPr>
          <w:rFonts w:hint="eastAsia"/>
        </w:rPr>
        <w:t>監査報告書の作成に際しては、根拠となる監査調書を適切に作成することが必要である。監査調書とは、情報セキュリティ監査実施者が行った監査業務の実施記録であって、監査報告書に記載する監査意見の根拠となるべき監査証拠、その他関連資料等を</w:t>
      </w:r>
      <w:r w:rsidRPr="00065A69">
        <w:rPr>
          <w:rFonts w:hint="eastAsia"/>
        </w:rPr>
        <w:t>つづり込んだものをいう。情報セキュリティ監査実施者自らが直接に入手した資料や試験の結果、被監査部門側から提出された資料のほか、場合によっては外部の第三者から入手した資料等を含むことがある。</w:t>
      </w:r>
    </w:p>
    <w:p w14:paraId="15998364" w14:textId="77777777" w:rsidR="007D2651" w:rsidRDefault="007D2651" w:rsidP="007D2651">
      <w:pPr>
        <w:pStyle w:val="afb"/>
        <w:ind w:left="420" w:firstLine="210"/>
      </w:pPr>
      <w:r w:rsidRPr="00AD020C">
        <w:rPr>
          <w:rFonts w:hint="eastAsia"/>
        </w:rPr>
        <w:t>監査の結果は、監査報告書として文書化した上で、最高情報セキュリティ責任者へ確実に提出する必要がある。監査報告書には、</w:t>
      </w:r>
      <w:r w:rsidRPr="00065A69">
        <w:rPr>
          <w:rFonts w:hint="eastAsia"/>
        </w:rPr>
        <w:t>対策基準に統一基準を満たすための適切な事項が定められているか、実際の運用状況が情報セキュリティ関係規程に準拠して行われているかなどの結果を記載する。さらに、監査の過程において、情報セキュリティ対策の内容の妥当性に関連して改善すべき課題及び問題点が検出された場合には、この検出事項や助言・提案を監査報告書に含める。反対に組織として推奨すべき優れた取組等がある場合には、それらを組織全体に広めるなどの助言・提案があってもよい。</w:t>
      </w:r>
    </w:p>
    <w:p w14:paraId="3D524621" w14:textId="1606856A" w:rsidR="007D2651" w:rsidRDefault="007D2651" w:rsidP="007D2651">
      <w:pPr>
        <w:pStyle w:val="a9"/>
      </w:pPr>
      <w:r>
        <w:rPr>
          <w:rFonts w:hint="eastAsia"/>
        </w:rPr>
        <w:t>基本対策事項</w:t>
      </w:r>
      <w:r>
        <w:t>2.3.2(2)-1</w:t>
      </w:r>
      <w:r>
        <w:rPr>
          <w:rFonts w:hint="eastAsia"/>
        </w:rPr>
        <w:t>「被監査部門から独立した者」について</w:t>
      </w:r>
    </w:p>
    <w:p w14:paraId="18593FAD" w14:textId="77777777" w:rsidR="007D2651" w:rsidRDefault="007D2651" w:rsidP="007D2651">
      <w:pPr>
        <w:pStyle w:val="afb"/>
        <w:ind w:left="420" w:firstLine="210"/>
      </w:pPr>
      <w:r>
        <w:rPr>
          <w:rFonts w:hint="eastAsia"/>
        </w:rPr>
        <w:t>情報セキュリティ監査実施者には、監査人としての独立性及び客観性を有することが求められる。例えば、情報システムを監査する場合に、当該情報システムの構築をした者や運用を行っている者が監査をしてはならない。また、情報の取り扱われ方に関する監査を行う場合には、当該情報を取り扱う者はその監査をしないこととする。</w:t>
      </w:r>
    </w:p>
    <w:p w14:paraId="32EC819A" w14:textId="49D98E5B" w:rsidR="007D2651" w:rsidRPr="00AD020C" w:rsidRDefault="007D2651" w:rsidP="007D2651">
      <w:pPr>
        <w:pStyle w:val="a9"/>
      </w:pPr>
      <w:r>
        <w:rPr>
          <w:rFonts w:hint="eastAsia"/>
        </w:rPr>
        <w:lastRenderedPageBreak/>
        <w:t>基本対策</w:t>
      </w:r>
      <w:r w:rsidRPr="00AD020C">
        <w:rPr>
          <w:rFonts w:hint="eastAsia"/>
        </w:rPr>
        <w:t>事項</w:t>
      </w:r>
      <w:r w:rsidRPr="00AD020C">
        <w:t>2.3.2(2)</w:t>
      </w:r>
      <w:r>
        <w:rPr>
          <w:rFonts w:hint="eastAsia"/>
        </w:rPr>
        <w:t>-2</w:t>
      </w:r>
      <w:r>
        <w:t xml:space="preserve"> a)</w:t>
      </w:r>
      <w:r w:rsidRPr="00AD020C">
        <w:rPr>
          <w:rFonts w:hint="eastAsia"/>
        </w:rPr>
        <w:t>「統一基準を満たすための適切な事項が定められていること」について</w:t>
      </w:r>
    </w:p>
    <w:p w14:paraId="3634BBCD" w14:textId="69A79234" w:rsidR="007D2651" w:rsidRPr="00065A69" w:rsidRDefault="007D2651" w:rsidP="007D2651">
      <w:pPr>
        <w:pStyle w:val="afb"/>
        <w:ind w:left="420" w:firstLine="210"/>
      </w:pPr>
      <w:r>
        <w:rPr>
          <w:rFonts w:hint="eastAsia"/>
        </w:rPr>
        <w:t>統一基準</w:t>
      </w:r>
      <w:r>
        <w:rPr>
          <w:rFonts w:hint="eastAsia"/>
        </w:rPr>
        <w:t>1.1(1)</w:t>
      </w:r>
      <w:r w:rsidRPr="00065A69">
        <w:rPr>
          <w:rFonts w:hint="eastAsia"/>
        </w:rPr>
        <w:t>において、「情報セキュリティ対策の項目ごとに機関等が遵守すべき事項（以下「遵守事項</w:t>
      </w:r>
      <w:r>
        <w:rPr>
          <w:rFonts w:hint="eastAsia"/>
        </w:rPr>
        <w:t>」</w:t>
      </w:r>
      <w:r w:rsidRPr="00065A69">
        <w:rPr>
          <w:rFonts w:hint="eastAsia"/>
        </w:rPr>
        <w:t>という。）を規定する」とされており、また、</w:t>
      </w:r>
      <w:r>
        <w:rPr>
          <w:rFonts w:hint="eastAsia"/>
        </w:rPr>
        <w:t>本ガイドラインの</w:t>
      </w:r>
      <w:r>
        <w:rPr>
          <w:rFonts w:hint="eastAsia"/>
        </w:rPr>
        <w:t>1.1</w:t>
      </w:r>
      <w:r w:rsidR="004E4537">
        <w:rPr>
          <w:rFonts w:hint="eastAsia"/>
        </w:rPr>
        <w:t>(</w:t>
      </w:r>
      <w:r w:rsidR="004E4537">
        <w:t>1)</w:t>
      </w:r>
      <w:r>
        <w:rPr>
          <w:rFonts w:hint="eastAsia"/>
        </w:rPr>
        <w:t>「</w:t>
      </w:r>
      <w:r w:rsidR="004E4537" w:rsidRPr="004E4537">
        <w:rPr>
          <w:rFonts w:hint="eastAsia"/>
        </w:rPr>
        <w:t>本ガイドラインの</w:t>
      </w:r>
      <w:r>
        <w:rPr>
          <w:rFonts w:hint="eastAsia"/>
        </w:rPr>
        <w:t>目的」</w:t>
      </w:r>
      <w:r w:rsidRPr="00065A69">
        <w:rPr>
          <w:rFonts w:hint="eastAsia"/>
        </w:rPr>
        <w:t>において、「統一基準の遵守事項を満たすために</w:t>
      </w:r>
      <w:r w:rsidRPr="00065A69">
        <w:t>と</w:t>
      </w:r>
      <w:r w:rsidRPr="00065A69">
        <w:rPr>
          <w:rFonts w:hint="eastAsia"/>
        </w:rPr>
        <w:t>るべき基本的な対策事項（以下「基本対策事項</w:t>
      </w:r>
      <w:r>
        <w:rPr>
          <w:rFonts w:hint="eastAsia"/>
        </w:rPr>
        <w:t>」</w:t>
      </w:r>
      <w:r w:rsidRPr="00065A69">
        <w:rPr>
          <w:rFonts w:hint="eastAsia"/>
        </w:rPr>
        <w:t>という。）を例示するとともに、対策基準の策定及び実施に際しての考え方等を解説する</w:t>
      </w:r>
      <w:r>
        <w:rPr>
          <w:rFonts w:hint="eastAsia"/>
        </w:rPr>
        <w:t>ものである。」とされており、本ガイドラインの</w:t>
      </w:r>
      <w:r>
        <w:rPr>
          <w:rFonts w:hint="eastAsia"/>
        </w:rPr>
        <w:t>1.</w:t>
      </w:r>
      <w:r w:rsidR="000428A2">
        <w:t>1</w:t>
      </w:r>
      <w:r w:rsidR="00D5125C">
        <w:t>(5)</w:t>
      </w:r>
      <w:r>
        <w:rPr>
          <w:rFonts w:hint="eastAsia"/>
        </w:rPr>
        <w:t>「対策基準の策定手順」において、「本ガイドラインに規定される</w:t>
      </w:r>
      <w:r w:rsidRPr="00065A69">
        <w:rPr>
          <w:rFonts w:hint="eastAsia"/>
        </w:rPr>
        <w:t>基本対策事項は</w:t>
      </w:r>
      <w:r w:rsidR="00CB6A2B">
        <w:rPr>
          <w:rFonts w:hint="eastAsia"/>
        </w:rPr>
        <w:t>、</w:t>
      </w:r>
      <w:r w:rsidRPr="00065A69">
        <w:rPr>
          <w:rFonts w:hint="eastAsia"/>
        </w:rPr>
        <w:t>遵守事項</w:t>
      </w:r>
      <w:r w:rsidR="00CD675D">
        <w:rPr>
          <w:rFonts w:hint="eastAsia"/>
        </w:rPr>
        <w:t>を満たすためにとるべき基本的な対策事項の例示であり、遵守事項</w:t>
      </w:r>
      <w:r w:rsidRPr="00065A69">
        <w:rPr>
          <w:rFonts w:hint="eastAsia"/>
        </w:rPr>
        <w:t>に対応するものであるため、機関等は基本対策事項に例示される対策又はこれと同等以上の対策を講</w:t>
      </w:r>
      <w:r>
        <w:rPr>
          <w:rFonts w:hint="eastAsia"/>
        </w:rPr>
        <w:t>じ</w:t>
      </w:r>
      <w:r w:rsidRPr="00065A69">
        <w:rPr>
          <w:rFonts w:hint="eastAsia"/>
        </w:rPr>
        <w:t>る必要がある。」とされている。これらの記述から、本</w:t>
      </w:r>
      <w:r w:rsidR="00A93883">
        <w:rPr>
          <w:rFonts w:hint="eastAsia"/>
        </w:rPr>
        <w:t>基本対策事項</w:t>
      </w:r>
      <w:r w:rsidRPr="00065A69">
        <w:rPr>
          <w:rFonts w:hint="eastAsia"/>
        </w:rPr>
        <w:t>で定める「統一基準を満たすための適切な事項が定められていること」について監査する際は、基本対策事項及び解説の記載についても参照した上で監査を実施する必要がある。</w:t>
      </w:r>
    </w:p>
    <w:p w14:paraId="20156C8F" w14:textId="77777777" w:rsidR="007D2651" w:rsidRPr="00065A69" w:rsidRDefault="007D2651" w:rsidP="007D2651">
      <w:pPr>
        <w:pStyle w:val="afb"/>
        <w:ind w:left="420" w:firstLine="210"/>
      </w:pPr>
      <w:r>
        <w:rPr>
          <w:rFonts w:hint="eastAsia"/>
        </w:rPr>
        <w:t>対</w:t>
      </w:r>
      <w:r w:rsidRPr="00065A69">
        <w:rPr>
          <w:rFonts w:hint="eastAsia"/>
        </w:rPr>
        <w:t>策基準に、統一基準を満たすための適切な事項が定められているか否かを判断する際には、機関等における組織の目的・規模・編成や情報システムの構成、取り扱う情報の内容・用途等の特性等を踏まえ、必要な事項が対策基準に盛り込まれているか否かを確認する必要がある。このため、対策基準の策定に当たり、対策基準に各事項を盛り込んだ理由や本ガイドラインの基本対策事項との関係等について記録を残しておくと、監査の際に有用である。</w:t>
      </w:r>
    </w:p>
    <w:p w14:paraId="70F26F8E" w14:textId="6DE94FEA" w:rsidR="007D2651" w:rsidRPr="00F26D88" w:rsidRDefault="007D2651" w:rsidP="007D2651">
      <w:pPr>
        <w:pStyle w:val="a9"/>
      </w:pPr>
      <w:r w:rsidRPr="00F26D88">
        <w:rPr>
          <w:rFonts w:hint="eastAsia"/>
        </w:rPr>
        <w:t>遵守事項</w:t>
      </w:r>
      <w:r w:rsidRPr="00F26D88">
        <w:t>2.3.2(2)</w:t>
      </w:r>
      <w:r>
        <w:t>-2 c)</w:t>
      </w:r>
      <w:r w:rsidRPr="00F26D88">
        <w:rPr>
          <w:rFonts w:hint="eastAsia"/>
        </w:rPr>
        <w:t>「実際の運用」について</w:t>
      </w:r>
    </w:p>
    <w:p w14:paraId="1FAE90FA" w14:textId="77777777" w:rsidR="007D2651" w:rsidRPr="00065A69" w:rsidRDefault="007D2651" w:rsidP="007D2651">
      <w:pPr>
        <w:pStyle w:val="afb"/>
        <w:ind w:left="420" w:firstLine="210"/>
      </w:pPr>
      <w:r w:rsidRPr="00065A69">
        <w:rPr>
          <w:rFonts w:hint="eastAsia"/>
        </w:rPr>
        <w:t>被監査部門</w:t>
      </w:r>
      <w:r>
        <w:rPr>
          <w:rFonts w:hint="eastAsia"/>
        </w:rPr>
        <w:t>の</w:t>
      </w:r>
      <w:r w:rsidRPr="00065A69">
        <w:rPr>
          <w:rFonts w:hint="eastAsia"/>
        </w:rPr>
        <w:t>職員等</w:t>
      </w:r>
      <w:r>
        <w:rPr>
          <w:rFonts w:hint="eastAsia"/>
        </w:rPr>
        <w:t>に</w:t>
      </w:r>
      <w:r w:rsidRPr="00065A69">
        <w:rPr>
          <w:rFonts w:hint="eastAsia"/>
        </w:rPr>
        <w:t>対する質問や記録文書の査閲</w:t>
      </w:r>
      <w:r w:rsidRPr="00065A69">
        <w:t>、</w:t>
      </w:r>
      <w:r w:rsidRPr="00065A69">
        <w:rPr>
          <w:rFonts w:hint="eastAsia"/>
        </w:rPr>
        <w:t>執務室等</w:t>
      </w:r>
      <w:r w:rsidRPr="00065A69">
        <w:t>の観察、</w:t>
      </w:r>
      <w:r w:rsidRPr="00065A69">
        <w:rPr>
          <w:rFonts w:hint="eastAsia"/>
        </w:rPr>
        <w:t>機器の設定状況の点検等の方法により、運用の準拠性を確認する。また、必要に応じて、被監査部門において実施されている情報セキュリティ対策が有効に機能しているか否かを確認することも求められる。例えば、監査対象によってはソフトウェアやウェブアプリケーション等の情報システムに関連する脆弱性の検査、情報システムに対する侵入検査といった方法によっても確認することができる。</w:t>
      </w:r>
    </w:p>
    <w:p w14:paraId="1EE107CD" w14:textId="00EE345D" w:rsidR="007D2651" w:rsidRPr="00065A69" w:rsidRDefault="007D2651" w:rsidP="00467DCE">
      <w:pPr>
        <w:pStyle w:val="afb"/>
        <w:ind w:left="420" w:firstLine="210"/>
      </w:pPr>
      <w:r w:rsidRPr="00AD020C">
        <w:rPr>
          <w:rFonts w:hint="eastAsia"/>
        </w:rPr>
        <w:t>なお、監査実施者が監査過程で</w:t>
      </w:r>
      <w:r w:rsidRPr="00065A69">
        <w:rPr>
          <w:rFonts w:hint="eastAsia"/>
        </w:rPr>
        <w:t>情報セキュリティの向上につながる対策等の監査以外の行為を行った場合には、その行為に対する別途の監査が必要となる可能性がある。したがって、情報セキュリティ監査責任者は、情報セキュリティ対策の向上になり得る行為や、作業を効率的に行うことにつながる行為であるとしても、監査以外の行為を監査実施計画の中に取り込むべきではない。</w:t>
      </w:r>
      <w:r w:rsidRPr="00065A69">
        <w:br w:type="page"/>
      </w:r>
    </w:p>
    <w:p w14:paraId="39F506FC" w14:textId="77777777" w:rsidR="007D2651" w:rsidRPr="00065A69" w:rsidRDefault="007D2651" w:rsidP="007D2651">
      <w:pPr>
        <w:pStyle w:val="af2"/>
      </w:pPr>
      <w:r w:rsidRPr="00AD020C">
        <w:rPr>
          <w:rFonts w:hint="eastAsia"/>
        </w:rPr>
        <w:lastRenderedPageBreak/>
        <w:t>遵守事項</w:t>
      </w:r>
    </w:p>
    <w:p w14:paraId="0819BE47" w14:textId="77777777" w:rsidR="007D2651" w:rsidRPr="00065A69" w:rsidRDefault="007D2651" w:rsidP="007D2651">
      <w:pPr>
        <w:pStyle w:val="4"/>
      </w:pPr>
      <w:bookmarkStart w:id="609" w:name="_Toc500851044"/>
      <w:bookmarkStart w:id="610" w:name="_Toc57825298"/>
      <w:bookmarkStart w:id="611" w:name="_Toc504562097"/>
      <w:bookmarkStart w:id="612" w:name="_Toc66779745"/>
      <w:bookmarkStart w:id="613" w:name="_Toc117780018"/>
      <w:bookmarkStart w:id="614" w:name="_Toc119601519"/>
      <w:bookmarkStart w:id="615" w:name="_Toc132128587"/>
      <w:bookmarkStart w:id="616" w:name="_Toc137050806"/>
      <w:r w:rsidRPr="00AD020C">
        <w:rPr>
          <w:rFonts w:hint="eastAsia"/>
        </w:rPr>
        <w:t>監査結果に</w:t>
      </w:r>
      <w:r w:rsidRPr="00065A69">
        <w:rPr>
          <w:rFonts w:hint="eastAsia"/>
        </w:rPr>
        <w:t>応じた対処</w:t>
      </w:r>
      <w:bookmarkEnd w:id="609"/>
      <w:bookmarkEnd w:id="610"/>
      <w:bookmarkEnd w:id="611"/>
      <w:bookmarkEnd w:id="612"/>
      <w:bookmarkEnd w:id="613"/>
      <w:bookmarkEnd w:id="614"/>
      <w:bookmarkEnd w:id="615"/>
      <w:bookmarkEnd w:id="616"/>
    </w:p>
    <w:p w14:paraId="5EA55D44" w14:textId="77777777" w:rsidR="007D2651" w:rsidRPr="00065A69" w:rsidRDefault="007D2651" w:rsidP="00CA34E2">
      <w:pPr>
        <w:pStyle w:val="abc0"/>
        <w:numPr>
          <w:ilvl w:val="0"/>
          <w:numId w:val="162"/>
        </w:numPr>
      </w:pPr>
      <w:r w:rsidRPr="00AD020C">
        <w:rPr>
          <w:rFonts w:hint="eastAsia"/>
        </w:rPr>
        <w:t>最高情報セキュリティ責任者は、監査報告書の内容を踏まえ、</w:t>
      </w:r>
      <w:r w:rsidRPr="00D04177">
        <w:rPr>
          <w:rFonts w:hint="eastAsia"/>
          <w:b/>
          <w:u w:val="single"/>
        </w:rPr>
        <w:t>指摘事項に対する改善計画の策定等を統括情報セキュリティ責任者及び情報セキュリティ責任者に指示</w:t>
      </w:r>
      <w:r w:rsidRPr="00065A69">
        <w:rPr>
          <w:rFonts w:hint="eastAsia"/>
        </w:rPr>
        <w:t>すること。</w:t>
      </w:r>
      <w:r w:rsidRPr="00684B87">
        <w:rPr>
          <w:rFonts w:hint="eastAsia"/>
        </w:rPr>
        <w:t>また、措置が完了していない改善計画は、定期的に進捗状況の報告を指示すること。</w:t>
      </w:r>
    </w:p>
    <w:p w14:paraId="08F7F1BE" w14:textId="77777777" w:rsidR="007D2651" w:rsidRPr="00065A69" w:rsidRDefault="007D2651" w:rsidP="007D2651">
      <w:pPr>
        <w:pStyle w:val="abc0"/>
      </w:pPr>
      <w:r w:rsidRPr="00260D2D">
        <w:rPr>
          <w:rFonts w:hint="eastAsia"/>
        </w:rPr>
        <w:t>統括情報セキュリティ責任者は、</w:t>
      </w:r>
      <w:r w:rsidRPr="00065A69">
        <w:rPr>
          <w:rFonts w:hint="eastAsia"/>
        </w:rPr>
        <w:t>最高情報セキュリティ責任者からの改善の指示のうち、</w:t>
      </w:r>
      <w:r w:rsidRPr="00065A69">
        <w:rPr>
          <w:rStyle w:val="aff9"/>
          <w:rFonts w:hint="eastAsia"/>
        </w:rPr>
        <w:t>機関等内で横断的に改善が必要な事項</w:t>
      </w:r>
      <w:r w:rsidRPr="00065A69">
        <w:rPr>
          <w:rFonts w:hint="eastAsia"/>
        </w:rPr>
        <w:t>について、</w:t>
      </w:r>
      <w:r w:rsidRPr="00065A69">
        <w:rPr>
          <w:rStyle w:val="aff9"/>
          <w:rFonts w:hint="eastAsia"/>
        </w:rPr>
        <w:t>必要</w:t>
      </w:r>
      <w:r w:rsidRPr="00065A69">
        <w:rPr>
          <w:rStyle w:val="aff9"/>
        </w:rPr>
        <w:t>な措置を行った上で</w:t>
      </w:r>
      <w:r w:rsidRPr="00065A69">
        <w:rPr>
          <w:rStyle w:val="aff9"/>
          <w:rFonts w:hint="eastAsia"/>
        </w:rPr>
        <w:t>改善計画を策定</w:t>
      </w:r>
      <w:r w:rsidRPr="00653156">
        <w:rPr>
          <w:rStyle w:val="affa"/>
          <w:rFonts w:hint="eastAsia"/>
        </w:rPr>
        <w:t>し</w:t>
      </w:r>
      <w:r w:rsidRPr="00065A69">
        <w:rPr>
          <w:rFonts w:hint="eastAsia"/>
        </w:rPr>
        <w:t>、措置結果及び改善計画を最高情報セキュリティ責任者に報告すること。</w:t>
      </w:r>
      <w:r w:rsidRPr="00684B87">
        <w:rPr>
          <w:rFonts w:hint="eastAsia"/>
        </w:rPr>
        <w:t>また、措置が完了していない改善計画は、定期的に進捗状況を最高情報セキュリティ責任者に報告すること。</w:t>
      </w:r>
    </w:p>
    <w:p w14:paraId="2B01B90D" w14:textId="3CF0C225" w:rsidR="007D2651" w:rsidRDefault="007D2651" w:rsidP="007D2651">
      <w:pPr>
        <w:pStyle w:val="abc0"/>
      </w:pPr>
      <w:r w:rsidRPr="00AD020C">
        <w:rPr>
          <w:rFonts w:hint="eastAsia"/>
        </w:rPr>
        <w:t>情報セキュリティ責任者は、</w:t>
      </w:r>
      <w:r w:rsidRPr="00065A69">
        <w:rPr>
          <w:rFonts w:hint="eastAsia"/>
        </w:rPr>
        <w:t>最高情報セキュリティ責任者からの改善の指示のうち、</w:t>
      </w:r>
      <w:r w:rsidRPr="00065A69">
        <w:rPr>
          <w:rStyle w:val="aff9"/>
          <w:rFonts w:hint="eastAsia"/>
        </w:rPr>
        <w:t>自らが担当する組織</w:t>
      </w:r>
      <w:r>
        <w:rPr>
          <w:rStyle w:val="aff9"/>
          <w:rFonts w:hint="eastAsia"/>
        </w:rPr>
        <w:t>のまとまり</w:t>
      </w:r>
      <w:r w:rsidRPr="00065A69">
        <w:rPr>
          <w:rStyle w:val="aff9"/>
          <w:rFonts w:hint="eastAsia"/>
        </w:rPr>
        <w:t>に特有な改善が必要な事項</w:t>
      </w:r>
      <w:r w:rsidRPr="00065A69">
        <w:rPr>
          <w:rFonts w:hint="eastAsia"/>
        </w:rPr>
        <w:t>について、</w:t>
      </w:r>
      <w:r w:rsidRPr="00653156">
        <w:rPr>
          <w:rStyle w:val="aff9"/>
          <w:rFonts w:hint="eastAsia"/>
        </w:rPr>
        <w:t>必要な措置を行った上で改善計画を策定</w:t>
      </w:r>
      <w:r w:rsidRPr="00653156">
        <w:rPr>
          <w:rStyle w:val="affa"/>
          <w:rFonts w:hint="eastAsia"/>
        </w:rPr>
        <w:t>し</w:t>
      </w:r>
      <w:r w:rsidRPr="00065A69">
        <w:rPr>
          <w:rFonts w:hint="eastAsia"/>
        </w:rPr>
        <w:t>、措置</w:t>
      </w:r>
      <w:r w:rsidRPr="00065A69">
        <w:t>結果</w:t>
      </w:r>
      <w:r w:rsidRPr="00065A69">
        <w:rPr>
          <w:rFonts w:hint="eastAsia"/>
        </w:rPr>
        <w:t>及び改善計画</w:t>
      </w:r>
      <w:r w:rsidRPr="00065A69">
        <w:t>を</w:t>
      </w:r>
      <w:r w:rsidRPr="00065A69">
        <w:rPr>
          <w:rFonts w:hint="eastAsia"/>
        </w:rPr>
        <w:t>最高情報セキュリティ責任者に</w:t>
      </w:r>
      <w:r w:rsidRPr="00065A69">
        <w:t>報告する</w:t>
      </w:r>
      <w:r w:rsidRPr="00065A69">
        <w:rPr>
          <w:rFonts w:hint="eastAsia"/>
        </w:rPr>
        <w:t>こと。</w:t>
      </w:r>
      <w:r w:rsidRPr="00684B87">
        <w:rPr>
          <w:rFonts w:hint="eastAsia"/>
        </w:rPr>
        <w:t>また、措置が完了していない改善計画は、定期的に進捗状況を最高情報セキュリティ責任者に報告すること。</w:t>
      </w:r>
    </w:p>
    <w:p w14:paraId="7B54D05E" w14:textId="77777777" w:rsidR="00D04177" w:rsidRPr="00065A69" w:rsidRDefault="00D04177" w:rsidP="00D04177">
      <w:pPr>
        <w:pStyle w:val="abc0"/>
        <w:numPr>
          <w:ilvl w:val="0"/>
          <w:numId w:val="0"/>
        </w:numPr>
      </w:pPr>
    </w:p>
    <w:p w14:paraId="7C24F5F2" w14:textId="77777777" w:rsidR="007D2651" w:rsidRPr="00AD020C"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30FC3708" w14:textId="77777777" w:rsidR="007D2651" w:rsidRPr="00DF60BE" w:rsidRDefault="007D2651" w:rsidP="007D2651"/>
    <w:p w14:paraId="56D7F9F5" w14:textId="77777777" w:rsidR="007D2651" w:rsidRPr="00065A69" w:rsidRDefault="007D2651" w:rsidP="0079635E">
      <w:pPr>
        <w:pStyle w:val="aff0"/>
      </w:pPr>
      <w:r w:rsidRPr="00AD020C">
        <w:rPr>
          <w:rFonts w:hint="eastAsia"/>
        </w:rPr>
        <w:t>（解説）</w:t>
      </w:r>
    </w:p>
    <w:p w14:paraId="369D13DB" w14:textId="77777777" w:rsidR="007D2651" w:rsidRPr="00730696" w:rsidRDefault="007D2651" w:rsidP="007D2651">
      <w:pPr>
        <w:pStyle w:val="a9"/>
      </w:pPr>
      <w:r w:rsidRPr="00730696">
        <w:rPr>
          <w:rFonts w:hint="eastAsia"/>
        </w:rPr>
        <w:t>遵守事項</w:t>
      </w:r>
      <w:r w:rsidRPr="00730696">
        <w:t>2.3.2(3)(a)</w:t>
      </w:r>
      <w:r w:rsidRPr="00730696">
        <w:rPr>
          <w:rFonts w:hint="eastAsia"/>
        </w:rPr>
        <w:t>「指摘事項に対する改善計画の策定等を統括情報セキュリティ責任者及び情報セキュリティ責任者に指示」について</w:t>
      </w:r>
    </w:p>
    <w:p w14:paraId="430F88F5" w14:textId="2084B592" w:rsidR="007D2651" w:rsidRDefault="007D2651" w:rsidP="007D2651">
      <w:pPr>
        <w:pStyle w:val="afb"/>
        <w:ind w:left="420" w:firstLine="210"/>
      </w:pPr>
      <w:r w:rsidRPr="00730696">
        <w:rPr>
          <w:rFonts w:hint="eastAsia"/>
        </w:rPr>
        <w:t>情報システムに対する指摘事項の場合には、情報システムセキュリティ責任者等が指摘事項に対する改善計画の策定等を実施する場合があるので、指摘事項へ対応する範囲に留意し、遵守事項</w:t>
      </w:r>
      <w:r w:rsidRPr="00730696">
        <w:rPr>
          <w:rFonts w:hint="eastAsia"/>
        </w:rPr>
        <w:t>2.3.2(3)(b)</w:t>
      </w:r>
      <w:r w:rsidRPr="00730696">
        <w:rPr>
          <w:rFonts w:hint="eastAsia"/>
        </w:rPr>
        <w:t>及び</w:t>
      </w:r>
      <w:r w:rsidRPr="00730696">
        <w:rPr>
          <w:rFonts w:hint="eastAsia"/>
        </w:rPr>
        <w:t>(c)</w:t>
      </w:r>
      <w:r w:rsidRPr="00730696">
        <w:rPr>
          <w:rFonts w:hint="eastAsia"/>
        </w:rPr>
        <w:t>でも同様に留意すること。</w:t>
      </w:r>
    </w:p>
    <w:p w14:paraId="1E366CBF" w14:textId="251D80FA" w:rsidR="00932E83" w:rsidRDefault="00932E83" w:rsidP="007D2651">
      <w:pPr>
        <w:pStyle w:val="afb"/>
        <w:ind w:left="420" w:firstLine="210"/>
      </w:pPr>
      <w:r>
        <w:rPr>
          <w:rFonts w:hint="eastAsia"/>
        </w:rPr>
        <w:t>なお、指摘事項へ対応する範囲に</w:t>
      </w:r>
      <w:r w:rsidR="00F02F0E">
        <w:rPr>
          <w:rFonts w:hint="eastAsia"/>
        </w:rPr>
        <w:t>留意すべき事項は以下が考えられる。</w:t>
      </w:r>
    </w:p>
    <w:p w14:paraId="77E9C68A" w14:textId="014114BD" w:rsidR="00F02F0E" w:rsidRDefault="00F02F0E" w:rsidP="00F02F0E">
      <w:pPr>
        <w:pStyle w:val="a8"/>
      </w:pPr>
      <w:r w:rsidRPr="00F02F0E">
        <w:rPr>
          <w:rFonts w:hint="eastAsia"/>
        </w:rPr>
        <w:t>情報システムセキュリティ責任者が担当する情報システムでの改善だけでなく、機関等の</w:t>
      </w:r>
      <w:r>
        <w:rPr>
          <w:rFonts w:hint="eastAsia"/>
        </w:rPr>
        <w:t>対策基準や運用</w:t>
      </w:r>
      <w:r w:rsidR="00404F80">
        <w:rPr>
          <w:rFonts w:hint="eastAsia"/>
        </w:rPr>
        <w:t>規程</w:t>
      </w:r>
      <w:r>
        <w:rPr>
          <w:rFonts w:hint="eastAsia"/>
        </w:rPr>
        <w:t>等</w:t>
      </w:r>
      <w:r w:rsidRPr="00F02F0E">
        <w:rPr>
          <w:rFonts w:hint="eastAsia"/>
        </w:rPr>
        <w:t>の見直しが発生する場合には、統括情報セキュリティ責任者や情報セキュリティ責任者において改善計画を個別に策定する必要がある</w:t>
      </w:r>
      <w:r w:rsidR="00C748B1">
        <w:rPr>
          <w:rFonts w:hint="eastAsia"/>
        </w:rPr>
        <w:t>。</w:t>
      </w:r>
    </w:p>
    <w:p w14:paraId="6B412EF2" w14:textId="38C54232" w:rsidR="00F02F0E" w:rsidRDefault="00F02F0E" w:rsidP="006B58A8">
      <w:pPr>
        <w:pStyle w:val="a8"/>
      </w:pPr>
      <w:r>
        <w:rPr>
          <w:rFonts w:hint="eastAsia"/>
        </w:rPr>
        <w:t>機関等内で横断的に改善が必要な事項、又は自らが担当する組織のまとまりに特有な改善が必要な事項では、運用</w:t>
      </w:r>
      <w:r w:rsidR="00404F80">
        <w:rPr>
          <w:rFonts w:hint="eastAsia"/>
        </w:rPr>
        <w:t>規程</w:t>
      </w:r>
      <w:r>
        <w:rPr>
          <w:rFonts w:hint="eastAsia"/>
        </w:rPr>
        <w:t>等の見直しが発生した場合、所管する情報システムで対応が必要となる。また、遵守事項</w:t>
      </w:r>
      <w:r>
        <w:rPr>
          <w:rFonts w:hint="eastAsia"/>
        </w:rPr>
        <w:t>5.2.5(1)</w:t>
      </w:r>
      <w:r>
        <w:rPr>
          <w:rFonts w:hint="eastAsia"/>
        </w:rPr>
        <w:t>に基づき、情報システムセキュリティ責任者が情報システムの情報セキュリティ対策の見直しを行い、その措置結果を統括情報セキュリティ責任者へ報告を行う</w:t>
      </w:r>
      <w:r w:rsidR="00E404D5">
        <w:rPr>
          <w:rFonts w:hint="eastAsia"/>
        </w:rPr>
        <w:t>場合</w:t>
      </w:r>
      <w:r>
        <w:rPr>
          <w:rFonts w:hint="eastAsia"/>
        </w:rPr>
        <w:t>、改善を実施するために複数の関係者が関与するため、責任分界を改善計画で明確</w:t>
      </w:r>
      <w:r w:rsidR="00404F80">
        <w:rPr>
          <w:rFonts w:hint="eastAsia"/>
        </w:rPr>
        <w:t>に</w:t>
      </w:r>
      <w:r>
        <w:rPr>
          <w:rFonts w:hint="eastAsia"/>
        </w:rPr>
        <w:t>する必要がある</w:t>
      </w:r>
      <w:r w:rsidR="00C748B1">
        <w:rPr>
          <w:rFonts w:hint="eastAsia"/>
        </w:rPr>
        <w:t>。</w:t>
      </w:r>
    </w:p>
    <w:p w14:paraId="7F2F7895" w14:textId="77777777" w:rsidR="00F02F0E" w:rsidRDefault="00F02F0E" w:rsidP="007D2651">
      <w:pPr>
        <w:pStyle w:val="afb"/>
        <w:ind w:left="420" w:firstLine="210"/>
      </w:pPr>
    </w:p>
    <w:p w14:paraId="4605F506" w14:textId="77777777" w:rsidR="007D2651" w:rsidRPr="00AD020C" w:rsidRDefault="007D2651" w:rsidP="007D2651">
      <w:pPr>
        <w:pStyle w:val="a9"/>
      </w:pPr>
      <w:r w:rsidRPr="00AD020C">
        <w:rPr>
          <w:rFonts w:hint="eastAsia"/>
        </w:rPr>
        <w:lastRenderedPageBreak/>
        <w:t>遵守事項</w:t>
      </w:r>
      <w:r w:rsidRPr="00AD020C">
        <w:t>2.3.2(3)(b)</w:t>
      </w:r>
      <w:r w:rsidRPr="00AD020C">
        <w:rPr>
          <w:rFonts w:hint="eastAsia"/>
        </w:rPr>
        <w:t>「</w:t>
      </w:r>
      <w:r>
        <w:rPr>
          <w:rFonts w:hint="eastAsia"/>
        </w:rPr>
        <w:t>機関等内で</w:t>
      </w:r>
      <w:r w:rsidRPr="007F7DCD">
        <w:rPr>
          <w:rFonts w:hint="eastAsia"/>
        </w:rPr>
        <w:t>横断的に改善が必要な事項</w:t>
      </w:r>
      <w:r w:rsidRPr="00AD020C">
        <w:rPr>
          <w:rFonts w:hint="eastAsia"/>
        </w:rPr>
        <w:t>」について</w:t>
      </w:r>
    </w:p>
    <w:p w14:paraId="6D95AEBC" w14:textId="77777777" w:rsidR="007D2651" w:rsidRPr="00065A69" w:rsidRDefault="007D2651" w:rsidP="007D2651">
      <w:pPr>
        <w:pStyle w:val="afb"/>
        <w:ind w:left="420" w:firstLine="210"/>
      </w:pPr>
      <w:r w:rsidRPr="00BF6A56">
        <w:rPr>
          <w:rFonts w:hint="eastAsia"/>
        </w:rPr>
        <w:t>監査報告書に記載される改善</w:t>
      </w:r>
      <w:r w:rsidRPr="00065A69">
        <w:rPr>
          <w:rFonts w:hint="eastAsia"/>
        </w:rPr>
        <w:t>が必要な事項の内容に</w:t>
      </w:r>
      <w:r w:rsidRPr="00065A69">
        <w:t>よっては、</w:t>
      </w:r>
      <w:r w:rsidRPr="00065A69">
        <w:rPr>
          <w:rFonts w:hint="eastAsia"/>
        </w:rPr>
        <w:t>監査を受けた部門以外の部門においても同種の課題や問題が存在</w:t>
      </w:r>
      <w:r w:rsidRPr="00065A69">
        <w:t>している可能性がある。</w:t>
      </w:r>
      <w:r w:rsidRPr="00065A69">
        <w:rPr>
          <w:rFonts w:hint="eastAsia"/>
        </w:rPr>
        <w:t>また</w:t>
      </w:r>
      <w:r w:rsidRPr="00065A69">
        <w:t>、機関等内</w:t>
      </w:r>
      <w:r w:rsidRPr="00065A69">
        <w:rPr>
          <w:rFonts w:hint="eastAsia"/>
        </w:rPr>
        <w:t>で</w:t>
      </w:r>
      <w:r w:rsidRPr="00065A69">
        <w:t>共通的に使用している情報システムに</w:t>
      </w:r>
      <w:r w:rsidRPr="00065A69">
        <w:rPr>
          <w:rFonts w:hint="eastAsia"/>
        </w:rPr>
        <w:t>対する改善が必要な事項について</w:t>
      </w:r>
      <w:r w:rsidRPr="00065A69">
        <w:t>は、監査を受けた部門のみで</w:t>
      </w:r>
      <w:r w:rsidRPr="00065A69">
        <w:rPr>
          <w:rFonts w:hint="eastAsia"/>
        </w:rPr>
        <w:t>対処</w:t>
      </w:r>
      <w:r w:rsidRPr="00065A69">
        <w:t>することが</w:t>
      </w:r>
      <w:r w:rsidRPr="00065A69">
        <w:rPr>
          <w:rFonts w:hint="eastAsia"/>
        </w:rPr>
        <w:t>困難であると同時に、情報システムの利用部門全体に係る改善が必要な事項となる可能性がある</w:t>
      </w:r>
      <w:r w:rsidRPr="00065A69">
        <w:t>。</w:t>
      </w:r>
      <w:r w:rsidRPr="00065A69">
        <w:rPr>
          <w:rFonts w:hint="eastAsia"/>
        </w:rPr>
        <w:t>このような、組織全体として改善が必要な事項が確認された場合は</w:t>
      </w:r>
      <w:r w:rsidRPr="00065A69">
        <w:t>、</w:t>
      </w:r>
      <w:r w:rsidRPr="00065A69">
        <w:rPr>
          <w:rFonts w:hint="eastAsia"/>
        </w:rPr>
        <w:t>統括情報セキュリティ責任者がその対策に係る事務を統括することが求められる。</w:t>
      </w:r>
    </w:p>
    <w:p w14:paraId="225D4E0C" w14:textId="77777777" w:rsidR="007D2651" w:rsidRPr="00065A69" w:rsidRDefault="007D2651" w:rsidP="007D2651">
      <w:pPr>
        <w:pStyle w:val="afb"/>
        <w:ind w:left="420" w:firstLine="210"/>
      </w:pPr>
      <w:r>
        <w:rPr>
          <w:rFonts w:hint="eastAsia"/>
        </w:rPr>
        <w:t>なお</w:t>
      </w:r>
      <w:r w:rsidRPr="00065A69">
        <w:rPr>
          <w:rFonts w:hint="eastAsia"/>
        </w:rPr>
        <w:t>、改善を指示されていない事項であっても、監査によって得られた教訓等を被監査組織以外にも展開し、組織全体で監査の教訓を対策に生かすことを考慮することも、組織全体の情報セキュリティを強化するために重要な取組である。</w:t>
      </w:r>
    </w:p>
    <w:p w14:paraId="7087DDA0" w14:textId="77777777" w:rsidR="007D2651" w:rsidRPr="00AD020C" w:rsidRDefault="007D2651" w:rsidP="007D2651">
      <w:pPr>
        <w:pStyle w:val="a9"/>
      </w:pPr>
      <w:r>
        <w:rPr>
          <w:rFonts w:hint="eastAsia"/>
        </w:rPr>
        <w:t>遵守</w:t>
      </w:r>
      <w:r w:rsidRPr="00AD020C">
        <w:rPr>
          <w:rFonts w:hint="eastAsia"/>
        </w:rPr>
        <w:t>事項</w:t>
      </w:r>
      <w:r w:rsidRPr="00AD020C">
        <w:t>2.3.2(3</w:t>
      </w:r>
      <w:r>
        <w:t>)</w:t>
      </w:r>
      <w:r>
        <w:rPr>
          <w:rFonts w:hint="eastAsia"/>
        </w:rPr>
        <w:t>(b)</w:t>
      </w:r>
      <w:r w:rsidRPr="00AD020C">
        <w:rPr>
          <w:rFonts w:hint="eastAsia"/>
        </w:rPr>
        <w:t>「</w:t>
      </w:r>
      <w:r>
        <w:rPr>
          <w:rFonts w:hint="eastAsia"/>
        </w:rPr>
        <w:t>必要な措置を行った上で</w:t>
      </w:r>
      <w:r w:rsidRPr="00AD020C">
        <w:rPr>
          <w:rFonts w:hint="eastAsia"/>
        </w:rPr>
        <w:t>改善計画を策定」</w:t>
      </w:r>
      <w:r>
        <w:rPr>
          <w:rFonts w:hint="eastAsia"/>
        </w:rPr>
        <w:t>・</w:t>
      </w:r>
      <w:r w:rsidRPr="00AD020C">
        <w:rPr>
          <w:rFonts w:hint="eastAsia"/>
        </w:rPr>
        <w:t>遵守事項</w:t>
      </w:r>
      <w:r>
        <w:t>2.3.2(3)(</w:t>
      </w:r>
      <w:r>
        <w:rPr>
          <w:rFonts w:hint="eastAsia"/>
        </w:rPr>
        <w:t>c</w:t>
      </w:r>
      <w:r w:rsidRPr="00AD020C">
        <w:t>)</w:t>
      </w:r>
      <w:r w:rsidRPr="00AD020C">
        <w:rPr>
          <w:rFonts w:hint="eastAsia"/>
        </w:rPr>
        <w:t>「</w:t>
      </w:r>
      <w:r>
        <w:rPr>
          <w:rFonts w:hint="eastAsia"/>
        </w:rPr>
        <w:t>必要な措置を行った上で</w:t>
      </w:r>
      <w:r w:rsidRPr="00AD020C">
        <w:rPr>
          <w:rFonts w:hint="eastAsia"/>
        </w:rPr>
        <w:t>改善計画を策定」について</w:t>
      </w:r>
    </w:p>
    <w:p w14:paraId="274E36F7" w14:textId="77777777" w:rsidR="007D2651" w:rsidRPr="00065A69" w:rsidRDefault="007D2651" w:rsidP="007D2651">
      <w:pPr>
        <w:pStyle w:val="afb"/>
        <w:ind w:left="420" w:firstLine="210"/>
      </w:pPr>
      <w:r>
        <w:rPr>
          <w:rFonts w:hint="eastAsia"/>
        </w:rPr>
        <w:t>改善が必要な事項の中には、緊急の措置が必要なものが存在する可能性があることから、そのような事項が確認された場合は、直ちに措置を</w:t>
      </w:r>
      <w:r w:rsidRPr="00065A69">
        <w:rPr>
          <w:rFonts w:hint="eastAsia"/>
        </w:rPr>
        <w:t>行い、その結果を報告する必要がある。情報システムの機能改修を伴う措置等、即時の実施が困難と考えられるものについては、情報セキュリティに係るリスクを軽減させるための暫定的な措置を講</w:t>
      </w:r>
      <w:r w:rsidRPr="00065A69">
        <w:t>ず</w:t>
      </w:r>
      <w:r w:rsidRPr="00065A69">
        <w:rPr>
          <w:rFonts w:hint="eastAsia"/>
        </w:rPr>
        <w:t>るなどの対応を行うとともに、情報システムの改善計画を策定し、暫定的な措置の実施結果と併せて報告する必要がある。</w:t>
      </w:r>
    </w:p>
    <w:p w14:paraId="7E9F74AC" w14:textId="77777777" w:rsidR="007D2651" w:rsidRPr="00D16657" w:rsidRDefault="007D2651" w:rsidP="007D2651">
      <w:pPr>
        <w:pStyle w:val="a9"/>
        <w:jc w:val="left"/>
      </w:pPr>
      <w:r w:rsidRPr="00D16657">
        <w:rPr>
          <w:rFonts w:hint="eastAsia"/>
        </w:rPr>
        <w:t>遵守事項</w:t>
      </w:r>
      <w:r w:rsidRPr="00D16657">
        <w:t>2.3.2(3)(c)</w:t>
      </w:r>
      <w:r w:rsidRPr="00AD020C">
        <w:rPr>
          <w:rFonts w:hint="eastAsia"/>
        </w:rPr>
        <w:t>「</w:t>
      </w:r>
      <w:r w:rsidRPr="00D16657">
        <w:rPr>
          <w:rFonts w:hint="eastAsia"/>
        </w:rPr>
        <w:t>自らが担当する組織</w:t>
      </w:r>
      <w:r>
        <w:rPr>
          <w:rFonts w:hint="eastAsia"/>
        </w:rPr>
        <w:t>のまとまり</w:t>
      </w:r>
      <w:r w:rsidRPr="00D16657">
        <w:rPr>
          <w:rFonts w:hint="eastAsia"/>
        </w:rPr>
        <w:t>に特有な改善が必要な事項」について</w:t>
      </w:r>
    </w:p>
    <w:p w14:paraId="69E74EB7" w14:textId="6D7710EC" w:rsidR="007D2651" w:rsidRPr="00065A69" w:rsidRDefault="00C523EB" w:rsidP="007D2651">
      <w:pPr>
        <w:pStyle w:val="afb"/>
        <w:ind w:left="420" w:firstLine="210"/>
      </w:pPr>
      <w:hyperlink w:anchor="_監査結果に応じた対処" w:history="1">
        <w:r w:rsidR="007D2651" w:rsidRPr="00065A69">
          <w:rPr>
            <w:rFonts w:hint="eastAsia"/>
          </w:rPr>
          <w:t>遵守事項</w:t>
        </w:r>
        <w:r w:rsidR="007D2651" w:rsidRPr="00065A69">
          <w:rPr>
            <w:rFonts w:hint="eastAsia"/>
          </w:rPr>
          <w:t>2.3.2(3)(a)</w:t>
        </w:r>
      </w:hyperlink>
      <w:r w:rsidR="007D2651" w:rsidRPr="00065A69">
        <w:rPr>
          <w:rFonts w:hint="eastAsia"/>
        </w:rPr>
        <w:t>により、最高情報セキュリティ責任者から指示を受けた改善すべき事項のうち、</w:t>
      </w:r>
      <w:hyperlink w:anchor="_監査結果に応じた対処" w:history="1">
        <w:r w:rsidR="007D2651" w:rsidRPr="00065A69">
          <w:rPr>
            <w:rFonts w:hint="eastAsia"/>
          </w:rPr>
          <w:t>遵守事項</w:t>
        </w:r>
        <w:r w:rsidR="007D2651" w:rsidRPr="00065A69">
          <w:rPr>
            <w:rFonts w:hint="eastAsia"/>
          </w:rPr>
          <w:t>2.3.2(3)(b)</w:t>
        </w:r>
      </w:hyperlink>
      <w:r w:rsidR="007D2651" w:rsidRPr="00065A69">
        <w:rPr>
          <w:rFonts w:hint="eastAsia"/>
        </w:rPr>
        <w:t>における「機関等内で横断的に改善が必要な事項」を除いたものを指している。</w:t>
      </w:r>
      <w:bookmarkStart w:id="617" w:name="_Toc492394317"/>
      <w:bookmarkStart w:id="618" w:name="_Toc492397333"/>
      <w:bookmarkStart w:id="619" w:name="_Toc492398705"/>
      <w:bookmarkStart w:id="620" w:name="_Toc492401179"/>
      <w:bookmarkStart w:id="621" w:name="_Toc492406620"/>
      <w:bookmarkStart w:id="622" w:name="_Toc500851045"/>
      <w:r w:rsidR="007D2651" w:rsidRPr="00AD020C">
        <w:br w:type="page"/>
      </w:r>
    </w:p>
    <w:p w14:paraId="69C3A289" w14:textId="77777777" w:rsidR="007D2651" w:rsidRPr="00065A69" w:rsidRDefault="007D2651" w:rsidP="007D2651">
      <w:pPr>
        <w:pStyle w:val="2"/>
        <w:spacing w:before="328" w:after="164"/>
      </w:pPr>
      <w:bookmarkStart w:id="623" w:name="_Toc57825299"/>
      <w:bookmarkStart w:id="624" w:name="_Toc504562098"/>
      <w:bookmarkStart w:id="625" w:name="_Toc66779746"/>
      <w:bookmarkStart w:id="626" w:name="_Toc117780019"/>
      <w:bookmarkStart w:id="627" w:name="_Toc119601520"/>
      <w:bookmarkStart w:id="628" w:name="_Toc132128588"/>
      <w:bookmarkStart w:id="629" w:name="_Toc137050807"/>
      <w:r w:rsidRPr="00AD020C">
        <w:rPr>
          <w:rFonts w:hint="eastAsia"/>
        </w:rPr>
        <w:lastRenderedPageBreak/>
        <w:t>見直し</w:t>
      </w:r>
      <w:bookmarkEnd w:id="617"/>
      <w:bookmarkEnd w:id="618"/>
      <w:bookmarkEnd w:id="619"/>
      <w:bookmarkEnd w:id="620"/>
      <w:bookmarkEnd w:id="621"/>
      <w:bookmarkEnd w:id="622"/>
      <w:bookmarkEnd w:id="623"/>
      <w:bookmarkEnd w:id="624"/>
      <w:bookmarkEnd w:id="625"/>
      <w:bookmarkEnd w:id="626"/>
      <w:bookmarkEnd w:id="627"/>
      <w:bookmarkEnd w:id="628"/>
      <w:bookmarkEnd w:id="629"/>
    </w:p>
    <w:p w14:paraId="113F5CBB" w14:textId="77777777" w:rsidR="007D2651" w:rsidRPr="00AD020C" w:rsidRDefault="007D2651" w:rsidP="007D2651">
      <w:pPr>
        <w:pStyle w:val="3"/>
      </w:pPr>
      <w:bookmarkStart w:id="630" w:name="_Toc492394318"/>
      <w:bookmarkStart w:id="631" w:name="_Toc492397334"/>
      <w:bookmarkStart w:id="632" w:name="_Toc492398706"/>
      <w:bookmarkStart w:id="633" w:name="_Toc492401180"/>
      <w:bookmarkStart w:id="634" w:name="_Toc492406621"/>
      <w:bookmarkStart w:id="635" w:name="_Toc500851046"/>
      <w:bookmarkStart w:id="636" w:name="_Toc57825300"/>
      <w:bookmarkStart w:id="637" w:name="_Toc504562099"/>
      <w:bookmarkStart w:id="638" w:name="_Toc66779747"/>
      <w:bookmarkStart w:id="639" w:name="_Toc117780020"/>
      <w:bookmarkStart w:id="640" w:name="_Toc119601521"/>
      <w:bookmarkStart w:id="641" w:name="_Toc132128589"/>
      <w:bookmarkStart w:id="642" w:name="_Toc137050808"/>
      <w:r w:rsidRPr="00AD020C">
        <w:rPr>
          <w:rFonts w:hint="eastAsia"/>
        </w:rPr>
        <w:t>情報セキュリティ対策の見直し</w:t>
      </w:r>
      <w:bookmarkEnd w:id="630"/>
      <w:bookmarkEnd w:id="631"/>
      <w:bookmarkEnd w:id="632"/>
      <w:bookmarkEnd w:id="633"/>
      <w:bookmarkEnd w:id="634"/>
      <w:bookmarkEnd w:id="635"/>
      <w:bookmarkEnd w:id="636"/>
      <w:bookmarkEnd w:id="637"/>
      <w:bookmarkEnd w:id="638"/>
      <w:bookmarkEnd w:id="639"/>
      <w:bookmarkEnd w:id="640"/>
      <w:bookmarkEnd w:id="641"/>
      <w:bookmarkEnd w:id="642"/>
    </w:p>
    <w:p w14:paraId="46D5282E" w14:textId="77777777" w:rsidR="007D2651" w:rsidRPr="00AD020C" w:rsidRDefault="007D2651" w:rsidP="007D2651">
      <w:pPr>
        <w:pStyle w:val="ae"/>
      </w:pPr>
      <w:r w:rsidRPr="00AD020C">
        <w:rPr>
          <w:rFonts w:hint="eastAsia"/>
        </w:rPr>
        <w:t>目的・趣旨</w:t>
      </w:r>
    </w:p>
    <w:p w14:paraId="7A735A07" w14:textId="77777777" w:rsidR="007D2651" w:rsidRPr="00AD020C" w:rsidRDefault="007D2651" w:rsidP="007D2651">
      <w:pPr>
        <w:pStyle w:val="af0"/>
      </w:pPr>
      <w:r w:rsidRPr="00AD020C">
        <w:rPr>
          <w:rFonts w:hint="eastAsia"/>
        </w:rPr>
        <w:t>情報セキュリティを取り巻く環境は常時変化しており、こうした変化に的確に対応しないと、情報セキュリティ水準を維持できなくなる。このため、</w:t>
      </w:r>
      <w:r>
        <w:rPr>
          <w:rFonts w:hint="eastAsia"/>
        </w:rPr>
        <w:t>機関等</w:t>
      </w:r>
      <w:r w:rsidRPr="00AD020C">
        <w:rPr>
          <w:rFonts w:hint="eastAsia"/>
        </w:rPr>
        <w:t>の情報セキュリティ対策の根幹をなす情報セキュリティ関係規程は、実際の運用において生じた課題、自己点検・監査等の結果や情報セキュリティに係る重大な変化等を踏まえ、保有する情報及び利用する情報システムに係る脅威の発生の可能性及び顕在時の損失等を分析し、リスクを評価し、適時見直しを行う必要がある。</w:t>
      </w:r>
    </w:p>
    <w:p w14:paraId="3651BF45" w14:textId="77777777" w:rsidR="007D2651" w:rsidRPr="00AD020C" w:rsidRDefault="007D2651" w:rsidP="007D2651">
      <w:pPr>
        <w:pStyle w:val="af0"/>
      </w:pPr>
      <w:r w:rsidRPr="00AD020C">
        <w:rPr>
          <w:rFonts w:hint="eastAsia"/>
        </w:rPr>
        <w:t>また、</w:t>
      </w:r>
      <w:r w:rsidRPr="00065A69">
        <w:rPr>
          <w:rFonts w:hint="eastAsia"/>
        </w:rPr>
        <w:t>情報セキュリティに係る取組をより一層推進するためには、上記のリスク評価の結果を対策基準及び対策推進計画に反映することも重要である。</w:t>
      </w:r>
    </w:p>
    <w:p w14:paraId="7923964D" w14:textId="77777777" w:rsidR="007D2651" w:rsidRDefault="007D2651" w:rsidP="007D2651">
      <w:pPr>
        <w:pStyle w:val="af0"/>
      </w:pPr>
    </w:p>
    <w:p w14:paraId="6549F8D0" w14:textId="77777777" w:rsidR="007D2651" w:rsidRPr="00065A69" w:rsidRDefault="007D2651" w:rsidP="007D2651">
      <w:pPr>
        <w:pStyle w:val="af2"/>
      </w:pPr>
      <w:r w:rsidRPr="00AD020C">
        <w:rPr>
          <w:rFonts w:hint="eastAsia"/>
        </w:rPr>
        <w:t>遵守事項</w:t>
      </w:r>
    </w:p>
    <w:p w14:paraId="61DB32AE" w14:textId="69A36BE5" w:rsidR="007D2651" w:rsidRPr="00065A69" w:rsidRDefault="007D2651" w:rsidP="007D2651">
      <w:pPr>
        <w:pStyle w:val="4"/>
      </w:pPr>
      <w:bookmarkStart w:id="643" w:name="_Toc117780021"/>
      <w:bookmarkStart w:id="644" w:name="_Toc119601522"/>
      <w:bookmarkStart w:id="645" w:name="_Toc132128590"/>
      <w:bookmarkStart w:id="646" w:name="_Toc137050809"/>
      <w:r>
        <w:rPr>
          <w:rFonts w:hint="eastAsia"/>
        </w:rPr>
        <w:t>情報セキュリティ対策の見直し</w:t>
      </w:r>
      <w:bookmarkEnd w:id="643"/>
      <w:bookmarkEnd w:id="644"/>
      <w:bookmarkEnd w:id="645"/>
      <w:bookmarkEnd w:id="646"/>
    </w:p>
    <w:p w14:paraId="3134255D" w14:textId="77777777" w:rsidR="007D2651" w:rsidRPr="00065A69" w:rsidRDefault="007D2651" w:rsidP="00CA34E2">
      <w:pPr>
        <w:pStyle w:val="abc0"/>
        <w:numPr>
          <w:ilvl w:val="0"/>
          <w:numId w:val="163"/>
        </w:numPr>
      </w:pPr>
      <w:r w:rsidRPr="00AD020C">
        <w:rPr>
          <w:rFonts w:hint="eastAsia"/>
        </w:rPr>
        <w:t>最高情報セキュリティ責任者は、</w:t>
      </w:r>
      <w:r w:rsidRPr="00D04177">
        <w:rPr>
          <w:rFonts w:hint="eastAsia"/>
          <w:b/>
          <w:u w:val="single"/>
        </w:rPr>
        <w:t>リスク評価に変化が生じた場合</w:t>
      </w:r>
      <w:r w:rsidRPr="00D17F02">
        <w:rPr>
          <w:rFonts w:hint="eastAsia"/>
        </w:rPr>
        <w:t>には、</w:t>
      </w:r>
      <w:r>
        <w:rPr>
          <w:rFonts w:hint="eastAsia"/>
        </w:rPr>
        <w:t>情報セキュリティ委員会による審議を経て、対策基準や対策推進計画の必要な見直しを行うこと</w:t>
      </w:r>
      <w:r w:rsidRPr="00D17F02">
        <w:rPr>
          <w:rFonts w:hint="eastAsia"/>
        </w:rPr>
        <w:t>。</w:t>
      </w:r>
    </w:p>
    <w:p w14:paraId="388A26B2" w14:textId="77777777" w:rsidR="007D2651" w:rsidRPr="00DF60BE" w:rsidRDefault="007D2651" w:rsidP="007D2651">
      <w:pPr>
        <w:pStyle w:val="af0"/>
      </w:pPr>
    </w:p>
    <w:p w14:paraId="26FB4033" w14:textId="77777777" w:rsidR="007D2651" w:rsidRPr="00065A69" w:rsidRDefault="007D2651" w:rsidP="007D265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p w14:paraId="0FDAAD96" w14:textId="77777777" w:rsidR="007D2651" w:rsidRPr="00DF60BE" w:rsidRDefault="007D2651" w:rsidP="007D2651">
      <w:pPr>
        <w:pStyle w:val="af0"/>
      </w:pPr>
    </w:p>
    <w:p w14:paraId="53420ACA" w14:textId="77777777" w:rsidR="007D2651" w:rsidRPr="00065A69" w:rsidRDefault="007D2651" w:rsidP="0079635E">
      <w:pPr>
        <w:pStyle w:val="aff0"/>
      </w:pPr>
      <w:r w:rsidRPr="00AD020C">
        <w:rPr>
          <w:rFonts w:hint="eastAsia"/>
        </w:rPr>
        <w:t>（解説）</w:t>
      </w:r>
    </w:p>
    <w:p w14:paraId="27A4C32C" w14:textId="77777777" w:rsidR="007D2651" w:rsidRPr="00A67643" w:rsidRDefault="007D2651" w:rsidP="007D2651">
      <w:pPr>
        <w:pStyle w:val="a9"/>
      </w:pPr>
      <w:r w:rsidRPr="00A67643">
        <w:rPr>
          <w:rFonts w:hint="eastAsia"/>
        </w:rPr>
        <w:t>遵守事項</w:t>
      </w:r>
      <w:r w:rsidRPr="00A67643">
        <w:t>2.4.1(1)(a)</w:t>
      </w:r>
      <w:r w:rsidRPr="00A67643">
        <w:rPr>
          <w:rFonts w:hint="eastAsia"/>
        </w:rPr>
        <w:t>「リスク評価に変化が生じた場合」について</w:t>
      </w:r>
    </w:p>
    <w:p w14:paraId="0F8CBCB3" w14:textId="1FC952F4" w:rsidR="007D2651" w:rsidRDefault="0035084D" w:rsidP="00467DCE">
      <w:pPr>
        <w:pStyle w:val="afb"/>
        <w:ind w:left="420" w:firstLine="210"/>
      </w:pPr>
      <w:r>
        <w:rPr>
          <w:rFonts w:hint="eastAsia"/>
        </w:rPr>
        <w:t>「（解説）</w:t>
      </w:r>
      <w:r w:rsidR="007D2651" w:rsidRPr="00A67643">
        <w:rPr>
          <w:rFonts w:hint="eastAsia"/>
        </w:rPr>
        <w:t>遵守事項</w:t>
      </w:r>
      <w:r w:rsidR="007D2651" w:rsidRPr="00A67643">
        <w:rPr>
          <w:rFonts w:hint="eastAsia"/>
        </w:rPr>
        <w:t>2.1.3(1)(a)</w:t>
      </w:r>
      <w:r w:rsidR="007D2651" w:rsidRPr="00A67643">
        <w:rPr>
          <w:rFonts w:hint="eastAsia"/>
        </w:rPr>
        <w:t>「リスクを評価</w:t>
      </w:r>
      <w:r w:rsidR="007D2651">
        <w:rPr>
          <w:rFonts w:hint="eastAsia"/>
        </w:rPr>
        <w:t>する</w:t>
      </w:r>
      <w:r w:rsidR="007D2651" w:rsidRPr="00A67643">
        <w:rPr>
          <w:rFonts w:hint="eastAsia"/>
        </w:rPr>
        <w:t>」について</w:t>
      </w:r>
      <w:r>
        <w:rPr>
          <w:rFonts w:hint="eastAsia"/>
        </w:rPr>
        <w:t>」</w:t>
      </w:r>
      <w:r w:rsidR="007D2651" w:rsidRPr="00A67643">
        <w:rPr>
          <w:rFonts w:hint="eastAsia"/>
        </w:rPr>
        <w:t>において、</w:t>
      </w:r>
      <w:r w:rsidR="007D2651">
        <w:rPr>
          <w:rFonts w:hint="eastAsia"/>
        </w:rPr>
        <w:t>対策基準や対策推進計画を定める</w:t>
      </w:r>
      <w:r w:rsidR="007D2651" w:rsidRPr="00A67643">
        <w:rPr>
          <w:rFonts w:hint="eastAsia"/>
        </w:rPr>
        <w:t>に当たっては、情報セキュリティを取り巻く様々な脅威や、機関等の業務、取り扱う情報及び保有する情報システムの特性等を踏まえた上で、リスク評価を行うことを示しているが、リスク評価実施時の情報セキュリティを取り巻く環境が変化した場合にはリスク評価の結果も変化するため、リスク評価に</w:t>
      </w:r>
      <w:r w:rsidR="007D2651">
        <w:rPr>
          <w:rFonts w:hint="eastAsia"/>
        </w:rPr>
        <w:t>応じ</w:t>
      </w:r>
      <w:r w:rsidR="007D2651" w:rsidRPr="00A67643">
        <w:rPr>
          <w:rFonts w:hint="eastAsia"/>
        </w:rPr>
        <w:t>た</w:t>
      </w:r>
      <w:r w:rsidR="007D2651">
        <w:rPr>
          <w:rFonts w:hint="eastAsia"/>
        </w:rPr>
        <w:t>対策基準や対策推進計画</w:t>
      </w:r>
      <w:r w:rsidR="007D2651" w:rsidRPr="00A67643">
        <w:rPr>
          <w:rFonts w:hint="eastAsia"/>
        </w:rPr>
        <w:t>も見直す必要がある。</w:t>
      </w:r>
      <w:bookmarkStart w:id="647" w:name="_Hlk113893929"/>
      <w:r w:rsidR="007D2651">
        <w:rPr>
          <w:b/>
        </w:rPr>
        <w:br w:type="page"/>
      </w:r>
    </w:p>
    <w:bookmarkEnd w:id="647"/>
    <w:p w14:paraId="252FE83C" w14:textId="77777777" w:rsidR="007D2651" w:rsidRPr="00065A69" w:rsidRDefault="007D2651" w:rsidP="007D2651">
      <w:pPr>
        <w:pStyle w:val="af2"/>
      </w:pPr>
      <w:r w:rsidRPr="00AD020C">
        <w:rPr>
          <w:rFonts w:hint="eastAsia"/>
        </w:rPr>
        <w:lastRenderedPageBreak/>
        <w:t>遵守事項</w:t>
      </w:r>
    </w:p>
    <w:p w14:paraId="39ED0B08" w14:textId="77777777" w:rsidR="007D2651" w:rsidRDefault="007D2651" w:rsidP="007D2651">
      <w:pPr>
        <w:pStyle w:val="4"/>
      </w:pPr>
      <w:bookmarkStart w:id="648" w:name="_Toc371029311"/>
      <w:bookmarkStart w:id="649" w:name="_Toc492394319"/>
      <w:bookmarkStart w:id="650" w:name="_Toc492397335"/>
      <w:bookmarkStart w:id="651" w:name="_Toc492398707"/>
      <w:bookmarkStart w:id="652" w:name="_Toc492401181"/>
      <w:bookmarkStart w:id="653" w:name="_Toc492406622"/>
      <w:bookmarkStart w:id="654" w:name="_Toc500851047"/>
      <w:bookmarkStart w:id="655" w:name="_Toc57825301"/>
      <w:bookmarkStart w:id="656" w:name="_Toc504562100"/>
      <w:bookmarkStart w:id="657" w:name="_Toc66779748"/>
      <w:bookmarkStart w:id="658" w:name="_Toc74760159"/>
      <w:bookmarkStart w:id="659" w:name="_Toc117780022"/>
      <w:bookmarkStart w:id="660" w:name="_Toc132128591"/>
      <w:bookmarkStart w:id="661" w:name="_Toc137050810"/>
      <w:r w:rsidRPr="00A67643">
        <w:rPr>
          <w:rFonts w:hint="eastAsia"/>
        </w:rPr>
        <w:t>情報セキュリティ関係規程等の見直し</w:t>
      </w:r>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p>
    <w:p w14:paraId="55CD0573" w14:textId="29DCA222" w:rsidR="007D2651" w:rsidRPr="00A67643" w:rsidRDefault="007D2651" w:rsidP="00CA34E2">
      <w:pPr>
        <w:pStyle w:val="abc0"/>
        <w:numPr>
          <w:ilvl w:val="0"/>
          <w:numId w:val="164"/>
        </w:numPr>
      </w:pPr>
      <w:r w:rsidRPr="00A67643">
        <w:rPr>
          <w:rFonts w:hint="eastAsia"/>
        </w:rPr>
        <w:t>最高情報セキュリティ責任者は、</w:t>
      </w:r>
      <w:r w:rsidRPr="00D04177">
        <w:rPr>
          <w:rFonts w:hint="eastAsia"/>
          <w:b/>
          <w:u w:val="single"/>
        </w:rPr>
        <w:t>情報セキュリティの運用及び自己点検</w:t>
      </w:r>
      <w:r w:rsidR="00FD01F9">
        <w:rPr>
          <w:rFonts w:hint="eastAsia"/>
          <w:b/>
          <w:u w:val="single"/>
        </w:rPr>
        <w:t>、情報セキュリティ</w:t>
      </w:r>
      <w:r w:rsidRPr="00D04177">
        <w:rPr>
          <w:rFonts w:hint="eastAsia"/>
          <w:b/>
          <w:u w:val="single"/>
        </w:rPr>
        <w:t>監査</w:t>
      </w:r>
      <w:bookmarkStart w:id="662" w:name="_Hlk105144873"/>
      <w:r w:rsidRPr="00D04177">
        <w:rPr>
          <w:rFonts w:hint="eastAsia"/>
          <w:b/>
          <w:u w:val="single"/>
        </w:rPr>
        <w:t>、本部監査</w:t>
      </w:r>
      <w:bookmarkEnd w:id="662"/>
      <w:r w:rsidRPr="00D04177">
        <w:rPr>
          <w:rFonts w:hint="eastAsia"/>
          <w:b/>
          <w:u w:val="single"/>
        </w:rPr>
        <w:t>等の結果等を総合的に評価</w:t>
      </w:r>
      <w:r w:rsidRPr="00A67643">
        <w:rPr>
          <w:rFonts w:hint="eastAsia"/>
        </w:rPr>
        <w:t>するとともに、情報セキュリティに係る重大な変化等を踏まえ、情報セキュリティ委員会の審議を経て、対策基準について必要な見直しを行うこと。</w:t>
      </w:r>
    </w:p>
    <w:p w14:paraId="3556FAEC" w14:textId="1044C407" w:rsidR="007D2651" w:rsidRPr="00A67643" w:rsidRDefault="007D2651" w:rsidP="007D2651">
      <w:pPr>
        <w:pStyle w:val="abc0"/>
        <w:numPr>
          <w:ilvl w:val="0"/>
          <w:numId w:val="22"/>
        </w:numPr>
      </w:pPr>
      <w:r w:rsidRPr="00A67643">
        <w:rPr>
          <w:rFonts w:hint="eastAsia"/>
        </w:rPr>
        <w:t>統括情報セキュリティ責任者は、情報セキュリティの運用及び自己点検</w:t>
      </w:r>
      <w:r w:rsidR="00FD01F9">
        <w:rPr>
          <w:rFonts w:hint="eastAsia"/>
        </w:rPr>
        <w:t>、情報セキュリティ</w:t>
      </w:r>
      <w:r w:rsidRPr="00A67643">
        <w:rPr>
          <w:rFonts w:hint="eastAsia"/>
        </w:rPr>
        <w:t>監査、本部監査等の結果等を踏まえて情報セキュリティ対策に関する運用</w:t>
      </w:r>
      <w:r>
        <w:rPr>
          <w:rFonts w:hint="eastAsia"/>
        </w:rPr>
        <w:t>規程</w:t>
      </w:r>
      <w:r w:rsidRPr="00A67643">
        <w:rPr>
          <w:rFonts w:hint="eastAsia"/>
        </w:rPr>
        <w:t>及び実施手順を見直し、又は</w:t>
      </w:r>
      <w:r w:rsidRPr="00A67643">
        <w:rPr>
          <w:rFonts w:hint="eastAsia"/>
          <w:b/>
          <w:u w:val="single"/>
        </w:rPr>
        <w:t>整備した者に対して規定の見直しを指示</w:t>
      </w:r>
      <w:r w:rsidRPr="00A67643">
        <w:rPr>
          <w:rFonts w:hint="eastAsia"/>
        </w:rPr>
        <w:t>し、</w:t>
      </w:r>
      <w:r w:rsidRPr="00457858">
        <w:rPr>
          <w:rFonts w:hint="eastAsia"/>
          <w:b/>
          <w:u w:val="single"/>
        </w:rPr>
        <w:t>見直し結果について最高情報セキュリティ責任者に報告</w:t>
      </w:r>
      <w:r w:rsidRPr="00A67643">
        <w:rPr>
          <w:rFonts w:hint="eastAsia"/>
        </w:rPr>
        <w:t>すること。</w:t>
      </w:r>
    </w:p>
    <w:p w14:paraId="64E50A05" w14:textId="3920F392" w:rsidR="007D2651" w:rsidRDefault="007D2651" w:rsidP="007D2651">
      <w:pPr>
        <w:pStyle w:val="abc0"/>
      </w:pPr>
      <w:r w:rsidRPr="00A67643">
        <w:rPr>
          <w:rFonts w:hint="eastAsia"/>
        </w:rPr>
        <w:t>統括情報セキュリティ責任者は、情報セキュリティの運用及び自己点検</w:t>
      </w:r>
      <w:r w:rsidR="00FD01F9">
        <w:rPr>
          <w:rFonts w:hint="eastAsia"/>
        </w:rPr>
        <w:t>、情報セキュリティ</w:t>
      </w:r>
      <w:r w:rsidRPr="00A67643">
        <w:rPr>
          <w:rFonts w:hint="eastAsia"/>
        </w:rPr>
        <w:t>監査、本部監査等の結果等を踏まえて</w:t>
      </w:r>
      <w:r w:rsidRPr="00A67643">
        <w:rPr>
          <w:rFonts w:hint="eastAsia"/>
          <w:b/>
          <w:u w:val="single"/>
        </w:rPr>
        <w:t>機関等内で横断的に改善が必要となる情報セキュリティ対策の運用見直し</w:t>
      </w:r>
      <w:r w:rsidRPr="00A67643">
        <w:rPr>
          <w:rFonts w:hint="eastAsia"/>
        </w:rPr>
        <w:t>について、</w:t>
      </w:r>
      <w:r w:rsidRPr="00A67643">
        <w:rPr>
          <w:rFonts w:hint="eastAsia"/>
          <w:b/>
          <w:u w:val="single"/>
        </w:rPr>
        <w:t>機関等内の職制及び職務に応じた措置の実施又は指示</w:t>
      </w:r>
      <w:r w:rsidRPr="00A67643">
        <w:rPr>
          <w:rFonts w:hint="eastAsia"/>
        </w:rPr>
        <w:t>し、</w:t>
      </w:r>
      <w:r w:rsidRPr="00A67643">
        <w:rPr>
          <w:rFonts w:hint="eastAsia"/>
          <w:b/>
          <w:u w:val="single"/>
        </w:rPr>
        <w:t>措置の結果について最高情報セキュリティ責任者に報告する</w:t>
      </w:r>
      <w:r w:rsidRPr="00A67643">
        <w:rPr>
          <w:rFonts w:hint="eastAsia"/>
        </w:rPr>
        <w:t>こと。</w:t>
      </w:r>
    </w:p>
    <w:p w14:paraId="11CE83D2" w14:textId="77777777" w:rsidR="00D04177" w:rsidRPr="00065A69" w:rsidRDefault="00D04177" w:rsidP="00D04177">
      <w:pPr>
        <w:pStyle w:val="abc0"/>
        <w:numPr>
          <w:ilvl w:val="0"/>
          <w:numId w:val="0"/>
        </w:numPr>
      </w:pPr>
    </w:p>
    <w:p w14:paraId="41BE5D4C" w14:textId="77777777" w:rsidR="007D2651" w:rsidRPr="00065A69" w:rsidRDefault="007D2651" w:rsidP="007D2651">
      <w:pPr>
        <w:pStyle w:val="af4"/>
      </w:pPr>
      <w:bookmarkStart w:id="663" w:name="_Hlk113894033"/>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sidRPr="00065A69">
        <w:rPr>
          <w:rFonts w:hint="eastAsia"/>
        </w:rPr>
        <w:t>規定なし</w:t>
      </w:r>
    </w:p>
    <w:bookmarkEnd w:id="663"/>
    <w:p w14:paraId="3F0E13A3" w14:textId="77777777" w:rsidR="007D2651" w:rsidRPr="00DF60BE" w:rsidRDefault="007D2651" w:rsidP="007D2651"/>
    <w:p w14:paraId="1A1424B1" w14:textId="77777777" w:rsidR="007D2651" w:rsidRPr="00065A69" w:rsidRDefault="007D2651" w:rsidP="0079635E">
      <w:pPr>
        <w:pStyle w:val="aff0"/>
      </w:pPr>
      <w:bookmarkStart w:id="664" w:name="_Hlk113894078"/>
      <w:r w:rsidRPr="00AD020C">
        <w:rPr>
          <w:rFonts w:hint="eastAsia"/>
        </w:rPr>
        <w:t>（解説）</w:t>
      </w:r>
    </w:p>
    <w:bookmarkEnd w:id="664"/>
    <w:p w14:paraId="11D050ED" w14:textId="402CF644" w:rsidR="007D2651" w:rsidRPr="00AD020C" w:rsidRDefault="007D2651" w:rsidP="007D2651">
      <w:pPr>
        <w:pStyle w:val="a9"/>
      </w:pPr>
      <w:r w:rsidRPr="009D5CC8">
        <w:rPr>
          <w:rFonts w:hint="eastAsia"/>
        </w:rPr>
        <w:t>遵守事項</w:t>
      </w:r>
      <w:r w:rsidRPr="009D5CC8">
        <w:t>2.4.1(</w:t>
      </w:r>
      <w:r w:rsidRPr="009D5CC8">
        <w:rPr>
          <w:rFonts w:hint="eastAsia"/>
        </w:rPr>
        <w:t>2</w:t>
      </w:r>
      <w:r w:rsidRPr="009D5CC8">
        <w:t>)(a)</w:t>
      </w:r>
      <w:r w:rsidRPr="009D5CC8">
        <w:rPr>
          <w:rFonts w:hint="eastAsia"/>
        </w:rPr>
        <w:t>「情報セキュリティの運用及び自己点検</w:t>
      </w:r>
      <w:r w:rsidR="00FD01F9">
        <w:rPr>
          <w:rFonts w:hint="eastAsia"/>
        </w:rPr>
        <w:t>、情報セキュリティ</w:t>
      </w:r>
      <w:r w:rsidRPr="009D5CC8">
        <w:rPr>
          <w:rFonts w:hint="eastAsia"/>
        </w:rPr>
        <w:t>監査、本部監査等の結果等を総合的に評価」について</w:t>
      </w:r>
    </w:p>
    <w:p w14:paraId="7FBD5788" w14:textId="77777777" w:rsidR="007D2651" w:rsidRPr="00065A69" w:rsidRDefault="007D2651" w:rsidP="007D2651">
      <w:pPr>
        <w:pStyle w:val="afb"/>
        <w:ind w:left="420" w:firstLine="210"/>
      </w:pPr>
      <w:r w:rsidRPr="00065A69">
        <w:rPr>
          <w:rFonts w:hint="eastAsia"/>
        </w:rPr>
        <w:t>機関等における情報セキュリティインシデントの発生状況、例外措置の申請状況、</w:t>
      </w:r>
      <w:r>
        <w:rPr>
          <w:rFonts w:hint="eastAsia"/>
        </w:rPr>
        <w:t>教育の実施状況に関する結果、</w:t>
      </w:r>
      <w:r w:rsidRPr="00065A69">
        <w:rPr>
          <w:rFonts w:hint="eastAsia"/>
        </w:rPr>
        <w:t>自己点検や情報セキュリティ監査の結果、</w:t>
      </w:r>
      <w:r>
        <w:rPr>
          <w:rFonts w:hint="eastAsia"/>
        </w:rPr>
        <w:t>本部監査の結果、</w:t>
      </w:r>
      <w:r w:rsidRPr="00065A69">
        <w:rPr>
          <w:rFonts w:hint="eastAsia"/>
        </w:rPr>
        <w:t>職員等からの相談</w:t>
      </w:r>
      <w:r>
        <w:rPr>
          <w:rFonts w:hint="eastAsia"/>
        </w:rPr>
        <w:t>、最新の脅威動向、セキュリティ対策技術の動向</w:t>
      </w:r>
      <w:r w:rsidRPr="00065A69">
        <w:rPr>
          <w:rFonts w:hint="eastAsia"/>
        </w:rPr>
        <w:t>等を踏まえ、対策基準に課題及び問題点が認められるか否かなどの観点から総合的な評価を行い、対策基準について所要の見直しを行うことについて、最高情報セキュリティ責任者に求めている。</w:t>
      </w:r>
    </w:p>
    <w:p w14:paraId="1DD3E888" w14:textId="77777777" w:rsidR="007D2651" w:rsidRDefault="007D2651" w:rsidP="007D2651">
      <w:pPr>
        <w:pStyle w:val="afb"/>
        <w:ind w:left="420" w:firstLine="210"/>
      </w:pPr>
      <w:r w:rsidRPr="00AD020C">
        <w:rPr>
          <w:rFonts w:hint="eastAsia"/>
        </w:rPr>
        <w:t>また、本部監査において</w:t>
      </w:r>
      <w:r w:rsidRPr="00065A69">
        <w:rPr>
          <w:rFonts w:hint="eastAsia"/>
        </w:rPr>
        <w:t>助言された事項に関し、対策基準を見直す必要があるか否かを確認し、必要とされる場合には対策基準の見直しを行う。</w:t>
      </w:r>
    </w:p>
    <w:p w14:paraId="658C6113" w14:textId="77777777" w:rsidR="007D2651" w:rsidRDefault="007D2651" w:rsidP="007D2651">
      <w:pPr>
        <w:pStyle w:val="afb"/>
        <w:ind w:left="420" w:firstLine="210"/>
      </w:pPr>
      <w:r>
        <w:rPr>
          <w:rFonts w:hint="eastAsia"/>
        </w:rPr>
        <w:t>なお、対策基準の見直しは、統一基準群の改定に合わせて実施することが考えられるが、最新の脅威動向を踏まえ、機関等全体で統一基準以上のセキュリティ対策や機関等固有のセキュリティ対策が求められる場合があるため、適宜実施できることが望ましい。</w:t>
      </w:r>
    </w:p>
    <w:p w14:paraId="55751488" w14:textId="24EF4D3F" w:rsidR="007D2651" w:rsidRPr="00AD020C" w:rsidRDefault="007D2651" w:rsidP="007D2651">
      <w:pPr>
        <w:pStyle w:val="a9"/>
      </w:pPr>
      <w:r w:rsidRPr="000E6313">
        <w:rPr>
          <w:rFonts w:hint="eastAsia"/>
        </w:rPr>
        <w:t>遵守事項</w:t>
      </w:r>
      <w:r w:rsidRPr="000E6313">
        <w:t>2.4.1(2)(b)</w:t>
      </w:r>
      <w:r w:rsidRPr="000E6313">
        <w:rPr>
          <w:rFonts w:hint="eastAsia"/>
        </w:rPr>
        <w:t>「整備した者に対して規定の見直しを指示」について</w:t>
      </w:r>
    </w:p>
    <w:p w14:paraId="07A17E33" w14:textId="17F05A75" w:rsidR="007D2651" w:rsidRPr="00065A69" w:rsidRDefault="007D2651" w:rsidP="007D2651">
      <w:pPr>
        <w:pStyle w:val="afb"/>
        <w:ind w:left="420" w:firstLine="210"/>
      </w:pPr>
      <w:r w:rsidRPr="00065A69">
        <w:rPr>
          <w:rFonts w:hint="eastAsia"/>
        </w:rPr>
        <w:t>機関等における情報セキュリティインシデントの発生状況、</w:t>
      </w:r>
      <w:r w:rsidRPr="00E915C2">
        <w:rPr>
          <w:rFonts w:hint="eastAsia"/>
        </w:rPr>
        <w:t>例外措置の申請状況、</w:t>
      </w:r>
      <w:r w:rsidRPr="00065A69">
        <w:rPr>
          <w:rFonts w:hint="eastAsia"/>
        </w:rPr>
        <w:t>自己点検や情報セキュリティ監査の結果、本部監査の結果、職員等からの相談、最高情報セキュリティ責任者からの指示</w:t>
      </w:r>
      <w:r>
        <w:rPr>
          <w:rFonts w:hint="eastAsia"/>
        </w:rPr>
        <w:t>、最新の脅威動向、セキュリティ対策技術の動向</w:t>
      </w:r>
      <w:r w:rsidRPr="00065A69">
        <w:rPr>
          <w:rFonts w:hint="eastAsia"/>
        </w:rPr>
        <w:t>等を踏まえ、情報セキュリティ対策に関する</w:t>
      </w:r>
      <w:r>
        <w:rPr>
          <w:rFonts w:hint="eastAsia"/>
        </w:rPr>
        <w:t>運用</w:t>
      </w:r>
      <w:r w:rsidR="0035084D">
        <w:rPr>
          <w:rFonts w:hint="eastAsia"/>
        </w:rPr>
        <w:t>規程</w:t>
      </w:r>
      <w:r>
        <w:rPr>
          <w:rFonts w:hint="eastAsia"/>
        </w:rPr>
        <w:t>及び</w:t>
      </w:r>
      <w:r w:rsidRPr="00065A69">
        <w:rPr>
          <w:rFonts w:hint="eastAsia"/>
        </w:rPr>
        <w:t>実施手順を見直すことの必要性を</w:t>
      </w:r>
      <w:r w:rsidRPr="00065A69">
        <w:rPr>
          <w:rFonts w:hint="eastAsia"/>
        </w:rPr>
        <w:lastRenderedPageBreak/>
        <w:t>検討し、情報システムセキュリティ責任者等の</w:t>
      </w:r>
      <w:r>
        <w:rPr>
          <w:rFonts w:hint="eastAsia"/>
        </w:rPr>
        <w:t>運用規程及び</w:t>
      </w:r>
      <w:r w:rsidRPr="00065A69">
        <w:rPr>
          <w:rFonts w:hint="eastAsia"/>
        </w:rPr>
        <w:t>実施手順を整備した者に、その見直しを指示することを統括情報セキュリティ責任者に求めている。</w:t>
      </w:r>
    </w:p>
    <w:p w14:paraId="5973275E" w14:textId="77777777" w:rsidR="007D2651" w:rsidRDefault="007D2651" w:rsidP="007D2651">
      <w:pPr>
        <w:pStyle w:val="afb"/>
        <w:ind w:left="420" w:firstLine="210"/>
      </w:pPr>
      <w:r w:rsidRPr="00AD020C">
        <w:rPr>
          <w:rFonts w:hint="eastAsia"/>
        </w:rPr>
        <w:t>なお、策定済みの</w:t>
      </w:r>
      <w:r w:rsidRPr="007E22FE">
        <w:rPr>
          <w:rFonts w:hint="eastAsia"/>
        </w:rPr>
        <w:t>運用規程及び</w:t>
      </w:r>
      <w:r w:rsidRPr="00AD020C">
        <w:rPr>
          <w:rFonts w:hint="eastAsia"/>
        </w:rPr>
        <w:t>実施手順を</w:t>
      </w:r>
      <w:r w:rsidRPr="00065A69">
        <w:rPr>
          <w:rFonts w:hint="eastAsia"/>
        </w:rPr>
        <w:t>見直すだけではなく、例えば、機関等内における共通のルールが存在しないため、各所属等において個別にルールを定めて運用しているなどの場合について、機関等内における共通のルールを整備するか否かを検討することも考えられる。</w:t>
      </w:r>
    </w:p>
    <w:p w14:paraId="31BA2DDF" w14:textId="77777777" w:rsidR="007D2651" w:rsidRDefault="007D2651" w:rsidP="007D2651">
      <w:pPr>
        <w:pStyle w:val="afb"/>
        <w:ind w:left="420" w:firstLine="210"/>
      </w:pPr>
      <w:r>
        <w:rPr>
          <w:rFonts w:hint="eastAsia"/>
        </w:rPr>
        <w:t>なお、</w:t>
      </w:r>
      <w:r w:rsidRPr="007E22FE">
        <w:rPr>
          <w:rFonts w:hint="eastAsia"/>
        </w:rPr>
        <w:t>運用規程及び</w:t>
      </w:r>
      <w:r>
        <w:rPr>
          <w:rFonts w:hint="eastAsia"/>
        </w:rPr>
        <w:t>実施</w:t>
      </w:r>
      <w:r w:rsidRPr="007E22FE">
        <w:rPr>
          <w:rFonts w:hint="eastAsia"/>
        </w:rPr>
        <w:t>手順</w:t>
      </w:r>
      <w:r>
        <w:rPr>
          <w:rFonts w:hint="eastAsia"/>
        </w:rPr>
        <w:t>の見直しは、対策基準の見直しに合わせて実施することが考えられるが、最新の脅威動向を踏まえ、機関等全体で統一基準以上のセキュリティ対策や機関等固有のセキュリティ対策が求められる場合があるため、適宜実施できることが望ましい。</w:t>
      </w:r>
    </w:p>
    <w:p w14:paraId="4E7E8CFE" w14:textId="77777777" w:rsidR="007D2651" w:rsidRDefault="007D2651" w:rsidP="007D2651">
      <w:pPr>
        <w:pStyle w:val="a9"/>
      </w:pPr>
      <w:r>
        <w:rPr>
          <w:rFonts w:hint="eastAsia"/>
        </w:rPr>
        <w:t>遵守事項</w:t>
      </w:r>
      <w:r>
        <w:rPr>
          <w:rFonts w:hint="eastAsia"/>
        </w:rPr>
        <w:t>2.4.1(2)(b)</w:t>
      </w:r>
      <w:r>
        <w:rPr>
          <w:rFonts w:hint="eastAsia"/>
        </w:rPr>
        <w:t>「見直し結果について最高情報セキュリティ責任者に報告」</w:t>
      </w:r>
    </w:p>
    <w:p w14:paraId="67F3C2F7" w14:textId="77777777" w:rsidR="007D2651" w:rsidRDefault="007D2651" w:rsidP="007D2651">
      <w:pPr>
        <w:pStyle w:val="afb"/>
        <w:ind w:left="420" w:firstLine="210"/>
      </w:pPr>
      <w:r>
        <w:rPr>
          <w:rFonts w:hint="eastAsia"/>
        </w:rPr>
        <w:t>運用規程及び実施手順の見直しにより、運用規程及び実施手順の改定が行われた場合には、見直し結果である改定状況を最高情報セキュリティ責任者へ報告する。</w:t>
      </w:r>
    </w:p>
    <w:p w14:paraId="0D8B5DA4" w14:textId="77777777" w:rsidR="007D2651" w:rsidRPr="00C80D40" w:rsidRDefault="007D2651" w:rsidP="007D2651">
      <w:pPr>
        <w:pStyle w:val="afb"/>
        <w:ind w:left="420" w:firstLine="210"/>
      </w:pPr>
      <w:r>
        <w:rPr>
          <w:rFonts w:hint="eastAsia"/>
        </w:rPr>
        <w:t>また、運用規程及び実施手順の改定に時間を要する場合には、進捗状況や改定完了予定時期を報告することで、最高情報セキュリティ責任者が運用規程及び実施手順の策定状況を適切に把握することができる。</w:t>
      </w:r>
    </w:p>
    <w:p w14:paraId="3694233D" w14:textId="77777777" w:rsidR="007D2651" w:rsidRPr="000E6313" w:rsidRDefault="007D2651" w:rsidP="007D2651">
      <w:pPr>
        <w:pStyle w:val="a9"/>
      </w:pPr>
      <w:r w:rsidRPr="000E6313">
        <w:rPr>
          <w:rFonts w:hint="eastAsia"/>
        </w:rPr>
        <w:t>遵守事項</w:t>
      </w:r>
      <w:r w:rsidRPr="000E6313">
        <w:t>2.4.1(2)(c)</w:t>
      </w:r>
      <w:r w:rsidRPr="000E6313">
        <w:rPr>
          <w:rFonts w:hint="eastAsia"/>
        </w:rPr>
        <w:t>「機関等内で横断的に改善が必要となる情報セキュリティ対策の運用見直し」について</w:t>
      </w:r>
    </w:p>
    <w:p w14:paraId="6C1899A6" w14:textId="4625FDC8" w:rsidR="007D2651" w:rsidRPr="000E6313" w:rsidRDefault="007D2651" w:rsidP="007D2651">
      <w:pPr>
        <w:pStyle w:val="afb"/>
        <w:ind w:left="420" w:firstLine="210"/>
      </w:pPr>
      <w:r w:rsidRPr="000E6313">
        <w:rPr>
          <w:rFonts w:hint="eastAsia"/>
        </w:rPr>
        <w:t>機関等における情報セキュリティ対策の見直しでは、対策基準や</w:t>
      </w:r>
      <w:r>
        <w:rPr>
          <w:rFonts w:hint="eastAsia"/>
        </w:rPr>
        <w:t>対策推進計画</w:t>
      </w:r>
      <w:r w:rsidRPr="000E6313">
        <w:rPr>
          <w:rFonts w:hint="eastAsia"/>
        </w:rPr>
        <w:t>の見直しだけでなく、実際の運用についても見直しが発生する場合がある。特に、機関等内で横断的に改善が必要となるような</w:t>
      </w:r>
      <w:r>
        <w:rPr>
          <w:rFonts w:hint="eastAsia"/>
        </w:rPr>
        <w:t>機関等</w:t>
      </w:r>
      <w:r w:rsidRPr="000E6313">
        <w:rPr>
          <w:rFonts w:hint="eastAsia"/>
        </w:rPr>
        <w:t>L</w:t>
      </w:r>
      <w:r w:rsidRPr="000E6313">
        <w:t>AN</w:t>
      </w:r>
      <w:r w:rsidRPr="000E6313">
        <w:rPr>
          <w:rFonts w:hint="eastAsia"/>
        </w:rPr>
        <w:t>システムに関連した運用や情報システム</w:t>
      </w:r>
      <w:r w:rsidR="00544E36">
        <w:rPr>
          <w:rFonts w:hint="eastAsia"/>
        </w:rPr>
        <w:t>ごと</w:t>
      </w:r>
      <w:r w:rsidRPr="000E6313">
        <w:rPr>
          <w:rFonts w:hint="eastAsia"/>
        </w:rPr>
        <w:t>に対策が異なると機関等全体の</w:t>
      </w:r>
      <w:r>
        <w:rPr>
          <w:rFonts w:hint="eastAsia"/>
        </w:rPr>
        <w:t>情報</w:t>
      </w:r>
      <w:r w:rsidRPr="000E6313">
        <w:rPr>
          <w:rFonts w:hint="eastAsia"/>
        </w:rPr>
        <w:t>セキュリティ対策に影響を及ぼすものに対する措置については、改善の実施や指示等を一元的に行う必要がある。</w:t>
      </w:r>
    </w:p>
    <w:p w14:paraId="06CB61E1" w14:textId="77777777" w:rsidR="007D2651" w:rsidRPr="000E6313" w:rsidRDefault="007D2651" w:rsidP="007D2651">
      <w:pPr>
        <w:pStyle w:val="a9"/>
      </w:pPr>
      <w:r w:rsidRPr="000E6313">
        <w:rPr>
          <w:rFonts w:hint="eastAsia"/>
        </w:rPr>
        <w:t>遵守事項</w:t>
      </w:r>
      <w:r w:rsidRPr="000E6313">
        <w:t>2.4.1(</w:t>
      </w:r>
      <w:r>
        <w:t>2</w:t>
      </w:r>
      <w:r w:rsidRPr="000E6313">
        <w:t>)(c)</w:t>
      </w:r>
      <w:r w:rsidRPr="000E6313">
        <w:rPr>
          <w:rFonts w:hint="eastAsia"/>
        </w:rPr>
        <w:t>「機関等内の職制及び職務に応じた措置の実施又は指示」について</w:t>
      </w:r>
    </w:p>
    <w:p w14:paraId="4376AFDB" w14:textId="77777777" w:rsidR="007D2651" w:rsidRPr="000E6313" w:rsidRDefault="007D2651" w:rsidP="007D2651">
      <w:pPr>
        <w:pStyle w:val="afb"/>
        <w:ind w:left="420" w:firstLine="210"/>
      </w:pPr>
      <w:r w:rsidRPr="000E6313">
        <w:rPr>
          <w:rFonts w:hint="eastAsia"/>
        </w:rPr>
        <w:t>機関等内で横断的に改善が必要となる情報セキュリティ対策の運用見直しに</w:t>
      </w:r>
      <w:r>
        <w:rPr>
          <w:rFonts w:hint="eastAsia"/>
        </w:rPr>
        <w:t>当たって</w:t>
      </w:r>
      <w:r w:rsidRPr="000E6313">
        <w:rPr>
          <w:rFonts w:hint="eastAsia"/>
        </w:rPr>
        <w:t>は、実施者が情報セキュリティ対策推進体制であるのか、それとも課室情報セキュリティ責任者や情報システムセキュリティ責任者であるのか、更に職員等であるのかなど多岐に渡るため、措置の内容に応じて実施又は対象者への実施指示を行う必要がある。</w:t>
      </w:r>
    </w:p>
    <w:p w14:paraId="3B454A76" w14:textId="77777777" w:rsidR="007D2651" w:rsidRPr="000E6313" w:rsidRDefault="007D2651" w:rsidP="007D2651">
      <w:pPr>
        <w:pStyle w:val="afb"/>
        <w:ind w:left="420" w:firstLine="210"/>
      </w:pPr>
      <w:r w:rsidRPr="000E6313">
        <w:rPr>
          <w:rFonts w:hint="eastAsia"/>
        </w:rPr>
        <w:t>また、措置の実施を指示するだけでなく、実施状況の把握まで必要であるかは、情報セキュリティに係る重大な影響を及ぼすかなどを勘案し、必要性を検討すること。</w:t>
      </w:r>
    </w:p>
    <w:p w14:paraId="6C466BE7" w14:textId="77777777" w:rsidR="007D2651" w:rsidRPr="000E6313" w:rsidRDefault="007D2651" w:rsidP="007D2651">
      <w:pPr>
        <w:pStyle w:val="a9"/>
      </w:pPr>
      <w:r w:rsidRPr="000E6313">
        <w:rPr>
          <w:rFonts w:hint="eastAsia"/>
        </w:rPr>
        <w:t>遵守事項</w:t>
      </w:r>
      <w:r w:rsidRPr="000E6313">
        <w:t>2.4.1(</w:t>
      </w:r>
      <w:r>
        <w:t>2</w:t>
      </w:r>
      <w:r w:rsidRPr="000E6313">
        <w:t>)(c)</w:t>
      </w:r>
      <w:r w:rsidRPr="000E6313">
        <w:rPr>
          <w:rFonts w:hint="eastAsia"/>
        </w:rPr>
        <w:t>「措置の結果について最高情報セキュリティ責任者に報告する」について</w:t>
      </w:r>
    </w:p>
    <w:p w14:paraId="60579463" w14:textId="7ACB067A" w:rsidR="007D2651" w:rsidRPr="00065A69" w:rsidRDefault="007D2651" w:rsidP="007D2651">
      <w:pPr>
        <w:pStyle w:val="afb"/>
        <w:ind w:left="420" w:firstLine="210"/>
      </w:pPr>
      <w:r w:rsidRPr="000E6313">
        <w:rPr>
          <w:rFonts w:hint="eastAsia"/>
        </w:rPr>
        <w:t>機関等内で横断的に改善が必要となる情報セキュリティ対策の運用見直し措置結果に関する報告に</w:t>
      </w:r>
      <w:r>
        <w:rPr>
          <w:rFonts w:hint="eastAsia"/>
        </w:rPr>
        <w:t>当たって</w:t>
      </w:r>
      <w:r w:rsidRPr="000E6313">
        <w:rPr>
          <w:rFonts w:hint="eastAsia"/>
        </w:rPr>
        <w:t>は、情報セキュリティに係る重大な影響を及ぼすか</w:t>
      </w:r>
      <w:r>
        <w:rPr>
          <w:rFonts w:hint="eastAsia"/>
        </w:rPr>
        <w:t>どうか、予算措置が必要となるため運用の見直しに時間を要するかどうか</w:t>
      </w:r>
      <w:r w:rsidRPr="000E6313">
        <w:rPr>
          <w:rFonts w:hint="eastAsia"/>
        </w:rPr>
        <w:t>など</w:t>
      </w:r>
      <w:r>
        <w:rPr>
          <w:rFonts w:hint="eastAsia"/>
        </w:rPr>
        <w:t>、</w:t>
      </w:r>
      <w:r w:rsidRPr="000E6313">
        <w:rPr>
          <w:rFonts w:hint="eastAsia"/>
        </w:rPr>
        <w:t>措置の内容に応じて報告方法や報告時期などを分けることが考えられる。</w:t>
      </w:r>
      <w:r w:rsidRPr="00065A69">
        <w:br w:type="page"/>
      </w:r>
    </w:p>
    <w:p w14:paraId="1AE47C20" w14:textId="77777777" w:rsidR="007D2651" w:rsidRPr="00065A69" w:rsidRDefault="007D2651" w:rsidP="007D2651">
      <w:pPr>
        <w:pStyle w:val="af2"/>
      </w:pPr>
      <w:r w:rsidRPr="00AD020C">
        <w:rPr>
          <w:rFonts w:hint="eastAsia"/>
        </w:rPr>
        <w:lastRenderedPageBreak/>
        <w:t>遵守事項</w:t>
      </w:r>
    </w:p>
    <w:p w14:paraId="4A7A8927" w14:textId="77777777" w:rsidR="007D2651" w:rsidRPr="00065A69" w:rsidRDefault="007D2651" w:rsidP="007D2651">
      <w:pPr>
        <w:pStyle w:val="4"/>
      </w:pPr>
      <w:bookmarkStart w:id="665" w:name="_Toc371029312"/>
      <w:bookmarkStart w:id="666" w:name="_Toc492394320"/>
      <w:bookmarkStart w:id="667" w:name="_Toc492397336"/>
      <w:bookmarkStart w:id="668" w:name="_Toc492398708"/>
      <w:bookmarkStart w:id="669" w:name="_Toc492401182"/>
      <w:bookmarkStart w:id="670" w:name="_Toc492406623"/>
      <w:bookmarkStart w:id="671" w:name="_Toc500851048"/>
      <w:bookmarkStart w:id="672" w:name="_Toc57825302"/>
      <w:bookmarkStart w:id="673" w:name="_Toc504562101"/>
      <w:bookmarkStart w:id="674" w:name="_Toc66779749"/>
      <w:bookmarkStart w:id="675" w:name="_Toc117780023"/>
      <w:bookmarkStart w:id="676" w:name="_Toc119601523"/>
      <w:bookmarkStart w:id="677" w:name="_Toc132128592"/>
      <w:bookmarkStart w:id="678" w:name="_Toc137050811"/>
      <w:r w:rsidRPr="00AD020C">
        <w:rPr>
          <w:rFonts w:hint="eastAsia"/>
        </w:rPr>
        <w:t>対策推進計画の見直し</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14:paraId="59EC797A" w14:textId="59C47D91" w:rsidR="007D2651" w:rsidRPr="00065A69" w:rsidRDefault="007D2651" w:rsidP="00CA34E2">
      <w:pPr>
        <w:pStyle w:val="abc0"/>
        <w:numPr>
          <w:ilvl w:val="0"/>
          <w:numId w:val="165"/>
        </w:numPr>
      </w:pPr>
      <w:r w:rsidRPr="000E6313">
        <w:rPr>
          <w:rFonts w:hint="eastAsia"/>
        </w:rPr>
        <w:t>最高情報セキュリティ責任者は、</w:t>
      </w:r>
      <w:r w:rsidRPr="00D04177">
        <w:rPr>
          <w:rFonts w:hint="eastAsia"/>
          <w:b/>
          <w:u w:val="single"/>
        </w:rPr>
        <w:t>情報セキュリティ対策の運用及び</w:t>
      </w:r>
      <w:r w:rsidR="007F6F8B">
        <w:rPr>
          <w:rFonts w:hint="eastAsia"/>
          <w:b/>
          <w:u w:val="single"/>
        </w:rPr>
        <w:t>自己</w:t>
      </w:r>
      <w:r w:rsidRPr="00D04177">
        <w:rPr>
          <w:rFonts w:hint="eastAsia"/>
          <w:b/>
          <w:u w:val="single"/>
        </w:rPr>
        <w:t>点</w:t>
      </w:r>
      <w:r w:rsidR="007F6F8B">
        <w:rPr>
          <w:rFonts w:hint="eastAsia"/>
          <w:b/>
          <w:u w:val="single"/>
        </w:rPr>
        <w:t>検</w:t>
      </w:r>
      <w:r w:rsidR="005B5CDF">
        <w:rPr>
          <w:rFonts w:hint="eastAsia"/>
          <w:b/>
          <w:u w:val="single"/>
        </w:rPr>
        <w:t>、情報セキュリティ</w:t>
      </w:r>
      <w:r w:rsidRPr="00D04177">
        <w:rPr>
          <w:rFonts w:hint="eastAsia"/>
          <w:b/>
          <w:u w:val="single"/>
        </w:rPr>
        <w:t>監査、本部監査等を総合的に評価</w:t>
      </w:r>
      <w:r w:rsidRPr="000E6313">
        <w:rPr>
          <w:rFonts w:hint="eastAsia"/>
        </w:rPr>
        <w:t>するとともに、</w:t>
      </w:r>
      <w:r w:rsidRPr="00D04177">
        <w:rPr>
          <w:rFonts w:hint="eastAsia"/>
          <w:b/>
          <w:u w:val="single"/>
        </w:rPr>
        <w:t>情報セキュリティに係る重大な変化等</w:t>
      </w:r>
      <w:r w:rsidRPr="000E6313">
        <w:rPr>
          <w:rFonts w:hint="eastAsia"/>
        </w:rPr>
        <w:t>を踏まえ、情報セキュリティ委員会の審議を経て、対策推進計画について</w:t>
      </w:r>
      <w:r w:rsidRPr="00D04177">
        <w:rPr>
          <w:rFonts w:hint="eastAsia"/>
          <w:b/>
          <w:u w:val="single"/>
        </w:rPr>
        <w:t>定期的な見直し</w:t>
      </w:r>
      <w:r w:rsidRPr="000E6313">
        <w:rPr>
          <w:rFonts w:hint="eastAsia"/>
        </w:rPr>
        <w:t>を行うこと。</w:t>
      </w:r>
    </w:p>
    <w:p w14:paraId="5FFD3521" w14:textId="77777777" w:rsidR="007D2651" w:rsidRDefault="007D2651" w:rsidP="007D2651"/>
    <w:p w14:paraId="0FEC1DD7" w14:textId="77777777" w:rsidR="007D2651" w:rsidRDefault="007D2651" w:rsidP="007D2651">
      <w:pPr>
        <w:pStyle w:val="af4"/>
      </w:pPr>
      <w:r w:rsidRPr="002A1EF7">
        <w:rPr>
          <w:rFonts w:hint="eastAsia"/>
        </w:rPr>
        <w:t>【</w:t>
      </w:r>
      <w:r w:rsidRPr="002A1EF7">
        <w:rPr>
          <w:rFonts w:hint="eastAsia"/>
        </w:rPr>
        <w:t xml:space="preserve"> </w:t>
      </w:r>
      <w:r w:rsidRPr="002A1EF7">
        <w:rPr>
          <w:rFonts w:hint="eastAsia"/>
        </w:rPr>
        <w:t>基本対策事項</w:t>
      </w:r>
      <w:r w:rsidRPr="002A1EF7">
        <w:rPr>
          <w:rFonts w:hint="eastAsia"/>
        </w:rPr>
        <w:t xml:space="preserve"> </w:t>
      </w:r>
      <w:r w:rsidRPr="002A1EF7">
        <w:rPr>
          <w:rFonts w:hint="eastAsia"/>
        </w:rPr>
        <w:t>】規定なし</w:t>
      </w:r>
    </w:p>
    <w:p w14:paraId="70417554" w14:textId="77777777" w:rsidR="007D2651" w:rsidRPr="00DF60BE" w:rsidRDefault="007D2651" w:rsidP="007D2651"/>
    <w:p w14:paraId="1A3F0883" w14:textId="77777777" w:rsidR="007D2651" w:rsidRPr="00065A69" w:rsidRDefault="007D2651" w:rsidP="0079635E">
      <w:pPr>
        <w:pStyle w:val="aff0"/>
      </w:pPr>
      <w:r w:rsidRPr="00AD020C">
        <w:rPr>
          <w:rFonts w:hint="eastAsia"/>
        </w:rPr>
        <w:t>（解説）</w:t>
      </w:r>
    </w:p>
    <w:p w14:paraId="7F3639C4" w14:textId="6211F845" w:rsidR="007D2651" w:rsidRPr="00AD020C" w:rsidRDefault="007D2651" w:rsidP="007D2651">
      <w:pPr>
        <w:pStyle w:val="a9"/>
      </w:pPr>
      <w:r w:rsidRPr="00AD020C">
        <w:rPr>
          <w:rFonts w:hint="eastAsia"/>
        </w:rPr>
        <w:t>遵守事項</w:t>
      </w:r>
      <w:r w:rsidRPr="00AD020C">
        <w:t>2.4.1(</w:t>
      </w:r>
      <w:r>
        <w:t>3</w:t>
      </w:r>
      <w:r w:rsidRPr="00AD020C">
        <w:t>)(a)</w:t>
      </w:r>
      <w:r w:rsidRPr="00AD020C">
        <w:rPr>
          <w:rFonts w:hint="eastAsia"/>
        </w:rPr>
        <w:t>「</w:t>
      </w:r>
      <w:r w:rsidRPr="000E6313">
        <w:rPr>
          <w:rFonts w:hint="eastAsia"/>
        </w:rPr>
        <w:t>情報セキュリティ対策の運用及び</w:t>
      </w:r>
      <w:r w:rsidR="007F6F8B">
        <w:rPr>
          <w:rFonts w:hint="eastAsia"/>
        </w:rPr>
        <w:t>自己</w:t>
      </w:r>
      <w:r w:rsidRPr="000E6313">
        <w:rPr>
          <w:rFonts w:hint="eastAsia"/>
        </w:rPr>
        <w:t>点検</w:t>
      </w:r>
      <w:r w:rsidR="00554011">
        <w:rPr>
          <w:rFonts w:hint="eastAsia"/>
        </w:rPr>
        <w:t>、情報セキュリティ</w:t>
      </w:r>
      <w:r w:rsidRPr="000E6313">
        <w:rPr>
          <w:rFonts w:hint="eastAsia"/>
        </w:rPr>
        <w:t>監査、本部監査等を総合的に評価</w:t>
      </w:r>
      <w:r w:rsidRPr="00AD020C">
        <w:rPr>
          <w:rFonts w:hint="eastAsia"/>
        </w:rPr>
        <w:t>」について</w:t>
      </w:r>
    </w:p>
    <w:p w14:paraId="5E530C89" w14:textId="77777777" w:rsidR="007D2651" w:rsidRPr="00065A69" w:rsidRDefault="007D2651" w:rsidP="007D2651">
      <w:pPr>
        <w:pStyle w:val="afb"/>
        <w:ind w:left="420" w:firstLine="210"/>
      </w:pPr>
      <w:r w:rsidRPr="00065A69">
        <w:rPr>
          <w:rFonts w:hint="eastAsia"/>
        </w:rPr>
        <w:t>機関等における情報セキュリティインシデントの発生状況、自己点検、情報セキュリティ監査の結果、職員等からの相談等を踏まえ、対策推進計画に加えるべき事項の有無、策定済みの計画の変更が必要であるか等の観点から、評価を行う。</w:t>
      </w:r>
    </w:p>
    <w:p w14:paraId="3314D92F" w14:textId="77777777" w:rsidR="007D2651" w:rsidRPr="00065A69" w:rsidRDefault="007D2651" w:rsidP="007D2651">
      <w:pPr>
        <w:pStyle w:val="afb"/>
        <w:ind w:left="420" w:firstLine="210"/>
      </w:pPr>
      <w:r w:rsidRPr="00AD020C">
        <w:rPr>
          <w:rFonts w:hint="eastAsia"/>
        </w:rPr>
        <w:t>また、本部監査において助言された事項において、対策推進計画に盛り込むべき事項がある場合は、当該事項の実施優先順位を検討した上で、適切に計画に盛り込むこと</w:t>
      </w:r>
      <w:r w:rsidRPr="00065A69">
        <w:rPr>
          <w:rFonts w:hint="eastAsia"/>
        </w:rPr>
        <w:t>とする。</w:t>
      </w:r>
    </w:p>
    <w:p w14:paraId="41DCABC1" w14:textId="5D734557" w:rsidR="007D2651" w:rsidRPr="00AD020C" w:rsidRDefault="007D2651" w:rsidP="007D2651">
      <w:pPr>
        <w:pStyle w:val="a9"/>
      </w:pPr>
      <w:r w:rsidRPr="00AD020C">
        <w:rPr>
          <w:rFonts w:hint="eastAsia"/>
        </w:rPr>
        <w:t>遵守事項</w:t>
      </w:r>
      <w:r w:rsidRPr="00AD020C">
        <w:t>2.4.1(</w:t>
      </w:r>
      <w:r>
        <w:t>3</w:t>
      </w:r>
      <w:r w:rsidRPr="00AD020C">
        <w:t>)(a)</w:t>
      </w:r>
      <w:r w:rsidRPr="00AD020C">
        <w:rPr>
          <w:rFonts w:hint="eastAsia"/>
        </w:rPr>
        <w:t>「情報セキュリティに係る重大な変化等」について</w:t>
      </w:r>
    </w:p>
    <w:p w14:paraId="49B5D01F" w14:textId="77777777" w:rsidR="007D2651" w:rsidRDefault="007D2651" w:rsidP="007D2651">
      <w:pPr>
        <w:pStyle w:val="afb"/>
        <w:ind w:left="420" w:right="210" w:firstLine="210"/>
      </w:pPr>
      <w:r w:rsidRPr="00AD020C">
        <w:rPr>
          <w:rFonts w:hint="eastAsia"/>
        </w:rPr>
        <w:t>サイバー攻撃の量的な拡大や攻撃手法の高度化等による質的な変化等、計画策定時に前提としていた条件から大きく異なり、情報セキュリティに係るリスクが</w:t>
      </w:r>
      <w:r w:rsidRPr="00065A69">
        <w:rPr>
          <w:rFonts w:hint="eastAsia"/>
        </w:rPr>
        <w:t>高まった場合や、年度途中における種々の要因により、当初の対策推進計画では課題解決が図られていない場合等を想定している。</w:t>
      </w:r>
    </w:p>
    <w:p w14:paraId="5EFE1A43" w14:textId="77777777" w:rsidR="007D2651" w:rsidRDefault="007D2651" w:rsidP="007D2651">
      <w:pPr>
        <w:pStyle w:val="a9"/>
      </w:pPr>
      <w:r>
        <w:rPr>
          <w:rFonts w:hint="eastAsia"/>
        </w:rPr>
        <w:t>遵守事項</w:t>
      </w:r>
      <w:r>
        <w:rPr>
          <w:rFonts w:hint="eastAsia"/>
        </w:rPr>
        <w:t>2.4.1(3)(a)</w:t>
      </w:r>
      <w:r>
        <w:rPr>
          <w:rFonts w:hint="eastAsia"/>
        </w:rPr>
        <w:t>「定期的な見直し」について</w:t>
      </w:r>
    </w:p>
    <w:p w14:paraId="71D63BFE" w14:textId="666E4BAD" w:rsidR="007D2651" w:rsidRDefault="007D2651" w:rsidP="00467DCE">
      <w:pPr>
        <w:pStyle w:val="afb"/>
        <w:ind w:left="420" w:firstLine="210"/>
      </w:pPr>
      <w:r>
        <w:rPr>
          <w:rFonts w:hint="eastAsia"/>
        </w:rPr>
        <w:t>機関等における対策推進計画は少なくとも毎年度１回の頻度で見直されることが期待される。</w:t>
      </w:r>
      <w:r>
        <w:br w:type="page"/>
      </w:r>
    </w:p>
    <w:p w14:paraId="21AF72FB" w14:textId="77777777" w:rsidR="007D2651" w:rsidRDefault="007D2651" w:rsidP="007D2651">
      <w:pPr>
        <w:pStyle w:val="2"/>
        <w:spacing w:before="328" w:after="164"/>
      </w:pPr>
      <w:bookmarkStart w:id="679" w:name="_Toc117780024"/>
      <w:bookmarkStart w:id="680" w:name="_Toc132128593"/>
      <w:bookmarkStart w:id="681" w:name="_Toc137050812"/>
      <w:r>
        <w:rPr>
          <w:rFonts w:hint="eastAsia"/>
        </w:rPr>
        <w:lastRenderedPageBreak/>
        <w:t>独立行政法人及び指定法人</w:t>
      </w:r>
      <w:bookmarkEnd w:id="679"/>
      <w:bookmarkEnd w:id="680"/>
      <w:bookmarkEnd w:id="681"/>
    </w:p>
    <w:p w14:paraId="62DAD901" w14:textId="77777777" w:rsidR="007D2651" w:rsidRDefault="007D2651" w:rsidP="007D2651">
      <w:pPr>
        <w:pStyle w:val="3"/>
      </w:pPr>
      <w:bookmarkStart w:id="682" w:name="_Toc117780025"/>
      <w:bookmarkStart w:id="683" w:name="_Toc132128594"/>
      <w:bookmarkStart w:id="684" w:name="_Toc137050813"/>
      <w:r w:rsidRPr="00123A5C">
        <w:rPr>
          <w:rFonts w:hint="eastAsia"/>
        </w:rPr>
        <w:t>独立行政法人及び指定法人に係る情報セキュリティ対策</w:t>
      </w:r>
      <w:bookmarkEnd w:id="682"/>
      <w:bookmarkEnd w:id="683"/>
      <w:bookmarkEnd w:id="684"/>
    </w:p>
    <w:p w14:paraId="00C3E2B2" w14:textId="77777777" w:rsidR="007D2651" w:rsidRDefault="007D2651" w:rsidP="007D2651">
      <w:pPr>
        <w:pStyle w:val="ae"/>
      </w:pPr>
      <w:r w:rsidRPr="00123A5C">
        <w:rPr>
          <w:rFonts w:hint="eastAsia"/>
        </w:rPr>
        <w:t>目的・趣旨</w:t>
      </w:r>
    </w:p>
    <w:p w14:paraId="75DC6648" w14:textId="77777777" w:rsidR="007D2651" w:rsidRDefault="007D2651" w:rsidP="007D2651">
      <w:pPr>
        <w:pStyle w:val="af0"/>
      </w:pPr>
      <w:r w:rsidRPr="00123A5C">
        <w:rPr>
          <w:rFonts w:hint="eastAsia"/>
        </w:rPr>
        <w:t>独立行政法人や指定法人においても、国の</w:t>
      </w:r>
      <w:r>
        <w:rPr>
          <w:rFonts w:hint="eastAsia"/>
        </w:rPr>
        <w:t>行政機関の</w:t>
      </w:r>
      <w:r w:rsidRPr="00123A5C">
        <w:rPr>
          <w:rFonts w:hint="eastAsia"/>
        </w:rPr>
        <w:t>重要な情報に相当する情報が取り扱われている</w:t>
      </w:r>
      <w:r>
        <w:rPr>
          <w:rFonts w:hint="eastAsia"/>
        </w:rPr>
        <w:t>場合がある</w:t>
      </w:r>
      <w:r w:rsidRPr="00123A5C">
        <w:rPr>
          <w:rFonts w:hint="eastAsia"/>
        </w:rPr>
        <w:t>ため、国の行政機関と同様に情報セキュリティ対策が適切に講じられる必要がある。そのためには、当該法人を所管する国の行政機関との連携による情報セキュリティマネジメントが適切に機能することが重要である。</w:t>
      </w:r>
    </w:p>
    <w:p w14:paraId="234CCB06" w14:textId="77777777" w:rsidR="007D2651" w:rsidRDefault="007D2651" w:rsidP="007D2651">
      <w:pPr>
        <w:pStyle w:val="af0"/>
      </w:pPr>
    </w:p>
    <w:p w14:paraId="541575BA" w14:textId="77777777" w:rsidR="007D2651" w:rsidRDefault="007D2651" w:rsidP="007D2651">
      <w:pPr>
        <w:pStyle w:val="af2"/>
      </w:pPr>
      <w:r>
        <w:rPr>
          <w:rFonts w:hint="eastAsia"/>
        </w:rPr>
        <w:t>遵守事項</w:t>
      </w:r>
    </w:p>
    <w:p w14:paraId="56524486" w14:textId="77777777" w:rsidR="007D2651" w:rsidRDefault="007D2651" w:rsidP="007D2651">
      <w:pPr>
        <w:pStyle w:val="4"/>
      </w:pPr>
      <w:bookmarkStart w:id="685" w:name="_Toc117780026"/>
      <w:bookmarkStart w:id="686" w:name="_Toc132128595"/>
      <w:bookmarkStart w:id="687" w:name="_Toc137050814"/>
      <w:r w:rsidRPr="007A5A18">
        <w:rPr>
          <w:rFonts w:hint="eastAsia"/>
        </w:rPr>
        <w:t>独立行政法人及び指定法人を所管する国の行政機関における体制の整備</w:t>
      </w:r>
      <w:bookmarkEnd w:id="685"/>
      <w:bookmarkEnd w:id="686"/>
      <w:bookmarkEnd w:id="687"/>
    </w:p>
    <w:p w14:paraId="2D1BAE5C" w14:textId="77777777" w:rsidR="007D2651" w:rsidRPr="00BD0350" w:rsidRDefault="007D2651" w:rsidP="00CA34E2">
      <w:pPr>
        <w:pStyle w:val="abc0"/>
        <w:numPr>
          <w:ilvl w:val="0"/>
          <w:numId w:val="166"/>
        </w:numPr>
      </w:pPr>
      <w:r w:rsidRPr="00B04A28">
        <w:rPr>
          <w:rFonts w:hint="eastAsia"/>
        </w:rPr>
        <w:t>独立行政法人及び指定法人を所管する国の行政機関に置かれる最高情報セキュリティ責任者は、</w:t>
      </w:r>
      <w:r w:rsidRPr="00D04177">
        <w:rPr>
          <w:rFonts w:hint="eastAsia"/>
          <w:b/>
          <w:u w:val="single"/>
        </w:rPr>
        <w:t>所管する独立行政法人及び指定法人の情報セキュリティ対策が適切に推進されるために必要な機関内の体制の整備</w:t>
      </w:r>
      <w:r w:rsidRPr="00BD0350">
        <w:rPr>
          <w:rFonts w:hint="eastAsia"/>
        </w:rPr>
        <w:t>を指示すること。</w:t>
      </w:r>
    </w:p>
    <w:p w14:paraId="19FCC58F" w14:textId="77777777" w:rsidR="007D2651" w:rsidRPr="00411B49" w:rsidRDefault="007D2651" w:rsidP="007D2651">
      <w:pPr>
        <w:pStyle w:val="abc0"/>
        <w:numPr>
          <w:ilvl w:val="0"/>
          <w:numId w:val="0"/>
        </w:numPr>
        <w:ind w:left="612" w:hanging="204"/>
      </w:pPr>
    </w:p>
    <w:p w14:paraId="1133B307" w14:textId="6E04D24B" w:rsidR="007D2651" w:rsidRDefault="007D2651" w:rsidP="00D04177">
      <w:pPr>
        <w:pStyle w:val="af4"/>
      </w:pPr>
      <w:r w:rsidRPr="00F651BD">
        <w:rPr>
          <w:rFonts w:hint="eastAsia"/>
        </w:rPr>
        <w:t>【</w:t>
      </w:r>
      <w:r w:rsidRPr="00F651BD">
        <w:rPr>
          <w:rFonts w:hint="eastAsia"/>
        </w:rPr>
        <w:t xml:space="preserve"> </w:t>
      </w:r>
      <w:r w:rsidRPr="00F651BD">
        <w:rPr>
          <w:rFonts w:hint="eastAsia"/>
        </w:rPr>
        <w:t>基本対策事項</w:t>
      </w:r>
      <w:r w:rsidRPr="00F651BD">
        <w:rPr>
          <w:rFonts w:hint="eastAsia"/>
        </w:rPr>
        <w:t xml:space="preserve"> </w:t>
      </w:r>
      <w:r w:rsidRPr="00F651BD">
        <w:rPr>
          <w:rFonts w:hint="eastAsia"/>
        </w:rPr>
        <w:t>】</w:t>
      </w:r>
    </w:p>
    <w:p w14:paraId="0767D03D" w14:textId="77777777" w:rsidR="007D2651" w:rsidRDefault="007D2651" w:rsidP="007D2651">
      <w:pPr>
        <w:pStyle w:val="af5"/>
      </w:pPr>
      <w:r w:rsidRPr="007A5A18">
        <w:rPr>
          <w:rFonts w:hint="eastAsia"/>
        </w:rPr>
        <w:t>＜</w:t>
      </w:r>
      <w:r w:rsidRPr="007A5A18">
        <w:rPr>
          <w:rFonts w:hint="eastAsia"/>
        </w:rPr>
        <w:t>2.5.1(1)(a)</w:t>
      </w:r>
      <w:r w:rsidRPr="007A5A18">
        <w:rPr>
          <w:rFonts w:hint="eastAsia"/>
        </w:rPr>
        <w:t>関連＞</w:t>
      </w:r>
    </w:p>
    <w:p w14:paraId="34AC6C95" w14:textId="305A192B" w:rsidR="007D2651" w:rsidRDefault="007D2651" w:rsidP="007D2651">
      <w:pPr>
        <w:pStyle w:val="af8"/>
        <w:ind w:left="420" w:hanging="420"/>
      </w:pPr>
      <w:r w:rsidRPr="007A5A18">
        <w:rPr>
          <w:rFonts w:hint="eastAsia"/>
        </w:rPr>
        <w:t>2.5.1(1)-1</w:t>
      </w:r>
      <w:r w:rsidRPr="007A5A18">
        <w:rPr>
          <w:rFonts w:hint="eastAsia"/>
        </w:rPr>
        <w:tab/>
      </w:r>
      <w:r w:rsidRPr="007A5A18">
        <w:rPr>
          <w:rFonts w:hint="eastAsia"/>
        </w:rPr>
        <w:t>独立行政法人及び指定法人を所管する国の行政機関に置かれる統括情報セキュリティ責任者は、</w:t>
      </w:r>
      <w:r w:rsidRPr="00A428C8">
        <w:rPr>
          <w:rFonts w:hint="eastAsia"/>
        </w:rPr>
        <w:t>所管する独立行政法人及び指定法人の</w:t>
      </w:r>
      <w:r w:rsidRPr="00C21A8A">
        <w:rPr>
          <w:rFonts w:hint="eastAsia"/>
          <w:b/>
          <w:u w:val="single"/>
        </w:rPr>
        <w:t>情報セキュリティ対策が適切に推進されるために必要な体制として、当該法人所管部署等の関係部署</w:t>
      </w:r>
      <w:r w:rsidR="008D2B62">
        <w:rPr>
          <w:rFonts w:hint="eastAsia"/>
          <w:b/>
          <w:u w:val="single"/>
        </w:rPr>
        <w:t>及び</w:t>
      </w:r>
      <w:r>
        <w:rPr>
          <w:rFonts w:hint="eastAsia"/>
          <w:b/>
          <w:u w:val="single"/>
        </w:rPr>
        <w:t>所管する法人等</w:t>
      </w:r>
      <w:r w:rsidRPr="00C21A8A">
        <w:rPr>
          <w:rFonts w:hint="eastAsia"/>
          <w:b/>
          <w:u w:val="single"/>
        </w:rPr>
        <w:t>に必要な助言等を行うための窓口を</w:t>
      </w:r>
      <w:r>
        <w:rPr>
          <w:rFonts w:hint="eastAsia"/>
          <w:b/>
          <w:u w:val="single"/>
        </w:rPr>
        <w:t>、当該法人所管部署等の関係部署と連携して</w:t>
      </w:r>
      <w:r w:rsidRPr="00C21A8A">
        <w:rPr>
          <w:rFonts w:hint="eastAsia"/>
          <w:b/>
          <w:u w:val="single"/>
        </w:rPr>
        <w:t>整備</w:t>
      </w:r>
      <w:r w:rsidRPr="00AB333D">
        <w:rPr>
          <w:rFonts w:hint="eastAsia"/>
        </w:rPr>
        <w:t>する</w:t>
      </w:r>
      <w:r>
        <w:rPr>
          <w:rFonts w:hint="eastAsia"/>
        </w:rPr>
        <w:t>こ</w:t>
      </w:r>
      <w:r w:rsidRPr="007A5A18">
        <w:rPr>
          <w:rFonts w:hint="eastAsia"/>
        </w:rPr>
        <w:t>と。</w:t>
      </w:r>
    </w:p>
    <w:p w14:paraId="55CE615A" w14:textId="77777777" w:rsidR="007D2651" w:rsidRDefault="007D2651" w:rsidP="007D2651">
      <w:pPr>
        <w:pStyle w:val="af8"/>
        <w:ind w:left="420" w:hanging="420"/>
      </w:pPr>
    </w:p>
    <w:p w14:paraId="69798FA3" w14:textId="77777777" w:rsidR="007D2651" w:rsidRDefault="007D2651" w:rsidP="0079635E">
      <w:pPr>
        <w:pStyle w:val="aff0"/>
      </w:pPr>
      <w:r>
        <w:rPr>
          <w:rFonts w:hint="eastAsia"/>
        </w:rPr>
        <w:t>（解説）</w:t>
      </w:r>
    </w:p>
    <w:p w14:paraId="7788472A" w14:textId="77777777" w:rsidR="007D2651" w:rsidRDefault="007D2651" w:rsidP="007D2651">
      <w:pPr>
        <w:pStyle w:val="a9"/>
      </w:pPr>
      <w:r w:rsidRPr="006C245C">
        <w:rPr>
          <w:rFonts w:hint="eastAsia"/>
        </w:rPr>
        <w:t>遵守事項</w:t>
      </w:r>
      <w:r w:rsidRPr="006C245C">
        <w:rPr>
          <w:rFonts w:hint="eastAsia"/>
        </w:rPr>
        <w:t>2.5.1(1)(a)</w:t>
      </w:r>
      <w:r w:rsidRPr="006C245C">
        <w:rPr>
          <w:rFonts w:hint="eastAsia"/>
        </w:rPr>
        <w:t>「</w:t>
      </w:r>
      <w:r w:rsidRPr="00A428C8">
        <w:rPr>
          <w:rFonts w:hint="eastAsia"/>
        </w:rPr>
        <w:t>所管する独立行政法人及び指定法人の情報セキュリティ対策が適切に推進されるために必要な</w:t>
      </w:r>
      <w:r>
        <w:rPr>
          <w:rFonts w:hint="eastAsia"/>
        </w:rPr>
        <w:t>機関内の</w:t>
      </w:r>
      <w:r w:rsidRPr="00A428C8">
        <w:rPr>
          <w:rFonts w:hint="eastAsia"/>
        </w:rPr>
        <w:t>体制の整備</w:t>
      </w:r>
      <w:r w:rsidRPr="006C245C">
        <w:rPr>
          <w:rFonts w:hint="eastAsia"/>
        </w:rPr>
        <w:t>」について</w:t>
      </w:r>
    </w:p>
    <w:p w14:paraId="421F0620" w14:textId="65F24CC1" w:rsidR="007D2651" w:rsidRPr="006C245C" w:rsidRDefault="007D2651" w:rsidP="007D2651">
      <w:pPr>
        <w:pStyle w:val="afb"/>
        <w:ind w:left="420" w:firstLine="210"/>
      </w:pPr>
      <w:r w:rsidRPr="006C245C">
        <w:rPr>
          <w:rFonts w:hint="eastAsia"/>
        </w:rPr>
        <w:t>独立行政法人を所管する主務大臣は、統一規範において、独立行政法人通則法</w:t>
      </w:r>
      <w:r>
        <w:rPr>
          <w:rFonts w:hint="eastAsia"/>
        </w:rPr>
        <w:t>の規定により指示する</w:t>
      </w:r>
      <w:r w:rsidRPr="006C245C">
        <w:rPr>
          <w:rFonts w:hint="eastAsia"/>
        </w:rPr>
        <w:t>中期目標、中長期目標や年度目標に、統一基準に基づいて定めたポリシーに従って情報セキュリティ対策を講ずる旨を盛り込むことや、同法に基づく業務の実績等に関する評価の際に、情報セキュリティ対策の実施状況に関しても評価を行</w:t>
      </w:r>
      <w:r>
        <w:rPr>
          <w:rFonts w:hint="eastAsia"/>
        </w:rPr>
        <w:t>う</w:t>
      </w:r>
      <w:r w:rsidRPr="006C245C">
        <w:rPr>
          <w:rFonts w:hint="eastAsia"/>
        </w:rPr>
        <w:t>ことが求められている。</w:t>
      </w:r>
      <w:r w:rsidR="00CE7F98">
        <w:rPr>
          <w:rFonts w:hint="eastAsia"/>
        </w:rPr>
        <w:t>さらに</w:t>
      </w:r>
      <w:r w:rsidRPr="006C245C">
        <w:rPr>
          <w:rFonts w:hint="eastAsia"/>
        </w:rPr>
        <w:t>、指定法人を所管する国の行政機関は、統一規範において、個別の根拠法に基づき、必要な情報セキュリティ対策についての指導等を実施することや、情報セキュリティ対策の実施状況に関して評価を行うことが求められている。</w:t>
      </w:r>
      <w:r w:rsidR="00CE7F98">
        <w:rPr>
          <w:rFonts w:hint="eastAsia"/>
        </w:rPr>
        <w:t>また</w:t>
      </w:r>
      <w:r>
        <w:rPr>
          <w:rFonts w:hint="eastAsia"/>
        </w:rPr>
        <w:t>、</w:t>
      </w:r>
      <w:r w:rsidRPr="000B7B09">
        <w:rPr>
          <w:rFonts w:hint="eastAsia"/>
        </w:rPr>
        <w:t>国の行政機関は、所管する独立行政法人及び指定法人の求めに応じて、情報セキュリティ対策に関する助言を行うことが求められる</w:t>
      </w:r>
      <w:r>
        <w:rPr>
          <w:rFonts w:hint="eastAsia"/>
        </w:rPr>
        <w:t>。</w:t>
      </w:r>
      <w:r w:rsidRPr="006C245C">
        <w:rPr>
          <w:rFonts w:hint="eastAsia"/>
        </w:rPr>
        <w:t>ここでは、機関の情報セキュリティを</w:t>
      </w:r>
      <w:r>
        <w:rPr>
          <w:rFonts w:hint="eastAsia"/>
        </w:rPr>
        <w:t>統括</w:t>
      </w:r>
      <w:r w:rsidRPr="006C245C">
        <w:rPr>
          <w:rFonts w:hint="eastAsia"/>
        </w:rPr>
        <w:t>する立場から、これらの目標策定や評価、指導等を</w:t>
      </w:r>
      <w:r w:rsidRPr="00694333">
        <w:rPr>
          <w:rFonts w:hint="eastAsia"/>
        </w:rPr>
        <w:t>当該法人所管部署</w:t>
      </w:r>
      <w:r>
        <w:rPr>
          <w:rFonts w:hint="eastAsia"/>
        </w:rPr>
        <w:t>が適切に行うために必要な</w:t>
      </w:r>
      <w:r w:rsidRPr="006C245C">
        <w:rPr>
          <w:rFonts w:hint="eastAsia"/>
        </w:rPr>
        <w:t>体制を整備することを規定している。</w:t>
      </w:r>
    </w:p>
    <w:p w14:paraId="3B3ADACF" w14:textId="1B777F54" w:rsidR="007D2651" w:rsidRDefault="007D2651" w:rsidP="007D2651">
      <w:pPr>
        <w:pStyle w:val="afb"/>
        <w:ind w:left="420" w:firstLine="210"/>
      </w:pPr>
      <w:r w:rsidRPr="006C245C">
        <w:rPr>
          <w:rFonts w:hint="eastAsia"/>
        </w:rPr>
        <w:t>なお、目標策定や評価においては、本部監査の結果やこれら</w:t>
      </w:r>
      <w:r>
        <w:rPr>
          <w:rFonts w:hint="eastAsia"/>
        </w:rPr>
        <w:t>の</w:t>
      </w:r>
      <w:r w:rsidRPr="006C245C">
        <w:rPr>
          <w:rFonts w:hint="eastAsia"/>
        </w:rPr>
        <w:t>結果に対する各法人で</w:t>
      </w:r>
      <w:r w:rsidRPr="006C245C">
        <w:rPr>
          <w:rFonts w:hint="eastAsia"/>
        </w:rPr>
        <w:lastRenderedPageBreak/>
        <w:t>策定された改善計画の進捗状況も参考・考慮することが</w:t>
      </w:r>
      <w:r>
        <w:rPr>
          <w:rFonts w:hint="eastAsia"/>
        </w:rPr>
        <w:t>重要であると</w:t>
      </w:r>
      <w:r w:rsidRPr="006C245C">
        <w:rPr>
          <w:rFonts w:hint="eastAsia"/>
        </w:rPr>
        <w:t>考えられる。</w:t>
      </w:r>
      <w:r>
        <w:rPr>
          <w:rFonts w:hint="eastAsia"/>
        </w:rPr>
        <w:t>また、</w:t>
      </w:r>
      <w:r w:rsidRPr="006C245C">
        <w:rPr>
          <w:rFonts w:hint="eastAsia"/>
        </w:rPr>
        <w:t>助言の実施の一環として、当該法人から当該法人を所管する国の行政機関の情報セキュリティ関係規程の提供を求められた場合は、情報セキュリティに係る支障がある場合等を除き、これに応じることを検討することが望ましい。</w:t>
      </w:r>
      <w:r>
        <w:rPr>
          <w:rFonts w:hint="eastAsia"/>
        </w:rPr>
        <w:t>当該法人は、提供を受けた国の行政機関の情報セキュリティ関係</w:t>
      </w:r>
      <w:r w:rsidR="00133BA8">
        <w:rPr>
          <w:rFonts w:hint="eastAsia"/>
        </w:rPr>
        <w:t>規程</w:t>
      </w:r>
      <w:r>
        <w:rPr>
          <w:rFonts w:hint="eastAsia"/>
        </w:rPr>
        <w:t>を参考としつつ、自組織の特性等を踏まえて情報セキュリティ対策を行うことが考えられる。</w:t>
      </w:r>
    </w:p>
    <w:p w14:paraId="5BE9013A" w14:textId="525C6C9E" w:rsidR="007D2651" w:rsidRDefault="007D2651" w:rsidP="007D2651">
      <w:pPr>
        <w:pStyle w:val="a9"/>
      </w:pPr>
      <w:r w:rsidRPr="006C245C">
        <w:rPr>
          <w:rFonts w:hint="eastAsia"/>
        </w:rPr>
        <w:t>基本対策事項</w:t>
      </w:r>
      <w:r w:rsidRPr="006C245C">
        <w:rPr>
          <w:rFonts w:hint="eastAsia"/>
        </w:rPr>
        <w:t>2.5.1(1)-1</w:t>
      </w:r>
      <w:r w:rsidRPr="006C245C">
        <w:rPr>
          <w:rFonts w:hint="eastAsia"/>
        </w:rPr>
        <w:t>「</w:t>
      </w:r>
      <w:bookmarkStart w:id="688" w:name="_Hlk117789900"/>
      <w:r w:rsidRPr="00CF58FC">
        <w:rPr>
          <w:rFonts w:hint="eastAsia"/>
        </w:rPr>
        <w:t>情報セキュリティ対策が適切に推進されるために必要な体制として、当該法人所管部署等の関係部署</w:t>
      </w:r>
      <w:r w:rsidR="008D2B62">
        <w:rPr>
          <w:rFonts w:hint="eastAsia"/>
        </w:rPr>
        <w:t>及び</w:t>
      </w:r>
      <w:r w:rsidRPr="00CF58FC">
        <w:rPr>
          <w:rFonts w:hint="eastAsia"/>
        </w:rPr>
        <w:t>所管する法人等に必要な助言等を行うための窓口を、当該法人所管部署等の関係部署と連携して整備</w:t>
      </w:r>
      <w:bookmarkEnd w:id="688"/>
      <w:r w:rsidRPr="006C245C">
        <w:rPr>
          <w:rFonts w:hint="eastAsia"/>
        </w:rPr>
        <w:t>」について</w:t>
      </w:r>
    </w:p>
    <w:p w14:paraId="14E0F998" w14:textId="77777777" w:rsidR="007D2651" w:rsidRDefault="007D2651" w:rsidP="007D2651">
      <w:pPr>
        <w:pStyle w:val="afb"/>
        <w:ind w:left="420" w:firstLine="210"/>
      </w:pPr>
      <w:r>
        <w:rPr>
          <w:rFonts w:hint="eastAsia"/>
        </w:rPr>
        <w:t>具体的には、</w:t>
      </w:r>
      <w:r w:rsidRPr="001E7219">
        <w:rPr>
          <w:rFonts w:hint="eastAsia"/>
        </w:rPr>
        <w:t>所管する独立行政法人及び指定法人の</w:t>
      </w:r>
      <w:r w:rsidRPr="007E0D81">
        <w:rPr>
          <w:rFonts w:hint="eastAsia"/>
        </w:rPr>
        <w:t>情報セキュリティ対策に関する目標策定及び実施状況に関しての評価、指導等</w:t>
      </w:r>
      <w:r>
        <w:rPr>
          <w:rFonts w:hint="eastAsia"/>
        </w:rPr>
        <w:t>を当該法人所管部署が適切に行うため、当該法人所管部署に対して、機関の情報セキュリティを統括する立場等から、情報セキュリティに関する専門的知見等を踏まえた必要な助言を行うための連絡窓口を情報セキュリティ対策推進体制に置くことや、当該法人が所管省庁へ情報セキュリティ対策に関する助言を求める際の相談窓口を当該法人所管部署又は情報セキュリティ対策推進体制に置くことが考えられる。</w:t>
      </w:r>
    </w:p>
    <w:p w14:paraId="02624604" w14:textId="56D91FA0" w:rsidR="007D2651" w:rsidRDefault="007D2651" w:rsidP="00467DCE">
      <w:pPr>
        <w:pStyle w:val="afb"/>
        <w:ind w:left="420" w:firstLine="210"/>
      </w:pPr>
      <w:r>
        <w:rPr>
          <w:rFonts w:hint="eastAsia"/>
        </w:rPr>
        <w:t>なお、</w:t>
      </w:r>
      <w:r w:rsidRPr="003C3A31">
        <w:rPr>
          <w:rFonts w:hint="eastAsia"/>
        </w:rPr>
        <w:t>複数の国の行政機関が当該法人を共管している場合は、共管する国の行政機関の間で連携して</w:t>
      </w:r>
      <w:r>
        <w:rPr>
          <w:rFonts w:hint="eastAsia"/>
        </w:rPr>
        <w:t>、代表窓口をいずれかの国の行政機関に置くなども考えられる。</w:t>
      </w:r>
      <w:r>
        <w:br w:type="page"/>
      </w:r>
    </w:p>
    <w:p w14:paraId="0F24BB02" w14:textId="77777777" w:rsidR="007D2651" w:rsidRDefault="007D2651" w:rsidP="007D2651">
      <w:pPr>
        <w:pStyle w:val="af2"/>
      </w:pPr>
      <w:r>
        <w:rPr>
          <w:rFonts w:hint="eastAsia"/>
        </w:rPr>
        <w:lastRenderedPageBreak/>
        <w:t>遵守事項</w:t>
      </w:r>
    </w:p>
    <w:p w14:paraId="2B9212DD" w14:textId="77777777" w:rsidR="00767594" w:rsidRDefault="00767594" w:rsidP="00767594">
      <w:pPr>
        <w:pStyle w:val="4"/>
      </w:pPr>
      <w:bookmarkStart w:id="689" w:name="_Toc117780027"/>
      <w:bookmarkStart w:id="690" w:name="_Toc124944675"/>
      <w:bookmarkStart w:id="691" w:name="_Toc132128596"/>
      <w:bookmarkStart w:id="692" w:name="_Toc137050815"/>
      <w:r w:rsidRPr="00EC1D43">
        <w:rPr>
          <w:rFonts w:hint="eastAsia"/>
        </w:rPr>
        <w:t>独立行政法人及び指定法人における情報セキュリティ対策</w:t>
      </w:r>
      <w:bookmarkEnd w:id="689"/>
      <w:bookmarkEnd w:id="690"/>
      <w:bookmarkEnd w:id="691"/>
      <w:bookmarkEnd w:id="692"/>
    </w:p>
    <w:p w14:paraId="1DEA7337" w14:textId="77777777" w:rsidR="00767594" w:rsidRDefault="00767594" w:rsidP="00CA34E2">
      <w:pPr>
        <w:pStyle w:val="abc0"/>
        <w:numPr>
          <w:ilvl w:val="0"/>
          <w:numId w:val="405"/>
        </w:numPr>
      </w:pPr>
      <w:r w:rsidRPr="00EC1D43">
        <w:rPr>
          <w:rFonts w:hint="eastAsia"/>
        </w:rPr>
        <w:t>独立行政法人及び指定法人の最高情報セキュリティ責任者は、情報セキュリティ対策を適切に推進するため、</w:t>
      </w:r>
      <w:r w:rsidRPr="00767594">
        <w:rPr>
          <w:rFonts w:hint="eastAsia"/>
          <w:b/>
          <w:u w:val="single"/>
        </w:rPr>
        <w:t>所管省庁と密接な連携を要する事項や専門的知見を要する事項</w:t>
      </w:r>
      <w:r w:rsidRPr="00C41105">
        <w:rPr>
          <w:rFonts w:hint="eastAsia"/>
        </w:rPr>
        <w:t>について</w:t>
      </w:r>
      <w:r w:rsidRPr="00E850FB">
        <w:rPr>
          <w:rFonts w:hint="eastAsia"/>
        </w:rPr>
        <w:t>、</w:t>
      </w:r>
      <w:r w:rsidRPr="00EC1D43">
        <w:rPr>
          <w:rFonts w:hint="eastAsia"/>
        </w:rPr>
        <w:t>当該法人を所管する国の行政機関へ助言を求めること。</w:t>
      </w:r>
    </w:p>
    <w:p w14:paraId="4652D108" w14:textId="77777777" w:rsidR="00767594" w:rsidRDefault="00767594" w:rsidP="00767594">
      <w:pPr>
        <w:pStyle w:val="abc0"/>
        <w:numPr>
          <w:ilvl w:val="0"/>
          <w:numId w:val="0"/>
        </w:numPr>
        <w:ind w:left="612"/>
      </w:pPr>
    </w:p>
    <w:p w14:paraId="722A07C1" w14:textId="77777777" w:rsidR="00767594" w:rsidRDefault="00767594" w:rsidP="00767594">
      <w:pPr>
        <w:pStyle w:val="af4"/>
      </w:pPr>
      <w:r>
        <w:rPr>
          <w:rFonts w:hint="eastAsia"/>
        </w:rPr>
        <w:t>【基本対策事項】規定なし</w:t>
      </w:r>
    </w:p>
    <w:p w14:paraId="51786DE0" w14:textId="77777777" w:rsidR="00767594" w:rsidRDefault="00767594" w:rsidP="00767594">
      <w:pPr>
        <w:pStyle w:val="af5"/>
      </w:pPr>
    </w:p>
    <w:p w14:paraId="141C0078" w14:textId="77777777" w:rsidR="00767594" w:rsidRDefault="00767594" w:rsidP="0079635E">
      <w:pPr>
        <w:pStyle w:val="aff0"/>
      </w:pPr>
      <w:r>
        <w:rPr>
          <w:rFonts w:hint="eastAsia"/>
        </w:rPr>
        <w:t>（解説）</w:t>
      </w:r>
    </w:p>
    <w:p w14:paraId="114ACA1F" w14:textId="77777777" w:rsidR="00767594" w:rsidRDefault="00767594" w:rsidP="00767594">
      <w:pPr>
        <w:pStyle w:val="a9"/>
      </w:pPr>
      <w:r>
        <w:rPr>
          <w:rFonts w:hint="eastAsia"/>
        </w:rPr>
        <w:t>遵守事項</w:t>
      </w:r>
      <w:r>
        <w:rPr>
          <w:rFonts w:hint="eastAsia"/>
        </w:rPr>
        <w:t>2.5.1(2)(a)</w:t>
      </w:r>
      <w:r>
        <w:rPr>
          <w:rFonts w:hint="eastAsia"/>
        </w:rPr>
        <w:t>「</w:t>
      </w:r>
      <w:r w:rsidRPr="00C41105">
        <w:rPr>
          <w:rFonts w:hint="eastAsia"/>
        </w:rPr>
        <w:t>所管省庁と密接な連携を要する事項や専門的知見を要する事項</w:t>
      </w:r>
      <w:r>
        <w:rPr>
          <w:rFonts w:hint="eastAsia"/>
        </w:rPr>
        <w:t>」について</w:t>
      </w:r>
    </w:p>
    <w:p w14:paraId="426D16C1" w14:textId="5316C5E0" w:rsidR="007D2651" w:rsidRDefault="00767594" w:rsidP="00467DCE">
      <w:pPr>
        <w:pStyle w:val="afb"/>
        <w:ind w:left="420" w:firstLine="210"/>
      </w:pPr>
      <w:r w:rsidRPr="00C41105">
        <w:rPr>
          <w:rFonts w:hint="eastAsia"/>
        </w:rPr>
        <w:t>所管省庁と密接な連携を要する事項や専門的知見を要する事項とは、独立行政法人及び指定法人が自らの情報セキュリティ関係</w:t>
      </w:r>
      <w:r w:rsidR="00133BA8">
        <w:rPr>
          <w:rFonts w:hint="eastAsia"/>
        </w:rPr>
        <w:t>規程</w:t>
      </w:r>
      <w:r w:rsidRPr="00C41105">
        <w:rPr>
          <w:rFonts w:hint="eastAsia"/>
        </w:rPr>
        <w:t>や対策推進計画を定める場合や、高度な情報セキュリティ対策を要求する情報システムに対し追加で対策を求める「追加セキュリティ対策」の検討を行う場合、重大な情報セキュリティインシデントに対処する場合、本部監査の結果等を踏まえ情報セキュリティ関係</w:t>
      </w:r>
      <w:r w:rsidR="00133BA8">
        <w:rPr>
          <w:rFonts w:hint="eastAsia"/>
        </w:rPr>
        <w:t>規程</w:t>
      </w:r>
      <w:r w:rsidRPr="00C41105">
        <w:rPr>
          <w:rFonts w:hint="eastAsia"/>
        </w:rPr>
        <w:t>や対策推進計画について必要な見直しを行う場合などが考えられる。</w:t>
      </w:r>
      <w:r w:rsidR="007D2651">
        <w:br w:type="page"/>
      </w:r>
    </w:p>
    <w:p w14:paraId="6E0ECD8A" w14:textId="77777777" w:rsidR="007D2651" w:rsidRDefault="007D2651" w:rsidP="007D2651">
      <w:pPr>
        <w:pStyle w:val="ae"/>
      </w:pPr>
      <w:r>
        <w:rPr>
          <w:rFonts w:hint="eastAsia"/>
        </w:rPr>
        <w:lastRenderedPageBreak/>
        <w:t>【参考</w:t>
      </w:r>
      <w:r>
        <w:rPr>
          <w:rFonts w:hint="eastAsia"/>
        </w:rPr>
        <w:t>2.5.1-1</w:t>
      </w:r>
      <w:r>
        <w:rPr>
          <w:rFonts w:hint="eastAsia"/>
        </w:rPr>
        <w:t>】独立行政法人及び指定法人に係る情報セキュリティ体制のイメージ例</w:t>
      </w:r>
    </w:p>
    <w:p w14:paraId="40587D9B" w14:textId="3A81EF6B" w:rsidR="007D2651" w:rsidRDefault="007D2651" w:rsidP="006A21C5">
      <w:pPr>
        <w:pStyle w:val="aff4"/>
        <w:ind w:left="210" w:firstLine="210"/>
      </w:pPr>
      <w:r w:rsidRPr="008B292B">
        <w:rPr>
          <w:rFonts w:hint="eastAsia"/>
        </w:rPr>
        <w:t>独立行政法人及び指定法人に係る情報セキュリティ体制のイメージ</w:t>
      </w:r>
      <w:r>
        <w:rPr>
          <w:rFonts w:hint="eastAsia"/>
        </w:rPr>
        <w:t>を図</w:t>
      </w:r>
      <w:r>
        <w:rPr>
          <w:rFonts w:hint="eastAsia"/>
        </w:rPr>
        <w:t>2.5.1-1</w:t>
      </w:r>
      <w:r>
        <w:rPr>
          <w:rFonts w:hint="eastAsia"/>
        </w:rPr>
        <w:t>に示す。</w:t>
      </w:r>
    </w:p>
    <w:p w14:paraId="42867921" w14:textId="6073EA94" w:rsidR="00BB6ED2" w:rsidRPr="00BB6ED2" w:rsidRDefault="001B6C51" w:rsidP="00722F01">
      <w:pPr>
        <w:pStyle w:val="afb"/>
        <w:ind w:leftChars="0" w:left="0" w:firstLineChars="0" w:firstLine="0"/>
      </w:pPr>
      <w:r>
        <w:rPr>
          <w:rFonts w:hint="eastAsia"/>
          <w:noProof/>
        </w:rPr>
        <w:drawing>
          <wp:inline distT="0" distB="0" distL="0" distR="0" wp14:anchorId="2B869029" wp14:editId="40DC5F8F">
            <wp:extent cx="5400675" cy="3738880"/>
            <wp:effectExtent l="0" t="0" r="9525"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v4_図_2.5.1-1.gif"/>
                    <pic:cNvPicPr/>
                  </pic:nvPicPr>
                  <pic:blipFill>
                    <a:blip r:embed="rId24">
                      <a:extLst>
                        <a:ext uri="{28A0092B-C50C-407E-A947-70E740481C1C}">
                          <a14:useLocalDpi xmlns:a14="http://schemas.microsoft.com/office/drawing/2010/main" val="0"/>
                        </a:ext>
                      </a:extLst>
                    </a:blip>
                    <a:stretch>
                      <a:fillRect/>
                    </a:stretch>
                  </pic:blipFill>
                  <pic:spPr>
                    <a:xfrm>
                      <a:off x="0" y="0"/>
                      <a:ext cx="5400675" cy="3738880"/>
                    </a:xfrm>
                    <a:prstGeom prst="rect">
                      <a:avLst/>
                    </a:prstGeom>
                  </pic:spPr>
                </pic:pic>
              </a:graphicData>
            </a:graphic>
          </wp:inline>
        </w:drawing>
      </w:r>
    </w:p>
    <w:p w14:paraId="1DD78910" w14:textId="77777777" w:rsidR="007D2651" w:rsidRPr="00EC1D43" w:rsidRDefault="007D2651" w:rsidP="007D2651">
      <w:pPr>
        <w:pStyle w:val="aff3"/>
      </w:pPr>
      <w:r>
        <w:rPr>
          <w:rFonts w:hint="eastAsia"/>
        </w:rPr>
        <w:t>図</w:t>
      </w:r>
      <w:r>
        <w:rPr>
          <w:rFonts w:hint="eastAsia"/>
        </w:rPr>
        <w:t>2.5.1-1</w:t>
      </w:r>
      <w:r>
        <w:rPr>
          <w:rFonts w:hint="eastAsia"/>
        </w:rPr>
        <w:t xml:space="preserve">　独立行政法人及び指定法人に係る情報セキュリティ体制のイメージ</w:t>
      </w:r>
    </w:p>
    <w:p w14:paraId="79483BC9" w14:textId="44D2E4B8" w:rsidR="00E24F2B" w:rsidRDefault="00E24F2B">
      <w:pPr>
        <w:widowControl/>
        <w:jc w:val="left"/>
      </w:pPr>
      <w:r>
        <w:br w:type="page"/>
      </w:r>
    </w:p>
    <w:p w14:paraId="6761A7CD" w14:textId="77777777" w:rsidR="00E24F2B" w:rsidRPr="00AD020C" w:rsidRDefault="00E24F2B" w:rsidP="00E24F2B">
      <w:pPr>
        <w:pStyle w:val="1"/>
      </w:pPr>
      <w:bookmarkStart w:id="693" w:name="_Toc373269707"/>
      <w:bookmarkStart w:id="694" w:name="_Toc492394321"/>
      <w:bookmarkStart w:id="695" w:name="_Toc492397337"/>
      <w:bookmarkStart w:id="696" w:name="_Toc492398709"/>
      <w:bookmarkStart w:id="697" w:name="_Toc492401183"/>
      <w:bookmarkStart w:id="698" w:name="_Toc492406624"/>
      <w:bookmarkStart w:id="699" w:name="_Toc500851049"/>
      <w:bookmarkStart w:id="700" w:name="_Toc57825303"/>
      <w:bookmarkStart w:id="701" w:name="_Toc504562102"/>
      <w:bookmarkStart w:id="702" w:name="_Toc66779750"/>
      <w:bookmarkStart w:id="703" w:name="_Toc74760161"/>
      <w:bookmarkStart w:id="704" w:name="_Toc119601524"/>
      <w:bookmarkStart w:id="705" w:name="_Toc132128597"/>
      <w:bookmarkStart w:id="706" w:name="_Toc137050816"/>
      <w:r w:rsidRPr="00AD020C">
        <w:lastRenderedPageBreak/>
        <w:t>情報の取扱</w:t>
      </w:r>
      <w:r w:rsidRPr="00AD020C">
        <w:rPr>
          <w:rFonts w:hint="eastAsia"/>
        </w:rPr>
        <w:t>い</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p>
    <w:p w14:paraId="286F6301" w14:textId="77777777" w:rsidR="00E24F2B" w:rsidRPr="00065A69" w:rsidRDefault="00E24F2B" w:rsidP="00465D6E">
      <w:pPr>
        <w:pStyle w:val="2"/>
        <w:numPr>
          <w:ilvl w:val="1"/>
          <w:numId w:val="21"/>
        </w:numPr>
        <w:spacing w:before="328" w:after="164"/>
      </w:pPr>
      <w:bookmarkStart w:id="707" w:name="_Toc373269708"/>
      <w:bookmarkStart w:id="708" w:name="_Toc492394322"/>
      <w:bookmarkStart w:id="709" w:name="_Toc492397338"/>
      <w:bookmarkStart w:id="710" w:name="_Toc492398710"/>
      <w:bookmarkStart w:id="711" w:name="_Toc492401184"/>
      <w:bookmarkStart w:id="712" w:name="_Toc492406625"/>
      <w:bookmarkStart w:id="713" w:name="_Toc500851050"/>
      <w:bookmarkStart w:id="714" w:name="_Toc57825304"/>
      <w:bookmarkStart w:id="715" w:name="_Toc504562103"/>
      <w:bookmarkStart w:id="716" w:name="_Toc66779751"/>
      <w:bookmarkStart w:id="717" w:name="_Toc74760162"/>
      <w:bookmarkStart w:id="718" w:name="_Toc119601525"/>
      <w:bookmarkStart w:id="719" w:name="_Toc132128598"/>
      <w:bookmarkStart w:id="720" w:name="_Toc137050817"/>
      <w:r w:rsidRPr="00AD020C">
        <w:rPr>
          <w:rFonts w:hint="eastAsia"/>
        </w:rPr>
        <w:t>情報の取扱い</w:t>
      </w:r>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5435D6AF" w14:textId="77777777" w:rsidR="00E24F2B" w:rsidRPr="00AD020C" w:rsidRDefault="00E24F2B" w:rsidP="00E24F2B">
      <w:pPr>
        <w:pStyle w:val="3"/>
      </w:pPr>
      <w:bookmarkStart w:id="721" w:name="_Toc373269709"/>
      <w:bookmarkStart w:id="722" w:name="_Toc492394323"/>
      <w:bookmarkStart w:id="723" w:name="_Toc492397339"/>
      <w:bookmarkStart w:id="724" w:name="_Toc492398711"/>
      <w:bookmarkStart w:id="725" w:name="_Toc492401185"/>
      <w:bookmarkStart w:id="726" w:name="_Toc492406626"/>
      <w:bookmarkStart w:id="727" w:name="_Toc500851051"/>
      <w:bookmarkStart w:id="728" w:name="_Toc57825305"/>
      <w:bookmarkStart w:id="729" w:name="_Toc504562104"/>
      <w:bookmarkStart w:id="730" w:name="_Toc66779752"/>
      <w:bookmarkStart w:id="731" w:name="_Toc74760163"/>
      <w:bookmarkStart w:id="732" w:name="_Toc119601526"/>
      <w:bookmarkStart w:id="733" w:name="_Toc132128599"/>
      <w:bookmarkStart w:id="734" w:name="_Toc137050818"/>
      <w:r w:rsidRPr="00AD020C">
        <w:rPr>
          <w:rFonts w:hint="eastAsia"/>
        </w:rPr>
        <w:t>情報の取扱い</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3EDED3F3" w14:textId="77777777" w:rsidR="00A61D87" w:rsidRPr="00AD020C" w:rsidRDefault="00A61D87" w:rsidP="00A61D87">
      <w:pPr>
        <w:pStyle w:val="ae"/>
      </w:pPr>
      <w:r w:rsidRPr="00AD020C">
        <w:rPr>
          <w:rFonts w:hint="eastAsia"/>
        </w:rPr>
        <w:t>目的・趣旨</w:t>
      </w:r>
    </w:p>
    <w:p w14:paraId="0575D5B1" w14:textId="77777777" w:rsidR="00A61D87" w:rsidRPr="00AD020C" w:rsidRDefault="00A61D87" w:rsidP="00A61D87">
      <w:pPr>
        <w:pStyle w:val="af0"/>
      </w:pPr>
      <w:r>
        <w:rPr>
          <w:rFonts w:hint="eastAsia"/>
        </w:rPr>
        <w:t>業務</w:t>
      </w:r>
      <w:r w:rsidRPr="00AD020C">
        <w:rPr>
          <w:rFonts w:hint="eastAsia"/>
        </w:rPr>
        <w:t>の遂行に当たっては、情報の作成、入手、利用、保存、提供、運搬、送信、消去等（以下</w:t>
      </w:r>
      <w:r>
        <w:t>本</w:t>
      </w:r>
      <w:r>
        <w:rPr>
          <w:rFonts w:hint="eastAsia"/>
        </w:rPr>
        <w:t>款</w:t>
      </w:r>
      <w:r w:rsidRPr="00AD020C">
        <w:rPr>
          <w:rFonts w:hint="eastAsia"/>
        </w:rPr>
        <w:t>において「利用等」という。）を行う必要があり、ある情報のセキュリティの確保のためには、当該情報を利用等する全ての</w:t>
      </w:r>
      <w:r>
        <w:rPr>
          <w:rFonts w:hint="eastAsia"/>
        </w:rPr>
        <w:t>職員等</w:t>
      </w:r>
      <w:r w:rsidRPr="00AD020C">
        <w:rPr>
          <w:rFonts w:hint="eastAsia"/>
        </w:rPr>
        <w:t>が情報のライフサイクルの各段階において、当該情報の特性に応じた適切な対策を講ずる必要がある。このため、</w:t>
      </w:r>
      <w:r>
        <w:rPr>
          <w:rFonts w:hint="eastAsia"/>
        </w:rPr>
        <w:t>職員等</w:t>
      </w:r>
      <w:r w:rsidRPr="00AD020C">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p>
    <w:p w14:paraId="1493948F" w14:textId="77777777" w:rsidR="00A61D87" w:rsidRPr="00AD020C" w:rsidRDefault="00A61D87" w:rsidP="00A61D87">
      <w:pPr>
        <w:pStyle w:val="af0"/>
      </w:pPr>
      <w:r w:rsidRPr="00AD020C">
        <w:rPr>
          <w:rFonts w:hint="eastAsia"/>
        </w:rPr>
        <w:t>なお、</w:t>
      </w:r>
      <w:r>
        <w:rPr>
          <w:rFonts w:hint="eastAsia"/>
        </w:rPr>
        <w:t>国の行政機関における秘密</w:t>
      </w:r>
      <w:r w:rsidRPr="00AD020C">
        <w:rPr>
          <w:rFonts w:hint="eastAsia"/>
        </w:rPr>
        <w:t>文書の管理に関しては、文書管理ガイドラインの規定を優先的に適用した上で、当該ガイドラインに定めが無い情報セキュリティ対策に係る事項については、</w:t>
      </w:r>
      <w:r>
        <w:rPr>
          <w:rFonts w:hint="eastAsia"/>
        </w:rPr>
        <w:t>本統一</w:t>
      </w:r>
      <w:r w:rsidRPr="00AD020C">
        <w:rPr>
          <w:rFonts w:hint="eastAsia"/>
        </w:rPr>
        <w:t>基準の規定に基づき、適切に情報が取り扱われるよう留意すること。</w:t>
      </w:r>
      <w:r>
        <w:rPr>
          <w:rFonts w:hint="eastAsia"/>
        </w:rPr>
        <w:t>また、独立行政法人及び指定法人における機密性３情報の管理に関しては、本統一基準の規定に基づき対策を講ずること。</w:t>
      </w:r>
    </w:p>
    <w:p w14:paraId="7CB700B2" w14:textId="77777777" w:rsidR="00A61D87" w:rsidRPr="00AD020C" w:rsidRDefault="00A61D87" w:rsidP="00A61D87">
      <w:pPr>
        <w:pStyle w:val="af0"/>
      </w:pPr>
    </w:p>
    <w:p w14:paraId="13A2A933" w14:textId="77777777" w:rsidR="00A61D87" w:rsidRPr="00065A69" w:rsidRDefault="00A61D87" w:rsidP="00A61D87">
      <w:pPr>
        <w:pStyle w:val="af2"/>
      </w:pPr>
      <w:r w:rsidRPr="00AD020C">
        <w:rPr>
          <w:rFonts w:hint="eastAsia"/>
        </w:rPr>
        <w:t>遵守事項</w:t>
      </w:r>
    </w:p>
    <w:p w14:paraId="6241B8CE" w14:textId="77777777" w:rsidR="00A61D87" w:rsidRPr="00065A69" w:rsidRDefault="00A61D87" w:rsidP="00A61D87">
      <w:pPr>
        <w:pStyle w:val="4"/>
      </w:pPr>
      <w:bookmarkStart w:id="735" w:name="_Toc119601527"/>
      <w:bookmarkStart w:id="736" w:name="_Toc122028392"/>
      <w:bookmarkStart w:id="737" w:name="_Toc132128600"/>
      <w:bookmarkStart w:id="738" w:name="_Toc137050819"/>
      <w:r w:rsidRPr="00AD020C">
        <w:rPr>
          <w:rFonts w:hint="eastAsia"/>
        </w:rPr>
        <w:t>情報の取扱いに係る規定の整備</w:t>
      </w:r>
      <w:bookmarkEnd w:id="735"/>
      <w:bookmarkEnd w:id="736"/>
      <w:bookmarkEnd w:id="737"/>
      <w:bookmarkEnd w:id="738"/>
    </w:p>
    <w:p w14:paraId="0E5BA848" w14:textId="063A3B4A" w:rsidR="00A61D87" w:rsidRPr="00065A69" w:rsidRDefault="00A61D87" w:rsidP="00CA34E2">
      <w:pPr>
        <w:pStyle w:val="abc0"/>
        <w:numPr>
          <w:ilvl w:val="0"/>
          <w:numId w:val="53"/>
        </w:numPr>
      </w:pPr>
      <w:r w:rsidRPr="00AD020C">
        <w:rPr>
          <w:rFonts w:hint="eastAsia"/>
        </w:rPr>
        <w:t>統括情報セキュリティ責任者は、以下を</w:t>
      </w:r>
      <w:r>
        <w:rPr>
          <w:rFonts w:hint="eastAsia"/>
        </w:rPr>
        <w:t>全て</w:t>
      </w:r>
      <w:r w:rsidRPr="00AD020C">
        <w:rPr>
          <w:rFonts w:hint="eastAsia"/>
        </w:rPr>
        <w:t>含む情報の取扱いに関する</w:t>
      </w:r>
      <w:r>
        <w:rPr>
          <w:rFonts w:hint="eastAsia"/>
        </w:rPr>
        <w:t>運用規程</w:t>
      </w:r>
      <w:r w:rsidRPr="00AD020C">
        <w:rPr>
          <w:rFonts w:hint="eastAsia"/>
        </w:rPr>
        <w:t>を整備し、</w:t>
      </w:r>
      <w:r w:rsidRPr="00065A69">
        <w:rPr>
          <w:rFonts w:hint="eastAsia"/>
        </w:rPr>
        <w:t>職員等へ周知すること。</w:t>
      </w:r>
    </w:p>
    <w:p w14:paraId="6D5385C8" w14:textId="77777777" w:rsidR="00A61D87" w:rsidRPr="00065A69" w:rsidRDefault="00A61D87" w:rsidP="00A61D87">
      <w:pPr>
        <w:pStyle w:val="a5"/>
      </w:pPr>
      <w:r w:rsidRPr="00AD020C">
        <w:rPr>
          <w:rFonts w:hint="eastAsia"/>
        </w:rPr>
        <w:t>情報の</w:t>
      </w:r>
      <w:r w:rsidRPr="00065A69">
        <w:rPr>
          <w:rStyle w:val="aff9"/>
          <w:rFonts w:hint="eastAsia"/>
        </w:rPr>
        <w:t>格付及び取扱制限についての定義</w:t>
      </w:r>
    </w:p>
    <w:p w14:paraId="38402944" w14:textId="77777777" w:rsidR="00A61D87" w:rsidRPr="00065A69" w:rsidRDefault="00A61D87" w:rsidP="00A61D87">
      <w:pPr>
        <w:pStyle w:val="a5"/>
      </w:pPr>
      <w:r w:rsidRPr="00AD020C">
        <w:rPr>
          <w:rFonts w:hint="eastAsia"/>
        </w:rPr>
        <w:t>情報の</w:t>
      </w:r>
      <w:r w:rsidRPr="00065A69">
        <w:rPr>
          <w:rStyle w:val="aff9"/>
          <w:rFonts w:hint="eastAsia"/>
        </w:rPr>
        <w:t>格付及び取扱制限の明示等</w:t>
      </w:r>
      <w:r w:rsidRPr="00065A69">
        <w:rPr>
          <w:rFonts w:hint="eastAsia"/>
        </w:rPr>
        <w:t>についての手続</w:t>
      </w:r>
    </w:p>
    <w:p w14:paraId="107BE6DB" w14:textId="77777777" w:rsidR="00A61D87" w:rsidRDefault="00A61D87" w:rsidP="00A61D87">
      <w:pPr>
        <w:pStyle w:val="a5"/>
      </w:pPr>
      <w:r w:rsidRPr="00AD020C">
        <w:rPr>
          <w:rFonts w:hint="eastAsia"/>
        </w:rPr>
        <w:t>情報の格付及び取扱制限の継承、見直しに関する手続</w:t>
      </w:r>
    </w:p>
    <w:p w14:paraId="7C54082B" w14:textId="77777777" w:rsidR="00A61D87" w:rsidRDefault="00A61D87" w:rsidP="00A61D87"/>
    <w:p w14:paraId="3ECA44B2"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0BA29DE" w14:textId="77777777" w:rsidR="00A61D87" w:rsidRPr="00065A69" w:rsidRDefault="00A61D87" w:rsidP="00A61D87">
      <w:pPr>
        <w:pStyle w:val="af5"/>
      </w:pPr>
      <w:r w:rsidRPr="00AD020C">
        <w:rPr>
          <w:rFonts w:hint="eastAsia"/>
        </w:rPr>
        <w:t>＜</w:t>
      </w:r>
      <w:r w:rsidRPr="00AD020C">
        <w:rPr>
          <w:rFonts w:hint="eastAsia"/>
        </w:rPr>
        <w:t>3.1.1(1)(a)</w:t>
      </w:r>
      <w:r w:rsidRPr="00AD020C">
        <w:rPr>
          <w:rFonts w:hint="eastAsia"/>
        </w:rPr>
        <w:t>関連＞</w:t>
      </w:r>
    </w:p>
    <w:p w14:paraId="30E5153F" w14:textId="60307988" w:rsidR="00A61D87" w:rsidRPr="00065A69" w:rsidRDefault="00A61D87" w:rsidP="00A61D87">
      <w:pPr>
        <w:pStyle w:val="af8"/>
        <w:ind w:left="420" w:hanging="420"/>
      </w:pPr>
      <w:r w:rsidRPr="00AD020C">
        <w:rPr>
          <w:rFonts w:hint="eastAsia"/>
        </w:rPr>
        <w:t>3.1.1(1)-1</w:t>
      </w:r>
      <w:r w:rsidRPr="00065A69">
        <w:tab/>
      </w:r>
      <w:r w:rsidRPr="00065A69">
        <w:rPr>
          <w:rFonts w:hint="eastAsia"/>
        </w:rPr>
        <w:t>統括情報セキュリティ責任者は、情報の取扱いに関する</w:t>
      </w:r>
      <w:r>
        <w:rPr>
          <w:rFonts w:hint="eastAsia"/>
        </w:rPr>
        <w:t>運用規程</w:t>
      </w:r>
      <w:r w:rsidRPr="00065A69">
        <w:rPr>
          <w:rFonts w:hint="eastAsia"/>
        </w:rPr>
        <w:t>として、以下を</w:t>
      </w:r>
      <w:r>
        <w:rPr>
          <w:rFonts w:hint="eastAsia"/>
        </w:rPr>
        <w:t>全て含む</w:t>
      </w:r>
      <w:r w:rsidRPr="00065A69">
        <w:rPr>
          <w:rStyle w:val="aff9"/>
          <w:rFonts w:hint="eastAsia"/>
        </w:rPr>
        <w:t>手順を整備</w:t>
      </w:r>
      <w:r w:rsidRPr="00065A69">
        <w:rPr>
          <w:rFonts w:hint="eastAsia"/>
        </w:rPr>
        <w:t>すること。</w:t>
      </w:r>
    </w:p>
    <w:p w14:paraId="5F6CE56E" w14:textId="77777777" w:rsidR="00A61D87" w:rsidRPr="00065A69" w:rsidRDefault="00A61D87" w:rsidP="00CA34E2">
      <w:pPr>
        <w:pStyle w:val="abc"/>
        <w:numPr>
          <w:ilvl w:val="0"/>
          <w:numId w:val="54"/>
        </w:numPr>
      </w:pPr>
      <w:r w:rsidRPr="00AD020C">
        <w:rPr>
          <w:rFonts w:hint="eastAsia"/>
        </w:rPr>
        <w:t>情報のライフサイクル全般にわたり必要な</w:t>
      </w:r>
      <w:r>
        <w:rPr>
          <w:rFonts w:hint="eastAsia"/>
        </w:rPr>
        <w:t>手順</w:t>
      </w:r>
      <w:r w:rsidRPr="00AD020C">
        <w:rPr>
          <w:rFonts w:hint="eastAsia"/>
        </w:rPr>
        <w:t>（</w:t>
      </w:r>
      <w:r w:rsidRPr="00065A69">
        <w:rPr>
          <w:rFonts w:hint="eastAsia"/>
        </w:rPr>
        <w:t>業務の遂行以外の目的での情報の利用等の禁止等）</w:t>
      </w:r>
    </w:p>
    <w:p w14:paraId="6FAA9B1A" w14:textId="77777777" w:rsidR="00A61D87" w:rsidRPr="00065A69" w:rsidRDefault="00A61D87" w:rsidP="00A61D87">
      <w:pPr>
        <w:pStyle w:val="abc"/>
      </w:pPr>
      <w:r w:rsidRPr="00AD020C">
        <w:rPr>
          <w:rFonts w:hint="eastAsia"/>
        </w:rPr>
        <w:t>情報の入手・作成時の</w:t>
      </w:r>
      <w:r>
        <w:rPr>
          <w:rFonts w:hint="eastAsia"/>
        </w:rPr>
        <w:t>手順</w:t>
      </w:r>
    </w:p>
    <w:p w14:paraId="7F0D3518" w14:textId="77777777" w:rsidR="00A61D87" w:rsidRPr="00065A69" w:rsidRDefault="00A61D87" w:rsidP="00A61D87">
      <w:pPr>
        <w:pStyle w:val="abc"/>
      </w:pPr>
      <w:r w:rsidRPr="00AD020C">
        <w:rPr>
          <w:rFonts w:hint="eastAsia"/>
        </w:rPr>
        <w:t>情報の利用・保存時の</w:t>
      </w:r>
      <w:r>
        <w:rPr>
          <w:rFonts w:hint="eastAsia"/>
        </w:rPr>
        <w:t>手順</w:t>
      </w:r>
    </w:p>
    <w:p w14:paraId="38BAD547" w14:textId="77777777" w:rsidR="00A61D87" w:rsidRPr="00065A69" w:rsidRDefault="00A61D87" w:rsidP="00A61D87">
      <w:pPr>
        <w:pStyle w:val="abc"/>
      </w:pPr>
      <w:r w:rsidRPr="00AD020C">
        <w:rPr>
          <w:rFonts w:hint="eastAsia"/>
        </w:rPr>
        <w:t>情報の提供・公表時の</w:t>
      </w:r>
      <w:r>
        <w:rPr>
          <w:rFonts w:hint="eastAsia"/>
        </w:rPr>
        <w:t>手順</w:t>
      </w:r>
    </w:p>
    <w:p w14:paraId="7294CC7F" w14:textId="77777777" w:rsidR="00A61D87" w:rsidRPr="00065A69" w:rsidRDefault="00A61D87" w:rsidP="00A61D87">
      <w:pPr>
        <w:pStyle w:val="abc"/>
      </w:pPr>
      <w:r w:rsidRPr="00AD020C">
        <w:rPr>
          <w:rFonts w:hint="eastAsia"/>
        </w:rPr>
        <w:t>情報の運搬・送信時の</w:t>
      </w:r>
      <w:r>
        <w:rPr>
          <w:rFonts w:hint="eastAsia"/>
        </w:rPr>
        <w:t>手順</w:t>
      </w:r>
    </w:p>
    <w:p w14:paraId="51761DD2" w14:textId="77777777" w:rsidR="00A61D87" w:rsidRPr="00065A69" w:rsidRDefault="00A61D87" w:rsidP="00A61D87">
      <w:pPr>
        <w:pStyle w:val="abc"/>
      </w:pPr>
      <w:r w:rsidRPr="00AD020C">
        <w:rPr>
          <w:rFonts w:hint="eastAsia"/>
        </w:rPr>
        <w:lastRenderedPageBreak/>
        <w:t>情報の消去時の</w:t>
      </w:r>
      <w:r>
        <w:rPr>
          <w:rFonts w:hint="eastAsia"/>
        </w:rPr>
        <w:t>手順</w:t>
      </w:r>
    </w:p>
    <w:p w14:paraId="3B62DA87" w14:textId="77777777" w:rsidR="00A61D87" w:rsidRPr="00065A69" w:rsidRDefault="00A61D87" w:rsidP="00A61D87">
      <w:pPr>
        <w:pStyle w:val="abc"/>
      </w:pPr>
      <w:r w:rsidRPr="00AD020C">
        <w:rPr>
          <w:rFonts w:hint="eastAsia"/>
        </w:rPr>
        <w:t>情報のバックアップ時の</w:t>
      </w:r>
      <w:r>
        <w:rPr>
          <w:rFonts w:hint="eastAsia"/>
        </w:rPr>
        <w:t>手順</w:t>
      </w:r>
    </w:p>
    <w:p w14:paraId="5A6653B2" w14:textId="77777777" w:rsidR="00A61D87" w:rsidRPr="00065A69" w:rsidRDefault="00A61D87" w:rsidP="00A61D87">
      <w:pPr>
        <w:pStyle w:val="af5"/>
      </w:pPr>
      <w:r w:rsidRPr="00AD020C">
        <w:rPr>
          <w:rFonts w:hint="eastAsia"/>
        </w:rPr>
        <w:t>＜</w:t>
      </w:r>
      <w:r w:rsidRPr="00AD020C">
        <w:rPr>
          <w:rFonts w:hint="eastAsia"/>
        </w:rPr>
        <w:t>3.1.1(1)(a)(</w:t>
      </w:r>
      <w:r w:rsidRPr="00AD020C">
        <w:rPr>
          <w:rFonts w:hint="eastAsia"/>
        </w:rPr>
        <w:t>イ</w:t>
      </w:r>
      <w:r w:rsidRPr="00AD020C">
        <w:rPr>
          <w:rFonts w:hint="eastAsia"/>
        </w:rPr>
        <w:t>)</w:t>
      </w:r>
      <w:r w:rsidRPr="00AD020C">
        <w:rPr>
          <w:rFonts w:hint="eastAsia"/>
        </w:rPr>
        <w:t>関連＞</w:t>
      </w:r>
    </w:p>
    <w:p w14:paraId="22A5A7A9" w14:textId="3EB35018" w:rsidR="00A61D87" w:rsidRPr="00065A69" w:rsidRDefault="00A61D87" w:rsidP="00A61D87">
      <w:pPr>
        <w:pStyle w:val="af8"/>
        <w:ind w:left="420" w:hanging="420"/>
      </w:pPr>
      <w:r w:rsidRPr="00AD020C">
        <w:rPr>
          <w:rFonts w:hint="eastAsia"/>
        </w:rPr>
        <w:t>3.1.1(1)-2</w:t>
      </w:r>
      <w:r w:rsidRPr="00065A69">
        <w:tab/>
      </w:r>
      <w:r w:rsidRPr="00065A69">
        <w:rPr>
          <w:rFonts w:hint="eastAsia"/>
        </w:rPr>
        <w:t>統括情報セキュリティ責任者は、情報の格付及び取扱制限の</w:t>
      </w:r>
      <w:r w:rsidRPr="00F54FDF">
        <w:rPr>
          <w:rStyle w:val="aff9"/>
          <w:rFonts w:hint="eastAsia"/>
        </w:rPr>
        <w:t>明示の方法</w:t>
      </w:r>
      <w:r w:rsidRPr="00065A69">
        <w:rPr>
          <w:rFonts w:hint="eastAsia"/>
        </w:rPr>
        <w:t>について、</w:t>
      </w:r>
      <w:r w:rsidRPr="00B76120">
        <w:rPr>
          <w:rFonts w:hint="eastAsia"/>
        </w:rPr>
        <w:t>以下を例</w:t>
      </w:r>
      <w:r>
        <w:rPr>
          <w:rFonts w:hint="eastAsia"/>
        </w:rPr>
        <w:t>とする内容を、</w:t>
      </w:r>
      <w:r w:rsidRPr="00B76120">
        <w:rPr>
          <w:rFonts w:hint="eastAsia"/>
        </w:rPr>
        <w:t>情報の取扱いに関する</w:t>
      </w:r>
      <w:r>
        <w:rPr>
          <w:rFonts w:hint="eastAsia"/>
        </w:rPr>
        <w:t>運用規程</w:t>
      </w:r>
      <w:r w:rsidRPr="00B76120">
        <w:rPr>
          <w:rFonts w:hint="eastAsia"/>
        </w:rPr>
        <w:t>に含めて整備すること。</w:t>
      </w:r>
    </w:p>
    <w:p w14:paraId="481DC99F" w14:textId="77777777" w:rsidR="00A61D87" w:rsidRPr="00065A69" w:rsidRDefault="00A61D87" w:rsidP="00CA34E2">
      <w:pPr>
        <w:pStyle w:val="abc"/>
        <w:numPr>
          <w:ilvl w:val="0"/>
          <w:numId w:val="55"/>
        </w:numPr>
      </w:pPr>
      <w:r w:rsidRPr="00AD020C">
        <w:rPr>
          <w:rFonts w:hint="eastAsia"/>
        </w:rPr>
        <w:t>電磁的記録として取り扱われる情報に明示する場合</w:t>
      </w:r>
    </w:p>
    <w:p w14:paraId="39CCC0B0" w14:textId="77777777" w:rsidR="00A61D87" w:rsidRPr="00065A69" w:rsidRDefault="00A61D87" w:rsidP="00A61D87">
      <w:pPr>
        <w:pStyle w:val="a1"/>
      </w:pPr>
      <w:r w:rsidRPr="00AD020C">
        <w:rPr>
          <w:rFonts w:hint="eastAsia"/>
        </w:rPr>
        <w:t>電磁的記録の本体である文書ごとにヘッダ部分又は情報の内容へ直接記載</w:t>
      </w:r>
    </w:p>
    <w:p w14:paraId="7F08F74D" w14:textId="77777777" w:rsidR="00A61D87" w:rsidRPr="00065A69" w:rsidRDefault="00A61D87" w:rsidP="00A61D87">
      <w:pPr>
        <w:pStyle w:val="a1"/>
      </w:pPr>
      <w:r w:rsidRPr="00AD020C">
        <w:rPr>
          <w:rFonts w:hint="eastAsia"/>
        </w:rPr>
        <w:t>電磁的ファイル等の取扱単位ごとにファイル名自体へ記載</w:t>
      </w:r>
    </w:p>
    <w:p w14:paraId="16043D3C" w14:textId="77777777" w:rsidR="00A61D87" w:rsidRPr="00065A69" w:rsidRDefault="00A61D87" w:rsidP="00A61D87">
      <w:pPr>
        <w:pStyle w:val="a1"/>
      </w:pPr>
      <w:r w:rsidRPr="00AD020C">
        <w:rPr>
          <w:rFonts w:hint="eastAsia"/>
        </w:rPr>
        <w:t>フォルダ単位等で取り扱う情報は、フォルダ名に記載</w:t>
      </w:r>
    </w:p>
    <w:p w14:paraId="3BADEECE" w14:textId="77777777" w:rsidR="00A61D87" w:rsidRPr="00065A69" w:rsidRDefault="00A61D87" w:rsidP="00A61D87">
      <w:pPr>
        <w:pStyle w:val="a1"/>
      </w:pPr>
      <w:r w:rsidRPr="00AD020C">
        <w:rPr>
          <w:rFonts w:hint="eastAsia"/>
        </w:rPr>
        <w:t>電子メールで取り扱う情報は、</w:t>
      </w:r>
      <w:r w:rsidRPr="000009CF">
        <w:rPr>
          <w:rFonts w:hint="eastAsia"/>
          <w:b/>
          <w:u w:val="single"/>
        </w:rPr>
        <w:t>電子メール本文又は電子メール件名に記載</w:t>
      </w:r>
    </w:p>
    <w:p w14:paraId="1AAF1DAB" w14:textId="77777777" w:rsidR="00A61D87" w:rsidRPr="00065A69" w:rsidRDefault="00A61D87" w:rsidP="00A61D87">
      <w:pPr>
        <w:pStyle w:val="abc"/>
      </w:pPr>
      <w:r w:rsidRPr="00AD020C">
        <w:rPr>
          <w:rFonts w:hint="eastAsia"/>
        </w:rPr>
        <w:t>外部電磁的記録媒体に保存して取り扱う情報に明示する場合</w:t>
      </w:r>
    </w:p>
    <w:p w14:paraId="4B11F1E0" w14:textId="77777777" w:rsidR="00A61D87" w:rsidRPr="00065A69" w:rsidRDefault="00A61D87" w:rsidP="00A61D87">
      <w:pPr>
        <w:pStyle w:val="a1"/>
      </w:pPr>
      <w:r w:rsidRPr="00AD020C">
        <w:rPr>
          <w:rFonts w:hint="eastAsia"/>
        </w:rPr>
        <w:t>保存する電磁的ファイル又は文書等の単位ごとに記載</w:t>
      </w:r>
    </w:p>
    <w:p w14:paraId="0A790687" w14:textId="77777777" w:rsidR="00A61D87" w:rsidRPr="00065A69" w:rsidRDefault="00A61D87" w:rsidP="00A61D87">
      <w:pPr>
        <w:pStyle w:val="a1"/>
      </w:pPr>
      <w:r w:rsidRPr="00AD020C">
        <w:rPr>
          <w:rFonts w:hint="eastAsia"/>
        </w:rPr>
        <w:t>外部電磁的記録媒体本体に記載</w:t>
      </w:r>
    </w:p>
    <w:p w14:paraId="5FFC2EF3" w14:textId="77777777" w:rsidR="00A61D87" w:rsidRPr="00065A69" w:rsidRDefault="00A61D87" w:rsidP="00A61D87">
      <w:pPr>
        <w:pStyle w:val="abc"/>
      </w:pPr>
      <w:r w:rsidRPr="00AD020C">
        <w:rPr>
          <w:rFonts w:hint="eastAsia"/>
        </w:rPr>
        <w:t>書面に印刷されることが想定される場合</w:t>
      </w:r>
    </w:p>
    <w:p w14:paraId="68A20C2C" w14:textId="77777777" w:rsidR="00A61D87" w:rsidRPr="00065A69" w:rsidRDefault="00A61D87" w:rsidP="00A61D87">
      <w:pPr>
        <w:pStyle w:val="a1"/>
      </w:pPr>
      <w:r w:rsidRPr="00AD020C">
        <w:rPr>
          <w:rFonts w:hint="eastAsia"/>
        </w:rPr>
        <w:t>書面のヘッダ部分等に記載</w:t>
      </w:r>
    </w:p>
    <w:p w14:paraId="2BB9E368" w14:textId="77777777" w:rsidR="00A61D87" w:rsidRPr="00065A69" w:rsidRDefault="00A61D87" w:rsidP="00A61D87">
      <w:pPr>
        <w:pStyle w:val="a1"/>
      </w:pPr>
      <w:r w:rsidRPr="00AD020C">
        <w:rPr>
          <w:rFonts w:hint="eastAsia"/>
        </w:rPr>
        <w:t>冊子等の単位で取り扱う場合は、冊子の表紙、裏表紙等に記載</w:t>
      </w:r>
    </w:p>
    <w:p w14:paraId="1555C415" w14:textId="77777777" w:rsidR="00A61D87" w:rsidRPr="00065A69" w:rsidRDefault="00A61D87" w:rsidP="00A61D87">
      <w:pPr>
        <w:pStyle w:val="abc"/>
      </w:pPr>
      <w:r w:rsidRPr="00AD020C">
        <w:rPr>
          <w:rFonts w:hint="eastAsia"/>
        </w:rPr>
        <w:t>既に書面として存在している情報に対して格付や取扱制限を明示する場合</w:t>
      </w:r>
    </w:p>
    <w:p w14:paraId="16500F0E" w14:textId="77777777" w:rsidR="00A61D87" w:rsidRPr="00065A69" w:rsidRDefault="00A61D87" w:rsidP="00A61D87">
      <w:pPr>
        <w:pStyle w:val="a1"/>
      </w:pPr>
      <w:r w:rsidRPr="00AD020C">
        <w:rPr>
          <w:rFonts w:hint="eastAsia"/>
        </w:rPr>
        <w:t>手書きによる記入</w:t>
      </w:r>
    </w:p>
    <w:p w14:paraId="185E531F" w14:textId="77777777" w:rsidR="00A61D87" w:rsidRPr="00065A69" w:rsidRDefault="00A61D87" w:rsidP="00A61D87">
      <w:pPr>
        <w:pStyle w:val="a1"/>
      </w:pPr>
      <w:r w:rsidRPr="00AD020C">
        <w:rPr>
          <w:rFonts w:hint="eastAsia"/>
        </w:rPr>
        <w:t>スタンプ等による押印</w:t>
      </w:r>
    </w:p>
    <w:p w14:paraId="75A7873A" w14:textId="0014729A" w:rsidR="00A61D87" w:rsidRPr="00065A69" w:rsidRDefault="00A61D87" w:rsidP="00A61D87">
      <w:pPr>
        <w:pStyle w:val="af8"/>
        <w:ind w:left="420" w:hanging="420"/>
      </w:pPr>
      <w:r w:rsidRPr="00AD020C">
        <w:rPr>
          <w:rFonts w:hint="eastAsia"/>
        </w:rPr>
        <w:t>3.1.1(1)-3</w:t>
      </w:r>
      <w:r w:rsidRPr="00065A69">
        <w:tab/>
      </w:r>
      <w:r w:rsidRPr="00065A69">
        <w:rPr>
          <w:rFonts w:hint="eastAsia"/>
        </w:rPr>
        <w:t>統括情報セキュリティ責任者は、情報の格付及び取扱制限の</w:t>
      </w:r>
      <w:r w:rsidRPr="00F54FDF">
        <w:rPr>
          <w:rStyle w:val="aff9"/>
          <w:rFonts w:hint="eastAsia"/>
        </w:rPr>
        <w:t>明示を省略</w:t>
      </w:r>
      <w:r w:rsidRPr="00065A69">
        <w:rPr>
          <w:rFonts w:hint="eastAsia"/>
        </w:rPr>
        <w:t>する必要がある場合には、これらに係る認識が共通となるその他の措置の実施条件や実施方法について</w:t>
      </w:r>
      <w:r w:rsidRPr="00B76120">
        <w:rPr>
          <w:rFonts w:hint="eastAsia"/>
        </w:rPr>
        <w:t>、情報の取扱いに関する</w:t>
      </w:r>
      <w:r>
        <w:rPr>
          <w:rFonts w:hint="eastAsia"/>
        </w:rPr>
        <w:t>運用規程</w:t>
      </w:r>
      <w:r w:rsidRPr="00B76120">
        <w:rPr>
          <w:rFonts w:hint="eastAsia"/>
        </w:rPr>
        <w:t>に含めて整備すること</w:t>
      </w:r>
      <w:r w:rsidRPr="00065A69">
        <w:rPr>
          <w:rFonts w:hint="eastAsia"/>
        </w:rPr>
        <w:t>。</w:t>
      </w:r>
    </w:p>
    <w:p w14:paraId="36FBBA66" w14:textId="77777777" w:rsidR="00A61D87" w:rsidRPr="00065A69" w:rsidRDefault="00A61D87" w:rsidP="00A61D87">
      <w:pPr>
        <w:pStyle w:val="af5"/>
      </w:pPr>
      <w:r w:rsidRPr="00AD020C">
        <w:rPr>
          <w:rFonts w:hint="eastAsia"/>
        </w:rPr>
        <w:t>＜</w:t>
      </w:r>
      <w:r w:rsidRPr="00AD020C">
        <w:rPr>
          <w:rFonts w:hint="eastAsia"/>
        </w:rPr>
        <w:t>3.1.1(1)(a)(</w:t>
      </w:r>
      <w:r w:rsidRPr="00AD020C">
        <w:rPr>
          <w:rFonts w:hint="eastAsia"/>
        </w:rPr>
        <w:t>ウ</w:t>
      </w:r>
      <w:r w:rsidRPr="00AD020C">
        <w:rPr>
          <w:rFonts w:hint="eastAsia"/>
        </w:rPr>
        <w:t>)</w:t>
      </w:r>
      <w:r w:rsidRPr="00AD020C">
        <w:rPr>
          <w:rFonts w:hint="eastAsia"/>
        </w:rPr>
        <w:t>関連＞</w:t>
      </w:r>
    </w:p>
    <w:p w14:paraId="722ABE7B" w14:textId="2B7D352B" w:rsidR="00A61D87" w:rsidRPr="00065A69" w:rsidRDefault="00A61D87" w:rsidP="00A61D87">
      <w:pPr>
        <w:pStyle w:val="af8"/>
        <w:ind w:left="420" w:hanging="420"/>
      </w:pPr>
      <w:r w:rsidRPr="00AD020C">
        <w:rPr>
          <w:rFonts w:hint="eastAsia"/>
        </w:rPr>
        <w:t>3.1.1(1)-4</w:t>
      </w:r>
      <w:r w:rsidRPr="00065A69">
        <w:tab/>
      </w:r>
      <w:r w:rsidRPr="00065A69">
        <w:rPr>
          <w:rFonts w:hint="eastAsia"/>
        </w:rPr>
        <w:t>統括情報セキュリティ責任者は、情報の加工時、複製時等における格付及び取扱制限の継承、見直しについて、</w:t>
      </w:r>
      <w:r w:rsidRPr="00B76120">
        <w:rPr>
          <w:rFonts w:hint="eastAsia"/>
        </w:rPr>
        <w:t>以下を例</w:t>
      </w:r>
      <w:r>
        <w:rPr>
          <w:rFonts w:hint="eastAsia"/>
        </w:rPr>
        <w:t>とする内容を</w:t>
      </w:r>
      <w:r w:rsidRPr="00B76120">
        <w:rPr>
          <w:rFonts w:hint="eastAsia"/>
        </w:rPr>
        <w:t>、情報の取扱いに関する</w:t>
      </w:r>
      <w:r>
        <w:rPr>
          <w:rFonts w:hint="eastAsia"/>
        </w:rPr>
        <w:t>運用規程</w:t>
      </w:r>
      <w:r w:rsidRPr="00B76120">
        <w:rPr>
          <w:rFonts w:hint="eastAsia"/>
        </w:rPr>
        <w:t>に含めて整備すること</w:t>
      </w:r>
      <w:r w:rsidRPr="00065A69">
        <w:rPr>
          <w:rFonts w:hint="eastAsia"/>
        </w:rPr>
        <w:t>。</w:t>
      </w:r>
    </w:p>
    <w:p w14:paraId="6CDA764F" w14:textId="77777777" w:rsidR="00A61D87" w:rsidRPr="00065A69" w:rsidRDefault="00A61D87" w:rsidP="00CA34E2">
      <w:pPr>
        <w:pStyle w:val="abc"/>
        <w:numPr>
          <w:ilvl w:val="0"/>
          <w:numId w:val="56"/>
        </w:numPr>
      </w:pPr>
      <w:r w:rsidRPr="00AD020C">
        <w:rPr>
          <w:rFonts w:hint="eastAsia"/>
        </w:rPr>
        <w:t>情報を作成する際に、参照した情報又は入手した情報の機密性に係る格付及び取扱制限を継承する。</w:t>
      </w:r>
    </w:p>
    <w:p w14:paraId="13F997D5" w14:textId="77777777" w:rsidR="00A61D87" w:rsidRPr="00065A69" w:rsidRDefault="00A61D87" w:rsidP="00A61D87">
      <w:pPr>
        <w:pStyle w:val="abc"/>
      </w:pPr>
      <w:r w:rsidRPr="00AD020C">
        <w:rPr>
          <w:rFonts w:hint="eastAsia"/>
        </w:rPr>
        <w:t>既存の情報に、より機密性の高い情報を追加するときは、格付及び取扱制限を見直す。</w:t>
      </w:r>
    </w:p>
    <w:p w14:paraId="694285D7" w14:textId="77777777" w:rsidR="00A61D87" w:rsidRPr="00065A69" w:rsidRDefault="00A61D87" w:rsidP="00A61D87">
      <w:pPr>
        <w:pStyle w:val="abc"/>
      </w:pPr>
      <w:r w:rsidRPr="00AD020C">
        <w:rPr>
          <w:rFonts w:hint="eastAsia"/>
        </w:rPr>
        <w:t>機密性の高い情報から機密に該当する部分を削除したときは、残りの情報の機密性に応じて格付及び取扱制限を見直す。</w:t>
      </w:r>
    </w:p>
    <w:p w14:paraId="3815838A" w14:textId="77777777" w:rsidR="00A61D87" w:rsidRPr="00065A69" w:rsidRDefault="00A61D87" w:rsidP="00A61D87">
      <w:pPr>
        <w:pStyle w:val="abc"/>
      </w:pPr>
      <w:r w:rsidRPr="00AD020C">
        <w:rPr>
          <w:rFonts w:hint="eastAsia"/>
        </w:rPr>
        <w:t>情報を複製する場合には、元となる情報の機密性に係る格付及び取扱制限を継承する。</w:t>
      </w:r>
    </w:p>
    <w:p w14:paraId="2C641755" w14:textId="77777777" w:rsidR="00A61D87" w:rsidRPr="00065A69" w:rsidRDefault="00A61D87" w:rsidP="00A61D87">
      <w:pPr>
        <w:pStyle w:val="abc"/>
      </w:pPr>
      <w:r w:rsidRPr="00AD020C">
        <w:rPr>
          <w:rFonts w:hint="eastAsia"/>
        </w:rPr>
        <w:t>完全性及び可用性については、作成時又は</w:t>
      </w:r>
      <w:r w:rsidRPr="00F54FDF">
        <w:rPr>
          <w:rStyle w:val="aff9"/>
          <w:rFonts w:hint="eastAsia"/>
        </w:rPr>
        <w:t>複製時に適切な格付を決定</w:t>
      </w:r>
      <w:r w:rsidRPr="00065A69">
        <w:rPr>
          <w:rFonts w:hint="eastAsia"/>
        </w:rPr>
        <w:t>する。</w:t>
      </w:r>
    </w:p>
    <w:p w14:paraId="16DFD553" w14:textId="77777777" w:rsidR="00A61D87" w:rsidRDefault="00A61D87" w:rsidP="00A61D87">
      <w:pPr>
        <w:pStyle w:val="abc"/>
      </w:pPr>
      <w:r w:rsidRPr="00AD020C">
        <w:rPr>
          <w:rFonts w:hint="eastAsia"/>
        </w:rPr>
        <w:t>他者が決定した情報の格付及び取扱制限を</w:t>
      </w:r>
      <w:r w:rsidRPr="00F54FDF">
        <w:rPr>
          <w:rStyle w:val="aff9"/>
          <w:rFonts w:hint="eastAsia"/>
        </w:rPr>
        <w:t>見直す必要がある場合</w:t>
      </w:r>
      <w:r w:rsidRPr="00065A69">
        <w:rPr>
          <w:rFonts w:hint="eastAsia"/>
        </w:rPr>
        <w:t>には、その決定者（決定について引き継いだ者を含む。）又はその上司（以下</w:t>
      </w:r>
      <w:r w:rsidRPr="00065A69">
        <w:t>本</w:t>
      </w:r>
      <w:r w:rsidRPr="00065A69">
        <w:rPr>
          <w:rFonts w:hint="eastAsia"/>
        </w:rPr>
        <w:t>款において「決定者等」という。）に確認を求める。</w:t>
      </w:r>
    </w:p>
    <w:p w14:paraId="24078288" w14:textId="77777777" w:rsidR="00A61D87" w:rsidRDefault="00A61D87" w:rsidP="00A61D87"/>
    <w:p w14:paraId="4F2769C8" w14:textId="77777777" w:rsidR="00A61D87" w:rsidRPr="00065A69" w:rsidRDefault="00A61D87" w:rsidP="0079635E">
      <w:pPr>
        <w:pStyle w:val="aff0"/>
      </w:pPr>
      <w:r w:rsidRPr="00AD020C">
        <w:rPr>
          <w:rFonts w:hint="eastAsia"/>
        </w:rPr>
        <w:lastRenderedPageBreak/>
        <w:t>（解説）</w:t>
      </w:r>
    </w:p>
    <w:p w14:paraId="3611F759" w14:textId="48D04383" w:rsidR="00A61D87" w:rsidRPr="00AD020C" w:rsidRDefault="00A61D87" w:rsidP="00A61D87">
      <w:pPr>
        <w:pStyle w:val="a9"/>
      </w:pPr>
      <w:r w:rsidRPr="00AD020C">
        <w:rPr>
          <w:rFonts w:hint="eastAsia"/>
        </w:rPr>
        <w:t>遵守事項</w:t>
      </w:r>
      <w:r w:rsidRPr="00AD020C">
        <w:rPr>
          <w:rFonts w:hint="eastAsia"/>
        </w:rPr>
        <w:t>3.1.1(1)(a)(</w:t>
      </w:r>
      <w:r w:rsidRPr="00AD020C">
        <w:rPr>
          <w:rFonts w:hint="eastAsia"/>
        </w:rPr>
        <w:t>ア</w:t>
      </w:r>
      <w:r w:rsidRPr="00AD020C">
        <w:rPr>
          <w:rFonts w:hint="eastAsia"/>
        </w:rPr>
        <w:t>)</w:t>
      </w:r>
      <w:r w:rsidRPr="00AD020C">
        <w:rPr>
          <w:rFonts w:hint="eastAsia"/>
        </w:rPr>
        <w:t>「格付及び取扱制限についての定義」について</w:t>
      </w:r>
    </w:p>
    <w:p w14:paraId="6A4AD511" w14:textId="7D6D8770" w:rsidR="00A61D87" w:rsidRPr="00065A69" w:rsidRDefault="00C523EB" w:rsidP="00A61D87">
      <w:pPr>
        <w:pStyle w:val="afb"/>
        <w:ind w:left="420" w:firstLine="210"/>
      </w:pPr>
      <w:hyperlink w:anchor="_情報の格付の区分" w:history="1">
        <w:r w:rsidR="00A61D87" w:rsidRPr="00F54FDF">
          <w:rPr>
            <w:rFonts w:hint="eastAsia"/>
          </w:rPr>
          <w:t>「統一基準</w:t>
        </w:r>
        <w:r w:rsidR="00A61D87" w:rsidRPr="00F54FDF">
          <w:rPr>
            <w:rFonts w:hint="eastAsia"/>
          </w:rPr>
          <w:t xml:space="preserve">1.2 (1) </w:t>
        </w:r>
        <w:r w:rsidR="00A61D87" w:rsidRPr="00F54FDF">
          <w:rPr>
            <w:rFonts w:hint="eastAsia"/>
          </w:rPr>
          <w:t>情報の格付の区分」</w:t>
        </w:r>
      </w:hyperlink>
      <w:r w:rsidR="00A61D87" w:rsidRPr="00AD020C">
        <w:rPr>
          <w:rFonts w:hint="eastAsia"/>
        </w:rPr>
        <w:t>及び</w:t>
      </w:r>
      <w:hyperlink w:anchor="_情報の取扱制限" w:history="1">
        <w:r w:rsidR="00A61D87" w:rsidRPr="00F54FDF">
          <w:rPr>
            <w:rFonts w:hint="eastAsia"/>
          </w:rPr>
          <w:t>「統一基準</w:t>
        </w:r>
        <w:r w:rsidR="00A61D87" w:rsidRPr="00F54FDF">
          <w:rPr>
            <w:rFonts w:hint="eastAsia"/>
          </w:rPr>
          <w:t xml:space="preserve">1.2 (2) </w:t>
        </w:r>
        <w:r w:rsidR="00A61D87" w:rsidRPr="00F54FDF">
          <w:rPr>
            <w:rFonts w:hint="eastAsia"/>
          </w:rPr>
          <w:t>情報の取扱制限」</w:t>
        </w:r>
      </w:hyperlink>
      <w:r w:rsidR="00A61D87" w:rsidRPr="00AD020C">
        <w:rPr>
          <w:rFonts w:hint="eastAsia"/>
        </w:rPr>
        <w:t>にて規定している情報の格付及び取扱制限の定義に基づき、機密性、完全性、可用性に係る情報の格付と取扱制限について、</w:t>
      </w:r>
      <w:r w:rsidR="00A61D87" w:rsidRPr="00065A69">
        <w:rPr>
          <w:rFonts w:hint="eastAsia"/>
        </w:rPr>
        <w:t>機関等の基準を整備する必要がある。</w:t>
      </w:r>
      <w:r w:rsidR="00A61D87" w:rsidRPr="00F54FDF">
        <w:rPr>
          <w:rFonts w:hint="eastAsia"/>
        </w:rPr>
        <w:t>取扱制限については、</w:t>
      </w:r>
      <w:hyperlink w:anchor="_情報の取扱制限" w:history="1">
        <w:r w:rsidR="00A61D87" w:rsidRPr="00F54FDF">
          <w:rPr>
            <w:rFonts w:hint="eastAsia"/>
          </w:rPr>
          <w:t>1.</w:t>
        </w:r>
        <w:r w:rsidR="009C2E3E">
          <w:t>2</w:t>
        </w:r>
        <w:r w:rsidR="00A61D87" w:rsidRPr="00F54FDF">
          <w:rPr>
            <w:rFonts w:hint="eastAsia"/>
          </w:rPr>
          <w:t>(2)</w:t>
        </w:r>
        <w:r w:rsidR="00A61D87" w:rsidRPr="00F54FDF">
          <w:rPr>
            <w:rFonts w:hint="eastAsia"/>
          </w:rPr>
          <w:t>【参考</w:t>
        </w:r>
        <w:r w:rsidR="00A61D87">
          <w:rPr>
            <w:rFonts w:hint="eastAsia"/>
          </w:rPr>
          <w:t>４</w:t>
        </w:r>
        <w:r w:rsidR="00A61D87" w:rsidRPr="00F54FDF">
          <w:rPr>
            <w:rFonts w:hint="eastAsia"/>
          </w:rPr>
          <w:t>】取扱制限の例</w:t>
        </w:r>
      </w:hyperlink>
      <w:r w:rsidR="00A61D87" w:rsidRPr="00065A69">
        <w:rPr>
          <w:rFonts w:hint="eastAsia"/>
        </w:rPr>
        <w:t>も参照のこと。</w:t>
      </w:r>
    </w:p>
    <w:p w14:paraId="53DCCECE" w14:textId="77777777" w:rsidR="00A61D87" w:rsidRPr="00065A69" w:rsidRDefault="00A61D87" w:rsidP="00A61D87">
      <w:pPr>
        <w:pStyle w:val="afb"/>
        <w:ind w:left="420" w:firstLine="210"/>
      </w:pPr>
      <w:r w:rsidRPr="00AD020C">
        <w:rPr>
          <w:rFonts w:hint="eastAsia"/>
        </w:rPr>
        <w:t>なお、文書管理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r w:rsidRPr="00065A69">
        <w:rPr>
          <w:rFonts w:hint="eastAsia"/>
        </w:rPr>
        <w:t>また、独立行政法人及び指定法人における機密性３情報についても同様の管理が求められる</w:t>
      </w:r>
      <w:r>
        <w:rPr>
          <w:rFonts w:hint="eastAsia"/>
        </w:rPr>
        <w:t>が、法人において機密性３情報を取り扱わない場合は、統一基準群における機密性３情報に係る規定について、対策基準の策定においてその必要性も含め検討し、法人の実情に</w:t>
      </w:r>
      <w:r w:rsidRPr="00DA30AF">
        <w:rPr>
          <w:rFonts w:hint="eastAsia"/>
        </w:rPr>
        <w:t>合わせて</w:t>
      </w:r>
      <w:r>
        <w:rPr>
          <w:rFonts w:hint="eastAsia"/>
        </w:rPr>
        <w:t>規定するとよい</w:t>
      </w:r>
      <w:r w:rsidRPr="00065A69">
        <w:rPr>
          <w:rFonts w:hint="eastAsia"/>
        </w:rPr>
        <w:t>。</w:t>
      </w:r>
    </w:p>
    <w:p w14:paraId="58F6A8AD" w14:textId="77777777" w:rsidR="00A61D87" w:rsidRPr="00AD020C" w:rsidRDefault="00A61D87" w:rsidP="00A61D87">
      <w:pPr>
        <w:pStyle w:val="a9"/>
      </w:pPr>
      <w:r w:rsidRPr="00AD020C">
        <w:rPr>
          <w:rFonts w:hint="eastAsia"/>
        </w:rPr>
        <w:t>遵守事項</w:t>
      </w:r>
      <w:r w:rsidRPr="00AD020C">
        <w:t>3.1.1(1)(a)(</w:t>
      </w:r>
      <w:r w:rsidRPr="00AD020C">
        <w:rPr>
          <w:rFonts w:hint="eastAsia"/>
        </w:rPr>
        <w:t>イ</w:t>
      </w:r>
      <w:r w:rsidRPr="00AD020C">
        <w:t>)</w:t>
      </w:r>
      <w:r w:rsidRPr="00AD020C">
        <w:rPr>
          <w:rFonts w:hint="eastAsia"/>
        </w:rPr>
        <w:t>「格付及び取扱制限の明示等」について</w:t>
      </w:r>
    </w:p>
    <w:p w14:paraId="09B1C7A6" w14:textId="77777777" w:rsidR="00A61D87" w:rsidRPr="00065A69" w:rsidRDefault="00A61D87" w:rsidP="00A61D87">
      <w:pPr>
        <w:pStyle w:val="afb"/>
        <w:ind w:left="420" w:firstLine="210"/>
      </w:pPr>
      <w:r w:rsidRPr="00AD020C">
        <w:rPr>
          <w:rFonts w:hint="eastAsia"/>
        </w:rPr>
        <w:t>秘密文書において</w:t>
      </w:r>
      <w:r w:rsidRPr="00065A69">
        <w:rPr>
          <w:rFonts w:hint="eastAsia"/>
        </w:rPr>
        <w:t>は、文書管理ガイドラインにおける「秘密文書表示」を行った場合には、別途「機密性３情報」に係る明示等を行う必要はない。</w:t>
      </w:r>
    </w:p>
    <w:p w14:paraId="0444D3C5" w14:textId="77777777" w:rsidR="00A61D87" w:rsidRPr="00AD020C" w:rsidRDefault="00A61D87" w:rsidP="00A61D87">
      <w:pPr>
        <w:pStyle w:val="a9"/>
      </w:pPr>
      <w:r w:rsidRPr="00AD020C">
        <w:rPr>
          <w:rFonts w:hint="eastAsia"/>
        </w:rPr>
        <w:t>基本対策事項</w:t>
      </w:r>
      <w:r w:rsidRPr="00AD020C">
        <w:rPr>
          <w:rFonts w:hint="eastAsia"/>
        </w:rPr>
        <w:t>3.1.1(1)-1</w:t>
      </w:r>
      <w:r w:rsidRPr="00AD020C">
        <w:rPr>
          <w:rFonts w:hint="eastAsia"/>
        </w:rPr>
        <w:t>「手順を整備」について</w:t>
      </w:r>
    </w:p>
    <w:p w14:paraId="5F7CE356" w14:textId="77777777" w:rsidR="00A61D87" w:rsidRPr="00065A69" w:rsidRDefault="00A61D87" w:rsidP="00A61D87">
      <w:pPr>
        <w:pStyle w:val="afb"/>
        <w:ind w:left="420" w:firstLine="210"/>
      </w:pPr>
      <w:r w:rsidRPr="00AD020C">
        <w:rPr>
          <w:rFonts w:hint="eastAsia"/>
        </w:rPr>
        <w:t>a)</w:t>
      </w:r>
      <w:r w:rsidRPr="00AD020C">
        <w:rPr>
          <w:rFonts w:hint="eastAsia"/>
        </w:rPr>
        <w:t>～</w:t>
      </w:r>
      <w:r w:rsidRPr="00AD020C">
        <w:rPr>
          <w:rFonts w:hint="eastAsia"/>
        </w:rPr>
        <w:t>g)</w:t>
      </w:r>
      <w:r w:rsidRPr="00AD020C">
        <w:rPr>
          <w:rFonts w:hint="eastAsia"/>
        </w:rPr>
        <w:t>は、</w:t>
      </w:r>
      <w:hyperlink w:anchor="_情報の目的外での利用等の禁止" w:history="1">
        <w:r w:rsidRPr="00065A69">
          <w:rPr>
            <w:rFonts w:hint="eastAsia"/>
          </w:rPr>
          <w:t>遵守事項</w:t>
        </w:r>
        <w:r w:rsidRPr="00065A69">
          <w:rPr>
            <w:rFonts w:hint="eastAsia"/>
          </w:rPr>
          <w:t>3.1.1(2)</w:t>
        </w:r>
      </w:hyperlink>
      <w:r w:rsidRPr="00065A69">
        <w:rPr>
          <w:rFonts w:hint="eastAsia"/>
        </w:rPr>
        <w:t>～</w:t>
      </w:r>
      <w:hyperlink w:anchor="_情報のバックアップ" w:history="1">
        <w:r w:rsidRPr="00065A69">
          <w:rPr>
            <w:rFonts w:hint="eastAsia"/>
          </w:rPr>
          <w:t>(8)</w:t>
        </w:r>
      </w:hyperlink>
      <w:r w:rsidRPr="00065A69">
        <w:rPr>
          <w:rFonts w:hint="eastAsia"/>
        </w:rPr>
        <w:t>における職員等を名宛人とした対策事項とそれぞれ対応している。本事項では、これらの内容を包含する形で手順を定めることを求めている。</w:t>
      </w:r>
    </w:p>
    <w:p w14:paraId="552A51FA" w14:textId="77777777" w:rsidR="00A61D87" w:rsidRPr="00AD020C" w:rsidRDefault="00A61D87" w:rsidP="00A61D87">
      <w:pPr>
        <w:pStyle w:val="a9"/>
      </w:pPr>
      <w:r w:rsidRPr="00AD020C">
        <w:rPr>
          <w:rFonts w:hint="eastAsia"/>
        </w:rPr>
        <w:t>基本対策事項</w:t>
      </w:r>
      <w:r w:rsidRPr="00AD020C">
        <w:rPr>
          <w:rFonts w:hint="eastAsia"/>
        </w:rPr>
        <w:t>3.1.1(1)-2</w:t>
      </w:r>
      <w:r w:rsidRPr="00AD020C">
        <w:rPr>
          <w:rFonts w:hint="eastAsia"/>
        </w:rPr>
        <w:t>「明示の方法」について</w:t>
      </w:r>
    </w:p>
    <w:p w14:paraId="5397C7B3" w14:textId="77777777" w:rsidR="00A61D87" w:rsidRPr="00065A69" w:rsidRDefault="00A61D87" w:rsidP="00A61D87">
      <w:pPr>
        <w:pStyle w:val="afb"/>
        <w:ind w:left="420" w:firstLine="210"/>
      </w:pPr>
      <w:r w:rsidRPr="00AD020C">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p>
    <w:p w14:paraId="00D4FCBE" w14:textId="77777777" w:rsidR="00A61D87" w:rsidRPr="00AD020C" w:rsidRDefault="00A61D87" w:rsidP="00A61D87">
      <w:pPr>
        <w:pStyle w:val="a8"/>
      </w:pPr>
      <w:r w:rsidRPr="00AD020C">
        <w:rPr>
          <w:rFonts w:hint="eastAsia"/>
        </w:rPr>
        <w:t>本文において格付を明示することに加え、ファイル名の先頭に格付を付す。（例：「【機２】○○整備計画」）</w:t>
      </w:r>
    </w:p>
    <w:p w14:paraId="05F0A8EB" w14:textId="77777777" w:rsidR="00A61D87" w:rsidRPr="00AD020C" w:rsidRDefault="00A61D87" w:rsidP="00A61D87">
      <w:pPr>
        <w:pStyle w:val="a8"/>
      </w:pPr>
      <w:r w:rsidRPr="00AD020C">
        <w:rPr>
          <w:rFonts w:hint="eastAsia"/>
        </w:rPr>
        <w:t>格付及び取扱制限の明示と併せて、情報の作成者又は入手者の氏名、所属、連絡先等も記載する。</w:t>
      </w:r>
    </w:p>
    <w:p w14:paraId="7C8CF312" w14:textId="77777777" w:rsidR="00A61D87" w:rsidRPr="00AD020C" w:rsidRDefault="00A61D87" w:rsidP="00A61D87">
      <w:pPr>
        <w:pStyle w:val="a8"/>
      </w:pPr>
      <w:r w:rsidRPr="00AD020C">
        <w:rPr>
          <w:rFonts w:hint="eastAsia"/>
        </w:rPr>
        <w:t>文書の一部の情報に取扱制限を追加するときは、追加する取扱制限を当該情報に近接した場所に明記する。</w:t>
      </w:r>
    </w:p>
    <w:p w14:paraId="4655EB9D" w14:textId="77777777" w:rsidR="00A61D87" w:rsidRPr="00AD020C" w:rsidRDefault="00A61D87" w:rsidP="00A61D87">
      <w:pPr>
        <w:pStyle w:val="a8"/>
      </w:pPr>
      <w:r w:rsidRPr="00AD020C">
        <w:rPr>
          <w:rFonts w:hint="eastAsia"/>
        </w:rPr>
        <w:t>電磁的記録の参照、編集等に利用するソフトウェアの制限等により、各ページに明記できない場合には、文章の先頭ページに明記する。</w:t>
      </w:r>
    </w:p>
    <w:p w14:paraId="693CBA2D" w14:textId="77777777" w:rsidR="00A61D87" w:rsidRPr="00AD020C" w:rsidRDefault="00A61D87" w:rsidP="00A61D87">
      <w:pPr>
        <w:pStyle w:val="a8"/>
      </w:pPr>
      <w:r w:rsidRPr="00AD020C">
        <w:rPr>
          <w:rFonts w:hint="eastAsia"/>
        </w:rPr>
        <w:t>文書の作成者名、組織名その他の記録に使用できる「プロパティ」に格付の区分を記載することは明示に当たらない。</w:t>
      </w:r>
    </w:p>
    <w:p w14:paraId="59BF4FE0" w14:textId="77777777" w:rsidR="00A61D87" w:rsidRDefault="00A61D87" w:rsidP="00A61D87">
      <w:pPr>
        <w:pStyle w:val="a9"/>
      </w:pPr>
      <w:r w:rsidRPr="00AD020C">
        <w:rPr>
          <w:rFonts w:hint="eastAsia"/>
        </w:rPr>
        <w:t>基本対策事項</w:t>
      </w:r>
      <w:r w:rsidRPr="00AD020C">
        <w:rPr>
          <w:rFonts w:hint="eastAsia"/>
        </w:rPr>
        <w:t>3.1.1(1)-2</w:t>
      </w:r>
      <w:r>
        <w:t xml:space="preserve"> a)</w:t>
      </w:r>
      <w:r w:rsidRPr="00AD020C">
        <w:rPr>
          <w:rFonts w:hint="eastAsia"/>
        </w:rPr>
        <w:t>「</w:t>
      </w:r>
      <w:r w:rsidRPr="00FB05F5">
        <w:rPr>
          <w:rFonts w:hint="eastAsia"/>
        </w:rPr>
        <w:t>電子メール本文又は電子メール件名に記載</w:t>
      </w:r>
      <w:r w:rsidRPr="00AD020C">
        <w:rPr>
          <w:rFonts w:hint="eastAsia"/>
        </w:rPr>
        <w:t>」について</w:t>
      </w:r>
    </w:p>
    <w:p w14:paraId="1B682410" w14:textId="66E14E96" w:rsidR="00A61D87" w:rsidRDefault="00A61D87" w:rsidP="00A61D87">
      <w:pPr>
        <w:pStyle w:val="afb"/>
        <w:ind w:left="420" w:firstLine="210"/>
      </w:pPr>
      <w:r>
        <w:rPr>
          <w:rFonts w:hint="eastAsia"/>
        </w:rPr>
        <w:t>電子メールを引用する場合は、引用する電子メールで取り扱っている情報の機密性に係る格付及び取扱制限を継承した上で、作成する電子メールが上位の格付及び取扱</w:t>
      </w:r>
      <w:r>
        <w:rPr>
          <w:rFonts w:hint="eastAsia"/>
        </w:rPr>
        <w:lastRenderedPageBreak/>
        <w:t>制限</w:t>
      </w:r>
      <w:r w:rsidR="00AD2FAD">
        <w:rPr>
          <w:rFonts w:hint="eastAsia"/>
        </w:rPr>
        <w:t>の情報</w:t>
      </w:r>
      <w:r>
        <w:rPr>
          <w:rFonts w:hint="eastAsia"/>
        </w:rPr>
        <w:t>を取り扱う場合は、その反映に留意する必要がある。</w:t>
      </w:r>
    </w:p>
    <w:p w14:paraId="053C2B92" w14:textId="0690938F" w:rsidR="00A61D87" w:rsidRDefault="00A61D87" w:rsidP="00A61D87">
      <w:pPr>
        <w:pStyle w:val="afb"/>
        <w:ind w:left="420" w:firstLine="210"/>
      </w:pPr>
      <w:r>
        <w:rPr>
          <w:rFonts w:hint="eastAsia"/>
        </w:rPr>
        <w:t>なお、チャットで情報を取り扱う場合は、メッセージ</w:t>
      </w:r>
      <w:r w:rsidR="00B97380">
        <w:rPr>
          <w:rFonts w:hint="eastAsia"/>
        </w:rPr>
        <w:t>ごと</w:t>
      </w:r>
      <w:r>
        <w:rPr>
          <w:rFonts w:hint="eastAsia"/>
        </w:rPr>
        <w:t>に格付及び取扱制限を記載することは運用上困難であることが想定される。そのため、チャットルームのルーム名やチャットスレッドのスレッド名等、チャットの参加者全てが確実に視認できる箇所に情報の格付及び取扱制限を記載することが考えられる。また、チャットの利用者が職員等に限定されており、かつ、チャットで取り扱うことのできる情報の格付及び取扱制限がチャットの手順書等に明記された上で利用者である職員等に周知されている場合等、チャットの利用者全てがチャットで取り扱う情報の格付及び取扱制限について共通の認識となる場合においては、基本対策事項</w:t>
      </w:r>
      <w:r>
        <w:t>3.1.1(1)-3</w:t>
      </w:r>
      <w:r>
        <w:rPr>
          <w:rFonts w:hint="eastAsia"/>
        </w:rPr>
        <w:t>を参考に明示を省略することも考えられる。</w:t>
      </w:r>
    </w:p>
    <w:p w14:paraId="70602487" w14:textId="77777777" w:rsidR="00A61D87" w:rsidRPr="00AD020C" w:rsidRDefault="00A61D87" w:rsidP="00A61D87">
      <w:pPr>
        <w:pStyle w:val="a9"/>
      </w:pPr>
      <w:r w:rsidRPr="00AD020C">
        <w:rPr>
          <w:rFonts w:hint="eastAsia"/>
        </w:rPr>
        <w:t>基本対策事項</w:t>
      </w:r>
      <w:r w:rsidRPr="00AD020C">
        <w:rPr>
          <w:rFonts w:hint="eastAsia"/>
        </w:rPr>
        <w:t>3.1.1(1)-3</w:t>
      </w:r>
      <w:r w:rsidRPr="00AD020C">
        <w:rPr>
          <w:rFonts w:hint="eastAsia"/>
        </w:rPr>
        <w:t>「明示を省略」について</w:t>
      </w:r>
    </w:p>
    <w:p w14:paraId="33663A7E" w14:textId="77777777" w:rsidR="00A61D87" w:rsidRPr="00065A69" w:rsidRDefault="00A61D87" w:rsidP="00A61D87">
      <w:pPr>
        <w:pStyle w:val="afb"/>
        <w:ind w:left="420" w:firstLine="210"/>
      </w:pPr>
      <w:r w:rsidRPr="00AD020C">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p>
    <w:p w14:paraId="73DEB987" w14:textId="77777777" w:rsidR="00A61D87" w:rsidRPr="00AD020C" w:rsidRDefault="00A61D87" w:rsidP="00A61D87">
      <w:pPr>
        <w:pStyle w:val="a8"/>
      </w:pPr>
      <w:r w:rsidRPr="00AD020C">
        <w:rPr>
          <w:rFonts w:hint="eastAsia"/>
        </w:rPr>
        <w:t>情報システムに記録される情報の格付及び取扱制限を当該情報システムの手順書等により明記し、当該情報システムの利用者にあらかじめ周知している場合。</w:t>
      </w:r>
    </w:p>
    <w:p w14:paraId="4280745E" w14:textId="77777777" w:rsidR="00A61D87" w:rsidRPr="00E73BE6" w:rsidRDefault="00A61D87" w:rsidP="00A61D87">
      <w:pPr>
        <w:pStyle w:val="a8"/>
      </w:pPr>
      <w:r w:rsidRPr="00AD020C">
        <w:rPr>
          <w:rFonts w:hint="eastAsia"/>
        </w:rPr>
        <w:t>情報の格付及び取扱制限の省略時における当該情報の格付及び取扱制限の取扱について、取扱手順に規定し、</w:t>
      </w:r>
      <w:r>
        <w:rPr>
          <w:rFonts w:hint="eastAsia"/>
        </w:rPr>
        <w:t>職員等</w:t>
      </w:r>
      <w:r w:rsidRPr="00AD020C">
        <w:rPr>
          <w:rFonts w:hint="eastAsia"/>
        </w:rPr>
        <w:t>にあらかじめ周知している場合。</w:t>
      </w:r>
    </w:p>
    <w:p w14:paraId="54FD0B98" w14:textId="77777777" w:rsidR="00A61D87" w:rsidRPr="00AD020C" w:rsidRDefault="00A61D87" w:rsidP="00A61D87">
      <w:pPr>
        <w:pStyle w:val="afb"/>
        <w:ind w:left="420" w:firstLine="210"/>
      </w:pPr>
      <w:r w:rsidRPr="00AD020C">
        <w:rPr>
          <w:rFonts w:hint="eastAsia"/>
        </w:rPr>
        <w:t>ただし、格付及び取扱制限の明示を省略した場合には、以下の事項に注意する必要がある。</w:t>
      </w:r>
    </w:p>
    <w:p w14:paraId="0AB2B112" w14:textId="77777777" w:rsidR="00A61D87" w:rsidRPr="00065A69" w:rsidRDefault="00A61D87" w:rsidP="00A61D87">
      <w:pPr>
        <w:pStyle w:val="a8"/>
      </w:pPr>
      <w:r w:rsidRPr="00AD020C">
        <w:rPr>
          <w:rFonts w:hint="eastAsia"/>
        </w:rPr>
        <w:t>格付及び取扱制限の省略を認識できない者への情報の提供</w:t>
      </w:r>
      <w:r w:rsidRPr="00065A69">
        <w:br/>
      </w:r>
      <w:r w:rsidRPr="00065A69">
        <w:rPr>
          <w:rFonts w:hint="eastAsia"/>
        </w:rPr>
        <w:t xml:space="preserve">　格付の区分及び取扱制限が明示されていない要保護情報を、格付及び取扱制限の決定内容を認識できない職員等に提供する必要が生じた場合（例えば、他機関等に情報を提供等する場合）は、当該情報に格付の区分及び取扱制限を明示した上で提供するなどしなければならない。</w:t>
      </w:r>
    </w:p>
    <w:p w14:paraId="043FB3C5" w14:textId="77777777" w:rsidR="00A61D87" w:rsidRDefault="00A61D87" w:rsidP="00A61D87">
      <w:pPr>
        <w:pStyle w:val="a8"/>
      </w:pPr>
      <w:r w:rsidRPr="00AD020C">
        <w:rPr>
          <w:rFonts w:hint="eastAsia"/>
        </w:rPr>
        <w:t>取扱制限の明示を省略した場合における取扱制限の追加・変更</w:t>
      </w:r>
      <w:r w:rsidRPr="00065A69">
        <w:br/>
      </w:r>
      <w:r w:rsidRPr="00065A69">
        <w:rPr>
          <w:rFonts w:hint="eastAsia"/>
        </w:rPr>
        <w:t xml:space="preserve">　例えば、ある文書の取扱制限の明示を省略している場合であって、当該文書の一部に取扱制限を追加するときは、追加する取扱制限を明示すること。</w:t>
      </w:r>
    </w:p>
    <w:p w14:paraId="1AE030D6" w14:textId="77777777" w:rsidR="00A61D87" w:rsidRPr="00AD020C" w:rsidRDefault="00A61D87" w:rsidP="00A61D87">
      <w:pPr>
        <w:pStyle w:val="a9"/>
      </w:pPr>
      <w:r w:rsidRPr="00AD020C">
        <w:rPr>
          <w:rFonts w:hint="eastAsia"/>
        </w:rPr>
        <w:t>基本対策事項</w:t>
      </w:r>
      <w:r w:rsidRPr="00AD020C">
        <w:rPr>
          <w:rFonts w:hint="eastAsia"/>
        </w:rPr>
        <w:t>3.1.1(1)-4 e)</w:t>
      </w:r>
      <w:r w:rsidRPr="00AD020C">
        <w:rPr>
          <w:rFonts w:hint="eastAsia"/>
        </w:rPr>
        <w:t>「複製時に適切な格付を決定」について</w:t>
      </w:r>
    </w:p>
    <w:p w14:paraId="25BE31EC" w14:textId="77777777" w:rsidR="00A61D87" w:rsidRPr="00065A69" w:rsidRDefault="00A61D87" w:rsidP="00A61D87">
      <w:pPr>
        <w:pStyle w:val="afb"/>
        <w:ind w:left="420" w:firstLine="210"/>
      </w:pPr>
      <w:r w:rsidRPr="00AD020C">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p>
    <w:p w14:paraId="0C8DFCB6" w14:textId="77777777" w:rsidR="00A61D87" w:rsidRPr="00AD020C" w:rsidRDefault="00A61D87" w:rsidP="00A61D87">
      <w:pPr>
        <w:pStyle w:val="a9"/>
      </w:pPr>
      <w:r w:rsidRPr="00AD020C">
        <w:rPr>
          <w:rFonts w:hint="eastAsia"/>
        </w:rPr>
        <w:t>基本対策事項</w:t>
      </w:r>
      <w:r w:rsidRPr="00AD020C">
        <w:rPr>
          <w:rFonts w:hint="eastAsia"/>
        </w:rPr>
        <w:t>3.1.1(1)-4 f)</w:t>
      </w:r>
      <w:r w:rsidRPr="00AD020C">
        <w:rPr>
          <w:rFonts w:hint="eastAsia"/>
        </w:rPr>
        <w:t>「見直す必要がある場合」について</w:t>
      </w:r>
    </w:p>
    <w:p w14:paraId="3E247AA7" w14:textId="77777777" w:rsidR="00A61D87" w:rsidRPr="00065A69" w:rsidRDefault="00A61D87" w:rsidP="00A61D87">
      <w:pPr>
        <w:pStyle w:val="afb"/>
        <w:ind w:left="420" w:firstLine="210"/>
      </w:pPr>
      <w:r w:rsidRPr="00AD020C">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w:t>
      </w:r>
      <w:r w:rsidRPr="00AD020C">
        <w:rPr>
          <w:rFonts w:hint="eastAsia"/>
        </w:rPr>
        <w:lastRenderedPageBreak/>
        <w:t>当該情報の利用者がこれらの者に無断で、格付又は取扱制限を変更することは許されない。</w:t>
      </w:r>
    </w:p>
    <w:p w14:paraId="18823CC6" w14:textId="77777777" w:rsidR="00A61D87" w:rsidRPr="00065A69" w:rsidRDefault="00A61D87" w:rsidP="00A61D87">
      <w:pPr>
        <w:pStyle w:val="afb"/>
        <w:ind w:left="420" w:firstLine="210"/>
      </w:pPr>
      <w:r w:rsidRPr="00AD020C">
        <w:rPr>
          <w:rFonts w:hint="eastAsia"/>
        </w:rPr>
        <w:t>なお、見直しを行わなければならない場合については、以下を参考に規定すること。</w:t>
      </w:r>
    </w:p>
    <w:p w14:paraId="5762452E" w14:textId="77777777" w:rsidR="00A61D87" w:rsidRPr="00AD020C" w:rsidRDefault="00A61D87" w:rsidP="00A61D87">
      <w:pPr>
        <w:pStyle w:val="a8"/>
      </w:pPr>
      <w:r w:rsidRPr="00AD020C">
        <w:rPr>
          <w:rFonts w:hint="eastAsia"/>
        </w:rPr>
        <w:t>作成時には要機密情報だった情報の機密性が失われた場合（時間の経過により変化した場合）</w:t>
      </w:r>
    </w:p>
    <w:p w14:paraId="7004D9F6" w14:textId="77777777" w:rsidR="00A61D87" w:rsidRPr="00AD020C" w:rsidRDefault="00A61D87" w:rsidP="00A61D87">
      <w:pPr>
        <w:pStyle w:val="a8"/>
      </w:pPr>
      <w:r w:rsidRPr="00AD020C">
        <w:rPr>
          <w:rFonts w:hint="eastAsia"/>
        </w:rPr>
        <w:t>機密性３情報として格付されている資料等から機密性３情報に係る部分を全て削除した場合</w:t>
      </w:r>
    </w:p>
    <w:p w14:paraId="052AB3EC" w14:textId="77777777" w:rsidR="00A61D87" w:rsidRPr="00AD020C" w:rsidRDefault="00A61D87" w:rsidP="00A61D87">
      <w:pPr>
        <w:pStyle w:val="a8"/>
      </w:pPr>
      <w:r w:rsidRPr="00AD020C">
        <w:rPr>
          <w:rFonts w:hint="eastAsia"/>
        </w:rPr>
        <w:t>取扱制限で参照先を限定していた情報について、その後参照先を変更する必要が生じた場合</w:t>
      </w:r>
    </w:p>
    <w:p w14:paraId="52451A75" w14:textId="77777777" w:rsidR="00A61D87" w:rsidRPr="00AD020C" w:rsidRDefault="00A61D87" w:rsidP="00A61D87">
      <w:pPr>
        <w:pStyle w:val="a8"/>
      </w:pPr>
      <w:r w:rsidRPr="00AD020C">
        <w:rPr>
          <w:rFonts w:hint="eastAsia"/>
        </w:rPr>
        <w:t>取扱制限で保存期間を指定していた情報について、その後期間の延長をする場合</w:t>
      </w:r>
    </w:p>
    <w:p w14:paraId="4014DD69" w14:textId="77777777" w:rsidR="00A61D87" w:rsidRPr="00AD020C" w:rsidRDefault="00A61D87" w:rsidP="00A61D87">
      <w:pPr>
        <w:pStyle w:val="a8"/>
      </w:pPr>
      <w:r w:rsidRPr="00AD020C">
        <w:rPr>
          <w:rFonts w:hint="eastAsia"/>
        </w:rPr>
        <w:t>格付及び取扱制限を決定した際の判断が不適切であったと考えられる場合</w:t>
      </w:r>
    </w:p>
    <w:p w14:paraId="7B7ED5FD" w14:textId="77777777" w:rsidR="00A61D87" w:rsidRPr="00065A69" w:rsidRDefault="00A61D87" w:rsidP="00A61D87">
      <w:pPr>
        <w:pStyle w:val="a8"/>
      </w:pPr>
      <w:r w:rsidRPr="00AD020C">
        <w:rPr>
          <w:rFonts w:hint="eastAsia"/>
        </w:rPr>
        <w:t>行政文書管理規則等が、情報の作成又は入手時以降に改定されており、当該行政文書管理規則等における情報の取扱いに変更がある場合</w:t>
      </w:r>
      <w:r w:rsidRPr="00AD020C">
        <w:br w:type="page"/>
      </w:r>
    </w:p>
    <w:p w14:paraId="4BE44ABD" w14:textId="77777777" w:rsidR="00A61D87" w:rsidRPr="00065A69" w:rsidRDefault="00A61D87" w:rsidP="00A61D87">
      <w:pPr>
        <w:pStyle w:val="af2"/>
      </w:pPr>
      <w:r w:rsidRPr="00065A69">
        <w:rPr>
          <w:rFonts w:hint="eastAsia"/>
        </w:rPr>
        <w:lastRenderedPageBreak/>
        <w:t>遵守事項</w:t>
      </w:r>
    </w:p>
    <w:p w14:paraId="10140A02" w14:textId="77777777" w:rsidR="00A61D87" w:rsidRPr="00065A69" w:rsidRDefault="00A61D87" w:rsidP="00A61D87">
      <w:pPr>
        <w:pStyle w:val="4"/>
      </w:pPr>
      <w:bookmarkStart w:id="739" w:name="_Toc119601528"/>
      <w:bookmarkStart w:id="740" w:name="_Toc122028393"/>
      <w:bookmarkStart w:id="741" w:name="_Toc132128601"/>
      <w:bookmarkStart w:id="742" w:name="_Toc137050820"/>
      <w:r w:rsidRPr="00AD020C">
        <w:rPr>
          <w:rFonts w:hint="eastAsia"/>
        </w:rPr>
        <w:t>情報の目的外での利用等の禁止</w:t>
      </w:r>
      <w:bookmarkEnd w:id="739"/>
      <w:bookmarkEnd w:id="740"/>
      <w:bookmarkEnd w:id="741"/>
      <w:bookmarkEnd w:id="742"/>
    </w:p>
    <w:p w14:paraId="6BD09DEE" w14:textId="77777777" w:rsidR="00A61D87" w:rsidRDefault="00A61D87" w:rsidP="00B72A0E">
      <w:pPr>
        <w:pStyle w:val="abc0"/>
        <w:numPr>
          <w:ilvl w:val="0"/>
          <w:numId w:val="18"/>
        </w:numPr>
      </w:pPr>
      <w:r w:rsidRPr="00065A69">
        <w:rPr>
          <w:rFonts w:hint="eastAsia"/>
        </w:rPr>
        <w:t>職員等は、自らが担当している業務の遂行のために必要な範囲に限って、</w:t>
      </w:r>
      <w:r w:rsidRPr="00F54FDF">
        <w:rPr>
          <w:rStyle w:val="aff9"/>
          <w:rFonts w:hint="eastAsia"/>
        </w:rPr>
        <w:t>情報を利用等</w:t>
      </w:r>
      <w:r w:rsidRPr="00065A69">
        <w:rPr>
          <w:rFonts w:hint="eastAsia"/>
        </w:rPr>
        <w:t>すること。</w:t>
      </w:r>
    </w:p>
    <w:p w14:paraId="3D479DEF" w14:textId="77777777" w:rsidR="00A61D87" w:rsidRDefault="00A61D87" w:rsidP="00A61D87"/>
    <w:p w14:paraId="7F82B801" w14:textId="77777777" w:rsidR="00A61D87"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4DA0AEE" w14:textId="77777777" w:rsidR="00A61D87" w:rsidRPr="00AD020C" w:rsidRDefault="00A61D87" w:rsidP="00A61D87"/>
    <w:p w14:paraId="4BE21D02" w14:textId="77777777" w:rsidR="00A61D87" w:rsidRPr="00065A69" w:rsidRDefault="00A61D87" w:rsidP="0079635E">
      <w:pPr>
        <w:pStyle w:val="aff0"/>
      </w:pPr>
      <w:r w:rsidRPr="00AD020C">
        <w:rPr>
          <w:rFonts w:hint="eastAsia"/>
        </w:rPr>
        <w:t>（解説）</w:t>
      </w:r>
    </w:p>
    <w:p w14:paraId="3C7FB9AE" w14:textId="77777777" w:rsidR="00A61D87" w:rsidRPr="00AD020C" w:rsidRDefault="00A61D87" w:rsidP="00A61D87">
      <w:pPr>
        <w:pStyle w:val="a9"/>
      </w:pPr>
      <w:r w:rsidRPr="00AD020C">
        <w:rPr>
          <w:rFonts w:hint="eastAsia"/>
        </w:rPr>
        <w:t>遵守事項</w:t>
      </w:r>
      <w:r w:rsidRPr="00AD020C">
        <w:rPr>
          <w:rFonts w:hint="eastAsia"/>
        </w:rPr>
        <w:t>3.1.1(2)(a)</w:t>
      </w:r>
      <w:r w:rsidRPr="00AD020C">
        <w:rPr>
          <w:rFonts w:hint="eastAsia"/>
        </w:rPr>
        <w:t>「情報を利用等」について</w:t>
      </w:r>
    </w:p>
    <w:p w14:paraId="0B032DE4" w14:textId="77777777" w:rsidR="00A61D87" w:rsidRPr="00065A69" w:rsidRDefault="00A61D87" w:rsidP="00A61D87">
      <w:pPr>
        <w:pStyle w:val="afb"/>
        <w:ind w:left="420" w:firstLine="210"/>
      </w:pPr>
      <w:r w:rsidRPr="00AD020C">
        <w:rPr>
          <w:rFonts w:hint="eastAsia"/>
        </w:rPr>
        <w:t>情報は、</w:t>
      </w:r>
      <w:r w:rsidRPr="00065A69">
        <w:rPr>
          <w:rFonts w:hint="eastAsia"/>
        </w:rPr>
        <w:t>業務の目的を達成するために利用等するのであって、業務の遂行以外の目的で情報を利用等すべきではない。国家公務員法</w:t>
      </w:r>
      <w:r w:rsidRPr="00065A69">
        <w:rPr>
          <w:rFonts w:hint="eastAsia"/>
        </w:rPr>
        <w:t xml:space="preserve"> </w:t>
      </w:r>
      <w:r w:rsidRPr="00065A69">
        <w:rPr>
          <w:rFonts w:hint="eastAsia"/>
        </w:rPr>
        <w:t>第</w:t>
      </w:r>
      <w:r w:rsidRPr="00065A69">
        <w:rPr>
          <w:rFonts w:hint="eastAsia"/>
        </w:rPr>
        <w:t>100</w:t>
      </w:r>
      <w:r w:rsidRPr="00065A69">
        <w:rPr>
          <w:rFonts w:hint="eastAsia"/>
        </w:rPr>
        <w:t>条</w:t>
      </w:r>
      <w:r w:rsidRPr="00065A69">
        <w:rPr>
          <w:rFonts w:hint="eastAsia"/>
        </w:rPr>
        <w:t xml:space="preserve"> </w:t>
      </w:r>
      <w:r w:rsidRPr="00065A69">
        <w:rPr>
          <w:rFonts w:hint="eastAsia"/>
        </w:rPr>
        <w:t>第１項においても、「職員は、職務上知ることのできた秘密を漏らしてはならない。その職を退いた後といえども同様とする。」と定められている。</w:t>
      </w:r>
    </w:p>
    <w:p w14:paraId="140449F7" w14:textId="6DF1D2D7" w:rsidR="00A61D87" w:rsidRPr="00065A69" w:rsidRDefault="00A61D87" w:rsidP="00A61D87">
      <w:pPr>
        <w:pStyle w:val="afb"/>
        <w:ind w:left="420" w:firstLine="210"/>
      </w:pPr>
      <w:r w:rsidRPr="00AD020C">
        <w:rPr>
          <w:rFonts w:hint="eastAsia"/>
        </w:rPr>
        <w:t>情報の目的外利用に当たる場合としては、例えば、業務上知り得た情報をソーシャルメディアの個人アカウントの掲示板等に掲示する</w:t>
      </w:r>
      <w:r w:rsidRPr="00065A69">
        <w:rPr>
          <w:rFonts w:hint="eastAsia"/>
        </w:rPr>
        <w:t>、私的にウェブ上の各種サービス（</w:t>
      </w:r>
      <w:r w:rsidRPr="00065A69">
        <w:rPr>
          <w:rFonts w:hint="eastAsia"/>
        </w:rPr>
        <w:t>SNS</w:t>
      </w:r>
      <w:r w:rsidRPr="00065A69">
        <w:rPr>
          <w:rFonts w:hint="eastAsia"/>
        </w:rPr>
        <w:t>等）を利用する際に、業務に使用しているメールアドレスと主体認証情報を利用するなどの行為が考えられる。その他にも、情報の利用形態は様々であり、注意が必要である。</w:t>
      </w:r>
    </w:p>
    <w:p w14:paraId="03963CCF" w14:textId="77777777" w:rsidR="00A61D87" w:rsidRPr="00065A69" w:rsidRDefault="00A61D87" w:rsidP="00A61D87">
      <w:pPr>
        <w:pStyle w:val="afb"/>
        <w:ind w:left="420" w:firstLine="210"/>
      </w:pPr>
      <w:r w:rsidRPr="00AD020C">
        <w:rPr>
          <w:rFonts w:hint="eastAsia"/>
        </w:rPr>
        <w:t>なお、</w:t>
      </w:r>
      <w:r w:rsidRPr="00065A69">
        <w:rPr>
          <w:rFonts w:hint="eastAsia"/>
        </w:rPr>
        <w:t>本条で対象としている情報は、職員等が従事する業務において利用する機関等の情報システムから入手可能な業務に係る情報（業務上知り得る情報）や、情報システムにおいて利用される主体認証情報（パスワード等）であり、情報システムの仕様やデータ設定等に係る情報（メールアドレス等）も含んでいる。一方、業務時間外に自宅等の私物端末から機関等のウェブサイトにアクセスして、公表されている情報を入手するなどの行為については、本条の対象とはしていない。</w:t>
      </w:r>
      <w:r w:rsidRPr="00AD020C">
        <w:br w:type="page"/>
      </w:r>
    </w:p>
    <w:p w14:paraId="35A78DE4" w14:textId="77777777" w:rsidR="00A61D87" w:rsidRDefault="00A61D87" w:rsidP="00A61D87">
      <w:pPr>
        <w:pStyle w:val="af2"/>
      </w:pPr>
      <w:r w:rsidRPr="00AD020C">
        <w:rPr>
          <w:rFonts w:hint="eastAsia"/>
        </w:rPr>
        <w:lastRenderedPageBreak/>
        <w:t>遵守事項</w:t>
      </w:r>
    </w:p>
    <w:p w14:paraId="77FB429C" w14:textId="77777777" w:rsidR="00A61D87" w:rsidRPr="00065A69" w:rsidRDefault="00A61D87" w:rsidP="00A61D87">
      <w:pPr>
        <w:pStyle w:val="4"/>
      </w:pPr>
      <w:bookmarkStart w:id="743" w:name="_Toc373269713"/>
      <w:bookmarkStart w:id="744" w:name="_Toc492394326"/>
      <w:bookmarkStart w:id="745" w:name="_Toc492397342"/>
      <w:bookmarkStart w:id="746" w:name="_Toc492398714"/>
      <w:bookmarkStart w:id="747" w:name="_Toc492401188"/>
      <w:bookmarkStart w:id="748" w:name="_Toc492406629"/>
      <w:bookmarkStart w:id="749" w:name="_Toc500851054"/>
      <w:bookmarkStart w:id="750" w:name="_Toc57825308"/>
      <w:bookmarkStart w:id="751" w:name="_Toc504562107"/>
      <w:bookmarkStart w:id="752" w:name="_Toc66779755"/>
      <w:bookmarkStart w:id="753" w:name="_Toc74760166"/>
      <w:bookmarkStart w:id="754" w:name="_Toc119601529"/>
      <w:bookmarkStart w:id="755" w:name="_Toc122028394"/>
      <w:bookmarkStart w:id="756" w:name="_Toc132128602"/>
      <w:bookmarkStart w:id="757" w:name="_Toc137050821"/>
      <w:r w:rsidRPr="00AD020C">
        <w:rPr>
          <w:rFonts w:hint="eastAsia"/>
        </w:rPr>
        <w:t>情報の格付及び取扱制限の決定・明示等</w:t>
      </w:r>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p>
    <w:p w14:paraId="7D375241" w14:textId="77777777" w:rsidR="00A61D87" w:rsidRPr="00051DE0" w:rsidRDefault="00A61D87" w:rsidP="00CA34E2">
      <w:pPr>
        <w:pStyle w:val="abc0"/>
        <w:numPr>
          <w:ilvl w:val="0"/>
          <w:numId w:val="48"/>
        </w:numPr>
      </w:pPr>
      <w:r w:rsidRPr="00051DE0">
        <w:rPr>
          <w:rFonts w:hint="eastAsia"/>
        </w:rPr>
        <w:t>職員等は、情報の作成時及び機関等外の者が作成した情報を入手したことに伴う管理の開始時に、格付及び取扱制限の定義に基づき</w:t>
      </w:r>
      <w:r w:rsidRPr="00051DE0">
        <w:rPr>
          <w:rStyle w:val="aff9"/>
          <w:rFonts w:hint="eastAsia"/>
        </w:rPr>
        <w:t>格付及び取扱制限を決定</w:t>
      </w:r>
      <w:r w:rsidRPr="00051DE0">
        <w:rPr>
          <w:rFonts w:hint="eastAsia"/>
        </w:rPr>
        <w:t>し、明示等すること。</w:t>
      </w:r>
    </w:p>
    <w:p w14:paraId="4E5B83EB" w14:textId="77777777" w:rsidR="00A61D87" w:rsidRPr="00051DE0" w:rsidRDefault="00A61D87" w:rsidP="00B72A0E">
      <w:pPr>
        <w:pStyle w:val="abc0"/>
        <w:numPr>
          <w:ilvl w:val="0"/>
          <w:numId w:val="17"/>
        </w:numPr>
      </w:pPr>
      <w:r w:rsidRPr="00051DE0">
        <w:rPr>
          <w:rFonts w:hint="eastAsia"/>
        </w:rPr>
        <w:t>職員等は、情報を作成又は複製する際に、参照した情報又は入手した情報に既に格付及び取扱制限の決定がなされている場合には、元となる情報の機密性に係る格付及び取扱制限を</w:t>
      </w:r>
      <w:r w:rsidRPr="00051DE0">
        <w:rPr>
          <w:rStyle w:val="aff9"/>
          <w:rFonts w:hint="eastAsia"/>
        </w:rPr>
        <w:t>継承</w:t>
      </w:r>
      <w:r w:rsidRPr="00051DE0">
        <w:rPr>
          <w:rFonts w:hint="eastAsia"/>
        </w:rPr>
        <w:t>すること。</w:t>
      </w:r>
    </w:p>
    <w:p w14:paraId="27E0B566" w14:textId="77777777" w:rsidR="00A61D87" w:rsidRPr="00051DE0" w:rsidRDefault="00A61D87" w:rsidP="00B72A0E">
      <w:pPr>
        <w:pStyle w:val="abc0"/>
        <w:numPr>
          <w:ilvl w:val="0"/>
          <w:numId w:val="17"/>
        </w:numPr>
      </w:pPr>
      <w:r w:rsidRPr="00051DE0">
        <w:rPr>
          <w:rFonts w:hint="eastAsia"/>
        </w:rPr>
        <w:t>職員等は、修正、追加、削除その他の理由により、情報の格付及び取扱制限を</w:t>
      </w:r>
      <w:r w:rsidRPr="00051DE0">
        <w:rPr>
          <w:rStyle w:val="affa"/>
          <w:rFonts w:hint="eastAsia"/>
        </w:rPr>
        <w:t>見直す</w:t>
      </w:r>
      <w:r w:rsidRPr="00051DE0">
        <w:rPr>
          <w:rFonts w:hint="eastAsia"/>
        </w:rPr>
        <w:t>必要があると考える場合には、情報の格付及び取扱制限の決定者（決定を引き継いだ者を含む。）又は決定者の上司（以下本款において「</w:t>
      </w:r>
      <w:r w:rsidRPr="00051DE0">
        <w:rPr>
          <w:rStyle w:val="aff9"/>
          <w:rFonts w:hint="eastAsia"/>
        </w:rPr>
        <w:t>決定者等</w:t>
      </w:r>
      <w:r w:rsidRPr="00051DE0">
        <w:rPr>
          <w:rFonts w:hint="eastAsia"/>
        </w:rPr>
        <w:t>」という。）</w:t>
      </w:r>
      <w:r w:rsidRPr="00051DE0">
        <w:rPr>
          <w:rStyle w:val="aff9"/>
          <w:rFonts w:hint="eastAsia"/>
        </w:rPr>
        <w:t>に確認し、その結果に基づき見直す</w:t>
      </w:r>
      <w:r w:rsidRPr="00051DE0">
        <w:rPr>
          <w:rFonts w:hint="eastAsia"/>
        </w:rPr>
        <w:t>こと。</w:t>
      </w:r>
    </w:p>
    <w:p w14:paraId="729BDA86" w14:textId="77777777" w:rsidR="00A61D87" w:rsidRDefault="00A61D87" w:rsidP="00A61D87"/>
    <w:p w14:paraId="601B4A07" w14:textId="77777777" w:rsidR="00A61D87"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11F3D86B" w14:textId="77777777" w:rsidR="00A61D87" w:rsidRPr="00AD020C" w:rsidRDefault="00A61D87" w:rsidP="00A61D87"/>
    <w:p w14:paraId="52C24D99" w14:textId="77777777" w:rsidR="00A61D87" w:rsidRPr="00065A69" w:rsidRDefault="00A61D87" w:rsidP="0079635E">
      <w:pPr>
        <w:pStyle w:val="aff0"/>
      </w:pPr>
      <w:r w:rsidRPr="00AD020C">
        <w:rPr>
          <w:rFonts w:hint="eastAsia"/>
        </w:rPr>
        <w:t>（解説）</w:t>
      </w:r>
    </w:p>
    <w:p w14:paraId="0327C06D" w14:textId="77777777" w:rsidR="00A61D87" w:rsidRPr="00AD020C" w:rsidRDefault="00A61D87" w:rsidP="00A61D87">
      <w:pPr>
        <w:pStyle w:val="a9"/>
      </w:pPr>
      <w:r w:rsidRPr="00AD020C">
        <w:rPr>
          <w:rFonts w:hint="eastAsia"/>
        </w:rPr>
        <w:t>遵守事項</w:t>
      </w:r>
      <w:r w:rsidRPr="00AD020C">
        <w:rPr>
          <w:rFonts w:hint="eastAsia"/>
        </w:rPr>
        <w:t>3.1.1(3)(a)</w:t>
      </w:r>
      <w:r w:rsidRPr="00AD020C">
        <w:rPr>
          <w:rFonts w:hint="eastAsia"/>
        </w:rPr>
        <w:t>「格付及び取扱制限を決定」について</w:t>
      </w:r>
    </w:p>
    <w:p w14:paraId="270DC0E8" w14:textId="77777777" w:rsidR="00A61D87" w:rsidRPr="00065A69" w:rsidRDefault="00A61D87" w:rsidP="00A61D87">
      <w:pPr>
        <w:pStyle w:val="afb"/>
        <w:ind w:left="420" w:firstLine="210"/>
      </w:pPr>
      <w:r w:rsidRPr="00AD020C">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w:t>
      </w:r>
      <w:r w:rsidRPr="00065A69">
        <w:rPr>
          <w:rFonts w:hint="eastAsia"/>
        </w:rPr>
        <w:t>機関等の基準に照らして、要件に過不足が生じないようにすること。例えば、機密性１情報に相当する公開しても差し支えない情報をむやみに要機密情報に決定すると、過度な保護対策を求めることになり、業務の効率的な運営に支障をきたすおそれがある。</w:t>
      </w:r>
    </w:p>
    <w:p w14:paraId="55AE5DAC" w14:textId="77777777" w:rsidR="00A61D87" w:rsidRPr="00065A69" w:rsidRDefault="00A61D87" w:rsidP="00A61D87">
      <w:pPr>
        <w:pStyle w:val="afb"/>
        <w:ind w:left="420" w:firstLine="210"/>
      </w:pPr>
      <w:r w:rsidRPr="00AD020C">
        <w:rPr>
          <w:rFonts w:hint="eastAsia"/>
        </w:rPr>
        <w:t>また、</w:t>
      </w:r>
      <w:r w:rsidRPr="00065A69">
        <w:rPr>
          <w:rFonts w:hint="eastAsia"/>
        </w:rPr>
        <w:t>他機関等との情報の受け渡しを行う際には、統一基準との格付定義の差分に関する情報を当該機関等から得るなどして、自機関等の基準との差分について考慮の上、格付及び取扱制限を決定する必要がある。</w:t>
      </w:r>
    </w:p>
    <w:p w14:paraId="1D4C74B7" w14:textId="77777777" w:rsidR="00A61D87" w:rsidRPr="00AD020C" w:rsidRDefault="00A61D87" w:rsidP="00A61D87">
      <w:pPr>
        <w:pStyle w:val="a9"/>
      </w:pPr>
      <w:r w:rsidRPr="00AD020C">
        <w:rPr>
          <w:rFonts w:hint="eastAsia"/>
        </w:rPr>
        <w:t>遵守事項</w:t>
      </w:r>
      <w:r w:rsidRPr="00AD020C">
        <w:rPr>
          <w:rFonts w:hint="eastAsia"/>
        </w:rPr>
        <w:t>3.1.1(3)(b)</w:t>
      </w:r>
      <w:r w:rsidRPr="00AD020C">
        <w:rPr>
          <w:rFonts w:hint="eastAsia"/>
        </w:rPr>
        <w:t>「継承」について</w:t>
      </w:r>
    </w:p>
    <w:p w14:paraId="121141C5" w14:textId="1E4A7FE6" w:rsidR="00794F8A" w:rsidRDefault="00A61D87" w:rsidP="00794F8A">
      <w:pPr>
        <w:pStyle w:val="afb"/>
        <w:ind w:left="420" w:firstLine="210"/>
      </w:pPr>
      <w:r w:rsidRPr="00AD020C">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p>
    <w:p w14:paraId="43ACC10B" w14:textId="27C029D3" w:rsidR="00A61D87" w:rsidRPr="00AD020C" w:rsidRDefault="00A61D87" w:rsidP="00794F8A">
      <w:pPr>
        <w:pStyle w:val="a9"/>
      </w:pPr>
      <w:r w:rsidRPr="00AD020C">
        <w:rPr>
          <w:rFonts w:hint="eastAsia"/>
        </w:rPr>
        <w:lastRenderedPageBreak/>
        <w:t>遵守事項</w:t>
      </w:r>
      <w:r w:rsidRPr="00AD020C">
        <w:rPr>
          <w:rFonts w:hint="eastAsia"/>
        </w:rPr>
        <w:t>3.1.1(3)(c)</w:t>
      </w:r>
      <w:r w:rsidRPr="00AD020C">
        <w:rPr>
          <w:rFonts w:hint="eastAsia"/>
        </w:rPr>
        <w:t>「決定者等に確認し、その結果に基づき見直す」について</w:t>
      </w:r>
    </w:p>
    <w:p w14:paraId="5576908C" w14:textId="77777777" w:rsidR="00A61D87" w:rsidRPr="00065A69" w:rsidRDefault="00A61D87" w:rsidP="00A61D87">
      <w:pPr>
        <w:pStyle w:val="afb"/>
        <w:ind w:left="420" w:firstLine="210"/>
      </w:pPr>
      <w:r w:rsidRPr="00391FC0">
        <w:rPr>
          <w:rFonts w:hint="eastAsia"/>
          <w:kern w:val="0"/>
        </w:rPr>
        <w:t>「</w:t>
      </w:r>
      <w:r>
        <w:rPr>
          <w:rFonts w:hint="eastAsia"/>
          <w:kern w:val="0"/>
        </w:rPr>
        <w:t>（</w:t>
      </w:r>
      <w:r w:rsidRPr="006D26DC">
        <w:rPr>
          <w:rFonts w:hint="eastAsia"/>
          <w:kern w:val="0"/>
        </w:rPr>
        <w:t>解説</w:t>
      </w:r>
      <w:r>
        <w:rPr>
          <w:rFonts w:hint="eastAsia"/>
          <w:kern w:val="0"/>
        </w:rPr>
        <w:t>）</w:t>
      </w:r>
      <w:r w:rsidRPr="006D26DC">
        <w:rPr>
          <w:rFonts w:hint="eastAsia"/>
          <w:kern w:val="0"/>
        </w:rPr>
        <w:t>基本対策事項</w:t>
      </w:r>
      <w:r w:rsidRPr="006D26DC">
        <w:rPr>
          <w:kern w:val="0"/>
        </w:rPr>
        <w:t>3.1.1(1)-</w:t>
      </w:r>
      <w:r w:rsidRPr="006D26DC">
        <w:rPr>
          <w:rFonts w:hint="eastAsia"/>
          <w:kern w:val="0"/>
        </w:rPr>
        <w:t xml:space="preserve">4 </w:t>
      </w:r>
      <w:r w:rsidRPr="006D26DC">
        <w:rPr>
          <w:kern w:val="0"/>
        </w:rPr>
        <w:t>f)</w:t>
      </w:r>
      <w:r w:rsidRPr="006D26DC">
        <w:rPr>
          <w:rFonts w:hint="eastAsia"/>
          <w:kern w:val="0"/>
        </w:rPr>
        <w:t>「見直す必要がある場合」について」を参照のこと。</w:t>
      </w:r>
      <w:r w:rsidRPr="00065A69">
        <w:br w:type="page"/>
      </w:r>
    </w:p>
    <w:p w14:paraId="409424A0" w14:textId="77777777" w:rsidR="00A61D87" w:rsidRPr="00065A69" w:rsidRDefault="00A61D87" w:rsidP="00A61D87">
      <w:pPr>
        <w:pStyle w:val="af2"/>
      </w:pPr>
      <w:r w:rsidRPr="00AD020C">
        <w:rPr>
          <w:rFonts w:hint="eastAsia"/>
        </w:rPr>
        <w:lastRenderedPageBreak/>
        <w:t>遵守事項</w:t>
      </w:r>
    </w:p>
    <w:p w14:paraId="0E4DD8D5" w14:textId="77777777" w:rsidR="00A61D87" w:rsidRPr="00065A69" w:rsidRDefault="00A61D87" w:rsidP="00A61D87">
      <w:pPr>
        <w:pStyle w:val="4"/>
      </w:pPr>
      <w:bookmarkStart w:id="758" w:name="_Toc119601530"/>
      <w:bookmarkStart w:id="759" w:name="_Toc122028395"/>
      <w:bookmarkStart w:id="760" w:name="_Toc132128603"/>
      <w:bookmarkStart w:id="761" w:name="_Toc137050822"/>
      <w:r w:rsidRPr="00AD020C">
        <w:rPr>
          <w:rFonts w:hint="eastAsia"/>
        </w:rPr>
        <w:t>情報の利用・保存</w:t>
      </w:r>
      <w:bookmarkEnd w:id="758"/>
      <w:bookmarkEnd w:id="759"/>
      <w:bookmarkEnd w:id="760"/>
      <w:bookmarkEnd w:id="761"/>
    </w:p>
    <w:p w14:paraId="5B841A86" w14:textId="77777777" w:rsidR="00A61D87" w:rsidRPr="00065A69" w:rsidRDefault="00A61D87" w:rsidP="00CA34E2">
      <w:pPr>
        <w:pStyle w:val="abc0"/>
        <w:numPr>
          <w:ilvl w:val="0"/>
          <w:numId w:val="57"/>
        </w:numPr>
      </w:pPr>
      <w:r w:rsidRPr="00065A69">
        <w:rPr>
          <w:rFonts w:hint="eastAsia"/>
        </w:rPr>
        <w:t>職員等は、利用する情報に明示等された格付及び取扱制限に従い、当該情報を適切に取り扱うこと。</w:t>
      </w:r>
    </w:p>
    <w:p w14:paraId="75FA7AE4" w14:textId="77777777" w:rsidR="00A61D87" w:rsidRPr="00065A69" w:rsidRDefault="00A61D87" w:rsidP="00A61D87">
      <w:pPr>
        <w:pStyle w:val="abc0"/>
      </w:pPr>
      <w:r w:rsidRPr="00065A69">
        <w:rPr>
          <w:rFonts w:hint="eastAsia"/>
        </w:rPr>
        <w:t>職員等は、機密性３情報について要管理対策区域外で情報処理を行う場合は、課室情報セキュリティ責任者の許可を得ること。</w:t>
      </w:r>
    </w:p>
    <w:p w14:paraId="25497278" w14:textId="77777777" w:rsidR="00A61D87" w:rsidRPr="00065A69" w:rsidRDefault="00A61D87" w:rsidP="00A61D87">
      <w:pPr>
        <w:pStyle w:val="abc0"/>
      </w:pPr>
      <w:r w:rsidRPr="00065A69">
        <w:rPr>
          <w:rFonts w:hint="eastAsia"/>
        </w:rPr>
        <w:t>職員等は、要保護情報について</w:t>
      </w:r>
      <w:r w:rsidRPr="00065A69">
        <w:rPr>
          <w:rStyle w:val="aff9"/>
          <w:rFonts w:hint="eastAsia"/>
        </w:rPr>
        <w:t>要管理対策区域外で情報処理を行う場合は、必要な安全管理措置を講ずること</w:t>
      </w:r>
      <w:r w:rsidRPr="00065A69">
        <w:rPr>
          <w:rFonts w:hint="eastAsia"/>
        </w:rPr>
        <w:t>。</w:t>
      </w:r>
    </w:p>
    <w:p w14:paraId="0DB91FF7" w14:textId="77777777" w:rsidR="00A61D87" w:rsidRDefault="00A61D87" w:rsidP="00A61D87">
      <w:pPr>
        <w:pStyle w:val="abc0"/>
      </w:pPr>
      <w:r w:rsidRPr="00065A69">
        <w:rPr>
          <w:rFonts w:hint="eastAsia"/>
        </w:rPr>
        <w:t>職員等は、</w:t>
      </w:r>
      <w:r w:rsidRPr="00B407C9">
        <w:rPr>
          <w:rStyle w:val="aff9"/>
          <w:rFonts w:hint="eastAsia"/>
        </w:rPr>
        <w:t>保存する情報にアクセス制限を設定するなど、情報の格付及び取扱制限に従って情報を適切に管理すること</w:t>
      </w:r>
      <w:r w:rsidRPr="00065A69">
        <w:rPr>
          <w:rFonts w:hint="eastAsia"/>
        </w:rPr>
        <w:t>。</w:t>
      </w:r>
      <w:r>
        <w:rPr>
          <w:rFonts w:hint="eastAsia"/>
        </w:rPr>
        <w:t>なお、</w:t>
      </w:r>
      <w:r w:rsidRPr="00E11D92">
        <w:rPr>
          <w:rStyle w:val="aff9"/>
          <w:rFonts w:hint="eastAsia"/>
        </w:rPr>
        <w:t>独立行政法人及び指定法人における職員等</w:t>
      </w:r>
      <w:r w:rsidRPr="008F2FE2">
        <w:rPr>
          <w:rFonts w:hint="eastAsia"/>
        </w:rPr>
        <w:t>は、機密性３情報を</w:t>
      </w:r>
      <w:r>
        <w:rPr>
          <w:rFonts w:hint="eastAsia"/>
        </w:rPr>
        <w:t>機器等に</w:t>
      </w:r>
      <w:r w:rsidRPr="008F2FE2">
        <w:rPr>
          <w:rFonts w:hint="eastAsia"/>
        </w:rPr>
        <w:t>保存する際、</w:t>
      </w:r>
      <w:r>
        <w:rPr>
          <w:rFonts w:hint="eastAsia"/>
        </w:rPr>
        <w:t>以下の措置を講ずること。ただし、独立行政法人及び指定法人において、機密性３情報について国の行政機関と同等の取扱いを行っている場合は、国の行政機関と同等の措置を講ずることをもって代えることができる。</w:t>
      </w:r>
    </w:p>
    <w:p w14:paraId="120C0D51" w14:textId="77777777" w:rsidR="00A61D87" w:rsidRDefault="00A61D87" w:rsidP="00A61D87">
      <w:pPr>
        <w:pStyle w:val="a5"/>
      </w:pPr>
      <w:r>
        <w:rPr>
          <w:rFonts w:hint="eastAsia"/>
        </w:rPr>
        <w:t>機器等に保存する場合は、</w:t>
      </w:r>
      <w:r w:rsidRPr="008F2FE2">
        <w:rPr>
          <w:rFonts w:hint="eastAsia"/>
        </w:rPr>
        <w:t>インターネット</w:t>
      </w:r>
      <w:r>
        <w:rPr>
          <w:rFonts w:hint="eastAsia"/>
        </w:rPr>
        <w:t>や、</w:t>
      </w:r>
      <w:r w:rsidRPr="00AF5D06">
        <w:rPr>
          <w:rFonts w:hint="eastAsia"/>
        </w:rPr>
        <w:t>インターネットに接点を有する情報システム</w:t>
      </w:r>
      <w:r>
        <w:rPr>
          <w:rFonts w:hint="eastAsia"/>
        </w:rPr>
        <w:t>に接続しない端末、サーバ装置等の機器等を使用すること。</w:t>
      </w:r>
    </w:p>
    <w:p w14:paraId="736793F2" w14:textId="77777777" w:rsidR="00A61D87" w:rsidRDefault="00A61D87" w:rsidP="00A61D87">
      <w:pPr>
        <w:pStyle w:val="a5"/>
      </w:pPr>
      <w:r>
        <w:rPr>
          <w:rFonts w:hint="eastAsia"/>
        </w:rPr>
        <w:t>当該情報に対し、暗号化による保護を行うこと。</w:t>
      </w:r>
    </w:p>
    <w:p w14:paraId="67A39B9B" w14:textId="77777777" w:rsidR="00A61D87" w:rsidRPr="00065A69" w:rsidRDefault="00A61D87" w:rsidP="00A61D87">
      <w:pPr>
        <w:pStyle w:val="a5"/>
      </w:pPr>
      <w:r>
        <w:rPr>
          <w:rFonts w:hint="eastAsia"/>
        </w:rPr>
        <w:t>当該情報を保存した機器等について、</w:t>
      </w:r>
      <w:r w:rsidRPr="00B962AF">
        <w:rPr>
          <w:rStyle w:val="aff9"/>
          <w:rFonts w:hint="eastAsia"/>
        </w:rPr>
        <w:t>盗難</w:t>
      </w:r>
      <w:r>
        <w:rPr>
          <w:rStyle w:val="aff9"/>
          <w:rFonts w:hint="eastAsia"/>
        </w:rPr>
        <w:t>及び</w:t>
      </w:r>
      <w:r w:rsidRPr="00B962AF">
        <w:rPr>
          <w:rStyle w:val="aff9"/>
          <w:rFonts w:hint="eastAsia"/>
        </w:rPr>
        <w:t>不正な持ち出し等の物理的な脅威から保護するための対策</w:t>
      </w:r>
      <w:r>
        <w:rPr>
          <w:rFonts w:hint="eastAsia"/>
        </w:rPr>
        <w:t>を講ずる</w:t>
      </w:r>
      <w:r w:rsidRPr="008F2FE2">
        <w:rPr>
          <w:rFonts w:hint="eastAsia"/>
        </w:rPr>
        <w:t>こと。</w:t>
      </w:r>
    </w:p>
    <w:p w14:paraId="0A956A58" w14:textId="77777777" w:rsidR="00A61D87" w:rsidRDefault="00A61D87" w:rsidP="00A61D87">
      <w:pPr>
        <w:pStyle w:val="abc0"/>
      </w:pPr>
      <w:r w:rsidRPr="00065A69">
        <w:rPr>
          <w:rFonts w:hint="eastAsia"/>
        </w:rPr>
        <w:t>職員等は、</w:t>
      </w:r>
      <w:r w:rsidRPr="00065A69">
        <w:rPr>
          <w:rFonts w:hint="eastAsia"/>
        </w:rPr>
        <w:t>USB</w:t>
      </w:r>
      <w:r w:rsidRPr="00065A69">
        <w:rPr>
          <w:rFonts w:hint="eastAsia"/>
        </w:rPr>
        <w:t>メモリ等の</w:t>
      </w:r>
      <w:r w:rsidRPr="00E95797">
        <w:rPr>
          <w:rStyle w:val="aff9"/>
          <w:rFonts w:hint="eastAsia"/>
        </w:rPr>
        <w:t>外部電磁的記録媒体</w:t>
      </w:r>
      <w:r w:rsidRPr="00065A69">
        <w:rPr>
          <w:rFonts w:hint="eastAsia"/>
        </w:rPr>
        <w:t>を用いて情報を取り扱う際、</w:t>
      </w:r>
      <w:r w:rsidRPr="00065A69">
        <w:rPr>
          <w:rStyle w:val="aff9"/>
          <w:rFonts w:hint="eastAsia"/>
        </w:rPr>
        <w:t>定められた利用手順</w:t>
      </w:r>
      <w:r w:rsidRPr="008628CA">
        <w:rPr>
          <w:rStyle w:val="affa"/>
          <w:rFonts w:hint="eastAsia"/>
        </w:rPr>
        <w:t>に従うこと。</w:t>
      </w:r>
    </w:p>
    <w:p w14:paraId="211D6E10" w14:textId="77777777" w:rsidR="00A61D87" w:rsidRDefault="00A61D87" w:rsidP="00A61D87"/>
    <w:p w14:paraId="01142938"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D7DEECE" w14:textId="77777777" w:rsidR="00A61D87" w:rsidRPr="00065A69" w:rsidRDefault="00A61D87" w:rsidP="00A61D87">
      <w:pPr>
        <w:pStyle w:val="af5"/>
      </w:pPr>
      <w:r w:rsidRPr="00AD020C">
        <w:rPr>
          <w:rFonts w:hint="eastAsia"/>
        </w:rPr>
        <w:t>＜</w:t>
      </w:r>
      <w:r w:rsidRPr="00AD020C">
        <w:rPr>
          <w:rFonts w:hint="eastAsia"/>
        </w:rPr>
        <w:t>3.1.1(4)(a)(d)</w:t>
      </w:r>
      <w:r w:rsidRPr="00AD020C">
        <w:rPr>
          <w:rFonts w:hint="eastAsia"/>
        </w:rPr>
        <w:t>関連＞</w:t>
      </w:r>
    </w:p>
    <w:p w14:paraId="633F4E25" w14:textId="71326562" w:rsidR="00A61D87" w:rsidRPr="00065A69" w:rsidRDefault="00A61D87" w:rsidP="00A61D87">
      <w:pPr>
        <w:pStyle w:val="af8"/>
        <w:ind w:left="420" w:hanging="420"/>
      </w:pPr>
      <w:r w:rsidRPr="00AD020C">
        <w:rPr>
          <w:rFonts w:hint="eastAsia"/>
        </w:rPr>
        <w:t>3.1.1(4)-1</w:t>
      </w:r>
      <w:r w:rsidRPr="00065A69">
        <w:tab/>
      </w:r>
      <w:r w:rsidRPr="00065A69">
        <w:rPr>
          <w:rFonts w:hint="eastAsia"/>
        </w:rPr>
        <w:t>職員等は、情報の格付及び取扱制限に応じて、</w:t>
      </w:r>
      <w:r>
        <w:rPr>
          <w:rFonts w:hint="eastAsia"/>
        </w:rPr>
        <w:t>情報を取り扱う際は、以下を全て含む対策を講ずること</w:t>
      </w:r>
      <w:r w:rsidRPr="00065A69">
        <w:rPr>
          <w:rFonts w:hint="eastAsia"/>
        </w:rPr>
        <w:t>。</w:t>
      </w:r>
    </w:p>
    <w:p w14:paraId="0EA5C9D2" w14:textId="77777777" w:rsidR="00A61D87" w:rsidRPr="00065A69" w:rsidRDefault="00A61D87" w:rsidP="00CA34E2">
      <w:pPr>
        <w:pStyle w:val="abc"/>
        <w:numPr>
          <w:ilvl w:val="0"/>
          <w:numId w:val="58"/>
        </w:numPr>
      </w:pPr>
      <w:r w:rsidRPr="00AD020C">
        <w:rPr>
          <w:rFonts w:hint="eastAsia"/>
        </w:rPr>
        <w:t>要保護情報を</w:t>
      </w:r>
      <w:r w:rsidRPr="008E3F40">
        <w:rPr>
          <w:rStyle w:val="aff9"/>
          <w:rFonts w:hint="eastAsia"/>
        </w:rPr>
        <w:t>放置しない</w:t>
      </w:r>
      <w:r w:rsidRPr="00065A69">
        <w:rPr>
          <w:rFonts w:hint="eastAsia"/>
        </w:rPr>
        <w:t>。</w:t>
      </w:r>
    </w:p>
    <w:p w14:paraId="093C31BE" w14:textId="77777777" w:rsidR="00A61D87" w:rsidRPr="00065A69" w:rsidRDefault="00A61D87" w:rsidP="00A61D87">
      <w:pPr>
        <w:pStyle w:val="abc"/>
      </w:pPr>
      <w:r w:rsidRPr="00AD020C">
        <w:rPr>
          <w:rFonts w:hint="eastAsia"/>
        </w:rPr>
        <w:t>要機密</w:t>
      </w:r>
      <w:r w:rsidRPr="00065A69">
        <w:rPr>
          <w:rFonts w:hint="eastAsia"/>
        </w:rPr>
        <w:t>情報を</w:t>
      </w:r>
      <w:r w:rsidRPr="008E3F40">
        <w:rPr>
          <w:rStyle w:val="aff9"/>
          <w:rFonts w:hint="eastAsia"/>
        </w:rPr>
        <w:t>必要以上に複製しない</w:t>
      </w:r>
      <w:r w:rsidRPr="00065A69">
        <w:rPr>
          <w:rFonts w:hint="eastAsia"/>
        </w:rPr>
        <w:t>。</w:t>
      </w:r>
    </w:p>
    <w:p w14:paraId="654CFF31" w14:textId="77777777" w:rsidR="00A61D87" w:rsidRPr="00065A69" w:rsidRDefault="00A61D87" w:rsidP="00A61D87">
      <w:pPr>
        <w:pStyle w:val="abc"/>
      </w:pPr>
      <w:r w:rsidRPr="00AD020C">
        <w:rPr>
          <w:rFonts w:hint="eastAsia"/>
        </w:rPr>
        <w:t>電磁的記録媒体に要機密情報を保存する場合には、主体認証情報を用いて保護するか又は情報を暗号化したり、施錠のできる書庫・保管庫に媒体を保存したりするなどの措置を講ずる。</w:t>
      </w:r>
    </w:p>
    <w:p w14:paraId="55E6EB58" w14:textId="77777777" w:rsidR="00A61D87" w:rsidRPr="00065A69" w:rsidRDefault="00A61D87" w:rsidP="00A61D87">
      <w:pPr>
        <w:pStyle w:val="abc"/>
      </w:pPr>
      <w:r w:rsidRPr="00AD020C">
        <w:rPr>
          <w:rFonts w:hint="eastAsia"/>
        </w:rPr>
        <w:t>電磁的記録媒体に要保全情報を保存する場合には、</w:t>
      </w:r>
      <w:r w:rsidRPr="00A93058">
        <w:rPr>
          <w:rFonts w:hint="eastAsia"/>
          <w:b/>
          <w:u w:val="single"/>
        </w:rPr>
        <w:t>電子署名の付与を行うなど</w:t>
      </w:r>
      <w:r w:rsidRPr="00AD020C">
        <w:rPr>
          <w:rFonts w:hint="eastAsia"/>
        </w:rPr>
        <w:t>、改ざん防止のための措置を講ずる。</w:t>
      </w:r>
    </w:p>
    <w:p w14:paraId="16DF6211" w14:textId="77777777" w:rsidR="00A61D87" w:rsidRPr="00065A69" w:rsidRDefault="00A61D87" w:rsidP="00A61D87">
      <w:pPr>
        <w:pStyle w:val="abc"/>
      </w:pPr>
      <w:r w:rsidRPr="00AD020C">
        <w:rPr>
          <w:rFonts w:hint="eastAsia"/>
        </w:rPr>
        <w:t>情報の</w:t>
      </w:r>
      <w:r w:rsidRPr="00065A69">
        <w:rPr>
          <w:rStyle w:val="aff9"/>
          <w:rFonts w:hint="eastAsia"/>
        </w:rPr>
        <w:t>保存方法を変更</w:t>
      </w:r>
      <w:r w:rsidRPr="00065A69">
        <w:rPr>
          <w:rFonts w:hint="eastAsia"/>
        </w:rPr>
        <w:t>する場合には、格付、取扱制限及び記録媒体の特性に応じて必要な措置を講ずる。</w:t>
      </w:r>
    </w:p>
    <w:p w14:paraId="12C1EA83" w14:textId="77777777" w:rsidR="00A61D87" w:rsidRDefault="00A61D87" w:rsidP="00465D6E">
      <w:pPr>
        <w:pStyle w:val="af8"/>
        <w:ind w:left="420" w:hanging="420"/>
      </w:pPr>
      <w:r w:rsidRPr="00AD020C">
        <w:rPr>
          <w:rFonts w:hint="eastAsia"/>
        </w:rPr>
        <w:t>3.1.1(4)-2</w:t>
      </w:r>
      <w:r>
        <w:tab/>
      </w:r>
      <w:r w:rsidRPr="00065A69">
        <w:rPr>
          <w:rFonts w:hint="eastAsia"/>
        </w:rPr>
        <w:t>職員等は、入手した情報の格付及び取扱制限が不明な場合には、情報の作成元又は入手元への確認を行う。</w:t>
      </w:r>
    </w:p>
    <w:p w14:paraId="344E703E" w14:textId="77777777" w:rsidR="00A61D87" w:rsidRPr="00AD020C" w:rsidRDefault="00A61D87" w:rsidP="00A61D87"/>
    <w:p w14:paraId="4034CD65" w14:textId="77777777" w:rsidR="00A61D87" w:rsidRPr="00065A69" w:rsidRDefault="00A61D87" w:rsidP="0079635E">
      <w:pPr>
        <w:pStyle w:val="aff0"/>
      </w:pPr>
      <w:r w:rsidRPr="00AD020C">
        <w:rPr>
          <w:rFonts w:hint="eastAsia"/>
        </w:rPr>
        <w:lastRenderedPageBreak/>
        <w:t>（解説）</w:t>
      </w:r>
    </w:p>
    <w:p w14:paraId="44B8717C" w14:textId="77777777" w:rsidR="00A61D87" w:rsidRPr="00AD020C" w:rsidRDefault="00A61D87" w:rsidP="00A61D87">
      <w:pPr>
        <w:pStyle w:val="a9"/>
      </w:pPr>
      <w:r w:rsidRPr="00AD020C">
        <w:rPr>
          <w:rFonts w:hint="eastAsia"/>
        </w:rPr>
        <w:t>遵守事項</w:t>
      </w:r>
      <w:r w:rsidRPr="00AD020C">
        <w:rPr>
          <w:rFonts w:hint="eastAsia"/>
        </w:rPr>
        <w:t>3.1.1(4)(c)</w:t>
      </w:r>
      <w:r w:rsidRPr="00AD020C">
        <w:rPr>
          <w:rFonts w:hint="eastAsia"/>
        </w:rPr>
        <w:t>「要管理対策区域外で情報処理</w:t>
      </w:r>
      <w:r w:rsidRPr="00D35DB0">
        <w:rPr>
          <w:rFonts w:hint="eastAsia"/>
        </w:rPr>
        <w:t>を行う場合は、必要な安全管理措置を講ずること</w:t>
      </w:r>
      <w:r w:rsidRPr="00AD020C">
        <w:rPr>
          <w:rFonts w:hint="eastAsia"/>
        </w:rPr>
        <w:t>」について</w:t>
      </w:r>
    </w:p>
    <w:p w14:paraId="72E67B0F" w14:textId="124CDAA4" w:rsidR="00A61D87" w:rsidRPr="00065A69" w:rsidRDefault="00A61D87" w:rsidP="00A61D87">
      <w:pPr>
        <w:pStyle w:val="afb"/>
        <w:ind w:left="420" w:firstLine="210"/>
      </w:pPr>
      <w:r w:rsidRPr="00065A69">
        <w:rPr>
          <w:rFonts w:hint="eastAsia"/>
        </w:rPr>
        <w:t>機関等外で開催される会議への出席等の際に、要機密情報を用いて情報処理を行う場合は、のぞき見の防止や不要となった情報の削除等の措置を講ずるなど、情報の格付や取扱制限に応じて適切な安全管理措置を講ずる必要がある。</w:t>
      </w:r>
      <w:r>
        <w:rPr>
          <w:rFonts w:hint="eastAsia"/>
        </w:rPr>
        <w:t>この際、技術的な対策について</w:t>
      </w:r>
      <w:r w:rsidRPr="008E3F40">
        <w:rPr>
          <w:rFonts w:hint="eastAsia"/>
        </w:rPr>
        <w:t>は、</w:t>
      </w:r>
      <w:hyperlink w:anchor="_要機密情報を取り扱う機関等が支給する端末（要管理対策区域外で使用する場" w:history="1">
        <w:r w:rsidRPr="008E3F40">
          <w:rPr>
            <w:rFonts w:hint="eastAsia"/>
          </w:rPr>
          <w:t>遵守事項</w:t>
        </w:r>
        <w:r w:rsidR="009C2E3E">
          <w:t>6</w:t>
        </w:r>
        <w:r w:rsidRPr="008E3F40">
          <w:rPr>
            <w:rFonts w:hint="eastAsia"/>
          </w:rPr>
          <w:t>.1.</w:t>
        </w:r>
        <w:r w:rsidR="009C2E3E">
          <w:t>2</w:t>
        </w:r>
        <w:r w:rsidRPr="008E3F40">
          <w:rPr>
            <w:rFonts w:hint="eastAsia"/>
          </w:rPr>
          <w:t>(</w:t>
        </w:r>
        <w:r w:rsidR="009C2E3E">
          <w:t>1</w:t>
        </w:r>
        <w:r w:rsidRPr="008E3F40">
          <w:rPr>
            <w:rFonts w:hint="eastAsia"/>
          </w:rPr>
          <w:t>)</w:t>
        </w:r>
        <w:r>
          <w:t>(b)</w:t>
        </w:r>
      </w:hyperlink>
      <w:r>
        <w:rPr>
          <w:rFonts w:hint="eastAsia"/>
        </w:rPr>
        <w:t>及び遵守事項</w:t>
      </w:r>
      <w:r w:rsidR="009C2E3E">
        <w:t>6</w:t>
      </w:r>
      <w:r>
        <w:rPr>
          <w:rFonts w:hint="eastAsia"/>
        </w:rPr>
        <w:t>.1.</w:t>
      </w:r>
      <w:r w:rsidR="009C2E3E">
        <w:t>3</w:t>
      </w:r>
      <w:r>
        <w:rPr>
          <w:rFonts w:hint="eastAsia"/>
        </w:rPr>
        <w:t>(</w:t>
      </w:r>
      <w:r w:rsidR="009C2E3E">
        <w:t>2</w:t>
      </w:r>
      <w:r>
        <w:rPr>
          <w:rFonts w:hint="eastAsia"/>
        </w:rPr>
        <w:t>)</w:t>
      </w:r>
      <w:r>
        <w:t>(</w:t>
      </w:r>
      <w:r w:rsidR="009C2E3E">
        <w:t>c</w:t>
      </w:r>
      <w:r>
        <w:t>)</w:t>
      </w:r>
      <w:r w:rsidRPr="008E3F40">
        <w:t>に</w:t>
      </w:r>
      <w:r w:rsidRPr="00A00DBA">
        <w:t>基づき定められた安全管理措置</w:t>
      </w:r>
      <w:r>
        <w:t>を参考にするとよい。</w:t>
      </w:r>
    </w:p>
    <w:p w14:paraId="0F0BE690" w14:textId="77777777" w:rsidR="00A61D87" w:rsidRPr="00AD020C" w:rsidRDefault="00A61D87" w:rsidP="00A61D87">
      <w:pPr>
        <w:pStyle w:val="a9"/>
      </w:pPr>
      <w:r w:rsidRPr="00AD020C">
        <w:rPr>
          <w:rFonts w:hint="eastAsia"/>
        </w:rPr>
        <w:t>遵守事項</w:t>
      </w:r>
      <w:r w:rsidRPr="00AD020C">
        <w:rPr>
          <w:rFonts w:hint="eastAsia"/>
        </w:rPr>
        <w:t>3.1.1(4)(d)</w:t>
      </w:r>
      <w:r w:rsidRPr="00AD020C">
        <w:rPr>
          <w:rFonts w:hint="eastAsia"/>
        </w:rPr>
        <w:t>「保存する情報にアクセス制限を設定するなど、情報の格付及び取扱制限に従って情報を適切に管理すること」について</w:t>
      </w:r>
    </w:p>
    <w:p w14:paraId="5698DC62" w14:textId="77777777" w:rsidR="00A61D87" w:rsidRPr="00065A69" w:rsidRDefault="00A61D87" w:rsidP="00A61D87">
      <w:pPr>
        <w:pStyle w:val="afb"/>
        <w:ind w:left="420" w:firstLine="210"/>
      </w:pPr>
      <w:r w:rsidRPr="00AD020C">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p>
    <w:p w14:paraId="414B6CAD" w14:textId="77777777" w:rsidR="00A61D87" w:rsidRPr="00065A69" w:rsidRDefault="00A61D87" w:rsidP="00A61D87">
      <w:pPr>
        <w:pStyle w:val="afb"/>
        <w:ind w:left="420" w:firstLine="210"/>
      </w:pPr>
      <w:r w:rsidRPr="00AD020C">
        <w:rPr>
          <w:rFonts w:hint="eastAsia"/>
        </w:rPr>
        <w:t>アクセス制御は、サーバ装置、端末、</w:t>
      </w:r>
      <w:r w:rsidRPr="00AD020C">
        <w:rPr>
          <w:rFonts w:hint="eastAsia"/>
        </w:rPr>
        <w:t>OS</w:t>
      </w:r>
      <w:r w:rsidRPr="00AD020C">
        <w:rPr>
          <w:rFonts w:hint="eastAsia"/>
        </w:rPr>
        <w:t>、アプリケーション、ファイル等を単位に行うことができるため、これらを選択し組み合わせて、適切なアクセス制御を実現するとよい。</w:t>
      </w:r>
    </w:p>
    <w:p w14:paraId="0594F0DC" w14:textId="77777777" w:rsidR="00A61D87" w:rsidRPr="00065A69" w:rsidRDefault="00A61D87" w:rsidP="00A61D87">
      <w:pPr>
        <w:pStyle w:val="afb"/>
        <w:ind w:left="420" w:firstLine="210"/>
      </w:pPr>
      <w:r w:rsidRPr="00AD020C">
        <w:rPr>
          <w:rFonts w:hint="eastAsia"/>
        </w:rPr>
        <w:t>なお、</w:t>
      </w:r>
      <w:r w:rsidRPr="00065A69">
        <w:rPr>
          <w:rFonts w:hint="eastAsia"/>
        </w:rPr>
        <w:t>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p>
    <w:p w14:paraId="3DE8CA64" w14:textId="77777777" w:rsidR="00A61D87" w:rsidRDefault="00A61D87" w:rsidP="00A61D87">
      <w:pPr>
        <w:pStyle w:val="a9"/>
      </w:pPr>
      <w:r>
        <w:rPr>
          <w:rFonts w:hint="eastAsia"/>
        </w:rPr>
        <w:t>遵守事項</w:t>
      </w:r>
      <w:r w:rsidRPr="00B962AF">
        <w:rPr>
          <w:rFonts w:hint="eastAsia"/>
        </w:rPr>
        <w:t>3.1.1(4)(</w:t>
      </w:r>
      <w:r>
        <w:t>d</w:t>
      </w:r>
      <w:r w:rsidRPr="00B962AF">
        <w:rPr>
          <w:rFonts w:hint="eastAsia"/>
        </w:rPr>
        <w:t>)</w:t>
      </w:r>
      <w:r w:rsidRPr="00B962AF">
        <w:rPr>
          <w:rFonts w:hint="eastAsia"/>
        </w:rPr>
        <w:t>「</w:t>
      </w:r>
      <w:r w:rsidRPr="00B06798">
        <w:rPr>
          <w:rFonts w:hint="eastAsia"/>
        </w:rPr>
        <w:t>独立行政法人及び指定法人における職員等</w:t>
      </w:r>
      <w:r w:rsidRPr="00B962AF">
        <w:rPr>
          <w:rFonts w:hint="eastAsia"/>
        </w:rPr>
        <w:t>」について</w:t>
      </w:r>
    </w:p>
    <w:p w14:paraId="26A92716" w14:textId="77777777" w:rsidR="00A61D87" w:rsidRDefault="00A61D87" w:rsidP="00A61D87">
      <w:pPr>
        <w:pStyle w:val="afb"/>
        <w:ind w:left="420" w:firstLine="210"/>
      </w:pPr>
      <w:r w:rsidRPr="00C71E33">
        <w:rPr>
          <w:rFonts w:hint="eastAsia"/>
        </w:rPr>
        <w:t>本項（ア）から（ウ）の各号は、独立行政法人及び指定法人の職員等が機密性３情報を取</w:t>
      </w:r>
      <w:r>
        <w:rPr>
          <w:rFonts w:hint="eastAsia"/>
        </w:rPr>
        <w:t>り</w:t>
      </w:r>
      <w:r w:rsidRPr="00C71E33">
        <w:rPr>
          <w:rFonts w:hint="eastAsia"/>
        </w:rPr>
        <w:t>扱う場合において、文書管理ガイドラインの求める秘密文書の管理と同等の対策となるよう規定している。文書管理ガイドラインでは秘密文書を極秘文書と秘文書に区分しているが、独立行政法人及び指定法人は当該ガイドラインの対象外であることから、当該ガイドラインが求める秘密文書の管理がなされているとは限らないため、本項各号は秘密文書の中でもより高い水準のセキュリティ対策が求められる極秘文書相当の対策となっている。</w:t>
      </w:r>
    </w:p>
    <w:p w14:paraId="424D38C8" w14:textId="77777777" w:rsidR="00A61D87" w:rsidRPr="00B962AF" w:rsidRDefault="00A61D87" w:rsidP="00A61D87">
      <w:pPr>
        <w:pStyle w:val="afb"/>
        <w:ind w:left="420" w:firstLine="210"/>
      </w:pPr>
      <w:r w:rsidRPr="00C71E33">
        <w:rPr>
          <w:rFonts w:hint="eastAsia"/>
        </w:rPr>
        <w:t>ただし、国の行政機関と同様に文書管理ガイドラインの秘密文書の管理に基づき機密性３情報を極秘文書と秘文書に区分し</w:t>
      </w:r>
      <w:r>
        <w:rPr>
          <w:rFonts w:hint="eastAsia"/>
        </w:rPr>
        <w:t>、</w:t>
      </w:r>
      <w:r w:rsidRPr="00C71E33">
        <w:rPr>
          <w:rFonts w:hint="eastAsia"/>
        </w:rPr>
        <w:t>国の行政機関と同等の管理を行っている独立行政法人及び指定法人においては、秘文書に相当する情報については秘文書相当の対策を講ずることをもって代えることも可能である。（文書管理ガイドラインの秘密文書の管理に関するモデル要領については、「（解説）遵守事項</w:t>
      </w:r>
      <w:r w:rsidRPr="00C71E33">
        <w:rPr>
          <w:rFonts w:hint="eastAsia"/>
        </w:rPr>
        <w:t>3.1.1(4)(d)</w:t>
      </w:r>
      <w:r w:rsidRPr="00C71E33">
        <w:rPr>
          <w:rFonts w:hint="eastAsia"/>
        </w:rPr>
        <w:t>「保存する情報</w:t>
      </w:r>
      <w:r w:rsidRPr="00C71E33">
        <w:rPr>
          <w:rFonts w:hint="eastAsia"/>
        </w:rPr>
        <w:lastRenderedPageBreak/>
        <w:t>にアクセス制限を設定するなど、情報の格付及び取扱制限に従って情報を適切に管理すること」について」を参照のこと。）</w:t>
      </w:r>
    </w:p>
    <w:p w14:paraId="27881691" w14:textId="77777777" w:rsidR="00A61D87" w:rsidRDefault="00A61D87" w:rsidP="00A61D87">
      <w:pPr>
        <w:pStyle w:val="a9"/>
      </w:pPr>
      <w:r>
        <w:rPr>
          <w:rFonts w:hint="eastAsia"/>
        </w:rPr>
        <w:t>遵守事項</w:t>
      </w:r>
      <w:r w:rsidRPr="00B962AF">
        <w:rPr>
          <w:rFonts w:hint="eastAsia"/>
        </w:rPr>
        <w:t>3.1.1(4)(</w:t>
      </w:r>
      <w:r>
        <w:t>d</w:t>
      </w:r>
      <w:r w:rsidRPr="00B962AF">
        <w:rPr>
          <w:rFonts w:hint="eastAsia"/>
        </w:rPr>
        <w:t>)</w:t>
      </w:r>
      <w:r w:rsidRPr="00B962AF">
        <w:t>(</w:t>
      </w:r>
      <w:r w:rsidRPr="00B962AF">
        <w:rPr>
          <w:rFonts w:hint="eastAsia"/>
        </w:rPr>
        <w:t>ウ</w:t>
      </w:r>
      <w:r w:rsidRPr="00B962AF">
        <w:rPr>
          <w:rFonts w:hint="eastAsia"/>
        </w:rPr>
        <w:t>)</w:t>
      </w:r>
      <w:r w:rsidRPr="00B962AF">
        <w:rPr>
          <w:rFonts w:hint="eastAsia"/>
        </w:rPr>
        <w:t>「盗難</w:t>
      </w:r>
      <w:r>
        <w:rPr>
          <w:rFonts w:hint="eastAsia"/>
        </w:rPr>
        <w:t>及び</w:t>
      </w:r>
      <w:r w:rsidRPr="00B962AF">
        <w:rPr>
          <w:rFonts w:hint="eastAsia"/>
        </w:rPr>
        <w:t>不正な持ち出し等の物理的な脅威から保護するための対策」について</w:t>
      </w:r>
    </w:p>
    <w:p w14:paraId="2AD67E36" w14:textId="087F504B" w:rsidR="00A61D87" w:rsidRPr="00B962AF" w:rsidRDefault="00A61D87" w:rsidP="00A61D87">
      <w:pPr>
        <w:pStyle w:val="afb"/>
        <w:ind w:left="420" w:firstLine="210"/>
      </w:pPr>
      <w:r w:rsidRPr="00B962AF">
        <w:rPr>
          <w:rFonts w:hint="eastAsia"/>
        </w:rPr>
        <w:t>端末についての対策</w:t>
      </w:r>
      <w:r w:rsidRPr="008E3F40">
        <w:rPr>
          <w:rFonts w:hint="eastAsia"/>
        </w:rPr>
        <w:t>例は</w:t>
      </w:r>
      <w:hyperlink w:anchor="_端末の導入時の対策" w:history="1">
        <w:r w:rsidRPr="008E3F40">
          <w:rPr>
            <w:rFonts w:hint="eastAsia"/>
          </w:rPr>
          <w:t>基本対策事項</w:t>
        </w:r>
        <w:r w:rsidR="009C2E3E">
          <w:t>6</w:t>
        </w:r>
        <w:r w:rsidRPr="008E3F40">
          <w:rPr>
            <w:rFonts w:hint="eastAsia"/>
          </w:rPr>
          <w:t>.1.1(1)-2</w:t>
        </w:r>
      </w:hyperlink>
      <w:r w:rsidRPr="008E3F40">
        <w:rPr>
          <w:rFonts w:hint="eastAsia"/>
        </w:rPr>
        <w:t>、サーバ装置についての対策例は</w:t>
      </w:r>
      <w:hyperlink w:anchor="_サーバ装置の導入時の対策" w:history="1">
        <w:r w:rsidRPr="008E3F40">
          <w:rPr>
            <w:rFonts w:hint="eastAsia"/>
          </w:rPr>
          <w:t>基本対策事項</w:t>
        </w:r>
        <w:r w:rsidR="009C2E3E">
          <w:t>6</w:t>
        </w:r>
        <w:r w:rsidRPr="008E3F40">
          <w:rPr>
            <w:rFonts w:hint="eastAsia"/>
          </w:rPr>
          <w:t>.</w:t>
        </w:r>
        <w:r w:rsidR="00BB24D7">
          <w:t>2</w:t>
        </w:r>
        <w:r w:rsidRPr="008E3F40">
          <w:rPr>
            <w:rFonts w:hint="eastAsia"/>
          </w:rPr>
          <w:t>.</w:t>
        </w:r>
        <w:r w:rsidR="00BB24D7">
          <w:t>1</w:t>
        </w:r>
        <w:r w:rsidRPr="008E3F40">
          <w:rPr>
            <w:rFonts w:hint="eastAsia"/>
          </w:rPr>
          <w:t>(1)-2</w:t>
        </w:r>
      </w:hyperlink>
      <w:r w:rsidRPr="008E3F40">
        <w:rPr>
          <w:rFonts w:hint="eastAsia"/>
        </w:rPr>
        <w:t>を</w:t>
      </w:r>
      <w:r w:rsidRPr="00B962AF">
        <w:rPr>
          <w:rFonts w:hint="eastAsia"/>
        </w:rPr>
        <w:t>参照のこと。</w:t>
      </w:r>
    </w:p>
    <w:p w14:paraId="01B4A6AD" w14:textId="77777777" w:rsidR="00A61D87" w:rsidRPr="00AD020C" w:rsidRDefault="00A61D87" w:rsidP="00A61D87">
      <w:pPr>
        <w:pStyle w:val="a9"/>
      </w:pPr>
      <w:r w:rsidRPr="00AD020C">
        <w:rPr>
          <w:rFonts w:hint="eastAsia"/>
        </w:rPr>
        <w:t>遵守事項</w:t>
      </w:r>
      <w:r w:rsidRPr="00AD020C">
        <w:rPr>
          <w:rFonts w:hint="eastAsia"/>
        </w:rPr>
        <w:t>3.1.1(4)(e)</w:t>
      </w:r>
      <w:r w:rsidRPr="00AD020C">
        <w:rPr>
          <w:rFonts w:hint="eastAsia"/>
        </w:rPr>
        <w:t>「外部電磁的記録媒体」について</w:t>
      </w:r>
    </w:p>
    <w:p w14:paraId="0A6AF226" w14:textId="77777777" w:rsidR="00A61D87" w:rsidRPr="00065A69" w:rsidRDefault="00A61D87" w:rsidP="00A61D87">
      <w:pPr>
        <w:pStyle w:val="afb"/>
        <w:ind w:left="420" w:firstLine="210"/>
      </w:pPr>
      <w:r w:rsidRPr="00AD020C">
        <w:rPr>
          <w:rFonts w:hint="eastAsia"/>
        </w:rPr>
        <w:t>外部電磁的記録媒体には、</w:t>
      </w:r>
      <w:r w:rsidRPr="00AD020C">
        <w:rPr>
          <w:rFonts w:hint="eastAsia"/>
        </w:rPr>
        <w:t>USB</w:t>
      </w:r>
      <w:r w:rsidRPr="00AD020C">
        <w:rPr>
          <w:rFonts w:hint="eastAsia"/>
        </w:rPr>
        <w:t>メモリ等の、繰返し情報を書き換えできる媒体と、</w:t>
      </w:r>
      <w:r w:rsidRPr="00AD020C">
        <w:rPr>
          <w:rFonts w:hint="eastAsia"/>
        </w:rPr>
        <w:t>CD-R</w:t>
      </w:r>
      <w:r w:rsidRPr="00AD020C">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w:t>
      </w:r>
      <w:r w:rsidRPr="008E3F40">
        <w:rPr>
          <w:rFonts w:hint="eastAsia"/>
        </w:rPr>
        <w:t>、</w:t>
      </w:r>
      <w:hyperlink w:anchor="_情報システムの利用に係る規定の整備" w:history="1">
        <w:r w:rsidRPr="008E3F40">
          <w:rPr>
            <w:rFonts w:hint="eastAsia"/>
          </w:rPr>
          <w:t>【参考</w:t>
        </w:r>
        <w:r w:rsidRPr="008E3F40">
          <w:rPr>
            <w:rFonts w:hint="eastAsia"/>
          </w:rPr>
          <w:t>8.1.1-1</w:t>
        </w:r>
        <w:r w:rsidRPr="008E3F40">
          <w:rPr>
            <w:rFonts w:hint="eastAsia"/>
          </w:rPr>
          <w:t>】</w:t>
        </w:r>
      </w:hyperlink>
      <w:r w:rsidRPr="00AD020C">
        <w:rPr>
          <w:rFonts w:hint="eastAsia"/>
        </w:rPr>
        <w:t>を参照のこと。）</w:t>
      </w:r>
    </w:p>
    <w:p w14:paraId="43D8513B" w14:textId="77777777" w:rsidR="00A61D87" w:rsidRPr="00AD020C" w:rsidRDefault="00A61D87" w:rsidP="00A61D87">
      <w:pPr>
        <w:pStyle w:val="a9"/>
      </w:pPr>
      <w:r w:rsidRPr="00AD020C">
        <w:rPr>
          <w:rFonts w:hint="eastAsia"/>
        </w:rPr>
        <w:t>遵守事項</w:t>
      </w:r>
      <w:r w:rsidRPr="00AD020C">
        <w:rPr>
          <w:rFonts w:hint="eastAsia"/>
        </w:rPr>
        <w:t>3.1.1(4)(e)</w:t>
      </w:r>
      <w:r w:rsidRPr="00AD020C">
        <w:rPr>
          <w:rFonts w:hint="eastAsia"/>
        </w:rPr>
        <w:t>「</w:t>
      </w:r>
      <w:r w:rsidRPr="00FE42DF">
        <w:rPr>
          <w:rFonts w:hint="eastAsia"/>
        </w:rPr>
        <w:t>定められた利用手順</w:t>
      </w:r>
      <w:r w:rsidRPr="00AD020C">
        <w:rPr>
          <w:rFonts w:hint="eastAsia"/>
        </w:rPr>
        <w:t>」について</w:t>
      </w:r>
    </w:p>
    <w:p w14:paraId="5CB12275" w14:textId="1737FB68" w:rsidR="00A61D87" w:rsidRPr="00065A69" w:rsidRDefault="00C523EB" w:rsidP="00A61D87">
      <w:pPr>
        <w:pStyle w:val="afb"/>
        <w:ind w:left="420" w:right="210" w:firstLine="210"/>
      </w:pPr>
      <w:hyperlink w:anchor="_情報システムの利用に係る規定の整備" w:history="1">
        <w:r w:rsidR="00A61D87" w:rsidRPr="00065A69">
          <w:rPr>
            <w:rFonts w:hint="eastAsia"/>
          </w:rPr>
          <w:t>遵守事項</w:t>
        </w:r>
        <w:r w:rsidR="00A61D87" w:rsidRPr="00065A69">
          <w:t>8.1.1(1)</w:t>
        </w:r>
      </w:hyperlink>
      <w:r w:rsidR="00A61D87">
        <w:t>(b)</w:t>
      </w:r>
      <w:r w:rsidR="00A61D87" w:rsidRPr="00065A69">
        <w:rPr>
          <w:rFonts w:hint="eastAsia"/>
        </w:rPr>
        <w:t>において定められた</w:t>
      </w:r>
      <w:r w:rsidR="00246B94">
        <w:rPr>
          <w:rFonts w:hint="eastAsia"/>
        </w:rPr>
        <w:t>実施</w:t>
      </w:r>
      <w:r w:rsidR="00A61D87" w:rsidRPr="00065A69">
        <w:rPr>
          <w:rFonts w:hint="eastAsia"/>
        </w:rPr>
        <w:t>手順</w:t>
      </w:r>
      <w:r w:rsidR="00A61D87" w:rsidRPr="00AD020C">
        <w:rPr>
          <w:rFonts w:hint="eastAsia"/>
        </w:rPr>
        <w:t>を指す。</w:t>
      </w:r>
    </w:p>
    <w:p w14:paraId="1283D1DA" w14:textId="77777777" w:rsidR="00A61D87" w:rsidRPr="00AD020C" w:rsidRDefault="00A61D87" w:rsidP="00A61D87">
      <w:pPr>
        <w:pStyle w:val="a9"/>
      </w:pPr>
      <w:r w:rsidRPr="00AD020C">
        <w:rPr>
          <w:rFonts w:hint="eastAsia"/>
        </w:rPr>
        <w:t>基本対策事項</w:t>
      </w:r>
      <w:r w:rsidRPr="00AD020C">
        <w:rPr>
          <w:rFonts w:hint="eastAsia"/>
        </w:rPr>
        <w:t>3.1.1(4)-1 a)</w:t>
      </w:r>
      <w:r w:rsidRPr="00AD020C">
        <w:rPr>
          <w:rFonts w:hint="eastAsia"/>
        </w:rPr>
        <w:t>「放置しない」について</w:t>
      </w:r>
    </w:p>
    <w:p w14:paraId="66164886" w14:textId="77777777" w:rsidR="00A61D87" w:rsidRPr="00065A69" w:rsidRDefault="00A61D87" w:rsidP="00A61D87">
      <w:pPr>
        <w:pStyle w:val="afb"/>
        <w:ind w:left="420" w:firstLine="210"/>
      </w:pPr>
      <w:r w:rsidRPr="00AD020C">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p>
    <w:p w14:paraId="7FE91C96" w14:textId="77777777" w:rsidR="00A61D87" w:rsidRPr="00AD020C" w:rsidRDefault="00A61D87" w:rsidP="00A61D87">
      <w:pPr>
        <w:pStyle w:val="a9"/>
      </w:pPr>
      <w:r w:rsidRPr="00AD020C">
        <w:rPr>
          <w:rFonts w:hint="eastAsia"/>
        </w:rPr>
        <w:t>基本対策事項</w:t>
      </w:r>
      <w:r w:rsidRPr="00AD020C">
        <w:rPr>
          <w:rFonts w:hint="eastAsia"/>
        </w:rPr>
        <w:t>3.1.1(4)-1 b)</w:t>
      </w:r>
      <w:r w:rsidRPr="00AD020C">
        <w:rPr>
          <w:rFonts w:hint="eastAsia"/>
        </w:rPr>
        <w:t>「必要以上に複製しない」について</w:t>
      </w:r>
    </w:p>
    <w:p w14:paraId="2CFA9384" w14:textId="77777777" w:rsidR="00A61D87" w:rsidRPr="00065A69" w:rsidRDefault="00A61D87" w:rsidP="00A61D87">
      <w:pPr>
        <w:pStyle w:val="afb"/>
        <w:ind w:left="420" w:firstLine="210"/>
      </w:pPr>
      <w:r w:rsidRPr="00AD020C">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p>
    <w:p w14:paraId="23F9ED85" w14:textId="77777777" w:rsidR="00A61D87" w:rsidRDefault="00A61D87" w:rsidP="00A61D87">
      <w:pPr>
        <w:pStyle w:val="afb"/>
        <w:ind w:left="420" w:firstLine="210"/>
      </w:pPr>
      <w:r w:rsidRPr="00AD020C">
        <w:rPr>
          <w:rFonts w:hint="eastAsia"/>
        </w:rPr>
        <w:t>なお、</w:t>
      </w:r>
      <w:r w:rsidRPr="00065A69">
        <w:rPr>
          <w:rFonts w:hint="eastAsia"/>
        </w:rPr>
        <w:t>秘密文書に関しては、文書管理ガイドラインにおいて、「秘密文書の複製等は必要最小限にとどめること。」と定められていることに留意すること。</w:t>
      </w:r>
    </w:p>
    <w:p w14:paraId="4619D47E" w14:textId="77777777" w:rsidR="00A61D87" w:rsidRDefault="00A61D87" w:rsidP="00A61D87">
      <w:pPr>
        <w:pStyle w:val="a9"/>
      </w:pPr>
      <w:r w:rsidRPr="00AD020C">
        <w:rPr>
          <w:rFonts w:hint="eastAsia"/>
        </w:rPr>
        <w:t>基本対策事項</w:t>
      </w:r>
      <w:r w:rsidRPr="00AD020C">
        <w:rPr>
          <w:rFonts w:hint="eastAsia"/>
        </w:rPr>
        <w:t xml:space="preserve">3.1.1(4)-1 </w:t>
      </w:r>
      <w:r>
        <w:t>d</w:t>
      </w:r>
      <w:r w:rsidRPr="00AD020C">
        <w:rPr>
          <w:rFonts w:hint="eastAsia"/>
        </w:rPr>
        <w:t>)</w:t>
      </w:r>
      <w:r w:rsidRPr="00AD020C">
        <w:rPr>
          <w:rFonts w:hint="eastAsia"/>
        </w:rPr>
        <w:t>「</w:t>
      </w:r>
      <w:r>
        <w:rPr>
          <w:rFonts w:hint="eastAsia"/>
        </w:rPr>
        <w:t>電子署名の付与を行うなど</w:t>
      </w:r>
      <w:r w:rsidRPr="00AD020C">
        <w:rPr>
          <w:rFonts w:hint="eastAsia"/>
        </w:rPr>
        <w:t>」について</w:t>
      </w:r>
    </w:p>
    <w:p w14:paraId="67F9C30F" w14:textId="21FD1F44" w:rsidR="00A61D87" w:rsidRDefault="00A61D87" w:rsidP="00A61D87">
      <w:pPr>
        <w:pStyle w:val="afb"/>
        <w:ind w:left="420" w:firstLine="210"/>
      </w:pPr>
      <w:r>
        <w:rPr>
          <w:rFonts w:hint="eastAsia"/>
        </w:rPr>
        <w:t>改ざん防止のための措置としては、電子署名を付与することや、情報を更新する</w:t>
      </w:r>
      <w:r w:rsidRPr="00A14246">
        <w:rPr>
          <w:rFonts w:hint="eastAsia"/>
        </w:rPr>
        <w:t>必要がある主体に対して</w:t>
      </w:r>
      <w:r>
        <w:rPr>
          <w:rFonts w:hint="eastAsia"/>
        </w:rPr>
        <w:t>のみ更新権限を付与すること等が考えられる。保護を行う情報の格付</w:t>
      </w:r>
      <w:r w:rsidR="00F2192A">
        <w:rPr>
          <w:rFonts w:hint="eastAsia"/>
        </w:rPr>
        <w:t>、</w:t>
      </w:r>
      <w:r>
        <w:rPr>
          <w:rFonts w:hint="eastAsia"/>
        </w:rPr>
        <w:t>取扱制限等に応じて適切な措置を講ずるとよい。</w:t>
      </w:r>
    </w:p>
    <w:p w14:paraId="73BCF5C1" w14:textId="77777777" w:rsidR="00A61D87" w:rsidRDefault="00A61D87" w:rsidP="00A61D87">
      <w:pPr>
        <w:pStyle w:val="afb"/>
        <w:ind w:left="420" w:firstLine="210"/>
      </w:pPr>
      <w:r>
        <w:rPr>
          <w:rFonts w:hint="eastAsia"/>
        </w:rPr>
        <w:t>電子署名を付与した場合、電子署名を付与した者が真正であること、電子署名が付与された情報が改ざんされていないことを検証することができる。しかし、電子署名を付与するだけでは、電子署名が付与された情報がどの時点において存在していたかを検証することができない。</w:t>
      </w:r>
    </w:p>
    <w:p w14:paraId="332CEF1D" w14:textId="77777777" w:rsidR="00A61D87" w:rsidRDefault="00A61D87" w:rsidP="00A61D87">
      <w:pPr>
        <w:pStyle w:val="afb"/>
        <w:ind w:left="420" w:firstLine="210"/>
      </w:pPr>
      <w:r>
        <w:rPr>
          <w:rFonts w:hint="eastAsia"/>
        </w:rPr>
        <w:t>この検証を可能とするためにはタイムスタンプを付与する必要がある。タイムスタンプを付与することによって、タイムスタンプを付与した時点において情報が存在していたこと、また、タイムスタンプを付与した後に情報が改ざんされていないことを検証することができる。</w:t>
      </w:r>
    </w:p>
    <w:p w14:paraId="5DDE0B11" w14:textId="77777777" w:rsidR="00A61D87" w:rsidRDefault="00A61D87" w:rsidP="00A61D87">
      <w:pPr>
        <w:pStyle w:val="afb"/>
        <w:ind w:left="420" w:firstLine="210"/>
      </w:pPr>
      <w:r>
        <w:rPr>
          <w:rFonts w:hint="eastAsia"/>
        </w:rPr>
        <w:lastRenderedPageBreak/>
        <w:t>検証できることが電子署名とタイムスタンプによって異なることを踏まえ、情報の格付及び取扱制限に応じて適切な方法を用いるとよい。</w:t>
      </w:r>
    </w:p>
    <w:p w14:paraId="2A5B7BB8" w14:textId="77777777" w:rsidR="00A61D87" w:rsidRDefault="00A61D87" w:rsidP="00A61D87">
      <w:pPr>
        <w:pStyle w:val="afb"/>
        <w:ind w:left="420" w:firstLine="210"/>
      </w:pPr>
      <w:r>
        <w:rPr>
          <w:rFonts w:hint="eastAsia"/>
        </w:rPr>
        <w:t>なお、電子署名やタイムスタンプにはどちらも有効期限が存在する。電子署名やタイムスタンプの有効期限が切れた後においても電磁的記録媒体に保存する要保全情報に対して改ざん防止のための措置を講ずる必要がある場合は、さらに新たな</w:t>
      </w:r>
      <w:r w:rsidRPr="00751907">
        <w:rPr>
          <w:rFonts w:hint="eastAsia"/>
        </w:rPr>
        <w:t>タイムスタンプを</w:t>
      </w:r>
      <w:r>
        <w:rPr>
          <w:rFonts w:hint="eastAsia"/>
        </w:rPr>
        <w:t>付与することによって、電子署名やタイムスタンプの有効期限後であっても検証が可能となる、長期署名の仕組みを利用するとよい。</w:t>
      </w:r>
    </w:p>
    <w:p w14:paraId="12A614F1" w14:textId="77777777" w:rsidR="00A61D87" w:rsidRDefault="00A61D87" w:rsidP="00A61D87">
      <w:pPr>
        <w:pStyle w:val="afb"/>
        <w:ind w:left="420" w:firstLine="210"/>
      </w:pPr>
      <w:r>
        <w:rPr>
          <w:rFonts w:hint="eastAsia"/>
        </w:rPr>
        <w:t>当該</w:t>
      </w:r>
      <w:r w:rsidRPr="00751907">
        <w:rPr>
          <w:rFonts w:hint="eastAsia"/>
        </w:rPr>
        <w:t>仕組みを利用できない場合は、</w:t>
      </w:r>
      <w:r w:rsidRPr="00C34854">
        <w:rPr>
          <w:rFonts w:hint="eastAsia"/>
        </w:rPr>
        <w:t>原則として「電子政府推奨暗号リスト」に記載された暗号化方式を用い</w:t>
      </w:r>
      <w:r>
        <w:rPr>
          <w:rFonts w:hint="eastAsia"/>
        </w:rPr>
        <w:t>た</w:t>
      </w:r>
      <w:r w:rsidRPr="00C34854">
        <w:rPr>
          <w:rFonts w:hint="eastAsia"/>
        </w:rPr>
        <w:t>電子署名を当該情報に再度付与する方法も考えられる</w:t>
      </w:r>
      <w:r>
        <w:rPr>
          <w:rFonts w:hint="eastAsia"/>
        </w:rPr>
        <w:t>。しかし、この方法を用いる場合はタイムスタンプを付与しないため、</w:t>
      </w:r>
      <w:r w:rsidRPr="00C34854">
        <w:rPr>
          <w:rFonts w:hint="eastAsia"/>
        </w:rPr>
        <w:t>電子署名が</w:t>
      </w:r>
      <w:r>
        <w:rPr>
          <w:rFonts w:hint="eastAsia"/>
        </w:rPr>
        <w:t>再度</w:t>
      </w:r>
      <w:r w:rsidRPr="00C34854">
        <w:rPr>
          <w:rFonts w:hint="eastAsia"/>
        </w:rPr>
        <w:t>付与された情報がどの時点において存在していたかを検証することができない</w:t>
      </w:r>
      <w:r>
        <w:rPr>
          <w:rFonts w:hint="eastAsia"/>
        </w:rPr>
        <w:t>ことに留意が必要である。</w:t>
      </w:r>
    </w:p>
    <w:p w14:paraId="087E25E4" w14:textId="77777777" w:rsidR="00A61D87" w:rsidRPr="00AD020C" w:rsidRDefault="00A61D87" w:rsidP="00A61D87">
      <w:pPr>
        <w:pStyle w:val="a9"/>
      </w:pPr>
      <w:r w:rsidRPr="00AD020C">
        <w:rPr>
          <w:rFonts w:hint="eastAsia"/>
        </w:rPr>
        <w:t>基本対策事項</w:t>
      </w:r>
      <w:r w:rsidRPr="00AD020C">
        <w:rPr>
          <w:rFonts w:hint="eastAsia"/>
        </w:rPr>
        <w:t>3.1.1(4)-1 e)</w:t>
      </w:r>
      <w:r w:rsidRPr="00AD020C">
        <w:rPr>
          <w:rFonts w:hint="eastAsia"/>
        </w:rPr>
        <w:t>「保存方法を変更」について</w:t>
      </w:r>
    </w:p>
    <w:p w14:paraId="6A80421D" w14:textId="77777777" w:rsidR="00A61D87" w:rsidRPr="00065A69" w:rsidRDefault="00A61D87" w:rsidP="00A61D87">
      <w:pPr>
        <w:pStyle w:val="afb"/>
        <w:ind w:left="420" w:firstLine="210"/>
      </w:pPr>
      <w:r w:rsidRPr="00065A69">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r w:rsidRPr="00AD020C">
        <w:br w:type="page"/>
      </w:r>
    </w:p>
    <w:p w14:paraId="55754BC5" w14:textId="77777777" w:rsidR="00A61D87" w:rsidRPr="00065A69" w:rsidRDefault="00A61D87" w:rsidP="00A61D87">
      <w:pPr>
        <w:pStyle w:val="af2"/>
      </w:pPr>
      <w:r w:rsidRPr="00AD020C">
        <w:rPr>
          <w:rFonts w:hint="eastAsia"/>
        </w:rPr>
        <w:lastRenderedPageBreak/>
        <w:t>遵守事項</w:t>
      </w:r>
    </w:p>
    <w:p w14:paraId="0FE89A5D" w14:textId="77777777" w:rsidR="00A61D87" w:rsidRPr="00065A69" w:rsidRDefault="00A61D87" w:rsidP="00A61D87">
      <w:pPr>
        <w:pStyle w:val="4"/>
      </w:pPr>
      <w:bookmarkStart w:id="762" w:name="_Toc119601531"/>
      <w:bookmarkStart w:id="763" w:name="_Toc122028396"/>
      <w:bookmarkStart w:id="764" w:name="_Toc132128604"/>
      <w:bookmarkStart w:id="765" w:name="_Toc137050823"/>
      <w:r w:rsidRPr="00AD020C">
        <w:rPr>
          <w:rFonts w:hint="eastAsia"/>
        </w:rPr>
        <w:t>情報の提供・公表</w:t>
      </w:r>
      <w:bookmarkEnd w:id="762"/>
      <w:bookmarkEnd w:id="763"/>
      <w:bookmarkEnd w:id="764"/>
      <w:bookmarkEnd w:id="765"/>
    </w:p>
    <w:p w14:paraId="6976946F" w14:textId="77777777" w:rsidR="00A61D87" w:rsidRPr="00065A69" w:rsidRDefault="00A61D87" w:rsidP="00CA34E2">
      <w:pPr>
        <w:pStyle w:val="abc0"/>
        <w:numPr>
          <w:ilvl w:val="0"/>
          <w:numId w:val="59"/>
        </w:numPr>
      </w:pPr>
      <w:r w:rsidRPr="00065A69">
        <w:rPr>
          <w:rFonts w:hint="eastAsia"/>
        </w:rPr>
        <w:t>職員等は、情報を公表する場合には、当該情報が</w:t>
      </w:r>
      <w:r w:rsidRPr="008E3F40">
        <w:rPr>
          <w:rStyle w:val="aff9"/>
          <w:rFonts w:hint="eastAsia"/>
        </w:rPr>
        <w:t>機密性１情報に格付されるもの</w:t>
      </w:r>
      <w:r w:rsidRPr="00065A69">
        <w:rPr>
          <w:rFonts w:hint="eastAsia"/>
        </w:rPr>
        <w:t>であることを確認すること。</w:t>
      </w:r>
    </w:p>
    <w:p w14:paraId="05295E70" w14:textId="77777777" w:rsidR="00A61D87" w:rsidRDefault="00A61D87" w:rsidP="00A61D87">
      <w:pPr>
        <w:pStyle w:val="abc0"/>
      </w:pPr>
      <w:r w:rsidRPr="00065A69">
        <w:rPr>
          <w:rFonts w:hint="eastAsia"/>
        </w:rPr>
        <w:t>職員等は、閲覧制限の範囲外の者に情報を提供する必要が生じた場合は、当該格付及び取扱制限の</w:t>
      </w:r>
      <w:r w:rsidRPr="008E3F40">
        <w:rPr>
          <w:rStyle w:val="aff9"/>
          <w:rFonts w:hint="eastAsia"/>
        </w:rPr>
        <w:t>決定者等に相談</w:t>
      </w:r>
      <w:r w:rsidRPr="00065A69">
        <w:rPr>
          <w:rFonts w:hint="eastAsia"/>
        </w:rPr>
        <w:t>し、その決定に従うこと。また、</w:t>
      </w:r>
      <w:r w:rsidRPr="008E3F40">
        <w:rPr>
          <w:rStyle w:val="aff9"/>
          <w:rFonts w:hint="eastAsia"/>
        </w:rPr>
        <w:t>提供先において</w:t>
      </w:r>
      <w:r w:rsidRPr="00065A69">
        <w:rPr>
          <w:rFonts w:hint="eastAsia"/>
        </w:rPr>
        <w:t>、当該情報に付された格付及び取扱制限に応じて</w:t>
      </w:r>
      <w:r w:rsidRPr="008E3F40">
        <w:rPr>
          <w:rStyle w:val="aff9"/>
          <w:rFonts w:hint="eastAsia"/>
        </w:rPr>
        <w:t>適切に取り扱われるよう</w:t>
      </w:r>
      <w:r w:rsidRPr="00065A69">
        <w:rPr>
          <w:rFonts w:hint="eastAsia"/>
        </w:rPr>
        <w:t>、取扱い上の留意事項を確実に伝達するなどの措置を講ずること。</w:t>
      </w:r>
    </w:p>
    <w:p w14:paraId="1F18A8AF" w14:textId="77777777" w:rsidR="00A61D87" w:rsidRPr="00065A69" w:rsidRDefault="00A61D87" w:rsidP="00A61D87">
      <w:pPr>
        <w:pStyle w:val="abc0"/>
      </w:pPr>
      <w:r w:rsidRPr="00540700">
        <w:rPr>
          <w:rFonts w:hint="eastAsia"/>
        </w:rPr>
        <w:t>独立行政法人及び指定法人における職員等は、機密性３情報を閲覧制限の範囲外の者に提供する場合には、課室情報セキュリティ責任者の許可を得ること。</w:t>
      </w:r>
    </w:p>
    <w:p w14:paraId="100C0BAE" w14:textId="77777777" w:rsidR="00A61D87" w:rsidRDefault="00A61D87" w:rsidP="00A61D87">
      <w:pPr>
        <w:pStyle w:val="abc0"/>
      </w:pPr>
      <w:r w:rsidRPr="00065A69">
        <w:rPr>
          <w:rFonts w:hint="eastAsia"/>
        </w:rPr>
        <w:t>職員等は、電磁的記録を提供又は公表する場合には、当該電磁的記録</w:t>
      </w:r>
      <w:r w:rsidRPr="008E3F40">
        <w:rPr>
          <w:rFonts w:hint="eastAsia"/>
        </w:rPr>
        <w:t>等からの</w:t>
      </w:r>
      <w:r w:rsidRPr="00065A69">
        <w:rPr>
          <w:rStyle w:val="aff9"/>
          <w:rFonts w:hint="eastAsia"/>
        </w:rPr>
        <w:t>不用意な情報漏えい</w:t>
      </w:r>
      <w:r w:rsidRPr="00065A69">
        <w:rPr>
          <w:rFonts w:hint="eastAsia"/>
        </w:rPr>
        <w:t>を防止するための措置を講ずること。</w:t>
      </w:r>
    </w:p>
    <w:p w14:paraId="3928DE57" w14:textId="77777777" w:rsidR="00A61D87" w:rsidRDefault="00A61D87" w:rsidP="00A61D87"/>
    <w:p w14:paraId="6FE6780F"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798CA16" w14:textId="77777777" w:rsidR="00A61D87" w:rsidRPr="00065A69" w:rsidRDefault="00A61D87" w:rsidP="00A61D87">
      <w:pPr>
        <w:pStyle w:val="af5"/>
      </w:pPr>
      <w:r w:rsidRPr="00AD020C">
        <w:rPr>
          <w:rFonts w:hint="eastAsia"/>
        </w:rPr>
        <w:t>＜</w:t>
      </w:r>
      <w:r w:rsidRPr="00065A69">
        <w:rPr>
          <w:rFonts w:hint="eastAsia"/>
        </w:rPr>
        <w:t>3.1.1(5)(</w:t>
      </w:r>
      <w:r>
        <w:t>d</w:t>
      </w:r>
      <w:r w:rsidRPr="00065A69">
        <w:rPr>
          <w:rFonts w:hint="eastAsia"/>
        </w:rPr>
        <w:t>)</w:t>
      </w:r>
      <w:r w:rsidRPr="00065A69">
        <w:rPr>
          <w:rFonts w:hint="eastAsia"/>
        </w:rPr>
        <w:t>関連＞</w:t>
      </w:r>
    </w:p>
    <w:p w14:paraId="3B8DAAE6" w14:textId="77777777" w:rsidR="00A61D87" w:rsidRDefault="00A61D87" w:rsidP="00A61D87">
      <w:pPr>
        <w:pStyle w:val="af8"/>
        <w:ind w:left="420" w:hanging="420"/>
      </w:pPr>
      <w:r w:rsidRPr="00AD020C">
        <w:rPr>
          <w:rFonts w:hint="eastAsia"/>
        </w:rPr>
        <w:t>3.1.1(5)-1</w:t>
      </w:r>
      <w:r>
        <w:tab/>
      </w:r>
      <w:r w:rsidRPr="00065A69">
        <w:rPr>
          <w:rFonts w:hint="eastAsia"/>
        </w:rPr>
        <w:t>職員等は、電磁的記録媒体を他の者へ提供する場合は、当該電磁的記録媒体に保存された不要な要機密情報を抹消すること。</w:t>
      </w:r>
    </w:p>
    <w:p w14:paraId="44E20B9A" w14:textId="77777777" w:rsidR="00A61D87" w:rsidRPr="00AD020C" w:rsidRDefault="00A61D87" w:rsidP="00A61D87"/>
    <w:p w14:paraId="2EE3E8D1" w14:textId="77777777" w:rsidR="00A61D87" w:rsidRPr="00065A69" w:rsidRDefault="00A61D87" w:rsidP="0079635E">
      <w:pPr>
        <w:pStyle w:val="aff0"/>
      </w:pPr>
      <w:r w:rsidRPr="00AD020C">
        <w:rPr>
          <w:rFonts w:hint="eastAsia"/>
        </w:rPr>
        <w:t>（解説）</w:t>
      </w:r>
    </w:p>
    <w:p w14:paraId="7867538B" w14:textId="77777777" w:rsidR="00A61D87" w:rsidRPr="00AD020C" w:rsidRDefault="00A61D87" w:rsidP="00A61D87">
      <w:pPr>
        <w:pStyle w:val="a9"/>
      </w:pPr>
      <w:r w:rsidRPr="00AD020C">
        <w:rPr>
          <w:rFonts w:hint="eastAsia"/>
        </w:rPr>
        <w:t>遵守事項</w:t>
      </w:r>
      <w:r w:rsidRPr="00AD020C">
        <w:rPr>
          <w:rFonts w:hint="eastAsia"/>
        </w:rPr>
        <w:t>3.1.1(5)(a)</w:t>
      </w:r>
      <w:r w:rsidRPr="00AD020C">
        <w:rPr>
          <w:rFonts w:hint="eastAsia"/>
        </w:rPr>
        <w:t>「機密性１情報に格付されるもの」について</w:t>
      </w:r>
    </w:p>
    <w:p w14:paraId="2EFCEF7D" w14:textId="77777777" w:rsidR="00A61D87" w:rsidRPr="00065A69" w:rsidRDefault="00A61D87" w:rsidP="00A61D87">
      <w:pPr>
        <w:pStyle w:val="afb"/>
        <w:ind w:left="420" w:firstLine="210"/>
      </w:pPr>
      <w:r w:rsidRPr="00AD020C">
        <w:rPr>
          <w:rFonts w:hint="eastAsia"/>
        </w:rPr>
        <w:t>保有する情報をウェブサイト等により広く国民に提供する場合、公表しようとする情報の格付の適正さを再度検討し、格付及び取扱制限の明示を削除する</w:t>
      </w:r>
      <w:r w:rsidRPr="00065A69">
        <w:rPr>
          <w:rFonts w:hint="eastAsia"/>
        </w:rPr>
        <w:t>などを考慮する必要がある。</w:t>
      </w:r>
    </w:p>
    <w:p w14:paraId="387C48C8" w14:textId="77777777" w:rsidR="00A61D87" w:rsidRPr="00065A69" w:rsidRDefault="00A61D87" w:rsidP="00A61D87">
      <w:pPr>
        <w:pStyle w:val="afb"/>
        <w:ind w:left="420" w:firstLine="210"/>
      </w:pPr>
      <w:r w:rsidRPr="00AD020C">
        <w:rPr>
          <w:rFonts w:hint="eastAsia"/>
        </w:rPr>
        <w:t>なお、</w:t>
      </w:r>
      <w:r w:rsidRPr="00065A69">
        <w:rPr>
          <w:rFonts w:hint="eastAsia"/>
        </w:rPr>
        <w:t>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p>
    <w:p w14:paraId="1300E73E" w14:textId="77777777" w:rsidR="00A61D87" w:rsidRPr="00AD020C" w:rsidRDefault="00A61D87" w:rsidP="00A61D87">
      <w:pPr>
        <w:pStyle w:val="a9"/>
      </w:pPr>
      <w:r w:rsidRPr="00AD020C">
        <w:rPr>
          <w:rFonts w:hint="eastAsia"/>
        </w:rPr>
        <w:t>遵守事項</w:t>
      </w:r>
      <w:r w:rsidRPr="00AD020C">
        <w:rPr>
          <w:rFonts w:hint="eastAsia"/>
        </w:rPr>
        <w:t>3.1.1(5)(b)</w:t>
      </w:r>
      <w:r w:rsidRPr="00AD020C">
        <w:rPr>
          <w:rFonts w:hint="eastAsia"/>
        </w:rPr>
        <w:t>「決定者等に相談」について</w:t>
      </w:r>
    </w:p>
    <w:p w14:paraId="24B3ED0C" w14:textId="77777777" w:rsidR="00A61D87" w:rsidRPr="00065A69" w:rsidRDefault="00A61D87" w:rsidP="00A61D87">
      <w:pPr>
        <w:pStyle w:val="afb"/>
        <w:ind w:left="420" w:firstLine="210"/>
      </w:pPr>
      <w:r w:rsidRPr="00AD020C">
        <w:rPr>
          <w:rFonts w:hint="eastAsia"/>
        </w:rPr>
        <w:t>「</w:t>
      </w:r>
      <w:hyperlink w:anchor="_情報の取扱いに係る規定の整備" w:history="1">
        <w:r w:rsidRPr="00065A69">
          <w:rPr>
            <w:rFonts w:hint="eastAsia"/>
          </w:rPr>
          <w:t>（解説）基本対策事項</w:t>
        </w:r>
        <w:r w:rsidRPr="00065A69">
          <w:rPr>
            <w:rFonts w:hint="eastAsia"/>
          </w:rPr>
          <w:t>3.1.1(1)-4 f)</w:t>
        </w:r>
        <w:r w:rsidRPr="00065A69">
          <w:rPr>
            <w:rFonts w:hint="eastAsia"/>
          </w:rPr>
          <w:t>「見直す必要がある場合」について</w:t>
        </w:r>
      </w:hyperlink>
      <w:r w:rsidRPr="00065A69">
        <w:rPr>
          <w:rFonts w:hint="eastAsia"/>
        </w:rPr>
        <w:t>」を参照のこと。</w:t>
      </w:r>
    </w:p>
    <w:p w14:paraId="2599AFB1" w14:textId="77777777" w:rsidR="00A61D87" w:rsidRPr="00AD020C" w:rsidRDefault="00A61D87" w:rsidP="00A61D87">
      <w:pPr>
        <w:pStyle w:val="a9"/>
      </w:pPr>
      <w:r w:rsidRPr="00AD020C">
        <w:rPr>
          <w:rFonts w:hint="eastAsia"/>
        </w:rPr>
        <w:t>遵守事項</w:t>
      </w:r>
      <w:r w:rsidRPr="00AD020C">
        <w:rPr>
          <w:rFonts w:hint="eastAsia"/>
        </w:rPr>
        <w:t>3.1.1(5)(b)</w:t>
      </w:r>
      <w:r w:rsidRPr="00AD020C">
        <w:rPr>
          <w:rFonts w:hint="eastAsia"/>
        </w:rPr>
        <w:t>「提供先において」・「適切に取り扱われるよう」について</w:t>
      </w:r>
    </w:p>
    <w:p w14:paraId="13F5D3F9" w14:textId="77777777" w:rsidR="00A61D87" w:rsidRPr="00065A69" w:rsidRDefault="00A61D87" w:rsidP="00A61D87">
      <w:pPr>
        <w:pStyle w:val="afb"/>
        <w:ind w:left="420" w:firstLine="210"/>
      </w:pPr>
      <w:r w:rsidRPr="00AD020C">
        <w:rPr>
          <w:rFonts w:hint="eastAsia"/>
        </w:rPr>
        <w:t>要保護情報を</w:t>
      </w:r>
      <w:r w:rsidRPr="00065A69">
        <w:rPr>
          <w:rFonts w:hint="eastAsia"/>
        </w:rPr>
        <w:t>機関等外の者に提供する場合には、提供先において当該情報が適切に取り扱われるように、情報の取扱い上の留意事項を提供先へ確実に伝達する必要がある。</w:t>
      </w:r>
    </w:p>
    <w:p w14:paraId="58D1B38C" w14:textId="77777777" w:rsidR="00A61D87" w:rsidRPr="00065A69" w:rsidRDefault="00A61D87" w:rsidP="00A61D87">
      <w:pPr>
        <w:pStyle w:val="afb"/>
        <w:ind w:left="420" w:firstLine="210"/>
      </w:pPr>
      <w:r w:rsidRPr="00AD020C">
        <w:rPr>
          <w:rFonts w:hint="eastAsia"/>
        </w:rPr>
        <w:t>伝達方法としては、</w:t>
      </w:r>
      <w:r w:rsidRPr="00065A69">
        <w:rPr>
          <w:rFonts w:hint="eastAsia"/>
        </w:rPr>
        <w:t>他機関等や委託先等の情報の提供先に、対策基準や情報の取扱いに関する手順書、統一基準との格付定義の差分に関する説明等を提示し、格付や取扱制</w:t>
      </w:r>
      <w:r w:rsidRPr="00065A69">
        <w:rPr>
          <w:rFonts w:hint="eastAsia"/>
        </w:rPr>
        <w:lastRenderedPageBreak/>
        <w:t>限に応じた取扱方法を示す方法が考えられる。この場合、格付の区分だけを示しても、提供先においては当該格付区分がどのように取り扱われるべきものであるか認識できない可能性があるため、当該格付の区分の定義について提供先にあらかじめ周知しておく必要がある。また、提供する情報を適切に管理するために必要な措置が具体的に分かるようにする（例えば、「委員以外への再配布を禁止する」と明示する。）など、格付以外の方法で取扱方法を示すことも考慮する必要がある。</w:t>
      </w:r>
    </w:p>
    <w:p w14:paraId="7FE1F59F" w14:textId="77777777" w:rsidR="00A61D87" w:rsidRPr="00AD020C" w:rsidRDefault="00A61D87" w:rsidP="00A61D87">
      <w:pPr>
        <w:pStyle w:val="a9"/>
      </w:pPr>
      <w:r w:rsidRPr="00AD020C">
        <w:rPr>
          <w:rFonts w:hint="eastAsia"/>
        </w:rPr>
        <w:t>遵守事項</w:t>
      </w:r>
      <w:r w:rsidRPr="00AD020C">
        <w:rPr>
          <w:rFonts w:hint="eastAsia"/>
        </w:rPr>
        <w:t>3.1.1(5)(</w:t>
      </w:r>
      <w:r>
        <w:rPr>
          <w:rFonts w:hint="eastAsia"/>
        </w:rPr>
        <w:t>d</w:t>
      </w:r>
      <w:r w:rsidRPr="00AD020C">
        <w:rPr>
          <w:rFonts w:hint="eastAsia"/>
        </w:rPr>
        <w:t>)</w:t>
      </w:r>
      <w:r w:rsidRPr="00AD020C">
        <w:rPr>
          <w:rFonts w:hint="eastAsia"/>
        </w:rPr>
        <w:t>「不用意な情報漏えい」について</w:t>
      </w:r>
    </w:p>
    <w:p w14:paraId="1A98C6F4" w14:textId="77777777" w:rsidR="00A61D87" w:rsidRPr="00065A69" w:rsidRDefault="00A61D87" w:rsidP="00A61D87">
      <w:pPr>
        <w:pStyle w:val="afb"/>
        <w:ind w:left="420" w:firstLine="210"/>
      </w:pPr>
      <w:r w:rsidRPr="00AD020C">
        <w:rPr>
          <w:rFonts w:hint="eastAsia"/>
        </w:rPr>
        <w:t>情報の提供や公表に当たっては、情報漏えいを防ぐため、文書の作成者名、組織名その他の記録に使用できる「プロパティ」や、文書の作成履歴、</w:t>
      </w:r>
      <w:r w:rsidRPr="00AD020C">
        <w:rPr>
          <w:rFonts w:hint="eastAsia"/>
        </w:rPr>
        <w:t>PDF</w:t>
      </w:r>
      <w:r w:rsidRPr="00065A69">
        <w:rPr>
          <w:rFonts w:hint="eastAsia"/>
        </w:rPr>
        <w:t>ファイルの「しおり」等に残留した不要な情報を除去する必要がある。</w:t>
      </w:r>
    </w:p>
    <w:p w14:paraId="72155195" w14:textId="77777777" w:rsidR="00A61D87" w:rsidRPr="00065A69" w:rsidRDefault="00A61D87" w:rsidP="00A61D87">
      <w:pPr>
        <w:pStyle w:val="afb"/>
        <w:ind w:left="420" w:firstLine="210"/>
      </w:pPr>
      <w:r w:rsidRPr="00AD020C">
        <w:rPr>
          <w:rFonts w:hint="eastAsia"/>
        </w:rPr>
        <w:t>また、ソフトウェアを用いて文書の特定の部分</w:t>
      </w:r>
      <w:r w:rsidRPr="00065A69">
        <w:rPr>
          <w:rFonts w:hint="eastAsia"/>
        </w:rPr>
        <w:t>（提供・公表不可の情報が記載された部分）の情報を黒塗りして提供・公表する場合があるが、当該文書を入手した者が編集ソフト等を用いて黒塗り部分の情報の閲覧を試みる場合があるため、黒塗りされた部分の情報の削除や置換を行うなど、適切に措置する必要がある。</w:t>
      </w:r>
      <w:r w:rsidRPr="00AD020C">
        <w:br w:type="page"/>
      </w:r>
    </w:p>
    <w:p w14:paraId="36E7C441" w14:textId="77777777" w:rsidR="00A61D87" w:rsidRPr="00065A69" w:rsidRDefault="00A61D87" w:rsidP="00A61D87">
      <w:pPr>
        <w:pStyle w:val="af2"/>
      </w:pPr>
      <w:r w:rsidRPr="00AD020C">
        <w:rPr>
          <w:rFonts w:hint="eastAsia"/>
        </w:rPr>
        <w:lastRenderedPageBreak/>
        <w:t>遵守事項</w:t>
      </w:r>
    </w:p>
    <w:p w14:paraId="7460C6A7" w14:textId="77777777" w:rsidR="00A61D87" w:rsidRPr="00065A69" w:rsidRDefault="00A61D87" w:rsidP="00A61D87">
      <w:pPr>
        <w:pStyle w:val="4"/>
      </w:pPr>
      <w:bookmarkStart w:id="766" w:name="_Toc119601532"/>
      <w:bookmarkStart w:id="767" w:name="_Toc122028397"/>
      <w:bookmarkStart w:id="768" w:name="_Toc132128605"/>
      <w:bookmarkStart w:id="769" w:name="_Toc137050824"/>
      <w:r w:rsidRPr="00AD020C">
        <w:rPr>
          <w:rFonts w:hint="eastAsia"/>
        </w:rPr>
        <w:t>情報の運搬・送信</w:t>
      </w:r>
      <w:bookmarkEnd w:id="766"/>
      <w:bookmarkEnd w:id="767"/>
      <w:bookmarkEnd w:id="768"/>
      <w:bookmarkEnd w:id="769"/>
    </w:p>
    <w:p w14:paraId="3FB1FB17" w14:textId="77777777" w:rsidR="00A61D87" w:rsidRPr="00065A69" w:rsidRDefault="00A61D87" w:rsidP="00CA34E2">
      <w:pPr>
        <w:pStyle w:val="abc0"/>
        <w:numPr>
          <w:ilvl w:val="0"/>
          <w:numId w:val="60"/>
        </w:numPr>
      </w:pPr>
      <w:r w:rsidRPr="00065A69">
        <w:rPr>
          <w:rFonts w:hint="eastAsia"/>
        </w:rPr>
        <w:t>職員等</w:t>
      </w:r>
      <w:r>
        <w:rPr>
          <w:rFonts w:hint="eastAsia"/>
        </w:rPr>
        <w:t>は、</w:t>
      </w:r>
      <w:r w:rsidRPr="00065A69">
        <w:rPr>
          <w:rFonts w:hint="eastAsia"/>
        </w:rPr>
        <w:t>要保護情報が記録又は記載された記録媒体を要管理対策区域外に持ち出す場合には、安全確保に留意して運搬方法を決定し、情報の格付及び取扱制限に応じて、安全確保のための適切な措置を講ずること。</w:t>
      </w:r>
      <w:r w:rsidRPr="009F66BA">
        <w:rPr>
          <w:rFonts w:hint="eastAsia"/>
        </w:rPr>
        <w:t>独立行政法人及び指定法人における職員等が、機密性３情報を</w:t>
      </w:r>
      <w:r>
        <w:rPr>
          <w:rFonts w:hint="eastAsia"/>
        </w:rPr>
        <w:t>要管理対策区域外に持ち出す場合</w:t>
      </w:r>
      <w:r w:rsidRPr="009F66BA">
        <w:rPr>
          <w:rFonts w:hint="eastAsia"/>
        </w:rPr>
        <w:t>には、暗号化措置を施した上で、課室情報セキュリティ責任者が指定する方法により</w:t>
      </w:r>
      <w:r>
        <w:rPr>
          <w:rFonts w:hint="eastAsia"/>
        </w:rPr>
        <w:t>運搬</w:t>
      </w:r>
      <w:r w:rsidRPr="009F66BA">
        <w:rPr>
          <w:rFonts w:hint="eastAsia"/>
        </w:rPr>
        <w:t>すること。</w:t>
      </w:r>
      <w:r w:rsidRPr="00065A69">
        <w:rPr>
          <w:rFonts w:hint="eastAsia"/>
        </w:rPr>
        <w:t>ただし、他機関等の要管理対策区域であって、統括情報セキュリティ責任者があらかじめ定めた区域のみに持ち出す場合は、当該区域を要管理対策区域とみなすことができる。</w:t>
      </w:r>
    </w:p>
    <w:p w14:paraId="29FA761A" w14:textId="77777777" w:rsidR="00A61D87" w:rsidRDefault="00A61D87" w:rsidP="00A61D87">
      <w:pPr>
        <w:pStyle w:val="abc0"/>
      </w:pPr>
      <w:r w:rsidRPr="00065A69">
        <w:rPr>
          <w:rFonts w:hint="eastAsia"/>
        </w:rPr>
        <w:t>職員等は、要保護情報である電磁的記録を電子メール等で送信する場合には、安全確保に留意して送信の手段を決定し、情報の格付及び取扱制限に応じて、安全確保のための適切な措置を講ずること。</w:t>
      </w:r>
      <w:r>
        <w:rPr>
          <w:rFonts w:hint="eastAsia"/>
        </w:rPr>
        <w:t>独立行政法人及び指定法人における職員等が、機密性３情報を機関等外通信回線（インターネットを除く。）を使用して送信する場合には、暗号化措置を施した上で、課室情報セキュリティ責任者が指定する方法により送信すること。</w:t>
      </w:r>
      <w:r w:rsidRPr="00E533C4">
        <w:rPr>
          <w:rFonts w:hint="eastAsia"/>
        </w:rPr>
        <w:t>ただし、独立行政法人及び指定法人において、機密性３情報について国の行政機関と同等の取扱いを行っている場合は、国の行政機関と同等の措置を講ずることをもって代えることができる。</w:t>
      </w:r>
    </w:p>
    <w:p w14:paraId="089187A2" w14:textId="77777777" w:rsidR="00A61D87" w:rsidRDefault="00A61D87" w:rsidP="00A61D87"/>
    <w:p w14:paraId="520D1091"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A4165CA" w14:textId="77777777" w:rsidR="00A61D87" w:rsidRPr="00065A69" w:rsidRDefault="00A61D87" w:rsidP="00A61D87">
      <w:pPr>
        <w:pStyle w:val="af5"/>
      </w:pPr>
      <w:r w:rsidRPr="00AD020C">
        <w:rPr>
          <w:rFonts w:hint="eastAsia"/>
        </w:rPr>
        <w:t>＜</w:t>
      </w:r>
      <w:r w:rsidRPr="00AD020C">
        <w:rPr>
          <w:rFonts w:hint="eastAsia"/>
        </w:rPr>
        <w:t>3.1.1(6)(</w:t>
      </w:r>
      <w:r w:rsidRPr="00065A69">
        <w:rPr>
          <w:rFonts w:hint="eastAsia"/>
        </w:rPr>
        <w:t>a)</w:t>
      </w:r>
      <w:r w:rsidRPr="00065A69">
        <w:rPr>
          <w:rFonts w:hint="eastAsia"/>
        </w:rPr>
        <w:t>関連＞</w:t>
      </w:r>
    </w:p>
    <w:p w14:paraId="19EACB6E" w14:textId="77777777" w:rsidR="00A61D87" w:rsidRPr="00065A69" w:rsidRDefault="00A61D87" w:rsidP="00A61D87">
      <w:pPr>
        <w:pStyle w:val="af8"/>
        <w:ind w:left="420" w:hanging="420"/>
      </w:pPr>
      <w:r w:rsidRPr="00AD020C">
        <w:rPr>
          <w:rFonts w:hint="eastAsia"/>
        </w:rPr>
        <w:t>3.1.1(6)-1</w:t>
      </w:r>
      <w:r w:rsidRPr="00065A69">
        <w:tab/>
      </w:r>
      <w:r w:rsidRPr="00065A69">
        <w:rPr>
          <w:rFonts w:hint="eastAsia"/>
        </w:rPr>
        <w:t>職員等は、要保護情報が記録又は記載された記録媒体の要管理対策区域外への運搬を第三者へ依頼する場合は、</w:t>
      </w:r>
      <w:r w:rsidRPr="00DD0026">
        <w:rPr>
          <w:rStyle w:val="aff9"/>
          <w:rFonts w:hint="eastAsia"/>
        </w:rPr>
        <w:t>セキュアな運送サービス</w:t>
      </w:r>
      <w:r w:rsidRPr="00065A69">
        <w:rPr>
          <w:rFonts w:hint="eastAsia"/>
        </w:rPr>
        <w:t>を提供する運送事業者により運搬すること。</w:t>
      </w:r>
    </w:p>
    <w:p w14:paraId="70D8A59F" w14:textId="34C03824" w:rsidR="00A61D87" w:rsidRDefault="00A61D87" w:rsidP="00A61D87">
      <w:pPr>
        <w:pStyle w:val="af8"/>
        <w:ind w:left="420" w:hanging="420"/>
      </w:pPr>
      <w:r w:rsidRPr="00AD020C">
        <w:rPr>
          <w:rFonts w:hint="eastAsia"/>
        </w:rPr>
        <w:t>3.1.1(6)-</w:t>
      </w:r>
      <w:r>
        <w:t>2</w:t>
      </w:r>
      <w:r w:rsidRPr="00065A69">
        <w:tab/>
      </w:r>
      <w:r w:rsidRPr="004D7765">
        <w:rPr>
          <w:rFonts w:hint="eastAsia"/>
        </w:rPr>
        <w:t>職員等は、要機密情報である電磁的記録を要管理対策区域外に運搬する場合には、以下を例とする情報漏えいを防止する</w:t>
      </w:r>
      <w:r>
        <w:rPr>
          <w:rFonts w:hint="eastAsia"/>
        </w:rPr>
        <w:t>ための</w:t>
      </w:r>
      <w:r w:rsidRPr="004D7765">
        <w:rPr>
          <w:rFonts w:hint="eastAsia"/>
        </w:rPr>
        <w:t>対策を講ずること。</w:t>
      </w:r>
    </w:p>
    <w:p w14:paraId="4256C7BD" w14:textId="4D369EC9" w:rsidR="00A61D87" w:rsidRPr="0054173B" w:rsidRDefault="00A61D87" w:rsidP="00B72A0E">
      <w:pPr>
        <w:numPr>
          <w:ilvl w:val="0"/>
          <w:numId w:val="20"/>
        </w:numPr>
      </w:pPr>
      <w:r w:rsidRPr="00D51D35">
        <w:rPr>
          <w:rStyle w:val="aff9"/>
          <w:rFonts w:hint="eastAsia"/>
        </w:rPr>
        <w:t>運搬する情報を暗号化する</w:t>
      </w:r>
      <w:r w:rsidRPr="00DD0026">
        <w:rPr>
          <w:rFonts w:hint="eastAsia"/>
        </w:rPr>
        <w:t>。</w:t>
      </w:r>
    </w:p>
    <w:p w14:paraId="1639649F" w14:textId="43765977" w:rsidR="00A61D87" w:rsidRPr="008F7641" w:rsidRDefault="00A61D87" w:rsidP="00B72A0E">
      <w:pPr>
        <w:numPr>
          <w:ilvl w:val="0"/>
          <w:numId w:val="19"/>
        </w:numPr>
        <w:rPr>
          <w:rStyle w:val="aff9"/>
          <w:b w:val="0"/>
          <w:u w:val="none"/>
        </w:rPr>
      </w:pPr>
      <w:r w:rsidRPr="005C3255">
        <w:rPr>
          <w:rStyle w:val="aff9"/>
          <w:rFonts w:hint="eastAsia"/>
          <w:b w:val="0"/>
          <w:u w:val="none"/>
        </w:rPr>
        <w:t>分割後の</w:t>
      </w:r>
      <w:r>
        <w:rPr>
          <w:rStyle w:val="aff9"/>
          <w:rFonts w:hint="eastAsia"/>
          <w:b w:val="0"/>
          <w:u w:val="none"/>
        </w:rPr>
        <w:t>個別</w:t>
      </w:r>
      <w:r w:rsidRPr="005C3255">
        <w:rPr>
          <w:rStyle w:val="aff9"/>
          <w:rFonts w:hint="eastAsia"/>
          <w:b w:val="0"/>
          <w:u w:val="none"/>
        </w:rPr>
        <w:t>の情報から分割前の情報が容易に復元あるいは推測できないように</w:t>
      </w:r>
      <w:r w:rsidRPr="008F7641">
        <w:rPr>
          <w:rStyle w:val="aff9"/>
          <w:rFonts w:hint="eastAsia"/>
          <w:b w:val="0"/>
          <w:u w:val="none"/>
        </w:rPr>
        <w:t>要機密情報を</w:t>
      </w:r>
      <w:r w:rsidRPr="004D7765">
        <w:rPr>
          <w:rStyle w:val="aff9"/>
          <w:rFonts w:hint="eastAsia"/>
        </w:rPr>
        <w:t>複数の情報に分割し</w:t>
      </w:r>
      <w:r w:rsidRPr="008F7641">
        <w:rPr>
          <w:rStyle w:val="aff9"/>
          <w:rFonts w:hint="eastAsia"/>
          <w:b w:val="0"/>
          <w:u w:val="none"/>
        </w:rPr>
        <w:t>、それぞれ異なる経路及び手段を用いて運搬する。</w:t>
      </w:r>
    </w:p>
    <w:p w14:paraId="32D5DBC3" w14:textId="2E52F8E8" w:rsidR="00A61D87" w:rsidRPr="008F7641" w:rsidRDefault="00A61D87" w:rsidP="00B72A0E">
      <w:pPr>
        <w:numPr>
          <w:ilvl w:val="0"/>
          <w:numId w:val="19"/>
        </w:numPr>
        <w:rPr>
          <w:rStyle w:val="aff9"/>
          <w:b w:val="0"/>
          <w:u w:val="none"/>
        </w:rPr>
      </w:pPr>
      <w:r>
        <w:rPr>
          <w:rStyle w:val="aff9"/>
          <w:rFonts w:hint="eastAsia"/>
          <w:b w:val="0"/>
          <w:u w:val="none"/>
        </w:rPr>
        <w:t>主体認証機能や暗号化機能等を備える</w:t>
      </w:r>
      <w:r w:rsidRPr="00ED5686">
        <w:rPr>
          <w:rStyle w:val="aff9"/>
          <w:rFonts w:hint="eastAsia"/>
        </w:rPr>
        <w:t>セキュアな外部電磁的記録媒体</w:t>
      </w:r>
      <w:r>
        <w:rPr>
          <w:rStyle w:val="aff9"/>
          <w:rFonts w:hint="eastAsia"/>
          <w:b w:val="0"/>
          <w:u w:val="none"/>
        </w:rPr>
        <w:t>を利用する。</w:t>
      </w:r>
    </w:p>
    <w:p w14:paraId="515CA3ED" w14:textId="77777777" w:rsidR="00A61D87" w:rsidRPr="00065A69" w:rsidRDefault="00A61D87" w:rsidP="00A61D87">
      <w:r w:rsidRPr="00AD020C">
        <w:rPr>
          <w:rFonts w:hint="eastAsia"/>
        </w:rPr>
        <w:t>＜</w:t>
      </w:r>
      <w:r w:rsidRPr="00065A69">
        <w:rPr>
          <w:rFonts w:hint="eastAsia"/>
        </w:rPr>
        <w:t>3.1.1(6)(</w:t>
      </w:r>
      <w:r w:rsidRPr="00065A69">
        <w:t>b</w:t>
      </w:r>
      <w:r w:rsidRPr="00065A69">
        <w:rPr>
          <w:rFonts w:hint="eastAsia"/>
        </w:rPr>
        <w:t>)</w:t>
      </w:r>
      <w:r w:rsidRPr="00065A69">
        <w:rPr>
          <w:rFonts w:hint="eastAsia"/>
        </w:rPr>
        <w:t>関連＞</w:t>
      </w:r>
    </w:p>
    <w:p w14:paraId="6A099E00" w14:textId="3376674D" w:rsidR="00A61D87" w:rsidRPr="00065A69" w:rsidRDefault="00A61D87" w:rsidP="00A61D87">
      <w:pPr>
        <w:pStyle w:val="af8"/>
        <w:ind w:left="420" w:hanging="420"/>
      </w:pPr>
      <w:r w:rsidRPr="00AD020C">
        <w:rPr>
          <w:rFonts w:hint="eastAsia"/>
        </w:rPr>
        <w:t>3.1.1(6)-</w:t>
      </w:r>
      <w:r>
        <w:t>3</w:t>
      </w:r>
      <w:r w:rsidRPr="00065A69">
        <w:tab/>
      </w:r>
      <w:r w:rsidRPr="00065A69">
        <w:rPr>
          <w:rFonts w:hint="eastAsia"/>
        </w:rPr>
        <w:t>職員等は、要機密情報である電磁的記録を機関等外通信回線を使用して送信する場合には、以下を例とする情報漏えいを防止する</w:t>
      </w:r>
      <w:r>
        <w:rPr>
          <w:rFonts w:hint="eastAsia"/>
        </w:rPr>
        <w:t>ための</w:t>
      </w:r>
      <w:r w:rsidRPr="00065A69">
        <w:rPr>
          <w:rFonts w:hint="eastAsia"/>
        </w:rPr>
        <w:t>対策を講ずること。</w:t>
      </w:r>
    </w:p>
    <w:p w14:paraId="0DFF5D37" w14:textId="77777777" w:rsidR="00A61D87" w:rsidRPr="0054173B" w:rsidRDefault="00A61D87" w:rsidP="00CA34E2">
      <w:pPr>
        <w:pStyle w:val="abc"/>
        <w:numPr>
          <w:ilvl w:val="0"/>
          <w:numId w:val="61"/>
        </w:numPr>
      </w:pPr>
      <w:r w:rsidRPr="00D51D35">
        <w:rPr>
          <w:rStyle w:val="aff9"/>
          <w:rFonts w:hint="eastAsia"/>
        </w:rPr>
        <w:t>送信する情報を暗号化する</w:t>
      </w:r>
      <w:r w:rsidRPr="00DD0026">
        <w:rPr>
          <w:rFonts w:hint="eastAsia"/>
        </w:rPr>
        <w:t>。</w:t>
      </w:r>
    </w:p>
    <w:p w14:paraId="18A7BA16" w14:textId="77777777" w:rsidR="00A61D87" w:rsidRPr="00065A69" w:rsidRDefault="00A61D87" w:rsidP="00A61D87">
      <w:pPr>
        <w:pStyle w:val="abc"/>
        <w:rPr>
          <w:rStyle w:val="aff9"/>
        </w:rPr>
      </w:pPr>
      <w:r w:rsidRPr="00EB47AA">
        <w:rPr>
          <w:rStyle w:val="aff9"/>
          <w:rFonts w:hint="eastAsia"/>
        </w:rPr>
        <w:t>通信経路全般が暗号化</w:t>
      </w:r>
      <w:r w:rsidRPr="003856DC">
        <w:rPr>
          <w:rStyle w:val="aff9"/>
          <w:rFonts w:hint="eastAsia"/>
          <w:b w:val="0"/>
          <w:u w:val="none"/>
        </w:rPr>
        <w:t>されている通信経路を用いて送信する。</w:t>
      </w:r>
    </w:p>
    <w:p w14:paraId="759A8CD2" w14:textId="77777777" w:rsidR="00A61D87" w:rsidRPr="00065A69" w:rsidRDefault="00A61D87" w:rsidP="00A61D87">
      <w:pPr>
        <w:pStyle w:val="abc"/>
      </w:pPr>
      <w:r w:rsidRPr="005C3255">
        <w:rPr>
          <w:rFonts w:hint="eastAsia"/>
        </w:rPr>
        <w:t>分割後の</w:t>
      </w:r>
      <w:r>
        <w:rPr>
          <w:rFonts w:hint="eastAsia"/>
        </w:rPr>
        <w:t>個別</w:t>
      </w:r>
      <w:r w:rsidRPr="005C3255">
        <w:rPr>
          <w:rFonts w:hint="eastAsia"/>
        </w:rPr>
        <w:t>の情報から分割前の情報が容易に復元あるいは推測できないように</w:t>
      </w:r>
      <w:r w:rsidRPr="00AD020C">
        <w:rPr>
          <w:rFonts w:hint="eastAsia"/>
        </w:rPr>
        <w:t>要機密情報を</w:t>
      </w:r>
      <w:r w:rsidRPr="00215D28">
        <w:rPr>
          <w:rStyle w:val="aff9"/>
          <w:rFonts w:hint="eastAsia"/>
        </w:rPr>
        <w:t>複数の情報に分割し</w:t>
      </w:r>
      <w:r w:rsidRPr="00065A69">
        <w:rPr>
          <w:rFonts w:hint="eastAsia"/>
        </w:rPr>
        <w:t>、それぞれ異なる経路及び手段を用いて送信する。</w:t>
      </w:r>
    </w:p>
    <w:p w14:paraId="45194249" w14:textId="58EBE854" w:rsidR="00A61D87" w:rsidRPr="00065A69" w:rsidRDefault="00A61D87" w:rsidP="00A61D87">
      <w:pPr>
        <w:pStyle w:val="af8"/>
        <w:ind w:left="420" w:hanging="420"/>
      </w:pPr>
      <w:r w:rsidRPr="00AD020C">
        <w:rPr>
          <w:rFonts w:hint="eastAsia"/>
        </w:rPr>
        <w:lastRenderedPageBreak/>
        <w:t>3.1.1(6)-</w:t>
      </w:r>
      <w:r>
        <w:t>4</w:t>
      </w:r>
      <w:r w:rsidRPr="00065A69">
        <w:tab/>
      </w:r>
      <w:r w:rsidRPr="00065A69">
        <w:rPr>
          <w:rFonts w:hint="eastAsia"/>
        </w:rPr>
        <w:t>職員等は、要保護情報である電磁的記録を送信する場合は、安全確保に留意して、以下を例に当該情報の</w:t>
      </w:r>
      <w:r w:rsidRPr="00835363">
        <w:rPr>
          <w:rFonts w:hint="eastAsia"/>
        </w:rPr>
        <w:t>送信の手段</w:t>
      </w:r>
      <w:r w:rsidRPr="00065A69">
        <w:rPr>
          <w:rFonts w:hint="eastAsia"/>
        </w:rPr>
        <w:t>を決定すること。</w:t>
      </w:r>
    </w:p>
    <w:p w14:paraId="7510B6DE" w14:textId="77777777" w:rsidR="00A61D87" w:rsidRPr="00065A69" w:rsidRDefault="00A61D87" w:rsidP="00CA34E2">
      <w:pPr>
        <w:pStyle w:val="abc"/>
        <w:numPr>
          <w:ilvl w:val="0"/>
          <w:numId w:val="62"/>
        </w:numPr>
      </w:pPr>
      <w:r w:rsidRPr="00065A69">
        <w:rPr>
          <w:rFonts w:hint="eastAsia"/>
        </w:rPr>
        <w:t>機関等管理の通信回線を用いて送信する。</w:t>
      </w:r>
    </w:p>
    <w:p w14:paraId="1D446660" w14:textId="77777777" w:rsidR="00A61D87" w:rsidRPr="00065A69" w:rsidRDefault="00A61D87" w:rsidP="00A61D87">
      <w:pPr>
        <w:pStyle w:val="abc"/>
      </w:pPr>
      <w:r w:rsidRPr="00DD0026">
        <w:rPr>
          <w:rStyle w:val="aff9"/>
          <w:rFonts w:hint="eastAsia"/>
        </w:rPr>
        <w:t>信頼できる通信回線</w:t>
      </w:r>
      <w:r w:rsidRPr="00065A69">
        <w:rPr>
          <w:rFonts w:hint="eastAsia"/>
        </w:rPr>
        <w:t>を使用して送信する。</w:t>
      </w:r>
    </w:p>
    <w:p w14:paraId="641830F0" w14:textId="77777777" w:rsidR="00A61D87" w:rsidRPr="00065A69" w:rsidRDefault="00A61D87" w:rsidP="00A61D87">
      <w:pPr>
        <w:pStyle w:val="abc"/>
      </w:pPr>
      <w:r w:rsidRPr="00835363">
        <w:rPr>
          <w:rFonts w:hint="eastAsia"/>
          <w:b/>
          <w:u w:val="single"/>
        </w:rPr>
        <w:t>VPN</w:t>
      </w:r>
      <w:r w:rsidRPr="00AD020C">
        <w:rPr>
          <w:rFonts w:hint="eastAsia"/>
        </w:rPr>
        <w:t>を用いて送信する。</w:t>
      </w:r>
    </w:p>
    <w:p w14:paraId="0F1A4CA5" w14:textId="77777777" w:rsidR="00A61D87" w:rsidRPr="00065A69" w:rsidRDefault="00A61D87" w:rsidP="00A61D87">
      <w:pPr>
        <w:pStyle w:val="abc"/>
      </w:pPr>
      <w:r w:rsidRPr="00AD020C">
        <w:rPr>
          <w:rFonts w:hint="eastAsia"/>
        </w:rPr>
        <w:t>S/MIME</w:t>
      </w:r>
      <w:r w:rsidRPr="00AD020C">
        <w:rPr>
          <w:rFonts w:hint="eastAsia"/>
        </w:rPr>
        <w:t>等の暗号化された電子メールを使用して送信する。</w:t>
      </w:r>
    </w:p>
    <w:p w14:paraId="7EFB072A" w14:textId="6065B1BD" w:rsidR="00A61D87" w:rsidRDefault="00A61D87" w:rsidP="00A61D87">
      <w:pPr>
        <w:pStyle w:val="abc"/>
      </w:pPr>
      <w:r w:rsidRPr="00C32D17">
        <w:rPr>
          <w:rFonts w:hint="eastAsia"/>
          <w:b/>
          <w:u w:val="single"/>
        </w:rPr>
        <w:t>機関等独自で運用</w:t>
      </w:r>
      <w:r>
        <w:rPr>
          <w:rFonts w:hint="eastAsia"/>
          <w:b/>
          <w:u w:val="single"/>
        </w:rPr>
        <w:t>している又は機関等が利用を承認している</w:t>
      </w:r>
      <w:r w:rsidRPr="00C32D17">
        <w:rPr>
          <w:rFonts w:hint="eastAsia"/>
          <w:b/>
          <w:u w:val="single"/>
        </w:rPr>
        <w:t>など</w:t>
      </w:r>
      <w:r w:rsidRPr="00AA3135">
        <w:rPr>
          <w:rFonts w:hint="eastAsia"/>
          <w:b/>
          <w:u w:val="single"/>
        </w:rPr>
        <w:t>セキュリティが十分確保されたウェブメールサービス又はオンラインストレージ環境</w:t>
      </w:r>
      <w:r w:rsidRPr="00065A69">
        <w:rPr>
          <w:rFonts w:hint="eastAsia"/>
        </w:rPr>
        <w:t>を利用する。</w:t>
      </w:r>
    </w:p>
    <w:p w14:paraId="7F4EE36B" w14:textId="77777777" w:rsidR="00A61D87" w:rsidRPr="00AD020C" w:rsidRDefault="00A61D87" w:rsidP="00A61D87"/>
    <w:p w14:paraId="1077882B" w14:textId="77777777" w:rsidR="00A61D87" w:rsidRPr="00065A69" w:rsidRDefault="00A61D87" w:rsidP="0079635E">
      <w:pPr>
        <w:pStyle w:val="aff0"/>
      </w:pPr>
      <w:r w:rsidRPr="00AD020C">
        <w:rPr>
          <w:rFonts w:hint="eastAsia"/>
        </w:rPr>
        <w:t>（解説）</w:t>
      </w:r>
    </w:p>
    <w:p w14:paraId="54AF9CAE" w14:textId="77777777" w:rsidR="00A61D87" w:rsidRPr="00AD020C" w:rsidRDefault="00A61D87" w:rsidP="00A61D87">
      <w:pPr>
        <w:pStyle w:val="a9"/>
      </w:pPr>
      <w:r w:rsidRPr="00AD020C">
        <w:rPr>
          <w:rFonts w:hint="eastAsia"/>
        </w:rPr>
        <w:t>基本対策事項</w:t>
      </w:r>
      <w:r w:rsidRPr="00AD020C">
        <w:rPr>
          <w:rFonts w:hint="eastAsia"/>
        </w:rPr>
        <w:t>3.1.1(6)-1</w:t>
      </w:r>
      <w:r w:rsidRPr="00AD020C">
        <w:rPr>
          <w:rFonts w:hint="eastAsia"/>
        </w:rPr>
        <w:t>「セキュアな運送サービス」について</w:t>
      </w:r>
    </w:p>
    <w:p w14:paraId="701AAEDA" w14:textId="3860856A" w:rsidR="00A61D87" w:rsidRPr="00065A69" w:rsidRDefault="00A61D87" w:rsidP="00A61D87">
      <w:pPr>
        <w:pStyle w:val="afb"/>
        <w:ind w:left="420" w:firstLine="210"/>
      </w:pPr>
      <w:r w:rsidRPr="00AD020C">
        <w:rPr>
          <w:rFonts w:hint="eastAsia"/>
        </w:rPr>
        <w:t>セキュアな運送サービスとしては、</w:t>
      </w:r>
      <w:r>
        <w:rPr>
          <w:rFonts w:hint="eastAsia"/>
        </w:rPr>
        <w:t>受取の際に本人</w:t>
      </w:r>
      <w:r w:rsidRPr="00F5244A">
        <w:rPr>
          <w:rFonts w:hint="eastAsia"/>
        </w:rPr>
        <w:t>確認を行うサービス（例えば、本人限定受取郵便）</w:t>
      </w:r>
      <w:r w:rsidRPr="00065A69">
        <w:rPr>
          <w:rFonts w:hint="eastAsia"/>
        </w:rPr>
        <w:t>や、専用車両による配達サービス、配達状況の追跡が可能なサービス等が存在する。</w:t>
      </w:r>
    </w:p>
    <w:p w14:paraId="4AB2D3C3" w14:textId="69EB009B" w:rsidR="00A61D87" w:rsidRDefault="00A61D87" w:rsidP="00A61D87">
      <w:pPr>
        <w:pStyle w:val="a9"/>
      </w:pPr>
      <w:r w:rsidRPr="00AD020C">
        <w:rPr>
          <w:rFonts w:hint="eastAsia"/>
        </w:rPr>
        <w:t>基本対策事項</w:t>
      </w:r>
      <w:r w:rsidRPr="00AD020C">
        <w:rPr>
          <w:rFonts w:hint="eastAsia"/>
        </w:rPr>
        <w:t>3.1.1(6)</w:t>
      </w:r>
      <w:r w:rsidRPr="00065A69">
        <w:rPr>
          <w:rFonts w:hint="eastAsia"/>
        </w:rPr>
        <w:t>-</w:t>
      </w:r>
      <w:r w:rsidRPr="00AD020C">
        <w:rPr>
          <w:rFonts w:hint="eastAsia"/>
        </w:rPr>
        <w:t>2 a)</w:t>
      </w:r>
      <w:r w:rsidRPr="00AD020C">
        <w:rPr>
          <w:rFonts w:hint="eastAsia"/>
        </w:rPr>
        <w:t>「運搬する情報を暗号化する」</w:t>
      </w:r>
      <w:r>
        <w:rPr>
          <w:rFonts w:hint="eastAsia"/>
        </w:rPr>
        <w:t>に</w:t>
      </w:r>
      <w:r w:rsidRPr="009C3A7D">
        <w:rPr>
          <w:rFonts w:hint="eastAsia"/>
        </w:rPr>
        <w:t>ついて</w:t>
      </w:r>
    </w:p>
    <w:p w14:paraId="4972AF57" w14:textId="778336FC" w:rsidR="00A61D87" w:rsidRPr="0001196F" w:rsidRDefault="00A61D87" w:rsidP="00A61D87">
      <w:pPr>
        <w:pStyle w:val="afb"/>
        <w:ind w:left="420" w:firstLine="210"/>
      </w:pPr>
      <w:r w:rsidRPr="00AD020C">
        <w:rPr>
          <w:rFonts w:hint="eastAsia"/>
        </w:rPr>
        <w:t>暗号化</w:t>
      </w:r>
      <w:r w:rsidRPr="0095615F">
        <w:rPr>
          <w:rFonts w:hint="eastAsia"/>
        </w:rPr>
        <w:t>する</w:t>
      </w:r>
      <w:r>
        <w:rPr>
          <w:rFonts w:hint="eastAsia"/>
        </w:rPr>
        <w:t>際に設定する</w:t>
      </w:r>
      <w:r w:rsidRPr="0095615F">
        <w:rPr>
          <w:rFonts w:hint="eastAsia"/>
        </w:rPr>
        <w:t>パスワードやパスフレーズ</w:t>
      </w:r>
      <w:r>
        <w:rPr>
          <w:rFonts w:hint="eastAsia"/>
        </w:rPr>
        <w:t>（以下本解説において「鍵」という</w:t>
      </w:r>
      <w:r w:rsidRPr="0095615F">
        <w:rPr>
          <w:rFonts w:hint="eastAsia"/>
        </w:rPr>
        <w:t>。）</w:t>
      </w:r>
      <w:r w:rsidRPr="00AD020C">
        <w:rPr>
          <w:rFonts w:hint="eastAsia"/>
        </w:rPr>
        <w:t>は、十分な長さと</w:t>
      </w:r>
      <w:r w:rsidRPr="00065A69">
        <w:t>複雑さを</w:t>
      </w:r>
      <w:r w:rsidRPr="00065A69">
        <w:rPr>
          <w:rFonts w:hint="eastAsia"/>
        </w:rPr>
        <w:t>有することが求められる。また、鍵を暗号化された情報と同じ経路で送信等したり、第三者が容易に知り得る方法で送信等したりしてしまうと、第三者によって情報が復号されるおそれが高くなると考えられることから、</w:t>
      </w:r>
      <w:r w:rsidRPr="00425EDC">
        <w:rPr>
          <w:rFonts w:hint="eastAsia"/>
        </w:rPr>
        <w:t>例えば、事前の面会時に共有しておいたり、事前に共有できない場合は</w:t>
      </w:r>
      <w:r w:rsidRPr="00065A69">
        <w:rPr>
          <w:rFonts w:hint="eastAsia"/>
        </w:rPr>
        <w:t>暗号化された情報とは別の方法で送信するなどして秘匿性を確保することが</w:t>
      </w:r>
      <w:r w:rsidRPr="00425EDC">
        <w:rPr>
          <w:rFonts w:hint="eastAsia"/>
        </w:rPr>
        <w:t>必要である</w:t>
      </w:r>
      <w:r w:rsidRPr="00065A69">
        <w:rPr>
          <w:rFonts w:hint="eastAsia"/>
        </w:rPr>
        <w:t>。</w:t>
      </w:r>
    </w:p>
    <w:p w14:paraId="4FBD6BBB" w14:textId="2EA43DE2" w:rsidR="00A61D87" w:rsidRPr="003D6AA0" w:rsidRDefault="00A61D87" w:rsidP="00A61D87">
      <w:pPr>
        <w:pStyle w:val="afb"/>
        <w:ind w:left="420" w:firstLine="210"/>
      </w:pPr>
      <w:r w:rsidRPr="00445FA9">
        <w:rPr>
          <w:rFonts w:hint="eastAsia"/>
        </w:rPr>
        <w:t>十分な長さと</w:t>
      </w:r>
      <w:r w:rsidRPr="00445FA9">
        <w:t>複雑さ</w:t>
      </w:r>
      <w:r>
        <w:rPr>
          <w:rFonts w:hint="eastAsia"/>
        </w:rPr>
        <w:t>を有する鍵としては、例えば、パスワードエントロピーとして</w:t>
      </w:r>
      <w:r w:rsidR="007B3489">
        <w:t>128</w:t>
      </w:r>
      <w:r>
        <w:rPr>
          <w:rFonts w:hint="eastAsia"/>
        </w:rPr>
        <w:t>ビットを要する（パスワードの解析に</w:t>
      </w:r>
      <w:r w:rsidR="00556D92">
        <w:rPr>
          <w:rFonts w:hint="eastAsia"/>
        </w:rPr>
        <w:t>２</w:t>
      </w:r>
      <w:r>
        <w:rPr>
          <w:rFonts w:hint="eastAsia"/>
        </w:rPr>
        <w:t>の</w:t>
      </w:r>
      <w:r w:rsidR="007B3489">
        <w:t>128</w:t>
      </w:r>
      <w:r>
        <w:rPr>
          <w:rFonts w:hint="eastAsia"/>
        </w:rPr>
        <w:t>乗回の試行を要する）とした場合、英大文字・英小文字・数字（</w:t>
      </w:r>
      <w:r>
        <w:rPr>
          <w:rFonts w:hint="eastAsia"/>
        </w:rPr>
        <w:t>62</w:t>
      </w:r>
      <w:r>
        <w:rPr>
          <w:rFonts w:hint="eastAsia"/>
        </w:rPr>
        <w:t>種の文字）を用いたランダム生成では、</w:t>
      </w:r>
      <w:r w:rsidR="007B3489">
        <w:t>22</w:t>
      </w:r>
      <w:r>
        <w:rPr>
          <w:rFonts w:hint="eastAsia"/>
        </w:rPr>
        <w:t>文字程度が必要であると言える。</w:t>
      </w:r>
      <w:r w:rsidRPr="003D6AA0">
        <w:rPr>
          <w:rFonts w:hint="eastAsia"/>
        </w:rPr>
        <w:t>利用者が記憶しやすいランダム生成の</w:t>
      </w:r>
      <w:r>
        <w:rPr>
          <w:rFonts w:hint="eastAsia"/>
        </w:rPr>
        <w:t>鍵として</w:t>
      </w:r>
      <w:r w:rsidRPr="003D6AA0">
        <w:rPr>
          <w:rFonts w:hint="eastAsia"/>
        </w:rPr>
        <w:t>、ランダムに複数の単語</w:t>
      </w:r>
      <w:r>
        <w:rPr>
          <w:rFonts w:hint="eastAsia"/>
        </w:rPr>
        <w:t>を選んでつなげる場合には、</w:t>
      </w:r>
      <w:r w:rsidRPr="003D6AA0">
        <w:rPr>
          <w:rFonts w:hint="eastAsia"/>
        </w:rPr>
        <w:t>例えば、</w:t>
      </w:r>
      <w:r w:rsidRPr="003D6AA0">
        <w:rPr>
          <w:rFonts w:hint="eastAsia"/>
        </w:rPr>
        <w:t>1</w:t>
      </w:r>
      <w:r>
        <w:t>1</w:t>
      </w:r>
      <w:r w:rsidRPr="003D6AA0">
        <w:rPr>
          <w:rFonts w:hint="eastAsia"/>
        </w:rPr>
        <w:t>万語の辞書から</w:t>
      </w:r>
      <w:r>
        <w:rPr>
          <w:rFonts w:hint="eastAsia"/>
        </w:rPr>
        <w:t>であれば</w:t>
      </w:r>
      <w:r w:rsidR="00556D92">
        <w:rPr>
          <w:rFonts w:hint="eastAsia"/>
        </w:rPr>
        <w:t>８</w:t>
      </w:r>
      <w:r w:rsidRPr="003D6AA0">
        <w:rPr>
          <w:rFonts w:hint="eastAsia"/>
        </w:rPr>
        <w:t>語、</w:t>
      </w:r>
      <w:r w:rsidR="00556D92">
        <w:rPr>
          <w:rFonts w:hint="eastAsia"/>
        </w:rPr>
        <w:t>２</w:t>
      </w:r>
      <w:r w:rsidRPr="003D6AA0">
        <w:rPr>
          <w:rFonts w:hint="eastAsia"/>
        </w:rPr>
        <w:t>万語の辞書から</w:t>
      </w:r>
      <w:r>
        <w:rPr>
          <w:rFonts w:hint="eastAsia"/>
        </w:rPr>
        <w:t>であれば</w:t>
      </w:r>
      <w:r w:rsidR="00556D92">
        <w:rPr>
          <w:rFonts w:hint="eastAsia"/>
        </w:rPr>
        <w:t>９</w:t>
      </w:r>
      <w:r w:rsidRPr="003D6AA0">
        <w:rPr>
          <w:rFonts w:hint="eastAsia"/>
        </w:rPr>
        <w:t>語</w:t>
      </w:r>
      <w:r>
        <w:rPr>
          <w:rFonts w:hint="eastAsia"/>
        </w:rPr>
        <w:t>程度を用いる必要があると言える。</w:t>
      </w:r>
    </w:p>
    <w:p w14:paraId="30DAB795" w14:textId="77777777" w:rsidR="00A61D87" w:rsidRDefault="00A61D87" w:rsidP="00A61D87">
      <w:pPr>
        <w:pStyle w:val="afb"/>
        <w:ind w:left="420" w:firstLine="210"/>
      </w:pPr>
      <w:r w:rsidRPr="00A9369A">
        <w:rPr>
          <w:rFonts w:hint="eastAsia"/>
        </w:rPr>
        <w:t>十分な長さと</w:t>
      </w:r>
      <w:r w:rsidRPr="00A9369A">
        <w:t>複雑さ</w:t>
      </w:r>
      <w:r w:rsidRPr="00A9369A">
        <w:rPr>
          <w:rFonts w:hint="eastAsia"/>
        </w:rPr>
        <w:t>の</w:t>
      </w:r>
      <w:r>
        <w:rPr>
          <w:rFonts w:hint="eastAsia"/>
        </w:rPr>
        <w:t>鍵の使用</w:t>
      </w:r>
      <w:r w:rsidRPr="003D6AA0">
        <w:rPr>
          <w:rFonts w:hint="eastAsia"/>
        </w:rPr>
        <w:t>を利用者に守らせる</w:t>
      </w:r>
      <w:r>
        <w:rPr>
          <w:rFonts w:hint="eastAsia"/>
        </w:rPr>
        <w:t>ため</w:t>
      </w:r>
      <w:r w:rsidRPr="003D6AA0">
        <w:rPr>
          <w:rFonts w:hint="eastAsia"/>
        </w:rPr>
        <w:t>には、</w:t>
      </w:r>
      <w:r>
        <w:rPr>
          <w:rFonts w:hint="eastAsia"/>
        </w:rPr>
        <w:t>鍵の</w:t>
      </w:r>
      <w:r w:rsidRPr="003D6AA0">
        <w:rPr>
          <w:rFonts w:hint="eastAsia"/>
        </w:rPr>
        <w:t>ランダム生成を支援する機能を提供</w:t>
      </w:r>
      <w:r>
        <w:rPr>
          <w:rFonts w:hint="eastAsia"/>
        </w:rPr>
        <w:t>することが考えられる</w:t>
      </w:r>
      <w:r w:rsidRPr="003D6AA0">
        <w:rPr>
          <w:rFonts w:hint="eastAsia"/>
        </w:rPr>
        <w:t>。</w:t>
      </w:r>
    </w:p>
    <w:p w14:paraId="51C19004" w14:textId="75EFB6FF" w:rsidR="00A61D87" w:rsidRDefault="00A61D87" w:rsidP="00A61D87">
      <w:pPr>
        <w:pStyle w:val="afb"/>
        <w:ind w:left="420" w:firstLine="210"/>
      </w:pPr>
      <w:r>
        <w:rPr>
          <w:rFonts w:hint="eastAsia"/>
        </w:rPr>
        <w:t>なお、暗号化する際に用いる暗号アルゴリズムや鍵長などの暗号化方式は、遵守事項</w:t>
      </w:r>
      <w:r>
        <w:t>8.1.1(</w:t>
      </w:r>
      <w:r w:rsidR="00CD3887">
        <w:t>7</w:t>
      </w:r>
      <w:r>
        <w:t>)(a)</w:t>
      </w:r>
      <w:r>
        <w:rPr>
          <w:rFonts w:hint="eastAsia"/>
        </w:rPr>
        <w:t>の規定に従い、定められた暗号化方式を用いる必要がある。</w:t>
      </w:r>
    </w:p>
    <w:p w14:paraId="09BECED6" w14:textId="77777777" w:rsidR="00A61D87" w:rsidRDefault="00A61D87" w:rsidP="00A61D87">
      <w:pPr>
        <w:pStyle w:val="a9"/>
      </w:pPr>
      <w:r w:rsidRPr="00AD020C">
        <w:rPr>
          <w:rFonts w:hint="eastAsia"/>
        </w:rPr>
        <w:t>基本対策事項</w:t>
      </w:r>
      <w:r w:rsidRPr="00AD020C">
        <w:rPr>
          <w:rFonts w:hint="eastAsia"/>
        </w:rPr>
        <w:t>3.1.1(6)-2 b)</w:t>
      </w:r>
      <w:r>
        <w:rPr>
          <w:rFonts w:hint="eastAsia"/>
        </w:rPr>
        <w:t>・基本対策事項</w:t>
      </w:r>
      <w:r w:rsidRPr="00AD020C">
        <w:rPr>
          <w:rFonts w:hint="eastAsia"/>
        </w:rPr>
        <w:t>3.1.1(6)-</w:t>
      </w:r>
      <w:r>
        <w:t>3</w:t>
      </w:r>
      <w:r w:rsidRPr="00AD020C">
        <w:rPr>
          <w:rFonts w:hint="eastAsia"/>
        </w:rPr>
        <w:t xml:space="preserve"> </w:t>
      </w:r>
      <w:r>
        <w:t>c</w:t>
      </w:r>
      <w:r w:rsidRPr="00AD020C">
        <w:rPr>
          <w:rFonts w:hint="eastAsia"/>
        </w:rPr>
        <w:t>)</w:t>
      </w:r>
      <w:r w:rsidRPr="00AD020C">
        <w:rPr>
          <w:rFonts w:hint="eastAsia"/>
        </w:rPr>
        <w:t>「複数の情報に分割し」について</w:t>
      </w:r>
    </w:p>
    <w:p w14:paraId="78119200" w14:textId="77777777" w:rsidR="00A61D87" w:rsidRPr="00065A69" w:rsidRDefault="00A61D87" w:rsidP="00A61D87">
      <w:pPr>
        <w:pStyle w:val="afb"/>
        <w:ind w:left="420" w:firstLine="210"/>
      </w:pPr>
      <w:r w:rsidRPr="00B34090">
        <w:rPr>
          <w:rFonts w:hint="eastAsia"/>
        </w:rPr>
        <w:t>暗号技術の一種である秘密分散技術を用いて、秘匿すべき情報を複数のデータに分割することで、そのうちの一つを窃取しても元の情報を一切復元できないようにすることができる。この</w:t>
      </w:r>
      <w:r w:rsidRPr="00065A69">
        <w:rPr>
          <w:rFonts w:hint="eastAsia"/>
        </w:rPr>
        <w:t>分割された</w:t>
      </w:r>
      <w:r>
        <w:rPr>
          <w:rFonts w:hint="eastAsia"/>
        </w:rPr>
        <w:t>データのそれぞれを異なる経路で運搬・送信する（例えば、片</w:t>
      </w:r>
      <w:r w:rsidRPr="00065A69">
        <w:rPr>
          <w:rFonts w:hint="eastAsia"/>
        </w:rPr>
        <w:t>方を電子メール</w:t>
      </w:r>
      <w:r>
        <w:rPr>
          <w:rFonts w:hint="eastAsia"/>
        </w:rPr>
        <w:t>で送信し</w:t>
      </w:r>
      <w:r w:rsidRPr="00065A69">
        <w:rPr>
          <w:rFonts w:hint="eastAsia"/>
        </w:rPr>
        <w:t>、</w:t>
      </w:r>
      <w:r>
        <w:rPr>
          <w:rFonts w:hint="eastAsia"/>
        </w:rPr>
        <w:t>もう片</w:t>
      </w:r>
      <w:r w:rsidRPr="00065A69">
        <w:rPr>
          <w:rFonts w:hint="eastAsia"/>
        </w:rPr>
        <w:t>方を</w:t>
      </w:r>
      <w:r w:rsidRPr="00065A69">
        <w:t>DVD</w:t>
      </w:r>
      <w:r>
        <w:rPr>
          <w:rFonts w:hint="eastAsia"/>
        </w:rPr>
        <w:t>や</w:t>
      </w:r>
      <w:r w:rsidRPr="00065A69">
        <w:t>USB</w:t>
      </w:r>
      <w:r w:rsidRPr="00065A69">
        <w:rPr>
          <w:rFonts w:hint="eastAsia"/>
        </w:rPr>
        <w:t>メモリ等の外部電磁的記録</w:t>
      </w:r>
      <w:r w:rsidRPr="00065A69">
        <w:rPr>
          <w:rFonts w:hint="eastAsia"/>
        </w:rPr>
        <w:lastRenderedPageBreak/>
        <w:t>媒体で郵送す</w:t>
      </w:r>
      <w:r>
        <w:rPr>
          <w:rFonts w:hint="eastAsia"/>
        </w:rPr>
        <w:t>るなど）ことにより、</w:t>
      </w:r>
      <w:r w:rsidRPr="00D30E63">
        <w:rPr>
          <w:rFonts w:hint="eastAsia"/>
        </w:rPr>
        <w:t>情報漏えいを防止する</w:t>
      </w:r>
      <w:r>
        <w:rPr>
          <w:rFonts w:hint="eastAsia"/>
        </w:rPr>
        <w:t>ことができる</w:t>
      </w:r>
      <w:r w:rsidRPr="00065A69">
        <w:rPr>
          <w:rFonts w:hint="eastAsia"/>
        </w:rPr>
        <w:t>。</w:t>
      </w:r>
      <w:r>
        <w:rPr>
          <w:rFonts w:hint="eastAsia"/>
        </w:rPr>
        <w:t>なお、秘密分散技術自体が暗号技術の一種であるので、これにより分割されたデータをさらに暗号化する必要はなく、暗号鍵も必要ない。</w:t>
      </w:r>
    </w:p>
    <w:p w14:paraId="551AF4EC" w14:textId="77777777" w:rsidR="00A61D87" w:rsidRPr="00AD020C" w:rsidRDefault="00A61D87" w:rsidP="00A61D87">
      <w:pPr>
        <w:pStyle w:val="a9"/>
      </w:pPr>
      <w:r w:rsidRPr="00AD020C">
        <w:rPr>
          <w:rFonts w:hint="eastAsia"/>
        </w:rPr>
        <w:t>基本対策事項</w:t>
      </w:r>
      <w:r w:rsidRPr="00AD020C">
        <w:rPr>
          <w:rFonts w:hint="eastAsia"/>
        </w:rPr>
        <w:t>3.1.1(6)-2 c)</w:t>
      </w:r>
      <w:r w:rsidRPr="00AD020C">
        <w:rPr>
          <w:rFonts w:hint="eastAsia"/>
        </w:rPr>
        <w:t>「セキュアな外部電磁的記録媒体」について</w:t>
      </w:r>
    </w:p>
    <w:p w14:paraId="0632E35F" w14:textId="77777777" w:rsidR="00A61D87" w:rsidRDefault="00A61D87" w:rsidP="00A61D87">
      <w:pPr>
        <w:pStyle w:val="afb"/>
        <w:ind w:left="420" w:firstLine="210"/>
      </w:pPr>
      <w:r w:rsidRPr="00AD020C">
        <w:rPr>
          <w:rFonts w:hint="eastAsia"/>
        </w:rPr>
        <w:t>セキュアな外部電磁的記録媒体が備える機能としては、主体認証機能、暗号化機能の他、不正プログラムの検閲・駆除機能、遠隔データ消去機能</w:t>
      </w:r>
      <w:r w:rsidRPr="00065A69">
        <w:rPr>
          <w:rFonts w:hint="eastAsia"/>
        </w:rPr>
        <w:t>、接続管理機能等がある。</w:t>
      </w:r>
      <w:r w:rsidRPr="00065A69">
        <w:rPr>
          <w:rFonts w:hint="eastAsia"/>
        </w:rPr>
        <w:t>USB</w:t>
      </w:r>
      <w:r w:rsidRPr="00065A69">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69495A9F" w14:textId="77777777" w:rsidR="00A61D87" w:rsidRPr="00AD020C" w:rsidRDefault="00A61D87" w:rsidP="00A61D87">
      <w:pPr>
        <w:pStyle w:val="a9"/>
      </w:pPr>
      <w:r w:rsidRPr="00AD020C">
        <w:rPr>
          <w:rFonts w:hint="eastAsia"/>
        </w:rPr>
        <w:t>基本対策事項</w:t>
      </w:r>
      <w:r w:rsidRPr="00AD020C">
        <w:rPr>
          <w:rFonts w:hint="eastAsia"/>
        </w:rPr>
        <w:t>3.1.1(6)</w:t>
      </w:r>
      <w:r w:rsidRPr="00065A69">
        <w:rPr>
          <w:rFonts w:hint="eastAsia"/>
        </w:rPr>
        <w:t>-</w:t>
      </w:r>
      <w:r>
        <w:t>3</w:t>
      </w:r>
      <w:r w:rsidRPr="00AD020C">
        <w:rPr>
          <w:rFonts w:hint="eastAsia"/>
        </w:rPr>
        <w:t xml:space="preserve"> a)</w:t>
      </w:r>
      <w:r w:rsidRPr="00AD020C">
        <w:rPr>
          <w:rFonts w:hint="eastAsia"/>
        </w:rPr>
        <w:t>「</w:t>
      </w:r>
      <w:r>
        <w:rPr>
          <w:rFonts w:hint="eastAsia"/>
        </w:rPr>
        <w:t>送信</w:t>
      </w:r>
      <w:r w:rsidRPr="00AD020C">
        <w:rPr>
          <w:rFonts w:hint="eastAsia"/>
        </w:rPr>
        <w:t>する情報を暗号化する」について</w:t>
      </w:r>
    </w:p>
    <w:p w14:paraId="3E267EEC" w14:textId="7FE16B56" w:rsidR="00A61D87" w:rsidRDefault="00A61D87" w:rsidP="00A61D87">
      <w:pPr>
        <w:pStyle w:val="afb"/>
        <w:ind w:left="420" w:firstLine="210"/>
      </w:pPr>
      <w:r w:rsidRPr="00AD020C">
        <w:rPr>
          <w:rFonts w:hint="eastAsia"/>
        </w:rPr>
        <w:t>暗号化</w:t>
      </w:r>
      <w:r w:rsidRPr="0095615F">
        <w:rPr>
          <w:rFonts w:hint="eastAsia"/>
        </w:rPr>
        <w:t>する</w:t>
      </w:r>
      <w:r>
        <w:rPr>
          <w:rFonts w:hint="eastAsia"/>
        </w:rPr>
        <w:t>際に設定する</w:t>
      </w:r>
      <w:r w:rsidRPr="0095615F">
        <w:rPr>
          <w:rFonts w:hint="eastAsia"/>
        </w:rPr>
        <w:t>パスワードやパスフレーズ</w:t>
      </w:r>
      <w:r>
        <w:rPr>
          <w:rFonts w:hint="eastAsia"/>
        </w:rPr>
        <w:t>（以下本解説において「鍵」という</w:t>
      </w:r>
      <w:r w:rsidRPr="0095615F">
        <w:rPr>
          <w:rFonts w:hint="eastAsia"/>
        </w:rPr>
        <w:t>。）</w:t>
      </w:r>
      <w:r>
        <w:rPr>
          <w:rFonts w:hint="eastAsia"/>
        </w:rPr>
        <w:t>の長さや複雑さ等については、「（解説）基本対策事項</w:t>
      </w:r>
      <w:r>
        <w:rPr>
          <w:rFonts w:hint="eastAsia"/>
        </w:rPr>
        <w:t>3.1.1(6)-2 a)</w:t>
      </w:r>
      <w:r>
        <w:rPr>
          <w:rFonts w:hint="eastAsia"/>
        </w:rPr>
        <w:t>「運搬する情報を暗号化する」について」を参照のこと。</w:t>
      </w:r>
    </w:p>
    <w:p w14:paraId="65DFF28F" w14:textId="77777777" w:rsidR="00A61D87" w:rsidRDefault="00A61D87" w:rsidP="00A61D87">
      <w:pPr>
        <w:pStyle w:val="afb"/>
        <w:ind w:left="420" w:firstLine="210"/>
      </w:pPr>
      <w:r>
        <w:rPr>
          <w:rFonts w:hint="eastAsia"/>
        </w:rPr>
        <w:t>本基本対策事項は、送信する情報自体を暗号化することを求めている。送信する情報自体を暗号化することによって、暗号化通信がなされていない通信経路において盗聴が行われた場合でも、暗号化された情報の漏えいを防止することができる。</w:t>
      </w:r>
    </w:p>
    <w:p w14:paraId="5B693515" w14:textId="77777777" w:rsidR="00A61D87" w:rsidRPr="000F3DEF" w:rsidRDefault="00A61D87" w:rsidP="00A61D87">
      <w:pPr>
        <w:pStyle w:val="afb"/>
        <w:ind w:left="420" w:firstLine="210"/>
      </w:pPr>
      <w:r>
        <w:rPr>
          <w:rFonts w:hint="eastAsia"/>
        </w:rPr>
        <w:t>一方、鍵を送信先に伝える際に留意点が存在する。当該留意点は「（解説）基本対策事項</w:t>
      </w:r>
      <w:r>
        <w:t>3.1.1(6)-2 a)</w:t>
      </w:r>
      <w:r>
        <w:rPr>
          <w:rFonts w:hint="eastAsia"/>
        </w:rPr>
        <w:t>「運搬する情報を暗号化する」について」を参照のこと。また、電子メールに本基本対策事項を実施した場合の例として、要機密情報が含まれているファイルを暗号化して添付し、送信することが挙げられるが、受信側の電子メールサーバ等において、電子メールに添付された暗号化ファイルを破棄する対策が行われている場合、添付された暗号化ファイルが受信者に届かないことにも留意が必要である。</w:t>
      </w:r>
    </w:p>
    <w:p w14:paraId="6E265E5D" w14:textId="77777777" w:rsidR="00A61D87" w:rsidRPr="00AD020C" w:rsidRDefault="00A61D87" w:rsidP="00A61D87">
      <w:pPr>
        <w:pStyle w:val="a9"/>
      </w:pPr>
      <w:r w:rsidRPr="00AD020C">
        <w:rPr>
          <w:rFonts w:hint="eastAsia"/>
        </w:rPr>
        <w:t>基本対策事項</w:t>
      </w:r>
      <w:r w:rsidRPr="00AD020C">
        <w:rPr>
          <w:rFonts w:hint="eastAsia"/>
        </w:rPr>
        <w:t>3.1.1(6)-</w:t>
      </w:r>
      <w:r>
        <w:t>3</w:t>
      </w:r>
      <w:r w:rsidRPr="00AD020C">
        <w:rPr>
          <w:rFonts w:hint="eastAsia"/>
        </w:rPr>
        <w:t xml:space="preserve"> </w:t>
      </w:r>
      <w:r>
        <w:t>b</w:t>
      </w:r>
      <w:r w:rsidRPr="00AD020C">
        <w:rPr>
          <w:rFonts w:hint="eastAsia"/>
        </w:rPr>
        <w:t>)</w:t>
      </w:r>
      <w:r w:rsidRPr="00AD020C">
        <w:rPr>
          <w:rFonts w:hint="eastAsia"/>
        </w:rPr>
        <w:t>「</w:t>
      </w:r>
      <w:r w:rsidRPr="00EB47AA">
        <w:rPr>
          <w:rFonts w:hint="eastAsia"/>
        </w:rPr>
        <w:t>通信経路全般が暗号化</w:t>
      </w:r>
      <w:r w:rsidRPr="00AD020C">
        <w:rPr>
          <w:rFonts w:hint="eastAsia"/>
        </w:rPr>
        <w:t>」について</w:t>
      </w:r>
    </w:p>
    <w:p w14:paraId="50FEF9AA" w14:textId="77777777" w:rsidR="00A61D87" w:rsidRDefault="00A61D87" w:rsidP="00A61D87">
      <w:pPr>
        <w:pStyle w:val="afb"/>
        <w:ind w:left="420" w:firstLine="210"/>
      </w:pPr>
      <w:r>
        <w:rPr>
          <w:rFonts w:hint="eastAsia"/>
        </w:rPr>
        <w:t>通信経路における盗聴による情報漏えいを防止するために、通信経路全般における暗号化通信を求めている。</w:t>
      </w:r>
    </w:p>
    <w:p w14:paraId="60BCCD8A" w14:textId="77777777" w:rsidR="00A61D87" w:rsidRDefault="00A61D87" w:rsidP="00A61D87">
      <w:pPr>
        <w:pStyle w:val="afb"/>
        <w:ind w:left="420" w:firstLine="210"/>
      </w:pPr>
      <w:r>
        <w:rPr>
          <w:rFonts w:hint="eastAsia"/>
        </w:rPr>
        <w:t>例えば、オンラインストレージ等のファイル共有サービスを利用する場合、機関等外通信回線に接続された機器とファイル共有サービスの間の通信において</w:t>
      </w:r>
      <w:r>
        <w:t>TLS</w:t>
      </w:r>
      <w:r>
        <w:rPr>
          <w:rFonts w:hint="eastAsia"/>
        </w:rPr>
        <w:t>通信等の暗号化通信が確実に実施されている場合は、通信経路全般が暗号化されていると考えることができる。なお、通信経路上の機器において監視を目的とした復号が行われている場合がある。この場合は、復号を行う目的が情報窃取等の不正な目的ではないことが確認できた場合等、通信経路の途中で復号されたとしても情報漏えいの可能性がないと判断できる場合は、通信経路全般が暗号化されていると考えることができる。</w:t>
      </w:r>
    </w:p>
    <w:p w14:paraId="46261EB8" w14:textId="77777777" w:rsidR="00A61D87" w:rsidRDefault="00A61D87" w:rsidP="00A61D87">
      <w:pPr>
        <w:pStyle w:val="afb"/>
        <w:ind w:left="420" w:firstLine="210"/>
      </w:pPr>
      <w:r>
        <w:rPr>
          <w:rFonts w:hint="eastAsia"/>
        </w:rPr>
        <w:t>また、情報を送受信する機器同士においてエンドツーエンド（</w:t>
      </w:r>
      <w:r>
        <w:rPr>
          <w:rFonts w:hint="eastAsia"/>
        </w:rPr>
        <w:t>E</w:t>
      </w:r>
      <w:r>
        <w:t>2E</w:t>
      </w:r>
      <w:r>
        <w:rPr>
          <w:rFonts w:hint="eastAsia"/>
        </w:rPr>
        <w:t>）の暗号化を行っている場合も、通信経路全般が暗号化されていると考えることができる。</w:t>
      </w:r>
    </w:p>
    <w:p w14:paraId="3F754EC9" w14:textId="6DE6E1D6" w:rsidR="00A61D87" w:rsidRPr="000F3DEF" w:rsidRDefault="00A61D87" w:rsidP="00A61D87">
      <w:pPr>
        <w:pStyle w:val="afb"/>
        <w:ind w:left="420" w:firstLine="210"/>
      </w:pPr>
      <w:r>
        <w:rPr>
          <w:rFonts w:hint="eastAsia"/>
        </w:rPr>
        <w:t>なお、機関等外の者に電子メールを送信する場合、基本対策事項</w:t>
      </w:r>
      <w:r>
        <w:t>6.2.2(1)-</w:t>
      </w:r>
      <w:r w:rsidR="00082E95">
        <w:t>6</w:t>
      </w:r>
      <w:r>
        <w:t xml:space="preserve"> a)</w:t>
      </w:r>
      <w:r>
        <w:rPr>
          <w:rFonts w:hint="eastAsia"/>
        </w:rPr>
        <w:t>で規定する</w:t>
      </w:r>
      <w:r>
        <w:t>SMTP</w:t>
      </w:r>
      <w:r>
        <w:rPr>
          <w:rFonts w:hint="eastAsia"/>
        </w:rPr>
        <w:t>による電子メールサーバ間通信を</w:t>
      </w:r>
      <w:r>
        <w:t>TLS</w:t>
      </w:r>
      <w:r>
        <w:rPr>
          <w:rFonts w:hint="eastAsia"/>
        </w:rPr>
        <w:t>による保護を行う対策では、最終的な受信先の電子メールサーバまでの通信及び電子メールサーバと電子メールクライアント間の通信が全て保護されることは</w:t>
      </w:r>
      <w:r w:rsidR="00AC33F1">
        <w:rPr>
          <w:rFonts w:hint="eastAsia"/>
        </w:rPr>
        <w:t>保証</w:t>
      </w:r>
      <w:r>
        <w:rPr>
          <w:rFonts w:hint="eastAsia"/>
        </w:rPr>
        <w:t>されていないため、必ずしも通信経路全般</w:t>
      </w:r>
      <w:r>
        <w:rPr>
          <w:rFonts w:hint="eastAsia"/>
        </w:rPr>
        <w:lastRenderedPageBreak/>
        <w:t>が暗号化されていると考えることが出来ないことに留意する必要がある。</w:t>
      </w:r>
    </w:p>
    <w:p w14:paraId="125C5BF9" w14:textId="77777777" w:rsidR="00A61D87" w:rsidRPr="00AD020C" w:rsidRDefault="00A61D87" w:rsidP="00A61D87">
      <w:pPr>
        <w:pStyle w:val="a9"/>
      </w:pPr>
      <w:r w:rsidRPr="00AD020C">
        <w:rPr>
          <w:rFonts w:hint="eastAsia"/>
        </w:rPr>
        <w:t>基本対策事項</w:t>
      </w:r>
      <w:r w:rsidRPr="00AD020C">
        <w:rPr>
          <w:rFonts w:hint="eastAsia"/>
        </w:rPr>
        <w:t>3.1.1(6)-</w:t>
      </w:r>
      <w:r>
        <w:t>4</w:t>
      </w:r>
      <w:r w:rsidRPr="00AD020C">
        <w:rPr>
          <w:rFonts w:hint="eastAsia"/>
        </w:rPr>
        <w:t xml:space="preserve"> b)</w:t>
      </w:r>
      <w:r w:rsidRPr="00AD020C">
        <w:rPr>
          <w:rFonts w:hint="eastAsia"/>
        </w:rPr>
        <w:t>「信頼できる通信回線」について</w:t>
      </w:r>
    </w:p>
    <w:p w14:paraId="7C4128F5" w14:textId="652688D1" w:rsidR="00A61D87" w:rsidRPr="00851BCE" w:rsidRDefault="00A61D87" w:rsidP="00A61D87">
      <w:pPr>
        <w:pStyle w:val="afb"/>
        <w:ind w:left="420" w:firstLine="210"/>
      </w:pPr>
      <w:bookmarkStart w:id="770" w:name="_Hlk122454794"/>
      <w:r w:rsidRPr="00D2135B">
        <w:rPr>
          <w:rFonts w:hint="eastAsia"/>
        </w:rPr>
        <w:t>例えば、</w:t>
      </w:r>
      <w:r w:rsidRPr="00E11D92">
        <w:rPr>
          <w:rFonts w:hint="eastAsia"/>
        </w:rPr>
        <w:t>空港や商業施設等が提供する無線</w:t>
      </w:r>
      <w:r w:rsidRPr="00E11D92">
        <w:t>LAN</w:t>
      </w:r>
      <w:r w:rsidRPr="00E11D92">
        <w:rPr>
          <w:rFonts w:hint="eastAsia"/>
        </w:rPr>
        <w:t>等の通信回線は、</w:t>
      </w:r>
      <w:r>
        <w:rPr>
          <w:rFonts w:hint="eastAsia"/>
        </w:rPr>
        <w:t>秘匿性や安全性、管理状況が不明であり、通信内容の盗聴やなりすましによる情報の窃取等のおそれがあるため</w:t>
      </w:r>
      <w:r w:rsidRPr="00E11D92">
        <w:rPr>
          <w:rFonts w:hint="eastAsia"/>
        </w:rPr>
        <w:t>、要保護情報を送信する場合にこれを用いるべきではない。</w:t>
      </w:r>
      <w:r w:rsidRPr="00D2135B">
        <w:rPr>
          <w:rFonts w:hint="eastAsia"/>
        </w:rPr>
        <w:t>ただし、</w:t>
      </w:r>
      <w:r>
        <w:rPr>
          <w:rFonts w:hint="eastAsia"/>
        </w:rPr>
        <w:t>下</w:t>
      </w:r>
      <w:r w:rsidRPr="00D2135B">
        <w:rPr>
          <w:rFonts w:hint="eastAsia"/>
        </w:rPr>
        <w:t>記「</w:t>
      </w:r>
      <w:r>
        <w:rPr>
          <w:rFonts w:hint="eastAsia"/>
        </w:rPr>
        <w:t>（解説）</w:t>
      </w:r>
      <w:r w:rsidRPr="00D2135B">
        <w:rPr>
          <w:rFonts w:hint="eastAsia"/>
        </w:rPr>
        <w:t>基本対策事項</w:t>
      </w:r>
      <w:r w:rsidRPr="00D2135B">
        <w:rPr>
          <w:rFonts w:hint="eastAsia"/>
        </w:rPr>
        <w:t>3.1.1(6)-</w:t>
      </w:r>
      <w:r>
        <w:t xml:space="preserve">4 </w:t>
      </w:r>
      <w:r>
        <w:rPr>
          <w:rFonts w:hint="eastAsia"/>
        </w:rPr>
        <w:t>c</w:t>
      </w:r>
      <w:r w:rsidR="007432C4">
        <w:t>)</w:t>
      </w:r>
      <w:r w:rsidRPr="00D2135B">
        <w:rPr>
          <w:rFonts w:hint="eastAsia"/>
        </w:rPr>
        <w:t>「</w:t>
      </w:r>
      <w:r>
        <w:rPr>
          <w:rFonts w:hint="eastAsia"/>
        </w:rPr>
        <w:t>V</w:t>
      </w:r>
      <w:r>
        <w:t>PN</w:t>
      </w:r>
      <w:r w:rsidRPr="00D2135B">
        <w:rPr>
          <w:rFonts w:hint="eastAsia"/>
        </w:rPr>
        <w:t>」について」に記載のとおり</w:t>
      </w:r>
      <w:r>
        <w:rPr>
          <w:rFonts w:hint="eastAsia"/>
        </w:rPr>
        <w:t>、</w:t>
      </w:r>
      <w:r w:rsidRPr="00626190">
        <w:rPr>
          <w:rFonts w:hint="eastAsia"/>
        </w:rPr>
        <w:t>端末等と情報システムとの間</w:t>
      </w:r>
      <w:r>
        <w:rPr>
          <w:rFonts w:hint="eastAsia"/>
        </w:rPr>
        <w:t>で</w:t>
      </w:r>
      <w:r w:rsidRPr="00D2135B">
        <w:rPr>
          <w:rFonts w:hint="eastAsia"/>
        </w:rPr>
        <w:t>VPN</w:t>
      </w:r>
      <w:r w:rsidRPr="00D2135B">
        <w:rPr>
          <w:rFonts w:hint="eastAsia"/>
        </w:rPr>
        <w:t>接続</w:t>
      </w:r>
      <w:r>
        <w:rPr>
          <w:rFonts w:hint="eastAsia"/>
        </w:rPr>
        <w:t>等</w:t>
      </w:r>
      <w:r w:rsidRPr="00D2135B">
        <w:rPr>
          <w:rFonts w:hint="eastAsia"/>
        </w:rPr>
        <w:t>による通信の暗号化を実施する場合は、この限りでない。</w:t>
      </w:r>
      <w:bookmarkEnd w:id="770"/>
    </w:p>
    <w:p w14:paraId="6ACD4679" w14:textId="77777777" w:rsidR="00A61D87" w:rsidRPr="00C20EB9" w:rsidRDefault="00A61D87" w:rsidP="00A61D87">
      <w:pPr>
        <w:pStyle w:val="a9"/>
      </w:pPr>
      <w:r w:rsidRPr="00C20EB9">
        <w:rPr>
          <w:rFonts w:hint="eastAsia"/>
        </w:rPr>
        <w:t>基本対策事項</w:t>
      </w:r>
      <w:r w:rsidRPr="00C20EB9">
        <w:rPr>
          <w:rFonts w:hint="eastAsia"/>
        </w:rPr>
        <w:t>3.1.1(6)</w:t>
      </w:r>
      <w:r>
        <w:rPr>
          <w:rFonts w:hint="eastAsia"/>
        </w:rPr>
        <w:t>-</w:t>
      </w:r>
      <w:r>
        <w:t>4 c)</w:t>
      </w:r>
      <w:r w:rsidRPr="00C20EB9">
        <w:rPr>
          <w:rFonts w:hint="eastAsia"/>
        </w:rPr>
        <w:t>「</w:t>
      </w:r>
      <w:r>
        <w:rPr>
          <w:rFonts w:hint="eastAsia"/>
        </w:rPr>
        <w:t>V</w:t>
      </w:r>
      <w:r>
        <w:t>PN</w:t>
      </w:r>
      <w:r w:rsidRPr="00C20EB9">
        <w:rPr>
          <w:rFonts w:hint="eastAsia"/>
        </w:rPr>
        <w:t>」について</w:t>
      </w:r>
    </w:p>
    <w:p w14:paraId="60157961" w14:textId="77777777" w:rsidR="00A61D87" w:rsidRDefault="00A61D87" w:rsidP="00A61D87">
      <w:pPr>
        <w:pStyle w:val="afb"/>
        <w:ind w:left="420" w:firstLine="210"/>
      </w:pPr>
      <w:r>
        <w:rPr>
          <w:rFonts w:hint="eastAsia"/>
        </w:rPr>
        <w:t>例えば、</w:t>
      </w:r>
      <w:r w:rsidRPr="001D7EE8">
        <w:rPr>
          <w:rFonts w:hint="eastAsia"/>
        </w:rPr>
        <w:t>モバイル通信網を経由して</w:t>
      </w:r>
      <w:r>
        <w:rPr>
          <w:rFonts w:hint="eastAsia"/>
        </w:rPr>
        <w:t>端末等</w:t>
      </w:r>
      <w:r w:rsidRPr="001D7EE8">
        <w:rPr>
          <w:rFonts w:hint="eastAsia"/>
        </w:rPr>
        <w:t>をインターネットに接続させる</w:t>
      </w:r>
      <w:r>
        <w:rPr>
          <w:rFonts w:hint="eastAsia"/>
        </w:rPr>
        <w:t>装置（以下本解説において「モバイル通信網接続装置」という。</w:t>
      </w:r>
      <w:r w:rsidRPr="001D7EE8">
        <w:rPr>
          <w:rFonts w:hint="eastAsia"/>
        </w:rPr>
        <w:t>無線</w:t>
      </w:r>
      <w:r w:rsidRPr="001D7EE8">
        <w:rPr>
          <w:rFonts w:hint="eastAsia"/>
        </w:rPr>
        <w:t>LAN</w:t>
      </w:r>
      <w:r>
        <w:rPr>
          <w:rFonts w:hint="eastAsia"/>
        </w:rPr>
        <w:t>接続型</w:t>
      </w:r>
      <w:r w:rsidRPr="001D7EE8">
        <w:rPr>
          <w:rFonts w:hint="eastAsia"/>
        </w:rPr>
        <w:t>や</w:t>
      </w:r>
      <w:r w:rsidRPr="001D7EE8">
        <w:rPr>
          <w:rFonts w:hint="eastAsia"/>
        </w:rPr>
        <w:t>USB</w:t>
      </w:r>
      <w:r w:rsidRPr="001D7EE8">
        <w:rPr>
          <w:rFonts w:hint="eastAsia"/>
        </w:rPr>
        <w:t>接続型など</w:t>
      </w:r>
      <w:r>
        <w:rPr>
          <w:rFonts w:hint="eastAsia"/>
        </w:rPr>
        <w:t>がある</w:t>
      </w:r>
      <w:r w:rsidRPr="001D7EE8">
        <w:rPr>
          <w:rFonts w:hint="eastAsia"/>
        </w:rPr>
        <w:t>。）</w:t>
      </w:r>
      <w:r>
        <w:rPr>
          <w:rFonts w:hint="eastAsia"/>
        </w:rPr>
        <w:t>を利用して、外部から機関等の情報システムにアクセスする場合、仮にモバイル通信網接続装置が利用者の意図しない不正な動作</w:t>
      </w:r>
      <w:r w:rsidRPr="001D7EE8">
        <w:rPr>
          <w:rFonts w:hint="eastAsia"/>
        </w:rPr>
        <w:t>を</w:t>
      </w:r>
      <w:r>
        <w:rPr>
          <w:rFonts w:hint="eastAsia"/>
        </w:rPr>
        <w:t>していたとしても、</w:t>
      </w:r>
      <w:r>
        <w:rPr>
          <w:rFonts w:hint="eastAsia"/>
        </w:rPr>
        <w:t>VPN</w:t>
      </w:r>
      <w:r>
        <w:rPr>
          <w:rFonts w:hint="eastAsia"/>
        </w:rPr>
        <w:t>接続等による通信の暗号化を実施することで、機密性の格付によらず当該機器による情報漏えいを防止する</w:t>
      </w:r>
      <w:r>
        <w:t>こと</w:t>
      </w:r>
      <w:r>
        <w:rPr>
          <w:rFonts w:hint="eastAsia"/>
        </w:rPr>
        <w:t>ができる。</w:t>
      </w:r>
      <w:r>
        <w:t>ただし、この場合は、</w:t>
      </w:r>
      <w:r w:rsidRPr="001D7EE8">
        <w:rPr>
          <w:rFonts w:hint="eastAsia"/>
        </w:rPr>
        <w:t>モバイル通信網接続装置の</w:t>
      </w:r>
      <w:r w:rsidRPr="001D7EE8">
        <w:rPr>
          <w:rFonts w:hint="eastAsia"/>
        </w:rPr>
        <w:t>VPN</w:t>
      </w:r>
      <w:r w:rsidRPr="001D7EE8">
        <w:rPr>
          <w:rFonts w:hint="eastAsia"/>
        </w:rPr>
        <w:t>機能</w:t>
      </w:r>
      <w:r>
        <w:t>を</w:t>
      </w:r>
      <w:r w:rsidRPr="001D7EE8">
        <w:rPr>
          <w:rFonts w:hint="eastAsia"/>
        </w:rPr>
        <w:t>利用</w:t>
      </w:r>
      <w:r>
        <w:rPr>
          <w:rFonts w:hint="eastAsia"/>
        </w:rPr>
        <w:t>するのではなく</w:t>
      </w:r>
      <w:r w:rsidRPr="001D7EE8">
        <w:rPr>
          <w:rFonts w:hint="eastAsia"/>
        </w:rPr>
        <w:t>、</w:t>
      </w:r>
      <w:r>
        <w:rPr>
          <w:rFonts w:hint="eastAsia"/>
        </w:rPr>
        <w:t>端末等</w:t>
      </w:r>
      <w:r w:rsidRPr="004F16C4">
        <w:rPr>
          <w:rFonts w:hint="eastAsia"/>
        </w:rPr>
        <w:t>と</w:t>
      </w:r>
      <w:r>
        <w:rPr>
          <w:rFonts w:hint="eastAsia"/>
        </w:rPr>
        <w:t>当該情報システムとの間で</w:t>
      </w:r>
      <w:r w:rsidRPr="004F16C4">
        <w:rPr>
          <w:rFonts w:hint="eastAsia"/>
        </w:rPr>
        <w:t>VPN</w:t>
      </w:r>
      <w:r>
        <w:rPr>
          <w:rFonts w:hint="eastAsia"/>
        </w:rPr>
        <w:t>接続を確立する必要がある</w:t>
      </w:r>
      <w:r w:rsidRPr="001D7EE8">
        <w:rPr>
          <w:rFonts w:hint="eastAsia"/>
        </w:rPr>
        <w:t>。</w:t>
      </w:r>
      <w:r>
        <w:rPr>
          <w:rFonts w:hint="eastAsia"/>
        </w:rPr>
        <w:t>これは、</w:t>
      </w:r>
      <w:r w:rsidRPr="0056578B">
        <w:rPr>
          <w:rFonts w:hint="eastAsia"/>
        </w:rPr>
        <w:t>端末等と当該情報システムとの間で</w:t>
      </w:r>
      <w:r w:rsidRPr="0056578B">
        <w:rPr>
          <w:rFonts w:hint="eastAsia"/>
        </w:rPr>
        <w:t>VPN</w:t>
      </w:r>
      <w:r w:rsidRPr="0056578B">
        <w:rPr>
          <w:rFonts w:hint="eastAsia"/>
        </w:rPr>
        <w:t>接続が確立されていれば、</w:t>
      </w:r>
      <w:r w:rsidRPr="008C64F5">
        <w:rPr>
          <w:rFonts w:hint="eastAsia"/>
        </w:rPr>
        <w:t>モバイル通信網接続装置上</w:t>
      </w:r>
      <w:r>
        <w:rPr>
          <w:rFonts w:hint="eastAsia"/>
        </w:rPr>
        <w:t>を</w:t>
      </w:r>
      <w:r w:rsidRPr="008C64F5">
        <w:rPr>
          <w:rFonts w:hint="eastAsia"/>
        </w:rPr>
        <w:t>流れる通信は暗号化されているため</w:t>
      </w:r>
      <w:r>
        <w:rPr>
          <w:rFonts w:hint="eastAsia"/>
        </w:rPr>
        <w:t>、</w:t>
      </w:r>
      <w:r w:rsidRPr="008C64F5">
        <w:rPr>
          <w:rFonts w:hint="eastAsia"/>
        </w:rPr>
        <w:t>モバイル通信網接続装置</w:t>
      </w:r>
      <w:r>
        <w:rPr>
          <w:rFonts w:hint="eastAsia"/>
        </w:rPr>
        <w:t>上における盗聴による</w:t>
      </w:r>
      <w:r w:rsidRPr="008C64F5">
        <w:rPr>
          <w:rFonts w:hint="eastAsia"/>
        </w:rPr>
        <w:t>情報漏えい</w:t>
      </w:r>
      <w:r>
        <w:rPr>
          <w:rFonts w:hint="eastAsia"/>
        </w:rPr>
        <w:t>等</w:t>
      </w:r>
      <w:r w:rsidRPr="008C64F5">
        <w:rPr>
          <w:rFonts w:hint="eastAsia"/>
        </w:rPr>
        <w:t>を防止することが可能となるためである</w:t>
      </w:r>
      <w:r>
        <w:rPr>
          <w:rFonts w:hint="eastAsia"/>
        </w:rPr>
        <w:t>。</w:t>
      </w:r>
      <w:r>
        <w:t>なお</w:t>
      </w:r>
      <w:r w:rsidRPr="001D7EE8">
        <w:t>、</w:t>
      </w:r>
      <w:r>
        <w:rPr>
          <w:rFonts w:hint="eastAsia"/>
        </w:rPr>
        <w:t>USB</w:t>
      </w:r>
      <w:r>
        <w:rPr>
          <w:rFonts w:hint="eastAsia"/>
        </w:rPr>
        <w:t>接続型の</w:t>
      </w:r>
      <w:r w:rsidRPr="001D7EE8">
        <w:rPr>
          <w:rFonts w:hint="eastAsia"/>
        </w:rPr>
        <w:t>モバイル通信網接続装置</w:t>
      </w:r>
      <w:r>
        <w:rPr>
          <w:rFonts w:hint="eastAsia"/>
        </w:rPr>
        <w:t>の利用に際しては</w:t>
      </w:r>
      <w:r w:rsidRPr="001D7EE8">
        <w:rPr>
          <w:rFonts w:hint="eastAsia"/>
        </w:rPr>
        <w:t>、</w:t>
      </w:r>
      <w:r>
        <w:rPr>
          <w:rFonts w:hint="eastAsia"/>
        </w:rPr>
        <w:t>上記に加え、一般の</w:t>
      </w:r>
      <w:r>
        <w:rPr>
          <w:rFonts w:hint="eastAsia"/>
        </w:rPr>
        <w:t>USB</w:t>
      </w:r>
      <w:r>
        <w:rPr>
          <w:rFonts w:hint="eastAsia"/>
        </w:rPr>
        <w:t>メモリと同様に</w:t>
      </w:r>
      <w:r>
        <w:rPr>
          <w:rFonts w:hint="eastAsia"/>
        </w:rPr>
        <w:t>USB</w:t>
      </w:r>
      <w:r>
        <w:rPr>
          <w:rFonts w:hint="eastAsia"/>
        </w:rPr>
        <w:t>接続についての安全性にも配慮する必要がある。</w:t>
      </w:r>
    </w:p>
    <w:p w14:paraId="32DE6DF5" w14:textId="169464D1" w:rsidR="00A61D87" w:rsidRDefault="00A61D87" w:rsidP="00A61D87">
      <w:pPr>
        <w:pStyle w:val="a9"/>
      </w:pPr>
      <w:r w:rsidRPr="00AD020C">
        <w:rPr>
          <w:rFonts w:hint="eastAsia"/>
        </w:rPr>
        <w:t>基本対策事項</w:t>
      </w:r>
      <w:r w:rsidRPr="00AD020C">
        <w:rPr>
          <w:rFonts w:hint="eastAsia"/>
        </w:rPr>
        <w:t>3.1.1(6)-</w:t>
      </w:r>
      <w:r>
        <w:t>4</w:t>
      </w:r>
      <w:r w:rsidRPr="00AD020C">
        <w:rPr>
          <w:rFonts w:hint="eastAsia"/>
        </w:rPr>
        <w:t xml:space="preserve"> </w:t>
      </w:r>
      <w:r>
        <w:t>e</w:t>
      </w:r>
      <w:r w:rsidRPr="00AD020C">
        <w:rPr>
          <w:rFonts w:hint="eastAsia"/>
        </w:rPr>
        <w:t>)</w:t>
      </w:r>
      <w:r w:rsidRPr="00AD020C">
        <w:rPr>
          <w:rFonts w:hint="eastAsia"/>
        </w:rPr>
        <w:t>「</w:t>
      </w:r>
      <w:r w:rsidRPr="002957E7">
        <w:rPr>
          <w:rFonts w:hint="eastAsia"/>
        </w:rPr>
        <w:t>機関等独自で運用している又は機関等が利用を承認している</w:t>
      </w:r>
      <w:r>
        <w:rPr>
          <w:rFonts w:hint="eastAsia"/>
        </w:rPr>
        <w:t>など</w:t>
      </w:r>
      <w:r w:rsidRPr="008C64F5">
        <w:rPr>
          <w:rFonts w:hint="eastAsia"/>
        </w:rPr>
        <w:t>セキュリティが十分確保されたウェブメールサービス又はオンラインストレージ環境</w:t>
      </w:r>
      <w:r w:rsidRPr="00AD020C">
        <w:rPr>
          <w:rFonts w:hint="eastAsia"/>
        </w:rPr>
        <w:t>」について</w:t>
      </w:r>
    </w:p>
    <w:p w14:paraId="1A2D232D" w14:textId="42DFC1A3" w:rsidR="00A61D87" w:rsidRDefault="00A61D87" w:rsidP="00A61D87">
      <w:pPr>
        <w:pStyle w:val="afb"/>
        <w:ind w:left="420" w:firstLine="210"/>
      </w:pPr>
      <w:r>
        <w:rPr>
          <w:rFonts w:hint="eastAsia"/>
        </w:rPr>
        <w:t>情報の漏えい、改ざん、利用不可能となる脅威への対策、情報セキュリティインシデント発生時の対処等が適切に実施されている等の、セキュリティが十分に確保されたウェブメールサービス又はオンラインストレージ環境を利用する必要がある。</w:t>
      </w:r>
    </w:p>
    <w:p w14:paraId="50AB40A6" w14:textId="59B72012" w:rsidR="00A61D87" w:rsidRPr="00E11D92" w:rsidRDefault="00A61D87" w:rsidP="00A61D87">
      <w:pPr>
        <w:pStyle w:val="afb"/>
        <w:ind w:left="420" w:firstLine="210"/>
      </w:pPr>
      <w:r>
        <w:rPr>
          <w:rFonts w:hint="eastAsia"/>
        </w:rPr>
        <w:t>機関等独自で運用している場合は、統一基準群に従った運用がなされているため、セキュリティが十分に確保されていると考えることができる。また、クラウドサービスを利用する場合は、セキュリティが十分確保されていることを機関等が確認した上で利用の承認しているクラウドサービスを利用する必要がある。クラウドサービス</w:t>
      </w:r>
      <w:r w:rsidR="00C104CC" w:rsidRPr="00C104CC">
        <w:rPr>
          <w:rFonts w:hint="eastAsia"/>
        </w:rPr>
        <w:t>を利用して要機密情報を取り扱う場合</w:t>
      </w:r>
      <w:r>
        <w:rPr>
          <w:rFonts w:hint="eastAsia"/>
        </w:rPr>
        <w:t>は、</w:t>
      </w:r>
      <w:r w:rsidRPr="00063BC5">
        <w:rPr>
          <w:rFonts w:hint="eastAsia"/>
        </w:rPr>
        <w:t>4.2.1</w:t>
      </w:r>
      <w:r>
        <w:rPr>
          <w:rFonts w:hint="eastAsia"/>
        </w:rPr>
        <w:t>「</w:t>
      </w:r>
      <w:r w:rsidRPr="00063BC5">
        <w:rPr>
          <w:rFonts w:hint="eastAsia"/>
        </w:rPr>
        <w:t>クラウドサービスの選定（要機密情報を取り扱う場合）</w:t>
      </w:r>
      <w:r>
        <w:rPr>
          <w:rFonts w:hint="eastAsia"/>
        </w:rPr>
        <w:t>」及び</w:t>
      </w:r>
      <w:r>
        <w:rPr>
          <w:rFonts w:hint="eastAsia"/>
        </w:rPr>
        <w:t>4</w:t>
      </w:r>
      <w:r>
        <w:t>.2.2</w:t>
      </w:r>
      <w:r>
        <w:rPr>
          <w:rFonts w:hint="eastAsia"/>
        </w:rPr>
        <w:t>「</w:t>
      </w:r>
      <w:r w:rsidRPr="00125A46">
        <w:rPr>
          <w:rFonts w:hint="eastAsia"/>
        </w:rPr>
        <w:t>クラウドサービスの利用（要機密情報を取り扱う場合）</w:t>
      </w:r>
      <w:r>
        <w:rPr>
          <w:rFonts w:hint="eastAsia"/>
        </w:rPr>
        <w:t>」、クラウドサービス</w:t>
      </w:r>
      <w:r w:rsidR="00C104CC" w:rsidRPr="00C104CC">
        <w:rPr>
          <w:rFonts w:hint="eastAsia"/>
        </w:rPr>
        <w:t>を利用して要機密情報を取り扱わない</w:t>
      </w:r>
      <w:r w:rsidR="00C104CC">
        <w:rPr>
          <w:rFonts w:hint="eastAsia"/>
        </w:rPr>
        <w:t>場合</w:t>
      </w:r>
      <w:r>
        <w:rPr>
          <w:rFonts w:hint="eastAsia"/>
        </w:rPr>
        <w:t>は、</w:t>
      </w:r>
      <w:r w:rsidRPr="00063BC5">
        <w:rPr>
          <w:rFonts w:hint="eastAsia"/>
        </w:rPr>
        <w:t>4.2.3</w:t>
      </w:r>
      <w:r>
        <w:rPr>
          <w:rFonts w:hint="eastAsia"/>
        </w:rPr>
        <w:t>「</w:t>
      </w:r>
      <w:r w:rsidRPr="00063BC5">
        <w:rPr>
          <w:rFonts w:hint="eastAsia"/>
        </w:rPr>
        <w:t>クラウドサービスの選定・利用（要機密情報を取り扱わない場合）</w:t>
      </w:r>
      <w:r>
        <w:rPr>
          <w:rFonts w:hint="eastAsia"/>
        </w:rPr>
        <w:t>」を参照のこと。</w:t>
      </w:r>
      <w:r>
        <w:br w:type="page"/>
      </w:r>
    </w:p>
    <w:p w14:paraId="54DC0F33" w14:textId="77777777" w:rsidR="00A61D87" w:rsidRPr="00065A69" w:rsidRDefault="00A61D87" w:rsidP="00A61D87">
      <w:pPr>
        <w:pStyle w:val="af2"/>
      </w:pPr>
      <w:r w:rsidRPr="00AD020C">
        <w:rPr>
          <w:rFonts w:hint="eastAsia"/>
        </w:rPr>
        <w:lastRenderedPageBreak/>
        <w:t>遵守事項</w:t>
      </w:r>
    </w:p>
    <w:p w14:paraId="193FEAC6" w14:textId="77777777" w:rsidR="00A61D87" w:rsidRPr="00065A69" w:rsidRDefault="00A61D87" w:rsidP="00A61D87">
      <w:pPr>
        <w:pStyle w:val="4"/>
      </w:pPr>
      <w:bookmarkStart w:id="771" w:name="_Toc119601533"/>
      <w:bookmarkStart w:id="772" w:name="_Toc122028398"/>
      <w:bookmarkStart w:id="773" w:name="_Toc132128606"/>
      <w:bookmarkStart w:id="774" w:name="_Toc137050825"/>
      <w:r w:rsidRPr="00AD020C">
        <w:rPr>
          <w:rFonts w:hint="eastAsia"/>
        </w:rPr>
        <w:t>情報の消去</w:t>
      </w:r>
      <w:bookmarkEnd w:id="771"/>
      <w:bookmarkEnd w:id="772"/>
      <w:bookmarkEnd w:id="773"/>
      <w:bookmarkEnd w:id="774"/>
    </w:p>
    <w:p w14:paraId="441E8033" w14:textId="77777777" w:rsidR="00A61D87" w:rsidRPr="00065A69" w:rsidRDefault="00A61D87" w:rsidP="00CA34E2">
      <w:pPr>
        <w:pStyle w:val="abc0"/>
        <w:numPr>
          <w:ilvl w:val="0"/>
          <w:numId w:val="63"/>
        </w:numPr>
      </w:pPr>
      <w:r w:rsidRPr="00065A69">
        <w:rPr>
          <w:rFonts w:hint="eastAsia"/>
        </w:rPr>
        <w:t>職員等は、電磁的記録媒体に保存された情報が職務上不要となった場合は、</w:t>
      </w:r>
      <w:r w:rsidRPr="00DD0026">
        <w:rPr>
          <w:rStyle w:val="aff9"/>
          <w:rFonts w:hint="eastAsia"/>
        </w:rPr>
        <w:t>速やかに情報を消去</w:t>
      </w:r>
      <w:r w:rsidRPr="00065A69">
        <w:rPr>
          <w:rFonts w:hint="eastAsia"/>
        </w:rPr>
        <w:t>すること。</w:t>
      </w:r>
    </w:p>
    <w:p w14:paraId="61290F4C" w14:textId="77777777" w:rsidR="00A61D87" w:rsidRPr="00065A69" w:rsidRDefault="00A61D87" w:rsidP="00A61D87">
      <w:pPr>
        <w:pStyle w:val="abc0"/>
      </w:pPr>
      <w:r w:rsidRPr="00065A69">
        <w:rPr>
          <w:rFonts w:hint="eastAsia"/>
        </w:rPr>
        <w:t>職員等は、</w:t>
      </w:r>
      <w:r w:rsidRPr="00992A7B">
        <w:rPr>
          <w:rFonts w:hint="eastAsia"/>
        </w:rPr>
        <w:t>電磁的記録媒体</w:t>
      </w:r>
      <w:r w:rsidRPr="00065A69">
        <w:rPr>
          <w:rFonts w:hint="eastAsia"/>
        </w:rPr>
        <w:t>を廃棄する場合には、当該記録媒体内に情報が残留した状態とならないよう、全ての情報を復元できないように</w:t>
      </w:r>
      <w:r w:rsidRPr="00DD0026">
        <w:rPr>
          <w:rStyle w:val="aff9"/>
          <w:rFonts w:hint="eastAsia"/>
        </w:rPr>
        <w:t>抹消する</w:t>
      </w:r>
      <w:r w:rsidRPr="00065A69">
        <w:rPr>
          <w:rFonts w:hint="eastAsia"/>
        </w:rPr>
        <w:t>こと。</w:t>
      </w:r>
    </w:p>
    <w:p w14:paraId="7F3CD097" w14:textId="77777777" w:rsidR="00A61D87" w:rsidRDefault="00A61D87" w:rsidP="00A61D87">
      <w:pPr>
        <w:pStyle w:val="abc0"/>
      </w:pPr>
      <w:r w:rsidRPr="00065A69">
        <w:rPr>
          <w:rFonts w:hint="eastAsia"/>
        </w:rPr>
        <w:t>職員等は、要機密情報である書面を廃棄する場合には、</w:t>
      </w:r>
      <w:r w:rsidRPr="00DD0026">
        <w:rPr>
          <w:rStyle w:val="aff9"/>
          <w:rFonts w:hint="eastAsia"/>
        </w:rPr>
        <w:t>復元が困難な状態にする</w:t>
      </w:r>
      <w:r w:rsidRPr="00065A69">
        <w:rPr>
          <w:rFonts w:hint="eastAsia"/>
        </w:rPr>
        <w:t>こと。</w:t>
      </w:r>
    </w:p>
    <w:p w14:paraId="5B1B25F8" w14:textId="77777777" w:rsidR="00A61D87" w:rsidRDefault="00A61D87" w:rsidP="00A61D87"/>
    <w:p w14:paraId="3B8C7156" w14:textId="77777777" w:rsidR="00A61D87"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5E4CCB5" w14:textId="77777777" w:rsidR="00A61D87" w:rsidRDefault="00A61D87" w:rsidP="00A61D87">
      <w:pPr>
        <w:pStyle w:val="af5"/>
      </w:pPr>
      <w:r>
        <w:rPr>
          <w:rFonts w:hint="eastAsia"/>
        </w:rPr>
        <w:t>＜</w:t>
      </w:r>
      <w:r>
        <w:rPr>
          <w:rFonts w:hint="eastAsia"/>
        </w:rPr>
        <w:t>3.1.1(7)(b)</w:t>
      </w:r>
      <w:r>
        <w:rPr>
          <w:rFonts w:hint="eastAsia"/>
        </w:rPr>
        <w:t>関連＞</w:t>
      </w:r>
    </w:p>
    <w:p w14:paraId="058DF4C7" w14:textId="77777777" w:rsidR="00A61D87" w:rsidRDefault="00A61D87" w:rsidP="00A61D87">
      <w:pPr>
        <w:pStyle w:val="af8"/>
        <w:ind w:left="420" w:hanging="420"/>
      </w:pPr>
      <w:r>
        <w:rPr>
          <w:rFonts w:hint="eastAsia"/>
        </w:rPr>
        <w:t>3.1.1(7)-1</w:t>
      </w:r>
      <w:r>
        <w:rPr>
          <w:rFonts w:hint="eastAsia"/>
        </w:rPr>
        <w:tab/>
      </w:r>
      <w:r>
        <w:rPr>
          <w:rFonts w:hint="eastAsia"/>
        </w:rPr>
        <w:t>職員等は、端末やサーバ装置等をリース契約で調達する場合は、契約終了に伴う</w:t>
      </w:r>
      <w:r w:rsidRPr="00425EDC">
        <w:rPr>
          <w:rStyle w:val="aff9"/>
          <w:rFonts w:hint="eastAsia"/>
        </w:rPr>
        <w:t>返却時の情報の抹消方法</w:t>
      </w:r>
      <w:r>
        <w:rPr>
          <w:rFonts w:hint="eastAsia"/>
        </w:rPr>
        <w:t>及び履行状況の確認手段について</w:t>
      </w:r>
      <w:r w:rsidRPr="0073212D">
        <w:rPr>
          <w:rStyle w:val="affa"/>
          <w:rFonts w:hint="eastAsia"/>
        </w:rPr>
        <w:t>、以下を例とする対策を行う</w:t>
      </w:r>
      <w:r>
        <w:rPr>
          <w:rFonts w:hint="eastAsia"/>
        </w:rPr>
        <w:t>こと。</w:t>
      </w:r>
    </w:p>
    <w:p w14:paraId="31F43289" w14:textId="77777777" w:rsidR="00A61D87" w:rsidRDefault="00A61D87" w:rsidP="00CA34E2">
      <w:pPr>
        <w:pStyle w:val="abc"/>
        <w:numPr>
          <w:ilvl w:val="0"/>
          <w:numId w:val="64"/>
        </w:numPr>
      </w:pPr>
      <w:r>
        <w:rPr>
          <w:rFonts w:hint="eastAsia"/>
        </w:rPr>
        <w:t>リース契約の調達仕様書に記載し、契約内容にも含める</w:t>
      </w:r>
    </w:p>
    <w:p w14:paraId="00438D1D" w14:textId="77777777" w:rsidR="00A61D87" w:rsidRDefault="00A61D87" w:rsidP="00A61D87">
      <w:pPr>
        <w:pStyle w:val="abc"/>
      </w:pPr>
      <w:r w:rsidRPr="00DF310C">
        <w:rPr>
          <w:rFonts w:hint="eastAsia"/>
        </w:rPr>
        <w:t>リース契約終了に伴う情報の抹消について、役務提供契約を別途締結する</w:t>
      </w:r>
    </w:p>
    <w:p w14:paraId="3A892EC2" w14:textId="77777777" w:rsidR="00A61D87" w:rsidRPr="00AD020C" w:rsidRDefault="00A61D87" w:rsidP="00A61D87"/>
    <w:p w14:paraId="3BD39C2C" w14:textId="77777777" w:rsidR="00A61D87" w:rsidRPr="00065A69" w:rsidRDefault="00A61D87" w:rsidP="0079635E">
      <w:pPr>
        <w:pStyle w:val="aff0"/>
      </w:pPr>
      <w:r w:rsidRPr="00AD020C">
        <w:rPr>
          <w:rFonts w:hint="eastAsia"/>
        </w:rPr>
        <w:t>（解説）</w:t>
      </w:r>
    </w:p>
    <w:p w14:paraId="401B2817" w14:textId="77777777" w:rsidR="00A61D87" w:rsidRPr="00AD020C" w:rsidRDefault="00A61D87" w:rsidP="00A61D87">
      <w:pPr>
        <w:pStyle w:val="a9"/>
      </w:pPr>
      <w:r w:rsidRPr="00AD020C">
        <w:rPr>
          <w:rFonts w:hint="eastAsia"/>
        </w:rPr>
        <w:t>遵守事項</w:t>
      </w:r>
      <w:r w:rsidRPr="00AD020C">
        <w:rPr>
          <w:rFonts w:hint="eastAsia"/>
        </w:rPr>
        <w:t>3.1.1(7)(a)</w:t>
      </w:r>
      <w:r w:rsidRPr="00AD020C">
        <w:rPr>
          <w:rFonts w:hint="eastAsia"/>
        </w:rPr>
        <w:t>「速やかに情報を消去」について</w:t>
      </w:r>
    </w:p>
    <w:p w14:paraId="6CDDC79B" w14:textId="77777777" w:rsidR="00A61D87" w:rsidRDefault="00A61D87" w:rsidP="00A61D87">
      <w:pPr>
        <w:pStyle w:val="afb"/>
        <w:ind w:left="420" w:firstLine="210"/>
      </w:pPr>
      <w:r w:rsidRPr="00AD020C">
        <w:rPr>
          <w:rFonts w:hint="eastAsia"/>
        </w:rPr>
        <w:t>情報セキュリティの観点からは、不正プログラム感染による情報窃取や操作ミスによる情報漏えい等を防ぐ観点から、職務上不要となった情報を速やかに消去する必要があるが、その際には、公文書管理法等で保存が求められる情報を誤って消去しないよう、注意を払う必要がある。</w:t>
      </w:r>
    </w:p>
    <w:p w14:paraId="133F6991" w14:textId="77777777" w:rsidR="00A61D87" w:rsidRPr="00AD020C" w:rsidRDefault="00A61D87" w:rsidP="00A61D87">
      <w:pPr>
        <w:pStyle w:val="a9"/>
      </w:pPr>
      <w:r w:rsidRPr="00AD020C">
        <w:rPr>
          <w:rFonts w:hint="eastAsia"/>
        </w:rPr>
        <w:t>遵守事項</w:t>
      </w:r>
      <w:r w:rsidRPr="00AD020C">
        <w:rPr>
          <w:rFonts w:hint="eastAsia"/>
        </w:rPr>
        <w:t>3.1.1(7)(b)</w:t>
      </w:r>
      <w:r w:rsidRPr="00AD020C">
        <w:rPr>
          <w:rFonts w:hint="eastAsia"/>
        </w:rPr>
        <w:t>「抹消する」について</w:t>
      </w:r>
    </w:p>
    <w:p w14:paraId="02C194A7" w14:textId="1D14736B" w:rsidR="00A61D87" w:rsidRDefault="00A61D87" w:rsidP="00A61D87">
      <w:pPr>
        <w:pStyle w:val="afb"/>
        <w:ind w:left="420" w:firstLine="210"/>
      </w:pPr>
      <w:r w:rsidRPr="00AD020C">
        <w:rPr>
          <w:rFonts w:hint="eastAsia"/>
        </w:rPr>
        <w:t>「ファイル削除」の操作ではファイル管理のリンクが切断されるだけであり、ファイルの情報自体は抹消されずに電磁的記録媒体に残留した状態となっているおそれがある。</w:t>
      </w:r>
      <w:r>
        <w:rPr>
          <w:rFonts w:hint="eastAsia"/>
        </w:rPr>
        <w:t>電磁的記録媒体に記録されている情報を抹消するための方法を、機密性の高さに応じて分けた以下二つの表において例示する。</w:t>
      </w:r>
    </w:p>
    <w:p w14:paraId="77D0D8DC" w14:textId="77777777" w:rsidR="00A61D87" w:rsidRDefault="00A61D87" w:rsidP="00A61D87">
      <w:pPr>
        <w:pStyle w:val="afb"/>
        <w:ind w:left="420" w:firstLine="210"/>
      </w:pPr>
      <w:r>
        <w:rPr>
          <w:rFonts w:hint="eastAsia"/>
        </w:rPr>
        <w:t>磁気媒体及びフラッシュメモリ媒体に対して、「表</w:t>
      </w:r>
      <w:r>
        <w:rPr>
          <w:rFonts w:hint="eastAsia"/>
        </w:rPr>
        <w:t>3.1.1-1</w:t>
      </w:r>
      <w:r>
        <w:rPr>
          <w:rFonts w:hint="eastAsia"/>
        </w:rPr>
        <w:t xml:space="preserve">　情報の抹消方法の例」に記載の方法を用いた場合、特殊な手段を用いることによって情報（断片を含む）が読み出されるリスクが存在する。当該リスクを許容できないような機密性の高い情報を抹消する場合は、「表</w:t>
      </w:r>
      <w:r>
        <w:rPr>
          <w:rFonts w:hint="eastAsia"/>
        </w:rPr>
        <w:t>3.1.1-2</w:t>
      </w:r>
      <w:r>
        <w:rPr>
          <w:rFonts w:hint="eastAsia"/>
        </w:rPr>
        <w:t xml:space="preserve">　機密性の高い情報の抹消方法の例」に記載の方法を用いるとよい。</w:t>
      </w:r>
    </w:p>
    <w:p w14:paraId="221C6A82" w14:textId="77777777" w:rsidR="00A61D87" w:rsidRDefault="00A61D87" w:rsidP="00A61D87">
      <w:pPr>
        <w:pStyle w:val="afb"/>
        <w:ind w:left="420" w:firstLine="210"/>
      </w:pPr>
      <w:r>
        <w:rPr>
          <w:rFonts w:hint="eastAsia"/>
        </w:rPr>
        <w:t>ただし、暗号化消去は、「表</w:t>
      </w:r>
      <w:r>
        <w:rPr>
          <w:rFonts w:hint="eastAsia"/>
        </w:rPr>
        <w:t>3.1.1-2</w:t>
      </w:r>
      <w:r>
        <w:rPr>
          <w:rFonts w:hint="eastAsia"/>
        </w:rPr>
        <w:t xml:space="preserve">　機密性の高い情報の抹消方法の例」に記載の方法ではあるが、情報の抹消が高速に行えることや部分的な抹消が行えること等のメリットがあるため、機密性の高さによらず、抹消するための方法として優先的に検討するとよい。</w:t>
      </w:r>
    </w:p>
    <w:p w14:paraId="372EB6FF" w14:textId="53FA426F" w:rsidR="00A61D87" w:rsidRDefault="00A61D87" w:rsidP="00A61D87">
      <w:pPr>
        <w:pStyle w:val="afb"/>
        <w:ind w:left="420" w:firstLine="210"/>
      </w:pPr>
      <w:r>
        <w:rPr>
          <w:rFonts w:hint="eastAsia"/>
        </w:rPr>
        <w:t>また、クラウドサービスの利用を終了する際のクラウドサービスで取り扱った要機</w:t>
      </w:r>
      <w:r>
        <w:rPr>
          <w:rFonts w:hint="eastAsia"/>
        </w:rPr>
        <w:lastRenderedPageBreak/>
        <w:t>密情報を廃棄する方法は暗号化消去等が考えられる。遵守事項</w:t>
      </w:r>
      <w:r>
        <w:t>4.2.2(5)</w:t>
      </w:r>
      <w:r w:rsidR="004E33A0">
        <w:rPr>
          <w:rFonts w:hint="eastAsia"/>
        </w:rPr>
        <w:t>「</w:t>
      </w:r>
      <w:r w:rsidR="004E33A0" w:rsidRPr="004E33A0">
        <w:rPr>
          <w:rFonts w:hint="eastAsia"/>
        </w:rPr>
        <w:t>クラウドサービスを利用した情報システムの更改・廃棄時の対策</w:t>
      </w:r>
      <w:r>
        <w:rPr>
          <w:rFonts w:hint="eastAsia"/>
        </w:rPr>
        <w:t>」を参照のこと。</w:t>
      </w:r>
    </w:p>
    <w:p w14:paraId="162F3034" w14:textId="49AC3AA8" w:rsidR="00A61D87" w:rsidRDefault="00A61D87" w:rsidP="00A61D87">
      <w:pPr>
        <w:pStyle w:val="afb"/>
        <w:ind w:left="420" w:firstLine="210"/>
      </w:pPr>
      <w:r>
        <w:rPr>
          <w:rFonts w:hint="eastAsia"/>
        </w:rPr>
        <w:t>なお、職員等自らが情報を抹消することが不可能な場合は、あらかじめ抹消の手段と抹消の措置を行う者を情報システム又は課室等の組織の単位で定めて実施し実施結果の記録を残すことや情報の抹消を外部の民間事業者等へ業務委託することも考えられるが、業務委託を実施する場合は、情報が適正に抹消されたことの証拠となる記録及び証明書の提出を求める、職員等による立ち合いを行う等、委託先での履行状況を確認することが重要である。</w:t>
      </w:r>
    </w:p>
    <w:p w14:paraId="0D41BD52" w14:textId="77777777" w:rsidR="00FC6A0F" w:rsidRDefault="00FC6A0F" w:rsidP="00A61D87">
      <w:pPr>
        <w:pStyle w:val="afb"/>
        <w:ind w:left="420" w:firstLine="210"/>
      </w:pPr>
    </w:p>
    <w:p w14:paraId="2B58ED05" w14:textId="77777777" w:rsidR="00A61D87" w:rsidRPr="008C778C" w:rsidRDefault="00A61D87" w:rsidP="00A61D87">
      <w:pPr>
        <w:pStyle w:val="afb"/>
        <w:ind w:left="420" w:firstLine="210"/>
        <w:jc w:val="center"/>
      </w:pPr>
      <w:r w:rsidRPr="008C778C">
        <w:rPr>
          <w:rFonts w:hint="eastAsia"/>
        </w:rPr>
        <w:t>表</w:t>
      </w:r>
      <w:r w:rsidRPr="008C778C">
        <w:rPr>
          <w:rFonts w:hint="eastAsia"/>
        </w:rPr>
        <w:t>3.1.1-1</w:t>
      </w:r>
      <w:r w:rsidRPr="008C778C">
        <w:rPr>
          <w:rFonts w:hint="eastAsia"/>
        </w:rPr>
        <w:t xml:space="preserve">　情報の抹消方法の例</w:t>
      </w:r>
    </w:p>
    <w:tbl>
      <w:tblPr>
        <w:tblW w:w="8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835"/>
        <w:gridCol w:w="4535"/>
      </w:tblGrid>
      <w:tr w:rsidR="00A61D87" w:rsidRPr="008C778C" w14:paraId="1876B575" w14:textId="77777777" w:rsidTr="00FC6A0F">
        <w:trPr>
          <w:cantSplit/>
          <w:trHeight w:val="409"/>
          <w:tblHeader/>
          <w:jc w:val="center"/>
        </w:trPr>
        <w:tc>
          <w:tcPr>
            <w:tcW w:w="1077" w:type="dxa"/>
            <w:shd w:val="clear" w:color="auto" w:fill="EEECE1" w:themeFill="background2"/>
            <w:vAlign w:val="center"/>
          </w:tcPr>
          <w:p w14:paraId="0D89A027" w14:textId="77777777" w:rsidR="00A61D87" w:rsidRPr="008C778C" w:rsidRDefault="00A61D87" w:rsidP="002A0353">
            <w:pPr>
              <w:jc w:val="center"/>
            </w:pPr>
            <w:r w:rsidRPr="008C778C">
              <w:rPr>
                <w:rFonts w:hint="eastAsia"/>
              </w:rPr>
              <w:t>電磁的</w:t>
            </w:r>
          </w:p>
          <w:p w14:paraId="73D1A8A5" w14:textId="77777777" w:rsidR="00A61D87" w:rsidRPr="008C778C" w:rsidRDefault="00A61D87" w:rsidP="002A0353">
            <w:pPr>
              <w:jc w:val="center"/>
            </w:pPr>
            <w:r w:rsidRPr="008C778C">
              <w:rPr>
                <w:rFonts w:hint="eastAsia"/>
              </w:rPr>
              <w:t>記録媒体</w:t>
            </w:r>
          </w:p>
        </w:tc>
        <w:tc>
          <w:tcPr>
            <w:tcW w:w="2835" w:type="dxa"/>
            <w:shd w:val="clear" w:color="auto" w:fill="EEECE1" w:themeFill="background2"/>
            <w:vAlign w:val="center"/>
          </w:tcPr>
          <w:p w14:paraId="4D3FAFC9" w14:textId="77777777" w:rsidR="00A61D87" w:rsidRPr="008C778C" w:rsidRDefault="00A61D87" w:rsidP="002A0353">
            <w:pPr>
              <w:jc w:val="center"/>
            </w:pPr>
            <w:r w:rsidRPr="008C778C">
              <w:rPr>
                <w:rFonts w:hint="eastAsia"/>
              </w:rPr>
              <w:t>抹消方法</w:t>
            </w:r>
          </w:p>
        </w:tc>
        <w:tc>
          <w:tcPr>
            <w:tcW w:w="4535" w:type="dxa"/>
            <w:shd w:val="clear" w:color="auto" w:fill="EEECE1" w:themeFill="background2"/>
            <w:vAlign w:val="center"/>
          </w:tcPr>
          <w:p w14:paraId="1F4796F3" w14:textId="77777777" w:rsidR="00A61D87" w:rsidRPr="008C778C" w:rsidRDefault="00A61D87" w:rsidP="002A0353">
            <w:pPr>
              <w:jc w:val="center"/>
            </w:pPr>
            <w:r w:rsidRPr="008C778C">
              <w:rPr>
                <w:rFonts w:hint="eastAsia"/>
              </w:rPr>
              <w:t>注意点</w:t>
            </w:r>
          </w:p>
        </w:tc>
      </w:tr>
      <w:tr w:rsidR="00A61D87" w:rsidRPr="008C778C" w14:paraId="7CBD8796" w14:textId="77777777" w:rsidTr="002A0353">
        <w:trPr>
          <w:cantSplit/>
          <w:trHeight w:val="1134"/>
          <w:jc w:val="center"/>
        </w:trPr>
        <w:tc>
          <w:tcPr>
            <w:tcW w:w="1077" w:type="dxa"/>
            <w:textDirection w:val="tbRlV"/>
            <w:vAlign w:val="center"/>
          </w:tcPr>
          <w:p w14:paraId="1D1C006E" w14:textId="77777777" w:rsidR="00A61D87" w:rsidRPr="008C778C" w:rsidRDefault="00A61D87" w:rsidP="002A0353">
            <w:pPr>
              <w:ind w:left="113" w:right="113"/>
              <w:jc w:val="center"/>
            </w:pPr>
            <w:r w:rsidRPr="00482B02">
              <w:rPr>
                <w:rFonts w:hint="eastAsia"/>
              </w:rPr>
              <w:t>磁気媒体（注１）</w:t>
            </w:r>
          </w:p>
        </w:tc>
        <w:tc>
          <w:tcPr>
            <w:tcW w:w="2835" w:type="dxa"/>
          </w:tcPr>
          <w:p w14:paraId="564934E8" w14:textId="77777777" w:rsidR="00A61D87" w:rsidRPr="008C778C" w:rsidRDefault="00A61D87" w:rsidP="002A0353">
            <w:pPr>
              <w:jc w:val="left"/>
            </w:pPr>
            <w:r w:rsidRPr="008C778C">
              <w:rPr>
                <w:rFonts w:hint="eastAsia"/>
              </w:rPr>
              <w:t>データ抹消ソフトウェア（もとのデータに異なるランダムなデータを</w:t>
            </w:r>
            <w:r w:rsidRPr="008C778C">
              <w:rPr>
                <w:rFonts w:hint="eastAsia"/>
              </w:rPr>
              <w:t>1</w:t>
            </w:r>
            <w:r w:rsidRPr="008C778C">
              <w:rPr>
                <w:rFonts w:hint="eastAsia"/>
              </w:rPr>
              <w:t>回以上上書きすることでデータを抹消するソフトウェア）によりファイルを抹消する方法</w:t>
            </w:r>
          </w:p>
        </w:tc>
        <w:tc>
          <w:tcPr>
            <w:tcW w:w="4535" w:type="dxa"/>
          </w:tcPr>
          <w:p w14:paraId="517F83EB" w14:textId="77777777" w:rsidR="00A61D87" w:rsidRPr="008C778C" w:rsidRDefault="00A61D87" w:rsidP="002A0353">
            <w:pPr>
              <w:jc w:val="left"/>
            </w:pPr>
            <w:r w:rsidRPr="008C778C">
              <w:rPr>
                <w:rFonts w:hint="eastAsia"/>
              </w:rPr>
              <w:t>（ハードディスクの場合）</w:t>
            </w:r>
          </w:p>
          <w:p w14:paraId="23F4ADD5" w14:textId="77777777" w:rsidR="00A61D87" w:rsidRPr="008C778C" w:rsidRDefault="00A61D87" w:rsidP="002A0353">
            <w:pPr>
              <w:jc w:val="left"/>
            </w:pPr>
            <w:r w:rsidRPr="008C778C">
              <w:rPr>
                <w:rFonts w:hint="eastAsia"/>
              </w:rPr>
              <w:t>データ抹消ソフトウェアがハードディスクの不良セクタ用の退避領域及び</w:t>
            </w:r>
            <w:r w:rsidRPr="008C778C">
              <w:rPr>
                <w:rFonts w:hint="eastAsia"/>
              </w:rPr>
              <w:t>O</w:t>
            </w:r>
            <w:r w:rsidRPr="008C778C">
              <w:t>S</w:t>
            </w:r>
            <w:r w:rsidRPr="008C778C">
              <w:rPr>
                <w:rFonts w:hint="eastAsia"/>
              </w:rPr>
              <w:t>が認識不可能な隠し領域にアクセスすることができない場合、当該領域に対して上書きが行われないことに注意が必要</w:t>
            </w:r>
            <w:r>
              <w:rPr>
                <w:rFonts w:hint="eastAsia"/>
              </w:rPr>
              <w:t>である。</w:t>
            </w:r>
          </w:p>
        </w:tc>
      </w:tr>
      <w:tr w:rsidR="00A61D87" w:rsidRPr="008C778C" w14:paraId="7285A11A" w14:textId="77777777" w:rsidTr="002A0353">
        <w:trPr>
          <w:cantSplit/>
          <w:trHeight w:val="1134"/>
          <w:jc w:val="center"/>
        </w:trPr>
        <w:tc>
          <w:tcPr>
            <w:tcW w:w="1077" w:type="dxa"/>
            <w:vMerge w:val="restart"/>
            <w:textDirection w:val="tbRlV"/>
            <w:vAlign w:val="center"/>
          </w:tcPr>
          <w:p w14:paraId="0E078313" w14:textId="77777777" w:rsidR="00A61D87" w:rsidRPr="008C778C" w:rsidRDefault="00A61D87" w:rsidP="002A0353">
            <w:pPr>
              <w:ind w:left="113" w:right="113"/>
              <w:jc w:val="center"/>
            </w:pPr>
            <w:r w:rsidRPr="008C778C">
              <w:rPr>
                <w:rFonts w:hint="eastAsia"/>
              </w:rPr>
              <w:t>フラッシュメモリ媒体（注２）</w:t>
            </w:r>
          </w:p>
        </w:tc>
        <w:tc>
          <w:tcPr>
            <w:tcW w:w="2835" w:type="dxa"/>
          </w:tcPr>
          <w:p w14:paraId="513C33DD" w14:textId="77777777" w:rsidR="00A61D87" w:rsidRPr="008C778C" w:rsidRDefault="00A61D87" w:rsidP="002A0353">
            <w:pPr>
              <w:jc w:val="left"/>
            </w:pPr>
            <w:r w:rsidRPr="008C778C">
              <w:rPr>
                <w:rFonts w:hint="eastAsia"/>
              </w:rPr>
              <w:t>データ抹消ソフトウェア（もとのデータに異なるランダムなデータを２回以上上書きすることでデータを抹消するソフトウェア）によりファイルを抹消する方法</w:t>
            </w:r>
          </w:p>
        </w:tc>
        <w:tc>
          <w:tcPr>
            <w:tcW w:w="4535" w:type="dxa"/>
          </w:tcPr>
          <w:p w14:paraId="0D9E7576" w14:textId="77777777" w:rsidR="00A61D87" w:rsidRPr="008C778C" w:rsidRDefault="00A61D87" w:rsidP="002A0353">
            <w:pPr>
              <w:jc w:val="left"/>
            </w:pPr>
            <w:r w:rsidRPr="008C778C">
              <w:rPr>
                <w:rFonts w:hint="eastAsia"/>
              </w:rPr>
              <w:t>ソリッドステートドライブ（以下本解説において「</w:t>
            </w:r>
            <w:r w:rsidRPr="008C778C">
              <w:rPr>
                <w:rFonts w:hint="eastAsia"/>
              </w:rPr>
              <w:t>SSD</w:t>
            </w:r>
            <w:r w:rsidRPr="008C778C">
              <w:rPr>
                <w:rFonts w:hint="eastAsia"/>
              </w:rPr>
              <w:t>」という）等のフラッシュメモリタイプの電磁的記録媒体は、データ書き込み回数に制限（寿命）があることからウェアレベリングと呼ばれるディスク領域全体を均一に使用する機能や動作の高速化等を目的に、媒体本体のファームウェアが管理する領域を持っており、データ抹消ソフトウェアによる上書きを１回実施した場合は実際にはデータの書き込みが行われず、消去すべき情報がそのまま残ってしまう現象が発生する可能性があるが、２回以上の上書きとすることにより、当該情報は抹消される。</w:t>
            </w:r>
          </w:p>
          <w:p w14:paraId="130CF0FC" w14:textId="77777777" w:rsidR="00A61D87" w:rsidRPr="008C778C" w:rsidRDefault="00A61D87" w:rsidP="002A0353">
            <w:pPr>
              <w:jc w:val="left"/>
            </w:pPr>
            <w:r>
              <w:rPr>
                <w:rFonts w:hint="eastAsia"/>
              </w:rPr>
              <w:t>また</w:t>
            </w:r>
            <w:r w:rsidRPr="008C778C">
              <w:rPr>
                <w:rFonts w:hint="eastAsia"/>
              </w:rPr>
              <w:t>、データ抹消ソフトウェアが不良セクタ用の退避領域及び</w:t>
            </w:r>
            <w:r w:rsidRPr="008C778C">
              <w:rPr>
                <w:rFonts w:hint="eastAsia"/>
              </w:rPr>
              <w:t>OS</w:t>
            </w:r>
            <w:r w:rsidRPr="008C778C">
              <w:rPr>
                <w:rFonts w:hint="eastAsia"/>
              </w:rPr>
              <w:t>が認識不可能な隠し領域にアクセスすることが出来ない場合、当該領域に対して上書きが行われないことに注意が必要</w:t>
            </w:r>
            <w:r>
              <w:rPr>
                <w:rFonts w:hint="eastAsia"/>
              </w:rPr>
              <w:t>である。</w:t>
            </w:r>
          </w:p>
        </w:tc>
      </w:tr>
      <w:tr w:rsidR="00A61D87" w:rsidRPr="008C778C" w14:paraId="0BECC300" w14:textId="77777777" w:rsidTr="002A0353">
        <w:trPr>
          <w:cantSplit/>
          <w:trHeight w:val="1134"/>
          <w:jc w:val="center"/>
        </w:trPr>
        <w:tc>
          <w:tcPr>
            <w:tcW w:w="1077" w:type="dxa"/>
            <w:vMerge/>
            <w:textDirection w:val="tbRlV"/>
            <w:vAlign w:val="center"/>
          </w:tcPr>
          <w:p w14:paraId="0B824D12" w14:textId="77777777" w:rsidR="00A61D87" w:rsidRPr="008C778C" w:rsidRDefault="00A61D87" w:rsidP="002A0353">
            <w:pPr>
              <w:ind w:left="113" w:right="113"/>
              <w:jc w:val="center"/>
            </w:pPr>
          </w:p>
        </w:tc>
        <w:tc>
          <w:tcPr>
            <w:tcW w:w="2835" w:type="dxa"/>
          </w:tcPr>
          <w:p w14:paraId="20D3714D" w14:textId="77777777" w:rsidR="00A61D87" w:rsidRPr="008C778C" w:rsidRDefault="00A61D87" w:rsidP="002A0353">
            <w:pPr>
              <w:jc w:val="left"/>
            </w:pPr>
            <w:r w:rsidRPr="008C778C">
              <w:rPr>
                <w:rFonts w:hint="eastAsia"/>
              </w:rPr>
              <w:t>（</w:t>
            </w:r>
            <w:r w:rsidRPr="008C778C">
              <w:rPr>
                <w:rFonts w:hint="eastAsia"/>
              </w:rPr>
              <w:t>S</w:t>
            </w:r>
            <w:r w:rsidRPr="008C778C">
              <w:t>SD</w:t>
            </w:r>
            <w:r w:rsidRPr="008C778C">
              <w:rPr>
                <w:rFonts w:hint="eastAsia"/>
              </w:rPr>
              <w:t>の場合）</w:t>
            </w:r>
          </w:p>
          <w:p w14:paraId="6AAE4E91" w14:textId="77777777" w:rsidR="00A61D87" w:rsidRPr="008C778C" w:rsidRDefault="00A61D87" w:rsidP="002A0353">
            <w:pPr>
              <w:jc w:val="left"/>
            </w:pPr>
            <w:r w:rsidRPr="008C778C">
              <w:rPr>
                <w:rFonts w:hint="eastAsia"/>
              </w:rPr>
              <w:t>ATA</w:t>
            </w:r>
            <w:r w:rsidRPr="008C778C">
              <w:rPr>
                <w:rFonts w:hint="eastAsia"/>
              </w:rPr>
              <w:t>コマンドの「</w:t>
            </w:r>
            <w:r w:rsidRPr="008C778C">
              <w:rPr>
                <w:rFonts w:hint="eastAsia"/>
              </w:rPr>
              <w:t>SECURITY ERASE UNIT</w:t>
            </w:r>
            <w:r w:rsidRPr="008C778C">
              <w:rPr>
                <w:rFonts w:hint="eastAsia"/>
              </w:rPr>
              <w:t>」コマンドを使用する方法</w:t>
            </w:r>
          </w:p>
        </w:tc>
        <w:tc>
          <w:tcPr>
            <w:tcW w:w="4535" w:type="dxa"/>
          </w:tcPr>
          <w:p w14:paraId="3C090856" w14:textId="77777777" w:rsidR="00A61D87" w:rsidRPr="008C778C" w:rsidRDefault="00A61D87" w:rsidP="002A0353">
            <w:pPr>
              <w:jc w:val="left"/>
            </w:pPr>
            <w:r w:rsidRPr="008C778C">
              <w:rPr>
                <w:rFonts w:hint="eastAsia"/>
              </w:rPr>
              <w:t>コマンドがサポートされていることに注意が必要である。</w:t>
            </w:r>
          </w:p>
          <w:p w14:paraId="4191A827" w14:textId="77777777" w:rsidR="00A61D87" w:rsidRPr="008C778C" w:rsidRDefault="00A61D87" w:rsidP="002A0353">
            <w:pPr>
              <w:jc w:val="left"/>
            </w:pPr>
            <w:r w:rsidRPr="008C778C">
              <w:rPr>
                <w:rFonts w:hint="eastAsia"/>
              </w:rPr>
              <w:t>また、</w:t>
            </w:r>
            <w:r w:rsidRPr="008C778C">
              <w:rPr>
                <w:rFonts w:hint="eastAsia"/>
              </w:rPr>
              <w:t>OS</w:t>
            </w:r>
            <w:r w:rsidRPr="008C778C">
              <w:rPr>
                <w:rFonts w:hint="eastAsia"/>
              </w:rPr>
              <w:t>が認識できないため、不良セクタ用の退避領域に対してコマンドによる上書きが行われないことや、</w:t>
            </w:r>
            <w:r w:rsidRPr="008C778C">
              <w:rPr>
                <w:rFonts w:hint="eastAsia"/>
              </w:rPr>
              <w:t>USB</w:t>
            </w:r>
            <w:r w:rsidRPr="008C778C">
              <w:rPr>
                <w:rFonts w:hint="eastAsia"/>
              </w:rPr>
              <w:t>接続ではサポートされないことに注意が必要</w:t>
            </w:r>
            <w:r>
              <w:rPr>
                <w:rFonts w:hint="eastAsia"/>
              </w:rPr>
              <w:t>である。</w:t>
            </w:r>
          </w:p>
        </w:tc>
      </w:tr>
      <w:tr w:rsidR="00A61D87" w:rsidRPr="008C778C" w14:paraId="2813EC9D" w14:textId="77777777" w:rsidTr="002A0353">
        <w:trPr>
          <w:cantSplit/>
          <w:trHeight w:val="1134"/>
          <w:jc w:val="center"/>
        </w:trPr>
        <w:tc>
          <w:tcPr>
            <w:tcW w:w="1077" w:type="dxa"/>
            <w:textDirection w:val="tbRlV"/>
            <w:vAlign w:val="center"/>
          </w:tcPr>
          <w:p w14:paraId="1501A0E2" w14:textId="77777777" w:rsidR="00A61D87" w:rsidRPr="008C778C" w:rsidRDefault="00A61D87" w:rsidP="002A0353">
            <w:pPr>
              <w:ind w:left="113" w:right="113"/>
              <w:jc w:val="center"/>
            </w:pPr>
            <w:r w:rsidRPr="008C778C">
              <w:rPr>
                <w:rFonts w:hint="eastAsia"/>
              </w:rPr>
              <w:t>光学媒体（注３）</w:t>
            </w:r>
          </w:p>
        </w:tc>
        <w:tc>
          <w:tcPr>
            <w:tcW w:w="2835" w:type="dxa"/>
          </w:tcPr>
          <w:p w14:paraId="7A85B552" w14:textId="77777777" w:rsidR="00A61D87" w:rsidRPr="008C778C" w:rsidRDefault="00A61D87" w:rsidP="002A0353">
            <w:pPr>
              <w:jc w:val="left"/>
            </w:pPr>
            <w:r w:rsidRPr="008C778C">
              <w:rPr>
                <w:rFonts w:hint="eastAsia"/>
              </w:rPr>
              <w:t>物理的に破壊する方法</w:t>
            </w:r>
          </w:p>
        </w:tc>
        <w:tc>
          <w:tcPr>
            <w:tcW w:w="4535" w:type="dxa"/>
          </w:tcPr>
          <w:p w14:paraId="768A05F8" w14:textId="77777777" w:rsidR="00A61D87" w:rsidRPr="008C778C" w:rsidRDefault="00A61D87" w:rsidP="002A0353">
            <w:pPr>
              <w:jc w:val="left"/>
            </w:pPr>
            <w:r w:rsidRPr="008C778C">
              <w:rPr>
                <w:rFonts w:hint="eastAsia"/>
              </w:rPr>
              <w:t>メディアシュレッダーやメディアクラッシャー等の専用の機器を用いることによって情報を記録している記録層を破壊する必要がある。なお、専用の機器は電磁的記録媒体に応じて存在するため、光学媒体以外の電磁的記録媒体を物理的に破壊する際においても、それぞれに対応した専用の機器を用いるとよい。</w:t>
            </w:r>
          </w:p>
        </w:tc>
      </w:tr>
    </w:tbl>
    <w:p w14:paraId="1F68FDB5" w14:textId="77777777" w:rsidR="00A61D87" w:rsidRPr="008C778C" w:rsidRDefault="00A61D87" w:rsidP="00A61D87">
      <w:pPr>
        <w:pStyle w:val="afb"/>
        <w:ind w:left="420" w:firstLine="210"/>
      </w:pPr>
      <w:r w:rsidRPr="008C778C">
        <w:rPr>
          <w:rFonts w:hint="eastAsia"/>
        </w:rPr>
        <w:t>注１）ハードディスクやフロッピーディスク等の磁気媒体</w:t>
      </w:r>
    </w:p>
    <w:p w14:paraId="19D9C4D9" w14:textId="77777777" w:rsidR="00A61D87" w:rsidRPr="008C778C" w:rsidRDefault="00A61D87" w:rsidP="00A61D87">
      <w:pPr>
        <w:pStyle w:val="afb"/>
        <w:ind w:left="420" w:firstLine="210"/>
      </w:pPr>
      <w:r w:rsidRPr="008C778C">
        <w:rPr>
          <w:rFonts w:hint="eastAsia"/>
        </w:rPr>
        <w:t>注２）</w:t>
      </w:r>
      <w:r w:rsidRPr="008C778C">
        <w:rPr>
          <w:rFonts w:hint="eastAsia"/>
        </w:rPr>
        <w:t>S</w:t>
      </w:r>
      <w:r w:rsidRPr="008C778C">
        <w:t>SD</w:t>
      </w:r>
      <w:r w:rsidRPr="008C778C">
        <w:rPr>
          <w:rFonts w:hint="eastAsia"/>
        </w:rPr>
        <w:t>や</w:t>
      </w:r>
      <w:r w:rsidRPr="008C778C">
        <w:rPr>
          <w:rFonts w:hint="eastAsia"/>
        </w:rPr>
        <w:t>U</w:t>
      </w:r>
      <w:r w:rsidRPr="008C778C">
        <w:t>SB</w:t>
      </w:r>
      <w:r w:rsidRPr="008C778C">
        <w:rPr>
          <w:rFonts w:hint="eastAsia"/>
        </w:rPr>
        <w:t>メモリ等のフラッシュメモリ媒体</w:t>
      </w:r>
    </w:p>
    <w:p w14:paraId="5261863B" w14:textId="77777777" w:rsidR="00A61D87" w:rsidRPr="008C778C" w:rsidRDefault="00A61D87" w:rsidP="00A61D87">
      <w:pPr>
        <w:pStyle w:val="afb"/>
        <w:ind w:left="420" w:firstLine="210"/>
      </w:pPr>
      <w:r w:rsidRPr="008C778C">
        <w:rPr>
          <w:rFonts w:hint="eastAsia"/>
        </w:rPr>
        <w:t>注３）</w:t>
      </w:r>
      <w:r w:rsidRPr="008C778C">
        <w:rPr>
          <w:rFonts w:hint="eastAsia"/>
        </w:rPr>
        <w:t>C</w:t>
      </w:r>
      <w:r w:rsidRPr="008C778C">
        <w:t>D-R/RW</w:t>
      </w:r>
      <w:r w:rsidRPr="008C778C">
        <w:rPr>
          <w:rFonts w:hint="eastAsia"/>
        </w:rPr>
        <w:t>、</w:t>
      </w:r>
      <w:r w:rsidRPr="008C778C">
        <w:rPr>
          <w:rFonts w:hint="eastAsia"/>
        </w:rPr>
        <w:t>D</w:t>
      </w:r>
      <w:r w:rsidRPr="008C778C">
        <w:t>VD-R/RW</w:t>
      </w:r>
      <w:r w:rsidRPr="008C778C">
        <w:rPr>
          <w:rFonts w:hint="eastAsia"/>
        </w:rPr>
        <w:t>等の光学媒体</w:t>
      </w:r>
    </w:p>
    <w:p w14:paraId="026777A1" w14:textId="45471080" w:rsidR="00A61D87" w:rsidRPr="008C778C" w:rsidRDefault="00A61D87" w:rsidP="00A61D87">
      <w:pPr>
        <w:widowControl/>
        <w:jc w:val="left"/>
      </w:pPr>
    </w:p>
    <w:p w14:paraId="56650812" w14:textId="77777777" w:rsidR="00A61D87" w:rsidRPr="008C778C" w:rsidRDefault="00A61D87" w:rsidP="00A61D87">
      <w:pPr>
        <w:pStyle w:val="afb"/>
        <w:ind w:left="420" w:firstLine="210"/>
        <w:jc w:val="center"/>
      </w:pPr>
      <w:r w:rsidRPr="008C778C">
        <w:rPr>
          <w:rFonts w:hint="eastAsia"/>
        </w:rPr>
        <w:t>表</w:t>
      </w:r>
      <w:r w:rsidRPr="008C778C">
        <w:rPr>
          <w:rFonts w:hint="eastAsia"/>
        </w:rPr>
        <w:t>3.1.1-</w:t>
      </w:r>
      <w:r w:rsidRPr="008C778C">
        <w:t>2</w:t>
      </w:r>
      <w:r w:rsidRPr="008C778C">
        <w:rPr>
          <w:rFonts w:hint="eastAsia"/>
        </w:rPr>
        <w:t xml:space="preserve">　機密性の高い情報の抹消方法の例</w:t>
      </w:r>
    </w:p>
    <w:tbl>
      <w:tblPr>
        <w:tblW w:w="84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835"/>
        <w:gridCol w:w="4535"/>
      </w:tblGrid>
      <w:tr w:rsidR="00A61D87" w:rsidRPr="008C778C" w14:paraId="628E5687" w14:textId="77777777" w:rsidTr="00FC6A0F">
        <w:trPr>
          <w:cantSplit/>
          <w:trHeight w:val="409"/>
          <w:tblHeader/>
          <w:jc w:val="center"/>
        </w:trPr>
        <w:tc>
          <w:tcPr>
            <w:tcW w:w="1077" w:type="dxa"/>
            <w:shd w:val="clear" w:color="auto" w:fill="EEECE1" w:themeFill="background2"/>
            <w:vAlign w:val="center"/>
          </w:tcPr>
          <w:p w14:paraId="7CF3774D" w14:textId="77777777" w:rsidR="00A61D87" w:rsidRPr="008C778C" w:rsidRDefault="00A61D87" w:rsidP="002A0353">
            <w:pPr>
              <w:jc w:val="center"/>
            </w:pPr>
            <w:r w:rsidRPr="008C778C">
              <w:rPr>
                <w:rFonts w:hint="eastAsia"/>
              </w:rPr>
              <w:t>電磁的</w:t>
            </w:r>
          </w:p>
          <w:p w14:paraId="2334B0DF" w14:textId="77777777" w:rsidR="00A61D87" w:rsidRPr="008C778C" w:rsidRDefault="00A61D87" w:rsidP="002A0353">
            <w:pPr>
              <w:jc w:val="center"/>
            </w:pPr>
            <w:r w:rsidRPr="008C778C">
              <w:rPr>
                <w:rFonts w:hint="eastAsia"/>
              </w:rPr>
              <w:t>記録媒体</w:t>
            </w:r>
          </w:p>
        </w:tc>
        <w:tc>
          <w:tcPr>
            <w:tcW w:w="2835" w:type="dxa"/>
            <w:shd w:val="clear" w:color="auto" w:fill="EEECE1" w:themeFill="background2"/>
            <w:vAlign w:val="center"/>
          </w:tcPr>
          <w:p w14:paraId="37722411" w14:textId="77777777" w:rsidR="00A61D87" w:rsidRPr="008C778C" w:rsidRDefault="00A61D87" w:rsidP="002A0353">
            <w:pPr>
              <w:jc w:val="center"/>
            </w:pPr>
            <w:r w:rsidRPr="008C778C">
              <w:rPr>
                <w:rFonts w:hint="eastAsia"/>
              </w:rPr>
              <w:t>抹消方法</w:t>
            </w:r>
          </w:p>
        </w:tc>
        <w:tc>
          <w:tcPr>
            <w:tcW w:w="4535" w:type="dxa"/>
            <w:shd w:val="clear" w:color="auto" w:fill="EEECE1" w:themeFill="background2"/>
            <w:vAlign w:val="center"/>
          </w:tcPr>
          <w:p w14:paraId="30DE7DD6" w14:textId="77777777" w:rsidR="00A61D87" w:rsidRPr="008C778C" w:rsidRDefault="00A61D87" w:rsidP="002A0353">
            <w:pPr>
              <w:jc w:val="center"/>
            </w:pPr>
            <w:r w:rsidRPr="008C778C">
              <w:rPr>
                <w:rFonts w:hint="eastAsia"/>
              </w:rPr>
              <w:t>注意点</w:t>
            </w:r>
          </w:p>
        </w:tc>
      </w:tr>
      <w:tr w:rsidR="00A61D87" w:rsidRPr="007C556B" w14:paraId="4DE67A97" w14:textId="77777777" w:rsidTr="002A0353">
        <w:trPr>
          <w:cantSplit/>
          <w:trHeight w:val="1134"/>
          <w:jc w:val="center"/>
        </w:trPr>
        <w:tc>
          <w:tcPr>
            <w:tcW w:w="1077" w:type="dxa"/>
            <w:vMerge w:val="restart"/>
            <w:textDirection w:val="tbRlV"/>
            <w:vAlign w:val="center"/>
          </w:tcPr>
          <w:p w14:paraId="099A6671" w14:textId="77777777" w:rsidR="00A61D87" w:rsidRPr="008C778C" w:rsidRDefault="00A61D87" w:rsidP="002A0353">
            <w:pPr>
              <w:ind w:left="113" w:right="113"/>
              <w:jc w:val="center"/>
            </w:pPr>
            <w:r w:rsidRPr="008C778C">
              <w:rPr>
                <w:rFonts w:hint="eastAsia"/>
              </w:rPr>
              <w:t>磁気媒体</w:t>
            </w:r>
          </w:p>
        </w:tc>
        <w:tc>
          <w:tcPr>
            <w:tcW w:w="2835" w:type="dxa"/>
          </w:tcPr>
          <w:p w14:paraId="0358B806" w14:textId="77777777" w:rsidR="00A61D87" w:rsidRPr="008C778C" w:rsidRDefault="00A61D87" w:rsidP="002A0353">
            <w:pPr>
              <w:jc w:val="left"/>
            </w:pPr>
            <w:r w:rsidRPr="008C778C">
              <w:rPr>
                <w:rFonts w:hint="eastAsia"/>
              </w:rPr>
              <w:t>（ハードディスクの場合）</w:t>
            </w:r>
          </w:p>
          <w:p w14:paraId="7D986FC7" w14:textId="77777777" w:rsidR="00A61D87" w:rsidRPr="008C778C" w:rsidRDefault="00A61D87" w:rsidP="002A0353">
            <w:pPr>
              <w:jc w:val="left"/>
            </w:pPr>
            <w:r w:rsidRPr="008C778C">
              <w:rPr>
                <w:rFonts w:hint="eastAsia"/>
              </w:rPr>
              <w:t>暗号化消去を行う方法</w:t>
            </w:r>
          </w:p>
        </w:tc>
        <w:tc>
          <w:tcPr>
            <w:tcW w:w="4535" w:type="dxa"/>
          </w:tcPr>
          <w:p w14:paraId="5C052EEF" w14:textId="77777777" w:rsidR="00A61D87" w:rsidRPr="008C778C" w:rsidRDefault="00A61D87" w:rsidP="002A0353">
            <w:pPr>
              <w:jc w:val="left"/>
            </w:pPr>
            <w:r w:rsidRPr="006C519D">
              <w:rPr>
                <w:rFonts w:hint="eastAsia"/>
              </w:rPr>
              <w:t>「（解説）基本対策事項</w:t>
            </w:r>
            <w:r w:rsidRPr="006C519D">
              <w:rPr>
                <w:rFonts w:hint="eastAsia"/>
              </w:rPr>
              <w:t>3.1.1(7)-1</w:t>
            </w:r>
            <w:r w:rsidRPr="006C519D">
              <w:rPr>
                <w:rFonts w:hint="eastAsia"/>
              </w:rPr>
              <w:t>「返却時の情報の抹消方法</w:t>
            </w:r>
            <w:r>
              <w:rPr>
                <w:rFonts w:hint="eastAsia"/>
              </w:rPr>
              <w:t>について</w:t>
            </w:r>
            <w:r w:rsidRPr="006C519D">
              <w:rPr>
                <w:rFonts w:hint="eastAsia"/>
              </w:rPr>
              <w:t>」を参照のこと</w:t>
            </w:r>
            <w:r>
              <w:rPr>
                <w:rFonts w:hint="eastAsia"/>
              </w:rPr>
              <w:t>。</w:t>
            </w:r>
          </w:p>
        </w:tc>
      </w:tr>
      <w:tr w:rsidR="00A61D87" w:rsidRPr="008C778C" w14:paraId="6262B817" w14:textId="77777777" w:rsidTr="002A0353">
        <w:trPr>
          <w:cantSplit/>
          <w:trHeight w:val="1134"/>
          <w:jc w:val="center"/>
        </w:trPr>
        <w:tc>
          <w:tcPr>
            <w:tcW w:w="1077" w:type="dxa"/>
            <w:vMerge/>
            <w:textDirection w:val="tbRlV"/>
            <w:vAlign w:val="center"/>
          </w:tcPr>
          <w:p w14:paraId="1DF9BEAF" w14:textId="77777777" w:rsidR="00A61D87" w:rsidRPr="008C778C" w:rsidRDefault="00A61D87" w:rsidP="002A0353">
            <w:pPr>
              <w:ind w:left="113" w:right="113"/>
              <w:jc w:val="center"/>
            </w:pPr>
          </w:p>
        </w:tc>
        <w:tc>
          <w:tcPr>
            <w:tcW w:w="2835" w:type="dxa"/>
          </w:tcPr>
          <w:p w14:paraId="11151286" w14:textId="77777777" w:rsidR="00A61D87" w:rsidRPr="008C778C" w:rsidRDefault="00A61D87" w:rsidP="002A0353">
            <w:pPr>
              <w:jc w:val="left"/>
            </w:pPr>
            <w:r w:rsidRPr="008C778C">
              <w:rPr>
                <w:rFonts w:hint="eastAsia"/>
              </w:rPr>
              <w:t>（ハードディスクの場合）</w:t>
            </w:r>
          </w:p>
          <w:p w14:paraId="70745513" w14:textId="77777777" w:rsidR="00A61D87" w:rsidRPr="008C778C" w:rsidRDefault="00A61D87" w:rsidP="002A0353">
            <w:pPr>
              <w:jc w:val="left"/>
            </w:pPr>
            <w:r w:rsidRPr="008C778C">
              <w:rPr>
                <w:rFonts w:hint="eastAsia"/>
              </w:rPr>
              <w:t xml:space="preserve">ATA </w:t>
            </w:r>
            <w:r w:rsidRPr="008C778C">
              <w:rPr>
                <w:rFonts w:hint="eastAsia"/>
              </w:rPr>
              <w:t>コマンドの「</w:t>
            </w:r>
            <w:r w:rsidRPr="008C778C">
              <w:rPr>
                <w:rFonts w:hint="eastAsia"/>
              </w:rPr>
              <w:t>Enhanced SECURITY ERASE UNIT</w:t>
            </w:r>
            <w:r w:rsidRPr="008C778C">
              <w:rPr>
                <w:rFonts w:hint="eastAsia"/>
              </w:rPr>
              <w:t>」コマンドを使用する方法</w:t>
            </w:r>
          </w:p>
        </w:tc>
        <w:tc>
          <w:tcPr>
            <w:tcW w:w="4535" w:type="dxa"/>
          </w:tcPr>
          <w:p w14:paraId="39F0B529"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2EC6C4D7" w14:textId="77777777" w:rsidTr="002A0353">
        <w:trPr>
          <w:cantSplit/>
          <w:trHeight w:val="1134"/>
          <w:jc w:val="center"/>
        </w:trPr>
        <w:tc>
          <w:tcPr>
            <w:tcW w:w="1077" w:type="dxa"/>
            <w:vMerge/>
            <w:textDirection w:val="tbRlV"/>
            <w:vAlign w:val="center"/>
          </w:tcPr>
          <w:p w14:paraId="003D2E2A" w14:textId="77777777" w:rsidR="00A61D87" w:rsidRPr="008C778C" w:rsidRDefault="00A61D87" w:rsidP="002A0353">
            <w:pPr>
              <w:ind w:left="113" w:right="113"/>
              <w:jc w:val="center"/>
            </w:pPr>
          </w:p>
        </w:tc>
        <w:tc>
          <w:tcPr>
            <w:tcW w:w="2835" w:type="dxa"/>
          </w:tcPr>
          <w:p w14:paraId="4620B2A3" w14:textId="77777777" w:rsidR="00A61D87" w:rsidRPr="008C778C" w:rsidRDefault="00A61D87" w:rsidP="002A0353">
            <w:pPr>
              <w:jc w:val="left"/>
            </w:pPr>
            <w:r w:rsidRPr="008C778C">
              <w:rPr>
                <w:rFonts w:hint="eastAsia"/>
              </w:rPr>
              <w:t>（ハードディスクの場合）</w:t>
            </w:r>
          </w:p>
          <w:p w14:paraId="6F71E597" w14:textId="77777777" w:rsidR="00A61D87" w:rsidRPr="008C778C" w:rsidRDefault="00A61D87" w:rsidP="002A0353">
            <w:pPr>
              <w:jc w:val="left"/>
            </w:pPr>
            <w:r w:rsidRPr="008C778C">
              <w:rPr>
                <w:rFonts w:hint="eastAsia"/>
              </w:rPr>
              <w:t>SCSI</w:t>
            </w:r>
            <w:r w:rsidRPr="008C778C">
              <w:rPr>
                <w:rFonts w:hint="eastAsia"/>
              </w:rPr>
              <w:t>コマンドの「</w:t>
            </w:r>
            <w:r w:rsidRPr="008C778C">
              <w:rPr>
                <w:rFonts w:hint="eastAsia"/>
              </w:rPr>
              <w:t>SCSI SANITIZE</w:t>
            </w:r>
            <w:r w:rsidRPr="008C778C">
              <w:rPr>
                <w:rFonts w:hint="eastAsia"/>
              </w:rPr>
              <w:t>」コマンドや「</w:t>
            </w:r>
            <w:r w:rsidRPr="008C778C">
              <w:rPr>
                <w:rFonts w:hint="eastAsia"/>
              </w:rPr>
              <w:t>SCSI Format</w:t>
            </w:r>
            <w:r w:rsidRPr="008C778C">
              <w:rPr>
                <w:rFonts w:hint="eastAsia"/>
              </w:rPr>
              <w:t>」コマンドを使用する方法</w:t>
            </w:r>
          </w:p>
        </w:tc>
        <w:tc>
          <w:tcPr>
            <w:tcW w:w="4535" w:type="dxa"/>
          </w:tcPr>
          <w:p w14:paraId="7F81B9ED"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27AC8B76" w14:textId="77777777" w:rsidTr="002A0353">
        <w:trPr>
          <w:cantSplit/>
          <w:trHeight w:val="1134"/>
          <w:jc w:val="center"/>
        </w:trPr>
        <w:tc>
          <w:tcPr>
            <w:tcW w:w="1077" w:type="dxa"/>
            <w:vMerge/>
            <w:textDirection w:val="tbRlV"/>
            <w:vAlign w:val="center"/>
          </w:tcPr>
          <w:p w14:paraId="1A7A3CCE" w14:textId="77777777" w:rsidR="00A61D87" w:rsidRPr="008C778C" w:rsidRDefault="00A61D87" w:rsidP="002A0353">
            <w:pPr>
              <w:ind w:left="113" w:right="113"/>
              <w:jc w:val="center"/>
            </w:pPr>
          </w:p>
        </w:tc>
        <w:tc>
          <w:tcPr>
            <w:tcW w:w="2835" w:type="dxa"/>
          </w:tcPr>
          <w:p w14:paraId="5E7B765D" w14:textId="77777777" w:rsidR="00A61D87" w:rsidRPr="008C778C" w:rsidRDefault="00A61D87" w:rsidP="002A0353">
            <w:pPr>
              <w:jc w:val="left"/>
            </w:pPr>
            <w:r w:rsidRPr="008C778C">
              <w:rPr>
                <w:rFonts w:hint="eastAsia"/>
              </w:rPr>
              <w:t>磁気媒体を消磁装置に入れて当該媒体内の全てのデータを抹消する方法</w:t>
            </w:r>
          </w:p>
        </w:tc>
        <w:tc>
          <w:tcPr>
            <w:tcW w:w="4535" w:type="dxa"/>
          </w:tcPr>
          <w:p w14:paraId="4178AB39" w14:textId="77777777" w:rsidR="00A61D87" w:rsidRPr="008C778C" w:rsidRDefault="00A61D87" w:rsidP="002A0353">
            <w:pPr>
              <w:jc w:val="left"/>
            </w:pPr>
            <w:r w:rsidRPr="008C778C">
              <w:rPr>
                <w:rFonts w:hint="eastAsia"/>
              </w:rPr>
              <w:t>（ハードディスクの場合）</w:t>
            </w:r>
          </w:p>
          <w:p w14:paraId="4D4D7097" w14:textId="77777777" w:rsidR="00A61D87" w:rsidRPr="008C778C" w:rsidRDefault="00A61D87" w:rsidP="002A0353">
            <w:pPr>
              <w:jc w:val="left"/>
            </w:pPr>
            <w:r w:rsidRPr="008C778C">
              <w:rPr>
                <w:rFonts w:hint="eastAsia"/>
              </w:rPr>
              <w:t>ハードディスクの磁気記録方式（水平磁気記録方式又は垂直磁気記録方式）に対応した消磁装置を用いる必要がある。</w:t>
            </w:r>
          </w:p>
          <w:p w14:paraId="2EE52441" w14:textId="77777777" w:rsidR="00A61D87" w:rsidRPr="008C778C" w:rsidRDefault="00A61D87" w:rsidP="002A0353">
            <w:pPr>
              <w:jc w:val="left"/>
            </w:pPr>
            <w:r w:rsidRPr="008C778C">
              <w:rPr>
                <w:rFonts w:hint="eastAsia"/>
              </w:rPr>
              <w:t>また、消磁装置は、装置の特性上経時的な劣化や、連続使用による温度上昇の影響を受けることに注意が必要</w:t>
            </w:r>
            <w:r>
              <w:rPr>
                <w:rFonts w:hint="eastAsia"/>
              </w:rPr>
              <w:t>である。</w:t>
            </w:r>
          </w:p>
        </w:tc>
      </w:tr>
      <w:tr w:rsidR="00A61D87" w:rsidRPr="00303A84" w14:paraId="7780B9D6" w14:textId="77777777" w:rsidTr="002A0353">
        <w:trPr>
          <w:cantSplit/>
          <w:trHeight w:val="1134"/>
          <w:jc w:val="center"/>
        </w:trPr>
        <w:tc>
          <w:tcPr>
            <w:tcW w:w="1077" w:type="dxa"/>
            <w:vMerge/>
            <w:textDirection w:val="tbRlV"/>
            <w:vAlign w:val="center"/>
          </w:tcPr>
          <w:p w14:paraId="216EEA09" w14:textId="77777777" w:rsidR="00A61D87" w:rsidRPr="008C778C" w:rsidRDefault="00A61D87" w:rsidP="002A0353">
            <w:pPr>
              <w:ind w:left="113" w:right="113"/>
              <w:jc w:val="center"/>
            </w:pPr>
          </w:p>
        </w:tc>
        <w:tc>
          <w:tcPr>
            <w:tcW w:w="2835" w:type="dxa"/>
          </w:tcPr>
          <w:p w14:paraId="37152FA4" w14:textId="77777777" w:rsidR="00A61D87" w:rsidRPr="008C778C" w:rsidRDefault="00A61D87" w:rsidP="002A0353">
            <w:pPr>
              <w:jc w:val="left"/>
            </w:pPr>
            <w:r w:rsidRPr="008C778C">
              <w:rPr>
                <w:rFonts w:hint="eastAsia"/>
              </w:rPr>
              <w:t>物理的に破壊する方法</w:t>
            </w:r>
          </w:p>
        </w:tc>
        <w:tc>
          <w:tcPr>
            <w:tcW w:w="4535" w:type="dxa"/>
          </w:tcPr>
          <w:p w14:paraId="42D16E49" w14:textId="77777777" w:rsidR="00A61D87" w:rsidRPr="008C778C" w:rsidRDefault="00A61D87" w:rsidP="002A0353">
            <w:pPr>
              <w:jc w:val="left"/>
            </w:pPr>
            <w:r w:rsidRPr="008C778C">
              <w:rPr>
                <w:rFonts w:hint="eastAsia"/>
              </w:rPr>
              <w:t>当該媒体を細断するなどして情報を記録している内部の円盤を物理的に破壊する</w:t>
            </w:r>
            <w:r>
              <w:rPr>
                <w:rFonts w:hint="eastAsia"/>
              </w:rPr>
              <w:t>必要がある。ハードディスクの場合、筐体に対して不適当なサイズの円盤を組み込んでいるものが存在しており、穿孔する際の穴の場所等の破壊の方法によっては、円盤に損傷を与えられないことや、最下層の円盤まで損傷を与えることができない点に注意が必要である。</w:t>
            </w:r>
          </w:p>
        </w:tc>
      </w:tr>
      <w:tr w:rsidR="00A61D87" w:rsidRPr="008C778C" w14:paraId="0FE52D99" w14:textId="77777777" w:rsidTr="002A0353">
        <w:trPr>
          <w:cantSplit/>
          <w:trHeight w:val="1134"/>
          <w:jc w:val="center"/>
        </w:trPr>
        <w:tc>
          <w:tcPr>
            <w:tcW w:w="1077" w:type="dxa"/>
            <w:vMerge w:val="restart"/>
            <w:textDirection w:val="tbRlV"/>
            <w:vAlign w:val="center"/>
          </w:tcPr>
          <w:p w14:paraId="20664659" w14:textId="77777777" w:rsidR="00A61D87" w:rsidRPr="008C778C" w:rsidRDefault="00A61D87" w:rsidP="002A0353">
            <w:pPr>
              <w:ind w:left="113" w:right="113"/>
              <w:jc w:val="center"/>
            </w:pPr>
            <w:r w:rsidRPr="008C778C">
              <w:rPr>
                <w:rFonts w:hint="eastAsia"/>
              </w:rPr>
              <w:t>フラッシュメモリ媒体</w:t>
            </w:r>
          </w:p>
        </w:tc>
        <w:tc>
          <w:tcPr>
            <w:tcW w:w="2835" w:type="dxa"/>
          </w:tcPr>
          <w:p w14:paraId="0EA584B3" w14:textId="77777777" w:rsidR="00A61D87" w:rsidRPr="008C778C" w:rsidRDefault="00A61D87" w:rsidP="002A0353">
            <w:pPr>
              <w:jc w:val="left"/>
            </w:pPr>
            <w:r w:rsidRPr="008C778C">
              <w:rPr>
                <w:rFonts w:hint="eastAsia"/>
              </w:rPr>
              <w:t>（</w:t>
            </w:r>
            <w:r w:rsidRPr="008C778C">
              <w:rPr>
                <w:rFonts w:hint="eastAsia"/>
              </w:rPr>
              <w:t>S</w:t>
            </w:r>
            <w:r w:rsidRPr="008C778C">
              <w:t>SD</w:t>
            </w:r>
            <w:r w:rsidRPr="008C778C">
              <w:rPr>
                <w:rFonts w:hint="eastAsia"/>
              </w:rPr>
              <w:t>の場合）</w:t>
            </w:r>
          </w:p>
          <w:p w14:paraId="7EE07BA0" w14:textId="77777777" w:rsidR="00A61D87" w:rsidRPr="008C778C" w:rsidRDefault="00A61D87" w:rsidP="002A0353">
            <w:pPr>
              <w:jc w:val="left"/>
            </w:pPr>
            <w:r w:rsidRPr="008C778C">
              <w:rPr>
                <w:rFonts w:hint="eastAsia"/>
              </w:rPr>
              <w:t>暗号化消去を行う方法</w:t>
            </w:r>
          </w:p>
        </w:tc>
        <w:tc>
          <w:tcPr>
            <w:tcW w:w="4535" w:type="dxa"/>
          </w:tcPr>
          <w:p w14:paraId="04F39699" w14:textId="77777777" w:rsidR="00A61D87" w:rsidRPr="008C778C" w:rsidRDefault="00A61D87" w:rsidP="002A0353">
            <w:pPr>
              <w:jc w:val="left"/>
            </w:pPr>
            <w:r w:rsidRPr="006C519D">
              <w:rPr>
                <w:rFonts w:hint="eastAsia"/>
              </w:rPr>
              <w:t>「（解説）基本対策事項</w:t>
            </w:r>
            <w:r w:rsidRPr="006C519D">
              <w:rPr>
                <w:rFonts w:hint="eastAsia"/>
              </w:rPr>
              <w:t>3.1.1(7)-1</w:t>
            </w:r>
            <w:r w:rsidRPr="006C519D">
              <w:rPr>
                <w:rFonts w:hint="eastAsia"/>
              </w:rPr>
              <w:t>「返却時の情報の抹消方法</w:t>
            </w:r>
            <w:r>
              <w:rPr>
                <w:rFonts w:hint="eastAsia"/>
              </w:rPr>
              <w:t>について</w:t>
            </w:r>
            <w:r w:rsidRPr="006C519D">
              <w:rPr>
                <w:rFonts w:hint="eastAsia"/>
              </w:rPr>
              <w:t>」を参照のこと</w:t>
            </w:r>
            <w:r>
              <w:rPr>
                <w:rFonts w:hint="eastAsia"/>
              </w:rPr>
              <w:t>。</w:t>
            </w:r>
          </w:p>
        </w:tc>
      </w:tr>
      <w:tr w:rsidR="00A61D87" w:rsidRPr="008C778C" w14:paraId="40B16AA1" w14:textId="77777777" w:rsidTr="002A0353">
        <w:trPr>
          <w:cantSplit/>
          <w:trHeight w:val="1134"/>
          <w:jc w:val="center"/>
        </w:trPr>
        <w:tc>
          <w:tcPr>
            <w:tcW w:w="1077" w:type="dxa"/>
            <w:vMerge/>
            <w:textDirection w:val="tbRlV"/>
            <w:vAlign w:val="center"/>
          </w:tcPr>
          <w:p w14:paraId="6612FB08" w14:textId="77777777" w:rsidR="00A61D87" w:rsidRPr="008C778C" w:rsidRDefault="00A61D87" w:rsidP="002A0353">
            <w:pPr>
              <w:ind w:left="113" w:right="113"/>
              <w:jc w:val="center"/>
            </w:pPr>
          </w:p>
        </w:tc>
        <w:tc>
          <w:tcPr>
            <w:tcW w:w="2835" w:type="dxa"/>
          </w:tcPr>
          <w:p w14:paraId="01354172" w14:textId="77777777" w:rsidR="00A61D87" w:rsidRPr="008C778C" w:rsidRDefault="00A61D87" w:rsidP="002A0353">
            <w:pPr>
              <w:jc w:val="left"/>
            </w:pPr>
            <w:r w:rsidRPr="008C778C">
              <w:rPr>
                <w:rFonts w:hint="eastAsia"/>
              </w:rPr>
              <w:t>（</w:t>
            </w:r>
            <w:r w:rsidRPr="008C778C">
              <w:rPr>
                <w:rFonts w:hint="eastAsia"/>
              </w:rPr>
              <w:t>S</w:t>
            </w:r>
            <w:r w:rsidRPr="008C778C">
              <w:t>SD</w:t>
            </w:r>
            <w:r w:rsidRPr="008C778C">
              <w:rPr>
                <w:rFonts w:hint="eastAsia"/>
              </w:rPr>
              <w:t>の場合）</w:t>
            </w:r>
          </w:p>
          <w:p w14:paraId="2124E888" w14:textId="27B8D29E" w:rsidR="00A61D87" w:rsidRPr="008C778C" w:rsidRDefault="00A61D87" w:rsidP="002A0353">
            <w:pPr>
              <w:jc w:val="left"/>
            </w:pPr>
            <w:r w:rsidRPr="008C778C">
              <w:rPr>
                <w:rFonts w:hint="eastAsia"/>
              </w:rPr>
              <w:t xml:space="preserve">ATA </w:t>
            </w:r>
            <w:r w:rsidRPr="008C778C">
              <w:rPr>
                <w:rFonts w:hint="eastAsia"/>
              </w:rPr>
              <w:t>コマンドの「</w:t>
            </w:r>
            <w:r w:rsidRPr="008C778C">
              <w:t>BLOCK ERASE</w:t>
            </w:r>
            <w:r w:rsidRPr="008C778C">
              <w:rPr>
                <w:rFonts w:hint="eastAsia"/>
              </w:rPr>
              <w:t>」コマンドを使用する方法</w:t>
            </w:r>
          </w:p>
        </w:tc>
        <w:tc>
          <w:tcPr>
            <w:tcW w:w="4535" w:type="dxa"/>
          </w:tcPr>
          <w:p w14:paraId="1FF9795B"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72DBF502" w14:textId="77777777" w:rsidTr="002A0353">
        <w:trPr>
          <w:cantSplit/>
          <w:trHeight w:val="1134"/>
          <w:jc w:val="center"/>
        </w:trPr>
        <w:tc>
          <w:tcPr>
            <w:tcW w:w="1077" w:type="dxa"/>
            <w:vMerge/>
            <w:textDirection w:val="tbRlV"/>
            <w:vAlign w:val="center"/>
          </w:tcPr>
          <w:p w14:paraId="715482C5" w14:textId="77777777" w:rsidR="00A61D87" w:rsidRPr="008C778C" w:rsidRDefault="00A61D87" w:rsidP="002A0353">
            <w:pPr>
              <w:ind w:left="113" w:right="113"/>
              <w:jc w:val="center"/>
            </w:pPr>
          </w:p>
        </w:tc>
        <w:tc>
          <w:tcPr>
            <w:tcW w:w="2835" w:type="dxa"/>
          </w:tcPr>
          <w:p w14:paraId="5229A911" w14:textId="77777777" w:rsidR="00A61D87" w:rsidRPr="008C778C" w:rsidRDefault="00A61D87" w:rsidP="002A0353">
            <w:pPr>
              <w:jc w:val="left"/>
            </w:pPr>
            <w:r w:rsidRPr="008C778C">
              <w:rPr>
                <w:rFonts w:hint="eastAsia"/>
              </w:rPr>
              <w:t>（</w:t>
            </w:r>
            <w:r w:rsidRPr="008C778C">
              <w:rPr>
                <w:rFonts w:hint="eastAsia"/>
              </w:rPr>
              <w:t>SSD</w:t>
            </w:r>
            <w:r w:rsidRPr="008C778C">
              <w:rPr>
                <w:rFonts w:hint="eastAsia"/>
              </w:rPr>
              <w:t>の場合）</w:t>
            </w:r>
          </w:p>
          <w:p w14:paraId="2347C16D" w14:textId="77777777" w:rsidR="00A61D87" w:rsidRPr="008C778C" w:rsidRDefault="00A61D87" w:rsidP="002A0353">
            <w:pPr>
              <w:jc w:val="left"/>
            </w:pPr>
            <w:r w:rsidRPr="008C778C">
              <w:rPr>
                <w:rFonts w:hint="eastAsia"/>
              </w:rPr>
              <w:t>SCSI</w:t>
            </w:r>
            <w:r w:rsidRPr="008C778C">
              <w:rPr>
                <w:rFonts w:hint="eastAsia"/>
              </w:rPr>
              <w:t>コマンドの「</w:t>
            </w:r>
            <w:r w:rsidRPr="008C778C">
              <w:rPr>
                <w:rFonts w:hint="eastAsia"/>
              </w:rPr>
              <w:t>SCSI SANITIZE</w:t>
            </w:r>
            <w:r w:rsidRPr="008C778C">
              <w:rPr>
                <w:rFonts w:hint="eastAsia"/>
              </w:rPr>
              <w:t>」コマンドや「</w:t>
            </w:r>
            <w:r w:rsidRPr="008C778C">
              <w:rPr>
                <w:rFonts w:hint="eastAsia"/>
              </w:rPr>
              <w:t>SCSI Format</w:t>
            </w:r>
            <w:r w:rsidRPr="008C778C">
              <w:rPr>
                <w:rFonts w:hint="eastAsia"/>
              </w:rPr>
              <w:t>」コマンドを使用する方法</w:t>
            </w:r>
          </w:p>
        </w:tc>
        <w:tc>
          <w:tcPr>
            <w:tcW w:w="4535" w:type="dxa"/>
          </w:tcPr>
          <w:p w14:paraId="12D43AAF"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72EA0477" w14:textId="77777777" w:rsidTr="002A0353">
        <w:trPr>
          <w:cantSplit/>
          <w:trHeight w:val="1134"/>
          <w:jc w:val="center"/>
        </w:trPr>
        <w:tc>
          <w:tcPr>
            <w:tcW w:w="1077" w:type="dxa"/>
            <w:vMerge/>
            <w:textDirection w:val="tbRlV"/>
            <w:vAlign w:val="center"/>
          </w:tcPr>
          <w:p w14:paraId="7B5338B9" w14:textId="77777777" w:rsidR="00A61D87" w:rsidRPr="008C778C" w:rsidRDefault="00A61D87" w:rsidP="002A0353">
            <w:pPr>
              <w:ind w:left="113" w:right="113"/>
              <w:jc w:val="center"/>
            </w:pPr>
          </w:p>
        </w:tc>
        <w:tc>
          <w:tcPr>
            <w:tcW w:w="2835" w:type="dxa"/>
          </w:tcPr>
          <w:p w14:paraId="42B3F9BB" w14:textId="77777777" w:rsidR="00A61D87" w:rsidRPr="008C778C" w:rsidRDefault="00A61D87" w:rsidP="002A0353">
            <w:pPr>
              <w:jc w:val="left"/>
            </w:pPr>
            <w:r w:rsidRPr="008C778C">
              <w:rPr>
                <w:rFonts w:hint="eastAsia"/>
              </w:rPr>
              <w:t>（</w:t>
            </w:r>
            <w:r w:rsidRPr="008C778C">
              <w:rPr>
                <w:rFonts w:hint="eastAsia"/>
              </w:rPr>
              <w:t>SSD</w:t>
            </w:r>
            <w:r w:rsidRPr="008C778C">
              <w:rPr>
                <w:rFonts w:hint="eastAsia"/>
              </w:rPr>
              <w:t>の場合）</w:t>
            </w:r>
          </w:p>
          <w:p w14:paraId="0D8063C3" w14:textId="77777777" w:rsidR="00A61D87" w:rsidRPr="008C778C" w:rsidRDefault="00A61D87" w:rsidP="002A0353">
            <w:pPr>
              <w:jc w:val="left"/>
            </w:pPr>
            <w:r w:rsidRPr="008C778C">
              <w:rPr>
                <w:rFonts w:hint="eastAsia"/>
              </w:rPr>
              <w:t>NVMe</w:t>
            </w:r>
            <w:r w:rsidRPr="008C778C">
              <w:rPr>
                <w:rFonts w:hint="eastAsia"/>
              </w:rPr>
              <w:t>（</w:t>
            </w:r>
            <w:r w:rsidRPr="008C778C">
              <w:rPr>
                <w:rFonts w:hint="eastAsia"/>
              </w:rPr>
              <w:t>PCIe</w:t>
            </w:r>
            <w:r w:rsidRPr="008C778C">
              <w:rPr>
                <w:rFonts w:hint="eastAsia"/>
              </w:rPr>
              <w:t>）コマンドの「</w:t>
            </w:r>
            <w:r w:rsidRPr="008C778C">
              <w:rPr>
                <w:rFonts w:hint="eastAsia"/>
              </w:rPr>
              <w:t>NVM Express</w:t>
            </w:r>
            <w:r w:rsidRPr="008C778C">
              <w:t xml:space="preserve"> </w:t>
            </w:r>
            <w:r w:rsidRPr="008C778C">
              <w:rPr>
                <w:rFonts w:hint="eastAsia"/>
              </w:rPr>
              <w:t>Format</w:t>
            </w:r>
            <w:r w:rsidRPr="008C778C">
              <w:rPr>
                <w:rFonts w:hint="eastAsia"/>
              </w:rPr>
              <w:t>」コマンドや「</w:t>
            </w:r>
            <w:r w:rsidRPr="008C778C">
              <w:rPr>
                <w:rFonts w:hint="eastAsia"/>
              </w:rPr>
              <w:t>NVM Express SANITIZE</w:t>
            </w:r>
            <w:r w:rsidRPr="008C778C">
              <w:rPr>
                <w:rFonts w:hint="eastAsia"/>
              </w:rPr>
              <w:t>」コマンドを使用する方法</w:t>
            </w:r>
          </w:p>
        </w:tc>
        <w:tc>
          <w:tcPr>
            <w:tcW w:w="4535" w:type="dxa"/>
          </w:tcPr>
          <w:p w14:paraId="117FE7BD" w14:textId="77777777" w:rsidR="00A61D87" w:rsidRPr="008C778C" w:rsidRDefault="00A61D87" w:rsidP="002A0353">
            <w:pPr>
              <w:jc w:val="left"/>
            </w:pPr>
            <w:r w:rsidRPr="008C778C">
              <w:rPr>
                <w:rFonts w:hint="eastAsia"/>
              </w:rPr>
              <w:t>コマンドがサポートされていることに注意が必要</w:t>
            </w:r>
            <w:r>
              <w:rPr>
                <w:rFonts w:hint="eastAsia"/>
              </w:rPr>
              <w:t>である。</w:t>
            </w:r>
          </w:p>
        </w:tc>
      </w:tr>
      <w:tr w:rsidR="00A61D87" w:rsidRPr="008C778C" w14:paraId="3D504E79" w14:textId="77777777" w:rsidTr="002A0353">
        <w:trPr>
          <w:cantSplit/>
          <w:trHeight w:val="1134"/>
          <w:jc w:val="center"/>
        </w:trPr>
        <w:tc>
          <w:tcPr>
            <w:tcW w:w="1077" w:type="dxa"/>
            <w:vMerge/>
            <w:textDirection w:val="tbRlV"/>
            <w:vAlign w:val="center"/>
          </w:tcPr>
          <w:p w14:paraId="16BA3C06" w14:textId="77777777" w:rsidR="00A61D87" w:rsidRPr="008C778C" w:rsidRDefault="00A61D87" w:rsidP="002A0353">
            <w:pPr>
              <w:ind w:left="113" w:right="113"/>
              <w:jc w:val="center"/>
            </w:pPr>
          </w:p>
        </w:tc>
        <w:tc>
          <w:tcPr>
            <w:tcW w:w="2835" w:type="dxa"/>
          </w:tcPr>
          <w:p w14:paraId="019D7026" w14:textId="77777777" w:rsidR="00A61D87" w:rsidRPr="008C778C" w:rsidRDefault="00A61D87" w:rsidP="002A0353">
            <w:pPr>
              <w:jc w:val="left"/>
            </w:pPr>
            <w:r w:rsidRPr="008C778C">
              <w:rPr>
                <w:rFonts w:hint="eastAsia"/>
              </w:rPr>
              <w:t>物理的に破壊する方法</w:t>
            </w:r>
          </w:p>
        </w:tc>
        <w:tc>
          <w:tcPr>
            <w:tcW w:w="4535" w:type="dxa"/>
          </w:tcPr>
          <w:p w14:paraId="0FE41D9A" w14:textId="77777777" w:rsidR="00A61D87" w:rsidRPr="008C778C" w:rsidRDefault="00A61D87" w:rsidP="002A0353">
            <w:pPr>
              <w:jc w:val="left"/>
            </w:pPr>
            <w:r w:rsidRPr="008C778C">
              <w:rPr>
                <w:rFonts w:hint="eastAsia"/>
              </w:rPr>
              <w:t>当該媒体を切断するなどして情報を記録している内部のメモリチップを破壊する方法が例として挙げられる。この場合、ハードディスク向けの一般的な物理的破壊方法では、裁断の細かさ等の点からフラッシュメモリ媒体を完全には破壊できないため使用しないこと。</w:t>
            </w:r>
          </w:p>
        </w:tc>
      </w:tr>
      <w:tr w:rsidR="00A61D87" w:rsidRPr="008C778C" w14:paraId="398A6D75" w14:textId="77777777" w:rsidTr="002A0353">
        <w:trPr>
          <w:cantSplit/>
          <w:trHeight w:val="1134"/>
          <w:jc w:val="center"/>
        </w:trPr>
        <w:tc>
          <w:tcPr>
            <w:tcW w:w="1077" w:type="dxa"/>
            <w:textDirection w:val="tbRlV"/>
            <w:vAlign w:val="center"/>
          </w:tcPr>
          <w:p w14:paraId="4CDF5FC5" w14:textId="77777777" w:rsidR="00A61D87" w:rsidRPr="008C778C" w:rsidRDefault="00A61D87" w:rsidP="002A0353">
            <w:pPr>
              <w:ind w:left="113" w:right="113"/>
              <w:jc w:val="center"/>
            </w:pPr>
            <w:r w:rsidRPr="00BE5B2C">
              <w:rPr>
                <w:rFonts w:hint="eastAsia"/>
              </w:rPr>
              <w:t>光学媒体</w:t>
            </w:r>
          </w:p>
        </w:tc>
        <w:tc>
          <w:tcPr>
            <w:tcW w:w="2835" w:type="dxa"/>
          </w:tcPr>
          <w:p w14:paraId="3069E8A0" w14:textId="77777777" w:rsidR="00A61D87" w:rsidRPr="008C778C" w:rsidRDefault="00A61D87" w:rsidP="002A0353">
            <w:pPr>
              <w:jc w:val="left"/>
            </w:pPr>
            <w:r>
              <w:rPr>
                <w:rFonts w:hint="eastAsia"/>
              </w:rPr>
              <w:t>「</w:t>
            </w:r>
            <w:r w:rsidRPr="00BE5B2C">
              <w:rPr>
                <w:rFonts w:hint="eastAsia"/>
              </w:rPr>
              <w:t>表</w:t>
            </w:r>
            <w:r w:rsidRPr="00BE5B2C">
              <w:rPr>
                <w:rFonts w:hint="eastAsia"/>
              </w:rPr>
              <w:t>3.1.1-1</w:t>
            </w:r>
            <w:r w:rsidRPr="00BE5B2C">
              <w:rPr>
                <w:rFonts w:hint="eastAsia"/>
              </w:rPr>
              <w:t xml:space="preserve">　情報の抹消方法の例</w:t>
            </w:r>
            <w:r>
              <w:rPr>
                <w:rFonts w:hint="eastAsia"/>
              </w:rPr>
              <w:t>」と同じ。</w:t>
            </w:r>
          </w:p>
        </w:tc>
        <w:tc>
          <w:tcPr>
            <w:tcW w:w="4535" w:type="dxa"/>
          </w:tcPr>
          <w:p w14:paraId="6A0E16B8" w14:textId="77777777" w:rsidR="00A61D87" w:rsidRPr="008C778C" w:rsidRDefault="00A61D87" w:rsidP="002A0353">
            <w:pPr>
              <w:jc w:val="left"/>
            </w:pPr>
            <w:r>
              <w:rPr>
                <w:rFonts w:hint="eastAsia"/>
              </w:rPr>
              <w:t>「</w:t>
            </w:r>
            <w:r w:rsidRPr="00BE5B2C">
              <w:rPr>
                <w:rFonts w:hint="eastAsia"/>
              </w:rPr>
              <w:t>表</w:t>
            </w:r>
            <w:r w:rsidRPr="00BE5B2C">
              <w:rPr>
                <w:rFonts w:hint="eastAsia"/>
              </w:rPr>
              <w:t>3.1.1-1</w:t>
            </w:r>
            <w:r w:rsidRPr="00BE5B2C">
              <w:rPr>
                <w:rFonts w:hint="eastAsia"/>
              </w:rPr>
              <w:t xml:space="preserve">　情報の抹消方法の例</w:t>
            </w:r>
            <w:r>
              <w:rPr>
                <w:rFonts w:hint="eastAsia"/>
              </w:rPr>
              <w:t>」と同じ。</w:t>
            </w:r>
          </w:p>
        </w:tc>
      </w:tr>
    </w:tbl>
    <w:p w14:paraId="0E95E877" w14:textId="77777777" w:rsidR="00A61D87" w:rsidRDefault="00A61D87" w:rsidP="00A61D87">
      <w:pPr>
        <w:pStyle w:val="afb"/>
        <w:ind w:leftChars="0" w:left="0" w:firstLineChars="0" w:firstLine="0"/>
      </w:pPr>
    </w:p>
    <w:p w14:paraId="2803D13C" w14:textId="77777777" w:rsidR="00A61D87" w:rsidRPr="00AD020C" w:rsidRDefault="00A61D87" w:rsidP="00A61D87">
      <w:pPr>
        <w:pStyle w:val="a9"/>
      </w:pPr>
      <w:r w:rsidRPr="00AD020C">
        <w:rPr>
          <w:rFonts w:hint="eastAsia"/>
        </w:rPr>
        <w:t>遵守事項</w:t>
      </w:r>
      <w:r w:rsidRPr="00AD020C">
        <w:rPr>
          <w:rFonts w:hint="eastAsia"/>
        </w:rPr>
        <w:t>3.1.1(7)(c)</w:t>
      </w:r>
      <w:r w:rsidRPr="00AD020C">
        <w:rPr>
          <w:rFonts w:hint="eastAsia"/>
        </w:rPr>
        <w:t>「復元が困難な状態にする」について</w:t>
      </w:r>
    </w:p>
    <w:p w14:paraId="357EA085" w14:textId="77777777" w:rsidR="00A61D87" w:rsidRPr="00065A69" w:rsidRDefault="00A61D87" w:rsidP="00A61D87">
      <w:pPr>
        <w:pStyle w:val="afb"/>
        <w:ind w:left="420" w:firstLine="210"/>
      </w:pPr>
      <w:r w:rsidRPr="00AD020C">
        <w:rPr>
          <w:rFonts w:hint="eastAsia"/>
        </w:rPr>
        <w:t>電磁的記録の抹消と同様に、書面が不要となった場合には、シュレッダーによる細断処理、焼却、溶解等により、復元が困難な状態にする必要がある。</w:t>
      </w:r>
    </w:p>
    <w:p w14:paraId="55E0F139" w14:textId="77777777" w:rsidR="00A61D87" w:rsidRDefault="00A61D87" w:rsidP="00A61D87">
      <w:pPr>
        <w:pStyle w:val="afb"/>
        <w:ind w:left="420" w:firstLine="210"/>
      </w:pPr>
      <w:r w:rsidRPr="00AD020C">
        <w:rPr>
          <w:rFonts w:hint="eastAsia"/>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執務室に設置されている又は設置場所及び利用場所が確定していないなどの環境で利用される情報システム、外部電磁的記録媒体等については、不要な情報を可能な限り抹消しておくことが望ましい。</w:t>
      </w:r>
    </w:p>
    <w:p w14:paraId="3192E88E" w14:textId="77777777" w:rsidR="00A61D87" w:rsidRPr="00AD020C" w:rsidRDefault="00A61D87" w:rsidP="00A61D87">
      <w:pPr>
        <w:pStyle w:val="a9"/>
      </w:pPr>
      <w:r>
        <w:rPr>
          <w:rFonts w:hint="eastAsia"/>
        </w:rPr>
        <w:t>基本対策事項</w:t>
      </w:r>
      <w:r w:rsidRPr="00AD020C">
        <w:rPr>
          <w:rFonts w:hint="eastAsia"/>
        </w:rPr>
        <w:t>3.1.1(7)</w:t>
      </w:r>
      <w:r>
        <w:t>-1</w:t>
      </w:r>
      <w:r w:rsidRPr="00AD020C">
        <w:rPr>
          <w:rFonts w:hint="eastAsia"/>
        </w:rPr>
        <w:t>「</w:t>
      </w:r>
      <w:r w:rsidRPr="003B23BE">
        <w:rPr>
          <w:rFonts w:hint="eastAsia"/>
        </w:rPr>
        <w:t>返却時の情報の抹消方法</w:t>
      </w:r>
      <w:r w:rsidRPr="00AD020C">
        <w:rPr>
          <w:rFonts w:hint="eastAsia"/>
        </w:rPr>
        <w:t>」について</w:t>
      </w:r>
    </w:p>
    <w:p w14:paraId="6BF0690C" w14:textId="77777777" w:rsidR="00A61D87" w:rsidRDefault="00A61D87" w:rsidP="00A61D87">
      <w:pPr>
        <w:pStyle w:val="afb"/>
        <w:ind w:left="420" w:firstLine="210"/>
      </w:pPr>
      <w:r>
        <w:rPr>
          <w:rFonts w:hint="eastAsia"/>
        </w:rPr>
        <w:t>返却時の情報の抹消方法として暗号化消去を採用する場合は、</w:t>
      </w:r>
      <w:r w:rsidRPr="003B23BE">
        <w:rPr>
          <w:rFonts w:hint="eastAsia"/>
        </w:rPr>
        <w:t>OS</w:t>
      </w:r>
      <w:r w:rsidRPr="003B23BE">
        <w:rPr>
          <w:rFonts w:hint="eastAsia"/>
        </w:rPr>
        <w:t>やハードウェアの機能に</w:t>
      </w:r>
      <w:r>
        <w:rPr>
          <w:rFonts w:hint="eastAsia"/>
        </w:rPr>
        <w:t>より、電磁的記録媒体へ</w:t>
      </w:r>
      <w:r w:rsidRPr="003B23BE">
        <w:rPr>
          <w:rFonts w:hint="eastAsia"/>
        </w:rPr>
        <w:t>書き込まれる情報が自動的に暗号化される</w:t>
      </w:r>
      <w:r>
        <w:rPr>
          <w:rFonts w:hint="eastAsia"/>
        </w:rPr>
        <w:t>ように設定され</w:t>
      </w:r>
      <w:r w:rsidRPr="003B23BE">
        <w:rPr>
          <w:rFonts w:hint="eastAsia"/>
        </w:rPr>
        <w:t>た</w:t>
      </w:r>
      <w:r>
        <w:rPr>
          <w:rFonts w:hint="eastAsia"/>
        </w:rPr>
        <w:t>端末や</w:t>
      </w:r>
      <w:r w:rsidRPr="003B23BE">
        <w:rPr>
          <w:rFonts w:hint="eastAsia"/>
        </w:rPr>
        <w:t>サーバ装置</w:t>
      </w:r>
      <w:r>
        <w:rPr>
          <w:rFonts w:hint="eastAsia"/>
        </w:rPr>
        <w:t>等を</w:t>
      </w:r>
      <w:r w:rsidRPr="003B23BE">
        <w:rPr>
          <w:rFonts w:hint="eastAsia"/>
        </w:rPr>
        <w:t>導入</w:t>
      </w:r>
      <w:r>
        <w:rPr>
          <w:rFonts w:hint="eastAsia"/>
        </w:rPr>
        <w:t>し、運用の全期間を通じて暗号化することが前提となる。</w:t>
      </w:r>
    </w:p>
    <w:p w14:paraId="355FBB14" w14:textId="42D3787C" w:rsidR="00A61D87" w:rsidRPr="00065A69" w:rsidRDefault="00A61D87" w:rsidP="00A61D87">
      <w:pPr>
        <w:pStyle w:val="afb"/>
        <w:ind w:left="420" w:firstLine="210"/>
      </w:pPr>
      <w:r>
        <w:rPr>
          <w:rFonts w:hint="eastAsia"/>
        </w:rPr>
        <w:t>また、暗号化された情報の復号に用いる鍵については、</w:t>
      </w:r>
      <w:r w:rsidR="00B90507">
        <w:rPr>
          <w:rFonts w:hint="eastAsia"/>
        </w:rPr>
        <w:t>基本対策</w:t>
      </w:r>
      <w:r>
        <w:rPr>
          <w:rFonts w:hint="eastAsia"/>
        </w:rPr>
        <w:t>事項</w:t>
      </w:r>
      <w:r w:rsidR="00B90507">
        <w:t>7</w:t>
      </w:r>
      <w:r>
        <w:rPr>
          <w:rFonts w:hint="eastAsia"/>
        </w:rPr>
        <w:t>.1.5(1)</w:t>
      </w:r>
      <w:r w:rsidR="00B90507">
        <w:t>-3 b)</w:t>
      </w:r>
      <w:r>
        <w:rPr>
          <w:rFonts w:hint="eastAsia"/>
        </w:rPr>
        <w:t>で策定を求めている管理手順に従って適切に管理するとともに、暗号化消去を行う際にはバックアップも含め鍵を確実に消去することが重要である。</w:t>
      </w:r>
      <w:r w:rsidRPr="00AD020C">
        <w:br w:type="page"/>
      </w:r>
    </w:p>
    <w:p w14:paraId="3498C197" w14:textId="77777777" w:rsidR="00A61D87" w:rsidRPr="00065A69" w:rsidRDefault="00A61D87" w:rsidP="00A61D87">
      <w:pPr>
        <w:pStyle w:val="af2"/>
      </w:pPr>
      <w:r w:rsidRPr="00AD020C">
        <w:rPr>
          <w:rFonts w:hint="eastAsia"/>
        </w:rPr>
        <w:lastRenderedPageBreak/>
        <w:t>遵守事項</w:t>
      </w:r>
    </w:p>
    <w:p w14:paraId="63477C3B" w14:textId="77777777" w:rsidR="00A61D87" w:rsidRPr="00065A69" w:rsidRDefault="00A61D87" w:rsidP="00A61D87">
      <w:pPr>
        <w:pStyle w:val="4"/>
      </w:pPr>
      <w:bookmarkStart w:id="775" w:name="_Toc119601534"/>
      <w:bookmarkStart w:id="776" w:name="_Toc122028399"/>
      <w:bookmarkStart w:id="777" w:name="_Toc132128607"/>
      <w:bookmarkStart w:id="778" w:name="_Toc137050826"/>
      <w:r w:rsidRPr="00AD020C">
        <w:rPr>
          <w:rFonts w:hint="eastAsia"/>
        </w:rPr>
        <w:t>情報のバックアップ</w:t>
      </w:r>
      <w:bookmarkEnd w:id="775"/>
      <w:bookmarkEnd w:id="776"/>
      <w:bookmarkEnd w:id="777"/>
      <w:bookmarkEnd w:id="778"/>
    </w:p>
    <w:p w14:paraId="4875D8BC" w14:textId="77777777" w:rsidR="00A61D87" w:rsidRPr="00065A69" w:rsidRDefault="00A61D87" w:rsidP="00CA34E2">
      <w:pPr>
        <w:pStyle w:val="abc0"/>
        <w:numPr>
          <w:ilvl w:val="0"/>
          <w:numId w:val="65"/>
        </w:numPr>
      </w:pPr>
      <w:r w:rsidRPr="00065A69">
        <w:rPr>
          <w:rFonts w:hint="eastAsia"/>
        </w:rPr>
        <w:t>職員等は、情報の格付に応じて、</w:t>
      </w:r>
      <w:r w:rsidRPr="009929C3">
        <w:rPr>
          <w:rStyle w:val="aff9"/>
          <w:rFonts w:hint="eastAsia"/>
        </w:rPr>
        <w:t>適切な方法で情報のバックアップを実施する</w:t>
      </w:r>
      <w:r w:rsidRPr="00065A69">
        <w:rPr>
          <w:rFonts w:hint="eastAsia"/>
        </w:rPr>
        <w:t>こと。</w:t>
      </w:r>
    </w:p>
    <w:p w14:paraId="6C0878AA" w14:textId="77777777" w:rsidR="00A61D87" w:rsidRDefault="00A61D87" w:rsidP="00A61D87">
      <w:pPr>
        <w:pStyle w:val="abc0"/>
      </w:pPr>
      <w:r w:rsidRPr="00065A69">
        <w:rPr>
          <w:rFonts w:hint="eastAsia"/>
        </w:rPr>
        <w:t>職員等は、取得した情報のバックアップについて、</w:t>
      </w:r>
      <w:r w:rsidRPr="009929C3">
        <w:rPr>
          <w:rStyle w:val="aff9"/>
          <w:rFonts w:hint="eastAsia"/>
        </w:rPr>
        <w:t>格付及び取扱制限に従って保存場所、保存方法、保存期間等を定め</w:t>
      </w:r>
      <w:r w:rsidRPr="00065A69">
        <w:rPr>
          <w:rFonts w:hint="eastAsia"/>
        </w:rPr>
        <w:t>、適切に管理すること。</w:t>
      </w:r>
    </w:p>
    <w:p w14:paraId="1C09FFD4" w14:textId="77777777" w:rsidR="00A61D87" w:rsidRDefault="00A61D87" w:rsidP="00A61D87">
      <w:pPr>
        <w:pStyle w:val="abc0"/>
      </w:pPr>
      <w:r w:rsidRPr="00D001F4">
        <w:rPr>
          <w:rFonts w:hint="eastAsia"/>
        </w:rPr>
        <w:t>職員等は、保存期間を過ぎた情報のバックアップについては、</w:t>
      </w:r>
      <w:r>
        <w:rPr>
          <w:rFonts w:hint="eastAsia"/>
        </w:rPr>
        <w:t>前条</w:t>
      </w:r>
      <w:r w:rsidRPr="00D001F4">
        <w:rPr>
          <w:rFonts w:hint="eastAsia"/>
        </w:rPr>
        <w:t>の</w:t>
      </w:r>
      <w:r w:rsidRPr="00065A69">
        <w:rPr>
          <w:rFonts w:hint="eastAsia"/>
        </w:rPr>
        <w:t>規定に従い、適切な方法で消去、抹消又は廃棄すること。</w:t>
      </w:r>
    </w:p>
    <w:p w14:paraId="46A83B69" w14:textId="77777777" w:rsidR="00A61D87" w:rsidRDefault="00A61D87" w:rsidP="00A61D87"/>
    <w:p w14:paraId="3EFC0B5A"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64C5E39" w14:textId="77777777" w:rsidR="00A61D87" w:rsidRPr="00065A69" w:rsidRDefault="00A61D87" w:rsidP="00A61D87">
      <w:pPr>
        <w:pStyle w:val="af5"/>
      </w:pPr>
      <w:r w:rsidRPr="00AD020C">
        <w:rPr>
          <w:rFonts w:hint="eastAsia"/>
        </w:rPr>
        <w:t>＜</w:t>
      </w:r>
      <w:r w:rsidRPr="00AD020C">
        <w:rPr>
          <w:rFonts w:hint="eastAsia"/>
        </w:rPr>
        <w:t>3.1.1(8)(a)</w:t>
      </w:r>
      <w:r w:rsidRPr="00AD020C">
        <w:rPr>
          <w:rFonts w:hint="eastAsia"/>
        </w:rPr>
        <w:t>関連＞</w:t>
      </w:r>
    </w:p>
    <w:p w14:paraId="1AC7AB71" w14:textId="77777777" w:rsidR="00A61D87" w:rsidRPr="00065A69" w:rsidRDefault="00A61D87" w:rsidP="00A61D87">
      <w:pPr>
        <w:pStyle w:val="af8"/>
        <w:ind w:left="420" w:hanging="420"/>
      </w:pPr>
      <w:r w:rsidRPr="00AD020C">
        <w:rPr>
          <w:rFonts w:hint="eastAsia"/>
        </w:rPr>
        <w:t>3.1.1(8)-1</w:t>
      </w:r>
      <w:r w:rsidRPr="00065A69">
        <w:tab/>
      </w:r>
      <w:r w:rsidRPr="00065A69">
        <w:rPr>
          <w:rFonts w:hint="eastAsia"/>
        </w:rPr>
        <w:t>職員等は、要保全情報又は要安定情報である電磁的記録又は重要な設計書について、バックアップを取得すること。</w:t>
      </w:r>
    </w:p>
    <w:p w14:paraId="7908D5C1" w14:textId="77777777" w:rsidR="00A61D87" w:rsidRDefault="00A61D87" w:rsidP="00A61D87">
      <w:r w:rsidRPr="00AD020C">
        <w:rPr>
          <w:rFonts w:hint="eastAsia"/>
        </w:rPr>
        <w:t>＜</w:t>
      </w:r>
      <w:r w:rsidRPr="00AD020C">
        <w:rPr>
          <w:rFonts w:hint="eastAsia"/>
        </w:rPr>
        <w:t>3.1.1(8)(b)</w:t>
      </w:r>
      <w:r w:rsidRPr="00AD020C">
        <w:rPr>
          <w:rFonts w:hint="eastAsia"/>
        </w:rPr>
        <w:t>関連＞</w:t>
      </w:r>
    </w:p>
    <w:p w14:paraId="62FD46CC" w14:textId="45C216EC" w:rsidR="00A61D87" w:rsidRDefault="00A61D87" w:rsidP="00A61D87">
      <w:pPr>
        <w:pStyle w:val="af8"/>
        <w:ind w:left="420" w:hanging="420"/>
      </w:pPr>
      <w:r w:rsidRPr="00AD020C">
        <w:rPr>
          <w:rFonts w:hint="eastAsia"/>
        </w:rPr>
        <w:t>3.1.1(8)-2</w:t>
      </w:r>
      <w:r w:rsidRPr="00065A69">
        <w:tab/>
      </w:r>
      <w:r w:rsidRPr="00065A69">
        <w:rPr>
          <w:rFonts w:hint="eastAsia"/>
        </w:rPr>
        <w:t>職員等は、要保全情報若しくは要安定情報である電磁的記録のバックアップ又は</w:t>
      </w:r>
      <w:r w:rsidRPr="009929C3">
        <w:rPr>
          <w:rStyle w:val="aff9"/>
          <w:rFonts w:hint="eastAsia"/>
        </w:rPr>
        <w:t>重要な設計書</w:t>
      </w:r>
      <w:r w:rsidRPr="00065A69">
        <w:rPr>
          <w:rFonts w:hint="eastAsia"/>
        </w:rPr>
        <w:t>のバックアップについて、</w:t>
      </w:r>
      <w:r w:rsidRPr="00483744">
        <w:rPr>
          <w:rStyle w:val="aff9"/>
          <w:rFonts w:hint="eastAsia"/>
          <w:b w:val="0"/>
          <w:u w:val="none"/>
        </w:rPr>
        <w:t>災害や情報セキュリティインシデント等の危機的事象により生ずる業務上の支障を考慮し、</w:t>
      </w:r>
      <w:r w:rsidRPr="009929C3">
        <w:rPr>
          <w:rStyle w:val="aff9"/>
          <w:rFonts w:hint="eastAsia"/>
        </w:rPr>
        <w:t>適切な保管場所を選定する</w:t>
      </w:r>
      <w:r w:rsidRPr="00065A69">
        <w:rPr>
          <w:rFonts w:hint="eastAsia"/>
        </w:rPr>
        <w:t>こと。</w:t>
      </w:r>
      <w:bookmarkStart w:id="779" w:name="_Hlk123740092"/>
      <w:r w:rsidRPr="00021709">
        <w:rPr>
          <w:rFonts w:hint="eastAsia"/>
        </w:rPr>
        <w:t>要保全情報</w:t>
      </w:r>
      <w:r w:rsidR="0002290D">
        <w:rPr>
          <w:rFonts w:hint="eastAsia"/>
        </w:rPr>
        <w:t>又</w:t>
      </w:r>
      <w:r w:rsidRPr="00021709">
        <w:rPr>
          <w:rFonts w:hint="eastAsia"/>
        </w:rPr>
        <w:t>は要安定情報である電磁的記録のバックアップについて、危機的事象として</w:t>
      </w:r>
      <w:r w:rsidRPr="00021709">
        <w:rPr>
          <w:rFonts w:hint="eastAsia"/>
          <w:b/>
          <w:u w:val="single"/>
        </w:rPr>
        <w:t>情報システムや情報が破壊される情報セキュリティインシデント</w:t>
      </w:r>
      <w:r w:rsidRPr="00021709">
        <w:rPr>
          <w:rFonts w:hint="eastAsia"/>
        </w:rPr>
        <w:t>を想定する場合は、</w:t>
      </w:r>
      <w:r w:rsidRPr="00021709">
        <w:rPr>
          <w:rFonts w:hint="eastAsia"/>
          <w:b/>
          <w:u w:val="single"/>
        </w:rPr>
        <w:t>必要に応じて</w:t>
      </w:r>
      <w:r w:rsidRPr="00021709">
        <w:rPr>
          <w:rFonts w:hint="eastAsia"/>
        </w:rPr>
        <w:t>、以下を例とする</w:t>
      </w:r>
      <w:r w:rsidRPr="00021709">
        <w:rPr>
          <w:rFonts w:hint="eastAsia"/>
          <w:b/>
          <w:u w:val="single"/>
        </w:rPr>
        <w:t>情報システムや情報とバックアップが同時に破壊されない保管場所を選定する</w:t>
      </w:r>
      <w:r w:rsidRPr="00021709">
        <w:rPr>
          <w:rFonts w:hint="eastAsia"/>
        </w:rPr>
        <w:t>こと。</w:t>
      </w:r>
    </w:p>
    <w:p w14:paraId="2991D95A" w14:textId="77777777" w:rsidR="00A61D87" w:rsidRDefault="00A61D87" w:rsidP="00CA34E2">
      <w:pPr>
        <w:pStyle w:val="abc"/>
        <w:numPr>
          <w:ilvl w:val="0"/>
          <w:numId w:val="66"/>
        </w:numPr>
      </w:pPr>
      <w:r w:rsidRPr="00616D8D">
        <w:rPr>
          <w:rFonts w:hint="eastAsia"/>
        </w:rPr>
        <w:t>バックアップ</w:t>
      </w:r>
      <w:r>
        <w:rPr>
          <w:rFonts w:hint="eastAsia"/>
        </w:rPr>
        <w:t>取得元の情報システムが接続するネットワークから</w:t>
      </w:r>
      <w:r w:rsidRPr="00465D6E">
        <w:rPr>
          <w:rFonts w:hint="eastAsia"/>
          <w:b/>
          <w:u w:val="single"/>
        </w:rPr>
        <w:t>物理的に隔離された保管場所</w:t>
      </w:r>
    </w:p>
    <w:p w14:paraId="5B4C11FC" w14:textId="77777777" w:rsidR="00A61D87" w:rsidRPr="00F316A1" w:rsidRDefault="00A61D87" w:rsidP="00A61D87">
      <w:pPr>
        <w:pStyle w:val="abc"/>
      </w:pPr>
      <w:r w:rsidRPr="00616D8D">
        <w:rPr>
          <w:rFonts w:hint="eastAsia"/>
        </w:rPr>
        <w:t>バックアップ</w:t>
      </w:r>
      <w:r>
        <w:rPr>
          <w:rFonts w:hint="eastAsia"/>
        </w:rPr>
        <w:t>取得元の情報システムが接続するネットワークから</w:t>
      </w:r>
      <w:r w:rsidRPr="00974B46">
        <w:rPr>
          <w:rFonts w:hint="eastAsia"/>
          <w:b/>
          <w:u w:val="single"/>
        </w:rPr>
        <w:t>論理的に隔離</w:t>
      </w:r>
      <w:r>
        <w:rPr>
          <w:rFonts w:hint="eastAsia"/>
          <w:b/>
          <w:u w:val="single"/>
        </w:rPr>
        <w:t>された</w:t>
      </w:r>
      <w:r w:rsidRPr="00974B46">
        <w:rPr>
          <w:rFonts w:hint="eastAsia"/>
          <w:b/>
          <w:u w:val="single"/>
        </w:rPr>
        <w:t>保管場所</w:t>
      </w:r>
      <w:bookmarkEnd w:id="779"/>
    </w:p>
    <w:p w14:paraId="105AC48B" w14:textId="77777777" w:rsidR="00A61D87" w:rsidRPr="004C0B77" w:rsidRDefault="00A61D87" w:rsidP="00A61D87"/>
    <w:p w14:paraId="0532D3BA" w14:textId="77777777" w:rsidR="00A61D87" w:rsidRPr="00065A69" w:rsidRDefault="00A61D87" w:rsidP="0079635E">
      <w:pPr>
        <w:pStyle w:val="aff0"/>
      </w:pPr>
      <w:r w:rsidRPr="00AD020C">
        <w:rPr>
          <w:rFonts w:hint="eastAsia"/>
        </w:rPr>
        <w:t>（解説）</w:t>
      </w:r>
    </w:p>
    <w:p w14:paraId="09F14823" w14:textId="77777777" w:rsidR="00A61D87" w:rsidRPr="00AD020C" w:rsidRDefault="00A61D87" w:rsidP="00A61D87">
      <w:pPr>
        <w:pStyle w:val="a9"/>
      </w:pPr>
      <w:r w:rsidRPr="00AD020C">
        <w:rPr>
          <w:rFonts w:hint="eastAsia"/>
        </w:rPr>
        <w:t>遵守事項</w:t>
      </w:r>
      <w:r w:rsidRPr="00AD020C">
        <w:rPr>
          <w:rFonts w:hint="eastAsia"/>
        </w:rPr>
        <w:t>3.1.1(8)(a)</w:t>
      </w:r>
      <w:r w:rsidRPr="00AD020C">
        <w:rPr>
          <w:rFonts w:hint="eastAsia"/>
        </w:rPr>
        <w:t>「適切な方法で情報のバックアップを実施する」について</w:t>
      </w:r>
    </w:p>
    <w:p w14:paraId="086917B9" w14:textId="77777777" w:rsidR="00A61D87" w:rsidRDefault="00A61D87" w:rsidP="00A61D87">
      <w:pPr>
        <w:pStyle w:val="afb"/>
        <w:ind w:left="420" w:firstLine="210"/>
      </w:pPr>
      <w:r w:rsidRPr="00AD020C">
        <w:rPr>
          <w:rFonts w:hint="eastAsia"/>
        </w:rPr>
        <w:t>災害や情報セキュリティインシデント</w:t>
      </w:r>
      <w:r>
        <w:rPr>
          <w:rFonts w:hint="eastAsia"/>
        </w:rPr>
        <w:t>等の危機的事象</w:t>
      </w:r>
      <w:r w:rsidRPr="00AD020C">
        <w:rPr>
          <w:rFonts w:hint="eastAsia"/>
        </w:rPr>
        <w:t>が発生し</w:t>
      </w:r>
      <w:r w:rsidRPr="00065A69">
        <w:rPr>
          <w:rFonts w:hint="eastAsia"/>
        </w:rPr>
        <w:t>、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p>
    <w:p w14:paraId="42BFBFBE" w14:textId="6676DC6C" w:rsidR="00A61D87" w:rsidRDefault="00A61D87" w:rsidP="00A61D87">
      <w:pPr>
        <w:pStyle w:val="a8"/>
      </w:pPr>
      <w:r>
        <w:rPr>
          <w:rFonts w:hint="eastAsia"/>
        </w:rPr>
        <w:t>想定する危機的事象（地震、津波、火災、高出力電磁波、感染症、情報セキュリティインシデント等）</w:t>
      </w:r>
    </w:p>
    <w:p w14:paraId="512BA3F4" w14:textId="77777777" w:rsidR="00A61D87" w:rsidRPr="00AD020C" w:rsidRDefault="00A61D87" w:rsidP="00A61D87">
      <w:pPr>
        <w:pStyle w:val="a8"/>
      </w:pPr>
      <w:r w:rsidRPr="00AD020C">
        <w:rPr>
          <w:rFonts w:hint="eastAsia"/>
        </w:rPr>
        <w:t>バックアップの対象（対象とするシステム、データ、ソフトウェアその他）</w:t>
      </w:r>
    </w:p>
    <w:p w14:paraId="123DAFDE" w14:textId="77777777" w:rsidR="00A61D87" w:rsidRPr="00AD020C" w:rsidRDefault="00A61D87" w:rsidP="00A61D87">
      <w:pPr>
        <w:pStyle w:val="a8"/>
      </w:pPr>
      <w:r w:rsidRPr="00AD020C">
        <w:rPr>
          <w:rFonts w:hint="eastAsia"/>
        </w:rPr>
        <w:t>バックアップの範囲（フルバックアップ、差分バックアップ等）</w:t>
      </w:r>
    </w:p>
    <w:p w14:paraId="6390A486" w14:textId="77777777" w:rsidR="00A61D87" w:rsidRPr="00AD020C" w:rsidRDefault="00A61D87" w:rsidP="00A61D87">
      <w:pPr>
        <w:pStyle w:val="a8"/>
      </w:pPr>
      <w:r w:rsidRPr="00AD020C">
        <w:rPr>
          <w:rFonts w:hint="eastAsia"/>
        </w:rPr>
        <w:t>バックアップを保存する電磁的記録媒体等の種類</w:t>
      </w:r>
    </w:p>
    <w:p w14:paraId="3F049075" w14:textId="77777777" w:rsidR="00A61D87" w:rsidRPr="00AD020C" w:rsidRDefault="00A61D87" w:rsidP="00A61D87">
      <w:pPr>
        <w:pStyle w:val="a8"/>
      </w:pPr>
      <w:r w:rsidRPr="00AD020C">
        <w:rPr>
          <w:rFonts w:hint="eastAsia"/>
        </w:rPr>
        <w:t>バックアップの周期、</w:t>
      </w:r>
      <w:r>
        <w:rPr>
          <w:rFonts w:hint="eastAsia"/>
        </w:rPr>
        <w:t>頻度、</w:t>
      </w:r>
      <w:r w:rsidRPr="00AD020C">
        <w:rPr>
          <w:rFonts w:hint="eastAsia"/>
        </w:rPr>
        <w:t>世代管理の方法</w:t>
      </w:r>
    </w:p>
    <w:p w14:paraId="2D26A1EF" w14:textId="77777777" w:rsidR="00A61D87" w:rsidRPr="00AD020C" w:rsidRDefault="00A61D87" w:rsidP="00A61D87">
      <w:pPr>
        <w:pStyle w:val="a8"/>
      </w:pPr>
      <w:r w:rsidRPr="00AD020C">
        <w:rPr>
          <w:rFonts w:hint="eastAsia"/>
        </w:rPr>
        <w:t>使用するバックアップツール</w:t>
      </w:r>
    </w:p>
    <w:p w14:paraId="3E1F27F7" w14:textId="77777777" w:rsidR="00A61D87" w:rsidRDefault="00A61D87" w:rsidP="00A61D87">
      <w:pPr>
        <w:pStyle w:val="a8"/>
      </w:pPr>
      <w:r w:rsidRPr="00AD020C">
        <w:rPr>
          <w:rFonts w:hint="eastAsia"/>
        </w:rPr>
        <w:lastRenderedPageBreak/>
        <w:t>バックアップデータの秘匿性確保、改ざん防止の方法</w:t>
      </w:r>
    </w:p>
    <w:p w14:paraId="4C4CF5E9" w14:textId="77777777" w:rsidR="00A61D87" w:rsidRDefault="00A61D87" w:rsidP="004F7B82">
      <w:pPr>
        <w:pStyle w:val="afb"/>
        <w:ind w:left="420" w:firstLine="210"/>
      </w:pPr>
      <w:r>
        <w:rPr>
          <w:rFonts w:hint="eastAsia"/>
        </w:rPr>
        <w:t>バックアップの周期を短くすることで、危機的事象発生時点に近い状態に復旧できる可能性が高くなるため、バックアップの周期は可能な限り短くすることが望ましい。</w:t>
      </w:r>
    </w:p>
    <w:p w14:paraId="1FF9F0CC" w14:textId="399E22DD" w:rsidR="0005097A" w:rsidRDefault="00A61D87" w:rsidP="004F7B82">
      <w:pPr>
        <w:pStyle w:val="afb"/>
        <w:ind w:left="420" w:firstLine="210"/>
      </w:pPr>
      <w:r>
        <w:rPr>
          <w:rFonts w:hint="eastAsia"/>
        </w:rPr>
        <w:t>しかし、サイバー攻撃を検知するまでに長期間を要する不正プログラムの存在が確認されており、バックアップの周期が短く、かつ、保存しているバックアップの世代が少ない場合は、バックアップしている全ての世代に不正プログラムが混入してしまう可能性がある。そのため、過去の事例等から不正プログラムの潜伏期間を想定し、情報の格付</w:t>
      </w:r>
      <w:r w:rsidR="00F2192A">
        <w:rPr>
          <w:rFonts w:hint="eastAsia"/>
        </w:rPr>
        <w:t>、</w:t>
      </w:r>
      <w:r>
        <w:rPr>
          <w:rFonts w:hint="eastAsia"/>
        </w:rPr>
        <w:t>取扱制限等を踏まえた上で、バックアップの周期や世代管理の方法等を定めるとよい。</w:t>
      </w:r>
    </w:p>
    <w:p w14:paraId="78D6169A" w14:textId="77A160B0" w:rsidR="0005097A" w:rsidRDefault="0005097A" w:rsidP="004F7B82">
      <w:pPr>
        <w:pStyle w:val="afb"/>
        <w:ind w:left="420" w:firstLine="210"/>
      </w:pPr>
      <w:r>
        <w:rPr>
          <w:rFonts w:hint="eastAsia"/>
        </w:rPr>
        <w:t>また、復旧に用いるべきバックアップデータを事前に特定しておくことが重要である。そのため、バックアップデータに対して</w:t>
      </w:r>
      <w:r w:rsidRPr="0005097A">
        <w:rPr>
          <w:rFonts w:hint="eastAsia"/>
        </w:rPr>
        <w:t>最新の定義ファイルが適用された状態の不正プログラム対策ソフトウェア等によるスキャン</w:t>
      </w:r>
      <w:r w:rsidR="0011250D">
        <w:rPr>
          <w:rFonts w:hint="eastAsia"/>
        </w:rPr>
        <w:t>を行うとよい。</w:t>
      </w:r>
    </w:p>
    <w:p w14:paraId="1A1512BC" w14:textId="3CC65A20" w:rsidR="00A61D87" w:rsidRPr="00AD020C" w:rsidRDefault="00B91945" w:rsidP="00A61D87">
      <w:pPr>
        <w:pStyle w:val="afb"/>
        <w:ind w:left="420" w:firstLine="210"/>
      </w:pPr>
      <w:r>
        <w:rPr>
          <w:rFonts w:hint="eastAsia"/>
        </w:rPr>
        <w:t>さらに</w:t>
      </w:r>
      <w:r w:rsidR="00A61D87">
        <w:rPr>
          <w:rFonts w:hint="eastAsia"/>
        </w:rPr>
        <w:t>、継続的に運用管理していく中においてバックアップ用の媒体が適切に挿入されていない等の運用ミスが発生するケースや、年数が経過することでデータ量が増大し想定時間内にバックアップが取得できないケース等が考えられるため、バックアップが適切に実施されていることを適宜確認するとよい。</w:t>
      </w:r>
    </w:p>
    <w:p w14:paraId="357C73F7" w14:textId="77777777" w:rsidR="00A61D87" w:rsidRPr="00AD020C" w:rsidRDefault="00A61D87" w:rsidP="00A61D87">
      <w:pPr>
        <w:pStyle w:val="a9"/>
      </w:pPr>
      <w:r w:rsidRPr="00AD020C">
        <w:rPr>
          <w:rFonts w:hint="eastAsia"/>
        </w:rPr>
        <w:t>遵守事項</w:t>
      </w:r>
      <w:r w:rsidRPr="00AD020C">
        <w:rPr>
          <w:rFonts w:hint="eastAsia"/>
        </w:rPr>
        <w:t>3.1.1(8)(b)</w:t>
      </w:r>
      <w:r w:rsidRPr="00AD020C">
        <w:rPr>
          <w:rFonts w:hint="eastAsia"/>
        </w:rPr>
        <w:t>「格付及び取扱制限に従って保存場所、保存方法、保存期間等を定め」について</w:t>
      </w:r>
    </w:p>
    <w:p w14:paraId="02799104" w14:textId="77777777" w:rsidR="00A61D87" w:rsidRDefault="00A61D87" w:rsidP="00A61D87">
      <w:pPr>
        <w:pStyle w:val="afb"/>
        <w:ind w:left="420" w:firstLine="210"/>
      </w:pPr>
      <w:r w:rsidRPr="00AD020C">
        <w:rPr>
          <w:rFonts w:hint="eastAsia"/>
        </w:rPr>
        <w:t>バックアップデータに要機密情報が含まれる場合は、</w:t>
      </w:r>
      <w:r w:rsidRPr="00065A69">
        <w:rPr>
          <w:rFonts w:hint="eastAsia"/>
        </w:rPr>
        <w:t>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p>
    <w:p w14:paraId="4AFA980C" w14:textId="4273BA12" w:rsidR="00A61D87" w:rsidRDefault="00A61D87" w:rsidP="00A61D87">
      <w:pPr>
        <w:pStyle w:val="afb"/>
        <w:ind w:left="420" w:firstLine="210"/>
      </w:pPr>
      <w:r>
        <w:rPr>
          <w:rFonts w:hint="eastAsia"/>
        </w:rPr>
        <w:t>バックアップデータの保存場所及び保存方法等の一例としては、バックアップデータのコピーを複数取得したうえで、取得したバックアップデータを異なる複数の種類の電磁的記録媒体に保存し、電磁的記録媒体の内の少なくとも１つはバックアップ取得元の情報システムとは異なる場所に保管する方法が挙げられる。当該方法により、全てのバックアップデータを同時に喪失するリスクを低減することが可能となる。一方で、バックアップに係るコストの増加に繋がる可能性があるため、情報の格付</w:t>
      </w:r>
      <w:r w:rsidR="00066DE6">
        <w:rPr>
          <w:rFonts w:hint="eastAsia"/>
        </w:rPr>
        <w:t>、</w:t>
      </w:r>
      <w:r>
        <w:rPr>
          <w:rFonts w:hint="eastAsia"/>
        </w:rPr>
        <w:t>取扱制限等に応じて、当該方法を検討するとよい。</w:t>
      </w:r>
    </w:p>
    <w:p w14:paraId="0AA7D487" w14:textId="77777777" w:rsidR="00A61D87" w:rsidRPr="00AD020C" w:rsidRDefault="00A61D87" w:rsidP="00A61D87">
      <w:pPr>
        <w:pStyle w:val="a9"/>
      </w:pPr>
      <w:r w:rsidRPr="00AD020C">
        <w:rPr>
          <w:rFonts w:hint="eastAsia"/>
        </w:rPr>
        <w:t>基本対策事項</w:t>
      </w:r>
      <w:r w:rsidRPr="00AD020C">
        <w:t>3.1.</w:t>
      </w:r>
      <w:r w:rsidRPr="00AD020C">
        <w:rPr>
          <w:rFonts w:hint="eastAsia"/>
        </w:rPr>
        <w:t>1</w:t>
      </w:r>
      <w:r w:rsidRPr="00AD020C">
        <w:t>(</w:t>
      </w:r>
      <w:r w:rsidRPr="00AD020C">
        <w:rPr>
          <w:rFonts w:hint="eastAsia"/>
        </w:rPr>
        <w:t>8</w:t>
      </w:r>
      <w:r w:rsidRPr="00AD020C">
        <w:t>)-</w:t>
      </w:r>
      <w:r>
        <w:rPr>
          <w:rFonts w:hint="eastAsia"/>
        </w:rPr>
        <w:t>2</w:t>
      </w:r>
      <w:r w:rsidRPr="00AD020C">
        <w:rPr>
          <w:rFonts w:hint="eastAsia"/>
        </w:rPr>
        <w:t>「重要な設計書」について</w:t>
      </w:r>
    </w:p>
    <w:p w14:paraId="6390F0DE" w14:textId="77777777" w:rsidR="00A61D87" w:rsidRPr="00065A69" w:rsidRDefault="00A61D87" w:rsidP="00A61D87">
      <w:pPr>
        <w:pStyle w:val="afb"/>
        <w:ind w:left="420" w:firstLine="210"/>
      </w:pPr>
      <w:r w:rsidRPr="00AD020C">
        <w:rPr>
          <w:rFonts w:hint="eastAsia"/>
        </w:rPr>
        <w:t>情報システムの委託先から書面のみで提示された設計書類等、</w:t>
      </w:r>
      <w:r w:rsidRPr="00065A69">
        <w:rPr>
          <w:rFonts w:hint="eastAsia"/>
        </w:rPr>
        <w:t>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p>
    <w:p w14:paraId="4A756CD5" w14:textId="3BD18159" w:rsidR="00A61D87" w:rsidRPr="00AD020C" w:rsidRDefault="00A61D87" w:rsidP="00A61D87">
      <w:pPr>
        <w:pStyle w:val="a9"/>
      </w:pPr>
      <w:r w:rsidRPr="00AD020C">
        <w:rPr>
          <w:rFonts w:hint="eastAsia"/>
        </w:rPr>
        <w:t>基本対策事項</w:t>
      </w:r>
      <w:r w:rsidRPr="00AD020C">
        <w:rPr>
          <w:rFonts w:hint="eastAsia"/>
        </w:rPr>
        <w:t>3.1.1(8)-</w:t>
      </w:r>
      <w:r>
        <w:t>2</w:t>
      </w:r>
      <w:r w:rsidRPr="00AD020C">
        <w:rPr>
          <w:rFonts w:hint="eastAsia"/>
        </w:rPr>
        <w:t>「適切な保管場所を選定する」について</w:t>
      </w:r>
    </w:p>
    <w:p w14:paraId="15DD0EB5" w14:textId="3994A11B" w:rsidR="00A61D87" w:rsidRDefault="00A61D87" w:rsidP="00A61D87">
      <w:pPr>
        <w:pStyle w:val="afb"/>
        <w:ind w:left="420" w:firstLine="210"/>
      </w:pPr>
      <w:r>
        <w:rPr>
          <w:rFonts w:hint="eastAsia"/>
        </w:rPr>
        <w:t>危機的事象</w:t>
      </w:r>
      <w:r w:rsidRPr="00AD020C">
        <w:rPr>
          <w:rFonts w:hint="eastAsia"/>
        </w:rPr>
        <w:t>を想定してバックアップを取</w:t>
      </w:r>
      <w:r w:rsidRPr="00E34C79">
        <w:rPr>
          <w:rFonts w:hint="eastAsia"/>
        </w:rPr>
        <w:t>得する場合は、</w:t>
      </w:r>
      <w:r>
        <w:rPr>
          <w:rFonts w:hint="eastAsia"/>
        </w:rPr>
        <w:t>完全性等の要求に応じ、想定する危機的事象に耐性のある</w:t>
      </w:r>
      <w:r w:rsidRPr="00E34C79">
        <w:rPr>
          <w:rFonts w:hint="eastAsia"/>
        </w:rPr>
        <w:t>保管庫や施設、同時被災しな</w:t>
      </w:r>
      <w:r w:rsidRPr="00AD020C">
        <w:rPr>
          <w:rFonts w:hint="eastAsia"/>
        </w:rPr>
        <w:t>い遠隔地に保管すること等</w:t>
      </w:r>
      <w:r w:rsidRPr="00AD020C">
        <w:rPr>
          <w:rFonts w:hint="eastAsia"/>
        </w:rPr>
        <w:lastRenderedPageBreak/>
        <w:t>が考えられる。また、遠隔地に保管するに当たっては、</w:t>
      </w:r>
      <w:r w:rsidRPr="00065A69">
        <w:rPr>
          <w:rFonts w:hint="eastAsia"/>
        </w:rPr>
        <w:t>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5C89FBBC" w14:textId="77777777" w:rsidR="00A61D87" w:rsidRDefault="00A61D87" w:rsidP="00A61D87">
      <w:pPr>
        <w:pStyle w:val="a9"/>
      </w:pPr>
      <w:r>
        <w:rPr>
          <w:rFonts w:hint="eastAsia"/>
        </w:rPr>
        <w:t>基本対策事項</w:t>
      </w:r>
      <w:r>
        <w:t>3.1.1(8)-2</w:t>
      </w:r>
      <w:r>
        <w:rPr>
          <w:rFonts w:hint="eastAsia"/>
        </w:rPr>
        <w:t>「</w:t>
      </w:r>
      <w:r w:rsidRPr="00F52CFF">
        <w:rPr>
          <w:rFonts w:hint="eastAsia"/>
        </w:rPr>
        <w:t>情報システムや情報が破壊される情報セキュリティインシデント</w:t>
      </w:r>
      <w:r>
        <w:rPr>
          <w:rFonts w:hint="eastAsia"/>
        </w:rPr>
        <w:t>」について</w:t>
      </w:r>
    </w:p>
    <w:p w14:paraId="348B4E2A" w14:textId="77777777" w:rsidR="00A61D87" w:rsidRPr="00F251CC" w:rsidRDefault="00A61D87" w:rsidP="00A61D87">
      <w:pPr>
        <w:pStyle w:val="afb"/>
        <w:ind w:left="420" w:firstLine="210"/>
      </w:pPr>
      <w:r>
        <w:rPr>
          <w:rFonts w:hint="eastAsia"/>
          <w:kern w:val="0"/>
        </w:rPr>
        <w:t>端末及びサーバ装置並びにそれらとネットワーク接続された共有フォルダ等の情報を破壊するランサムウェア等によって生ずる情報セキュリティインシデントを想定している。</w:t>
      </w:r>
    </w:p>
    <w:p w14:paraId="5F426631" w14:textId="77777777" w:rsidR="00A61D87" w:rsidRDefault="00A61D87" w:rsidP="00A61D87">
      <w:pPr>
        <w:pStyle w:val="a9"/>
      </w:pPr>
      <w:r>
        <w:rPr>
          <w:rFonts w:hint="eastAsia"/>
        </w:rPr>
        <w:t>基本対策事項</w:t>
      </w:r>
      <w:r>
        <w:t>3.1.1(8)-2</w:t>
      </w:r>
      <w:r>
        <w:rPr>
          <w:rFonts w:hint="eastAsia"/>
        </w:rPr>
        <w:t>「必要に応じて」について</w:t>
      </w:r>
    </w:p>
    <w:p w14:paraId="115743D7" w14:textId="0303EDB8" w:rsidR="00A61D87" w:rsidRDefault="00A61D87" w:rsidP="00A61D87">
      <w:pPr>
        <w:pStyle w:val="afb"/>
        <w:ind w:left="420" w:firstLine="210"/>
      </w:pPr>
      <w:r>
        <w:rPr>
          <w:rFonts w:hint="eastAsia"/>
        </w:rPr>
        <w:t>情報システムや情報とバックアップが同時に破壊されることによる業務上の支障や、可能性等を考慮し、本基本対策事項を講ずるバックアップの対象を選定するとよい。</w:t>
      </w:r>
    </w:p>
    <w:p w14:paraId="5BD24102" w14:textId="77777777" w:rsidR="00A61D87" w:rsidRDefault="00A61D87" w:rsidP="00A61D87">
      <w:pPr>
        <w:pStyle w:val="afb"/>
        <w:ind w:left="420" w:firstLine="210"/>
      </w:pPr>
      <w:r>
        <w:rPr>
          <w:rFonts w:hint="eastAsia"/>
        </w:rPr>
        <w:t>例えば、バックアップ取得元の情報システムと同じネットワーク内にバックアップを保管している場合は、情報システムや情報とバックアップが同時に破壊される可能性が高いことが考えられるため、基本対策事項を講ずるバックアップの対象とすべきである。</w:t>
      </w:r>
    </w:p>
    <w:p w14:paraId="2C14C285" w14:textId="77777777" w:rsidR="00A61D87" w:rsidRDefault="00A61D87" w:rsidP="00A61D87">
      <w:pPr>
        <w:pStyle w:val="afb"/>
        <w:ind w:left="420" w:firstLine="210"/>
      </w:pPr>
      <w:r>
        <w:rPr>
          <w:rFonts w:hint="eastAsia"/>
          <w:kern w:val="0"/>
        </w:rPr>
        <w:t>また、追記不能設定がなされた媒体にバックアップを保存する等、本基本対策事項に示すバックアップの保管場所以外による対策によって、バックアップが破壊される可能性が低いと考えられる場合は、当該バックアップを本基本対策事項の対象外としてもよい。</w:t>
      </w:r>
    </w:p>
    <w:p w14:paraId="33772529" w14:textId="77777777" w:rsidR="00A61D87" w:rsidRDefault="00A61D87" w:rsidP="00A61D87">
      <w:pPr>
        <w:pStyle w:val="a9"/>
      </w:pPr>
      <w:r>
        <w:rPr>
          <w:rFonts w:hint="eastAsia"/>
        </w:rPr>
        <w:t>基本対策事項</w:t>
      </w:r>
      <w:r>
        <w:t>3.1.1(8)-2</w:t>
      </w:r>
      <w:r>
        <w:rPr>
          <w:rFonts w:hint="eastAsia"/>
        </w:rPr>
        <w:t>「情報</w:t>
      </w:r>
      <w:r w:rsidRPr="00953B71">
        <w:rPr>
          <w:rFonts w:hint="eastAsia"/>
        </w:rPr>
        <w:t>システムや情報とバックアップが同時に破壊されない保管場所を選定する</w:t>
      </w:r>
      <w:r>
        <w:rPr>
          <w:rFonts w:hint="eastAsia"/>
        </w:rPr>
        <w:t>」について</w:t>
      </w:r>
    </w:p>
    <w:p w14:paraId="7CD95C40" w14:textId="77777777" w:rsidR="00A61D87" w:rsidRDefault="00A61D87" w:rsidP="00A61D87">
      <w:pPr>
        <w:pStyle w:val="afb"/>
        <w:ind w:left="420" w:firstLine="210"/>
      </w:pPr>
      <w:r>
        <w:rPr>
          <w:rFonts w:hint="eastAsia"/>
        </w:rPr>
        <w:t>攻撃を受けた情報システムや情報が格納されている場所からバックアップ保管場所にアクセスができる場合、情報システムや情報と同時にバックアップも破壊されてしまう可能性があるため、情報システムや情報が格納されている場所から物理的又は論理的に隔離された場所にバックアップを保管することが重要である。</w:t>
      </w:r>
    </w:p>
    <w:p w14:paraId="39B4F298" w14:textId="77777777" w:rsidR="00A61D87" w:rsidRDefault="00A61D87" w:rsidP="00A61D87">
      <w:pPr>
        <w:pStyle w:val="afb"/>
        <w:ind w:left="420" w:firstLine="210"/>
        <w:rPr>
          <w:kern w:val="0"/>
        </w:rPr>
      </w:pPr>
      <w:r>
        <w:rPr>
          <w:rFonts w:hint="eastAsia"/>
          <w:kern w:val="0"/>
        </w:rPr>
        <w:t>バックアップの保管場所によって、情報システムや情報とバックアップが同時に破壊されない可能性や、バックアップから復旧する際に要する時間等の違いが生じる。それらの違い等を踏まえた上で、バックアップの保管場所を選定するとよい。</w:t>
      </w:r>
    </w:p>
    <w:p w14:paraId="6DCB880F" w14:textId="6CB62711" w:rsidR="00A61D87" w:rsidRDefault="00A61D87" w:rsidP="00A61D87">
      <w:pPr>
        <w:pStyle w:val="afb"/>
        <w:ind w:left="420" w:firstLine="210"/>
      </w:pPr>
      <w:r w:rsidRPr="00A62F1F">
        <w:rPr>
          <w:rFonts w:hint="eastAsia"/>
        </w:rPr>
        <w:t>なお、バックアップを取得する際はバックアップ取得元の情報システムと</w:t>
      </w:r>
      <w:r w:rsidR="00C104CC" w:rsidRPr="00C104CC">
        <w:rPr>
          <w:rFonts w:hint="eastAsia"/>
        </w:rPr>
        <w:t>バックアップ保管媒体を</w:t>
      </w:r>
      <w:r w:rsidRPr="00A62F1F">
        <w:rPr>
          <w:rFonts w:hint="eastAsia"/>
        </w:rPr>
        <w:t>ネットワーク</w:t>
      </w:r>
      <w:r w:rsidR="00C104CC">
        <w:rPr>
          <w:rFonts w:hint="eastAsia"/>
        </w:rPr>
        <w:t>で</w:t>
      </w:r>
      <w:r w:rsidRPr="00A62F1F">
        <w:rPr>
          <w:rFonts w:hint="eastAsia"/>
        </w:rPr>
        <w:t>繋ぐ必要があるため、バックアップ取得中に情報セキュリティインシデントが発生した場合、情報システムや情報とバックアップが同時に破壊される可能性がある。そのため、バックアップ取得中はバックアップ取得元の情報システムの動作を停止又は制限する等により情報セキュリティインシデントが発生する可能性を下げるとよい。また、バックアップを取得する際に使用するバックアップ保管媒体は、過去に取得したバックアップが保管されていない媒体や、破壊が許容されるバックアップのみが保管された媒体を使用すること等によって、情報セキュリティインシデントが発生した場合の被害を低減</w:t>
      </w:r>
      <w:r w:rsidR="00066DE6">
        <w:rPr>
          <w:rFonts w:hint="eastAsia"/>
        </w:rPr>
        <w:t>させる</w:t>
      </w:r>
      <w:r w:rsidRPr="00A62F1F">
        <w:rPr>
          <w:rFonts w:hint="eastAsia"/>
        </w:rPr>
        <w:t>とよい。</w:t>
      </w:r>
    </w:p>
    <w:p w14:paraId="342F954C" w14:textId="77777777" w:rsidR="00A61D87" w:rsidRDefault="00A61D87" w:rsidP="00A61D87">
      <w:pPr>
        <w:pStyle w:val="a9"/>
      </w:pPr>
      <w:bookmarkStart w:id="780" w:name="_Hlk135641648"/>
      <w:r>
        <w:rPr>
          <w:rFonts w:hint="eastAsia"/>
        </w:rPr>
        <w:lastRenderedPageBreak/>
        <w:t>基本対策事項</w:t>
      </w:r>
      <w:r>
        <w:t>3.1.1(8)-2 a)</w:t>
      </w:r>
      <w:r>
        <w:rPr>
          <w:rFonts w:hint="eastAsia"/>
        </w:rPr>
        <w:t>「</w:t>
      </w:r>
      <w:r w:rsidRPr="00953B71">
        <w:rPr>
          <w:rFonts w:hint="eastAsia"/>
        </w:rPr>
        <w:t>物理的に隔離された保管場所</w:t>
      </w:r>
      <w:r>
        <w:rPr>
          <w:rFonts w:hint="eastAsia"/>
        </w:rPr>
        <w:t>」について</w:t>
      </w:r>
    </w:p>
    <w:bookmarkEnd w:id="780"/>
    <w:p w14:paraId="207F432D" w14:textId="77777777" w:rsidR="00A61D87" w:rsidRDefault="00A61D87" w:rsidP="00A61D87">
      <w:pPr>
        <w:pStyle w:val="afb"/>
        <w:ind w:left="420" w:firstLine="210"/>
      </w:pPr>
      <w:r>
        <w:rPr>
          <w:rFonts w:hint="eastAsia"/>
        </w:rPr>
        <w:t>物理的な隔離とは、情報システムや情報が格納されている場所とバックアップ保管場所のネットワークが物理的に繋がっていないことを想定している。</w:t>
      </w:r>
    </w:p>
    <w:p w14:paraId="4D40E286" w14:textId="77777777" w:rsidR="00A61D87" w:rsidRDefault="00A61D87" w:rsidP="00A61D87">
      <w:pPr>
        <w:pStyle w:val="afb"/>
        <w:ind w:left="420" w:firstLine="210"/>
      </w:pPr>
      <w:r>
        <w:rPr>
          <w:rFonts w:hint="eastAsia"/>
        </w:rPr>
        <w:t>例えば、バックアップ保管媒体をネットワークから完全に切り離して保管する場合は、物理的な隔離が行われていると考えられる。</w:t>
      </w:r>
    </w:p>
    <w:p w14:paraId="4D3F0BF7" w14:textId="77777777" w:rsidR="00A61D87" w:rsidRPr="000B470D" w:rsidRDefault="00A61D87" w:rsidP="00A61D87">
      <w:pPr>
        <w:pStyle w:val="afb"/>
        <w:ind w:left="420" w:firstLine="210"/>
      </w:pPr>
      <w:r>
        <w:rPr>
          <w:rFonts w:hint="eastAsia"/>
        </w:rPr>
        <w:t>バックアップ保管媒体をネットワークから完全に切り離して保管する場合、</w:t>
      </w:r>
      <w:r w:rsidRPr="000B470D">
        <w:rPr>
          <w:rFonts w:hint="eastAsia"/>
        </w:rPr>
        <w:t>情報システムや情報とバックアップが同時に破壊</w:t>
      </w:r>
      <w:r>
        <w:rPr>
          <w:rFonts w:hint="eastAsia"/>
        </w:rPr>
        <w:t>される可能性は著しく低いことが考えられる。しかし、ネットワークから切り離す際は一般的に人手を介する必要がある。そのため、自然災害や感染症等の危機的事象発生時に、必要な人手が不足する可能性があることを踏まえた上で、本基本対策事項を検討するとよい。</w:t>
      </w:r>
    </w:p>
    <w:p w14:paraId="06BAE20B" w14:textId="77777777" w:rsidR="00A61D87" w:rsidRDefault="00A61D87" w:rsidP="00A61D87">
      <w:pPr>
        <w:pStyle w:val="a9"/>
      </w:pPr>
      <w:r>
        <w:rPr>
          <w:rFonts w:hint="eastAsia"/>
        </w:rPr>
        <w:t>基本対策事項</w:t>
      </w:r>
      <w:r>
        <w:t>3.1.1(8)-2 b)</w:t>
      </w:r>
      <w:r>
        <w:rPr>
          <w:rFonts w:hint="eastAsia"/>
        </w:rPr>
        <w:t>「論理</w:t>
      </w:r>
      <w:r w:rsidRPr="00953B71">
        <w:rPr>
          <w:rFonts w:hint="eastAsia"/>
        </w:rPr>
        <w:t>的に隔離された保管場所</w:t>
      </w:r>
      <w:r>
        <w:rPr>
          <w:rFonts w:hint="eastAsia"/>
        </w:rPr>
        <w:t>」について</w:t>
      </w:r>
    </w:p>
    <w:p w14:paraId="39BD3447" w14:textId="147216AC" w:rsidR="00044863" w:rsidRDefault="00044863" w:rsidP="00044863">
      <w:pPr>
        <w:pStyle w:val="afb"/>
        <w:ind w:left="420" w:firstLine="210"/>
      </w:pPr>
      <w:r>
        <w:rPr>
          <w:rFonts w:hint="eastAsia"/>
        </w:rPr>
        <w:t>論理的な隔離とは、情報システムや情報が格納されている場所とバックアップ保管場所の間の通信経路が論理的に分離されていることを想定している。</w:t>
      </w:r>
    </w:p>
    <w:p w14:paraId="4979BC3D" w14:textId="4D786F7C" w:rsidR="001B304B" w:rsidRPr="003B5019" w:rsidRDefault="00044863" w:rsidP="003B5019">
      <w:pPr>
        <w:pStyle w:val="afb"/>
        <w:ind w:left="420" w:firstLine="210"/>
        <w:rPr>
          <w:kern w:val="0"/>
        </w:rPr>
      </w:pPr>
      <w:r>
        <w:rPr>
          <w:rFonts w:hint="eastAsia"/>
          <w:kern w:val="0"/>
        </w:rPr>
        <w:t>例えば、情報システムや情報が格納されている場所とバックアップ保管場所の間の通信経路が、アクセス制御による通信経路の分離を行っている場合は、論理的な隔離が行われていると考えられる。アクセス制御による通信経路の分離については、「（解説）</w:t>
      </w:r>
      <w:r w:rsidRPr="0039101E">
        <w:rPr>
          <w:rFonts w:hint="eastAsia"/>
          <w:kern w:val="0"/>
        </w:rPr>
        <w:t>基本対策事項</w:t>
      </w:r>
      <w:r w:rsidRPr="0039101E">
        <w:rPr>
          <w:rFonts w:hint="eastAsia"/>
          <w:kern w:val="0"/>
        </w:rPr>
        <w:t>6.4.1(1)-1 b)</w:t>
      </w:r>
      <w:r w:rsidRPr="0039101E">
        <w:rPr>
          <w:rFonts w:hint="eastAsia"/>
          <w:kern w:val="0"/>
        </w:rPr>
        <w:t>「セグメント間の通信を必要最小限とするアクセス制御を行う」について</w:t>
      </w:r>
      <w:r>
        <w:rPr>
          <w:rFonts w:hint="eastAsia"/>
          <w:kern w:val="0"/>
        </w:rPr>
        <w:t>」を参照のこと。</w:t>
      </w:r>
    </w:p>
    <w:p w14:paraId="5E374581" w14:textId="77777777" w:rsidR="001B304B" w:rsidRDefault="001B304B" w:rsidP="001B304B">
      <w:pPr>
        <w:pStyle w:val="afb"/>
        <w:ind w:left="420" w:firstLine="210"/>
        <w:rPr>
          <w:kern w:val="0"/>
        </w:rPr>
      </w:pPr>
      <w:r>
        <w:rPr>
          <w:rFonts w:hint="eastAsia"/>
          <w:kern w:val="0"/>
        </w:rPr>
        <w:t>なお、「（解説）</w:t>
      </w:r>
      <w:r w:rsidRPr="00773B53">
        <w:rPr>
          <w:rFonts w:hint="eastAsia"/>
          <w:kern w:val="0"/>
        </w:rPr>
        <w:t>基本対策事項</w:t>
      </w:r>
      <w:r w:rsidRPr="00773B53">
        <w:rPr>
          <w:kern w:val="0"/>
        </w:rPr>
        <w:t>3.1.1(8)-2 a)</w:t>
      </w:r>
      <w:r w:rsidRPr="00773B53">
        <w:rPr>
          <w:rFonts w:hint="eastAsia"/>
          <w:kern w:val="0"/>
        </w:rPr>
        <w:t>「物理的に隔離された保管場所」について</w:t>
      </w:r>
      <w:r>
        <w:rPr>
          <w:rFonts w:hint="eastAsia"/>
          <w:kern w:val="0"/>
        </w:rPr>
        <w:t>」に記載のとおり、</w:t>
      </w:r>
      <w:r w:rsidRPr="00B206E8">
        <w:rPr>
          <w:rFonts w:hint="eastAsia"/>
          <w:kern w:val="0"/>
        </w:rPr>
        <w:t>物理的に隔離された保管場所</w:t>
      </w:r>
      <w:r>
        <w:rPr>
          <w:rFonts w:hint="eastAsia"/>
          <w:kern w:val="0"/>
        </w:rPr>
        <w:t>の場合、情</w:t>
      </w:r>
      <w:r w:rsidRPr="00B206E8">
        <w:rPr>
          <w:rFonts w:hint="eastAsia"/>
          <w:kern w:val="0"/>
        </w:rPr>
        <w:t>報システムや情報とバックアップが同時に破壊される可能性は著しく低いことが考えられる</w:t>
      </w:r>
      <w:r>
        <w:rPr>
          <w:rFonts w:hint="eastAsia"/>
          <w:kern w:val="0"/>
        </w:rPr>
        <w:t>。</w:t>
      </w:r>
      <w:r w:rsidRPr="00B206E8">
        <w:rPr>
          <w:rFonts w:hint="eastAsia"/>
          <w:kern w:val="0"/>
        </w:rPr>
        <w:t>一方、論理的に隔離された保管場所を検討する際は、</w:t>
      </w:r>
      <w:r>
        <w:rPr>
          <w:rFonts w:hint="eastAsia"/>
          <w:kern w:val="0"/>
        </w:rPr>
        <w:t>バックアップ保管場所で</w:t>
      </w:r>
      <w:r w:rsidRPr="005B7C56">
        <w:rPr>
          <w:rFonts w:hint="eastAsia"/>
          <w:kern w:val="0"/>
        </w:rPr>
        <w:t>情報セキュリティインシデント</w:t>
      </w:r>
      <w:r>
        <w:rPr>
          <w:rFonts w:hint="eastAsia"/>
          <w:kern w:val="0"/>
        </w:rPr>
        <w:t>が発生する可能性を考慮することが重要である。当該インシデントが発生するケースを以下に例示する。</w:t>
      </w:r>
    </w:p>
    <w:p w14:paraId="09723B6F" w14:textId="77777777" w:rsidR="001B304B" w:rsidRDefault="001B304B" w:rsidP="003B5019">
      <w:pPr>
        <w:pStyle w:val="a8"/>
      </w:pPr>
      <w:r w:rsidRPr="005B7C56">
        <w:rPr>
          <w:rFonts w:hint="eastAsia"/>
        </w:rPr>
        <w:t>アクセス制御等による通信経路の論理的な分離が適切に行われていない</w:t>
      </w:r>
    </w:p>
    <w:p w14:paraId="7E5ED56E" w14:textId="73A2C18D" w:rsidR="001B304B" w:rsidRDefault="001B304B" w:rsidP="003B5019">
      <w:pPr>
        <w:pStyle w:val="a8"/>
      </w:pPr>
      <w:r w:rsidRPr="00BC13BD">
        <w:rPr>
          <w:rFonts w:hint="eastAsia"/>
        </w:rPr>
        <w:t>通信経路の分離を</w:t>
      </w:r>
      <w:r>
        <w:rPr>
          <w:rFonts w:hint="eastAsia"/>
        </w:rPr>
        <w:t>行っていた</w:t>
      </w:r>
      <w:r w:rsidRPr="00BC13BD">
        <w:rPr>
          <w:rFonts w:hint="eastAsia"/>
        </w:rPr>
        <w:t>通信回線装置等に</w:t>
      </w:r>
      <w:r>
        <w:rPr>
          <w:rFonts w:hint="eastAsia"/>
        </w:rPr>
        <w:t>不正</w:t>
      </w:r>
      <w:r w:rsidRPr="00BC13BD">
        <w:rPr>
          <w:rFonts w:hint="eastAsia"/>
        </w:rPr>
        <w:t>侵入され</w:t>
      </w:r>
      <w:r>
        <w:rPr>
          <w:rFonts w:hint="eastAsia"/>
        </w:rPr>
        <w:t>設定を変更される</w:t>
      </w:r>
    </w:p>
    <w:p w14:paraId="0C5E45DF" w14:textId="6A485F8F" w:rsidR="001B304B" w:rsidRDefault="003B5019" w:rsidP="003B5019">
      <w:pPr>
        <w:pStyle w:val="a8"/>
      </w:pPr>
      <w:r w:rsidRPr="003B5019">
        <w:rPr>
          <w:rFonts w:hint="eastAsia"/>
        </w:rPr>
        <w:t>バックアップ保管場所が、情報システムや情報が格納されている場所とバックアップ保管場所の間の通信経路とは別の通信経路（例えば、保守作業に用いる通信経路）に接続されている</w:t>
      </w:r>
    </w:p>
    <w:p w14:paraId="093E7942" w14:textId="04EBC89F" w:rsidR="00A61D87" w:rsidRPr="00065A69" w:rsidRDefault="00A61D87" w:rsidP="00A61D87">
      <w:pPr>
        <w:pStyle w:val="afb"/>
        <w:ind w:left="420" w:firstLine="210"/>
      </w:pPr>
      <w:r w:rsidRPr="00AD020C">
        <w:br w:type="page"/>
      </w:r>
    </w:p>
    <w:p w14:paraId="3CBE89E8" w14:textId="77777777" w:rsidR="00A61D87" w:rsidRPr="00065A69" w:rsidRDefault="00A61D87" w:rsidP="00A61D87">
      <w:pPr>
        <w:pStyle w:val="2"/>
        <w:spacing w:before="328" w:after="164"/>
      </w:pPr>
      <w:bookmarkStart w:id="781" w:name="_Toc373084278"/>
      <w:bookmarkStart w:id="782" w:name="_Toc492394332"/>
      <w:bookmarkStart w:id="783" w:name="_Toc492397348"/>
      <w:bookmarkStart w:id="784" w:name="_Toc492398720"/>
      <w:bookmarkStart w:id="785" w:name="_Toc492401194"/>
      <w:bookmarkStart w:id="786" w:name="_Toc492406635"/>
      <w:bookmarkStart w:id="787" w:name="_Toc500851060"/>
      <w:bookmarkStart w:id="788" w:name="_Toc57825314"/>
      <w:bookmarkStart w:id="789" w:name="_Toc504562113"/>
      <w:bookmarkStart w:id="790" w:name="_Toc66779761"/>
      <w:bookmarkStart w:id="791" w:name="_Toc74760172"/>
      <w:bookmarkStart w:id="792" w:name="_Toc119601535"/>
      <w:bookmarkStart w:id="793" w:name="_Toc122028400"/>
      <w:bookmarkStart w:id="794" w:name="_Toc132128608"/>
      <w:bookmarkStart w:id="795" w:name="_Toc137050827"/>
      <w:r w:rsidRPr="00AD020C">
        <w:rPr>
          <w:rFonts w:hint="eastAsia"/>
        </w:rPr>
        <w:lastRenderedPageBreak/>
        <w:t>情報を取り扱う区域</w:t>
      </w:r>
      <w:bookmarkEnd w:id="781"/>
      <w:r w:rsidRPr="00AD020C">
        <w:rPr>
          <w:rFonts w:hint="eastAsia"/>
        </w:rPr>
        <w:t>の管理</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p>
    <w:p w14:paraId="74BD5435" w14:textId="77777777" w:rsidR="00A61D87" w:rsidRPr="00AD020C" w:rsidRDefault="00A61D87" w:rsidP="00A61D87">
      <w:pPr>
        <w:pStyle w:val="3"/>
      </w:pPr>
      <w:bookmarkStart w:id="796" w:name="_Toc367719038"/>
      <w:bookmarkStart w:id="797" w:name="_Toc373084279"/>
      <w:bookmarkStart w:id="798" w:name="_Toc492394333"/>
      <w:bookmarkStart w:id="799" w:name="_Toc492397349"/>
      <w:bookmarkStart w:id="800" w:name="_Toc492398721"/>
      <w:bookmarkStart w:id="801" w:name="_Toc492401195"/>
      <w:bookmarkStart w:id="802" w:name="_Toc492406636"/>
      <w:bookmarkStart w:id="803" w:name="_Toc500851061"/>
      <w:bookmarkStart w:id="804" w:name="_Toc57825315"/>
      <w:bookmarkStart w:id="805" w:name="_Toc504562114"/>
      <w:bookmarkStart w:id="806" w:name="_Toc66779762"/>
      <w:bookmarkStart w:id="807" w:name="_Toc74760173"/>
      <w:bookmarkStart w:id="808" w:name="_Toc119601536"/>
      <w:bookmarkStart w:id="809" w:name="_Toc122028401"/>
      <w:bookmarkStart w:id="810" w:name="_Toc132128609"/>
      <w:bookmarkStart w:id="811" w:name="_Toc137050828"/>
      <w:r w:rsidRPr="00AD020C">
        <w:rPr>
          <w:rFonts w:hint="eastAsia"/>
        </w:rPr>
        <w:t>情報を取り扱う区域</w:t>
      </w:r>
      <w:bookmarkEnd w:id="796"/>
      <w:r w:rsidRPr="00AD020C">
        <w:rPr>
          <w:rFonts w:hint="eastAsia"/>
        </w:rPr>
        <w:t>の管理</w:t>
      </w:r>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p>
    <w:p w14:paraId="1E5467AC" w14:textId="77777777" w:rsidR="00A61D87" w:rsidRPr="00AD020C" w:rsidRDefault="00A61D87" w:rsidP="00A61D87">
      <w:pPr>
        <w:pStyle w:val="ae"/>
      </w:pPr>
      <w:r w:rsidRPr="00AD020C">
        <w:rPr>
          <w:rFonts w:hint="eastAsia"/>
        </w:rPr>
        <w:t>目的・趣旨</w:t>
      </w:r>
    </w:p>
    <w:p w14:paraId="2719F30C" w14:textId="77777777" w:rsidR="00A61D87" w:rsidRPr="00AD020C" w:rsidRDefault="00A61D87" w:rsidP="00A61D87">
      <w:pPr>
        <w:pStyle w:val="af0"/>
      </w:pPr>
      <w:r w:rsidRPr="00AD020C">
        <w:rPr>
          <w:rFonts w:hint="eastAsia"/>
        </w:rPr>
        <w:t>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p>
    <w:p w14:paraId="298DEABA" w14:textId="77777777" w:rsidR="00A61D87" w:rsidRPr="00AD020C" w:rsidRDefault="00A61D87" w:rsidP="00A61D87">
      <w:pPr>
        <w:pStyle w:val="af0"/>
      </w:pPr>
      <w:r w:rsidRPr="00AD020C">
        <w:rPr>
          <w:rFonts w:hint="eastAsia"/>
        </w:rPr>
        <w:t>したがって、執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4472B378" w14:textId="77777777" w:rsidR="00A61D87" w:rsidRPr="00AD020C" w:rsidRDefault="00A61D87" w:rsidP="00A61D87">
      <w:pPr>
        <w:pStyle w:val="af0"/>
      </w:pPr>
    </w:p>
    <w:p w14:paraId="7F5BCA85" w14:textId="77777777" w:rsidR="00A61D87" w:rsidRPr="00065A69" w:rsidRDefault="00A61D87" w:rsidP="00A61D87">
      <w:pPr>
        <w:pStyle w:val="af2"/>
      </w:pPr>
      <w:r w:rsidRPr="00065A69">
        <w:rPr>
          <w:rFonts w:hint="eastAsia"/>
        </w:rPr>
        <w:t>遵守事項</w:t>
      </w:r>
    </w:p>
    <w:p w14:paraId="7F755EE7" w14:textId="77777777" w:rsidR="00A61D87" w:rsidRPr="00065A69" w:rsidRDefault="00A61D87" w:rsidP="00A61D87">
      <w:pPr>
        <w:pStyle w:val="4"/>
      </w:pPr>
      <w:bookmarkStart w:id="812" w:name="_Toc119601537"/>
      <w:bookmarkStart w:id="813" w:name="_Toc122028402"/>
      <w:bookmarkStart w:id="814" w:name="_Toc132128610"/>
      <w:bookmarkStart w:id="815" w:name="_Toc137050829"/>
      <w:r w:rsidRPr="00AD020C">
        <w:rPr>
          <w:rFonts w:hint="eastAsia"/>
        </w:rPr>
        <w:t>要管理対策区域における対策の基準の決定</w:t>
      </w:r>
      <w:bookmarkEnd w:id="812"/>
      <w:bookmarkEnd w:id="813"/>
      <w:bookmarkEnd w:id="814"/>
      <w:bookmarkEnd w:id="815"/>
    </w:p>
    <w:p w14:paraId="54C6B73B" w14:textId="77777777" w:rsidR="00A61D87" w:rsidRPr="00065A69" w:rsidRDefault="00A61D87" w:rsidP="00CA34E2">
      <w:pPr>
        <w:pStyle w:val="abc0"/>
        <w:numPr>
          <w:ilvl w:val="0"/>
          <w:numId w:val="67"/>
        </w:numPr>
      </w:pPr>
      <w:r w:rsidRPr="00AD020C">
        <w:rPr>
          <w:rFonts w:hint="eastAsia"/>
        </w:rPr>
        <w:t>統括情報セキュリティ責任者は、</w:t>
      </w:r>
      <w:r w:rsidRPr="00554A36">
        <w:rPr>
          <w:rStyle w:val="aff9"/>
          <w:rFonts w:hint="eastAsia"/>
        </w:rPr>
        <w:t>要管理対策区域の範囲を定める</w:t>
      </w:r>
      <w:r w:rsidRPr="00065A69">
        <w:rPr>
          <w:rFonts w:hint="eastAsia"/>
        </w:rPr>
        <w:t>こと。</w:t>
      </w:r>
    </w:p>
    <w:p w14:paraId="66704140" w14:textId="77777777" w:rsidR="00A61D87" w:rsidRPr="00065A69" w:rsidRDefault="00A61D87" w:rsidP="00A61D87">
      <w:pPr>
        <w:pStyle w:val="abc0"/>
      </w:pPr>
      <w:r w:rsidRPr="00AD020C">
        <w:rPr>
          <w:rFonts w:hint="eastAsia"/>
        </w:rPr>
        <w:t>統括情報セキュリティ責任者は、要管理対策区域の特性に応じて、以下の観点を</w:t>
      </w:r>
      <w:r>
        <w:rPr>
          <w:rFonts w:hint="eastAsia"/>
        </w:rPr>
        <w:t>全て</w:t>
      </w:r>
      <w:r w:rsidRPr="00AD020C">
        <w:rPr>
          <w:rFonts w:hint="eastAsia"/>
        </w:rPr>
        <w:t>含む対策の基準を</w:t>
      </w:r>
      <w:r>
        <w:rPr>
          <w:rFonts w:hint="eastAsia"/>
        </w:rPr>
        <w:t>運用規程として</w:t>
      </w:r>
      <w:r w:rsidRPr="00AD020C">
        <w:rPr>
          <w:rFonts w:hint="eastAsia"/>
        </w:rPr>
        <w:t>定めること。</w:t>
      </w:r>
    </w:p>
    <w:p w14:paraId="7B8426E3" w14:textId="77777777" w:rsidR="00A61D87" w:rsidRPr="00065A69" w:rsidRDefault="00A61D87" w:rsidP="00CA34E2">
      <w:pPr>
        <w:numPr>
          <w:ilvl w:val="1"/>
          <w:numId w:val="51"/>
        </w:numPr>
      </w:pPr>
      <w:r w:rsidRPr="00AD020C">
        <w:rPr>
          <w:rFonts w:hint="eastAsia"/>
        </w:rPr>
        <w:t>許可されていない者が容易に立ち入ることができないようにするための、施錠可能な扉、間仕切り等の施設の整備、設備の設置等の物理的な対策。</w:t>
      </w:r>
    </w:p>
    <w:p w14:paraId="17D4CF39" w14:textId="77777777" w:rsidR="00A61D87" w:rsidRDefault="00A61D87" w:rsidP="00CA34E2">
      <w:pPr>
        <w:numPr>
          <w:ilvl w:val="1"/>
          <w:numId w:val="51"/>
        </w:numPr>
      </w:pPr>
      <w:r w:rsidRPr="00AD020C">
        <w:rPr>
          <w:rFonts w:hint="eastAsia"/>
        </w:rPr>
        <w:t>許可されていない者の立入りを制限するため及び立入りを許可された者による立入り時の不正な行為を防止するための</w:t>
      </w:r>
      <w:r w:rsidRPr="00554A36">
        <w:rPr>
          <w:rStyle w:val="aff9"/>
          <w:rFonts w:hint="eastAsia"/>
        </w:rPr>
        <w:t>入退管理対策</w:t>
      </w:r>
      <w:r w:rsidRPr="00065A69">
        <w:rPr>
          <w:rFonts w:hint="eastAsia"/>
        </w:rPr>
        <w:t>。</w:t>
      </w:r>
    </w:p>
    <w:p w14:paraId="5A1E81D1" w14:textId="77777777" w:rsidR="00A61D87" w:rsidRDefault="00A61D87" w:rsidP="00A61D87"/>
    <w:p w14:paraId="5F670D09"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F6BF182" w14:textId="77777777" w:rsidR="00A61D87" w:rsidRPr="00065A69" w:rsidRDefault="00A61D87" w:rsidP="00A61D87">
      <w:pPr>
        <w:pStyle w:val="af5"/>
      </w:pPr>
      <w:r w:rsidRPr="00AD020C">
        <w:rPr>
          <w:rFonts w:hint="eastAsia"/>
        </w:rPr>
        <w:t>＜</w:t>
      </w:r>
      <w:r w:rsidRPr="00AD020C">
        <w:rPr>
          <w:rFonts w:hint="eastAsia"/>
        </w:rPr>
        <w:t>3.2.1(1)(b)(</w:t>
      </w:r>
      <w:r w:rsidRPr="00065A69">
        <w:rPr>
          <w:rFonts w:hint="eastAsia"/>
        </w:rPr>
        <w:t>ア</w:t>
      </w:r>
      <w:r w:rsidRPr="00065A69">
        <w:rPr>
          <w:rFonts w:hint="eastAsia"/>
        </w:rPr>
        <w:t>)(</w:t>
      </w:r>
      <w:r w:rsidRPr="00065A69">
        <w:rPr>
          <w:rFonts w:hint="eastAsia"/>
        </w:rPr>
        <w:t>イ</w:t>
      </w:r>
      <w:r w:rsidRPr="00065A69">
        <w:rPr>
          <w:rFonts w:hint="eastAsia"/>
        </w:rPr>
        <w:t>)</w:t>
      </w:r>
      <w:r w:rsidRPr="00065A69">
        <w:rPr>
          <w:rFonts w:hint="eastAsia"/>
        </w:rPr>
        <w:t>関連＞</w:t>
      </w:r>
    </w:p>
    <w:p w14:paraId="3B1CB688" w14:textId="0DA8120D" w:rsidR="00A61D87" w:rsidRPr="00065A69" w:rsidRDefault="00A61D87" w:rsidP="00A61D87">
      <w:pPr>
        <w:pStyle w:val="af8"/>
        <w:ind w:left="420" w:hanging="420"/>
      </w:pPr>
      <w:r w:rsidRPr="00AD020C">
        <w:rPr>
          <w:rFonts w:hint="eastAsia"/>
        </w:rPr>
        <w:t>3.2.1(1)-1</w:t>
      </w:r>
      <w:r w:rsidRPr="00065A69">
        <w:tab/>
      </w:r>
      <w:r w:rsidRPr="00065A69">
        <w:rPr>
          <w:rFonts w:hint="eastAsia"/>
        </w:rPr>
        <w:t>統括情報セキュリティ責任者は、以下を例とする、要管理対策区域の安全性を確保するための段階的な対策の水準（以下「クラス」という。）を</w:t>
      </w:r>
      <w:r>
        <w:rPr>
          <w:rFonts w:hint="eastAsia"/>
        </w:rPr>
        <w:t>運用規程として</w:t>
      </w:r>
      <w:r w:rsidRPr="00065A69">
        <w:rPr>
          <w:rFonts w:hint="eastAsia"/>
        </w:rPr>
        <w:t>定めること。</w:t>
      </w:r>
    </w:p>
    <w:p w14:paraId="579362FC" w14:textId="77777777" w:rsidR="00A61D87" w:rsidRPr="00682962" w:rsidRDefault="00A61D87" w:rsidP="00CA34E2">
      <w:pPr>
        <w:numPr>
          <w:ilvl w:val="0"/>
          <w:numId w:val="50"/>
        </w:numPr>
      </w:pPr>
      <w:r w:rsidRPr="00682962">
        <w:rPr>
          <w:rFonts w:hint="eastAsia"/>
        </w:rPr>
        <w:t>下表のとおり、３段階のクラスを定める。</w:t>
      </w: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6354"/>
      </w:tblGrid>
      <w:tr w:rsidR="00A61D87" w:rsidRPr="00AD020C" w14:paraId="5974EC30" w14:textId="77777777" w:rsidTr="001C11E5">
        <w:tc>
          <w:tcPr>
            <w:tcW w:w="1276" w:type="dxa"/>
            <w:shd w:val="clear" w:color="auto" w:fill="EEECE1" w:themeFill="background2"/>
          </w:tcPr>
          <w:p w14:paraId="4C4946BF" w14:textId="77777777" w:rsidR="00A61D87" w:rsidRPr="00065A69" w:rsidRDefault="00A61D87" w:rsidP="00E706AC">
            <w:pPr>
              <w:jc w:val="center"/>
            </w:pPr>
            <w:r w:rsidRPr="00AD020C">
              <w:rPr>
                <w:rFonts w:hint="eastAsia"/>
              </w:rPr>
              <w:t>クラス</w:t>
            </w:r>
          </w:p>
        </w:tc>
        <w:tc>
          <w:tcPr>
            <w:tcW w:w="6354" w:type="dxa"/>
            <w:shd w:val="clear" w:color="auto" w:fill="EEECE1" w:themeFill="background2"/>
          </w:tcPr>
          <w:p w14:paraId="322BE820" w14:textId="77777777" w:rsidR="00A61D87" w:rsidRPr="00065A69" w:rsidRDefault="00A61D87" w:rsidP="00E706AC">
            <w:pPr>
              <w:jc w:val="center"/>
            </w:pPr>
            <w:r w:rsidRPr="00AD020C">
              <w:rPr>
                <w:rFonts w:hint="eastAsia"/>
              </w:rPr>
              <w:t>説明</w:t>
            </w:r>
          </w:p>
        </w:tc>
      </w:tr>
      <w:tr w:rsidR="00A61D87" w:rsidRPr="00AD020C" w14:paraId="03FE837B" w14:textId="77777777" w:rsidTr="002A0353">
        <w:tc>
          <w:tcPr>
            <w:tcW w:w="1276" w:type="dxa"/>
          </w:tcPr>
          <w:p w14:paraId="7595E219" w14:textId="77777777" w:rsidR="00A61D87" w:rsidRPr="00065A69" w:rsidRDefault="00A61D87" w:rsidP="002A0353">
            <w:r w:rsidRPr="00AD020C">
              <w:rPr>
                <w:rFonts w:hint="eastAsia"/>
              </w:rPr>
              <w:t>クラス３</w:t>
            </w:r>
          </w:p>
        </w:tc>
        <w:tc>
          <w:tcPr>
            <w:tcW w:w="6354" w:type="dxa"/>
          </w:tcPr>
          <w:p w14:paraId="120FD22B" w14:textId="77777777" w:rsidR="00A61D87" w:rsidRPr="00065A69" w:rsidRDefault="00A61D87" w:rsidP="002A0353">
            <w:r w:rsidRPr="00AD020C">
              <w:rPr>
                <w:rFonts w:hint="eastAsia"/>
              </w:rPr>
              <w:t>一部の限られた者以外の者の立入りを制限する必要があるなど、クラス２より強固な情報セキュリティを確保するための厳重な対策を実施する必要がある区域</w:t>
            </w:r>
          </w:p>
        </w:tc>
      </w:tr>
      <w:tr w:rsidR="00A61D87" w:rsidRPr="00AD020C" w14:paraId="6FA1263D" w14:textId="77777777" w:rsidTr="002A0353">
        <w:tc>
          <w:tcPr>
            <w:tcW w:w="1276" w:type="dxa"/>
          </w:tcPr>
          <w:p w14:paraId="5606C094" w14:textId="77777777" w:rsidR="00A61D87" w:rsidRPr="00065A69" w:rsidRDefault="00A61D87" w:rsidP="002A0353">
            <w:r w:rsidRPr="00AD020C">
              <w:rPr>
                <w:rFonts w:hint="eastAsia"/>
              </w:rPr>
              <w:t>クラス２</w:t>
            </w:r>
          </w:p>
        </w:tc>
        <w:tc>
          <w:tcPr>
            <w:tcW w:w="6354" w:type="dxa"/>
          </w:tcPr>
          <w:p w14:paraId="5C16BEC3" w14:textId="77777777" w:rsidR="00A61D87" w:rsidRPr="00065A69" w:rsidRDefault="00A61D87" w:rsidP="002A0353">
            <w:r w:rsidRPr="00065A69">
              <w:rPr>
                <w:rFonts w:hint="eastAsia"/>
              </w:rPr>
              <w:t>職員等以外の者の立入りを制限する必要があるなど、情報セキュリティを確保するための対策を実施する必要がある区域</w:t>
            </w:r>
          </w:p>
        </w:tc>
      </w:tr>
      <w:tr w:rsidR="00A61D87" w:rsidRPr="00AD020C" w14:paraId="33FC3B92" w14:textId="77777777" w:rsidTr="002A0353">
        <w:tc>
          <w:tcPr>
            <w:tcW w:w="1276" w:type="dxa"/>
          </w:tcPr>
          <w:p w14:paraId="1444E57A" w14:textId="77777777" w:rsidR="00A61D87" w:rsidRPr="00065A69" w:rsidRDefault="00A61D87" w:rsidP="002A0353">
            <w:r w:rsidRPr="00AD020C">
              <w:rPr>
                <w:rFonts w:hint="eastAsia"/>
              </w:rPr>
              <w:t>クラス１</w:t>
            </w:r>
          </w:p>
        </w:tc>
        <w:tc>
          <w:tcPr>
            <w:tcW w:w="6354" w:type="dxa"/>
          </w:tcPr>
          <w:p w14:paraId="322441C7" w14:textId="77777777" w:rsidR="00A61D87" w:rsidRPr="00065A69" w:rsidRDefault="00A61D87" w:rsidP="002A0353">
            <w:r w:rsidRPr="00AD020C">
              <w:rPr>
                <w:rFonts w:hint="eastAsia"/>
              </w:rPr>
              <w:t>クラス３、クラス２以外の要管理対策区域</w:t>
            </w:r>
          </w:p>
        </w:tc>
      </w:tr>
    </w:tbl>
    <w:p w14:paraId="6E86266E" w14:textId="77777777" w:rsidR="00A61D87" w:rsidRPr="00065A69" w:rsidRDefault="00A61D87" w:rsidP="00A61D87">
      <w:pPr>
        <w:ind w:leftChars="500" w:left="1260" w:hangingChars="100" w:hanging="210"/>
      </w:pPr>
      <w:r w:rsidRPr="00AD020C">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2B7D345C" w14:textId="77777777" w:rsidR="00A61D87" w:rsidRPr="00065A69" w:rsidRDefault="00A61D87" w:rsidP="00A61D87">
      <w:pPr>
        <w:pStyle w:val="af8"/>
        <w:ind w:left="420" w:hanging="420"/>
      </w:pPr>
      <w:r w:rsidRPr="00AD020C">
        <w:rPr>
          <w:rFonts w:hint="eastAsia"/>
        </w:rPr>
        <w:t>3.2.1(1)-2</w:t>
      </w:r>
      <w:r w:rsidRPr="00065A69">
        <w:tab/>
      </w:r>
      <w:r w:rsidRPr="00065A69">
        <w:rPr>
          <w:rFonts w:hint="eastAsia"/>
        </w:rPr>
        <w:t>統括情報セキュリティ責任者は、クラス１の区域について、以下を</w:t>
      </w:r>
      <w:r>
        <w:rPr>
          <w:rFonts w:hint="eastAsia"/>
        </w:rPr>
        <w:t>全て</w:t>
      </w:r>
      <w:r w:rsidRPr="00065A69">
        <w:rPr>
          <w:rFonts w:hint="eastAsia"/>
        </w:rPr>
        <w:t>含む施設</w:t>
      </w:r>
      <w:r w:rsidRPr="00065A69">
        <w:rPr>
          <w:rFonts w:hint="eastAsia"/>
        </w:rPr>
        <w:lastRenderedPageBreak/>
        <w:t>の整備、設備の設置等の物理的な対策及び入退管理対策の基準を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7D4E848F" w14:textId="77777777" w:rsidR="00A61D87" w:rsidRPr="005D429E" w:rsidRDefault="00A61D87" w:rsidP="00CA34E2">
      <w:pPr>
        <w:pStyle w:val="abc"/>
        <w:numPr>
          <w:ilvl w:val="0"/>
          <w:numId w:val="68"/>
        </w:numPr>
      </w:pPr>
      <w:r w:rsidRPr="005D429E">
        <w:rPr>
          <w:rFonts w:hint="eastAsia"/>
        </w:rPr>
        <w:t>不特定の者が容易に立ち入らないように、壁、施錠可能な扉、パーティション等で囲むことで、下位のクラスの区域と明確に区分すること。</w:t>
      </w:r>
    </w:p>
    <w:p w14:paraId="48406BAB" w14:textId="77777777" w:rsidR="00A61D87" w:rsidRPr="005D429E" w:rsidRDefault="00A61D87" w:rsidP="00A61D87">
      <w:pPr>
        <w:pStyle w:val="abc"/>
      </w:pPr>
      <w:r w:rsidRPr="005D429E">
        <w:rPr>
          <w:rFonts w:hint="eastAsia"/>
        </w:rPr>
        <w:t>不特定の者が容易に立ち入らないように、</w:t>
      </w:r>
      <w:r w:rsidRPr="004D610E">
        <w:rPr>
          <w:rStyle w:val="aff9"/>
          <w:rFonts w:hint="eastAsia"/>
        </w:rPr>
        <w:t>立ち入る者の身元、訪問目的等の確認を行うための措置</w:t>
      </w:r>
      <w:r w:rsidRPr="005D429E">
        <w:rPr>
          <w:rFonts w:hint="eastAsia"/>
        </w:rPr>
        <w:t>を講ずること。また、出入口が無人になるなどにより立入りの確認ができない時間帯がある場合には、確認ができない時間帯に施錠するための措置を講ずること。</w:t>
      </w:r>
    </w:p>
    <w:p w14:paraId="6A6F5390" w14:textId="77777777" w:rsidR="00A61D87" w:rsidRPr="005D429E" w:rsidRDefault="00A61D87" w:rsidP="00A61D87">
      <w:pPr>
        <w:pStyle w:val="abc"/>
      </w:pPr>
      <w:r w:rsidRPr="005D429E">
        <w:rPr>
          <w:rFonts w:hint="eastAsia"/>
        </w:rPr>
        <w:t>要管理対策区域に不正に立ち入った者を容易に判別することができるように、以下を</w:t>
      </w:r>
      <w:r>
        <w:rPr>
          <w:rFonts w:hint="eastAsia"/>
        </w:rPr>
        <w:t>全て</w:t>
      </w:r>
      <w:r w:rsidRPr="005D429E">
        <w:rPr>
          <w:rFonts w:hint="eastAsia"/>
        </w:rPr>
        <w:t>含む措置を講ずること。</w:t>
      </w:r>
    </w:p>
    <w:p w14:paraId="4BE5B05A" w14:textId="77777777" w:rsidR="00A61D87" w:rsidRPr="00065A69" w:rsidRDefault="00A61D87" w:rsidP="00A61D87">
      <w:pPr>
        <w:pStyle w:val="a1"/>
      </w:pPr>
      <w:r w:rsidRPr="00065A69">
        <w:rPr>
          <w:rFonts w:hint="eastAsia"/>
        </w:rPr>
        <w:t>職員等は、身分証明書等を着用、明示する。クラス２及びクラス３の区域においても同様とする。</w:t>
      </w:r>
    </w:p>
    <w:p w14:paraId="45AB3BE5" w14:textId="77777777" w:rsidR="00A61D87" w:rsidRPr="00065A69" w:rsidRDefault="00A61D87" w:rsidP="00A61D87">
      <w:pPr>
        <w:pStyle w:val="a1"/>
      </w:pPr>
      <w:r w:rsidRPr="007A6620">
        <w:rPr>
          <w:rFonts w:hint="eastAsia"/>
        </w:rPr>
        <w:t>一時的に立ち入った者に入館カード等を貸与し、着用、明示させる。</w:t>
      </w:r>
      <w:r w:rsidRPr="00065A69">
        <w:rPr>
          <w:rFonts w:hint="eastAsia"/>
        </w:rPr>
        <w:t>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552599CE" w14:textId="77777777" w:rsidR="00A61D87" w:rsidRPr="00065A69" w:rsidRDefault="00A61D87" w:rsidP="00A61D87">
      <w:pPr>
        <w:pStyle w:val="af8"/>
        <w:ind w:left="420" w:hanging="420"/>
      </w:pPr>
      <w:r w:rsidRPr="00AD020C">
        <w:rPr>
          <w:rFonts w:hint="eastAsia"/>
        </w:rPr>
        <w:t>3.2.1(1)-3</w:t>
      </w:r>
      <w:r w:rsidRPr="00065A69">
        <w:tab/>
      </w:r>
      <w:r w:rsidRPr="00065A69">
        <w:rPr>
          <w:rFonts w:hint="eastAsia"/>
        </w:rPr>
        <w:t>統括情報セキュリティ責任者は、クラス２の区域について、以下を</w:t>
      </w:r>
      <w:r>
        <w:rPr>
          <w:rFonts w:hint="eastAsia"/>
        </w:rPr>
        <w:t>全て</w:t>
      </w:r>
      <w:r w:rsidRPr="00065A69">
        <w:rPr>
          <w:rFonts w:hint="eastAsia"/>
        </w:rPr>
        <w:t>含む施設の整備、設備の設置等の物理的な対策及び入退管理対策の基準を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1E8A56F8" w14:textId="77777777" w:rsidR="00A61D87" w:rsidRPr="00065A69" w:rsidRDefault="00A61D87" w:rsidP="00CA34E2">
      <w:pPr>
        <w:pStyle w:val="abc"/>
        <w:numPr>
          <w:ilvl w:val="0"/>
          <w:numId w:val="69"/>
        </w:numPr>
      </w:pPr>
      <w:r w:rsidRPr="00AD020C">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執務室等の明確に区分できない区域については、不特定の者が出入りできる時間帯は</w:t>
      </w:r>
      <w:r w:rsidRPr="00065A69">
        <w:rPr>
          <w:rFonts w:hint="eastAsia"/>
        </w:rPr>
        <w:t>職員等が窓口を常に目視できるような措置を講ずること。</w:t>
      </w:r>
    </w:p>
    <w:p w14:paraId="3C37277C" w14:textId="77777777" w:rsidR="00A61D87" w:rsidRPr="00065A69" w:rsidRDefault="00A61D87" w:rsidP="00A61D87">
      <w:pPr>
        <w:pStyle w:val="abc"/>
      </w:pPr>
      <w:r w:rsidRPr="00AD020C">
        <w:rPr>
          <w:rFonts w:hint="eastAsia"/>
        </w:rPr>
        <w:t>クラス２の区域への立入りを許可されていない者が容易に立ち入らないように、施錠可能な扉を設置し全員不在時に施錠すること。</w:t>
      </w:r>
    </w:p>
    <w:p w14:paraId="2AF28D26" w14:textId="77777777" w:rsidR="00A61D87" w:rsidRPr="00065A69" w:rsidRDefault="00A61D87" w:rsidP="00A61D87">
      <w:pPr>
        <w:pStyle w:val="abc"/>
      </w:pPr>
      <w:r w:rsidRPr="008D7AB4">
        <w:rPr>
          <w:rStyle w:val="aff9"/>
          <w:rFonts w:hint="eastAsia"/>
        </w:rPr>
        <w:t>クラス２の区域へ許可されていない者が容易に立ち入らないように、立ち入る者が許可された者であることの確認を行うための措置</w:t>
      </w:r>
      <w:r w:rsidRPr="00065A69">
        <w:rPr>
          <w:rStyle w:val="affa"/>
          <w:rFonts w:hint="eastAsia"/>
        </w:rPr>
        <w:t>を講ずること。</w:t>
      </w:r>
    </w:p>
    <w:p w14:paraId="361DC11F" w14:textId="77777777" w:rsidR="00A61D87" w:rsidRPr="00065A69" w:rsidRDefault="00A61D87" w:rsidP="00A61D87">
      <w:pPr>
        <w:pStyle w:val="af8"/>
        <w:ind w:left="420" w:hanging="420"/>
      </w:pPr>
      <w:r w:rsidRPr="00AD020C">
        <w:rPr>
          <w:rFonts w:hint="eastAsia"/>
        </w:rPr>
        <w:t>3.2.1(1)-4</w:t>
      </w:r>
      <w:r w:rsidRPr="00065A69">
        <w:tab/>
      </w:r>
      <w:r w:rsidRPr="00065A69">
        <w:rPr>
          <w:rFonts w:hint="eastAsia"/>
        </w:rPr>
        <w:t>統括情報セキュリティ責任者は、クラス３の区域について、以下を</w:t>
      </w:r>
      <w:r>
        <w:rPr>
          <w:rFonts w:hint="eastAsia"/>
        </w:rPr>
        <w:t>全て</w:t>
      </w:r>
      <w:r w:rsidRPr="00065A69">
        <w:rPr>
          <w:rFonts w:hint="eastAsia"/>
        </w:rPr>
        <w:t>含む施設の整備、設備の設置等の物理的な対策及び入退管理対策の基準を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2E86A5B1" w14:textId="77777777" w:rsidR="00A61D87" w:rsidRPr="005D429E" w:rsidRDefault="00A61D87" w:rsidP="00CA34E2">
      <w:pPr>
        <w:pStyle w:val="abc"/>
        <w:numPr>
          <w:ilvl w:val="0"/>
          <w:numId w:val="70"/>
        </w:numPr>
      </w:pPr>
      <w:r w:rsidRPr="005D429E">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14:paraId="7E8F528F" w14:textId="77777777" w:rsidR="00A61D87" w:rsidRPr="005D429E" w:rsidRDefault="00A61D87" w:rsidP="00A61D87">
      <w:pPr>
        <w:pStyle w:val="abc"/>
      </w:pPr>
      <w:r w:rsidRPr="009C1F41">
        <w:rPr>
          <w:rStyle w:val="aff9"/>
          <w:rFonts w:hint="eastAsia"/>
        </w:rPr>
        <w:t>クラス３の区域へ許可されていない者が立ち入らないように、立ち入る者が許可された者であることの確認を行うための措置</w:t>
      </w:r>
      <w:r w:rsidRPr="005D429E">
        <w:rPr>
          <w:rFonts w:hint="eastAsia"/>
        </w:rPr>
        <w:t>を講ずること。</w:t>
      </w:r>
    </w:p>
    <w:p w14:paraId="5B5F414B" w14:textId="77777777" w:rsidR="00A61D87" w:rsidRPr="005D429E" w:rsidRDefault="00A61D87" w:rsidP="00A61D87">
      <w:pPr>
        <w:pStyle w:val="abc"/>
      </w:pPr>
      <w:r w:rsidRPr="005D429E">
        <w:rPr>
          <w:rFonts w:hint="eastAsia"/>
        </w:rPr>
        <w:t>クラス３の区域への立入りを許可されていない者に、不必要に情報を与えないために、区域の外側から内部の重要な情報や情報システムが見えないようにすること。</w:t>
      </w:r>
    </w:p>
    <w:p w14:paraId="7058B222" w14:textId="77777777" w:rsidR="00A61D87" w:rsidRPr="005D429E" w:rsidRDefault="00A61D87" w:rsidP="00A61D87">
      <w:pPr>
        <w:pStyle w:val="abc"/>
      </w:pPr>
      <w:r w:rsidRPr="005D429E">
        <w:rPr>
          <w:rFonts w:hint="eastAsia"/>
        </w:rPr>
        <w:lastRenderedPageBreak/>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15B6C508" w14:textId="77777777" w:rsidR="00A61D87" w:rsidRPr="00065A69" w:rsidRDefault="00A61D87" w:rsidP="00A61D87">
      <w:pPr>
        <w:pStyle w:val="af8"/>
        <w:ind w:left="420" w:hanging="420"/>
      </w:pPr>
      <w:r w:rsidRPr="00AD020C">
        <w:rPr>
          <w:rFonts w:hint="eastAsia"/>
        </w:rPr>
        <w:t>3.2.1(1)-5</w:t>
      </w:r>
      <w:r w:rsidRPr="00065A69">
        <w:tab/>
      </w:r>
      <w:r w:rsidRPr="00065A69">
        <w:rPr>
          <w:rFonts w:hint="eastAsia"/>
        </w:rPr>
        <w:t>統括情報セキュリティ責任者は、以下を例とする、区域への</w:t>
      </w:r>
      <w:r w:rsidRPr="00554A36">
        <w:rPr>
          <w:rStyle w:val="aff9"/>
          <w:rFonts w:hint="eastAsia"/>
        </w:rPr>
        <w:t>クラスの割当ての基準</w:t>
      </w:r>
      <w:r w:rsidRPr="00065A69">
        <w:rPr>
          <w:rFonts w:hint="eastAsia"/>
        </w:rPr>
        <w:t>を</w:t>
      </w:r>
      <w:r w:rsidRPr="00E45B7F">
        <w:rPr>
          <w:rFonts w:hint="eastAsia"/>
        </w:rPr>
        <w:t>運用</w:t>
      </w:r>
      <w:r>
        <w:rPr>
          <w:rFonts w:hint="eastAsia"/>
        </w:rPr>
        <w:t>規程</w:t>
      </w:r>
      <w:r w:rsidRPr="00E45B7F">
        <w:rPr>
          <w:rFonts w:hint="eastAsia"/>
        </w:rPr>
        <w:t>として</w:t>
      </w:r>
      <w:r w:rsidRPr="00065A69">
        <w:rPr>
          <w:rFonts w:hint="eastAsia"/>
        </w:rPr>
        <w:t>定めること。</w:t>
      </w:r>
    </w:p>
    <w:p w14:paraId="1FB16EFE" w14:textId="77777777" w:rsidR="00A61D87" w:rsidRPr="00065A69" w:rsidRDefault="00A61D87" w:rsidP="00CA34E2">
      <w:pPr>
        <w:numPr>
          <w:ilvl w:val="0"/>
          <w:numId w:val="52"/>
        </w:numPr>
      </w:pPr>
      <w:r w:rsidRPr="00AD020C">
        <w:rPr>
          <w:rFonts w:hint="eastAsia"/>
        </w:rPr>
        <w:t>クラスの割当ての基準を以下のように定める。</w:t>
      </w:r>
    </w:p>
    <w:p w14:paraId="74FBCAC1" w14:textId="77777777" w:rsidR="00A61D87" w:rsidRPr="00065A69" w:rsidRDefault="00A61D87" w:rsidP="00A61D87">
      <w:pPr>
        <w:pStyle w:val="a1"/>
      </w:pPr>
      <w:r w:rsidRPr="007A6620">
        <w:rPr>
          <w:rFonts w:hint="eastAsia"/>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14:paraId="7A9E4F10" w14:textId="77777777" w:rsidR="00A61D87" w:rsidRDefault="00A61D87" w:rsidP="00B72A0E">
      <w:pPr>
        <w:pStyle w:val="a1"/>
        <w:numPr>
          <w:ilvl w:val="1"/>
          <w:numId w:val="19"/>
        </w:numPr>
      </w:pPr>
      <w:r w:rsidRPr="007A6620">
        <w:rPr>
          <w:rFonts w:hint="eastAsia"/>
        </w:rPr>
        <w:t>一般的な執務室や執務室内の会議室には、</w:t>
      </w:r>
      <w:r w:rsidRPr="00065A69">
        <w:rPr>
          <w:rFonts w:hint="eastAsia"/>
        </w:rPr>
        <w:t>職員等以外の者が立ち入り、情報システムを盗難又は破壊すること、情報システムを直接操作して情報窃取すること等を防止するために、クラス２を割り当てる。</w:t>
      </w:r>
    </w:p>
    <w:p w14:paraId="264C09E2" w14:textId="77777777" w:rsidR="00A61D87" w:rsidRPr="00AD020C" w:rsidRDefault="00A61D87" w:rsidP="00A61D87"/>
    <w:p w14:paraId="4E23DA53" w14:textId="77777777" w:rsidR="00A61D87" w:rsidRPr="00065A69" w:rsidRDefault="00A61D87" w:rsidP="0079635E">
      <w:pPr>
        <w:pStyle w:val="aff0"/>
      </w:pPr>
      <w:r w:rsidRPr="00AD020C">
        <w:rPr>
          <w:rFonts w:hint="eastAsia"/>
        </w:rPr>
        <w:t>（解説）</w:t>
      </w:r>
    </w:p>
    <w:p w14:paraId="507B76F8" w14:textId="77777777" w:rsidR="00A61D87" w:rsidRPr="00AD020C" w:rsidRDefault="00A61D87" w:rsidP="00A61D87">
      <w:pPr>
        <w:pStyle w:val="a9"/>
      </w:pPr>
      <w:r w:rsidRPr="00AD020C">
        <w:rPr>
          <w:rFonts w:hint="eastAsia"/>
        </w:rPr>
        <w:t>遵守事項</w:t>
      </w:r>
      <w:r w:rsidRPr="00AD020C">
        <w:rPr>
          <w:rFonts w:hint="eastAsia"/>
        </w:rPr>
        <w:t>3.2.1</w:t>
      </w:r>
      <w:r w:rsidRPr="00AD020C">
        <w:t>(1)(</w:t>
      </w:r>
      <w:r w:rsidRPr="00AD020C">
        <w:rPr>
          <w:rFonts w:hint="eastAsia"/>
        </w:rPr>
        <w:t>a</w:t>
      </w:r>
      <w:r w:rsidRPr="00AD020C">
        <w:t>)</w:t>
      </w:r>
      <w:r w:rsidRPr="00AD020C">
        <w:rPr>
          <w:rFonts w:hint="eastAsia"/>
        </w:rPr>
        <w:t>「要管理対策区域の範囲を定める」について</w:t>
      </w:r>
    </w:p>
    <w:p w14:paraId="2B8FF99D" w14:textId="77777777" w:rsidR="00A61D87" w:rsidRPr="00065A69" w:rsidRDefault="00A61D87" w:rsidP="00A61D87">
      <w:pPr>
        <w:pStyle w:val="afb"/>
        <w:ind w:left="420" w:firstLine="210"/>
      </w:pPr>
      <w:r w:rsidRPr="00AD020C">
        <w:rPr>
          <w:rFonts w:hint="eastAsia"/>
        </w:rPr>
        <w:t>執務室やサーバ室のほか、複数の</w:t>
      </w:r>
      <w:r w:rsidRPr="00065A69">
        <w:rPr>
          <w:rFonts w:hint="eastAsia"/>
        </w:rPr>
        <w:t>機関等で共用する会議室や職員等が書面やモバイル端末等を運搬するときの安全性を高めるために、執務室間や会議室に接続されている廊下等も要管理対策区域に含めることを考慮してもよい。</w:t>
      </w:r>
    </w:p>
    <w:p w14:paraId="4D67B6A1" w14:textId="45A77B41" w:rsidR="00A61D87" w:rsidRPr="00065A69" w:rsidRDefault="00A61D87" w:rsidP="00A61D87">
      <w:pPr>
        <w:pStyle w:val="afb"/>
        <w:ind w:left="420" w:firstLine="210"/>
      </w:pPr>
      <w:r w:rsidRPr="00AD020C">
        <w:rPr>
          <w:rFonts w:hint="eastAsia"/>
        </w:rPr>
        <w:t>なお、要管理対策区域外で</w:t>
      </w:r>
      <w:r w:rsidRPr="00065A69">
        <w:rPr>
          <w:rFonts w:hint="eastAsia"/>
        </w:rPr>
        <w:t>業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w:t>
      </w:r>
      <w:hyperlink w:anchor="_要管理対策区域外で使用される端末（支給外端末を含む）の導入及び利用時の" w:history="1">
        <w:r w:rsidRPr="00D001F4">
          <w:rPr>
            <w:rFonts w:hint="eastAsia"/>
          </w:rPr>
          <w:t>遵守事項</w:t>
        </w:r>
        <w:r w:rsidR="00695FE5">
          <w:t>6</w:t>
        </w:r>
        <w:r w:rsidRPr="00D001F4">
          <w:rPr>
            <w:rFonts w:hint="eastAsia"/>
          </w:rPr>
          <w:t>.1.</w:t>
        </w:r>
        <w:r w:rsidR="00695FE5">
          <w:t>2</w:t>
        </w:r>
        <w:r w:rsidRPr="00D001F4">
          <w:rPr>
            <w:rFonts w:hint="eastAsia"/>
          </w:rPr>
          <w:t>(</w:t>
        </w:r>
        <w:r w:rsidR="00695FE5">
          <w:t>1</w:t>
        </w:r>
        <w:r w:rsidRPr="00D001F4">
          <w:rPr>
            <w:rFonts w:hint="eastAsia"/>
          </w:rPr>
          <w:t>)</w:t>
        </w:r>
      </w:hyperlink>
      <w:r w:rsidR="00F85563">
        <w:rPr>
          <w:rFonts w:hint="eastAsia"/>
        </w:rPr>
        <w:t>及び</w:t>
      </w:r>
      <w:r w:rsidR="00695FE5">
        <w:rPr>
          <w:rFonts w:hint="eastAsia"/>
        </w:rPr>
        <w:t>(</w:t>
      </w:r>
      <w:r w:rsidR="00695FE5">
        <w:t>2)</w:t>
      </w:r>
      <w:r w:rsidRPr="00065A69">
        <w:rPr>
          <w:rFonts w:hint="eastAsia"/>
        </w:rPr>
        <w:t>、</w:t>
      </w:r>
      <w:r>
        <w:rPr>
          <w:rFonts w:hint="eastAsia"/>
        </w:rPr>
        <w:t>遵守事項</w:t>
      </w:r>
      <w:r w:rsidR="00695FE5">
        <w:t>6</w:t>
      </w:r>
      <w:r>
        <w:rPr>
          <w:rFonts w:hint="eastAsia"/>
        </w:rPr>
        <w:t>.1.</w:t>
      </w:r>
      <w:r w:rsidR="00695FE5">
        <w:t>3</w:t>
      </w:r>
      <w:r>
        <w:rPr>
          <w:rFonts w:hint="eastAsia"/>
        </w:rPr>
        <w:t>(</w:t>
      </w:r>
      <w:r w:rsidR="00695FE5">
        <w:t>1</w:t>
      </w:r>
      <w:r>
        <w:rPr>
          <w:rFonts w:hint="eastAsia"/>
        </w:rPr>
        <w:t>)</w:t>
      </w:r>
      <w:r w:rsidR="00695FE5">
        <w:rPr>
          <w:rFonts w:hint="eastAsia"/>
        </w:rPr>
        <w:t>～</w:t>
      </w:r>
      <w:r w:rsidR="00695FE5">
        <w:rPr>
          <w:rFonts w:hint="eastAsia"/>
        </w:rPr>
        <w:t>(</w:t>
      </w:r>
      <w:r w:rsidR="00695FE5">
        <w:t>4)</w:t>
      </w:r>
      <w:r w:rsidRPr="00065A69">
        <w:rPr>
          <w:rFonts w:hint="eastAsia"/>
        </w:rPr>
        <w:t>等）を参照し、適切な対策を行うことが必要である。</w:t>
      </w:r>
    </w:p>
    <w:p w14:paraId="1ED619FA" w14:textId="77777777" w:rsidR="00A61D87" w:rsidRPr="00AD020C" w:rsidRDefault="00A61D87" w:rsidP="00A61D87">
      <w:pPr>
        <w:pStyle w:val="a9"/>
      </w:pPr>
      <w:r w:rsidRPr="00AD020C">
        <w:rPr>
          <w:rFonts w:hint="eastAsia"/>
        </w:rPr>
        <w:t>遵守事項</w:t>
      </w:r>
      <w:r w:rsidRPr="00AD020C">
        <w:t>3.</w:t>
      </w:r>
      <w:r w:rsidRPr="00AD020C">
        <w:rPr>
          <w:rFonts w:hint="eastAsia"/>
        </w:rPr>
        <w:t>2</w:t>
      </w:r>
      <w:r w:rsidRPr="00AD020C">
        <w:t>.</w:t>
      </w:r>
      <w:r w:rsidRPr="00AD020C">
        <w:rPr>
          <w:rFonts w:hint="eastAsia"/>
        </w:rPr>
        <w:t>1</w:t>
      </w:r>
      <w:r w:rsidRPr="00AD020C">
        <w:t>(1)(</w:t>
      </w:r>
      <w:r w:rsidRPr="00AD020C">
        <w:rPr>
          <w:rFonts w:hint="eastAsia"/>
        </w:rPr>
        <w:t>b</w:t>
      </w:r>
      <w:r w:rsidRPr="00AD020C">
        <w:t>)(</w:t>
      </w:r>
      <w:r w:rsidRPr="00AD020C">
        <w:rPr>
          <w:rFonts w:hint="eastAsia"/>
        </w:rPr>
        <w:t>イ</w:t>
      </w:r>
      <w:r w:rsidRPr="00AD020C">
        <w:t>)</w:t>
      </w:r>
      <w:r w:rsidRPr="00AD020C">
        <w:rPr>
          <w:rFonts w:hint="eastAsia"/>
        </w:rPr>
        <w:t>「入退管理対策」について</w:t>
      </w:r>
    </w:p>
    <w:p w14:paraId="16AF5D58" w14:textId="45305849" w:rsidR="00A61D87" w:rsidRPr="00065A69" w:rsidRDefault="00A61D87" w:rsidP="00A61D87">
      <w:pPr>
        <w:pStyle w:val="afb"/>
        <w:ind w:left="420" w:firstLine="210"/>
      </w:pPr>
      <w:r w:rsidRPr="00065A69">
        <w:rPr>
          <w:rFonts w:hint="eastAsia"/>
        </w:rPr>
        <w:t>基本対策事項</w:t>
      </w:r>
      <w:r w:rsidRPr="00065A69">
        <w:rPr>
          <w:rFonts w:hint="eastAsia"/>
        </w:rPr>
        <w:t>3.2.1(1)-2</w:t>
      </w:r>
      <w:r w:rsidRPr="00065A69">
        <w:rPr>
          <w:rFonts w:hint="eastAsia"/>
        </w:rPr>
        <w:t>～</w:t>
      </w:r>
      <w:r w:rsidRPr="00065A69">
        <w:rPr>
          <w:rFonts w:hint="eastAsia"/>
        </w:rPr>
        <w:t>4</w:t>
      </w:r>
      <w:r w:rsidRPr="00065A69">
        <w:rPr>
          <w:rFonts w:hint="eastAsia"/>
        </w:rPr>
        <w:t>に示した対策の基準のほか、以下を対策の基準に含めてもよい。</w:t>
      </w:r>
    </w:p>
    <w:p w14:paraId="609CC46B" w14:textId="77777777" w:rsidR="00A61D87" w:rsidRPr="00AD020C" w:rsidRDefault="00A61D87" w:rsidP="00A61D87">
      <w:pPr>
        <w:pStyle w:val="a8"/>
      </w:pPr>
      <w:r w:rsidRPr="00AD020C">
        <w:rPr>
          <w:rFonts w:hint="eastAsia"/>
        </w:rPr>
        <w:t>共連れ（立入りを許可された者が立ち入る際に、立入りを許可されていない者を同時に立ち入らせるような行為）を防止する措置を講ずること。</w:t>
      </w:r>
      <w:r>
        <w:br/>
      </w:r>
      <w:r>
        <w:t xml:space="preserve">　</w:t>
      </w:r>
      <w:r w:rsidRPr="00AD020C">
        <w:rPr>
          <w:rFonts w:hint="eastAsia"/>
        </w:rPr>
        <w:t>具体的な対策として、１人ずつでないと立入り及び退出が不可能な設備の利用、警備員の配置による目視確認等が挙げられる。</w:t>
      </w:r>
    </w:p>
    <w:p w14:paraId="792839B3" w14:textId="77777777" w:rsidR="00A61D87" w:rsidRPr="00AD020C" w:rsidRDefault="00A61D87" w:rsidP="00A61D87">
      <w:pPr>
        <w:pStyle w:val="a8"/>
      </w:pPr>
      <w:r w:rsidRPr="00AD020C">
        <w:rPr>
          <w:rFonts w:hint="eastAsia"/>
        </w:rPr>
        <w:t>立入りを許可されていない者の侵入等、区域の安全性が侵害された場合に追跡することができるように、立入り及び当該区域からの退出を記録及び監視する措置を講ずること。</w:t>
      </w:r>
      <w:r>
        <w:br/>
      </w:r>
      <w:r>
        <w:rPr>
          <w:rFonts w:hint="eastAsia"/>
        </w:rPr>
        <w:t xml:space="preserve">　</w:t>
      </w:r>
      <w:r w:rsidRPr="00AD020C">
        <w:rPr>
          <w:rFonts w:hint="eastAsia"/>
        </w:rPr>
        <w:t>「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w:t>
      </w:r>
      <w:r w:rsidRPr="00AD020C">
        <w:rPr>
          <w:rFonts w:hint="eastAsia"/>
        </w:rPr>
        <w:lastRenderedPageBreak/>
        <w:t>所属、訪問目的、訪問相手の氏名及び所属、訪問日、立入り及び退出の時刻を記録することが挙げられる。</w:t>
      </w:r>
    </w:p>
    <w:p w14:paraId="173A7966" w14:textId="77777777" w:rsidR="00A61D87" w:rsidRPr="00065A69" w:rsidRDefault="00A61D87" w:rsidP="00A61D87">
      <w:pPr>
        <w:pStyle w:val="a8"/>
      </w:pPr>
      <w:r w:rsidRPr="00AD020C">
        <w:rPr>
          <w:rFonts w:hint="eastAsia"/>
        </w:rPr>
        <w:t>受渡業者と物品の受渡しを行う場所を制限すること。</w:t>
      </w:r>
      <w:r w:rsidRPr="00554A36">
        <w:br/>
      </w:r>
      <w:r>
        <w:rPr>
          <w:rFonts w:hint="eastAsia"/>
        </w:rPr>
        <w:t xml:space="preserve">　</w:t>
      </w:r>
      <w:r w:rsidRPr="00AD020C" w:rsidDel="00B321FC">
        <w:rPr>
          <w:rFonts w:hint="eastAsia"/>
        </w:rPr>
        <w:t>なお、「受渡業者」とは、</w:t>
      </w:r>
      <w:r w:rsidRPr="00065A69">
        <w:rPr>
          <w:rFonts w:hint="eastAsia"/>
        </w:rPr>
        <w:t>職員等</w:t>
      </w:r>
      <w:r w:rsidRPr="00065A69" w:rsidDel="00B321FC">
        <w:rPr>
          <w:rFonts w:hint="eastAsia"/>
        </w:rPr>
        <w:t>との物品の受渡しを</w:t>
      </w:r>
      <w:r w:rsidRPr="00065A69">
        <w:rPr>
          <w:rFonts w:hint="eastAsia"/>
        </w:rPr>
        <w:t>行う</w:t>
      </w:r>
      <w:r w:rsidRPr="00065A69" w:rsidDel="00B321FC">
        <w:rPr>
          <w:rFonts w:hint="eastAsia"/>
        </w:rPr>
        <w:t>者をいう。物品の受渡しとしては、宅配便の集配、事務用品の納入等が考えられる</w:t>
      </w:r>
      <w:r w:rsidRPr="00065A69">
        <w:rPr>
          <w:rFonts w:hint="eastAsia"/>
        </w:rPr>
        <w:t>。</w:t>
      </w:r>
    </w:p>
    <w:p w14:paraId="394FEACA" w14:textId="77777777" w:rsidR="00A61D87" w:rsidRPr="00AD020C" w:rsidRDefault="00A61D87" w:rsidP="00A61D87">
      <w:pPr>
        <w:pStyle w:val="a9"/>
      </w:pPr>
      <w:r w:rsidRPr="00065A69">
        <w:rPr>
          <w:rFonts w:hint="eastAsia"/>
        </w:rPr>
        <w:t>基本対策事項</w:t>
      </w:r>
      <w:r w:rsidRPr="00065A69">
        <w:t>3.</w:t>
      </w:r>
      <w:r w:rsidRPr="00065A69">
        <w:rPr>
          <w:rFonts w:hint="eastAsia"/>
        </w:rPr>
        <w:t>2</w:t>
      </w:r>
      <w:r w:rsidRPr="00065A69">
        <w:t>.</w:t>
      </w:r>
      <w:r w:rsidRPr="00065A69">
        <w:rPr>
          <w:rFonts w:hint="eastAsia"/>
        </w:rPr>
        <w:t>1(1)-2 b)</w:t>
      </w:r>
      <w:r w:rsidRPr="00065A69">
        <w:rPr>
          <w:rFonts w:hint="eastAsia"/>
        </w:rPr>
        <w:t>「</w:t>
      </w:r>
      <w:r w:rsidRPr="00AD020C">
        <w:rPr>
          <w:rFonts w:hint="eastAsia"/>
        </w:rPr>
        <w:t>立ち入る者の身元、訪問目的等の確認を行うための措置</w:t>
      </w:r>
      <w:r w:rsidRPr="00065A69">
        <w:rPr>
          <w:rFonts w:hint="eastAsia"/>
        </w:rPr>
        <w:t>」について</w:t>
      </w:r>
    </w:p>
    <w:p w14:paraId="49EF0BB8" w14:textId="77777777" w:rsidR="00A61D87" w:rsidRPr="00065A69" w:rsidRDefault="00A61D87" w:rsidP="00A61D87">
      <w:pPr>
        <w:pStyle w:val="afb"/>
        <w:ind w:left="420" w:firstLine="210"/>
      </w:pPr>
      <w:r w:rsidRPr="00AD020C">
        <w:rPr>
          <w:rFonts w:hint="eastAsia"/>
        </w:rPr>
        <w:t>クラス１の区域に「立ち入る者」について、継続的に立入りを許可された者のほか、一時的に立ち入る者（訪問者）がある。継続的に立入りを許可された者として、</w:t>
      </w:r>
      <w:r w:rsidRPr="00065A69">
        <w:rPr>
          <w:rFonts w:hint="eastAsia"/>
        </w:rPr>
        <w:t>職員等や一定期間立入りを認められ、認められたことを示す許可証（入館カード等）が貸与されている業者等を想定している。また、一時的に立ち入る者として、不定期に訪れる来客や受渡業者等を想定している。</w:t>
      </w:r>
    </w:p>
    <w:p w14:paraId="72A15E7E" w14:textId="77777777" w:rsidR="00A61D87" w:rsidRPr="00065A69" w:rsidRDefault="00A61D87" w:rsidP="00A61D87">
      <w:pPr>
        <w:pStyle w:val="afb"/>
        <w:ind w:left="420" w:firstLine="210"/>
      </w:pPr>
      <w:r w:rsidRPr="00AD020C">
        <w:rPr>
          <w:rFonts w:hint="eastAsia"/>
        </w:rPr>
        <w:t>「身元、訪問目的等の確認を行うための措置」の具体的な対策として、以下が挙げられる。</w:t>
      </w:r>
    </w:p>
    <w:p w14:paraId="33B30102" w14:textId="77777777" w:rsidR="00A61D87" w:rsidRPr="00AD020C" w:rsidRDefault="00A61D87" w:rsidP="00A61D87">
      <w:pPr>
        <w:pStyle w:val="a8"/>
      </w:pPr>
      <w:r w:rsidRPr="00AD020C">
        <w:rPr>
          <w:rFonts w:hint="eastAsia"/>
        </w:rPr>
        <w:t>セキュリティゲートの設置、警備員や受付係等の配置をして立ち入る者に身分証明書等の提示を求める。</w:t>
      </w:r>
    </w:p>
    <w:p w14:paraId="753A7FAB" w14:textId="77777777" w:rsidR="00A61D87" w:rsidRPr="00AD020C" w:rsidRDefault="00A61D87" w:rsidP="00A61D87">
      <w:pPr>
        <w:pStyle w:val="a8"/>
      </w:pPr>
      <w:r w:rsidRPr="00AD020C">
        <w:rPr>
          <w:rFonts w:hint="eastAsia"/>
        </w:rPr>
        <w:t>一時的に立ち入る者の氏名及び所属、訪問目的等を記録する。</w:t>
      </w:r>
    </w:p>
    <w:p w14:paraId="6040AA12" w14:textId="77777777" w:rsidR="00A61D87" w:rsidRPr="00AD020C" w:rsidRDefault="00A61D87" w:rsidP="00A61D87">
      <w:pPr>
        <w:pStyle w:val="a9"/>
      </w:pPr>
      <w:r w:rsidRPr="00065A69">
        <w:rPr>
          <w:rFonts w:hint="eastAsia"/>
        </w:rPr>
        <w:t>基本対策事項</w:t>
      </w:r>
      <w:r w:rsidRPr="00065A69">
        <w:t>3.</w:t>
      </w:r>
      <w:r w:rsidRPr="00065A69">
        <w:rPr>
          <w:rFonts w:hint="eastAsia"/>
        </w:rPr>
        <w:t>2</w:t>
      </w:r>
      <w:r w:rsidRPr="00065A69">
        <w:t>.</w:t>
      </w:r>
      <w:r w:rsidRPr="00065A69">
        <w:rPr>
          <w:rFonts w:hint="eastAsia"/>
        </w:rPr>
        <w:t>1(1)-3 c)</w:t>
      </w:r>
      <w:r w:rsidRPr="00065A69">
        <w:rPr>
          <w:rFonts w:hint="eastAsia"/>
        </w:rPr>
        <w:t>「</w:t>
      </w:r>
      <w:r w:rsidRPr="00AD020C">
        <w:rPr>
          <w:rFonts w:hint="eastAsia"/>
        </w:rPr>
        <w:t>クラス２の区域へ許可されていない者が容易に立ち入らないように、立ち入る者が許可された者であることの確認を行うための措置</w:t>
      </w:r>
      <w:r w:rsidRPr="00065A69">
        <w:rPr>
          <w:rFonts w:hint="eastAsia"/>
        </w:rPr>
        <w:t>」について</w:t>
      </w:r>
    </w:p>
    <w:p w14:paraId="2BC9648F" w14:textId="77777777" w:rsidR="00A61D87" w:rsidRPr="00065A69" w:rsidRDefault="00A61D87" w:rsidP="00A61D87">
      <w:pPr>
        <w:pStyle w:val="afb"/>
        <w:ind w:left="420" w:firstLine="210"/>
      </w:pPr>
      <w:r w:rsidRPr="00AD020C">
        <w:rPr>
          <w:rFonts w:hint="eastAsia"/>
        </w:rPr>
        <w:t>具体的な対策として、以下が挙げられる。</w:t>
      </w:r>
    </w:p>
    <w:p w14:paraId="68238AA1" w14:textId="77777777" w:rsidR="00A61D87" w:rsidRPr="00AD020C" w:rsidRDefault="00A61D87" w:rsidP="00A61D87">
      <w:pPr>
        <w:pStyle w:val="a8"/>
      </w:pPr>
      <w:r w:rsidRPr="00AD020C">
        <w:rPr>
          <w:rFonts w:hint="eastAsia"/>
        </w:rPr>
        <w:t>継続的に立入りが許可されている者に</w:t>
      </w:r>
      <w:r w:rsidRPr="00AD020C">
        <w:rPr>
          <w:rFonts w:hint="eastAsia"/>
        </w:rPr>
        <w:t>IC</w:t>
      </w:r>
      <w:r w:rsidRPr="00AD020C">
        <w:rPr>
          <w:rFonts w:hint="eastAsia"/>
        </w:rPr>
        <w:t>カードを貸与して</w:t>
      </w:r>
      <w:r w:rsidRPr="00AD020C">
        <w:rPr>
          <w:rFonts w:hint="eastAsia"/>
        </w:rPr>
        <w:t>IC</w:t>
      </w:r>
      <w:r w:rsidRPr="00AD020C">
        <w:rPr>
          <w:rFonts w:hint="eastAsia"/>
        </w:rPr>
        <w:t>カードによる主体認証を行う。</w:t>
      </w:r>
      <w:r w:rsidRPr="00AD020C">
        <w:br/>
      </w:r>
      <w:r>
        <w:rPr>
          <w:rFonts w:hint="eastAsia"/>
        </w:rPr>
        <w:t xml:space="preserve">　</w:t>
      </w:r>
      <w:r w:rsidRPr="00AD020C">
        <w:rPr>
          <w:rFonts w:hint="eastAsia"/>
        </w:rPr>
        <w:t>なお、</w:t>
      </w:r>
      <w:r w:rsidRPr="00AD020C">
        <w:rPr>
          <w:rFonts w:hint="eastAsia"/>
        </w:rPr>
        <w:t>IC</w:t>
      </w:r>
      <w:r w:rsidRPr="00AD020C">
        <w:rPr>
          <w:rFonts w:hint="eastAsia"/>
        </w:rPr>
        <w:t>カード等による主体認証を行う機能を設けた場合は、立ち入る者の主体認証情報の管理に関する規定の整備、当該主体認証情報の読取防止のための措置を講ずることが望ましい。</w:t>
      </w:r>
    </w:p>
    <w:p w14:paraId="368A23AC" w14:textId="77777777" w:rsidR="00A61D87" w:rsidRPr="00AD020C" w:rsidRDefault="00A61D87" w:rsidP="00A61D87">
      <w:pPr>
        <w:pStyle w:val="a8"/>
      </w:pPr>
      <w:r w:rsidRPr="00AD020C">
        <w:rPr>
          <w:rFonts w:hint="eastAsia"/>
        </w:rPr>
        <w:t>継続的に立入りが許可されている者以外の者が立ち入る場合は、立入りを許可する者が自ら区域の境界まで迎えに行く。</w:t>
      </w:r>
    </w:p>
    <w:p w14:paraId="6C874783" w14:textId="77777777" w:rsidR="00A61D87" w:rsidRPr="00AD020C" w:rsidRDefault="00A61D87" w:rsidP="00A61D87">
      <w:pPr>
        <w:pStyle w:val="a8"/>
      </w:pPr>
      <w:r w:rsidRPr="00AD020C">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p>
    <w:p w14:paraId="1CCF581D" w14:textId="77777777" w:rsidR="00A61D87" w:rsidRPr="00065A69" w:rsidRDefault="00A61D87" w:rsidP="00A61D87">
      <w:pPr>
        <w:pStyle w:val="afb"/>
        <w:ind w:left="420" w:firstLine="210"/>
      </w:pPr>
      <w:r w:rsidRPr="00AD020C">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14:paraId="59741D30" w14:textId="77777777" w:rsidR="00A61D87" w:rsidRPr="00AD020C" w:rsidRDefault="00A61D87" w:rsidP="00A61D87">
      <w:pPr>
        <w:pStyle w:val="a9"/>
      </w:pPr>
      <w:r w:rsidRPr="00065A69">
        <w:rPr>
          <w:rFonts w:hint="eastAsia"/>
        </w:rPr>
        <w:t>基本対策事項</w:t>
      </w:r>
      <w:r w:rsidRPr="00065A69">
        <w:t>3.</w:t>
      </w:r>
      <w:r w:rsidRPr="00065A69">
        <w:rPr>
          <w:rFonts w:hint="eastAsia"/>
        </w:rPr>
        <w:t>2</w:t>
      </w:r>
      <w:r w:rsidRPr="00065A69">
        <w:t>.</w:t>
      </w:r>
      <w:r w:rsidRPr="00065A69">
        <w:rPr>
          <w:rFonts w:hint="eastAsia"/>
        </w:rPr>
        <w:t xml:space="preserve">1(1)-4 </w:t>
      </w:r>
      <w:r>
        <w:rPr>
          <w:rFonts w:hint="eastAsia"/>
        </w:rPr>
        <w:t>b</w:t>
      </w:r>
      <w:r w:rsidRPr="00065A69">
        <w:rPr>
          <w:rFonts w:hint="eastAsia"/>
        </w:rPr>
        <w:t>)</w:t>
      </w:r>
      <w:r w:rsidRPr="00065A69">
        <w:rPr>
          <w:rFonts w:hint="eastAsia"/>
        </w:rPr>
        <w:t>「</w:t>
      </w:r>
      <w:r w:rsidRPr="00AD020C">
        <w:rPr>
          <w:rFonts w:hint="eastAsia"/>
        </w:rPr>
        <w:t>クラス３の区域へ許可されていない者が立ち入らないように、立ち入る者が許可された者であることの確認を行うための措置</w:t>
      </w:r>
      <w:r w:rsidRPr="00065A69">
        <w:rPr>
          <w:rFonts w:hint="eastAsia"/>
        </w:rPr>
        <w:t>」について</w:t>
      </w:r>
    </w:p>
    <w:p w14:paraId="56908D4F" w14:textId="77777777" w:rsidR="00A61D87" w:rsidRPr="00065A69" w:rsidRDefault="00A61D87" w:rsidP="00A61D87">
      <w:pPr>
        <w:pStyle w:val="afb"/>
        <w:ind w:left="420" w:firstLine="210"/>
      </w:pPr>
      <w:r w:rsidRPr="00AD020C">
        <w:rPr>
          <w:rFonts w:hint="eastAsia"/>
        </w:rPr>
        <w:t>具体的な対策として、以下が挙げられる。</w:t>
      </w:r>
    </w:p>
    <w:p w14:paraId="0289E57F" w14:textId="77777777" w:rsidR="00A61D87" w:rsidRPr="00AD020C" w:rsidRDefault="00A61D87" w:rsidP="00A61D87">
      <w:pPr>
        <w:pStyle w:val="a8"/>
      </w:pPr>
      <w:r w:rsidRPr="00AD020C">
        <w:rPr>
          <w:rFonts w:hint="eastAsia"/>
        </w:rPr>
        <w:t>継続的に立入りが許可されている者に</w:t>
      </w:r>
      <w:r w:rsidRPr="00AD020C">
        <w:rPr>
          <w:rFonts w:hint="eastAsia"/>
        </w:rPr>
        <w:t>IC</w:t>
      </w:r>
      <w:r w:rsidRPr="00AD020C">
        <w:rPr>
          <w:rFonts w:hint="eastAsia"/>
        </w:rPr>
        <w:t>カードを貸与して</w:t>
      </w:r>
      <w:r w:rsidRPr="00AD020C">
        <w:rPr>
          <w:rFonts w:hint="eastAsia"/>
        </w:rPr>
        <w:t>IC</w:t>
      </w:r>
      <w:r w:rsidRPr="00AD020C">
        <w:rPr>
          <w:rFonts w:hint="eastAsia"/>
        </w:rPr>
        <w:t>カードによる主</w:t>
      </w:r>
      <w:r w:rsidRPr="00AD020C">
        <w:rPr>
          <w:rFonts w:hint="eastAsia"/>
        </w:rPr>
        <w:lastRenderedPageBreak/>
        <w:t>体認証を行う。</w:t>
      </w:r>
    </w:p>
    <w:p w14:paraId="7F35EBC9" w14:textId="77777777" w:rsidR="00A61D87" w:rsidRPr="00AD020C" w:rsidRDefault="00A61D87" w:rsidP="00A61D87">
      <w:pPr>
        <w:pStyle w:val="a8"/>
      </w:pPr>
      <w:r w:rsidRPr="00AD020C">
        <w:rPr>
          <w:rFonts w:hint="eastAsia"/>
        </w:rPr>
        <w:t>継続的に立入りが許可されている者以外の者が立ち入る場合は、立入りを許可する者が自ら区域の境界まで迎えに行く。</w:t>
      </w:r>
    </w:p>
    <w:p w14:paraId="52A37622" w14:textId="77777777" w:rsidR="00A61D87" w:rsidRPr="00AD020C" w:rsidRDefault="00A61D87" w:rsidP="00A61D87">
      <w:pPr>
        <w:pStyle w:val="a8"/>
      </w:pPr>
      <w:r w:rsidRPr="00AD020C">
        <w:rPr>
          <w:rFonts w:hint="eastAsia"/>
        </w:rPr>
        <w:t>継続的に立入りが許可されている者のみに、常時施錠される扉の鍵を貸与したり、解錠するための暗証番号を通知したりしておき、鍵の所持や入力した暗証番号の一致により、確認する。</w:t>
      </w:r>
    </w:p>
    <w:p w14:paraId="63F7C759" w14:textId="77777777" w:rsidR="00A61D87" w:rsidRPr="00AD020C" w:rsidRDefault="00A61D87" w:rsidP="00A61D87">
      <w:pPr>
        <w:pStyle w:val="a9"/>
      </w:pPr>
      <w:r w:rsidRPr="00AD020C">
        <w:rPr>
          <w:rFonts w:hint="eastAsia"/>
        </w:rPr>
        <w:t>基本対策事項</w:t>
      </w:r>
      <w:r w:rsidRPr="00AD020C">
        <w:rPr>
          <w:rFonts w:hint="eastAsia"/>
        </w:rPr>
        <w:t>3.2.1</w:t>
      </w:r>
      <w:r w:rsidRPr="00AD020C">
        <w:t>(</w:t>
      </w:r>
      <w:r w:rsidRPr="00AD020C">
        <w:rPr>
          <w:rFonts w:hint="eastAsia"/>
        </w:rPr>
        <w:t>1</w:t>
      </w:r>
      <w:r w:rsidRPr="00AD020C">
        <w:t>)</w:t>
      </w:r>
      <w:r w:rsidRPr="00AD020C">
        <w:rPr>
          <w:rFonts w:hint="eastAsia"/>
        </w:rPr>
        <w:t>-5</w:t>
      </w:r>
      <w:r w:rsidRPr="00AD020C">
        <w:rPr>
          <w:rFonts w:hint="eastAsia"/>
        </w:rPr>
        <w:t>「クラスの割当ての基準」について</w:t>
      </w:r>
    </w:p>
    <w:p w14:paraId="33A788BC" w14:textId="77777777" w:rsidR="00A61D87" w:rsidRPr="00065A69" w:rsidRDefault="00A61D87" w:rsidP="00A61D87">
      <w:pPr>
        <w:pStyle w:val="afb"/>
        <w:ind w:left="420" w:firstLine="210"/>
      </w:pPr>
      <w:r w:rsidRPr="00AD020C">
        <w:rPr>
          <w:rFonts w:hint="eastAsia"/>
        </w:rPr>
        <w:t>各区域へのクラスの割当ての基準の策定に当たっては【参考</w:t>
      </w:r>
      <w:r w:rsidRPr="00AD020C">
        <w:rPr>
          <w:rFonts w:hint="eastAsia"/>
        </w:rPr>
        <w:t>3.2.1-1</w:t>
      </w:r>
      <w:r w:rsidRPr="00AD020C">
        <w:rPr>
          <w:rFonts w:hint="eastAsia"/>
        </w:rPr>
        <w:t>】を参考にするとよい。本基本対策事項においては、例としてサーバ室や日常的に機密性が高い情報を取り扱う執務室にはクラス３、一般の執務室や執務室内の会議室にはクラス２を割り当てるという基準を示している。</w:t>
      </w:r>
    </w:p>
    <w:p w14:paraId="3D356140" w14:textId="77777777" w:rsidR="00A61D87" w:rsidRPr="00065A69" w:rsidRDefault="00A61D87" w:rsidP="00A61D87">
      <w:pPr>
        <w:pStyle w:val="afb"/>
        <w:ind w:left="420" w:firstLine="210"/>
      </w:pPr>
      <w:r w:rsidRPr="00AD020C">
        <w:rPr>
          <w:rFonts w:hint="eastAsia"/>
        </w:rPr>
        <w:t>統括情報セキュリティ責任者は、区域情報セキュリティ責任者に、管理する区域で取り扱う情報、設置される情報システムの特性から、外部からの侵入があった場合の被害の大きさを考慮してクラスを決定させる必要があることを踏まえ、本基本対策事項で示す基準を参考とし、クラスの割当ての基準を定める必要がある。</w:t>
      </w:r>
    </w:p>
    <w:p w14:paraId="43E09CA1" w14:textId="77777777" w:rsidR="00A61D87" w:rsidRPr="00065A69" w:rsidRDefault="00A61D87" w:rsidP="00A61D87">
      <w:pPr>
        <w:pStyle w:val="afb"/>
        <w:ind w:left="420" w:firstLine="210"/>
      </w:pPr>
      <w:r w:rsidRPr="00AD020C">
        <w:rPr>
          <w:rFonts w:hint="eastAsia"/>
        </w:rPr>
        <w:t>また、</w:t>
      </w:r>
      <w:r w:rsidRPr="00065A69">
        <w:rPr>
          <w:rFonts w:hint="eastAsia"/>
        </w:rPr>
        <w:t>業務の単位でクラスの割当ての基準（例：○○、××に関係する業務を行う執務室はクラス３、これら以外の業務を行う執務室はクラス２）を定めておくことも考えられる。</w:t>
      </w:r>
    </w:p>
    <w:p w14:paraId="1AE5B82A" w14:textId="77777777" w:rsidR="00A61D87" w:rsidRPr="00AD020C" w:rsidRDefault="00A61D87" w:rsidP="00A61D87">
      <w:pPr>
        <w:pStyle w:val="afb"/>
        <w:ind w:left="420" w:firstLine="210"/>
      </w:pPr>
    </w:p>
    <w:p w14:paraId="79D6D768" w14:textId="77777777" w:rsidR="00A61D87" w:rsidRPr="00AD020C" w:rsidRDefault="00A61D87" w:rsidP="001C11E5">
      <w:pPr>
        <w:pStyle w:val="ae"/>
      </w:pPr>
      <w:r w:rsidRPr="00AD020C">
        <w:rPr>
          <w:rFonts w:hint="eastAsia"/>
        </w:rPr>
        <w:t>【参考</w:t>
      </w:r>
      <w:r w:rsidRPr="00AD020C">
        <w:rPr>
          <w:rFonts w:hint="eastAsia"/>
        </w:rPr>
        <w:t>3.2.1-1</w:t>
      </w:r>
      <w:r w:rsidRPr="00AD020C">
        <w:rPr>
          <w:rFonts w:hint="eastAsia"/>
        </w:rPr>
        <w:t>】</w:t>
      </w:r>
      <w:r w:rsidRPr="00AD020C">
        <w:rPr>
          <w:rFonts w:hint="eastAsia"/>
        </w:rPr>
        <w:t xml:space="preserve"> </w:t>
      </w:r>
      <w:r w:rsidRPr="00AD020C">
        <w:rPr>
          <w:rFonts w:hint="eastAsia"/>
        </w:rPr>
        <w:t>要管理対策区域へのクラスの割当ての例</w:t>
      </w:r>
    </w:p>
    <w:p w14:paraId="42129ACE" w14:textId="77777777" w:rsidR="00A61D87" w:rsidRPr="00065A69" w:rsidRDefault="00A61D87" w:rsidP="00A61D87">
      <w:pPr>
        <w:pStyle w:val="aff4"/>
        <w:ind w:left="210" w:firstLine="210"/>
      </w:pPr>
      <w:r w:rsidRPr="00AD020C">
        <w:rPr>
          <w:rFonts w:hint="eastAsia"/>
        </w:rPr>
        <w:t>要管理対策区域へのクラスの割当ての例を図</w:t>
      </w:r>
      <w:r w:rsidRPr="00AD020C">
        <w:rPr>
          <w:rFonts w:hint="eastAsia"/>
        </w:rPr>
        <w:t>3.2.1-1</w:t>
      </w:r>
      <w:r w:rsidRPr="00AD020C">
        <w:rPr>
          <w:rFonts w:hint="eastAsia"/>
        </w:rPr>
        <w:t>～</w:t>
      </w:r>
      <w:r w:rsidRPr="00AD020C">
        <w:rPr>
          <w:rFonts w:hint="eastAsia"/>
        </w:rPr>
        <w:t>3</w:t>
      </w:r>
      <w:r w:rsidRPr="00AD020C">
        <w:rPr>
          <w:rFonts w:hint="eastAsia"/>
        </w:rPr>
        <w:t>に示す。</w:t>
      </w:r>
    </w:p>
    <w:p w14:paraId="5EC9AB93" w14:textId="77777777" w:rsidR="00A61D87" w:rsidRPr="00065A69" w:rsidRDefault="00A61D87" w:rsidP="00A61D87">
      <w:r w:rsidRPr="00F53206">
        <w:rPr>
          <w:noProof/>
        </w:rPr>
        <w:drawing>
          <wp:inline distT="0" distB="0" distL="0" distR="0" wp14:anchorId="55B622E4" wp14:editId="47655C58">
            <wp:extent cx="5400675" cy="3443714"/>
            <wp:effectExtent l="0" t="0" r="0" b="4445"/>
            <wp:docPr id="16420" name="図 16420" descr="C:\Users\tsukui-a965\Pictures\図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sukui-a965\Pictures\図5.jpg"/>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5400675" cy="3443714"/>
                    </a:xfrm>
                    <a:prstGeom prst="rect">
                      <a:avLst/>
                    </a:prstGeom>
                    <a:noFill/>
                    <a:ln>
                      <a:noFill/>
                    </a:ln>
                  </pic:spPr>
                </pic:pic>
              </a:graphicData>
            </a:graphic>
          </wp:inline>
        </w:drawing>
      </w:r>
    </w:p>
    <w:p w14:paraId="79C7FEF7" w14:textId="77777777" w:rsidR="00A61D87" w:rsidRPr="00065A69" w:rsidRDefault="00A61D87" w:rsidP="00A61D87">
      <w:pPr>
        <w:pStyle w:val="aff3"/>
      </w:pPr>
      <w:r w:rsidRPr="00AD020C">
        <w:rPr>
          <w:rFonts w:hint="eastAsia"/>
        </w:rPr>
        <w:t>図</w:t>
      </w:r>
      <w:r w:rsidRPr="00AD020C">
        <w:rPr>
          <w:rFonts w:hint="eastAsia"/>
        </w:rPr>
        <w:t xml:space="preserve">3.2.1-1 </w:t>
      </w:r>
      <w:r w:rsidRPr="00AD020C">
        <w:rPr>
          <w:rFonts w:hint="eastAsia"/>
        </w:rPr>
        <w:t>要管理対策区域へのクラスの割当ての例１（庁舎</w:t>
      </w:r>
      <w:r w:rsidRPr="00065A69">
        <w:rPr>
          <w:rFonts w:hint="eastAsia"/>
        </w:rPr>
        <w:t>又は民間事業者から借用する</w:t>
      </w:r>
      <w:r w:rsidRPr="00065A69">
        <w:rPr>
          <w:rFonts w:hint="eastAsia"/>
        </w:rPr>
        <w:lastRenderedPageBreak/>
        <w:t>施設）</w:t>
      </w:r>
    </w:p>
    <w:p w14:paraId="088D3E66" w14:textId="77777777" w:rsidR="00A61D87" w:rsidRPr="00065A69" w:rsidRDefault="00A61D87" w:rsidP="00A61D87">
      <w:r w:rsidRPr="00F53206">
        <w:rPr>
          <w:noProof/>
        </w:rPr>
        <w:drawing>
          <wp:inline distT="0" distB="0" distL="0" distR="0" wp14:anchorId="16947BCE" wp14:editId="595E4D86">
            <wp:extent cx="5400675" cy="3121861"/>
            <wp:effectExtent l="0" t="0" r="0" b="2540"/>
            <wp:docPr id="16423" name="図 16423" descr="C:\Users\tsukui-a965\Pictures\図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sukui-a965\Pictures\図6.jpg"/>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5400675" cy="3121861"/>
                    </a:xfrm>
                    <a:prstGeom prst="rect">
                      <a:avLst/>
                    </a:prstGeom>
                    <a:noFill/>
                    <a:ln>
                      <a:noFill/>
                    </a:ln>
                  </pic:spPr>
                </pic:pic>
              </a:graphicData>
            </a:graphic>
          </wp:inline>
        </w:drawing>
      </w:r>
    </w:p>
    <w:p w14:paraId="2D9F7B7D" w14:textId="77777777" w:rsidR="00A61D87" w:rsidRPr="00AD020C" w:rsidRDefault="00A61D87" w:rsidP="00A61D87">
      <w:pPr>
        <w:pStyle w:val="aff3"/>
      </w:pPr>
      <w:r w:rsidRPr="00AD020C">
        <w:rPr>
          <w:rFonts w:hint="eastAsia"/>
        </w:rPr>
        <w:t>図</w:t>
      </w:r>
      <w:r w:rsidRPr="00AD020C">
        <w:rPr>
          <w:rFonts w:hint="eastAsia"/>
        </w:rPr>
        <w:t xml:space="preserve">3.2.1-2 </w:t>
      </w:r>
      <w:r w:rsidRPr="00AD020C">
        <w:rPr>
          <w:rFonts w:hint="eastAsia"/>
        </w:rPr>
        <w:t>要管理対策区域へのクラスの割当ての例２（窓口のある執務室）</w:t>
      </w:r>
    </w:p>
    <w:p w14:paraId="5A51393C" w14:textId="77777777" w:rsidR="00A61D87" w:rsidRPr="00AD020C" w:rsidRDefault="00A61D87" w:rsidP="00A61D87"/>
    <w:p w14:paraId="790D8FEE" w14:textId="77777777" w:rsidR="00A61D87" w:rsidRPr="00065A69" w:rsidRDefault="00A61D87" w:rsidP="00A61D87">
      <w:r w:rsidRPr="00F53206">
        <w:rPr>
          <w:noProof/>
        </w:rPr>
        <w:drawing>
          <wp:inline distT="0" distB="0" distL="0" distR="0" wp14:anchorId="11D0F6A8" wp14:editId="189350DE">
            <wp:extent cx="5400675" cy="3168516"/>
            <wp:effectExtent l="0" t="0" r="0" b="0"/>
            <wp:docPr id="16424" name="図 16424" descr="C:\Users\tsukui-a965\Pictures\図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sukui-a965\Pictures\図7.jpg"/>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5400675" cy="3168516"/>
                    </a:xfrm>
                    <a:prstGeom prst="rect">
                      <a:avLst/>
                    </a:prstGeom>
                    <a:noFill/>
                    <a:ln>
                      <a:noFill/>
                    </a:ln>
                  </pic:spPr>
                </pic:pic>
              </a:graphicData>
            </a:graphic>
          </wp:inline>
        </w:drawing>
      </w:r>
    </w:p>
    <w:p w14:paraId="18579533" w14:textId="77777777" w:rsidR="00A61D87" w:rsidRPr="00AD020C" w:rsidRDefault="00A61D87" w:rsidP="00A61D87">
      <w:pPr>
        <w:pStyle w:val="aff3"/>
      </w:pPr>
      <w:r w:rsidRPr="00AD020C">
        <w:rPr>
          <w:rFonts w:hint="eastAsia"/>
        </w:rPr>
        <w:t>図</w:t>
      </w:r>
      <w:r w:rsidRPr="00AD020C">
        <w:rPr>
          <w:rFonts w:hint="eastAsia"/>
        </w:rPr>
        <w:t xml:space="preserve">3.2.1-3 </w:t>
      </w:r>
      <w:r w:rsidRPr="00AD020C">
        <w:rPr>
          <w:rFonts w:hint="eastAsia"/>
        </w:rPr>
        <w:t>要管理対策区域へのクラスの割当ての例３</w:t>
      </w:r>
    </w:p>
    <w:p w14:paraId="73038331" w14:textId="77777777" w:rsidR="00A61D87" w:rsidRPr="00AD020C" w:rsidRDefault="00A61D87" w:rsidP="00A61D87">
      <w:pPr>
        <w:pStyle w:val="aff3"/>
      </w:pPr>
      <w:r w:rsidRPr="00AD020C">
        <w:rPr>
          <w:rFonts w:hint="eastAsia"/>
        </w:rPr>
        <w:t>（複数の</w:t>
      </w:r>
      <w:r>
        <w:rPr>
          <w:rFonts w:hint="eastAsia"/>
        </w:rPr>
        <w:t>機関等</w:t>
      </w:r>
      <w:r w:rsidRPr="00AD020C">
        <w:rPr>
          <w:rFonts w:hint="eastAsia"/>
        </w:rPr>
        <w:t>で共用する施設）</w:t>
      </w:r>
      <w:r w:rsidRPr="00065A69">
        <w:br w:type="page"/>
      </w:r>
    </w:p>
    <w:p w14:paraId="68CCDB72" w14:textId="77777777" w:rsidR="00A61D87" w:rsidRPr="00065A69" w:rsidRDefault="00A61D87" w:rsidP="00A61D87">
      <w:pPr>
        <w:pStyle w:val="af2"/>
      </w:pPr>
      <w:r w:rsidRPr="00AD020C">
        <w:rPr>
          <w:rFonts w:hint="eastAsia"/>
        </w:rPr>
        <w:lastRenderedPageBreak/>
        <w:t>遵守事項</w:t>
      </w:r>
    </w:p>
    <w:p w14:paraId="160B8CF1" w14:textId="77777777" w:rsidR="00A61D87" w:rsidRPr="00065A69" w:rsidRDefault="00A61D87" w:rsidP="00A61D87">
      <w:pPr>
        <w:pStyle w:val="4"/>
      </w:pPr>
      <w:bookmarkStart w:id="816" w:name="_Toc119601538"/>
      <w:bookmarkStart w:id="817" w:name="_Toc122028403"/>
      <w:bookmarkStart w:id="818" w:name="_Toc132128611"/>
      <w:bookmarkStart w:id="819" w:name="_Toc137050830"/>
      <w:r w:rsidRPr="00AD020C">
        <w:rPr>
          <w:rFonts w:hint="eastAsia"/>
        </w:rPr>
        <w:t>区域ごとの対策の決定</w:t>
      </w:r>
      <w:bookmarkEnd w:id="816"/>
      <w:bookmarkEnd w:id="817"/>
      <w:bookmarkEnd w:id="818"/>
      <w:bookmarkEnd w:id="819"/>
    </w:p>
    <w:p w14:paraId="542ABBF0" w14:textId="77777777" w:rsidR="00A61D87" w:rsidRPr="00065A69" w:rsidRDefault="00A61D87" w:rsidP="00CA34E2">
      <w:pPr>
        <w:pStyle w:val="abc0"/>
        <w:numPr>
          <w:ilvl w:val="0"/>
          <w:numId w:val="49"/>
        </w:numPr>
      </w:pPr>
      <w:r w:rsidRPr="00AD020C">
        <w:rPr>
          <w:rFonts w:hint="eastAsia"/>
        </w:rPr>
        <w:t>情報セキュリティ責任者は、統括情報セキュリティ責任者が定めた対策の基準を踏まえ、</w:t>
      </w:r>
      <w:r w:rsidRPr="00B745EC">
        <w:rPr>
          <w:rStyle w:val="aff9"/>
          <w:rFonts w:hint="eastAsia"/>
        </w:rPr>
        <w:t>施設及び執務環境に係る対策を行う単位ごとの区域を定める</w:t>
      </w:r>
      <w:r w:rsidRPr="00065A69">
        <w:rPr>
          <w:rFonts w:hint="eastAsia"/>
        </w:rPr>
        <w:t>こと。</w:t>
      </w:r>
    </w:p>
    <w:p w14:paraId="0678BD7C" w14:textId="77777777" w:rsidR="00A61D87" w:rsidRDefault="00A61D87" w:rsidP="00CA34E2">
      <w:pPr>
        <w:pStyle w:val="abc0"/>
        <w:numPr>
          <w:ilvl w:val="0"/>
          <w:numId w:val="51"/>
        </w:numPr>
      </w:pPr>
      <w:r w:rsidRPr="00AD020C">
        <w:rPr>
          <w:rFonts w:hint="eastAsia"/>
        </w:rPr>
        <w:t>区域情報セキュリティ責任者は、管理する区域について、統括情報セキュリティ責任者が定めた対策の基準と、周辺環境や当該区域で行う</w:t>
      </w:r>
      <w:r w:rsidRPr="00065A69">
        <w:rPr>
          <w:rFonts w:hint="eastAsia"/>
        </w:rPr>
        <w:t>業務の内容、取り扱う情報等を勘案し、</w:t>
      </w:r>
      <w:r w:rsidRPr="00B745EC">
        <w:rPr>
          <w:rFonts w:hint="eastAsia"/>
        </w:rPr>
        <w:t>当該区域において実施する対策を決定する</w:t>
      </w:r>
      <w:r w:rsidRPr="00065A69">
        <w:rPr>
          <w:rFonts w:hint="eastAsia"/>
        </w:rPr>
        <w:t>こと。</w:t>
      </w:r>
    </w:p>
    <w:p w14:paraId="6109E29C" w14:textId="77777777" w:rsidR="00A61D87" w:rsidRDefault="00A61D87" w:rsidP="00A61D87"/>
    <w:p w14:paraId="53476D16" w14:textId="77777777" w:rsidR="00A61D87" w:rsidRPr="00065A69" w:rsidRDefault="00A61D87" w:rsidP="00A61D87">
      <w:pPr>
        <w:pStyle w:val="af4"/>
      </w:pPr>
      <w:r w:rsidRPr="00AD020C">
        <w:rPr>
          <w:rFonts w:hint="eastAsia"/>
        </w:rPr>
        <w:t>【</w:t>
      </w:r>
      <w:r w:rsidRPr="00AD020C">
        <w:rPr>
          <w:rFonts w:hint="eastAsia"/>
        </w:rPr>
        <w:t xml:space="preserve"> </w:t>
      </w:r>
      <w:r w:rsidRPr="00065A69">
        <w:rPr>
          <w:rFonts w:hint="eastAsia"/>
        </w:rPr>
        <w:t>基本対策事項</w:t>
      </w:r>
      <w:r w:rsidRPr="00065A69">
        <w:rPr>
          <w:rFonts w:hint="eastAsia"/>
        </w:rPr>
        <w:t xml:space="preserve"> </w:t>
      </w:r>
      <w:r w:rsidRPr="00065A69">
        <w:rPr>
          <w:rFonts w:hint="eastAsia"/>
        </w:rPr>
        <w:t>】</w:t>
      </w:r>
    </w:p>
    <w:p w14:paraId="7630CCD7" w14:textId="77777777" w:rsidR="00A61D87" w:rsidRPr="00065A69" w:rsidRDefault="00A61D87" w:rsidP="00A61D87">
      <w:pPr>
        <w:pStyle w:val="af5"/>
      </w:pPr>
      <w:r w:rsidRPr="00AD020C">
        <w:rPr>
          <w:rFonts w:hint="eastAsia"/>
        </w:rPr>
        <w:t>＜</w:t>
      </w:r>
      <w:r w:rsidRPr="00AD020C">
        <w:rPr>
          <w:rFonts w:hint="eastAsia"/>
        </w:rPr>
        <w:t>3.2.1(2)(b)</w:t>
      </w:r>
      <w:r w:rsidRPr="00AD020C">
        <w:rPr>
          <w:rFonts w:hint="eastAsia"/>
        </w:rPr>
        <w:t>関連＞</w:t>
      </w:r>
    </w:p>
    <w:p w14:paraId="492F4ADE" w14:textId="77777777" w:rsidR="00A61D87" w:rsidRPr="00974B46" w:rsidRDefault="00A61D87" w:rsidP="00A61D87">
      <w:pPr>
        <w:pStyle w:val="af8"/>
        <w:ind w:left="420" w:hanging="420"/>
      </w:pPr>
      <w:r w:rsidRPr="00AD020C">
        <w:rPr>
          <w:rFonts w:hint="eastAsia"/>
        </w:rPr>
        <w:t>3.2.1(</w:t>
      </w:r>
      <w:r>
        <w:t>2</w:t>
      </w:r>
      <w:r w:rsidRPr="00AD020C">
        <w:rPr>
          <w:rFonts w:hint="eastAsia"/>
        </w:rPr>
        <w:t>)-1</w:t>
      </w:r>
      <w:r w:rsidRPr="00065A69">
        <w:tab/>
      </w:r>
      <w:r w:rsidRPr="00065A69">
        <w:rPr>
          <w:rFonts w:hint="eastAsia"/>
        </w:rPr>
        <w:t>区域情報セキュリティ責任者は、管理する区域において、クラスの割当ての基準を参考にして当該区域に</w:t>
      </w:r>
      <w:r w:rsidRPr="00065A69">
        <w:rPr>
          <w:rStyle w:val="aff9"/>
          <w:rFonts w:hint="eastAsia"/>
        </w:rPr>
        <w:t>割り当てるクラスを決定する</w:t>
      </w:r>
      <w:r w:rsidRPr="00065A69">
        <w:rPr>
          <w:rFonts w:hint="eastAsia"/>
        </w:rPr>
        <w:t>とともに、決定したクラスに対して定められた対策の基準と、周辺環境や当該区域で行う業務の内容、取り扱う情報等を勘案し、</w:t>
      </w:r>
      <w:r w:rsidRPr="00065A69">
        <w:rPr>
          <w:rStyle w:val="aff9"/>
          <w:rFonts w:hint="eastAsia"/>
        </w:rPr>
        <w:t>当該区域において実施する対策を決定する</w:t>
      </w:r>
      <w:r w:rsidRPr="00065A69">
        <w:rPr>
          <w:rFonts w:hint="eastAsia"/>
        </w:rPr>
        <w:t>こと。この際、決定したクラスで求められる対策のみでは安全性が確保できない場合は、当該区域で実施する</w:t>
      </w:r>
      <w:r w:rsidRPr="00065A69">
        <w:rPr>
          <w:rStyle w:val="aff9"/>
          <w:rFonts w:hint="eastAsia"/>
        </w:rPr>
        <w:t>個別の対策</w:t>
      </w:r>
      <w:r w:rsidRPr="00065A69">
        <w:rPr>
          <w:rFonts w:hint="eastAsia"/>
        </w:rPr>
        <w:t>を含め決定すること。</w:t>
      </w:r>
    </w:p>
    <w:p w14:paraId="3657FCBE" w14:textId="77777777" w:rsidR="00A61D87" w:rsidRPr="00AD020C" w:rsidRDefault="00A61D87" w:rsidP="00A61D87"/>
    <w:p w14:paraId="6887D38C" w14:textId="77777777" w:rsidR="00A61D87" w:rsidRPr="00065A69" w:rsidRDefault="00A61D87" w:rsidP="0079635E">
      <w:pPr>
        <w:pStyle w:val="aff0"/>
      </w:pPr>
      <w:r w:rsidRPr="00AD020C">
        <w:rPr>
          <w:rFonts w:hint="eastAsia"/>
        </w:rPr>
        <w:t>（解説）</w:t>
      </w:r>
    </w:p>
    <w:p w14:paraId="3DCB897C" w14:textId="77777777" w:rsidR="00A61D87" w:rsidRPr="00AD020C" w:rsidRDefault="00A61D87" w:rsidP="00A61D87">
      <w:pPr>
        <w:pStyle w:val="a9"/>
      </w:pPr>
      <w:r w:rsidRPr="00065A69">
        <w:rPr>
          <w:rFonts w:hint="eastAsia"/>
        </w:rPr>
        <w:t>遵守事項</w:t>
      </w:r>
      <w:r w:rsidRPr="00065A69">
        <w:t>3.</w:t>
      </w:r>
      <w:r w:rsidRPr="00065A69">
        <w:rPr>
          <w:rFonts w:hint="eastAsia"/>
        </w:rPr>
        <w:t>2</w:t>
      </w:r>
      <w:r w:rsidRPr="00065A69">
        <w:t>.</w:t>
      </w:r>
      <w:r w:rsidRPr="00065A69">
        <w:rPr>
          <w:rFonts w:hint="eastAsia"/>
        </w:rPr>
        <w:t>1(2)(a)</w:t>
      </w:r>
      <w:r w:rsidRPr="00065A69">
        <w:rPr>
          <w:rFonts w:hint="eastAsia"/>
        </w:rPr>
        <w:t>「</w:t>
      </w:r>
      <w:r w:rsidRPr="00AD020C">
        <w:rPr>
          <w:rFonts w:hint="eastAsia"/>
        </w:rPr>
        <w:t>施設及び</w:t>
      </w:r>
      <w:r>
        <w:rPr>
          <w:rFonts w:hint="eastAsia"/>
        </w:rPr>
        <w:t>執務</w:t>
      </w:r>
      <w:r w:rsidRPr="00AD020C">
        <w:rPr>
          <w:rFonts w:hint="eastAsia"/>
        </w:rPr>
        <w:t>環境に係る対策を行う単位ごとの区域を定める</w:t>
      </w:r>
      <w:r w:rsidRPr="00065A69">
        <w:rPr>
          <w:rFonts w:hint="eastAsia"/>
        </w:rPr>
        <w:t>」について</w:t>
      </w:r>
    </w:p>
    <w:p w14:paraId="44663BE7" w14:textId="77777777" w:rsidR="00A61D87" w:rsidRPr="00065A69" w:rsidRDefault="00A61D87" w:rsidP="00A61D87">
      <w:pPr>
        <w:pStyle w:val="afb"/>
        <w:ind w:left="420" w:firstLine="210"/>
      </w:pPr>
      <w:r w:rsidRPr="00AD020C">
        <w:rPr>
          <w:rFonts w:hint="eastAsia"/>
        </w:rPr>
        <w:t>複数の部局で共用する廊下等</w:t>
      </w:r>
      <w:r w:rsidRPr="00065A69">
        <w:rPr>
          <w:rFonts w:hint="eastAsia"/>
        </w:rPr>
        <w:t>については、施設管理の観点での各部門の管理範囲を確認した上で「施設及び執務環境に係る対策を行う単位ごとの区域」を定めるとよい。共用する施設の区域情報セキュリティ責任者の定め方については、「</w:t>
      </w:r>
      <w:hyperlink w:anchor="_統括情報セキュリティ責任者・情報セキュリティ責任者等の設置" w:history="1">
        <w:r w:rsidRPr="00065A69">
          <w:rPr>
            <w:rFonts w:hint="eastAsia"/>
          </w:rPr>
          <w:t>（解説）遵守事項</w:t>
        </w:r>
        <w:r w:rsidRPr="00065A69">
          <w:rPr>
            <w:rFonts w:hint="eastAsia"/>
          </w:rPr>
          <w:t>2.1.1(4)(b)</w:t>
        </w:r>
        <w:r w:rsidRPr="00065A69">
          <w:rPr>
            <w:rFonts w:hint="eastAsia"/>
          </w:rPr>
          <w:t>「区域情報セキュリティ責任者」について</w:t>
        </w:r>
      </w:hyperlink>
      <w:r w:rsidRPr="00065A69">
        <w:rPr>
          <w:rFonts w:hint="eastAsia"/>
        </w:rPr>
        <w:t>」を参照のこと。</w:t>
      </w:r>
    </w:p>
    <w:p w14:paraId="2114EF4D" w14:textId="77777777" w:rsidR="00A61D87" w:rsidRPr="00AD020C" w:rsidRDefault="00A61D87" w:rsidP="00A61D87">
      <w:pPr>
        <w:pStyle w:val="a9"/>
      </w:pPr>
      <w:r w:rsidRPr="00AD020C">
        <w:rPr>
          <w:rFonts w:hint="eastAsia"/>
        </w:rPr>
        <w:t>基本対策事項</w:t>
      </w:r>
      <w:r w:rsidRPr="00AD020C">
        <w:t>3.</w:t>
      </w:r>
      <w:r w:rsidRPr="00AD020C">
        <w:rPr>
          <w:rFonts w:hint="eastAsia"/>
        </w:rPr>
        <w:t>2</w:t>
      </w:r>
      <w:r w:rsidRPr="00AD020C">
        <w:t>.</w:t>
      </w:r>
      <w:r w:rsidRPr="00AD020C">
        <w:rPr>
          <w:rFonts w:hint="eastAsia"/>
        </w:rPr>
        <w:t>1(2)-1</w:t>
      </w:r>
      <w:r w:rsidRPr="00AD020C">
        <w:rPr>
          <w:rFonts w:hint="eastAsia"/>
        </w:rPr>
        <w:t>「割り当てるクラスを決定する」について</w:t>
      </w:r>
    </w:p>
    <w:p w14:paraId="3B2D2368" w14:textId="77777777" w:rsidR="00A61D87" w:rsidRPr="00065A69" w:rsidRDefault="00A61D87" w:rsidP="00A61D87">
      <w:pPr>
        <w:pStyle w:val="afb"/>
        <w:ind w:left="420" w:firstLine="210"/>
      </w:pPr>
      <w:r w:rsidRPr="0048581A">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やむをえずクラス１の区域に端末を置く必要がある場合（例：来訪者受付に職員</w:t>
      </w:r>
      <w:r w:rsidRPr="00065A69">
        <w:rPr>
          <w:rFonts w:hint="eastAsia"/>
        </w:rPr>
        <w:t>等や来訪者の名簿を閲覧するための端末を置く場合）には、セキュリティワイヤ等で固定することや、常時目視により監視するなどの措置を講ずる必要がある。</w:t>
      </w:r>
    </w:p>
    <w:p w14:paraId="4DB41CBB" w14:textId="77777777" w:rsidR="00A61D87" w:rsidRPr="00AD020C" w:rsidRDefault="00A61D87" w:rsidP="00A61D87">
      <w:pPr>
        <w:pStyle w:val="a9"/>
      </w:pPr>
      <w:r>
        <w:rPr>
          <w:rFonts w:hint="eastAsia"/>
        </w:rPr>
        <w:t>基本対策</w:t>
      </w:r>
      <w:r w:rsidRPr="00AD020C">
        <w:rPr>
          <w:rFonts w:hint="eastAsia"/>
        </w:rPr>
        <w:t>事項</w:t>
      </w:r>
      <w:r w:rsidRPr="00AD020C">
        <w:t>3.</w:t>
      </w:r>
      <w:r w:rsidRPr="00AD020C">
        <w:rPr>
          <w:rFonts w:hint="eastAsia"/>
        </w:rPr>
        <w:t>2</w:t>
      </w:r>
      <w:r w:rsidRPr="00AD020C">
        <w:t>.</w:t>
      </w:r>
      <w:r w:rsidRPr="00AD020C">
        <w:rPr>
          <w:rFonts w:hint="eastAsia"/>
        </w:rPr>
        <w:t>1(2)</w:t>
      </w:r>
      <w:r>
        <w:rPr>
          <w:rFonts w:hint="eastAsia"/>
        </w:rPr>
        <w:t>-1</w:t>
      </w:r>
      <w:r w:rsidRPr="00AD020C">
        <w:rPr>
          <w:rFonts w:hint="eastAsia"/>
        </w:rPr>
        <w:t>「当該区域において実施する対策を決定する」について</w:t>
      </w:r>
    </w:p>
    <w:p w14:paraId="11BF0482" w14:textId="77777777" w:rsidR="00A61D87" w:rsidRPr="00065A69" w:rsidRDefault="00A61D87" w:rsidP="00A61D87">
      <w:pPr>
        <w:pStyle w:val="afb"/>
        <w:ind w:left="420" w:firstLine="210"/>
      </w:pPr>
      <w:r w:rsidRPr="00AD020C">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事業者が管理するビルの部屋を借りて</w:t>
      </w:r>
      <w:r w:rsidRPr="00065A69">
        <w:rPr>
          <w:rFonts w:hint="eastAsia"/>
        </w:rPr>
        <w:t>業務を行っているような場合は、当該ビルの共用部分等では十分な対策が講じら</w:t>
      </w:r>
      <w:r w:rsidRPr="00065A69">
        <w:rPr>
          <w:rFonts w:hint="eastAsia"/>
        </w:rPr>
        <w:lastRenderedPageBreak/>
        <w:t>れないことが想定される。そのような場合には、借用している部屋の入退管理の強化や共用施設での業務の禁止を徹底すること等により、安全性を高めることが重要である。</w:t>
      </w:r>
    </w:p>
    <w:p w14:paraId="681CA925" w14:textId="77777777" w:rsidR="00A61D87" w:rsidRPr="00065A69" w:rsidRDefault="00A61D87" w:rsidP="00A61D87">
      <w:pPr>
        <w:pStyle w:val="afb"/>
        <w:ind w:left="420" w:firstLine="210"/>
      </w:pPr>
      <w:r w:rsidRPr="00AD020C">
        <w:rPr>
          <w:rFonts w:hint="eastAsia"/>
        </w:rPr>
        <w:t>なお、必要な対策が</w:t>
      </w:r>
      <w:r w:rsidRPr="00065A69">
        <w:rPr>
          <w:rFonts w:hint="eastAsia"/>
        </w:rPr>
        <w:t>施設管理等の別の仕組みにより実施されている場合については、その対策をもって代替しても構わない。</w:t>
      </w:r>
    </w:p>
    <w:p w14:paraId="2E91D9F1" w14:textId="77777777" w:rsidR="00A61D87" w:rsidRPr="00AD020C" w:rsidRDefault="00A61D87" w:rsidP="00A61D87">
      <w:pPr>
        <w:pStyle w:val="a9"/>
      </w:pPr>
      <w:r w:rsidRPr="00AD020C">
        <w:rPr>
          <w:rFonts w:hint="eastAsia"/>
        </w:rPr>
        <w:t>基本対策事項</w:t>
      </w:r>
      <w:r w:rsidRPr="00AD020C">
        <w:t>3.</w:t>
      </w:r>
      <w:r w:rsidRPr="00AD020C">
        <w:rPr>
          <w:rFonts w:hint="eastAsia"/>
        </w:rPr>
        <w:t>2</w:t>
      </w:r>
      <w:r w:rsidRPr="00AD020C">
        <w:t>.</w:t>
      </w:r>
      <w:r w:rsidRPr="00AD020C">
        <w:rPr>
          <w:rFonts w:hint="eastAsia"/>
        </w:rPr>
        <w:t>1(2)-1</w:t>
      </w:r>
      <w:r w:rsidRPr="00AD020C">
        <w:rPr>
          <w:rFonts w:hint="eastAsia"/>
        </w:rPr>
        <w:t>「個別の対策」について</w:t>
      </w:r>
    </w:p>
    <w:p w14:paraId="2C62C2CD" w14:textId="77777777" w:rsidR="00A61D87" w:rsidRPr="00065A69" w:rsidRDefault="00A61D87" w:rsidP="00A61D87">
      <w:pPr>
        <w:pStyle w:val="afb"/>
        <w:ind w:left="420" w:firstLine="210"/>
      </w:pPr>
      <w:r w:rsidRPr="00AD020C">
        <w:rPr>
          <w:rFonts w:hint="eastAsia"/>
        </w:rPr>
        <w:t>個別の対策については、「</w:t>
      </w:r>
      <w:hyperlink w:anchor="_要管理対策区域における対策の基準の決定" w:history="1">
        <w:r w:rsidRPr="00065A69">
          <w:rPr>
            <w:rFonts w:hint="eastAsia"/>
          </w:rPr>
          <w:t>（解説）遵守事項</w:t>
        </w:r>
        <w:r w:rsidRPr="00065A69">
          <w:rPr>
            <w:rFonts w:hint="eastAsia"/>
          </w:rPr>
          <w:t>3.2.1(1)(b)(</w:t>
        </w:r>
        <w:r w:rsidRPr="00065A69">
          <w:rPr>
            <w:rFonts w:hint="eastAsia"/>
          </w:rPr>
          <w:t>イ</w:t>
        </w:r>
        <w:r w:rsidRPr="00065A69">
          <w:rPr>
            <w:rFonts w:hint="eastAsia"/>
          </w:rPr>
          <w:t>)</w:t>
        </w:r>
        <w:r w:rsidRPr="00065A69">
          <w:rPr>
            <w:rFonts w:hint="eastAsia"/>
          </w:rPr>
          <w:t>「入退管理対策」について</w:t>
        </w:r>
      </w:hyperlink>
      <w:r w:rsidRPr="00065A69">
        <w:rPr>
          <w:rFonts w:hint="eastAsia"/>
        </w:rPr>
        <w:t>」に示した例（対策の基準となっていない場合）のほか、以下に示す例を参考に決定するとよい。</w:t>
      </w:r>
    </w:p>
    <w:p w14:paraId="63D7FA8D" w14:textId="77777777" w:rsidR="00A61D87" w:rsidRPr="00AD020C" w:rsidRDefault="00A61D87" w:rsidP="00A61D87">
      <w:pPr>
        <w:pStyle w:val="a8"/>
      </w:pPr>
      <w:r>
        <w:rPr>
          <w:rFonts w:hint="eastAsia"/>
        </w:rPr>
        <w:t>機関等の施設</w:t>
      </w:r>
      <w:r w:rsidRPr="00AD020C">
        <w:rPr>
          <w:rFonts w:hint="eastAsia"/>
        </w:rPr>
        <w:t>内の案内板等において、サーバ室等の所在の表示を禁止する。</w:t>
      </w:r>
    </w:p>
    <w:p w14:paraId="6FB3E962" w14:textId="77777777" w:rsidR="00A61D87" w:rsidRPr="00AD020C" w:rsidRDefault="00A61D87" w:rsidP="00A61D87">
      <w:pPr>
        <w:pStyle w:val="a8"/>
      </w:pPr>
      <w:r w:rsidRPr="00AD020C">
        <w:rPr>
          <w:rFonts w:hint="eastAsia"/>
        </w:rPr>
        <w:t>外部から室内が見えるような場所にある会議室において、要機密情報の取扱い時はブラインドを閉じる。</w:t>
      </w:r>
    </w:p>
    <w:p w14:paraId="640D3F99" w14:textId="77777777" w:rsidR="00A61D87" w:rsidRPr="00AD020C" w:rsidRDefault="00A61D87" w:rsidP="00A61D87">
      <w:pPr>
        <w:pStyle w:val="a8"/>
      </w:pPr>
      <w:r w:rsidRPr="00AD020C">
        <w:rPr>
          <w:rFonts w:hint="eastAsia"/>
        </w:rPr>
        <w:t>外部の者が周辺の会議室等へ出入りする時間帯には、執務室の扉を施錠する又は開放しない。</w:t>
      </w:r>
    </w:p>
    <w:p w14:paraId="6B4DB91B" w14:textId="77777777" w:rsidR="00A61D87" w:rsidRPr="00AD020C" w:rsidRDefault="00A61D87" w:rsidP="00A61D87">
      <w:pPr>
        <w:pStyle w:val="a8"/>
      </w:pPr>
      <w:r w:rsidRPr="00AD020C">
        <w:rPr>
          <w:rFonts w:hint="eastAsia"/>
        </w:rPr>
        <w:t>低階層の窓際等における無線</w:t>
      </w:r>
      <w:r w:rsidRPr="00AD020C">
        <w:t>LAN</w:t>
      </w:r>
      <w:r w:rsidRPr="00AD020C">
        <w:rPr>
          <w:rFonts w:hint="eastAsia"/>
        </w:rPr>
        <w:t>の傍受対策を行う。</w:t>
      </w:r>
    </w:p>
    <w:p w14:paraId="1FC32990" w14:textId="77777777" w:rsidR="00A61D87" w:rsidRPr="00AD020C" w:rsidRDefault="00A61D87" w:rsidP="00A61D87">
      <w:pPr>
        <w:pStyle w:val="a8"/>
      </w:pPr>
      <w:r w:rsidRPr="00AD020C">
        <w:rPr>
          <w:rFonts w:hint="eastAsia"/>
        </w:rPr>
        <w:t>ワイヤレスマイクの電波が室外にも到達するような会議室において、要機密情報の取扱い時はワイヤレスマイクの使用を禁止する。</w:t>
      </w:r>
    </w:p>
    <w:p w14:paraId="1D1E2A65" w14:textId="77777777" w:rsidR="00A61D87" w:rsidRPr="00AD020C" w:rsidRDefault="00A61D87" w:rsidP="00A61D87">
      <w:pPr>
        <w:pStyle w:val="a8"/>
      </w:pPr>
      <w:r w:rsidRPr="00AD020C">
        <w:rPr>
          <w:rFonts w:hint="eastAsia"/>
        </w:rPr>
        <w:t>ディスプレイケーブル等から生ずる電磁波から情報が漏えいするおそれがある場合には電磁波軽減フィルタを取り付けるなどの対策（テンペスト対策）を行う。</w:t>
      </w:r>
    </w:p>
    <w:p w14:paraId="294D1732" w14:textId="77777777" w:rsidR="00A61D87" w:rsidRPr="00AD020C" w:rsidRDefault="00A61D87" w:rsidP="00A61D87">
      <w:pPr>
        <w:pStyle w:val="a8"/>
      </w:pPr>
      <w:r w:rsidRPr="00AD020C">
        <w:rPr>
          <w:rFonts w:hint="eastAsia"/>
        </w:rPr>
        <w:t>飲食物をこぼした際に情報システムの運用上の障害が発生するような場所での飲食を禁止する。</w:t>
      </w:r>
    </w:p>
    <w:p w14:paraId="0D7F9CFA" w14:textId="77777777" w:rsidR="00A61D87" w:rsidRPr="00AD020C" w:rsidRDefault="00A61D87" w:rsidP="00A61D87">
      <w:pPr>
        <w:pStyle w:val="a8"/>
      </w:pPr>
      <w:r w:rsidRPr="00AD020C">
        <w:rPr>
          <w:rFonts w:hint="eastAsia"/>
        </w:rPr>
        <w:t>情報システムに関係する機器の不正な持ち出しが行われていないかを確認するために定期的又は不定期に施設からの退出時に持ち物検査を行う。</w:t>
      </w:r>
    </w:p>
    <w:p w14:paraId="73B5E50E" w14:textId="77777777" w:rsidR="00A61D87" w:rsidRPr="00AD020C" w:rsidRDefault="00A61D87" w:rsidP="00A61D87">
      <w:pPr>
        <w:pStyle w:val="a8"/>
      </w:pPr>
      <w:r w:rsidRPr="00AD020C">
        <w:rPr>
          <w:rFonts w:hint="eastAsia"/>
        </w:rPr>
        <w:t>クラス３の区域の中でもより厳重な管理が必要な区域において、機器の持込み、利用、持ち出しについて制限を設ける。</w:t>
      </w:r>
    </w:p>
    <w:p w14:paraId="242139CE" w14:textId="77777777" w:rsidR="00A61D87" w:rsidRPr="00AD020C" w:rsidRDefault="00A61D87" w:rsidP="00A61D87">
      <w:pPr>
        <w:pStyle w:val="a8"/>
      </w:pPr>
      <w:r w:rsidRPr="00AD020C">
        <w:rPr>
          <w:rFonts w:hint="eastAsia"/>
        </w:rPr>
        <w:t>会議室において、重要な情報を取り扱う会議が開催される時間帯には機器の持込み、利用について制限を設ける。</w:t>
      </w:r>
    </w:p>
    <w:p w14:paraId="29B36715" w14:textId="77777777" w:rsidR="00A61D87" w:rsidRPr="00065A69" w:rsidRDefault="00A61D87" w:rsidP="00A61D87">
      <w:pPr>
        <w:pStyle w:val="afb"/>
        <w:ind w:left="420" w:firstLine="210"/>
      </w:pPr>
      <w:r w:rsidRPr="00AD020C">
        <w:rPr>
          <w:rFonts w:hint="eastAsia"/>
        </w:rPr>
        <w:t>機器の持込み、利用、持ち出しの制限について詳細を以下に示す。</w:t>
      </w:r>
    </w:p>
    <w:p w14:paraId="628662E6" w14:textId="77777777" w:rsidR="00A61D87" w:rsidRPr="00AD020C" w:rsidRDefault="00A61D87" w:rsidP="00A61D87">
      <w:pPr>
        <w:pStyle w:val="a8"/>
      </w:pPr>
      <w:r w:rsidRPr="00AD020C">
        <w:rPr>
          <w:rFonts w:hint="eastAsia"/>
        </w:rPr>
        <w:t>「機器の持込み」とは、</w:t>
      </w:r>
      <w:r>
        <w:rPr>
          <w:rFonts w:hint="eastAsia"/>
        </w:rPr>
        <w:t>職員</w:t>
      </w:r>
      <w:r w:rsidRPr="00AD020C">
        <w:rPr>
          <w:rFonts w:hint="eastAsia"/>
        </w:rPr>
        <w:t>等が、執務室に</w:t>
      </w:r>
      <w:r>
        <w:rPr>
          <w:rFonts w:hint="eastAsia"/>
        </w:rPr>
        <w:t>業務</w:t>
      </w:r>
      <w:r w:rsidRPr="00AD020C">
        <w:rPr>
          <w:rFonts w:hint="eastAsia"/>
        </w:rPr>
        <w:t>に関係しない機器を持ち込むことや情報システムが設置される区域に当該情報システムに関係しない機器を持ち込むことを指す。「機器」には、モバイル端末、デジタルカメラ等の撮影機器、</w:t>
      </w:r>
      <w:r w:rsidRPr="00AD020C">
        <w:rPr>
          <w:rFonts w:hint="eastAsia"/>
        </w:rPr>
        <w:t>IC</w:t>
      </w:r>
      <w:r w:rsidRPr="00AD020C">
        <w:rPr>
          <w:rFonts w:hint="eastAsia"/>
        </w:rPr>
        <w:t>レコーダー等の録音機器、</w:t>
      </w:r>
      <w:r w:rsidRPr="00AD020C">
        <w:t>USB</w:t>
      </w:r>
      <w:r w:rsidRPr="00AD020C">
        <w:rPr>
          <w:rFonts w:hint="eastAsia"/>
        </w:rPr>
        <w:t>メモリ等の外部電磁的記録媒体等が含まれる。また、私物のスマートフォン等の</w:t>
      </w:r>
      <w:r>
        <w:rPr>
          <w:rFonts w:hint="eastAsia"/>
        </w:rPr>
        <w:t>機関等</w:t>
      </w:r>
      <w:r w:rsidRPr="00AD020C">
        <w:rPr>
          <w:rFonts w:hint="eastAsia"/>
        </w:rPr>
        <w:t>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p>
    <w:p w14:paraId="588CFC54" w14:textId="77777777" w:rsidR="00A61D87" w:rsidRPr="00AD020C" w:rsidRDefault="00A61D87" w:rsidP="00A61D87">
      <w:pPr>
        <w:pStyle w:val="a8"/>
      </w:pPr>
      <w:r w:rsidRPr="00AD020C">
        <w:rPr>
          <w:rFonts w:hint="eastAsia"/>
        </w:rPr>
        <w:t>「機器の利用」とは、</w:t>
      </w:r>
      <w:r>
        <w:rPr>
          <w:rFonts w:hint="eastAsia"/>
        </w:rPr>
        <w:t>職員</w:t>
      </w:r>
      <w:r w:rsidRPr="00AD020C">
        <w:rPr>
          <w:rFonts w:hint="eastAsia"/>
        </w:rPr>
        <w:t>等が、持ち込んだ機器を利用することを指す。「利用」には、モバイル端末の起動や、デジタルカメラ等による撮影、</w:t>
      </w:r>
      <w:r w:rsidRPr="00AD020C">
        <w:rPr>
          <w:rFonts w:hint="eastAsia"/>
        </w:rPr>
        <w:t>IC</w:t>
      </w:r>
      <w:r w:rsidRPr="00AD020C">
        <w:rPr>
          <w:rFonts w:hint="eastAsia"/>
        </w:rPr>
        <w:t>レコーダー等による録音等が含まれる。管理する区域で取り扱う情報の機密性の高さに応じ</w:t>
      </w:r>
      <w:r w:rsidRPr="00AD020C">
        <w:rPr>
          <w:rFonts w:hint="eastAsia"/>
        </w:rPr>
        <w:lastRenderedPageBreak/>
        <w:t>て、利用の制限を設けるか決めるとよい。スマートフォン等の通常電源をオンにしている機器であれば、立ち入る際に電源をオフにさせるという対策も有効である。</w:t>
      </w:r>
    </w:p>
    <w:p w14:paraId="33B8F623" w14:textId="77777777" w:rsidR="00A61D87" w:rsidRPr="00065A69" w:rsidRDefault="00A61D87" w:rsidP="00A61D87">
      <w:pPr>
        <w:pStyle w:val="a8"/>
      </w:pPr>
      <w:r w:rsidRPr="00AD020C">
        <w:rPr>
          <w:rFonts w:hint="eastAsia"/>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r w:rsidRPr="00AD020C">
        <w:br w:type="page"/>
      </w:r>
    </w:p>
    <w:p w14:paraId="59C76B77" w14:textId="77777777" w:rsidR="00A61D87" w:rsidRPr="00065A69" w:rsidRDefault="00A61D87" w:rsidP="00A61D87">
      <w:pPr>
        <w:pStyle w:val="af2"/>
      </w:pPr>
      <w:r w:rsidRPr="00AD020C">
        <w:rPr>
          <w:rFonts w:hint="eastAsia"/>
        </w:rPr>
        <w:lastRenderedPageBreak/>
        <w:t>遵守事項</w:t>
      </w:r>
    </w:p>
    <w:p w14:paraId="52728A66" w14:textId="77777777" w:rsidR="00A61D87" w:rsidRPr="00065A69" w:rsidRDefault="00A61D87" w:rsidP="00A61D87">
      <w:pPr>
        <w:pStyle w:val="4"/>
      </w:pPr>
      <w:bookmarkStart w:id="820" w:name="_Toc119601539"/>
      <w:bookmarkStart w:id="821" w:name="_Toc122028404"/>
      <w:bookmarkStart w:id="822" w:name="_Toc132128612"/>
      <w:bookmarkStart w:id="823" w:name="_Toc137050831"/>
      <w:r w:rsidRPr="00AD020C">
        <w:rPr>
          <w:rFonts w:hint="eastAsia"/>
        </w:rPr>
        <w:t>要管理対策区域における対策の実施</w:t>
      </w:r>
      <w:bookmarkEnd w:id="820"/>
      <w:bookmarkEnd w:id="821"/>
      <w:bookmarkEnd w:id="822"/>
      <w:bookmarkEnd w:id="823"/>
    </w:p>
    <w:p w14:paraId="0F34408D" w14:textId="77777777" w:rsidR="00A61D87" w:rsidRPr="00065A69" w:rsidRDefault="00A61D87" w:rsidP="00CA34E2">
      <w:pPr>
        <w:pStyle w:val="abc0"/>
        <w:numPr>
          <w:ilvl w:val="0"/>
          <w:numId w:val="71"/>
        </w:numPr>
      </w:pPr>
      <w:r w:rsidRPr="00AD020C">
        <w:rPr>
          <w:rFonts w:hint="eastAsia"/>
        </w:rPr>
        <w:t>区域情報セキュリティ責任者は、管理する区域に対して定めた対策を実施すること。</w:t>
      </w:r>
      <w:r w:rsidRPr="00065A69">
        <w:rPr>
          <w:rFonts w:hint="eastAsia"/>
        </w:rPr>
        <w:t>職員等が実施すべき対策については、</w:t>
      </w:r>
      <w:r w:rsidRPr="003E0110">
        <w:rPr>
          <w:rStyle w:val="aff9"/>
          <w:rFonts w:hint="eastAsia"/>
        </w:rPr>
        <w:t>職員等が認識できる措置を講ずる</w:t>
      </w:r>
      <w:r w:rsidRPr="00065A69">
        <w:rPr>
          <w:rFonts w:hint="eastAsia"/>
        </w:rPr>
        <w:t>こと。</w:t>
      </w:r>
    </w:p>
    <w:p w14:paraId="629D1E5D" w14:textId="77777777" w:rsidR="00A61D87" w:rsidRPr="00065A69" w:rsidRDefault="00A61D87" w:rsidP="00A61D87">
      <w:pPr>
        <w:pStyle w:val="abc0"/>
      </w:pPr>
      <w:r w:rsidRPr="00AD020C">
        <w:rPr>
          <w:rFonts w:hint="eastAsia"/>
        </w:rPr>
        <w:t>区域情報セキュリティ責任者は、</w:t>
      </w:r>
      <w:r w:rsidRPr="00065A69">
        <w:rPr>
          <w:rStyle w:val="affa"/>
          <w:rFonts w:hint="eastAsia"/>
        </w:rPr>
        <w:t>災害から要安定情報を取り扱う情報システムを保護するために</w:t>
      </w:r>
      <w:r w:rsidRPr="003E0110">
        <w:rPr>
          <w:rStyle w:val="aff9"/>
          <w:rFonts w:hint="eastAsia"/>
        </w:rPr>
        <w:t>物理的な対策</w:t>
      </w:r>
      <w:r w:rsidRPr="00065A69">
        <w:rPr>
          <w:rStyle w:val="affa"/>
          <w:rFonts w:hint="eastAsia"/>
        </w:rPr>
        <w:t>を講ずる</w:t>
      </w:r>
      <w:r w:rsidRPr="00065A69">
        <w:rPr>
          <w:rFonts w:hint="eastAsia"/>
        </w:rPr>
        <w:t>こと。</w:t>
      </w:r>
    </w:p>
    <w:p w14:paraId="40A2B804" w14:textId="77777777" w:rsidR="00A61D87" w:rsidRDefault="00A61D87" w:rsidP="00A61D87">
      <w:pPr>
        <w:pStyle w:val="abc0"/>
      </w:pPr>
      <w:r w:rsidRPr="00065A69">
        <w:rPr>
          <w:rFonts w:hint="eastAsia"/>
        </w:rPr>
        <w:t>職員等は、</w:t>
      </w:r>
      <w:r w:rsidRPr="003E0110">
        <w:rPr>
          <w:rStyle w:val="aff9"/>
          <w:rFonts w:hint="eastAsia"/>
        </w:rPr>
        <w:t>利用する区域について区域情報セキュリティ責任者が定めた対策に従って利用する</w:t>
      </w:r>
      <w:r w:rsidRPr="00065A69">
        <w:rPr>
          <w:rFonts w:hint="eastAsia"/>
        </w:rPr>
        <w:t>こと。また、職員等が機関等外の者を立ち入らせる際には、当該機関等外の者にも当該区域で定められた対策に従って利用させること。</w:t>
      </w:r>
    </w:p>
    <w:p w14:paraId="3D7A5050" w14:textId="77777777" w:rsidR="00A61D87" w:rsidRDefault="00A61D87" w:rsidP="00A61D87"/>
    <w:p w14:paraId="1867E541" w14:textId="77777777" w:rsidR="00A61D87" w:rsidRPr="00065A69" w:rsidRDefault="00A61D87" w:rsidP="00A61D8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4D2C06F" w14:textId="77777777" w:rsidR="00A61D87" w:rsidRPr="00065A69" w:rsidRDefault="00A61D87" w:rsidP="00A61D87">
      <w:pPr>
        <w:pStyle w:val="af5"/>
      </w:pPr>
      <w:r w:rsidRPr="00AD020C">
        <w:rPr>
          <w:rFonts w:hint="eastAsia"/>
        </w:rPr>
        <w:t>＜</w:t>
      </w:r>
      <w:r w:rsidRPr="00AD020C">
        <w:rPr>
          <w:rFonts w:hint="eastAsia"/>
        </w:rPr>
        <w:t>3.2.1(3)(a)</w:t>
      </w:r>
      <w:r w:rsidRPr="00AD020C">
        <w:rPr>
          <w:rFonts w:hint="eastAsia"/>
        </w:rPr>
        <w:t>関連＞</w:t>
      </w:r>
    </w:p>
    <w:p w14:paraId="042D49A8" w14:textId="77777777" w:rsidR="00A61D87" w:rsidRPr="00065A69" w:rsidRDefault="00A61D87" w:rsidP="00A61D87">
      <w:pPr>
        <w:pStyle w:val="af8"/>
        <w:ind w:left="420" w:hanging="420"/>
      </w:pPr>
      <w:r w:rsidRPr="00AD020C">
        <w:rPr>
          <w:rFonts w:hint="eastAsia"/>
        </w:rPr>
        <w:t>3.2.1(3)-1</w:t>
      </w:r>
      <w:r w:rsidRPr="00065A69">
        <w:tab/>
      </w:r>
      <w:r w:rsidRPr="00065A69">
        <w:rPr>
          <w:rFonts w:hint="eastAsia"/>
        </w:rPr>
        <w:t>区域情報セキュリティ責任者は、管理する区域について、以下を例とする利用手順等を整備し、当該区域を利用する職員等に周知すること。</w:t>
      </w:r>
    </w:p>
    <w:p w14:paraId="586F51A6" w14:textId="77777777" w:rsidR="00A61D87" w:rsidRPr="00065A69" w:rsidRDefault="00A61D87" w:rsidP="00CA34E2">
      <w:pPr>
        <w:pStyle w:val="abc"/>
        <w:numPr>
          <w:ilvl w:val="0"/>
          <w:numId w:val="72"/>
        </w:numPr>
      </w:pPr>
      <w:r w:rsidRPr="00AD020C">
        <w:rPr>
          <w:rFonts w:hint="eastAsia"/>
        </w:rPr>
        <w:t>扉の施錠及び開閉に関する利用手順</w:t>
      </w:r>
    </w:p>
    <w:p w14:paraId="419C402C" w14:textId="77777777" w:rsidR="00A61D87" w:rsidRPr="00065A69" w:rsidRDefault="00A61D87" w:rsidP="00A61D87">
      <w:pPr>
        <w:pStyle w:val="abc"/>
      </w:pPr>
      <w:r w:rsidRPr="00AD020C">
        <w:rPr>
          <w:rFonts w:hint="eastAsia"/>
        </w:rPr>
        <w:t>一時的に立ち入る者が許可された者であることを確認するための手順</w:t>
      </w:r>
    </w:p>
    <w:p w14:paraId="22569CEC" w14:textId="77777777" w:rsidR="00A61D87" w:rsidRDefault="00A61D87" w:rsidP="00A61D87">
      <w:pPr>
        <w:pStyle w:val="abc"/>
      </w:pPr>
      <w:r w:rsidRPr="00AD020C">
        <w:rPr>
          <w:rFonts w:hint="eastAsia"/>
        </w:rPr>
        <w:t>一時的に立ち入る者を監視するための手順</w:t>
      </w:r>
    </w:p>
    <w:p w14:paraId="6FCEC167" w14:textId="77777777" w:rsidR="00A61D87" w:rsidRPr="00AD020C" w:rsidRDefault="00A61D87" w:rsidP="00A61D87"/>
    <w:p w14:paraId="69DE8B0B" w14:textId="77777777" w:rsidR="00A61D87" w:rsidRPr="00065A69" w:rsidRDefault="00A61D87" w:rsidP="0079635E">
      <w:pPr>
        <w:pStyle w:val="aff0"/>
      </w:pPr>
      <w:r w:rsidRPr="00AD020C">
        <w:rPr>
          <w:rFonts w:hint="eastAsia"/>
        </w:rPr>
        <w:t>（解説）</w:t>
      </w:r>
    </w:p>
    <w:p w14:paraId="1989244D" w14:textId="77777777" w:rsidR="00A61D87" w:rsidRPr="00AD020C" w:rsidRDefault="00A61D87" w:rsidP="00A61D87">
      <w:pPr>
        <w:pStyle w:val="a9"/>
      </w:pPr>
      <w:r w:rsidRPr="00AD020C">
        <w:rPr>
          <w:rFonts w:hint="eastAsia"/>
        </w:rPr>
        <w:t>遵守事項</w:t>
      </w:r>
      <w:r w:rsidRPr="00AD020C">
        <w:rPr>
          <w:rFonts w:hint="eastAsia"/>
        </w:rPr>
        <w:t>3.2.1</w:t>
      </w:r>
      <w:r w:rsidRPr="00AD020C">
        <w:t>(</w:t>
      </w:r>
      <w:r w:rsidRPr="00AD020C">
        <w:rPr>
          <w:rFonts w:hint="eastAsia"/>
        </w:rPr>
        <w:t>3</w:t>
      </w:r>
      <w:r w:rsidRPr="00AD020C">
        <w:t>)(</w:t>
      </w:r>
      <w:r w:rsidRPr="00AD020C">
        <w:rPr>
          <w:rFonts w:hint="eastAsia"/>
        </w:rPr>
        <w:t>a</w:t>
      </w:r>
      <w:r w:rsidRPr="00AD020C">
        <w:t>)</w:t>
      </w:r>
      <w:r w:rsidRPr="00AD020C">
        <w:rPr>
          <w:rFonts w:hint="eastAsia"/>
        </w:rPr>
        <w:t>「</w:t>
      </w:r>
      <w:r>
        <w:rPr>
          <w:rFonts w:hint="eastAsia"/>
        </w:rPr>
        <w:t>職員等</w:t>
      </w:r>
      <w:r w:rsidRPr="00AD020C">
        <w:rPr>
          <w:rFonts w:hint="eastAsia"/>
        </w:rPr>
        <w:t>が認識できる措置を講ずる」について</w:t>
      </w:r>
    </w:p>
    <w:p w14:paraId="3D4268C0" w14:textId="77777777" w:rsidR="00A61D87" w:rsidRPr="00065A69" w:rsidRDefault="00A61D87" w:rsidP="00A61D87">
      <w:pPr>
        <w:pStyle w:val="afb"/>
        <w:ind w:left="420" w:firstLine="210"/>
      </w:pPr>
      <w:r w:rsidRPr="00AD020C">
        <w:rPr>
          <w:rFonts w:hint="eastAsia"/>
        </w:rPr>
        <w:t>当該区域のクラスや当該クラスにおいて</w:t>
      </w:r>
      <w:r w:rsidRPr="00065A69">
        <w:rPr>
          <w:rFonts w:hint="eastAsia"/>
        </w:rPr>
        <w:t>職員等が実施すべき対策を周知することが考えられる。扉の施錠や一時的に立ち入る者が許可された者であることの確認等の職員等に実施させる事項については、利用手順を定めて周知するとよい。</w:t>
      </w:r>
    </w:p>
    <w:p w14:paraId="37B9723B" w14:textId="77777777" w:rsidR="00A61D87" w:rsidRPr="00065A69" w:rsidRDefault="00A61D87" w:rsidP="00A61D87">
      <w:pPr>
        <w:pStyle w:val="afb"/>
        <w:ind w:left="420" w:firstLine="210"/>
      </w:pPr>
      <w:r w:rsidRPr="00AD020C">
        <w:rPr>
          <w:rFonts w:hint="eastAsia"/>
        </w:rPr>
        <w:t>なお、関係者限りで利用する区域については、関係者のみに周知することでも構わない。</w:t>
      </w:r>
    </w:p>
    <w:p w14:paraId="60600B29" w14:textId="77777777" w:rsidR="00A61D87" w:rsidRPr="00AD020C" w:rsidRDefault="00A61D87" w:rsidP="00A61D87">
      <w:pPr>
        <w:pStyle w:val="a9"/>
      </w:pPr>
      <w:r w:rsidRPr="00AD020C">
        <w:rPr>
          <w:rFonts w:hint="eastAsia"/>
        </w:rPr>
        <w:t>遵守事項</w:t>
      </w:r>
      <w:r w:rsidRPr="00AD020C">
        <w:rPr>
          <w:rFonts w:hint="eastAsia"/>
        </w:rPr>
        <w:t>3.2.1</w:t>
      </w:r>
      <w:r w:rsidRPr="00AD020C">
        <w:t>(</w:t>
      </w:r>
      <w:r w:rsidRPr="00AD020C">
        <w:rPr>
          <w:rFonts w:hint="eastAsia"/>
        </w:rPr>
        <w:t>3</w:t>
      </w:r>
      <w:r w:rsidRPr="00AD020C">
        <w:t>)(b)</w:t>
      </w:r>
      <w:r w:rsidRPr="00AD020C">
        <w:rPr>
          <w:rFonts w:hint="eastAsia"/>
        </w:rPr>
        <w:t>「物理的な対策」について</w:t>
      </w:r>
    </w:p>
    <w:p w14:paraId="5F9919E8" w14:textId="77777777" w:rsidR="00A61D87" w:rsidRPr="00065A69" w:rsidRDefault="00A61D87" w:rsidP="00A61D87">
      <w:pPr>
        <w:pStyle w:val="afb"/>
        <w:ind w:left="420" w:firstLine="210"/>
      </w:pPr>
      <w:r w:rsidRPr="00AD020C">
        <w:rPr>
          <w:rFonts w:hint="eastAsia"/>
        </w:rPr>
        <w:t>地震、火災、停電等の災害から情報システムを保護するための対策を指す。</w:t>
      </w:r>
    </w:p>
    <w:p w14:paraId="0F83B658" w14:textId="77777777" w:rsidR="00A61D87" w:rsidRPr="00065A69" w:rsidRDefault="00A61D87" w:rsidP="00A61D87">
      <w:pPr>
        <w:pStyle w:val="afb"/>
        <w:ind w:left="420" w:firstLine="210"/>
      </w:pPr>
      <w:r w:rsidRPr="00AD020C">
        <w:rPr>
          <w:rFonts w:hint="eastAsia"/>
        </w:rPr>
        <w:t>具体的な対策として、例えば、サーバラックの利用のほか、以下の設備等の設置が挙げられる。</w:t>
      </w:r>
    </w:p>
    <w:p w14:paraId="4AF7185F" w14:textId="77777777" w:rsidR="00A61D87" w:rsidRPr="00AD020C" w:rsidRDefault="00A61D87" w:rsidP="00A61D87">
      <w:pPr>
        <w:pStyle w:val="a8"/>
      </w:pPr>
      <w:r w:rsidRPr="00AD020C">
        <w:rPr>
          <w:rFonts w:hint="eastAsia"/>
        </w:rPr>
        <w:t>ハロゲン化物消火設備</w:t>
      </w:r>
    </w:p>
    <w:p w14:paraId="046EDC84" w14:textId="77777777" w:rsidR="00A61D87" w:rsidRPr="00AD020C" w:rsidRDefault="00A61D87" w:rsidP="00A61D87">
      <w:pPr>
        <w:pStyle w:val="a8"/>
      </w:pPr>
      <w:r w:rsidRPr="00AD020C">
        <w:rPr>
          <w:rFonts w:hint="eastAsia"/>
        </w:rPr>
        <w:t>無停電電源装置</w:t>
      </w:r>
    </w:p>
    <w:p w14:paraId="2C0E6BED" w14:textId="77777777" w:rsidR="00A61D87" w:rsidRPr="00AD020C" w:rsidRDefault="00A61D87" w:rsidP="00A61D87">
      <w:pPr>
        <w:pStyle w:val="a8"/>
      </w:pPr>
      <w:r w:rsidRPr="00AD020C">
        <w:rPr>
          <w:rFonts w:hint="eastAsia"/>
        </w:rPr>
        <w:t>自家発電装置</w:t>
      </w:r>
    </w:p>
    <w:p w14:paraId="404F30E0" w14:textId="77777777" w:rsidR="00A61D87" w:rsidRPr="00AD020C" w:rsidRDefault="00A61D87" w:rsidP="00A61D87">
      <w:pPr>
        <w:pStyle w:val="a8"/>
      </w:pPr>
      <w:r w:rsidRPr="00AD020C">
        <w:rPr>
          <w:rFonts w:hint="eastAsia"/>
        </w:rPr>
        <w:t>空調設備</w:t>
      </w:r>
    </w:p>
    <w:p w14:paraId="3912C9AE" w14:textId="77777777" w:rsidR="00A61D87" w:rsidRPr="00AD020C" w:rsidRDefault="00A61D87" w:rsidP="00A61D87">
      <w:pPr>
        <w:pStyle w:val="a8"/>
      </w:pPr>
      <w:r w:rsidRPr="00AD020C">
        <w:rPr>
          <w:rFonts w:hint="eastAsia"/>
        </w:rPr>
        <w:t>耐震又は免震設備</w:t>
      </w:r>
    </w:p>
    <w:p w14:paraId="20CFFCEB" w14:textId="77777777" w:rsidR="00A61D87" w:rsidRPr="00065A69" w:rsidRDefault="00A61D87" w:rsidP="00A61D87">
      <w:pPr>
        <w:pStyle w:val="afb"/>
        <w:ind w:left="420" w:firstLine="210"/>
      </w:pPr>
      <w:r w:rsidRPr="00AD020C">
        <w:rPr>
          <w:rFonts w:hint="eastAsia"/>
        </w:rPr>
        <w:t>これらの対策については、必ずしも区域情報セキュリティ責任者単独で実施できるものではないが、例えば、情報システムに関係する対策であれば情報システムセキュリティ責任者、</w:t>
      </w:r>
      <w:r w:rsidRPr="00065A69">
        <w:rPr>
          <w:rFonts w:hint="eastAsia"/>
        </w:rPr>
        <w:t>施設管理に関係する対策であれば施設管理を行う部門の関係者と調整することが求められる。</w:t>
      </w:r>
    </w:p>
    <w:p w14:paraId="66267BA4" w14:textId="77777777" w:rsidR="00A61D87" w:rsidRPr="00065A69" w:rsidRDefault="00A61D87" w:rsidP="00A61D87">
      <w:pPr>
        <w:pStyle w:val="afb"/>
        <w:ind w:left="420" w:firstLine="210"/>
      </w:pPr>
      <w:r w:rsidRPr="00AD020C">
        <w:rPr>
          <w:rFonts w:hint="eastAsia"/>
        </w:rPr>
        <w:lastRenderedPageBreak/>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p>
    <w:p w14:paraId="6D622C39" w14:textId="77777777" w:rsidR="00A61D87" w:rsidRPr="00AD020C" w:rsidRDefault="00A61D87" w:rsidP="00A61D87">
      <w:pPr>
        <w:pStyle w:val="a9"/>
      </w:pPr>
      <w:r w:rsidRPr="00AD020C">
        <w:rPr>
          <w:rFonts w:hint="eastAsia"/>
        </w:rPr>
        <w:t>遵守事項</w:t>
      </w:r>
      <w:r w:rsidRPr="00AD020C">
        <w:rPr>
          <w:rFonts w:hint="eastAsia"/>
        </w:rPr>
        <w:t>3.2.1</w:t>
      </w:r>
      <w:r w:rsidRPr="00AD020C">
        <w:t>(</w:t>
      </w:r>
      <w:r w:rsidRPr="00AD020C">
        <w:rPr>
          <w:rFonts w:hint="eastAsia"/>
        </w:rPr>
        <w:t>3</w:t>
      </w:r>
      <w:r w:rsidRPr="00AD020C">
        <w:t>)(c)</w:t>
      </w:r>
      <w:r w:rsidRPr="00AD020C">
        <w:rPr>
          <w:rFonts w:hint="eastAsia"/>
        </w:rPr>
        <w:t>「利用する区域について区域情報セキュリティ責任者が定めた対策に従って利用する」について</w:t>
      </w:r>
    </w:p>
    <w:p w14:paraId="0C20D548" w14:textId="3DB57BF6" w:rsidR="00E24F2B" w:rsidRDefault="00A61D87" w:rsidP="00A61D87">
      <w:pPr>
        <w:pStyle w:val="afb"/>
        <w:ind w:left="420" w:firstLine="210"/>
      </w:pPr>
      <w:r w:rsidRPr="00065A69">
        <w:rPr>
          <w:rFonts w:hint="eastAsia"/>
        </w:rPr>
        <w:t>職員等は、自身が所属する機関等が管理する区域を利用する場合は、自機関等が定めた対策に従って利用することが求められる。一方、他の機関等が管理する区域を利用する場合には、他の機関等が定めた対策に従って利用する必要がある。</w:t>
      </w:r>
      <w:r w:rsidR="00E24F2B">
        <w:br w:type="page"/>
      </w:r>
    </w:p>
    <w:p w14:paraId="5DDF3FCA" w14:textId="77777777" w:rsidR="003E2D5C" w:rsidRDefault="003E2D5C" w:rsidP="003E2D5C">
      <w:pPr>
        <w:pStyle w:val="1"/>
      </w:pPr>
      <w:bookmarkStart w:id="824" w:name="_Toc119327529"/>
      <w:bookmarkStart w:id="825" w:name="_Toc122028405"/>
      <w:bookmarkStart w:id="826" w:name="_Toc492394337"/>
      <w:bookmarkStart w:id="827" w:name="_Toc492397353"/>
      <w:bookmarkStart w:id="828" w:name="_Toc492398725"/>
      <w:bookmarkStart w:id="829" w:name="_Toc492401199"/>
      <w:bookmarkStart w:id="830" w:name="_Toc492406640"/>
      <w:bookmarkStart w:id="831" w:name="_Toc500851065"/>
      <w:bookmarkStart w:id="832" w:name="_Toc57825319"/>
      <w:bookmarkStart w:id="833" w:name="_Toc504562118"/>
      <w:bookmarkStart w:id="834" w:name="_Toc66779766"/>
      <w:bookmarkStart w:id="835" w:name="_Toc119601540"/>
      <w:bookmarkStart w:id="836" w:name="_Toc132128613"/>
      <w:bookmarkStart w:id="837" w:name="_Toc137050832"/>
      <w:r>
        <w:rPr>
          <w:rFonts w:hint="eastAsia"/>
        </w:rPr>
        <w:lastRenderedPageBreak/>
        <w:t>外部委託</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589F1A7F" w14:textId="77777777" w:rsidR="003E2D5C" w:rsidRDefault="003E2D5C" w:rsidP="003E2D5C">
      <w:pPr>
        <w:pStyle w:val="2"/>
        <w:spacing w:before="328" w:after="164"/>
      </w:pPr>
      <w:bookmarkStart w:id="838" w:name="_外部委託_1"/>
      <w:bookmarkStart w:id="839" w:name="_Toc119327530"/>
      <w:bookmarkStart w:id="840" w:name="_Toc122028406"/>
      <w:bookmarkStart w:id="841" w:name="_Toc492394338"/>
      <w:bookmarkStart w:id="842" w:name="_Toc492397354"/>
      <w:bookmarkStart w:id="843" w:name="_Toc492398726"/>
      <w:bookmarkStart w:id="844" w:name="_Toc492401200"/>
      <w:bookmarkStart w:id="845" w:name="_Toc492406641"/>
      <w:bookmarkStart w:id="846" w:name="_Toc500851066"/>
      <w:bookmarkStart w:id="847" w:name="_Toc57825320"/>
      <w:bookmarkStart w:id="848" w:name="_Toc504562119"/>
      <w:bookmarkStart w:id="849" w:name="_Toc66779767"/>
      <w:bookmarkStart w:id="850" w:name="_Toc119601541"/>
      <w:bookmarkStart w:id="851" w:name="_Toc132128614"/>
      <w:bookmarkStart w:id="852" w:name="_Toc137050833"/>
      <w:bookmarkStart w:id="853" w:name="_Hlk119069044"/>
      <w:bookmarkEnd w:id="838"/>
      <w:r>
        <w:rPr>
          <w:rFonts w:hint="eastAsia"/>
        </w:rPr>
        <w:t>業務委託</w:t>
      </w:r>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p w14:paraId="6AC86C7A" w14:textId="77777777" w:rsidR="003E2D5C" w:rsidRDefault="003E2D5C" w:rsidP="003E2D5C">
      <w:pPr>
        <w:pStyle w:val="3"/>
      </w:pPr>
      <w:bookmarkStart w:id="854" w:name="_外部委託"/>
      <w:bookmarkStart w:id="855" w:name="_Toc119327531"/>
      <w:bookmarkStart w:id="856" w:name="_Toc122028407"/>
      <w:bookmarkStart w:id="857" w:name="_Toc492394339"/>
      <w:bookmarkStart w:id="858" w:name="_Toc492397355"/>
      <w:bookmarkStart w:id="859" w:name="_Toc492398727"/>
      <w:bookmarkStart w:id="860" w:name="_Toc492401201"/>
      <w:bookmarkStart w:id="861" w:name="_Toc492406642"/>
      <w:bookmarkStart w:id="862" w:name="_Ref492893086"/>
      <w:bookmarkStart w:id="863" w:name="_Toc500851067"/>
      <w:bookmarkStart w:id="864" w:name="_Toc57825321"/>
      <w:bookmarkStart w:id="865" w:name="_Toc504562120"/>
      <w:bookmarkStart w:id="866" w:name="_Toc66779768"/>
      <w:bookmarkStart w:id="867" w:name="_Toc119601542"/>
      <w:bookmarkStart w:id="868" w:name="_Toc132128615"/>
      <w:bookmarkStart w:id="869" w:name="_Toc137050834"/>
      <w:bookmarkEnd w:id="853"/>
      <w:bookmarkEnd w:id="854"/>
      <w:r>
        <w:rPr>
          <w:rFonts w:hint="eastAsia"/>
        </w:rPr>
        <w:t>業務委託</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14:paraId="25F66534" w14:textId="77777777" w:rsidR="003E2D5C" w:rsidRDefault="003E2D5C" w:rsidP="003E2D5C">
      <w:pPr>
        <w:pStyle w:val="ae"/>
      </w:pPr>
      <w:r>
        <w:rPr>
          <w:rFonts w:hint="eastAsia"/>
        </w:rPr>
        <w:t>目的・趣旨</w:t>
      </w:r>
    </w:p>
    <w:p w14:paraId="5766C250" w14:textId="1B5EAFD5" w:rsidR="00E850FB" w:rsidRPr="00A00BD0" w:rsidRDefault="00E850FB" w:rsidP="00E850FB">
      <w:pPr>
        <w:pStyle w:val="af0"/>
      </w:pPr>
      <w:r w:rsidRPr="00A00BD0">
        <w:rPr>
          <w:rFonts w:hint="eastAsia"/>
        </w:rPr>
        <w:t>機関等外の者に、調査・研究等の業務を委託、あるいは情報システムやアプリケーションプログラムの開発・運用・保守等を委託する際に、職員等が当該委託先における情報セキュリティ対策を直接管理することが困難な場合は、委託先に提供する要保護情報等を適切に保護するための情報セキュリティ対策が確実に実施されるよう、委託先への要求事項を調達仕様書等に定め、委託の際の契約条件とする必要がある。</w:t>
      </w:r>
    </w:p>
    <w:p w14:paraId="1C396343" w14:textId="1A8C3A07" w:rsidR="00E850FB" w:rsidRPr="00A00BD0" w:rsidRDefault="00E850FB" w:rsidP="00E850FB">
      <w:pPr>
        <w:pStyle w:val="af0"/>
      </w:pPr>
      <w:r w:rsidRPr="00A00BD0">
        <w:rPr>
          <w:rFonts w:hint="eastAsia"/>
        </w:rPr>
        <w:t>業務委託には以下の例のように様々な種類があり、また、契約形態も、請負契約や委任、準委任、約款への同意等様々であるが、いずれの場合においても、前述のように委託先に提供した情報が適切に保護されるための情報セキュリティ対策が確実に実施される必要のある業務委託の契約時には、委託する業務の範囲や委託先の責任範囲等を明確化し、契約者双方で情報セキュリティ対策の詳細について合意形成することが重要である。</w:t>
      </w:r>
    </w:p>
    <w:p w14:paraId="60A1BFE7" w14:textId="316FF9A5" w:rsidR="00E850FB" w:rsidRPr="00A00BD0" w:rsidRDefault="00E850FB" w:rsidP="00E850FB">
      <w:pPr>
        <w:pStyle w:val="af0"/>
      </w:pPr>
      <w:r w:rsidRPr="00A00BD0">
        <w:rPr>
          <w:rFonts w:hint="eastAsia"/>
        </w:rPr>
        <w:t>なお、</w:t>
      </w:r>
      <w:bookmarkStart w:id="870" w:name="_Hlk121933762"/>
      <w:r w:rsidRPr="00A00BD0">
        <w:rPr>
          <w:rFonts w:hint="eastAsia"/>
        </w:rPr>
        <w:t>委託業務でクラウドサービスを利用する場合は、委託先においてもクラウドサービス特有のリスクがあることから、</w:t>
      </w:r>
      <w:r w:rsidRPr="00A00BD0">
        <w:rPr>
          <w:rFonts w:hint="eastAsia"/>
        </w:rPr>
        <w:t>4.2</w:t>
      </w:r>
      <w:r w:rsidRPr="00A00BD0">
        <w:rPr>
          <w:rFonts w:hint="eastAsia"/>
        </w:rPr>
        <w:t>「クラウドサービス」で規定する内容についても</w:t>
      </w:r>
      <w:bookmarkStart w:id="871" w:name="_Hlk121929702"/>
      <w:r w:rsidRPr="00A00BD0">
        <w:rPr>
          <w:rFonts w:hint="eastAsia"/>
        </w:rPr>
        <w:t>取り扱う情報の格付、委託する業務や利用するクラウドサービスの特性等</w:t>
      </w:r>
      <w:bookmarkEnd w:id="871"/>
      <w:r w:rsidRPr="00A00BD0">
        <w:rPr>
          <w:rFonts w:hint="eastAsia"/>
        </w:rPr>
        <w:t>に応じて委託先への要求事項に含める必要がある。</w:t>
      </w:r>
      <w:bookmarkEnd w:id="870"/>
      <w:r w:rsidRPr="00A00BD0">
        <w:rPr>
          <w:rFonts w:hint="eastAsia"/>
        </w:rPr>
        <w:t>また、情報システムに関する業務を委託する際は、情報システムに関する別のリスクがあることから、</w:t>
      </w:r>
      <w:r w:rsidRPr="00A00BD0">
        <w:rPr>
          <w:rFonts w:hint="eastAsia"/>
        </w:rPr>
        <w:t>4.1.2</w:t>
      </w:r>
      <w:r w:rsidRPr="00A00BD0">
        <w:rPr>
          <w:rFonts w:hint="eastAsia"/>
        </w:rPr>
        <w:t>「情報システムに関する業務委託」に規定する内容についても実施する必要がある。さらに、機器等を調達する場合には、調達する機器等におけるサプライチェーン上のリスクがあることから、</w:t>
      </w:r>
      <w:r w:rsidRPr="00A00BD0">
        <w:rPr>
          <w:rFonts w:hint="eastAsia"/>
        </w:rPr>
        <w:t>4.3</w:t>
      </w:r>
      <w:r w:rsidRPr="00A00BD0">
        <w:rPr>
          <w:rFonts w:hint="eastAsia"/>
        </w:rPr>
        <w:t>「機器等の調達」で規定する内容についても実施する必要がある。</w:t>
      </w:r>
    </w:p>
    <w:p w14:paraId="384BF475" w14:textId="77777777" w:rsidR="00E850FB" w:rsidRPr="00A00BD0" w:rsidRDefault="00E850FB" w:rsidP="00E850FB">
      <w:pPr>
        <w:pStyle w:val="af0"/>
      </w:pPr>
      <w:r w:rsidRPr="00A00BD0">
        <w:rPr>
          <w:rFonts w:hint="eastAsia"/>
        </w:rPr>
        <w:t>＜業務委託の例＞</w:t>
      </w:r>
    </w:p>
    <w:p w14:paraId="54EE09CA" w14:textId="56C43298" w:rsidR="00E850FB" w:rsidRPr="00A00BD0" w:rsidRDefault="00E850FB" w:rsidP="001C11E5">
      <w:pPr>
        <w:pStyle w:val="a8"/>
      </w:pPr>
      <w:r w:rsidRPr="00A00BD0">
        <w:rPr>
          <w:rFonts w:hint="eastAsia"/>
        </w:rPr>
        <w:t>情報システムの開発及び構築業務の委託</w:t>
      </w:r>
    </w:p>
    <w:p w14:paraId="4AFA69B1" w14:textId="099F1BD2" w:rsidR="00E850FB" w:rsidRPr="00A00BD0" w:rsidRDefault="00E850FB" w:rsidP="001C11E5">
      <w:pPr>
        <w:pStyle w:val="a8"/>
      </w:pPr>
      <w:r w:rsidRPr="00A00BD0">
        <w:rPr>
          <w:rFonts w:hint="eastAsia"/>
        </w:rPr>
        <w:t>アプリケーション・コンテンツの開発業務の委託</w:t>
      </w:r>
    </w:p>
    <w:p w14:paraId="03B586F1" w14:textId="33281ABB" w:rsidR="00E850FB" w:rsidRPr="00A00BD0" w:rsidRDefault="00E850FB" w:rsidP="001C11E5">
      <w:pPr>
        <w:pStyle w:val="a8"/>
      </w:pPr>
      <w:r w:rsidRPr="00A00BD0">
        <w:rPr>
          <w:rFonts w:hint="eastAsia"/>
        </w:rPr>
        <w:t>情報システムの運用業務の委託</w:t>
      </w:r>
    </w:p>
    <w:p w14:paraId="660684A5" w14:textId="6AB7C308" w:rsidR="00E850FB" w:rsidRPr="00A00BD0" w:rsidRDefault="00E850FB" w:rsidP="001C11E5">
      <w:pPr>
        <w:pStyle w:val="a8"/>
      </w:pPr>
      <w:r w:rsidRPr="00A00BD0">
        <w:rPr>
          <w:rFonts w:hint="eastAsia"/>
        </w:rPr>
        <w:t>業務運用支援業務（統計、集計、データ入力、媒体変換等）の委託</w:t>
      </w:r>
    </w:p>
    <w:p w14:paraId="231B9784" w14:textId="0B34E4F7" w:rsidR="00E850FB" w:rsidRPr="00A00BD0" w:rsidRDefault="00E850FB" w:rsidP="001C11E5">
      <w:pPr>
        <w:pStyle w:val="a8"/>
      </w:pPr>
      <w:r w:rsidRPr="00A00BD0">
        <w:rPr>
          <w:rFonts w:hint="eastAsia"/>
        </w:rPr>
        <w:t>プロジェクト管理支援業務の委託</w:t>
      </w:r>
    </w:p>
    <w:p w14:paraId="74907A2B" w14:textId="33E0BCE0" w:rsidR="00E850FB" w:rsidRDefault="00E850FB" w:rsidP="001C11E5">
      <w:pPr>
        <w:pStyle w:val="a8"/>
      </w:pPr>
      <w:r w:rsidRPr="00A00BD0">
        <w:rPr>
          <w:rFonts w:hint="eastAsia"/>
        </w:rPr>
        <w:t>調査・研究業務（調査、研究、検査等）の委託</w:t>
      </w:r>
    </w:p>
    <w:p w14:paraId="4FBAB591" w14:textId="26C1F3EF" w:rsidR="002F5BE0" w:rsidRPr="00A00BD0" w:rsidRDefault="002F5BE0" w:rsidP="001C11E5">
      <w:pPr>
        <w:pStyle w:val="a8"/>
      </w:pPr>
      <w:r>
        <w:rPr>
          <w:rFonts w:hint="eastAsia"/>
        </w:rPr>
        <w:t>ウェブサイトの運用業務の委託</w:t>
      </w:r>
    </w:p>
    <w:p w14:paraId="65ABADF1" w14:textId="77777777" w:rsidR="00E850FB" w:rsidRPr="00A00BD0" w:rsidRDefault="00E850FB" w:rsidP="00E850FB">
      <w:pPr>
        <w:pStyle w:val="af0"/>
      </w:pPr>
    </w:p>
    <w:p w14:paraId="063CED2B" w14:textId="77777777" w:rsidR="00E850FB" w:rsidRPr="00A00BD0" w:rsidRDefault="00E850FB" w:rsidP="00E850FB">
      <w:pPr>
        <w:pStyle w:val="af2"/>
        <w:keepNext/>
      </w:pPr>
      <w:r w:rsidRPr="00A00BD0">
        <w:rPr>
          <w:rFonts w:hint="eastAsia"/>
        </w:rPr>
        <w:t>遵守事項</w:t>
      </w:r>
    </w:p>
    <w:p w14:paraId="6A632C56" w14:textId="577619A2" w:rsidR="00E850FB" w:rsidRPr="00A00BD0" w:rsidRDefault="00E850FB" w:rsidP="00E850FB">
      <w:pPr>
        <w:pStyle w:val="4"/>
      </w:pPr>
      <w:bookmarkStart w:id="872" w:name="_Toc119327532"/>
      <w:bookmarkStart w:id="873" w:name="_Toc119601543"/>
      <w:bookmarkStart w:id="874" w:name="_Toc132128616"/>
      <w:bookmarkStart w:id="875" w:name="_Toc137050835"/>
      <w:r w:rsidRPr="00A00BD0">
        <w:rPr>
          <w:rFonts w:hint="eastAsia"/>
        </w:rPr>
        <w:t>業務委託に係る運用規程の整備</w:t>
      </w:r>
      <w:bookmarkEnd w:id="872"/>
      <w:bookmarkEnd w:id="873"/>
      <w:bookmarkEnd w:id="874"/>
      <w:bookmarkEnd w:id="875"/>
    </w:p>
    <w:p w14:paraId="79A8D567" w14:textId="2A420F11" w:rsidR="00E850FB" w:rsidRPr="00A00BD0" w:rsidRDefault="00E850FB" w:rsidP="00CA34E2">
      <w:pPr>
        <w:pStyle w:val="abc0"/>
        <w:numPr>
          <w:ilvl w:val="0"/>
          <w:numId w:val="236"/>
        </w:numPr>
      </w:pPr>
      <w:r w:rsidRPr="00A00BD0">
        <w:rPr>
          <w:rFonts w:hint="eastAsia"/>
        </w:rPr>
        <w:t>統括情報セキュリティ責任者は、業務委託に係る以下の内容を全て含む運用規程を整備すること。</w:t>
      </w:r>
    </w:p>
    <w:p w14:paraId="5D0FBB6A" w14:textId="5C304655" w:rsidR="00E850FB" w:rsidRPr="00A00BD0" w:rsidRDefault="00E850FB" w:rsidP="00E850FB">
      <w:pPr>
        <w:pStyle w:val="a5"/>
      </w:pPr>
      <w:r w:rsidRPr="00A00BD0">
        <w:rPr>
          <w:rFonts w:hint="eastAsia"/>
        </w:rPr>
        <w:t>委託先への提供を認める情報及び委託する業務の範囲を判断する基準（以下</w:t>
      </w:r>
      <w:r w:rsidRPr="00A00BD0">
        <w:rPr>
          <w:rFonts w:hint="eastAsia"/>
        </w:rPr>
        <w:lastRenderedPageBreak/>
        <w:t>本款において「</w:t>
      </w:r>
      <w:r w:rsidRPr="00A00BD0">
        <w:rPr>
          <w:rFonts w:hint="eastAsia"/>
          <w:b/>
          <w:u w:val="single"/>
        </w:rPr>
        <w:t>委託判断基準</w:t>
      </w:r>
      <w:r w:rsidRPr="00A00BD0">
        <w:rPr>
          <w:rFonts w:hint="eastAsia"/>
        </w:rPr>
        <w:t>」という。）</w:t>
      </w:r>
    </w:p>
    <w:p w14:paraId="3F95BA08" w14:textId="77777777" w:rsidR="00E850FB" w:rsidRPr="00A00BD0" w:rsidRDefault="00E850FB" w:rsidP="00E850FB">
      <w:pPr>
        <w:pStyle w:val="a5"/>
        <w:rPr>
          <w:b/>
          <w:u w:val="single"/>
        </w:rPr>
      </w:pPr>
      <w:r w:rsidRPr="00A00BD0">
        <w:rPr>
          <w:rFonts w:hint="eastAsia"/>
          <w:b/>
          <w:u w:val="single"/>
        </w:rPr>
        <w:t>委託先の選定基準</w:t>
      </w:r>
    </w:p>
    <w:p w14:paraId="6E0EADA7" w14:textId="77777777" w:rsidR="00E850FB" w:rsidRPr="00A00BD0" w:rsidRDefault="00E850FB" w:rsidP="00E850FB">
      <w:pPr>
        <w:pStyle w:val="af0"/>
      </w:pPr>
    </w:p>
    <w:p w14:paraId="4428DD53" w14:textId="79B7CC1F" w:rsidR="00E850FB" w:rsidRPr="00A00BD0" w:rsidRDefault="00E850FB" w:rsidP="00E850FB">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】規定なし</w:t>
      </w:r>
    </w:p>
    <w:p w14:paraId="6EBF8427" w14:textId="77777777" w:rsidR="00E850FB" w:rsidRPr="00A00BD0" w:rsidRDefault="00E850FB" w:rsidP="00E850FB">
      <w:pPr>
        <w:pStyle w:val="af0"/>
      </w:pPr>
    </w:p>
    <w:p w14:paraId="443DC58D" w14:textId="77777777" w:rsidR="00E850FB" w:rsidRPr="00A00BD0" w:rsidRDefault="00E850FB" w:rsidP="0079635E">
      <w:pPr>
        <w:pStyle w:val="aff0"/>
      </w:pPr>
      <w:r w:rsidRPr="00A00BD0">
        <w:rPr>
          <w:rFonts w:hint="eastAsia"/>
        </w:rPr>
        <w:t>（解説）</w:t>
      </w:r>
    </w:p>
    <w:p w14:paraId="10D095F5" w14:textId="77777777" w:rsidR="00E850FB" w:rsidRPr="00A00BD0" w:rsidRDefault="00E850FB" w:rsidP="00E850FB">
      <w:pPr>
        <w:pStyle w:val="a9"/>
      </w:pPr>
      <w:r w:rsidRPr="00A00BD0">
        <w:rPr>
          <w:rFonts w:hint="eastAsia"/>
        </w:rPr>
        <w:t>遵守事項</w:t>
      </w:r>
      <w:r w:rsidRPr="00A00BD0">
        <w:rPr>
          <w:rFonts w:hint="eastAsia"/>
        </w:rPr>
        <w:t>4.1.1</w:t>
      </w:r>
      <w:r w:rsidRPr="00A00BD0">
        <w:t>(</w:t>
      </w:r>
      <w:r w:rsidRPr="00A00BD0">
        <w:rPr>
          <w:rFonts w:hint="eastAsia"/>
        </w:rPr>
        <w:t>1</w:t>
      </w:r>
      <w:r w:rsidRPr="00A00BD0">
        <w:t>)(</w:t>
      </w:r>
      <w:r w:rsidRPr="00A00BD0">
        <w:rPr>
          <w:rFonts w:hint="eastAsia"/>
        </w:rPr>
        <w:t>a</w:t>
      </w:r>
      <w:r w:rsidRPr="00A00BD0">
        <w:t>)</w:t>
      </w:r>
      <w:r w:rsidRPr="00A00BD0">
        <w:rPr>
          <w:rFonts w:hint="eastAsia"/>
        </w:rPr>
        <w:t>(</w:t>
      </w:r>
      <w:r w:rsidRPr="00A00BD0">
        <w:rPr>
          <w:rFonts w:hint="eastAsia"/>
        </w:rPr>
        <w:t>ア</w:t>
      </w:r>
      <w:r w:rsidRPr="00A00BD0">
        <w:rPr>
          <w:rFonts w:hint="eastAsia"/>
        </w:rPr>
        <w:t>)</w:t>
      </w:r>
      <w:r w:rsidRPr="00A00BD0">
        <w:rPr>
          <w:rFonts w:hint="eastAsia"/>
        </w:rPr>
        <w:t>「委託判断基準」について</w:t>
      </w:r>
    </w:p>
    <w:p w14:paraId="2D15826A" w14:textId="6F19B198" w:rsidR="00E850FB" w:rsidRPr="00A00BD0" w:rsidRDefault="00E850FB" w:rsidP="00E850FB">
      <w:pPr>
        <w:pStyle w:val="afb"/>
        <w:ind w:left="420" w:firstLine="210"/>
      </w:pPr>
      <w:r w:rsidRPr="00A00BD0">
        <w:rPr>
          <w:rFonts w:hint="eastAsia"/>
        </w:rPr>
        <w:t>委託先に許可されていない情報の提供が行われないように、委託先に提供する情報に関する機関等の基準を規定することを求めている。規定すべき内容としては、例えば以下の事項が考えられる。</w:t>
      </w:r>
    </w:p>
    <w:p w14:paraId="2D38EF01" w14:textId="47BEF4A7" w:rsidR="00E850FB" w:rsidRPr="00A00BD0" w:rsidRDefault="00E850FB" w:rsidP="00E850FB">
      <w:pPr>
        <w:pStyle w:val="a8"/>
      </w:pPr>
      <w:r w:rsidRPr="00A00BD0">
        <w:rPr>
          <w:rFonts w:hint="eastAsia"/>
        </w:rPr>
        <w:t>業務委託を許可（又は禁止）する業務の範囲（委託先に開示できない情報を取り扱う業務は業務委託不可等）</w:t>
      </w:r>
    </w:p>
    <w:p w14:paraId="7C35D2AD" w14:textId="61C295A0" w:rsidR="00E850FB" w:rsidRPr="00A00BD0" w:rsidRDefault="00E850FB" w:rsidP="00E850FB">
      <w:pPr>
        <w:pStyle w:val="a8"/>
      </w:pPr>
      <w:r w:rsidRPr="00A00BD0">
        <w:rPr>
          <w:rFonts w:hint="eastAsia"/>
        </w:rPr>
        <w:t>業務委託への提供を許可（又は禁止）する情報の範囲（委託業務に関係しない情報は提供不可等）</w:t>
      </w:r>
    </w:p>
    <w:p w14:paraId="37E02478" w14:textId="00F30AB3" w:rsidR="00E850FB" w:rsidRPr="00A00BD0" w:rsidRDefault="00E850FB" w:rsidP="00E850FB">
      <w:pPr>
        <w:pStyle w:val="a8"/>
      </w:pPr>
      <w:r w:rsidRPr="00A00BD0">
        <w:rPr>
          <w:rFonts w:hint="eastAsia"/>
        </w:rPr>
        <w:t>格付及び取扱制限その他提供する情報の特性に応じた、情報の取扱いを許可（又は禁止）する場所（機密性３情報は要管理対策区域外での取扱いを禁止するなど）</w:t>
      </w:r>
    </w:p>
    <w:p w14:paraId="2CE3DF8B" w14:textId="77777777" w:rsidR="00E850FB" w:rsidRPr="00A00BD0" w:rsidRDefault="00E850FB" w:rsidP="00E850FB">
      <w:pPr>
        <w:pStyle w:val="afb"/>
        <w:ind w:left="420" w:firstLine="210"/>
      </w:pPr>
      <w:r w:rsidRPr="00A00BD0">
        <w:rPr>
          <w:rFonts w:hint="eastAsia"/>
        </w:rPr>
        <w:t>特に、委託業務で取り扱われる情報に対して国外の法令等が適用される場合があり、国内であれば不適切と判断されるアクセス等が行われる可能性があることに注意が必要である。</w:t>
      </w:r>
    </w:p>
    <w:p w14:paraId="50A02E75" w14:textId="77777777" w:rsidR="00E850FB" w:rsidRPr="00A00BD0" w:rsidRDefault="00E850FB" w:rsidP="00E850FB">
      <w:pPr>
        <w:pStyle w:val="a9"/>
      </w:pPr>
      <w:r w:rsidRPr="00A00BD0">
        <w:rPr>
          <w:rFonts w:hint="eastAsia"/>
        </w:rPr>
        <w:t>遵守事項</w:t>
      </w:r>
      <w:r w:rsidRPr="00A00BD0">
        <w:t>4.1.1(1)(a)(</w:t>
      </w:r>
      <w:r w:rsidRPr="00A00BD0">
        <w:rPr>
          <w:rFonts w:hint="eastAsia"/>
        </w:rPr>
        <w:t>イ</w:t>
      </w:r>
      <w:r w:rsidRPr="00A00BD0">
        <w:t>)</w:t>
      </w:r>
      <w:r w:rsidRPr="00A00BD0">
        <w:rPr>
          <w:rFonts w:hint="eastAsia"/>
        </w:rPr>
        <w:t>「委託先の選定基準」について</w:t>
      </w:r>
    </w:p>
    <w:p w14:paraId="2C232801" w14:textId="77777777" w:rsidR="00E850FB" w:rsidRPr="00A00BD0" w:rsidRDefault="00E850FB" w:rsidP="00E850FB">
      <w:pPr>
        <w:pStyle w:val="afb"/>
        <w:ind w:left="420" w:firstLine="210"/>
      </w:pPr>
      <w:r w:rsidRPr="00A00BD0">
        <w:rPr>
          <w:rFonts w:hint="eastAsia"/>
        </w:rPr>
        <w:t>統括情報セキュリティ責任者は、委託先の選定基準の整備に当たって、当該委託先が、事業の継続性を有し存続する可能性が高く、機関等の対策基準の要件を満たしていると判断できる場合に限ること等を前提とすることが重要である。</w:t>
      </w:r>
    </w:p>
    <w:p w14:paraId="5BC27E9C" w14:textId="4BCE90A2" w:rsidR="00E850FB" w:rsidRDefault="00E850FB" w:rsidP="00E850FB">
      <w:pPr>
        <w:pStyle w:val="afb"/>
        <w:ind w:left="420" w:firstLine="210"/>
      </w:pPr>
      <w:r w:rsidRPr="00A00BD0">
        <w:rPr>
          <w:rFonts w:hint="eastAsia"/>
        </w:rPr>
        <w:t>選定基準としては、委託先が対策基準を遵守し得る者であること、対策基準と同等の情報セキュリティ管理体制を整備していること、対策基準と同等の情報セキュリティ対策の教育を委託先の事業従事者に対して実施していること</w:t>
      </w:r>
      <w:r w:rsidR="009E2DE0">
        <w:rPr>
          <w:rFonts w:hint="eastAsia"/>
        </w:rPr>
        <w:t>、「</w:t>
      </w:r>
      <w:r w:rsidR="009E2DE0">
        <w:rPr>
          <w:rFonts w:hint="eastAsia"/>
        </w:rPr>
        <w:t xml:space="preserve">IT </w:t>
      </w:r>
      <w:r w:rsidR="009E2DE0">
        <w:rPr>
          <w:rFonts w:hint="eastAsia"/>
        </w:rPr>
        <w:t>調達に係る国</w:t>
      </w:r>
      <w:r w:rsidR="004F3BA6">
        <w:rPr>
          <w:rFonts w:hint="eastAsia"/>
        </w:rPr>
        <w:t>等</w:t>
      </w:r>
      <w:r w:rsidR="009E2DE0">
        <w:rPr>
          <w:rFonts w:hint="eastAsia"/>
        </w:rPr>
        <w:t>の物品等又は役務の調達方針及び調達手続に関する申合せ」</w:t>
      </w:r>
      <w:r w:rsidR="00610562" w:rsidRPr="00610562">
        <w:rPr>
          <w:rFonts w:hint="eastAsia"/>
        </w:rPr>
        <w:t>（平成</w:t>
      </w:r>
      <w:r w:rsidR="00610562" w:rsidRPr="00610562">
        <w:rPr>
          <w:rFonts w:hint="eastAsia"/>
        </w:rPr>
        <w:t>30</w:t>
      </w:r>
      <w:r w:rsidR="00610562" w:rsidRPr="00610562">
        <w:rPr>
          <w:rFonts w:hint="eastAsia"/>
        </w:rPr>
        <w:t>年</w:t>
      </w:r>
      <w:r w:rsidR="00610562" w:rsidRPr="00610562">
        <w:rPr>
          <w:rFonts w:hint="eastAsia"/>
        </w:rPr>
        <w:t>12</w:t>
      </w:r>
      <w:r w:rsidR="00610562" w:rsidRPr="00610562">
        <w:rPr>
          <w:rFonts w:hint="eastAsia"/>
        </w:rPr>
        <w:t>月</w:t>
      </w:r>
      <w:r w:rsidR="00610562" w:rsidRPr="00610562">
        <w:rPr>
          <w:rFonts w:hint="eastAsia"/>
        </w:rPr>
        <w:t>10</w:t>
      </w:r>
      <w:r w:rsidR="00610562" w:rsidRPr="00610562">
        <w:rPr>
          <w:rFonts w:hint="eastAsia"/>
        </w:rPr>
        <w:t>日関係省庁申合せ）</w:t>
      </w:r>
      <w:r w:rsidR="009E2DE0">
        <w:rPr>
          <w:rFonts w:hint="eastAsia"/>
        </w:rPr>
        <w:t>に基づ</w:t>
      </w:r>
      <w:r w:rsidR="00071343">
        <w:rPr>
          <w:rFonts w:hint="eastAsia"/>
        </w:rPr>
        <w:t>き、</w:t>
      </w:r>
      <w:r w:rsidR="00A223AE" w:rsidRPr="00A223AE">
        <w:rPr>
          <w:rFonts w:hint="eastAsia"/>
        </w:rPr>
        <w:t>サプライチェーン・リスクに対応する必要があると判断されるものについては、</w:t>
      </w:r>
      <w:r w:rsidR="009C1594">
        <w:rPr>
          <w:rFonts w:hint="eastAsia"/>
        </w:rPr>
        <w:t>必要な措置</w:t>
      </w:r>
      <w:r w:rsidR="00A223AE">
        <w:rPr>
          <w:rFonts w:hint="eastAsia"/>
        </w:rPr>
        <w:t>を</w:t>
      </w:r>
      <w:r w:rsidR="009C1594">
        <w:rPr>
          <w:rFonts w:hint="eastAsia"/>
        </w:rPr>
        <w:t>講</w:t>
      </w:r>
      <w:r w:rsidR="00A223AE">
        <w:rPr>
          <w:rFonts w:hint="eastAsia"/>
        </w:rPr>
        <w:t>ずる</w:t>
      </w:r>
      <w:r w:rsidR="009E2DE0">
        <w:rPr>
          <w:rFonts w:hint="eastAsia"/>
        </w:rPr>
        <w:t>こと</w:t>
      </w:r>
      <w:r w:rsidRPr="00A00BD0">
        <w:rPr>
          <w:rFonts w:hint="eastAsia"/>
        </w:rPr>
        <w:t>等が挙げられる。</w:t>
      </w:r>
    </w:p>
    <w:p w14:paraId="22FA00CF" w14:textId="6BFDD8AB" w:rsidR="00A223AE" w:rsidRDefault="00A223AE" w:rsidP="00E850FB">
      <w:pPr>
        <w:pStyle w:val="afb"/>
        <w:ind w:left="420" w:firstLine="210"/>
      </w:pPr>
    </w:p>
    <w:p w14:paraId="046DFF4D" w14:textId="39B7DB15" w:rsidR="00A223AE" w:rsidRDefault="00A223AE" w:rsidP="00E706AC">
      <w:pPr>
        <w:pStyle w:val="URL"/>
      </w:pPr>
      <w:r>
        <w:rPr>
          <w:rFonts w:hint="eastAsia"/>
        </w:rPr>
        <w:t>参考：「</w:t>
      </w:r>
      <w:r>
        <w:rPr>
          <w:rFonts w:hint="eastAsia"/>
        </w:rPr>
        <w:t xml:space="preserve">IT </w:t>
      </w:r>
      <w:r>
        <w:rPr>
          <w:rFonts w:hint="eastAsia"/>
        </w:rPr>
        <w:t>調達に係る国</w:t>
      </w:r>
      <w:r w:rsidR="004F3BA6">
        <w:rPr>
          <w:rFonts w:hint="eastAsia"/>
        </w:rPr>
        <w:t>等</w:t>
      </w:r>
      <w:r>
        <w:rPr>
          <w:rFonts w:hint="eastAsia"/>
        </w:rPr>
        <w:t>の物品等又は役務の調達方針及び調達手続に関する申合せ」（平成</w:t>
      </w:r>
      <w:r>
        <w:rPr>
          <w:rFonts w:hint="eastAsia"/>
        </w:rPr>
        <w:t>30</w:t>
      </w:r>
      <w:r>
        <w:rPr>
          <w:rFonts w:hint="eastAsia"/>
        </w:rPr>
        <w:t>年</w:t>
      </w:r>
      <w:r>
        <w:rPr>
          <w:rFonts w:hint="eastAsia"/>
        </w:rPr>
        <w:t>12</w:t>
      </w:r>
      <w:r>
        <w:rPr>
          <w:rFonts w:hint="eastAsia"/>
        </w:rPr>
        <w:t>月</w:t>
      </w:r>
      <w:r>
        <w:rPr>
          <w:rFonts w:hint="eastAsia"/>
        </w:rPr>
        <w:t>10</w:t>
      </w:r>
      <w:r>
        <w:rPr>
          <w:rFonts w:hint="eastAsia"/>
        </w:rPr>
        <w:t>日関係省庁申合せ）</w:t>
      </w:r>
      <w:r w:rsidR="00E706AC">
        <w:br/>
      </w:r>
      <w:r>
        <w:rPr>
          <w:rFonts w:hint="eastAsia"/>
        </w:rPr>
        <w:t>（</w:t>
      </w:r>
      <w:r>
        <w:rPr>
          <w:rFonts w:hint="eastAsia"/>
        </w:rPr>
        <w:t>https://www.nisc.go.jp/pdf/policy/kihon-2/IT_moushiawase.pdf</w:t>
      </w:r>
      <w:r>
        <w:rPr>
          <w:rFonts w:hint="eastAsia"/>
        </w:rPr>
        <w:t>）</w:t>
      </w:r>
    </w:p>
    <w:p w14:paraId="7D4CA56D" w14:textId="77777777" w:rsidR="00A223AE" w:rsidRPr="00A00BD0" w:rsidRDefault="00A223AE" w:rsidP="00E850FB">
      <w:pPr>
        <w:pStyle w:val="afb"/>
        <w:ind w:left="420" w:firstLine="210"/>
      </w:pPr>
    </w:p>
    <w:p w14:paraId="4F80151E" w14:textId="77777777" w:rsidR="00E850FB" w:rsidRPr="00A00BD0" w:rsidRDefault="00E850FB" w:rsidP="00E850FB">
      <w:pPr>
        <w:pStyle w:val="afb"/>
        <w:ind w:left="420" w:firstLine="210"/>
      </w:pPr>
      <w:r w:rsidRPr="00A00BD0">
        <w:rPr>
          <w:rFonts w:hint="eastAsia"/>
        </w:rPr>
        <w:t>また、機関等の情報セキュリティ水準を一定以上に保つために、委託先に対して要求すべき情報セキュリティ要件を機関等内で統一的に整備することが重要である。</w:t>
      </w:r>
    </w:p>
    <w:p w14:paraId="7FB6EFB2" w14:textId="7509248C" w:rsidR="00E850FB" w:rsidRPr="00A00BD0" w:rsidRDefault="00E850FB" w:rsidP="00E850FB">
      <w:pPr>
        <w:pStyle w:val="afb"/>
        <w:ind w:left="420" w:firstLine="210"/>
      </w:pPr>
      <w:r w:rsidRPr="00A00BD0">
        <w:rPr>
          <w:rFonts w:hint="eastAsia"/>
        </w:rPr>
        <w:t>委託先の選定基準策定に当たって、委託先の情報セキュリティ水準の評価方法を整</w:t>
      </w:r>
      <w:r w:rsidRPr="00A00BD0">
        <w:rPr>
          <w:rFonts w:hint="eastAsia"/>
        </w:rPr>
        <w:lastRenderedPageBreak/>
        <w:t>備する際、例えば、</w:t>
      </w:r>
      <w:r w:rsidRPr="00A00BD0">
        <w:rPr>
          <w:rFonts w:hint="eastAsia"/>
        </w:rPr>
        <w:t>ISO/IEC 27001</w:t>
      </w:r>
      <w:r w:rsidRPr="00A00BD0">
        <w:rPr>
          <w:rFonts w:hint="eastAsia"/>
        </w:rPr>
        <w:t>等の国際規格とそれに基づく認証制度の活用、情報セキュリティガバナンスの確立促進のために開発された自己評価によるツール等の応用も考えられる。</w:t>
      </w:r>
    </w:p>
    <w:p w14:paraId="7F06BDEA" w14:textId="1B1EB939" w:rsidR="00E850FB" w:rsidRDefault="00E850FB" w:rsidP="00467DCE">
      <w:pPr>
        <w:pStyle w:val="afb"/>
        <w:ind w:left="420" w:firstLine="210"/>
      </w:pPr>
      <w:r w:rsidRPr="00A00BD0">
        <w:rPr>
          <w:rFonts w:hint="eastAsia"/>
        </w:rPr>
        <w:t>なお、委託先の選定基準は、法令等の制定や改正等の外的要因の変化に対応して適時見直し、業務委託の実施時に反映することが必要である。</w:t>
      </w:r>
      <w:r w:rsidRPr="00A00BD0">
        <w:br w:type="page"/>
      </w:r>
    </w:p>
    <w:p w14:paraId="03635421" w14:textId="77777777" w:rsidR="003664C7" w:rsidRPr="00A00BD0" w:rsidRDefault="003664C7" w:rsidP="003664C7">
      <w:pPr>
        <w:pStyle w:val="af2"/>
        <w:keepNext/>
      </w:pPr>
      <w:r w:rsidRPr="00A00BD0">
        <w:rPr>
          <w:rFonts w:hint="eastAsia"/>
        </w:rPr>
        <w:lastRenderedPageBreak/>
        <w:t>遵守事項</w:t>
      </w:r>
    </w:p>
    <w:p w14:paraId="149F3AED" w14:textId="77777777" w:rsidR="003664C7" w:rsidRPr="00A00BD0" w:rsidRDefault="003664C7" w:rsidP="003664C7">
      <w:pPr>
        <w:pStyle w:val="4"/>
      </w:pPr>
      <w:bookmarkStart w:id="876" w:name="_Toc119327533"/>
      <w:bookmarkStart w:id="877" w:name="_Toc132128617"/>
      <w:bookmarkStart w:id="878" w:name="_Toc137050836"/>
      <w:r w:rsidRPr="00A00BD0">
        <w:rPr>
          <w:rFonts w:hint="eastAsia"/>
        </w:rPr>
        <w:t>業務委託実施前の対策</w:t>
      </w:r>
      <w:bookmarkEnd w:id="876"/>
      <w:bookmarkEnd w:id="877"/>
      <w:bookmarkEnd w:id="878"/>
    </w:p>
    <w:p w14:paraId="3BA44DC5" w14:textId="77777777" w:rsidR="003664C7" w:rsidRPr="00A00BD0" w:rsidRDefault="003664C7" w:rsidP="00CA34E2">
      <w:pPr>
        <w:pStyle w:val="abc0"/>
        <w:numPr>
          <w:ilvl w:val="0"/>
          <w:numId w:val="381"/>
        </w:numPr>
      </w:pPr>
      <w:r w:rsidRPr="00A00BD0">
        <w:rPr>
          <w:rFonts w:hint="eastAsia"/>
        </w:rPr>
        <w:t>情報システムセキュリティ責任者又は課室情報セキュリティ責任者は、業務委託の実施までに、以下を全て含む事項を実施すること。</w:t>
      </w:r>
    </w:p>
    <w:p w14:paraId="294856D5" w14:textId="77777777" w:rsidR="003664C7" w:rsidRPr="00A00BD0" w:rsidRDefault="003664C7" w:rsidP="003664C7">
      <w:pPr>
        <w:pStyle w:val="a5"/>
        <w:rPr>
          <w:b/>
          <w:u w:val="single"/>
        </w:rPr>
      </w:pPr>
      <w:r w:rsidRPr="00A00BD0">
        <w:rPr>
          <w:rFonts w:hint="eastAsia"/>
          <w:b/>
          <w:u w:val="single"/>
        </w:rPr>
        <w:t>委託する業務内容の特定</w:t>
      </w:r>
    </w:p>
    <w:p w14:paraId="5738022B" w14:textId="77777777" w:rsidR="003664C7" w:rsidRPr="00A00BD0" w:rsidRDefault="003664C7" w:rsidP="003664C7">
      <w:pPr>
        <w:pStyle w:val="a5"/>
      </w:pPr>
      <w:r w:rsidRPr="00A00BD0">
        <w:rPr>
          <w:rFonts w:hint="eastAsia"/>
        </w:rPr>
        <w:t>委託先の選定条件を含む仕様の策定</w:t>
      </w:r>
    </w:p>
    <w:p w14:paraId="1AB80ED4" w14:textId="77777777" w:rsidR="003664C7" w:rsidRPr="00A00BD0" w:rsidRDefault="003664C7" w:rsidP="003664C7">
      <w:pPr>
        <w:pStyle w:val="a5"/>
      </w:pPr>
      <w:r w:rsidRPr="00A00BD0">
        <w:rPr>
          <w:rFonts w:hint="eastAsia"/>
        </w:rPr>
        <w:t>仕様に基づく委託先の選定</w:t>
      </w:r>
    </w:p>
    <w:p w14:paraId="221DA160" w14:textId="77777777" w:rsidR="003664C7" w:rsidRPr="00A00BD0" w:rsidRDefault="003664C7" w:rsidP="003664C7">
      <w:pPr>
        <w:pStyle w:val="a5"/>
      </w:pPr>
      <w:r w:rsidRPr="00A00BD0">
        <w:rPr>
          <w:rFonts w:hint="eastAsia"/>
        </w:rPr>
        <w:t>契約の締結</w:t>
      </w:r>
    </w:p>
    <w:p w14:paraId="65C4A8DA" w14:textId="77777777" w:rsidR="003664C7" w:rsidRPr="00A00BD0" w:rsidRDefault="003664C7" w:rsidP="003664C7">
      <w:pPr>
        <w:pStyle w:val="a5"/>
        <w:rPr>
          <w:b/>
          <w:u w:val="single"/>
        </w:rPr>
      </w:pPr>
      <w:r w:rsidRPr="00A00BD0">
        <w:rPr>
          <w:rFonts w:hint="eastAsia"/>
        </w:rPr>
        <w:t>委託先に要機密情報を提供する場合は、</w:t>
      </w:r>
      <w:r w:rsidRPr="00A00BD0">
        <w:rPr>
          <w:rFonts w:hint="eastAsia"/>
          <w:b/>
          <w:u w:val="single"/>
        </w:rPr>
        <w:t>秘密保持契約（</w:t>
      </w:r>
      <w:r w:rsidRPr="00A00BD0">
        <w:rPr>
          <w:rFonts w:hint="eastAsia"/>
          <w:b/>
          <w:u w:val="single"/>
        </w:rPr>
        <w:t>NDA</w:t>
      </w:r>
      <w:r w:rsidRPr="00A00BD0">
        <w:rPr>
          <w:rFonts w:hint="eastAsia"/>
          <w:b/>
          <w:u w:val="single"/>
        </w:rPr>
        <w:t>）の締結</w:t>
      </w:r>
    </w:p>
    <w:p w14:paraId="448EB040" w14:textId="77777777" w:rsidR="003664C7" w:rsidRPr="00A00BD0" w:rsidRDefault="003664C7" w:rsidP="003664C7">
      <w:pPr>
        <w:pStyle w:val="abc0"/>
      </w:pPr>
      <w:r w:rsidRPr="00A00BD0">
        <w:rPr>
          <w:rFonts w:hint="eastAsia"/>
        </w:rPr>
        <w:t>情報システムセキュリティ責任者又は課室情報セキュリティ責任者は、業務委託の実施までに、委託の前提条件として、以下を全て含む事項の実施を委託先に求めること。</w:t>
      </w:r>
    </w:p>
    <w:p w14:paraId="310C6729" w14:textId="77777777" w:rsidR="003664C7" w:rsidRPr="00A00BD0" w:rsidRDefault="003664C7" w:rsidP="003664C7">
      <w:pPr>
        <w:pStyle w:val="a5"/>
      </w:pPr>
      <w:r w:rsidRPr="00A00BD0">
        <w:rPr>
          <w:rFonts w:hint="eastAsia"/>
        </w:rPr>
        <w:t>仕様に準拠した提案</w:t>
      </w:r>
    </w:p>
    <w:p w14:paraId="43DE568D" w14:textId="77777777" w:rsidR="003664C7" w:rsidRPr="00A00BD0" w:rsidRDefault="003664C7" w:rsidP="003664C7">
      <w:pPr>
        <w:pStyle w:val="a5"/>
      </w:pPr>
      <w:r w:rsidRPr="00A00BD0">
        <w:rPr>
          <w:rFonts w:hint="eastAsia"/>
        </w:rPr>
        <w:t>契約の締結</w:t>
      </w:r>
    </w:p>
    <w:p w14:paraId="43AB4414" w14:textId="77777777" w:rsidR="003664C7" w:rsidRPr="00A00BD0" w:rsidRDefault="003664C7" w:rsidP="003664C7">
      <w:pPr>
        <w:pStyle w:val="a5"/>
      </w:pPr>
      <w:r w:rsidRPr="00A00BD0">
        <w:rPr>
          <w:rFonts w:hint="eastAsia"/>
        </w:rPr>
        <w:t>委託先において要機密情報を取り扱う場合は、秘密保持契約（</w:t>
      </w:r>
      <w:r w:rsidRPr="00A00BD0">
        <w:rPr>
          <w:rFonts w:hint="eastAsia"/>
        </w:rPr>
        <w:t>NDA</w:t>
      </w:r>
      <w:r w:rsidRPr="00A00BD0">
        <w:rPr>
          <w:rFonts w:hint="eastAsia"/>
        </w:rPr>
        <w:t>）の締結</w:t>
      </w:r>
    </w:p>
    <w:p w14:paraId="1C5F797A" w14:textId="77777777" w:rsidR="003664C7" w:rsidRPr="00A00BD0" w:rsidRDefault="003664C7" w:rsidP="003664C7">
      <w:pPr>
        <w:pStyle w:val="af0"/>
      </w:pPr>
    </w:p>
    <w:p w14:paraId="15C3F85E"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1A1BE6B9" w14:textId="77777777" w:rsidR="003664C7" w:rsidRPr="00A00BD0" w:rsidRDefault="003664C7" w:rsidP="003664C7">
      <w:pPr>
        <w:pStyle w:val="af5"/>
      </w:pPr>
      <w:r w:rsidRPr="00A00BD0">
        <w:rPr>
          <w:rFonts w:hint="eastAsia"/>
        </w:rPr>
        <w:t>＜</w:t>
      </w:r>
      <w:r w:rsidRPr="00A00BD0">
        <w:rPr>
          <w:rFonts w:hint="eastAsia"/>
        </w:rPr>
        <w:t>4.1.1(2)(a)(</w:t>
      </w:r>
      <w:r w:rsidRPr="00A00BD0">
        <w:rPr>
          <w:rFonts w:hint="eastAsia"/>
        </w:rPr>
        <w:t>イ</w:t>
      </w:r>
      <w:r w:rsidRPr="00A00BD0">
        <w:rPr>
          <w:rFonts w:hint="eastAsia"/>
        </w:rPr>
        <w:t>)</w:t>
      </w:r>
      <w:r w:rsidRPr="00A00BD0">
        <w:rPr>
          <w:rFonts w:hint="eastAsia"/>
        </w:rPr>
        <w:t>関連＞</w:t>
      </w:r>
    </w:p>
    <w:p w14:paraId="3B6F0001" w14:textId="04B49235" w:rsidR="003664C7" w:rsidRPr="00A00BD0" w:rsidRDefault="003664C7" w:rsidP="00B1085A">
      <w:pPr>
        <w:pStyle w:val="af8"/>
        <w:ind w:left="420" w:hanging="420"/>
      </w:pPr>
      <w:r w:rsidRPr="00A00BD0">
        <w:rPr>
          <w:rFonts w:hint="eastAsia"/>
        </w:rPr>
        <w:t>4.1.1(2)-1</w:t>
      </w:r>
      <w:r w:rsidR="00B1085A">
        <w:tab/>
      </w:r>
      <w:r w:rsidRPr="00A00BD0">
        <w:rPr>
          <w:rFonts w:hint="eastAsia"/>
        </w:rPr>
        <w:t>情報システムセキュリティ責任者又は課室情報セキュリティ責任者は、以下の内容を全て含む情報セキュリティ対策を実施することを</w:t>
      </w:r>
      <w:r w:rsidRPr="00A00BD0">
        <w:rPr>
          <w:rFonts w:hint="eastAsia"/>
          <w:b/>
          <w:u w:val="single"/>
        </w:rPr>
        <w:t>委託先の選定条件とし、仕様にも含める</w:t>
      </w:r>
      <w:r w:rsidRPr="00A00BD0">
        <w:rPr>
          <w:rFonts w:hint="eastAsia"/>
        </w:rPr>
        <w:t>こと。</w:t>
      </w:r>
    </w:p>
    <w:p w14:paraId="2C5FF411" w14:textId="77777777" w:rsidR="003664C7" w:rsidRPr="003664C7" w:rsidRDefault="003664C7" w:rsidP="00CA34E2">
      <w:pPr>
        <w:pStyle w:val="abc"/>
        <w:numPr>
          <w:ilvl w:val="0"/>
          <w:numId w:val="382"/>
        </w:numPr>
        <w:rPr>
          <w:b/>
          <w:u w:val="single"/>
        </w:rPr>
      </w:pPr>
      <w:r w:rsidRPr="003664C7">
        <w:rPr>
          <w:rFonts w:hint="eastAsia"/>
          <w:b/>
          <w:u w:val="single"/>
        </w:rPr>
        <w:t>委託先に提供する情報の委託先における目的外利用の禁止</w:t>
      </w:r>
    </w:p>
    <w:p w14:paraId="7822F183" w14:textId="77777777" w:rsidR="003664C7" w:rsidRPr="00A00BD0" w:rsidRDefault="003664C7" w:rsidP="003664C7">
      <w:pPr>
        <w:pStyle w:val="abc"/>
      </w:pPr>
      <w:r w:rsidRPr="00A00BD0">
        <w:rPr>
          <w:rFonts w:hint="eastAsia"/>
        </w:rPr>
        <w:t>委託先における</w:t>
      </w:r>
      <w:r w:rsidRPr="00A00BD0">
        <w:rPr>
          <w:rFonts w:hint="eastAsia"/>
          <w:b/>
          <w:u w:val="single"/>
        </w:rPr>
        <w:t>情報の適正な取扱いのための情報セキュリティ対策の実施内容及び管理体制</w:t>
      </w:r>
    </w:p>
    <w:p w14:paraId="6F981769" w14:textId="77777777" w:rsidR="003664C7" w:rsidRPr="00A00BD0" w:rsidRDefault="003664C7" w:rsidP="003664C7">
      <w:pPr>
        <w:pStyle w:val="abc"/>
        <w:rPr>
          <w:b/>
          <w:u w:val="single"/>
        </w:rPr>
      </w:pPr>
      <w:r w:rsidRPr="00A00BD0">
        <w:rPr>
          <w:rFonts w:hint="eastAsia"/>
          <w:b/>
          <w:u w:val="single"/>
        </w:rPr>
        <w:t>情報セキュリティインシデントへの対処方法</w:t>
      </w:r>
    </w:p>
    <w:p w14:paraId="38C71BD8" w14:textId="77777777" w:rsidR="003664C7" w:rsidRPr="00A00BD0" w:rsidRDefault="003664C7" w:rsidP="003664C7">
      <w:pPr>
        <w:pStyle w:val="abc"/>
        <w:rPr>
          <w:b/>
          <w:u w:val="single"/>
        </w:rPr>
      </w:pPr>
      <w:r w:rsidRPr="00A00BD0">
        <w:rPr>
          <w:rFonts w:hint="eastAsia"/>
          <w:b/>
          <w:u w:val="single"/>
        </w:rPr>
        <w:t>情報セキュリティ対策その他の契約の履行状況の確認方法</w:t>
      </w:r>
    </w:p>
    <w:p w14:paraId="4983FB52" w14:textId="77777777" w:rsidR="003664C7" w:rsidRPr="00A00BD0" w:rsidRDefault="003664C7" w:rsidP="003664C7">
      <w:pPr>
        <w:pStyle w:val="abc"/>
        <w:rPr>
          <w:b/>
          <w:u w:val="single"/>
        </w:rPr>
      </w:pPr>
      <w:r w:rsidRPr="00A00BD0">
        <w:rPr>
          <w:rFonts w:hint="eastAsia"/>
          <w:b/>
          <w:u w:val="single"/>
        </w:rPr>
        <w:t>情報セキュリティ対策の履行が不十分な場合の対処方法</w:t>
      </w:r>
    </w:p>
    <w:p w14:paraId="674D4810" w14:textId="717CEE82" w:rsidR="003664C7" w:rsidRPr="00A00BD0" w:rsidRDefault="003664C7" w:rsidP="003664C7">
      <w:pPr>
        <w:pStyle w:val="af8"/>
        <w:ind w:left="420" w:hanging="420"/>
      </w:pPr>
      <w:r w:rsidRPr="00A00BD0">
        <w:rPr>
          <w:rFonts w:hint="eastAsia"/>
        </w:rPr>
        <w:t>4.1.1(2)-2</w:t>
      </w:r>
      <w:r w:rsidR="00B1085A">
        <w:tab/>
      </w:r>
      <w:r w:rsidRPr="00A00BD0">
        <w:rPr>
          <w:rFonts w:hint="eastAsia"/>
        </w:rPr>
        <w:t>情報システムセキュリティ責任者又は課室情報セキュリティ責任者は、委託する業務において</w:t>
      </w:r>
      <w:r w:rsidRPr="00A00BD0">
        <w:rPr>
          <w:rFonts w:hint="eastAsia"/>
          <w:b/>
          <w:u w:val="single"/>
        </w:rPr>
        <w:t>取り扱う情報の格付等を勘案し、以下の内容</w:t>
      </w:r>
      <w:r w:rsidR="00D50578">
        <w:rPr>
          <w:rFonts w:hint="eastAsia"/>
          <w:b/>
          <w:u w:val="single"/>
        </w:rPr>
        <w:t>の</w:t>
      </w:r>
      <w:r w:rsidRPr="00A00BD0">
        <w:rPr>
          <w:rFonts w:hint="eastAsia"/>
          <w:b/>
          <w:u w:val="single"/>
        </w:rPr>
        <w:t>全て</w:t>
      </w:r>
      <w:r w:rsidR="00D50578">
        <w:rPr>
          <w:rFonts w:hint="eastAsia"/>
          <w:b/>
          <w:u w:val="single"/>
        </w:rPr>
        <w:t>を</w:t>
      </w:r>
      <w:r w:rsidRPr="00A00BD0">
        <w:rPr>
          <w:rFonts w:hint="eastAsia"/>
          <w:b/>
          <w:u w:val="single"/>
        </w:rPr>
        <w:t>必要に応じて仕様に含める</w:t>
      </w:r>
      <w:r w:rsidRPr="00A00BD0">
        <w:rPr>
          <w:rFonts w:hint="eastAsia"/>
        </w:rPr>
        <w:t>こと。</w:t>
      </w:r>
    </w:p>
    <w:p w14:paraId="1AD26E66" w14:textId="77777777" w:rsidR="003664C7" w:rsidRPr="00A00BD0" w:rsidRDefault="003664C7" w:rsidP="00CA34E2">
      <w:pPr>
        <w:pStyle w:val="abc"/>
        <w:numPr>
          <w:ilvl w:val="0"/>
          <w:numId w:val="383"/>
        </w:numPr>
      </w:pPr>
      <w:r w:rsidRPr="00A00BD0">
        <w:rPr>
          <w:rFonts w:hint="eastAsia"/>
        </w:rPr>
        <w:t>監査の受入れ</w:t>
      </w:r>
    </w:p>
    <w:p w14:paraId="15E1F7B4" w14:textId="77777777" w:rsidR="003664C7" w:rsidRPr="00A00BD0" w:rsidRDefault="003664C7" w:rsidP="003664C7">
      <w:pPr>
        <w:pStyle w:val="abc"/>
      </w:pPr>
      <w:r w:rsidRPr="00A00BD0">
        <w:rPr>
          <w:rFonts w:hint="eastAsia"/>
        </w:rPr>
        <w:t>サービス品質の保証</w:t>
      </w:r>
    </w:p>
    <w:p w14:paraId="18E87428" w14:textId="2F7A8BFC" w:rsidR="003664C7" w:rsidRPr="00A00BD0" w:rsidRDefault="003664C7" w:rsidP="003664C7">
      <w:pPr>
        <w:pStyle w:val="af5"/>
      </w:pPr>
      <w:r w:rsidRPr="00A00BD0">
        <w:rPr>
          <w:rFonts w:hint="eastAsia"/>
        </w:rPr>
        <w:t>＜</w:t>
      </w:r>
      <w:r w:rsidRPr="00A00BD0">
        <w:rPr>
          <w:rFonts w:hint="eastAsia"/>
        </w:rPr>
        <w:t>4.1.1(2)(a)(</w:t>
      </w:r>
      <w:r w:rsidRPr="00A00BD0">
        <w:rPr>
          <w:rFonts w:hint="eastAsia"/>
        </w:rPr>
        <w:t>イ</w:t>
      </w:r>
      <w:r w:rsidRPr="00A00BD0">
        <w:rPr>
          <w:rFonts w:hint="eastAsia"/>
        </w:rPr>
        <w:t>)(</w:t>
      </w:r>
      <w:r w:rsidRPr="00A00BD0">
        <w:rPr>
          <w:rFonts w:hint="eastAsia"/>
        </w:rPr>
        <w:t>エ</w:t>
      </w:r>
      <w:r w:rsidRPr="00A00BD0">
        <w:rPr>
          <w:rFonts w:hint="eastAsia"/>
        </w:rPr>
        <w:t>)</w:t>
      </w:r>
      <w:r w:rsidRPr="00A00BD0">
        <w:rPr>
          <w:rFonts w:hint="eastAsia"/>
        </w:rPr>
        <w:t>関連＞</w:t>
      </w:r>
    </w:p>
    <w:p w14:paraId="28BCEC1D" w14:textId="0B590E87" w:rsidR="003664C7" w:rsidRPr="00A00BD0" w:rsidRDefault="003664C7" w:rsidP="003664C7">
      <w:pPr>
        <w:pStyle w:val="af8"/>
        <w:ind w:left="420" w:hanging="420"/>
      </w:pPr>
      <w:r w:rsidRPr="00A00BD0">
        <w:rPr>
          <w:rFonts w:hint="eastAsia"/>
        </w:rPr>
        <w:t>4.1.1(2)-3</w:t>
      </w:r>
      <w:r w:rsidR="00B1085A">
        <w:tab/>
      </w:r>
      <w:r w:rsidRPr="00A00BD0">
        <w:rPr>
          <w:rFonts w:hint="eastAsia"/>
        </w:rPr>
        <w:t>情報システムセキュリティ責任者又は課室情報セキュリティ責任者は、委託先との情報の受渡し方法や委託業務終了時の情報の廃棄方法等を含む</w:t>
      </w:r>
      <w:r w:rsidRPr="00A00BD0">
        <w:rPr>
          <w:rFonts w:hint="eastAsia"/>
          <w:b/>
          <w:u w:val="single"/>
        </w:rPr>
        <w:t>情報の取扱手順</w:t>
      </w:r>
      <w:r w:rsidRPr="00A00BD0">
        <w:rPr>
          <w:rFonts w:hint="eastAsia"/>
        </w:rPr>
        <w:t>について委託先と合意し、定められた手順により情報を取り扱うこと。</w:t>
      </w:r>
    </w:p>
    <w:p w14:paraId="72BAD63F" w14:textId="77777777" w:rsidR="003664C7" w:rsidRPr="00A00BD0" w:rsidRDefault="003664C7" w:rsidP="003664C7">
      <w:pPr>
        <w:pStyle w:val="af5"/>
      </w:pPr>
      <w:r w:rsidRPr="00A00BD0">
        <w:rPr>
          <w:rFonts w:hint="eastAsia"/>
        </w:rPr>
        <w:t>＜</w:t>
      </w:r>
      <w:r w:rsidRPr="00A00BD0">
        <w:rPr>
          <w:rFonts w:hint="eastAsia"/>
        </w:rPr>
        <w:t>4.1.1(2)(a)(</w:t>
      </w:r>
      <w:r w:rsidRPr="00A00BD0">
        <w:rPr>
          <w:rFonts w:hint="eastAsia"/>
        </w:rPr>
        <w:t>ウ</w:t>
      </w:r>
      <w:r w:rsidRPr="00A00BD0">
        <w:rPr>
          <w:rFonts w:hint="eastAsia"/>
        </w:rPr>
        <w:t>)</w:t>
      </w:r>
      <w:r w:rsidRPr="00A00BD0">
        <w:rPr>
          <w:rFonts w:hint="eastAsia"/>
        </w:rPr>
        <w:t>関連＞</w:t>
      </w:r>
    </w:p>
    <w:p w14:paraId="04BA1432" w14:textId="728F0B8F" w:rsidR="003664C7" w:rsidRPr="00A00BD0" w:rsidRDefault="003664C7" w:rsidP="003664C7">
      <w:pPr>
        <w:pStyle w:val="af8"/>
        <w:ind w:left="420" w:hanging="420"/>
      </w:pPr>
      <w:r w:rsidRPr="00A00BD0">
        <w:rPr>
          <w:rFonts w:hint="eastAsia"/>
        </w:rPr>
        <w:t>4.1.1(2)-4</w:t>
      </w:r>
      <w:r w:rsidR="00B1085A">
        <w:tab/>
      </w:r>
      <w:r w:rsidRPr="00A00BD0">
        <w:rPr>
          <w:rFonts w:hint="eastAsia"/>
        </w:rPr>
        <w:t>情報システムセキュリティ責任者又は課室情報セキュリティ責任者は、委託先がその役務内容を一部再委託する場合は、再委託されることにより生ずる脅威に対し</w:t>
      </w:r>
      <w:r w:rsidRPr="00A00BD0">
        <w:rPr>
          <w:rFonts w:hint="eastAsia"/>
        </w:rPr>
        <w:lastRenderedPageBreak/>
        <w:t>て情報セキュリティが十分に確保されるよう、基本対策事項</w:t>
      </w:r>
      <w:r w:rsidRPr="00A00BD0">
        <w:rPr>
          <w:rFonts w:hint="eastAsia"/>
        </w:rPr>
        <w:t>4.1.1(2)-1</w:t>
      </w:r>
      <w:r w:rsidRPr="00A00BD0">
        <w:rPr>
          <w:rFonts w:hint="eastAsia"/>
        </w:rPr>
        <w:t>及び</w:t>
      </w:r>
      <w:r w:rsidRPr="00A00BD0">
        <w:rPr>
          <w:rFonts w:hint="eastAsia"/>
        </w:rPr>
        <w:t>2</w:t>
      </w:r>
      <w:r w:rsidRPr="00A00BD0">
        <w:rPr>
          <w:rFonts w:hint="eastAsia"/>
        </w:rPr>
        <w:t>の措置の実施を委託先に担保させるとともに、</w:t>
      </w:r>
      <w:r w:rsidRPr="00A00BD0">
        <w:rPr>
          <w:rFonts w:hint="eastAsia"/>
          <w:b/>
          <w:u w:val="single"/>
        </w:rPr>
        <w:t>再委託先</w:t>
      </w:r>
      <w:r w:rsidRPr="00A00BD0">
        <w:rPr>
          <w:rFonts w:hint="eastAsia"/>
        </w:rPr>
        <w:t>の情報セキュリティ対策の実施状況を確認するために必要な情報を機関等に提供し、機関等の承認を受けるよう、仕様に含めること。また、委託判断基準及び委託先の選定基準に従って再委託の承認の可否を判断すること。</w:t>
      </w:r>
    </w:p>
    <w:p w14:paraId="71A56574" w14:textId="77777777" w:rsidR="003664C7" w:rsidRPr="00A00BD0" w:rsidRDefault="003664C7" w:rsidP="003664C7">
      <w:pPr>
        <w:pStyle w:val="af5"/>
      </w:pPr>
      <w:r w:rsidRPr="00A00BD0">
        <w:rPr>
          <w:rFonts w:hint="eastAsia"/>
        </w:rPr>
        <w:t>＜</w:t>
      </w:r>
      <w:r w:rsidRPr="00A00BD0">
        <w:rPr>
          <w:rFonts w:hint="eastAsia"/>
        </w:rPr>
        <w:t>4.1.1(2)(b)(</w:t>
      </w:r>
      <w:r w:rsidRPr="00A00BD0">
        <w:rPr>
          <w:rFonts w:hint="eastAsia"/>
        </w:rPr>
        <w:t>ア</w:t>
      </w:r>
      <w:r w:rsidRPr="00A00BD0">
        <w:rPr>
          <w:rFonts w:hint="eastAsia"/>
        </w:rPr>
        <w:t>)</w:t>
      </w:r>
      <w:r w:rsidRPr="00A00BD0">
        <w:rPr>
          <w:rFonts w:hint="eastAsia"/>
        </w:rPr>
        <w:t>関連＞</w:t>
      </w:r>
    </w:p>
    <w:p w14:paraId="7132022F" w14:textId="74BB67D4" w:rsidR="003664C7" w:rsidRPr="00A00BD0" w:rsidRDefault="003664C7" w:rsidP="003664C7">
      <w:pPr>
        <w:pStyle w:val="af8"/>
        <w:ind w:left="420" w:hanging="420"/>
      </w:pPr>
      <w:r w:rsidRPr="00A00BD0">
        <w:rPr>
          <w:rFonts w:hint="eastAsia"/>
        </w:rPr>
        <w:t>4.1.1(2)-5</w:t>
      </w:r>
      <w:r w:rsidR="00ED01F3">
        <w:tab/>
      </w:r>
      <w:r w:rsidRPr="00A00BD0">
        <w:rPr>
          <w:rFonts w:hint="eastAsia"/>
        </w:rPr>
        <w:t>情報システムセキュリティ責任者又は課室情報セキュリティ責任者は、以下の内容を全て含む委託先における情報セキュリティ対策の遵守方法、情報セキュリティ管理体制等に関する確認書等を提出させること。また、変更があった場合は、速やかに再提出させること。</w:t>
      </w:r>
    </w:p>
    <w:p w14:paraId="268AA668" w14:textId="77777777" w:rsidR="003664C7" w:rsidRPr="00A00BD0" w:rsidRDefault="003664C7" w:rsidP="00CA34E2">
      <w:pPr>
        <w:pStyle w:val="abc"/>
        <w:numPr>
          <w:ilvl w:val="0"/>
          <w:numId w:val="384"/>
        </w:numPr>
      </w:pPr>
      <w:r w:rsidRPr="00A00BD0">
        <w:rPr>
          <w:rFonts w:hint="eastAsia"/>
        </w:rPr>
        <w:t>当該委託業務に携わる者の特定</w:t>
      </w:r>
    </w:p>
    <w:p w14:paraId="301EBBD3" w14:textId="77777777" w:rsidR="003664C7" w:rsidRDefault="003664C7" w:rsidP="003664C7">
      <w:pPr>
        <w:pStyle w:val="abc"/>
      </w:pPr>
      <w:r w:rsidRPr="00A00BD0">
        <w:rPr>
          <w:rFonts w:hint="eastAsia"/>
        </w:rPr>
        <w:t>当該委託業務に携わる者が実施する具体的な情報セキュリティ対策の内容</w:t>
      </w:r>
    </w:p>
    <w:p w14:paraId="2618518A" w14:textId="77777777" w:rsidR="003664C7" w:rsidRPr="00A00BD0" w:rsidRDefault="003664C7" w:rsidP="003664C7"/>
    <w:p w14:paraId="0DFCE457" w14:textId="77777777" w:rsidR="003664C7" w:rsidRPr="00A00BD0" w:rsidRDefault="003664C7" w:rsidP="0079635E">
      <w:pPr>
        <w:pStyle w:val="aff0"/>
      </w:pPr>
      <w:r w:rsidRPr="00A00BD0">
        <w:rPr>
          <w:rFonts w:hint="eastAsia"/>
        </w:rPr>
        <w:t>（解説）</w:t>
      </w:r>
    </w:p>
    <w:p w14:paraId="39D0A2D7" w14:textId="77777777" w:rsidR="003664C7" w:rsidRPr="00A00BD0" w:rsidRDefault="003664C7" w:rsidP="003664C7">
      <w:pPr>
        <w:pStyle w:val="a9"/>
      </w:pPr>
      <w:r w:rsidRPr="00A00BD0">
        <w:rPr>
          <w:rFonts w:hint="eastAsia"/>
        </w:rPr>
        <w:t>遵守事項</w:t>
      </w:r>
      <w:r w:rsidRPr="00A00BD0">
        <w:rPr>
          <w:rFonts w:hint="eastAsia"/>
        </w:rPr>
        <w:t>4.1.1(2)(a)(</w:t>
      </w:r>
      <w:r w:rsidRPr="00A00BD0">
        <w:rPr>
          <w:rFonts w:hint="eastAsia"/>
        </w:rPr>
        <w:t>ア</w:t>
      </w:r>
      <w:r w:rsidRPr="00A00BD0">
        <w:rPr>
          <w:rFonts w:hint="eastAsia"/>
        </w:rPr>
        <w:t>)</w:t>
      </w:r>
      <w:r w:rsidRPr="00A00BD0">
        <w:rPr>
          <w:rFonts w:hint="eastAsia"/>
        </w:rPr>
        <w:t>「委託する業務内容の特定」について</w:t>
      </w:r>
    </w:p>
    <w:p w14:paraId="1403E5A7" w14:textId="77777777" w:rsidR="003664C7" w:rsidRPr="00A00BD0" w:rsidRDefault="003664C7" w:rsidP="003664C7">
      <w:pPr>
        <w:pStyle w:val="afb"/>
        <w:ind w:left="420" w:firstLine="210"/>
      </w:pPr>
      <w:r w:rsidRPr="00A00BD0">
        <w:rPr>
          <w:rFonts w:hint="eastAsia"/>
        </w:rPr>
        <w:t>遵守事項</w:t>
      </w:r>
      <w:r w:rsidRPr="00A00BD0">
        <w:rPr>
          <w:rFonts w:hint="eastAsia"/>
        </w:rPr>
        <w:t>4.1.1(1)</w:t>
      </w:r>
      <w:r w:rsidRPr="00A00BD0">
        <w:rPr>
          <w:rFonts w:hint="eastAsia"/>
        </w:rPr>
        <w:t>に</w:t>
      </w:r>
      <w:r w:rsidRPr="00A00BD0">
        <w:rPr>
          <w:rStyle w:val="afc"/>
          <w:rFonts w:hint="eastAsia"/>
        </w:rPr>
        <w:t>おいて、各機関等で定めた委託判断基準及び委託先の選定基準に基づいて、案件における業務委託の可否及び業務委託範囲や作業の定義、委託先の能力条件等、仕様の前提となる事項を明確にする必要がある</w:t>
      </w:r>
      <w:r w:rsidRPr="00A00BD0">
        <w:rPr>
          <w:rFonts w:hint="eastAsia"/>
        </w:rPr>
        <w:t>。</w:t>
      </w:r>
    </w:p>
    <w:p w14:paraId="748DFF72" w14:textId="548B2C05" w:rsidR="003664C7" w:rsidRPr="00A00BD0" w:rsidRDefault="003664C7" w:rsidP="003664C7">
      <w:pPr>
        <w:pStyle w:val="a9"/>
      </w:pPr>
      <w:r w:rsidRPr="00A00BD0">
        <w:rPr>
          <w:rFonts w:hint="eastAsia"/>
        </w:rPr>
        <w:t>遵守事項</w:t>
      </w:r>
      <w:r w:rsidRPr="00A00BD0">
        <w:rPr>
          <w:rFonts w:hint="eastAsia"/>
        </w:rPr>
        <w:t>4.1.1(2)(a)(</w:t>
      </w:r>
      <w:r w:rsidRPr="00A00BD0">
        <w:rPr>
          <w:rFonts w:hint="eastAsia"/>
        </w:rPr>
        <w:t>オ</w:t>
      </w:r>
      <w:r w:rsidRPr="00A00BD0">
        <w:rPr>
          <w:rFonts w:hint="eastAsia"/>
        </w:rPr>
        <w:t>)</w:t>
      </w:r>
      <w:r w:rsidRPr="00A00BD0">
        <w:rPr>
          <w:rFonts w:hint="eastAsia"/>
        </w:rPr>
        <w:t>「秘密保持契約（</w:t>
      </w:r>
      <w:r w:rsidRPr="00A00BD0">
        <w:rPr>
          <w:rFonts w:hint="eastAsia"/>
        </w:rPr>
        <w:t>NDA</w:t>
      </w:r>
      <w:r w:rsidRPr="00A00BD0">
        <w:rPr>
          <w:rFonts w:hint="eastAsia"/>
        </w:rPr>
        <w:t>）の締結」について</w:t>
      </w:r>
    </w:p>
    <w:p w14:paraId="068DB912" w14:textId="333E366B" w:rsidR="003664C7" w:rsidRPr="00A00BD0" w:rsidRDefault="003664C7" w:rsidP="003664C7">
      <w:pPr>
        <w:pStyle w:val="afb"/>
        <w:ind w:left="420" w:firstLine="210"/>
      </w:pPr>
      <w:r w:rsidRPr="00A00BD0">
        <w:rPr>
          <w:rFonts w:hint="eastAsia"/>
        </w:rPr>
        <w:t>委託先に要機密情報の提供をする前に、情報の取扱いについて秘密保持契約（</w:t>
      </w:r>
      <w:r w:rsidRPr="00A00BD0">
        <w:rPr>
          <w:rFonts w:hint="eastAsia"/>
        </w:rPr>
        <w:t>NDA</w:t>
      </w:r>
      <w:r w:rsidRPr="00A00BD0">
        <w:rPr>
          <w:rFonts w:hint="eastAsia"/>
        </w:rPr>
        <w:t>）を締結し、委託元と委託先で合意する必要がある。なお、秘密保持契約（</w:t>
      </w:r>
      <w:r w:rsidRPr="00A00BD0">
        <w:rPr>
          <w:rFonts w:hint="eastAsia"/>
        </w:rPr>
        <w:t>NDA</w:t>
      </w:r>
      <w:r w:rsidRPr="00A00BD0">
        <w:rPr>
          <w:rFonts w:hint="eastAsia"/>
        </w:rPr>
        <w:t>）の締結に当たっては、必要な事項を契約書に記載することにより、業務委託の契約に含めてもよい。</w:t>
      </w:r>
      <w:r w:rsidR="00606799">
        <w:rPr>
          <w:rFonts w:hint="eastAsia"/>
        </w:rPr>
        <w:t>また、業務委託実施前において、見積書等を取得するために見積依頼先に要機密情報を閲覧させる場合にも、これに準じた対応を行うことが望ましい。</w:t>
      </w:r>
    </w:p>
    <w:p w14:paraId="06019660" w14:textId="77777777" w:rsidR="003664C7" w:rsidRPr="00A00BD0" w:rsidRDefault="003664C7" w:rsidP="003664C7">
      <w:pPr>
        <w:pStyle w:val="afb"/>
        <w:ind w:left="420" w:firstLine="210"/>
      </w:pPr>
      <w:r w:rsidRPr="00A00BD0">
        <w:rPr>
          <w:rFonts w:hint="eastAsia"/>
        </w:rPr>
        <w:t>契約書等に記載する事項としては、具体的に以下が考えられる。</w:t>
      </w:r>
    </w:p>
    <w:p w14:paraId="05F28226" w14:textId="77777777" w:rsidR="003664C7" w:rsidRPr="00A00BD0" w:rsidRDefault="003664C7" w:rsidP="003664C7">
      <w:pPr>
        <w:pStyle w:val="a8"/>
      </w:pPr>
      <w:r w:rsidRPr="00A00BD0">
        <w:rPr>
          <w:rFonts w:hint="eastAsia"/>
        </w:rPr>
        <w:t>秘密情報の定義</w:t>
      </w:r>
    </w:p>
    <w:p w14:paraId="437791CB" w14:textId="77777777" w:rsidR="003664C7" w:rsidRPr="00A00BD0" w:rsidRDefault="003664C7" w:rsidP="003664C7">
      <w:pPr>
        <w:pStyle w:val="a8"/>
      </w:pPr>
      <w:r w:rsidRPr="00A00BD0">
        <w:rPr>
          <w:rFonts w:hint="eastAsia"/>
        </w:rPr>
        <w:t>秘密保持義務</w:t>
      </w:r>
    </w:p>
    <w:p w14:paraId="5D20F61B" w14:textId="77777777" w:rsidR="003664C7" w:rsidRPr="00A00BD0" w:rsidRDefault="003664C7" w:rsidP="003664C7">
      <w:pPr>
        <w:pStyle w:val="a8"/>
      </w:pPr>
      <w:r w:rsidRPr="00A00BD0">
        <w:rPr>
          <w:rFonts w:hint="eastAsia"/>
        </w:rPr>
        <w:t>目的外利用の禁止</w:t>
      </w:r>
    </w:p>
    <w:p w14:paraId="548E5016" w14:textId="77777777" w:rsidR="003664C7" w:rsidRPr="00A00BD0" w:rsidRDefault="003664C7" w:rsidP="003664C7">
      <w:pPr>
        <w:pStyle w:val="a8"/>
      </w:pPr>
      <w:r w:rsidRPr="00A00BD0">
        <w:rPr>
          <w:rFonts w:hint="eastAsia"/>
        </w:rPr>
        <w:t>秘密情報の保持・管理</w:t>
      </w:r>
    </w:p>
    <w:p w14:paraId="72A33381" w14:textId="77777777" w:rsidR="003664C7" w:rsidRPr="00A00BD0" w:rsidRDefault="003664C7" w:rsidP="003664C7">
      <w:pPr>
        <w:pStyle w:val="a8"/>
      </w:pPr>
      <w:r w:rsidRPr="00A00BD0">
        <w:rPr>
          <w:rFonts w:hint="eastAsia"/>
        </w:rPr>
        <w:t>秘密情報の返還・破棄</w:t>
      </w:r>
    </w:p>
    <w:p w14:paraId="79FBE20F" w14:textId="77777777" w:rsidR="003664C7" w:rsidRPr="00A00BD0" w:rsidRDefault="003664C7" w:rsidP="003664C7">
      <w:pPr>
        <w:pStyle w:val="a8"/>
      </w:pPr>
      <w:r w:rsidRPr="00A00BD0">
        <w:rPr>
          <w:rFonts w:hint="eastAsia"/>
        </w:rPr>
        <w:t>有効期間・存続条項</w:t>
      </w:r>
    </w:p>
    <w:p w14:paraId="4F1C3F93" w14:textId="77777777" w:rsidR="003664C7" w:rsidRPr="00A00BD0" w:rsidRDefault="003664C7" w:rsidP="003664C7">
      <w:pPr>
        <w:pStyle w:val="a9"/>
      </w:pPr>
      <w:r w:rsidRPr="00A00BD0">
        <w:rPr>
          <w:rFonts w:hint="eastAsia"/>
        </w:rPr>
        <w:t>基本対策事項</w:t>
      </w:r>
      <w:r w:rsidRPr="00A00BD0">
        <w:rPr>
          <w:rFonts w:hint="eastAsia"/>
        </w:rPr>
        <w:t>4.1.1(2)</w:t>
      </w:r>
      <w:r w:rsidRPr="00A00BD0">
        <w:t>-1</w:t>
      </w:r>
      <w:r w:rsidRPr="00A00BD0">
        <w:rPr>
          <w:rFonts w:hint="eastAsia"/>
        </w:rPr>
        <w:t>「委託先の選定条件とし、仕様にも含める」について</w:t>
      </w:r>
    </w:p>
    <w:p w14:paraId="09BFDA6C" w14:textId="7A24AD54" w:rsidR="003664C7" w:rsidRPr="00A00BD0" w:rsidRDefault="003664C7" w:rsidP="003664C7">
      <w:pPr>
        <w:pStyle w:val="afb"/>
        <w:ind w:left="420" w:firstLine="210"/>
      </w:pPr>
      <w:r w:rsidRPr="00A00BD0">
        <w:rPr>
          <w:rFonts w:hint="eastAsia"/>
        </w:rPr>
        <w:t>本</w:t>
      </w:r>
      <w:r w:rsidR="00EE2DC2">
        <w:rPr>
          <w:rFonts w:hint="eastAsia"/>
        </w:rPr>
        <w:t>基本対策事</w:t>
      </w:r>
      <w:r w:rsidRPr="00A00BD0">
        <w:rPr>
          <w:rFonts w:hint="eastAsia"/>
        </w:rPr>
        <w:t>項各号について委託先を選定する際の条件とするとともに、契約内容に含めることを求めている。一般競争入札の中でも総合評価落札方式で行う場合は、本</w:t>
      </w:r>
      <w:r w:rsidR="00EE2DC2">
        <w:rPr>
          <w:rFonts w:hint="eastAsia"/>
        </w:rPr>
        <w:t>基本対策事</w:t>
      </w:r>
      <w:r w:rsidRPr="00A00BD0">
        <w:rPr>
          <w:rFonts w:hint="eastAsia"/>
        </w:rPr>
        <w:t>項各号について、評価の際に入札者に対し提出を求めるなど、選定条件を満たしているかの確認をすることが必要である。また、事前に評価を行えない最低価格落札方式等で行う場合であっても、仕様書に対する履行能力証明書等を提出させるなどにより、本</w:t>
      </w:r>
      <w:r w:rsidR="00EE2DC2">
        <w:rPr>
          <w:rFonts w:hint="eastAsia"/>
        </w:rPr>
        <w:t>基本対策事</w:t>
      </w:r>
      <w:r w:rsidRPr="00A00BD0">
        <w:rPr>
          <w:rFonts w:hint="eastAsia"/>
        </w:rPr>
        <w:t>項各号について契約時までに提出することを確約させることが</w:t>
      </w:r>
      <w:r w:rsidRPr="00A00BD0">
        <w:rPr>
          <w:rFonts w:hint="eastAsia"/>
        </w:rPr>
        <w:lastRenderedPageBreak/>
        <w:t>必要である。</w:t>
      </w:r>
    </w:p>
    <w:p w14:paraId="202B29EB" w14:textId="77777777" w:rsidR="003664C7" w:rsidRPr="00A00BD0" w:rsidRDefault="003664C7" w:rsidP="003664C7">
      <w:pPr>
        <w:pStyle w:val="afb"/>
        <w:ind w:left="420" w:firstLine="210"/>
      </w:pPr>
      <w:r w:rsidRPr="00A00BD0">
        <w:rPr>
          <w:rFonts w:hint="eastAsia"/>
        </w:rPr>
        <w:t>なお、委託事業の内容によっては、一部の条件が設定不可能な場合や意味をなさない場合も考えられるため、そのような場合には、除外することもやむを得ない。</w:t>
      </w:r>
    </w:p>
    <w:p w14:paraId="32F3D731" w14:textId="77777777" w:rsidR="003664C7" w:rsidRPr="00A00BD0" w:rsidRDefault="003664C7" w:rsidP="003664C7">
      <w:pPr>
        <w:pStyle w:val="afb"/>
        <w:ind w:left="420" w:firstLine="210"/>
      </w:pPr>
      <w:r w:rsidRPr="00A00BD0">
        <w:rPr>
          <w:rFonts w:hint="eastAsia"/>
        </w:rPr>
        <w:t>また、国の安全に関する重要な情報を委託先に取り扱わせることを内容とする契約については、「調達における情報セキュリティ要件の記載について」（平成</w:t>
      </w:r>
      <w:r w:rsidRPr="00A00BD0">
        <w:rPr>
          <w:rFonts w:hint="eastAsia"/>
        </w:rPr>
        <w:t>24</w:t>
      </w:r>
      <w:r w:rsidRPr="00A00BD0">
        <w:rPr>
          <w:rFonts w:hint="eastAsia"/>
        </w:rPr>
        <w:t>年１月</w:t>
      </w:r>
      <w:r w:rsidRPr="00A00BD0">
        <w:rPr>
          <w:rFonts w:hint="eastAsia"/>
        </w:rPr>
        <w:t>24</w:t>
      </w:r>
      <w:r w:rsidRPr="00A00BD0">
        <w:rPr>
          <w:rFonts w:hint="eastAsia"/>
        </w:rPr>
        <w:t>日、内閣官房副長官から各省庁大臣官房長等あて）に基づく情報セキュリティ要件を当該契約に含めることも考えられる。</w:t>
      </w:r>
    </w:p>
    <w:p w14:paraId="4F933CD4" w14:textId="77777777" w:rsidR="003664C7" w:rsidRPr="00A00BD0" w:rsidRDefault="003664C7" w:rsidP="003664C7">
      <w:pPr>
        <w:pStyle w:val="a9"/>
      </w:pPr>
      <w:r w:rsidRPr="00A00BD0">
        <w:rPr>
          <w:rFonts w:hint="eastAsia"/>
        </w:rPr>
        <w:t>基本対策事項</w:t>
      </w:r>
      <w:r w:rsidRPr="00A00BD0">
        <w:t>4.1.1(2)-1 a)</w:t>
      </w:r>
      <w:r w:rsidRPr="00A00BD0">
        <w:rPr>
          <w:rFonts w:hint="eastAsia"/>
        </w:rPr>
        <w:t>「委託先に提供する情報の委託先における目的外利用の禁止」について</w:t>
      </w:r>
    </w:p>
    <w:p w14:paraId="5E917C89" w14:textId="77777777" w:rsidR="003664C7" w:rsidRPr="00A00BD0" w:rsidRDefault="003664C7" w:rsidP="003664C7">
      <w:pPr>
        <w:pStyle w:val="afb"/>
        <w:ind w:left="420" w:firstLine="210"/>
      </w:pPr>
      <w:r w:rsidRPr="00A00BD0">
        <w:rPr>
          <w:rFonts w:hint="eastAsia"/>
        </w:rPr>
        <w:t>委託先に提供する情報は、当該委託業務を遂行させるために提供するのであって、業務の遂行以外の目的で情報を利用させてはならない。</w:t>
      </w:r>
    </w:p>
    <w:p w14:paraId="0E6386B6" w14:textId="77777777" w:rsidR="003664C7" w:rsidRPr="00A00BD0" w:rsidRDefault="003664C7" w:rsidP="003664C7">
      <w:pPr>
        <w:pStyle w:val="afb"/>
        <w:ind w:left="420" w:firstLine="210"/>
      </w:pPr>
      <w:r w:rsidRPr="00A00BD0">
        <w:rPr>
          <w:rFonts w:hint="eastAsia"/>
        </w:rPr>
        <w:t>目的外利用に当たる場合としては、例えば、委託先が当該委託業務で提供を受けた機関等が利用するソフトウェアの情報を保有し、今後の営業活動で利用するなどが考えられる。</w:t>
      </w:r>
    </w:p>
    <w:p w14:paraId="1B33C006" w14:textId="77777777" w:rsidR="003664C7" w:rsidRPr="00A00BD0" w:rsidRDefault="003664C7" w:rsidP="003664C7">
      <w:pPr>
        <w:pStyle w:val="a9"/>
      </w:pPr>
      <w:r w:rsidRPr="00A00BD0">
        <w:rPr>
          <w:rFonts w:hint="eastAsia"/>
        </w:rPr>
        <w:t>基本対策事項</w:t>
      </w:r>
      <w:r w:rsidRPr="00A00BD0">
        <w:t>4.1.1(2)-1 b)</w:t>
      </w:r>
      <w:r w:rsidRPr="00A00BD0">
        <w:rPr>
          <w:rFonts w:hint="eastAsia"/>
        </w:rPr>
        <w:t>「情報の適正な取扱いのための情報セキュリティ対策の実施内容及び管理体制」について</w:t>
      </w:r>
    </w:p>
    <w:p w14:paraId="2B5A59BB" w14:textId="77777777" w:rsidR="003664C7" w:rsidRPr="00A00BD0" w:rsidRDefault="003664C7" w:rsidP="003664C7">
      <w:pPr>
        <w:pStyle w:val="afb"/>
        <w:ind w:left="420" w:firstLine="210"/>
      </w:pPr>
      <w:r w:rsidRPr="00A00BD0">
        <w:rPr>
          <w:rFonts w:hint="eastAsia"/>
        </w:rPr>
        <w:t>委託先の選定条件や仕様を策定する時点で、業務委託実施時に委託先に求める情報セキュリティ対策を記載する必要がある。情報セキュリティ対策の具体的な実施内容については基本対策事項</w:t>
      </w:r>
      <w:r w:rsidRPr="00A00BD0">
        <w:rPr>
          <w:rFonts w:hint="eastAsia"/>
        </w:rPr>
        <w:t>4.1.1(3)-1</w:t>
      </w:r>
      <w:r w:rsidRPr="00A00BD0">
        <w:rPr>
          <w:rFonts w:hint="eastAsia"/>
        </w:rPr>
        <w:t>に示す情報セキュリティ対策を参照して、委託内容に応じて仕様書にも記載する必要がある。</w:t>
      </w:r>
    </w:p>
    <w:p w14:paraId="44313393" w14:textId="77777777" w:rsidR="003664C7" w:rsidRPr="00A00BD0" w:rsidRDefault="003664C7" w:rsidP="003664C7">
      <w:pPr>
        <w:pStyle w:val="a9"/>
      </w:pPr>
      <w:r w:rsidRPr="00A00BD0">
        <w:rPr>
          <w:rFonts w:hint="eastAsia"/>
        </w:rPr>
        <w:t>基本対策事項</w:t>
      </w:r>
      <w:r w:rsidRPr="00A00BD0">
        <w:t>4.1.1(2)-1 c)</w:t>
      </w:r>
      <w:r w:rsidRPr="00A00BD0">
        <w:rPr>
          <w:rFonts w:hint="eastAsia"/>
        </w:rPr>
        <w:t>「情報セキュリティインシデントへの対処方法」について</w:t>
      </w:r>
    </w:p>
    <w:p w14:paraId="2E9463AC" w14:textId="77777777" w:rsidR="003664C7" w:rsidRPr="00A00BD0" w:rsidRDefault="003664C7" w:rsidP="003664C7">
      <w:pPr>
        <w:pStyle w:val="afb"/>
        <w:ind w:left="420" w:firstLine="210"/>
      </w:pPr>
      <w:r w:rsidRPr="00A00BD0">
        <w:rPr>
          <w:rFonts w:hint="eastAsia"/>
        </w:rPr>
        <w:t>委託先において発生した情報セキュリティインシデントによる被害を最小限に食い止めるための対処方法（対処手順、責任分界、対処体制等）について、委託先の選定条件として仕様に含めておき、あらかじめ委託先と合意しておく必要がある。対処方法について合意していないと、インシデントが発生しているにもかかわらず委託先と連絡がつかない、営業時間外の対応を断られるなどのトラブルになるおそれがあるため、事前に合意しておくことが重要である。</w:t>
      </w:r>
    </w:p>
    <w:p w14:paraId="0DC08C16" w14:textId="77777777" w:rsidR="003664C7" w:rsidRPr="00A00BD0" w:rsidRDefault="003664C7" w:rsidP="003664C7">
      <w:pPr>
        <w:pStyle w:val="afb"/>
        <w:ind w:left="420" w:firstLine="210"/>
      </w:pPr>
      <w:r w:rsidRPr="00A00BD0">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機関等間の情報エスカレーション方法やそのタイミングについて規定することも考えられる。</w:t>
      </w:r>
    </w:p>
    <w:p w14:paraId="2ECAF039" w14:textId="77777777" w:rsidR="003664C7" w:rsidRPr="00A00BD0" w:rsidRDefault="003664C7" w:rsidP="003664C7">
      <w:pPr>
        <w:pStyle w:val="a9"/>
      </w:pPr>
      <w:r w:rsidRPr="00A00BD0">
        <w:rPr>
          <w:rFonts w:hint="eastAsia"/>
        </w:rPr>
        <w:t>基本対策事項</w:t>
      </w:r>
      <w:r w:rsidRPr="00A00BD0">
        <w:t>4.1.1(2)-1 d)</w:t>
      </w:r>
      <w:r w:rsidRPr="00A00BD0">
        <w:rPr>
          <w:rFonts w:hint="eastAsia"/>
        </w:rPr>
        <w:t>「情報セキュリティ対策その他の契約の履行状況の確認方法」について</w:t>
      </w:r>
    </w:p>
    <w:p w14:paraId="3A6E9871" w14:textId="77777777" w:rsidR="003664C7" w:rsidRPr="00A00BD0" w:rsidRDefault="003664C7" w:rsidP="003664C7">
      <w:pPr>
        <w:pStyle w:val="afb"/>
        <w:ind w:left="420" w:firstLine="210"/>
      </w:pPr>
      <w:r w:rsidRPr="00A00BD0">
        <w:rPr>
          <w:rFonts w:hint="eastAsia"/>
        </w:rPr>
        <w:t>委託先における情報セキュリティ対策の水準を維持するためには、その履行状況を委託元が継続的に確認すべきであり、また、履行が不十分である場合には、速やかに適切な対処をすべきである。</w:t>
      </w:r>
    </w:p>
    <w:p w14:paraId="3FDB09CE" w14:textId="77777777" w:rsidR="003664C7" w:rsidRPr="00A00BD0" w:rsidRDefault="003664C7" w:rsidP="003664C7">
      <w:pPr>
        <w:pStyle w:val="afb"/>
        <w:ind w:left="420" w:firstLine="210"/>
      </w:pPr>
      <w:r w:rsidRPr="00A00BD0">
        <w:rPr>
          <w:rFonts w:hint="eastAsia"/>
        </w:rPr>
        <w:t>情報セキュリティ対策の履行状況を確認するための方法としては、例えば、委託先に</w:t>
      </w:r>
      <w:r w:rsidRPr="00A00BD0">
        <w:rPr>
          <w:rFonts w:hint="eastAsia"/>
        </w:rPr>
        <w:lastRenderedPageBreak/>
        <w:t>おける情報セキュリティ対策の実施状況について定期的に報告させることや監査を実施してその結果を確認すること等が考えられる。監査の内容には、請け負わせる業務のうち監査の対象とする範囲、実施者（機関等が指定する第三者、委託先が選定する第三者、機関等又は委託先において当該業務を行う部門とは独立した部門）、実施方法（監査基準の概要、実施場所等）等、当該監査を受け入れる場合の委託先の負担及び委託先の情報セキュリティポリシーとの整合性等を委託先が判断するために必要と考えられる事項を含める。</w:t>
      </w:r>
    </w:p>
    <w:p w14:paraId="51140D1C" w14:textId="77777777" w:rsidR="003664C7" w:rsidRPr="00A00BD0" w:rsidRDefault="003664C7" w:rsidP="003664C7">
      <w:pPr>
        <w:pStyle w:val="afb"/>
        <w:ind w:left="420" w:firstLine="210"/>
      </w:pPr>
      <w:r w:rsidRPr="00A00BD0">
        <w:rPr>
          <w:rFonts w:hint="eastAsia"/>
        </w:rPr>
        <w:t>監査により履行状況を確認する場合は、基本対策事項</w:t>
      </w:r>
      <w:r w:rsidRPr="00A00BD0">
        <w:rPr>
          <w:rFonts w:hint="eastAsia"/>
        </w:rPr>
        <w:t>4.1.1(2)</w:t>
      </w:r>
      <w:r w:rsidRPr="00A00BD0">
        <w:t>-2 a)</w:t>
      </w:r>
      <w:r w:rsidRPr="00A00BD0">
        <w:rPr>
          <w:rFonts w:hint="eastAsia"/>
        </w:rPr>
        <w:t>に示す監査の受入れを</w:t>
      </w:r>
      <w:r>
        <w:rPr>
          <w:rFonts w:hint="eastAsia"/>
        </w:rPr>
        <w:t>調達</w:t>
      </w:r>
      <w:r w:rsidRPr="00A00BD0">
        <w:rPr>
          <w:rFonts w:hint="eastAsia"/>
        </w:rPr>
        <w:t>仕様書に明記することが望ましい。</w:t>
      </w:r>
    </w:p>
    <w:p w14:paraId="0947CCE2" w14:textId="77777777" w:rsidR="003664C7" w:rsidRPr="00A00BD0" w:rsidRDefault="003664C7" w:rsidP="003664C7">
      <w:pPr>
        <w:pStyle w:val="afb"/>
        <w:ind w:left="420" w:firstLine="210"/>
      </w:pPr>
      <w:r w:rsidRPr="00A00BD0">
        <w:rPr>
          <w:rFonts w:hint="eastAsia"/>
        </w:rPr>
        <w:t>なお、契約内容の中で委託先における情報セキュリティ対策以外の内容についても、機関等の情報セキュリティに影響を及ぼす内容であると考えられる場合は、その履行状況についても確認することが求められる。情報セキュリティ対策以外の内容としては、例えば、委託先の資本関係、国籍に関する情報等についての契約後の変化などが考えられる。</w:t>
      </w:r>
    </w:p>
    <w:p w14:paraId="228BA82F" w14:textId="77777777" w:rsidR="003664C7" w:rsidRPr="00A00BD0" w:rsidRDefault="003664C7" w:rsidP="003664C7">
      <w:pPr>
        <w:pStyle w:val="a9"/>
      </w:pPr>
      <w:r w:rsidRPr="00A00BD0">
        <w:rPr>
          <w:rFonts w:hint="eastAsia"/>
        </w:rPr>
        <w:t>基本対策事項</w:t>
      </w:r>
      <w:r w:rsidRPr="00A00BD0">
        <w:t>4.1.1(2)</w:t>
      </w:r>
      <w:r w:rsidRPr="00A00BD0">
        <w:rPr>
          <w:rFonts w:hint="eastAsia"/>
        </w:rPr>
        <w:t>-1</w:t>
      </w:r>
      <w:r w:rsidRPr="00A00BD0">
        <w:t xml:space="preserve"> </w:t>
      </w:r>
      <w:r w:rsidRPr="00A00BD0">
        <w:rPr>
          <w:rFonts w:hint="eastAsia"/>
        </w:rPr>
        <w:t>e)</w:t>
      </w:r>
      <w:r w:rsidRPr="00A00BD0">
        <w:rPr>
          <w:rFonts w:hint="eastAsia"/>
        </w:rPr>
        <w:t>「情報セキュリティ対策の履行が不十分な場合の対処方法」について</w:t>
      </w:r>
    </w:p>
    <w:p w14:paraId="62BFE1BF" w14:textId="6C1A76D5" w:rsidR="003664C7" w:rsidRPr="00A00BD0" w:rsidRDefault="003664C7" w:rsidP="003664C7">
      <w:pPr>
        <w:pStyle w:val="afb"/>
        <w:ind w:left="420" w:firstLine="210"/>
      </w:pPr>
      <w:r w:rsidRPr="00A00BD0">
        <w:rPr>
          <w:rFonts w:hint="eastAsia"/>
        </w:rPr>
        <w:t>情報セキュリティ対策の履行が不十分である場合の対処方法としては、例えば、委託先と改善について協議を行い、合意した改善策を実施させること等が考えられる。また、情報システムセキュリティ責任者又は課室情報セキュリティ責任者自身が契約を行わない場合には、</w:t>
      </w:r>
      <w:r w:rsidR="00E76E89">
        <w:rPr>
          <w:rFonts w:hint="eastAsia"/>
        </w:rPr>
        <w:t>遵守事項</w:t>
      </w:r>
      <w:r w:rsidR="00E76E89">
        <w:rPr>
          <w:rFonts w:hint="eastAsia"/>
        </w:rPr>
        <w:t>4</w:t>
      </w:r>
      <w:r w:rsidR="00E76E89">
        <w:t>.1.1(2)</w:t>
      </w:r>
      <w:r w:rsidRPr="00A00BD0">
        <w:rPr>
          <w:rFonts w:hint="eastAsia"/>
        </w:rPr>
        <w:t>に係る取決めについて、契約する者に対して依頼する必要がある。</w:t>
      </w:r>
    </w:p>
    <w:p w14:paraId="764451F2" w14:textId="445BECA9" w:rsidR="003664C7" w:rsidRPr="00A00BD0" w:rsidRDefault="003664C7" w:rsidP="003664C7">
      <w:pPr>
        <w:pStyle w:val="a9"/>
      </w:pPr>
      <w:r w:rsidRPr="00A00BD0">
        <w:rPr>
          <w:rFonts w:hint="eastAsia"/>
        </w:rPr>
        <w:t>基本対策事項</w:t>
      </w:r>
      <w:r w:rsidRPr="00A00BD0">
        <w:t>4.1.1(2)-2</w:t>
      </w:r>
      <w:r w:rsidRPr="00A00BD0">
        <w:rPr>
          <w:rFonts w:hint="eastAsia"/>
        </w:rPr>
        <w:t>「取り扱う情報の格付等を勘案し、以下の内容</w:t>
      </w:r>
      <w:r w:rsidR="000E2C80">
        <w:rPr>
          <w:rFonts w:hint="eastAsia"/>
        </w:rPr>
        <w:t>の</w:t>
      </w:r>
      <w:r w:rsidRPr="00A00BD0">
        <w:rPr>
          <w:rFonts w:hint="eastAsia"/>
        </w:rPr>
        <w:t>全て</w:t>
      </w:r>
      <w:r w:rsidR="000E2C80">
        <w:rPr>
          <w:rFonts w:hint="eastAsia"/>
        </w:rPr>
        <w:t>を</w:t>
      </w:r>
      <w:r w:rsidRPr="00A00BD0">
        <w:rPr>
          <w:rFonts w:hint="eastAsia"/>
        </w:rPr>
        <w:t>必要に応じて仕様に含める」について</w:t>
      </w:r>
    </w:p>
    <w:p w14:paraId="3608B0E4" w14:textId="77777777" w:rsidR="003664C7" w:rsidRPr="00A00BD0" w:rsidRDefault="003664C7" w:rsidP="003664C7">
      <w:pPr>
        <w:pStyle w:val="afb"/>
        <w:ind w:left="420" w:firstLine="210"/>
      </w:pPr>
      <w:r w:rsidRPr="00A00BD0">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p>
    <w:p w14:paraId="0676FDF6" w14:textId="77777777" w:rsidR="003664C7" w:rsidRPr="00A00BD0" w:rsidRDefault="003664C7" w:rsidP="003664C7">
      <w:pPr>
        <w:pStyle w:val="afb"/>
        <w:ind w:left="420" w:firstLine="210"/>
      </w:pPr>
      <w:r w:rsidRPr="00A00BD0">
        <w:rPr>
          <w:rFonts w:hint="eastAsia"/>
        </w:rPr>
        <w:t>また、要安定情報を取り扱う場合には、サービス品質の保証について委託先と契約を取り交わすことを検討する必要がある。サービス品質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p>
    <w:p w14:paraId="1DF985C2" w14:textId="77777777" w:rsidR="003664C7" w:rsidRPr="00A00BD0" w:rsidRDefault="003664C7" w:rsidP="003664C7">
      <w:pPr>
        <w:pStyle w:val="a9"/>
      </w:pPr>
      <w:bookmarkStart w:id="879" w:name="_Hlk121933710"/>
      <w:r w:rsidRPr="00A00BD0">
        <w:rPr>
          <w:rFonts w:hint="eastAsia"/>
        </w:rPr>
        <w:t>基本対策事項</w:t>
      </w:r>
      <w:r w:rsidRPr="00A00BD0">
        <w:t>4.1.1(2)-</w:t>
      </w:r>
      <w:r w:rsidRPr="00A00BD0">
        <w:rPr>
          <w:rFonts w:hint="eastAsia"/>
        </w:rPr>
        <w:t>3</w:t>
      </w:r>
      <w:r w:rsidRPr="00A00BD0">
        <w:rPr>
          <w:rFonts w:hint="eastAsia"/>
        </w:rPr>
        <w:t>「情報の取扱手順」について</w:t>
      </w:r>
      <w:bookmarkEnd w:id="879"/>
    </w:p>
    <w:p w14:paraId="088D3095" w14:textId="77777777" w:rsidR="003664C7" w:rsidRPr="00A00BD0" w:rsidRDefault="003664C7" w:rsidP="003664C7">
      <w:pPr>
        <w:pStyle w:val="afb"/>
        <w:ind w:left="420" w:firstLine="210"/>
      </w:pPr>
      <w:r w:rsidRPr="00A00BD0">
        <w:rPr>
          <w:rFonts w:hint="eastAsia"/>
        </w:rPr>
        <w:t>格付及び取扱制限の明示等、運搬又は送信、消去等の情報の取扱いに関して、委託先においても機関等の対策基準に定める内容と同等の取扱いが行われるよう、あらかじめ委託先と合意しておくことが重要である。また、委託先に提供する情報は必要最小限にとどめる必要があるが、委託先のシステムの利用等において目的外の不必要なアク</w:t>
      </w:r>
      <w:r w:rsidRPr="00A00BD0">
        <w:rPr>
          <w:rFonts w:hint="eastAsia"/>
        </w:rPr>
        <w:lastRenderedPageBreak/>
        <w:t>セスが行われる可能性も考慮し、委託先における情報の取扱状況を適宜把握することも重要である。</w:t>
      </w:r>
    </w:p>
    <w:p w14:paraId="2B8D7416" w14:textId="77777777" w:rsidR="003664C7" w:rsidRPr="00A00BD0" w:rsidRDefault="003664C7" w:rsidP="003664C7">
      <w:pPr>
        <w:pStyle w:val="afb"/>
        <w:ind w:left="420" w:firstLine="210"/>
      </w:pPr>
      <w:r w:rsidRPr="00A00BD0">
        <w:rPr>
          <w:rFonts w:hint="eastAsia"/>
        </w:rPr>
        <w:t>なお、委託業務において、クラウドサービスを用いて委託業務に係る情報を取り扱うことが考えられる場合は、取り扱う情報の格付、委託する業務や利用するクラウドサービスの特性等に応じて、</w:t>
      </w:r>
      <w:r w:rsidRPr="00A00BD0">
        <w:rPr>
          <w:rFonts w:hint="eastAsia"/>
        </w:rPr>
        <w:t>4.2</w:t>
      </w:r>
      <w:r w:rsidRPr="00A00BD0">
        <w:rPr>
          <w:rFonts w:hint="eastAsia"/>
        </w:rPr>
        <w:t>「クラウドサービス」の規定を委託先においても遵守させるよう</w:t>
      </w:r>
      <w:r>
        <w:rPr>
          <w:rFonts w:hint="eastAsia"/>
        </w:rPr>
        <w:t>調達</w:t>
      </w:r>
      <w:r w:rsidRPr="00A00BD0">
        <w:rPr>
          <w:rFonts w:hint="eastAsia"/>
        </w:rPr>
        <w:t>仕様書等に規定し、委託先とあらかじめ合意しておく必要がある。</w:t>
      </w:r>
    </w:p>
    <w:p w14:paraId="6CAB2D0E" w14:textId="77777777" w:rsidR="003664C7" w:rsidRPr="00A00BD0" w:rsidRDefault="003664C7" w:rsidP="003664C7">
      <w:pPr>
        <w:pStyle w:val="a9"/>
      </w:pPr>
      <w:r w:rsidRPr="00A00BD0">
        <w:rPr>
          <w:rFonts w:hint="eastAsia"/>
        </w:rPr>
        <w:t>基本対策事項</w:t>
      </w:r>
      <w:r w:rsidRPr="00A00BD0">
        <w:t>4.1.1(2)-4</w:t>
      </w:r>
      <w:r w:rsidRPr="00A00BD0">
        <w:rPr>
          <w:rFonts w:hint="eastAsia"/>
        </w:rPr>
        <w:t>「再委託先」について</w:t>
      </w:r>
    </w:p>
    <w:p w14:paraId="731FF03F" w14:textId="4E4DCB61" w:rsidR="003664C7" w:rsidRPr="00A00BD0" w:rsidRDefault="003664C7" w:rsidP="00467DCE">
      <w:pPr>
        <w:pStyle w:val="afb"/>
        <w:ind w:left="420" w:firstLine="210"/>
      </w:pPr>
      <w:r w:rsidRPr="00A00BD0">
        <w:rPr>
          <w:rFonts w:hint="eastAsia"/>
        </w:rPr>
        <w:t>「再委託先」には、再委託先の事業者が受託した事業の一部を別の事業者に委託する再々委託等、多段階の委託が行われる場合の委託先を含む。</w:t>
      </w:r>
      <w:r w:rsidRPr="00A00BD0">
        <w:br w:type="page"/>
      </w:r>
    </w:p>
    <w:p w14:paraId="2B5086B7" w14:textId="77777777" w:rsidR="003664C7" w:rsidRPr="00A00BD0" w:rsidRDefault="003664C7" w:rsidP="003664C7">
      <w:pPr>
        <w:pStyle w:val="af2"/>
        <w:keepNext/>
      </w:pPr>
      <w:r w:rsidRPr="00A00BD0">
        <w:rPr>
          <w:rFonts w:hint="eastAsia"/>
        </w:rPr>
        <w:lastRenderedPageBreak/>
        <w:t>遵守事項</w:t>
      </w:r>
    </w:p>
    <w:p w14:paraId="4B4CEEA0" w14:textId="77777777" w:rsidR="003664C7" w:rsidRPr="00A00BD0" w:rsidRDefault="003664C7" w:rsidP="003664C7">
      <w:pPr>
        <w:pStyle w:val="4"/>
      </w:pPr>
      <w:bookmarkStart w:id="880" w:name="_Toc119318035"/>
      <w:bookmarkStart w:id="881" w:name="_Toc119327534"/>
      <w:bookmarkStart w:id="882" w:name="_Toc124796851"/>
      <w:bookmarkStart w:id="883" w:name="_Toc119318036"/>
      <w:bookmarkStart w:id="884" w:name="_Toc119327535"/>
      <w:bookmarkStart w:id="885" w:name="_Toc124796852"/>
      <w:bookmarkStart w:id="886" w:name="_Toc119318037"/>
      <w:bookmarkStart w:id="887" w:name="_Toc119327536"/>
      <w:bookmarkStart w:id="888" w:name="_Toc124796853"/>
      <w:bookmarkStart w:id="889" w:name="_Toc119318038"/>
      <w:bookmarkStart w:id="890" w:name="_Toc119327537"/>
      <w:bookmarkStart w:id="891" w:name="_Toc124796854"/>
      <w:bookmarkStart w:id="892" w:name="_Toc119318039"/>
      <w:bookmarkStart w:id="893" w:name="_Toc119327538"/>
      <w:bookmarkStart w:id="894" w:name="_Toc124796855"/>
      <w:bookmarkStart w:id="895" w:name="_Toc119327539"/>
      <w:bookmarkStart w:id="896" w:name="_Toc132128618"/>
      <w:bookmarkStart w:id="897" w:name="_Toc137050837"/>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r w:rsidRPr="00A00BD0">
        <w:rPr>
          <w:rFonts w:hint="eastAsia"/>
        </w:rPr>
        <w:t>業務委託実施期間中の対策</w:t>
      </w:r>
      <w:bookmarkEnd w:id="895"/>
      <w:bookmarkEnd w:id="896"/>
      <w:bookmarkEnd w:id="897"/>
    </w:p>
    <w:p w14:paraId="616B494A" w14:textId="77777777" w:rsidR="003664C7" w:rsidRPr="00A00BD0" w:rsidRDefault="003664C7" w:rsidP="00CA34E2">
      <w:pPr>
        <w:pStyle w:val="abc0"/>
        <w:numPr>
          <w:ilvl w:val="0"/>
          <w:numId w:val="385"/>
        </w:numPr>
      </w:pPr>
      <w:r w:rsidRPr="00A00BD0">
        <w:rPr>
          <w:rFonts w:hint="eastAsia"/>
        </w:rPr>
        <w:t>情報システムセキュリティ責任者又は課室情報セキュリティ責任者は、業務委託の実施期間において以下を全て含む対策を実施すること。</w:t>
      </w:r>
    </w:p>
    <w:p w14:paraId="6BE77B90" w14:textId="77777777" w:rsidR="003664C7" w:rsidRPr="00A00BD0" w:rsidRDefault="003664C7" w:rsidP="003664C7">
      <w:pPr>
        <w:pStyle w:val="a5"/>
        <w:rPr>
          <w:b/>
          <w:u w:val="single"/>
        </w:rPr>
      </w:pPr>
      <w:r w:rsidRPr="00A00BD0">
        <w:rPr>
          <w:rFonts w:hint="eastAsia"/>
          <w:b/>
          <w:u w:val="single"/>
        </w:rPr>
        <w:t>委託判断基準に従った要保護情報の提供</w:t>
      </w:r>
    </w:p>
    <w:p w14:paraId="2A7C41CB" w14:textId="77777777" w:rsidR="003664C7" w:rsidRPr="00A00BD0" w:rsidRDefault="003664C7" w:rsidP="003664C7">
      <w:pPr>
        <w:pStyle w:val="a5"/>
        <w:rPr>
          <w:b/>
          <w:u w:val="single"/>
        </w:rPr>
      </w:pPr>
      <w:r w:rsidRPr="00A00BD0">
        <w:rPr>
          <w:rFonts w:hint="eastAsia"/>
          <w:b/>
          <w:u w:val="single"/>
        </w:rPr>
        <w:t>契約に基づき委託先に実施させる情報セキュリティ対策の履行状況の定期的な確認</w:t>
      </w:r>
    </w:p>
    <w:p w14:paraId="7BF4D399" w14:textId="77777777" w:rsidR="003664C7" w:rsidRPr="00A00BD0" w:rsidRDefault="003664C7" w:rsidP="003664C7">
      <w:pPr>
        <w:pStyle w:val="a5"/>
      </w:pPr>
      <w:r w:rsidRPr="00A00BD0">
        <w:rPr>
          <w:rFonts w:hint="eastAsia"/>
        </w:rPr>
        <w:t>委託した業務において、情報セキュリティインシデントの発生若しくは情報の目的外利用等を認知した場合又はその旨の報告を職員等より受けた場合における、委託事業の一時中断などの必要な措置を含む、契約に基づく</w:t>
      </w:r>
      <w:r w:rsidRPr="00A00BD0">
        <w:rPr>
          <w:rFonts w:hint="eastAsia"/>
          <w:b/>
          <w:u w:val="single"/>
        </w:rPr>
        <w:t>対処の要求</w:t>
      </w:r>
    </w:p>
    <w:p w14:paraId="7A668007" w14:textId="77777777" w:rsidR="003664C7" w:rsidRPr="00A00BD0" w:rsidRDefault="003664C7" w:rsidP="003664C7">
      <w:pPr>
        <w:pStyle w:val="abc0"/>
      </w:pPr>
      <w:r w:rsidRPr="00A00BD0">
        <w:rPr>
          <w:rFonts w:hint="eastAsia"/>
        </w:rPr>
        <w:t>情報システムセキュリティ責任者又は課室情報セキュリティ責任者は、業務委託の実施期間において以下を全て含む対策の実施を委託先に求めること。</w:t>
      </w:r>
    </w:p>
    <w:p w14:paraId="494A78AA" w14:textId="77777777" w:rsidR="003664C7" w:rsidRPr="00A00BD0" w:rsidRDefault="003664C7" w:rsidP="003664C7">
      <w:pPr>
        <w:pStyle w:val="a5"/>
        <w:rPr>
          <w:b/>
          <w:u w:val="single"/>
        </w:rPr>
      </w:pPr>
      <w:bookmarkStart w:id="898" w:name="_Hlk121412689"/>
      <w:r w:rsidRPr="00A00BD0">
        <w:rPr>
          <w:rFonts w:hint="eastAsia"/>
          <w:b/>
          <w:u w:val="single"/>
        </w:rPr>
        <w:t>情報の適正な取扱いのための情報セキュリティ対策</w:t>
      </w:r>
      <w:bookmarkEnd w:id="898"/>
    </w:p>
    <w:p w14:paraId="4903EFCB" w14:textId="77777777" w:rsidR="003664C7" w:rsidRPr="00A00BD0" w:rsidRDefault="003664C7" w:rsidP="003664C7">
      <w:pPr>
        <w:pStyle w:val="a5"/>
      </w:pPr>
      <w:r w:rsidRPr="00A00BD0">
        <w:rPr>
          <w:rFonts w:hint="eastAsia"/>
        </w:rPr>
        <w:t>契約に基づき委託先が実施する情報セキュリティ対策の履行状況の定期的な報告</w:t>
      </w:r>
    </w:p>
    <w:p w14:paraId="37131703" w14:textId="198027C6" w:rsidR="003664C7" w:rsidRPr="00A00BD0" w:rsidRDefault="003664C7" w:rsidP="003664C7">
      <w:pPr>
        <w:pStyle w:val="a5"/>
      </w:pPr>
      <w:r w:rsidRPr="00A00BD0">
        <w:rPr>
          <w:rFonts w:hint="eastAsia"/>
        </w:rPr>
        <w:t>委託した業務において、情報セキュリティインシデントの発生</w:t>
      </w:r>
      <w:r w:rsidR="0002290D">
        <w:rPr>
          <w:rFonts w:hint="eastAsia"/>
        </w:rPr>
        <w:t>又</w:t>
      </w:r>
      <w:r w:rsidRPr="00A00BD0">
        <w:rPr>
          <w:rFonts w:hint="eastAsia"/>
        </w:rPr>
        <w:t>は情報の目的外利用等を認知した場合における、委託事業の一時中断などの必要な措置を含む対処</w:t>
      </w:r>
    </w:p>
    <w:p w14:paraId="7266A6E1" w14:textId="77777777" w:rsidR="003664C7" w:rsidRPr="00A00BD0" w:rsidRDefault="003664C7" w:rsidP="003664C7">
      <w:pPr>
        <w:pStyle w:val="abc0"/>
        <w:numPr>
          <w:ilvl w:val="0"/>
          <w:numId w:val="0"/>
        </w:numPr>
        <w:ind w:left="612" w:hanging="204"/>
      </w:pPr>
    </w:p>
    <w:p w14:paraId="671CE8F1" w14:textId="6482A11B"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5B215245" w14:textId="77777777" w:rsidR="003664C7" w:rsidRPr="00A00BD0" w:rsidRDefault="003664C7" w:rsidP="003664C7">
      <w:pPr>
        <w:pStyle w:val="af5"/>
      </w:pPr>
      <w:r w:rsidRPr="00A00BD0">
        <w:rPr>
          <w:rFonts w:hint="eastAsia"/>
        </w:rPr>
        <w:t>＜</w:t>
      </w:r>
      <w:r w:rsidRPr="00A00BD0">
        <w:rPr>
          <w:rFonts w:hint="eastAsia"/>
        </w:rPr>
        <w:t>4.1.1(3)(b)(</w:t>
      </w:r>
      <w:r w:rsidRPr="00A00BD0">
        <w:rPr>
          <w:rFonts w:hint="eastAsia"/>
        </w:rPr>
        <w:t>ア</w:t>
      </w:r>
      <w:r w:rsidRPr="00A00BD0">
        <w:rPr>
          <w:rFonts w:hint="eastAsia"/>
        </w:rPr>
        <w:t>)</w:t>
      </w:r>
      <w:r w:rsidRPr="00A00BD0">
        <w:rPr>
          <w:rFonts w:hint="eastAsia"/>
        </w:rPr>
        <w:t>関連＞</w:t>
      </w:r>
    </w:p>
    <w:p w14:paraId="285E1069" w14:textId="026B8245" w:rsidR="003664C7" w:rsidRPr="00A00BD0" w:rsidRDefault="003664C7" w:rsidP="003664C7">
      <w:pPr>
        <w:pStyle w:val="af8"/>
        <w:ind w:left="420" w:hanging="420"/>
      </w:pPr>
      <w:r w:rsidRPr="00A00BD0">
        <w:rPr>
          <w:rFonts w:hint="eastAsia"/>
        </w:rPr>
        <w:t>4.1.1(3)-1</w:t>
      </w:r>
      <w:r w:rsidRPr="00A00BD0">
        <w:rPr>
          <w:rFonts w:hint="eastAsia"/>
        </w:rPr>
        <w:tab/>
      </w:r>
      <w:r w:rsidRPr="00A00BD0">
        <w:rPr>
          <w:rFonts w:hint="eastAsia"/>
        </w:rPr>
        <w:t>情報システムセキュリティ責任者</w:t>
      </w:r>
      <w:r>
        <w:rPr>
          <w:rFonts w:hint="eastAsia"/>
        </w:rPr>
        <w:t>又は</w:t>
      </w:r>
      <w:r w:rsidRPr="00A00BD0">
        <w:rPr>
          <w:rFonts w:hint="eastAsia"/>
        </w:rPr>
        <w:t>課室情報セキュリティ責任者は、</w:t>
      </w:r>
      <w:r w:rsidRPr="00370B17">
        <w:rPr>
          <w:rFonts w:hint="eastAsia"/>
          <w:b/>
          <w:u w:val="single"/>
        </w:rPr>
        <w:t>委託業務における情報の適正な取扱いを委託先に担保させる</w:t>
      </w:r>
      <w:r w:rsidRPr="00A00BD0">
        <w:rPr>
          <w:rFonts w:hint="eastAsia"/>
        </w:rPr>
        <w:t>ため、以下の内容を全て含む情報セキュリティ対策について、</w:t>
      </w:r>
      <w:r w:rsidR="009C235B">
        <w:rPr>
          <w:rFonts w:hint="eastAsia"/>
        </w:rPr>
        <w:t>あらかじ</w:t>
      </w:r>
      <w:r w:rsidRPr="00A00BD0">
        <w:rPr>
          <w:rFonts w:hint="eastAsia"/>
        </w:rPr>
        <w:t>め委託先との契約に含めた上で、委託期間を通じて、情報の格付等に応じた実施を求めること。</w:t>
      </w:r>
    </w:p>
    <w:p w14:paraId="3BA862D6" w14:textId="77777777" w:rsidR="003664C7" w:rsidRPr="003664C7" w:rsidRDefault="003664C7" w:rsidP="00CA34E2">
      <w:pPr>
        <w:pStyle w:val="abc"/>
        <w:numPr>
          <w:ilvl w:val="0"/>
          <w:numId w:val="386"/>
        </w:numPr>
        <w:rPr>
          <w:b/>
          <w:u w:val="single"/>
        </w:rPr>
      </w:pPr>
      <w:r w:rsidRPr="003664C7">
        <w:rPr>
          <w:rFonts w:hint="eastAsia"/>
          <w:b/>
          <w:u w:val="single"/>
        </w:rPr>
        <w:t>情報セキュリティインシデント等への対処能力の確立・維持</w:t>
      </w:r>
    </w:p>
    <w:p w14:paraId="45E48BA6" w14:textId="77777777" w:rsidR="003664C7" w:rsidRPr="00A00BD0" w:rsidRDefault="003664C7" w:rsidP="003664C7">
      <w:pPr>
        <w:pStyle w:val="abc"/>
        <w:rPr>
          <w:b/>
          <w:u w:val="single"/>
        </w:rPr>
      </w:pPr>
      <w:r w:rsidRPr="00A00BD0">
        <w:rPr>
          <w:rFonts w:hint="eastAsia"/>
          <w:b/>
          <w:u w:val="single"/>
        </w:rPr>
        <w:t>情報へアクセスする主体の識別とアクセスの制御</w:t>
      </w:r>
    </w:p>
    <w:p w14:paraId="6BCE4C53" w14:textId="77777777" w:rsidR="003664C7" w:rsidRPr="00A00BD0" w:rsidRDefault="003664C7" w:rsidP="003664C7">
      <w:pPr>
        <w:pStyle w:val="abc"/>
        <w:rPr>
          <w:b/>
          <w:u w:val="single"/>
        </w:rPr>
      </w:pPr>
      <w:r w:rsidRPr="00A00BD0">
        <w:rPr>
          <w:rFonts w:hint="eastAsia"/>
          <w:b/>
          <w:u w:val="single"/>
        </w:rPr>
        <w:t>ログの取得・監視</w:t>
      </w:r>
    </w:p>
    <w:p w14:paraId="6452F101" w14:textId="77777777" w:rsidR="003664C7" w:rsidRPr="00A00BD0" w:rsidRDefault="003664C7" w:rsidP="003664C7">
      <w:pPr>
        <w:pStyle w:val="abc"/>
        <w:rPr>
          <w:b/>
          <w:u w:val="single"/>
        </w:rPr>
      </w:pPr>
      <w:r w:rsidRPr="00A00BD0">
        <w:rPr>
          <w:rFonts w:hint="eastAsia"/>
          <w:b/>
          <w:u w:val="single"/>
        </w:rPr>
        <w:t>情報を取り扱う機器等の物理的保護</w:t>
      </w:r>
    </w:p>
    <w:p w14:paraId="5CF4A015" w14:textId="77777777" w:rsidR="003664C7" w:rsidRPr="00A00BD0" w:rsidRDefault="003664C7" w:rsidP="003664C7">
      <w:pPr>
        <w:pStyle w:val="abc"/>
        <w:rPr>
          <w:b/>
          <w:u w:val="single"/>
        </w:rPr>
      </w:pPr>
      <w:r w:rsidRPr="00A00BD0">
        <w:rPr>
          <w:rFonts w:hint="eastAsia"/>
          <w:b/>
          <w:u w:val="single"/>
        </w:rPr>
        <w:t>情報を取り扱う要員への周知と統制</w:t>
      </w:r>
    </w:p>
    <w:p w14:paraId="2FAE34F9" w14:textId="77777777" w:rsidR="003664C7" w:rsidRPr="00A00BD0" w:rsidRDefault="003664C7" w:rsidP="003664C7">
      <w:pPr>
        <w:pStyle w:val="abc"/>
        <w:rPr>
          <w:b/>
          <w:u w:val="single"/>
        </w:rPr>
      </w:pPr>
      <w:r w:rsidRPr="00A00BD0">
        <w:rPr>
          <w:rFonts w:hint="eastAsia"/>
          <w:b/>
          <w:u w:val="single"/>
        </w:rPr>
        <w:t>セキュリティ脅威に対処するための資産管理・リスク評価</w:t>
      </w:r>
    </w:p>
    <w:p w14:paraId="49330B26" w14:textId="77777777" w:rsidR="003664C7" w:rsidRPr="00A00BD0" w:rsidRDefault="003664C7" w:rsidP="003664C7">
      <w:pPr>
        <w:pStyle w:val="abc"/>
        <w:rPr>
          <w:b/>
          <w:u w:val="single"/>
        </w:rPr>
      </w:pPr>
      <w:r w:rsidRPr="00A00BD0">
        <w:rPr>
          <w:rFonts w:hint="eastAsia"/>
          <w:b/>
          <w:u w:val="single"/>
        </w:rPr>
        <w:t>委託先が取り扱う情報及び当該情報を取り扱うシステムの完全性の保護</w:t>
      </w:r>
    </w:p>
    <w:p w14:paraId="463F90B6" w14:textId="77777777" w:rsidR="003664C7" w:rsidRPr="00A00BD0" w:rsidRDefault="003664C7" w:rsidP="003664C7">
      <w:pPr>
        <w:pStyle w:val="abc"/>
        <w:rPr>
          <w:b/>
          <w:u w:val="single"/>
        </w:rPr>
      </w:pPr>
      <w:r w:rsidRPr="00A00BD0">
        <w:rPr>
          <w:rFonts w:hint="eastAsia"/>
          <w:b/>
          <w:u w:val="single"/>
        </w:rPr>
        <w:t>セキュリティ対策の検証・評価・見直し</w:t>
      </w:r>
    </w:p>
    <w:p w14:paraId="0F9F8324" w14:textId="77777777" w:rsidR="003664C7" w:rsidRPr="00A00BD0" w:rsidRDefault="003664C7" w:rsidP="003664C7">
      <w:pPr>
        <w:pStyle w:val="abc0"/>
        <w:numPr>
          <w:ilvl w:val="0"/>
          <w:numId w:val="0"/>
        </w:numPr>
        <w:ind w:left="612" w:hanging="204"/>
      </w:pPr>
    </w:p>
    <w:p w14:paraId="7576BA91" w14:textId="77777777" w:rsidR="003664C7" w:rsidRPr="00A00BD0" w:rsidRDefault="003664C7" w:rsidP="0079635E">
      <w:pPr>
        <w:pStyle w:val="aff0"/>
      </w:pPr>
      <w:r w:rsidRPr="00A00BD0">
        <w:rPr>
          <w:rFonts w:hint="eastAsia"/>
        </w:rPr>
        <w:t>（解説）</w:t>
      </w:r>
    </w:p>
    <w:p w14:paraId="66E0393F" w14:textId="77777777" w:rsidR="003664C7" w:rsidRPr="00A00BD0" w:rsidRDefault="003664C7" w:rsidP="003664C7">
      <w:pPr>
        <w:pStyle w:val="a9"/>
      </w:pPr>
      <w:r w:rsidRPr="00A00BD0">
        <w:rPr>
          <w:rFonts w:hint="eastAsia"/>
        </w:rPr>
        <w:t>遵守事項</w:t>
      </w:r>
      <w:r w:rsidRPr="00A00BD0">
        <w:t>4.1.1(3)(a)(</w:t>
      </w:r>
      <w:r w:rsidRPr="00A00BD0">
        <w:rPr>
          <w:rFonts w:hint="eastAsia"/>
        </w:rPr>
        <w:t>ア</w:t>
      </w:r>
      <w:r w:rsidRPr="00A00BD0">
        <w:t>)</w:t>
      </w:r>
      <w:r w:rsidRPr="00A00BD0">
        <w:rPr>
          <w:rFonts w:hint="eastAsia"/>
        </w:rPr>
        <w:t>「委託判断基準に従った要保護情報の提供」について</w:t>
      </w:r>
    </w:p>
    <w:p w14:paraId="4301075E" w14:textId="4D72CDAC" w:rsidR="003664C7" w:rsidRPr="00A00BD0" w:rsidRDefault="003664C7" w:rsidP="003664C7">
      <w:pPr>
        <w:pStyle w:val="afb"/>
        <w:ind w:left="420" w:firstLine="210"/>
      </w:pPr>
      <w:r w:rsidRPr="00A00BD0">
        <w:rPr>
          <w:rFonts w:hint="eastAsia"/>
        </w:rPr>
        <w:t>情報システムセキュリティ責任者又は課室情報セキュリティ責任者は、委託判断基</w:t>
      </w:r>
      <w:r w:rsidRPr="00A00BD0">
        <w:rPr>
          <w:rFonts w:hint="eastAsia"/>
        </w:rPr>
        <w:lastRenderedPageBreak/>
        <w:t>準又はそれを反映した仕様に従って業務委託を実施することが重要である。委託判断基準には、提供する要保護情報の適切な取扱いを担保する観点から、業務委託を許可（又は禁止）する業務や提供する情報の範囲、情報</w:t>
      </w:r>
      <w:r w:rsidR="00A8544E">
        <w:rPr>
          <w:rFonts w:hint="eastAsia"/>
        </w:rPr>
        <w:t>を</w:t>
      </w:r>
      <w:r w:rsidRPr="00A00BD0">
        <w:rPr>
          <w:rFonts w:hint="eastAsia"/>
        </w:rPr>
        <w:t>取り扱う場所等が定められているため、業務委託実施期間中の委託先への要保護情報の提供は、これらの基準に従って行われる必要がある。</w:t>
      </w:r>
    </w:p>
    <w:p w14:paraId="1984870E" w14:textId="77777777" w:rsidR="003664C7" w:rsidRPr="00A00BD0" w:rsidRDefault="003664C7" w:rsidP="003664C7">
      <w:pPr>
        <w:pStyle w:val="afb"/>
        <w:ind w:left="420" w:firstLine="210"/>
      </w:pPr>
      <w:r w:rsidRPr="00A00BD0">
        <w:rPr>
          <w:rFonts w:hint="eastAsia"/>
        </w:rPr>
        <w:t>業務委託契約開始から終了に至るまでに行う委託先への要保護情報の提供に伴う情報の漏えい・滅失・改ざん等を防止するためには、委託業務に携わる職員等それぞれが委託先との情報の授受時に情報セキュリティを確保することが重要である。職員等は、委託先に要保護情報を提供する場合は、提供情報を必要最小限とし、あらかじめ定められた安全な受渡し方法により提供することが求められる。</w:t>
      </w:r>
    </w:p>
    <w:p w14:paraId="0C3DD8C4" w14:textId="77777777" w:rsidR="003664C7" w:rsidRPr="00A00BD0" w:rsidRDefault="003664C7" w:rsidP="003664C7">
      <w:pPr>
        <w:pStyle w:val="afb"/>
        <w:ind w:left="420" w:firstLine="210"/>
      </w:pPr>
      <w:r w:rsidRPr="00A00BD0">
        <w:rPr>
          <w:rFonts w:hint="eastAsia"/>
        </w:rPr>
        <w:t>委託先への情報の提供に関する解説については、「（解説）遵守事項</w:t>
      </w:r>
      <w:r w:rsidRPr="00A00BD0">
        <w:rPr>
          <w:rFonts w:hint="eastAsia"/>
        </w:rPr>
        <w:t>3.1.1(5)(b)</w:t>
      </w:r>
      <w:r w:rsidRPr="00A00BD0">
        <w:rPr>
          <w:rFonts w:hint="eastAsia"/>
        </w:rPr>
        <w:t>「提供先において」・「適切に取り扱われるよう」について」を参照のこと。</w:t>
      </w:r>
    </w:p>
    <w:p w14:paraId="3BB17EEA" w14:textId="77777777" w:rsidR="003664C7" w:rsidRPr="00A00BD0" w:rsidRDefault="003664C7" w:rsidP="003664C7">
      <w:pPr>
        <w:pStyle w:val="a9"/>
      </w:pPr>
      <w:bookmarkStart w:id="899" w:name="_Hlk119317772"/>
      <w:r w:rsidRPr="00A00BD0">
        <w:rPr>
          <w:rFonts w:hint="eastAsia"/>
        </w:rPr>
        <w:t>遵守事項</w:t>
      </w:r>
      <w:r w:rsidRPr="00A00BD0">
        <w:t>4.1.1(3)(a)(</w:t>
      </w:r>
      <w:r w:rsidRPr="00A00BD0">
        <w:rPr>
          <w:rFonts w:hint="eastAsia"/>
        </w:rPr>
        <w:t>イ</w:t>
      </w:r>
      <w:r w:rsidRPr="00A00BD0">
        <w:t>)</w:t>
      </w:r>
      <w:r w:rsidRPr="00A00BD0">
        <w:rPr>
          <w:rFonts w:hint="eastAsia"/>
        </w:rPr>
        <w:t>「契約に基づき委託先に実施させる情報セキュリティ対策の履行状況の定期的な確認」について</w:t>
      </w:r>
    </w:p>
    <w:bookmarkEnd w:id="899"/>
    <w:p w14:paraId="235EBB30" w14:textId="77777777" w:rsidR="003664C7" w:rsidRPr="00A00BD0" w:rsidRDefault="003664C7" w:rsidP="003664C7">
      <w:pPr>
        <w:pStyle w:val="afb"/>
        <w:ind w:left="420" w:firstLine="210"/>
      </w:pPr>
      <w:r w:rsidRPr="00A00BD0">
        <w:rPr>
          <w:rFonts w:hint="eastAsia"/>
        </w:rPr>
        <w:t>情報システムセキュリティ責任者又は課室情報セキュリティ責任者は、情報セキュリティ対策の履行状況の確認に当たっては、当該対策の適切な履行が業務委託の実施期間又は契約期間の全般にわたって担保されていることを確認する必要がある。こうした趣旨から、履行状況の確認は、契約締結時に一度だけ行うのではなく、契約期間や確認内容に応じて適切な頻度を設定した上で、継続的に行うことが求められる。</w:t>
      </w:r>
    </w:p>
    <w:p w14:paraId="043FF4A9" w14:textId="77777777" w:rsidR="003664C7" w:rsidRPr="00A00BD0" w:rsidRDefault="003664C7" w:rsidP="003664C7">
      <w:pPr>
        <w:pStyle w:val="afb"/>
        <w:ind w:left="420" w:firstLine="210"/>
      </w:pPr>
      <w:r w:rsidRPr="00A00BD0">
        <w:rPr>
          <w:rFonts w:hint="eastAsia"/>
        </w:rPr>
        <w:t>委託先における情報セキュリティ対策の履行状況の確認に際し、委託先から報告を受ける等の方法に加えて監査を実施することとした場合には、あらかじめ契約に定めた監査の範囲及び実施方法に従い機関等自らが監査を行う以外に、第三者監査を行わせることも考えられる。</w:t>
      </w:r>
    </w:p>
    <w:p w14:paraId="2499B12B" w14:textId="77777777" w:rsidR="003664C7" w:rsidRPr="00A00BD0" w:rsidRDefault="003664C7" w:rsidP="003664C7">
      <w:pPr>
        <w:pStyle w:val="a9"/>
      </w:pPr>
      <w:r w:rsidRPr="00A00BD0">
        <w:rPr>
          <w:rFonts w:hint="eastAsia"/>
        </w:rPr>
        <w:t>遵守事項</w:t>
      </w:r>
      <w:r w:rsidRPr="00A00BD0">
        <w:t>4.1.1(3)(a)(</w:t>
      </w:r>
      <w:r w:rsidRPr="00A00BD0">
        <w:rPr>
          <w:rFonts w:hint="eastAsia"/>
        </w:rPr>
        <w:t>ウ</w:t>
      </w:r>
      <w:r w:rsidRPr="00A00BD0">
        <w:t>)</w:t>
      </w:r>
      <w:r w:rsidRPr="00A00BD0">
        <w:rPr>
          <w:rFonts w:hint="eastAsia"/>
        </w:rPr>
        <w:t>「対処の要求」について</w:t>
      </w:r>
    </w:p>
    <w:p w14:paraId="372E73D2" w14:textId="77777777" w:rsidR="003664C7" w:rsidRPr="00A00BD0" w:rsidRDefault="003664C7" w:rsidP="003664C7">
      <w:pPr>
        <w:pStyle w:val="afb"/>
        <w:ind w:left="420" w:firstLine="210"/>
      </w:pPr>
      <w:r w:rsidRPr="00A00BD0">
        <w:rPr>
          <w:rFonts w:hint="eastAsia"/>
        </w:rPr>
        <w:t>職員等は、業務委託において、情報セキュリティインシデントや情報の目的外利用等を認知した場合は、速やかに情報システムセキュリティ責任者又は課室情報セキュリティ責任者に報告することが求められる。</w:t>
      </w:r>
    </w:p>
    <w:p w14:paraId="0C1E17C8" w14:textId="71715566" w:rsidR="003664C7" w:rsidRPr="00A00BD0" w:rsidRDefault="003664C7" w:rsidP="003664C7">
      <w:pPr>
        <w:pStyle w:val="afb"/>
        <w:ind w:left="420" w:firstLine="210"/>
      </w:pPr>
      <w:r w:rsidRPr="00A00BD0">
        <w:rPr>
          <w:rFonts w:hint="eastAsia"/>
        </w:rPr>
        <w:t>情報セキュリティインシデントの発生</w:t>
      </w:r>
      <w:r w:rsidR="0002290D">
        <w:rPr>
          <w:rFonts w:hint="eastAsia"/>
        </w:rPr>
        <w:t>や</w:t>
      </w:r>
      <w:r w:rsidRPr="00A00BD0">
        <w:rPr>
          <w:rFonts w:hint="eastAsia"/>
        </w:rPr>
        <w:t>情報の目的外利用等の報告を受けた情報システムセキュリティ責任者又は課室情報セキュリティ責任者は、委託事業を一時中断するなどの必要な措置を講じた上で、契約に基づく対処を委託先に講じさせる必要がある。</w:t>
      </w:r>
    </w:p>
    <w:p w14:paraId="79831AFC" w14:textId="23E61D13" w:rsidR="003664C7" w:rsidRPr="00A00BD0" w:rsidRDefault="003664C7" w:rsidP="003664C7">
      <w:pPr>
        <w:pStyle w:val="a9"/>
      </w:pPr>
      <w:r w:rsidRPr="00A00BD0">
        <w:rPr>
          <w:rFonts w:hint="eastAsia"/>
        </w:rPr>
        <w:t>遵守事項</w:t>
      </w:r>
      <w:r w:rsidRPr="00A00BD0">
        <w:t>4.1.1(3)(b)</w:t>
      </w:r>
      <w:r w:rsidRPr="00A00BD0">
        <w:rPr>
          <w:rFonts w:hint="eastAsia"/>
        </w:rPr>
        <w:t>(</w:t>
      </w:r>
      <w:r w:rsidRPr="00A00BD0">
        <w:rPr>
          <w:rFonts w:hint="eastAsia"/>
        </w:rPr>
        <w:t>ア</w:t>
      </w:r>
      <w:r w:rsidRPr="00A00BD0">
        <w:rPr>
          <w:rFonts w:hint="eastAsia"/>
        </w:rPr>
        <w:t>)</w:t>
      </w:r>
      <w:r w:rsidRPr="00A00BD0">
        <w:rPr>
          <w:rFonts w:hint="eastAsia"/>
        </w:rPr>
        <w:t>「情報の適正な取扱いのための情報セキュリティ対策」・基本対策事項</w:t>
      </w:r>
      <w:r w:rsidRPr="00A00BD0">
        <w:t>4.1.1(3)-1</w:t>
      </w:r>
      <w:r w:rsidRPr="00A00BD0">
        <w:rPr>
          <w:rFonts w:hint="eastAsia"/>
        </w:rPr>
        <w:t>「委託業務における情報の適正な取扱いを委託先に担保させる」について</w:t>
      </w:r>
    </w:p>
    <w:p w14:paraId="35AF32C1" w14:textId="77777777" w:rsidR="003664C7" w:rsidRPr="00A00BD0" w:rsidRDefault="003664C7" w:rsidP="003664C7">
      <w:pPr>
        <w:pStyle w:val="afb"/>
        <w:ind w:left="420" w:firstLine="210"/>
      </w:pPr>
      <w:r w:rsidRPr="00A00BD0">
        <w:rPr>
          <w:rFonts w:hint="eastAsia"/>
        </w:rPr>
        <w:t>遵守事項</w:t>
      </w:r>
      <w:r w:rsidRPr="00A00BD0">
        <w:rPr>
          <w:rFonts w:hint="eastAsia"/>
        </w:rPr>
        <w:t>4.1.1(3)(b)(</w:t>
      </w:r>
      <w:r w:rsidRPr="00A00BD0">
        <w:rPr>
          <w:rFonts w:hint="eastAsia"/>
        </w:rPr>
        <w:t>ア</w:t>
      </w:r>
      <w:r w:rsidRPr="00A00BD0">
        <w:rPr>
          <w:rFonts w:hint="eastAsia"/>
        </w:rPr>
        <w:t>)</w:t>
      </w:r>
      <w:r w:rsidRPr="00A00BD0">
        <w:rPr>
          <w:rFonts w:hint="eastAsia"/>
        </w:rPr>
        <w:t>における「情報の適正な取扱いのための情報セキュリティ対策」とは、業務委託に伴い提供される機関等の要保護情報等を漏えい・滅失・改ざん等のリスクから保護する目的で、機関等が委託先に求めるものであり、その内容は基本対策事項</w:t>
      </w:r>
      <w:r w:rsidRPr="00A00BD0">
        <w:rPr>
          <w:rFonts w:hint="eastAsia"/>
        </w:rPr>
        <w:t>4.1.1(2)-1 b)</w:t>
      </w:r>
      <w:r w:rsidRPr="00A00BD0">
        <w:rPr>
          <w:rFonts w:hint="eastAsia"/>
        </w:rPr>
        <w:t>が要求するセキュリティ対策の「実施内容」と同一である。すなわ</w:t>
      </w:r>
      <w:r w:rsidRPr="00A00BD0">
        <w:rPr>
          <w:rFonts w:hint="eastAsia"/>
        </w:rPr>
        <w:lastRenderedPageBreak/>
        <w:t>ち、基本対策事項</w:t>
      </w:r>
      <w:r w:rsidRPr="00A00BD0">
        <w:rPr>
          <w:rFonts w:hint="eastAsia"/>
        </w:rPr>
        <w:t>4.1.1(3)-1 a)</w:t>
      </w:r>
      <w:r w:rsidRPr="00A00BD0">
        <w:rPr>
          <w:rFonts w:hint="eastAsia"/>
        </w:rPr>
        <w:t>から</w:t>
      </w:r>
      <w:r w:rsidRPr="00A00BD0">
        <w:rPr>
          <w:rFonts w:hint="eastAsia"/>
        </w:rPr>
        <w:t>h</w:t>
      </w:r>
      <w:r w:rsidRPr="00A00BD0">
        <w:rPr>
          <w:rFonts w:hint="eastAsia"/>
        </w:rPr>
        <w:t>）においては、機関等が委託先に求めるべきセキュリティ対策の全体像を示すことを意図している。</w:t>
      </w:r>
    </w:p>
    <w:p w14:paraId="1D3ADDAC" w14:textId="4DF6256A" w:rsidR="003664C7" w:rsidRPr="00A00BD0" w:rsidRDefault="003664C7" w:rsidP="003664C7">
      <w:pPr>
        <w:pStyle w:val="afb"/>
        <w:ind w:left="420" w:firstLine="210"/>
      </w:pPr>
      <w:r w:rsidRPr="00A00BD0">
        <w:rPr>
          <w:rFonts w:hint="eastAsia"/>
        </w:rPr>
        <w:t>統一基準群は機関等に対して</w:t>
      </w:r>
      <w:r w:rsidR="00AA4E9E">
        <w:rPr>
          <w:rFonts w:hint="eastAsia"/>
        </w:rPr>
        <w:t>求めら</w:t>
      </w:r>
      <w:r w:rsidRPr="00A00BD0">
        <w:rPr>
          <w:rFonts w:hint="eastAsia"/>
        </w:rPr>
        <w:t>れる規範・基準であることから、多くの場合民間企業である業務委託先に対してその遵守を要求することは、実効性等の観点から必ずしも適切でない場合も生じうると考えられる。機関等が委託先に求めるべきセキュリティ対策について委託先と合意形成を目指す際には、国際的な基準・標準等も参照した上で、より汎用性の高い基準・標準等を活用することも有用である。</w:t>
      </w:r>
    </w:p>
    <w:p w14:paraId="7656D4DD" w14:textId="7706203B" w:rsidR="003664C7" w:rsidRPr="00A00BD0" w:rsidRDefault="003664C7" w:rsidP="003664C7">
      <w:pPr>
        <w:pStyle w:val="afb"/>
        <w:ind w:left="420" w:firstLine="210"/>
      </w:pPr>
      <w:r w:rsidRPr="00A00BD0">
        <w:rPr>
          <w:rFonts w:hint="eastAsia"/>
        </w:rPr>
        <w:t>非政府機関における要保護情報等の取扱いに係る情報セキュリティ対策の基準としては、</w:t>
      </w:r>
      <w:r w:rsidRPr="00A00BD0">
        <w:rPr>
          <w:rFonts w:hint="eastAsia"/>
        </w:rPr>
        <w:t>National Institute of Standards and Technology</w:t>
      </w:r>
      <w:r w:rsidRPr="00A00BD0">
        <w:rPr>
          <w:rFonts w:hint="eastAsia"/>
        </w:rPr>
        <w:t>（</w:t>
      </w:r>
      <w:r w:rsidRPr="00A00BD0">
        <w:rPr>
          <w:rFonts w:hint="eastAsia"/>
        </w:rPr>
        <w:t>NIST</w:t>
      </w:r>
      <w:r w:rsidRPr="00A00BD0">
        <w:rPr>
          <w:rFonts w:hint="eastAsia"/>
        </w:rPr>
        <w:t>、米国国立標準技術研究所）が、</w:t>
      </w:r>
      <w:r w:rsidRPr="00A00BD0">
        <w:rPr>
          <w:rFonts w:hint="eastAsia"/>
        </w:rPr>
        <w:t>Special Publication (SP)</w:t>
      </w:r>
      <w:r w:rsidR="00F44695">
        <w:rPr>
          <w:rFonts w:hint="eastAsia"/>
        </w:rPr>
        <w:t xml:space="preserve"> </w:t>
      </w:r>
      <w:r w:rsidRPr="00A00BD0">
        <w:rPr>
          <w:rFonts w:hint="eastAsia"/>
        </w:rPr>
        <w:t>800-171</w:t>
      </w:r>
      <w:r w:rsidRPr="00A00BD0">
        <w:rPr>
          <w:rFonts w:hint="eastAsia"/>
        </w:rPr>
        <w:t>として、”</w:t>
      </w:r>
      <w:r w:rsidRPr="00A00BD0">
        <w:rPr>
          <w:rFonts w:hint="eastAsia"/>
        </w:rPr>
        <w:t>Protecting Controlled Unclassified Information in Nonfederal Systems and Organizations</w:t>
      </w:r>
      <w:r w:rsidRPr="00A00BD0">
        <w:rPr>
          <w:rFonts w:hint="eastAsia"/>
        </w:rPr>
        <w:t>”（連邦政府外のシステムと組織における管理された非格付情報の保護）という文書（以下「</w:t>
      </w:r>
      <w:r w:rsidRPr="00A00BD0">
        <w:rPr>
          <w:rFonts w:hint="eastAsia"/>
        </w:rPr>
        <w:t>N</w:t>
      </w:r>
      <w:r w:rsidRPr="00A00BD0">
        <w:t>IST SP800-171</w:t>
      </w:r>
      <w:r w:rsidRPr="00A00BD0">
        <w:rPr>
          <w:rFonts w:hint="eastAsia"/>
        </w:rPr>
        <w:t>」という。</w:t>
      </w:r>
      <w:r w:rsidRPr="00A00BD0">
        <w:t>）</w:t>
      </w:r>
      <w:r w:rsidRPr="00A00BD0">
        <w:rPr>
          <w:rFonts w:hint="eastAsia"/>
        </w:rPr>
        <w:t>を公表している。機密扱いではないものの保護が要求される連邦政府の情報を連邦政府外で取り扱わせる際の情報セキュリティ要求事項について、米連邦政府機関が参照している基準群との整合を取りつつまとめた要件集として、同文書は参考になりうる。</w:t>
      </w:r>
    </w:p>
    <w:p w14:paraId="7C312A20" w14:textId="410F77A3" w:rsidR="003664C7" w:rsidRPr="00A00BD0" w:rsidRDefault="003664C7" w:rsidP="003664C7">
      <w:pPr>
        <w:pStyle w:val="afb"/>
        <w:ind w:left="420" w:firstLine="210"/>
      </w:pPr>
      <w:r w:rsidRPr="00A00BD0">
        <w:rPr>
          <w:rFonts w:hint="eastAsia"/>
        </w:rPr>
        <w:t>基本対策事項</w:t>
      </w:r>
      <w:r w:rsidRPr="00A00BD0">
        <w:rPr>
          <w:rFonts w:hint="eastAsia"/>
        </w:rPr>
        <w:t>4.1.1(3)-1</w:t>
      </w:r>
      <w:r w:rsidRPr="00A00BD0">
        <w:rPr>
          <w:rFonts w:hint="eastAsia"/>
        </w:rPr>
        <w:t>の</w:t>
      </w:r>
      <w:r w:rsidRPr="00A00BD0">
        <w:rPr>
          <w:rFonts w:hint="eastAsia"/>
        </w:rPr>
        <w:t>a)</w:t>
      </w:r>
      <w:r w:rsidRPr="00A00BD0">
        <w:rPr>
          <w:rFonts w:hint="eastAsia"/>
        </w:rPr>
        <w:t>から</w:t>
      </w:r>
      <w:r w:rsidRPr="00A00BD0">
        <w:rPr>
          <w:rFonts w:hint="eastAsia"/>
        </w:rPr>
        <w:t>h</w:t>
      </w:r>
      <w:r w:rsidRPr="00A00BD0">
        <w:rPr>
          <w:rFonts w:hint="eastAsia"/>
        </w:rPr>
        <w:t>）は、</w:t>
      </w:r>
      <w:r w:rsidRPr="00A00BD0">
        <w:rPr>
          <w:rFonts w:hint="eastAsia"/>
        </w:rPr>
        <w:t>NIST SP800-171</w:t>
      </w:r>
      <w:r w:rsidRPr="00A00BD0">
        <w:rPr>
          <w:rFonts w:hint="eastAsia"/>
        </w:rPr>
        <w:t>の内容を参考に機関等が委託先に求めるべきセキュリティ対策を分類して、全体として機関等が業務委託時においても統一基準群の要求事項を満たせるように対策項目を提示している。</w:t>
      </w:r>
    </w:p>
    <w:p w14:paraId="052A19F8" w14:textId="77777777" w:rsidR="003664C7" w:rsidRPr="00A00BD0" w:rsidRDefault="003664C7" w:rsidP="003664C7">
      <w:pPr>
        <w:pStyle w:val="a9"/>
      </w:pPr>
      <w:r w:rsidRPr="00A00BD0">
        <w:rPr>
          <w:rFonts w:hint="eastAsia"/>
        </w:rPr>
        <w:t>基本対策事項</w:t>
      </w:r>
      <w:r w:rsidRPr="00A00BD0">
        <w:t>4.1.1(3)-1 a)</w:t>
      </w:r>
      <w:r w:rsidRPr="00A00BD0">
        <w:rPr>
          <w:rFonts w:hint="eastAsia"/>
        </w:rPr>
        <w:t>「情報セキュリティインシデント等への対処能力の確立・維持」について</w:t>
      </w:r>
    </w:p>
    <w:p w14:paraId="3B32FAD0" w14:textId="77777777" w:rsidR="003664C7" w:rsidRPr="00A00BD0" w:rsidRDefault="003664C7" w:rsidP="003664C7">
      <w:pPr>
        <w:pStyle w:val="afb"/>
        <w:ind w:left="420" w:firstLine="210"/>
      </w:pPr>
      <w:r w:rsidRPr="00A00BD0">
        <w:rPr>
          <w:rFonts w:hint="eastAsia"/>
        </w:rPr>
        <w:t>要保護情報等の提供を伴う業務委託において当該情報が適切に保護されるための対策としては、情報セキュリティインシデント等が万一発生した場合にも、被害を防止又は最小化することが必要である。</w:t>
      </w:r>
    </w:p>
    <w:p w14:paraId="2DCCCE7D" w14:textId="28BCB7C7" w:rsidR="003664C7" w:rsidRPr="00A00BD0" w:rsidRDefault="003664C7" w:rsidP="003664C7">
      <w:pPr>
        <w:pStyle w:val="afb"/>
        <w:ind w:left="420" w:firstLine="210"/>
      </w:pPr>
      <w:r w:rsidRPr="00A00BD0">
        <w:rPr>
          <w:rFonts w:hint="eastAsia"/>
        </w:rPr>
        <w:t>そのため、情報セキュリティインシデントの発生</w:t>
      </w:r>
      <w:r w:rsidR="001D51D1">
        <w:rPr>
          <w:rFonts w:hint="eastAsia"/>
        </w:rPr>
        <w:t>又</w:t>
      </w:r>
      <w:r w:rsidRPr="00A00BD0">
        <w:rPr>
          <w:rFonts w:hint="eastAsia"/>
        </w:rPr>
        <w:t>は情報の目的外利用等を認知した場合に、委託先が機関等に的確な報告を行いつつ、それらの事態に迅速かつ適正に対処できるよう、報告手順及び対処手順を確立し、維持することを明示的に求める。</w:t>
      </w:r>
    </w:p>
    <w:p w14:paraId="251A4B7B"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7CCE7EC1" w14:textId="77777777" w:rsidR="003664C7" w:rsidRPr="00A00BD0" w:rsidRDefault="003664C7" w:rsidP="003664C7">
      <w:pPr>
        <w:pStyle w:val="a8"/>
      </w:pPr>
      <w:r w:rsidRPr="00A00BD0">
        <w:rPr>
          <w:rFonts w:hint="eastAsia"/>
        </w:rPr>
        <w:t>識別・防御・検知・対応・復旧を例とした、準備から事後処理に至る全般的なインシデント対処プロセスを確立すること</w:t>
      </w:r>
    </w:p>
    <w:p w14:paraId="18E1A07C" w14:textId="47ECB2BA" w:rsidR="003664C7" w:rsidRPr="00A00BD0" w:rsidRDefault="003664C7" w:rsidP="003664C7">
      <w:pPr>
        <w:pStyle w:val="a8"/>
      </w:pPr>
      <w:r w:rsidRPr="00A00BD0">
        <w:rPr>
          <w:rFonts w:hint="eastAsia"/>
        </w:rPr>
        <w:t>当事者及び関係者の役割を含む体制を</w:t>
      </w:r>
      <w:r w:rsidR="009C235B">
        <w:rPr>
          <w:rFonts w:hint="eastAsia"/>
        </w:rPr>
        <w:t>あらかじ</w:t>
      </w:r>
      <w:r w:rsidRPr="00A00BD0">
        <w:rPr>
          <w:rFonts w:hint="eastAsia"/>
        </w:rPr>
        <w:t>め定めていること</w:t>
      </w:r>
    </w:p>
    <w:p w14:paraId="22D67DF4" w14:textId="77777777" w:rsidR="003664C7" w:rsidRPr="00A00BD0" w:rsidRDefault="003664C7" w:rsidP="003664C7">
      <w:pPr>
        <w:pStyle w:val="a8"/>
      </w:pPr>
      <w:r w:rsidRPr="00A00BD0">
        <w:rPr>
          <w:rFonts w:hint="eastAsia"/>
        </w:rPr>
        <w:t>インシデント対処体制、責任者、委託業務担当者から当該体制への報告フロー等の概要について、対処能力の証明として契約締結までに説明ができること</w:t>
      </w:r>
    </w:p>
    <w:p w14:paraId="19AAC95E" w14:textId="77777777" w:rsidR="003664C7" w:rsidRPr="00A00BD0" w:rsidRDefault="003664C7" w:rsidP="003664C7">
      <w:pPr>
        <w:pStyle w:val="a8"/>
      </w:pPr>
      <w:r w:rsidRPr="00A00BD0">
        <w:rPr>
          <w:rFonts w:hint="eastAsia"/>
        </w:rPr>
        <w:t>委託期間中に情報セキュリティインシデント等の検出有無等について定期的な報告を行うこと</w:t>
      </w:r>
    </w:p>
    <w:p w14:paraId="47FBD8D0" w14:textId="5E9153AC" w:rsidR="003664C7" w:rsidRPr="00A00BD0" w:rsidRDefault="003664C7" w:rsidP="003664C7">
      <w:pPr>
        <w:pStyle w:val="a8"/>
      </w:pPr>
      <w:r w:rsidRPr="00A00BD0">
        <w:rPr>
          <w:rFonts w:hint="eastAsia"/>
        </w:rPr>
        <w:t>情報セキュリティインシデントの発生</w:t>
      </w:r>
      <w:r w:rsidR="004A149A">
        <w:rPr>
          <w:rFonts w:hint="eastAsia"/>
        </w:rPr>
        <w:t>又</w:t>
      </w:r>
      <w:r w:rsidRPr="00A00BD0">
        <w:rPr>
          <w:rFonts w:hint="eastAsia"/>
        </w:rPr>
        <w:t>は情報の目的外利用等を認知した場合は、委託先が受託事業を一時中断するなどの必要な措置を講じた上で、報告手順に従い遅滞なく機関等に報告を行うとともに対処を行うこと</w:t>
      </w:r>
    </w:p>
    <w:p w14:paraId="23B99036" w14:textId="0843DFFB"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3.6</w:t>
      </w:r>
      <w:r w:rsidR="00F44695">
        <w:rPr>
          <w:rFonts w:hint="eastAsia"/>
        </w:rPr>
        <w:t xml:space="preserve"> </w:t>
      </w:r>
      <w:r w:rsidRPr="00A00BD0">
        <w:rPr>
          <w:rFonts w:hint="eastAsia"/>
        </w:rPr>
        <w:t xml:space="preserve">Incident Response </w:t>
      </w:r>
      <w:r w:rsidRPr="00A00BD0">
        <w:rPr>
          <w:rFonts w:hint="eastAsia"/>
        </w:rPr>
        <w:t>の管理策群も併せて参</w:t>
      </w:r>
      <w:r w:rsidRPr="00A00BD0">
        <w:rPr>
          <w:rFonts w:hint="eastAsia"/>
        </w:rPr>
        <w:lastRenderedPageBreak/>
        <w:t>考にするとよい。</w:t>
      </w:r>
    </w:p>
    <w:p w14:paraId="20DE29A2" w14:textId="77777777" w:rsidR="003664C7" w:rsidRPr="00A00BD0" w:rsidRDefault="003664C7" w:rsidP="003664C7">
      <w:pPr>
        <w:pStyle w:val="a9"/>
      </w:pPr>
      <w:r w:rsidRPr="00A00BD0">
        <w:rPr>
          <w:rFonts w:hint="eastAsia"/>
        </w:rPr>
        <w:t>基本対策事項</w:t>
      </w:r>
      <w:r w:rsidRPr="00A00BD0">
        <w:t>4.1.1(3)-1 b)</w:t>
      </w:r>
      <w:r w:rsidRPr="00A00BD0">
        <w:rPr>
          <w:rFonts w:hint="eastAsia"/>
        </w:rPr>
        <w:t>「情報へアクセスする主体の識別とアクセスの制御」について</w:t>
      </w:r>
    </w:p>
    <w:p w14:paraId="05EFE04E" w14:textId="77777777" w:rsidR="003664C7" w:rsidRPr="00A00BD0" w:rsidRDefault="003664C7" w:rsidP="003664C7">
      <w:pPr>
        <w:pStyle w:val="afb"/>
        <w:ind w:left="420" w:firstLine="210"/>
      </w:pPr>
      <w:r w:rsidRPr="00A00BD0">
        <w:rPr>
          <w:rFonts w:hint="eastAsia"/>
        </w:rPr>
        <w:t>委託業務に関して機関等が提供する要保護情報等及びそれを取り扱う情報システムにアクセスする主体を特定し、それが正当な主体であることを検証するための主体の識別及び主体認証を行うことを求める。</w:t>
      </w:r>
    </w:p>
    <w:p w14:paraId="5E7CC981" w14:textId="2EF4424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744B4A67" w14:textId="77777777" w:rsidR="003664C7" w:rsidRPr="00A00BD0" w:rsidRDefault="003664C7" w:rsidP="003664C7">
      <w:pPr>
        <w:pStyle w:val="a8"/>
      </w:pPr>
      <w:r w:rsidRPr="00A00BD0">
        <w:rPr>
          <w:rFonts w:hint="eastAsia"/>
        </w:rPr>
        <w:t>主体認証やその属性ごとにアクセス制御を行い、管理者権限を持つ場合には必要最低限の権限と利用に制限した上で、ログを取得すること</w:t>
      </w:r>
    </w:p>
    <w:p w14:paraId="07724AE1" w14:textId="77777777" w:rsidR="003664C7" w:rsidRPr="00A00BD0" w:rsidRDefault="003664C7" w:rsidP="003664C7">
      <w:pPr>
        <w:pStyle w:val="a8"/>
      </w:pPr>
      <w:r w:rsidRPr="00A00BD0">
        <w:rPr>
          <w:rFonts w:hint="eastAsia"/>
        </w:rPr>
        <w:t>システム利用者及び使用機器が一意で特定されていること</w:t>
      </w:r>
    </w:p>
    <w:p w14:paraId="46AF5E26" w14:textId="77777777" w:rsidR="003664C7" w:rsidRPr="00A00BD0" w:rsidRDefault="003664C7" w:rsidP="003664C7">
      <w:pPr>
        <w:pStyle w:val="a8"/>
      </w:pPr>
      <w:r w:rsidRPr="00A00BD0">
        <w:rPr>
          <w:rFonts w:hint="eastAsia"/>
        </w:rPr>
        <w:t>可能な限り特権アカウントへのアクセスに多要素主体認証を採用すること</w:t>
      </w:r>
    </w:p>
    <w:p w14:paraId="50BBAB6D" w14:textId="77777777" w:rsidR="003664C7" w:rsidRPr="00A00BD0" w:rsidRDefault="003664C7" w:rsidP="003664C7">
      <w:pPr>
        <w:pStyle w:val="a8"/>
      </w:pPr>
      <w:r w:rsidRPr="00A00BD0">
        <w:rPr>
          <w:rFonts w:hint="eastAsia"/>
        </w:rPr>
        <w:t>リモートアクセスを実施する際は、通信経路の暗号化やその通信の監視等の対策を行うこと</w:t>
      </w:r>
    </w:p>
    <w:p w14:paraId="4AAC4359" w14:textId="77777777" w:rsidR="003664C7" w:rsidRPr="00A00BD0" w:rsidRDefault="003664C7" w:rsidP="003664C7">
      <w:pPr>
        <w:pStyle w:val="a8"/>
      </w:pPr>
      <w:r w:rsidRPr="00A00BD0">
        <w:rPr>
          <w:rFonts w:hint="eastAsia"/>
        </w:rPr>
        <w:t>無線</w:t>
      </w:r>
      <w:r w:rsidRPr="00A00BD0">
        <w:rPr>
          <w:rFonts w:hint="eastAsia"/>
        </w:rPr>
        <w:t>LAN</w:t>
      </w:r>
      <w:r w:rsidRPr="00A00BD0">
        <w:rPr>
          <w:rFonts w:hint="eastAsia"/>
        </w:rPr>
        <w:t>を利用する際は、通信路の暗号化や無線</w:t>
      </w:r>
      <w:r w:rsidRPr="00A00BD0">
        <w:rPr>
          <w:rFonts w:hint="eastAsia"/>
        </w:rPr>
        <w:t>LAN</w:t>
      </w:r>
      <w:r w:rsidRPr="00A00BD0">
        <w:rPr>
          <w:rFonts w:hint="eastAsia"/>
        </w:rPr>
        <w:t>へのアクセス主体の認証等の対策を行うこと。</w:t>
      </w:r>
    </w:p>
    <w:p w14:paraId="4DA08380" w14:textId="77777777" w:rsidR="003664C7" w:rsidRPr="00A00BD0" w:rsidRDefault="003664C7" w:rsidP="003664C7">
      <w:pPr>
        <w:pStyle w:val="a8"/>
      </w:pPr>
      <w:r w:rsidRPr="00A00BD0">
        <w:rPr>
          <w:rFonts w:hint="eastAsia"/>
        </w:rPr>
        <w:t>強固なパスワードに必要な十分な桁数を備えた第三者に容易に推測できないパスフレーズ等を使用する、初期パスワードの変更など主体認証情報に関する対策を行うこと</w:t>
      </w:r>
    </w:p>
    <w:p w14:paraId="21E19AFF"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3.1 Access Control</w:t>
      </w:r>
      <w:r w:rsidRPr="00A00BD0">
        <w:rPr>
          <w:rFonts w:hint="eastAsia"/>
        </w:rPr>
        <w:t>、</w:t>
      </w:r>
      <w:r w:rsidRPr="00A00BD0">
        <w:rPr>
          <w:rFonts w:hint="eastAsia"/>
        </w:rPr>
        <w:t>3.5 Identification and Authentication</w:t>
      </w:r>
      <w:r w:rsidRPr="00A00BD0">
        <w:rPr>
          <w:rFonts w:hint="eastAsia"/>
        </w:rPr>
        <w:t>の管理策群も併せて参考にするとよい。</w:t>
      </w:r>
    </w:p>
    <w:p w14:paraId="6703E5C7" w14:textId="77777777" w:rsidR="003664C7" w:rsidRPr="00A00BD0" w:rsidRDefault="003664C7" w:rsidP="00CA34E2">
      <w:pPr>
        <w:pStyle w:val="a9"/>
        <w:numPr>
          <w:ilvl w:val="0"/>
          <w:numId w:val="235"/>
        </w:numPr>
      </w:pPr>
      <w:r w:rsidRPr="00A00BD0">
        <w:rPr>
          <w:rFonts w:hint="eastAsia"/>
        </w:rPr>
        <w:t>基本対策事項</w:t>
      </w:r>
      <w:r w:rsidRPr="00A00BD0">
        <w:t>4.1.1(3)-1 c)</w:t>
      </w:r>
      <w:r w:rsidRPr="00A00BD0">
        <w:rPr>
          <w:rFonts w:hint="eastAsia"/>
        </w:rPr>
        <w:t>「ログの取得・監視」について</w:t>
      </w:r>
    </w:p>
    <w:p w14:paraId="1B92E587" w14:textId="77777777" w:rsidR="003664C7" w:rsidRPr="00A00BD0" w:rsidRDefault="003664C7" w:rsidP="003664C7">
      <w:pPr>
        <w:pStyle w:val="afb"/>
        <w:ind w:left="420" w:firstLineChars="150" w:firstLine="315"/>
      </w:pPr>
      <w:r w:rsidRPr="00A00BD0">
        <w:rPr>
          <w:rFonts w:hint="eastAsia"/>
        </w:rPr>
        <w:t>委託業務に関して機関等が提供する要保護情報等を取り扱う情報システムへの不正アクセスを検知・抑止するためのログを取得・監視すること及び要保護情報等にアクセスする全てのシステム利用者についてシステム操作履歴を取得することを求める。</w:t>
      </w:r>
    </w:p>
    <w:p w14:paraId="6D7C2489"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4E929A53" w14:textId="77777777" w:rsidR="003664C7" w:rsidRPr="00A00BD0" w:rsidRDefault="003664C7" w:rsidP="003664C7">
      <w:pPr>
        <w:pStyle w:val="a8"/>
      </w:pPr>
      <w:r w:rsidRPr="00A00BD0">
        <w:rPr>
          <w:rFonts w:hint="eastAsia"/>
        </w:rPr>
        <w:t>ログの取得対象は継続的に見直しを実施すること</w:t>
      </w:r>
    </w:p>
    <w:p w14:paraId="6937340C" w14:textId="77777777" w:rsidR="003664C7" w:rsidRPr="00A00BD0" w:rsidRDefault="003664C7" w:rsidP="003664C7">
      <w:pPr>
        <w:pStyle w:val="a8"/>
      </w:pPr>
      <w:r w:rsidRPr="00A00BD0">
        <w:rPr>
          <w:rFonts w:hint="eastAsia"/>
        </w:rPr>
        <w:t>ログの取得プロセスの障害監視を行うこと</w:t>
      </w:r>
    </w:p>
    <w:p w14:paraId="05D49EA8" w14:textId="77777777" w:rsidR="003664C7" w:rsidRPr="00A00BD0" w:rsidRDefault="003664C7" w:rsidP="003664C7">
      <w:pPr>
        <w:pStyle w:val="a8"/>
      </w:pPr>
      <w:r w:rsidRPr="00A00BD0">
        <w:rPr>
          <w:rFonts w:hint="eastAsia"/>
        </w:rPr>
        <w:t>取得したログ情報やその分析内容に応じて、不正アクセスや異常操作への対応が取れるようプロセス設計を行うこと</w:t>
      </w:r>
    </w:p>
    <w:p w14:paraId="48D754E5" w14:textId="77777777" w:rsidR="003664C7" w:rsidRPr="00A00BD0" w:rsidRDefault="003664C7" w:rsidP="003664C7">
      <w:pPr>
        <w:pStyle w:val="a8"/>
      </w:pPr>
      <w:r w:rsidRPr="00A00BD0">
        <w:rPr>
          <w:rFonts w:hint="eastAsia"/>
        </w:rPr>
        <w:t>ログの分析機能やレポート作成機能を提供すること</w:t>
      </w:r>
    </w:p>
    <w:p w14:paraId="07E0A212" w14:textId="77777777" w:rsidR="003664C7" w:rsidRPr="00A00BD0" w:rsidRDefault="003664C7" w:rsidP="003664C7">
      <w:pPr>
        <w:pStyle w:val="a8"/>
      </w:pPr>
      <w:r w:rsidRPr="00A00BD0">
        <w:rPr>
          <w:rFonts w:hint="eastAsia"/>
        </w:rPr>
        <w:t>取得したログ情報及びログ取得機能について改変・削除から保護し、ログ取得機能の管理者権限付与を最低限の対象に限定すること</w:t>
      </w:r>
    </w:p>
    <w:p w14:paraId="4FB64DF3"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3.3 Audit and Accountability</w:t>
      </w:r>
      <w:r w:rsidRPr="00A00BD0">
        <w:rPr>
          <w:rFonts w:hint="eastAsia"/>
        </w:rPr>
        <w:t>の管理策群も併せて参考にするとよい。</w:t>
      </w:r>
    </w:p>
    <w:p w14:paraId="1FD95313" w14:textId="77777777" w:rsidR="003664C7" w:rsidRPr="00A00BD0" w:rsidRDefault="003664C7" w:rsidP="003664C7">
      <w:pPr>
        <w:pStyle w:val="a9"/>
      </w:pPr>
      <w:r w:rsidRPr="00A00BD0">
        <w:rPr>
          <w:rFonts w:hint="eastAsia"/>
        </w:rPr>
        <w:t>基本対策事項</w:t>
      </w:r>
      <w:r w:rsidRPr="00A00BD0">
        <w:t xml:space="preserve">4.1.1(3)-1 </w:t>
      </w:r>
      <w:r w:rsidRPr="00A00BD0">
        <w:rPr>
          <w:rFonts w:hint="eastAsia"/>
        </w:rPr>
        <w:t>d</w:t>
      </w:r>
      <w:r w:rsidRPr="00A00BD0">
        <w:t>)</w:t>
      </w:r>
      <w:r w:rsidRPr="00A00BD0">
        <w:rPr>
          <w:rFonts w:hint="eastAsia"/>
        </w:rPr>
        <w:t>「情報を取り扱う機器等の物理的保護」について</w:t>
      </w:r>
    </w:p>
    <w:p w14:paraId="6F54B3AD" w14:textId="6B9F6A11" w:rsidR="003664C7" w:rsidRPr="00A00BD0" w:rsidRDefault="003664C7" w:rsidP="003664C7">
      <w:pPr>
        <w:pStyle w:val="afb"/>
        <w:ind w:left="420" w:firstLine="210"/>
      </w:pPr>
      <w:r w:rsidRPr="00A00BD0">
        <w:rPr>
          <w:rFonts w:hint="eastAsia"/>
        </w:rPr>
        <w:t>委託業務に関して機関等が提供する要保護情報等を格納する装置、機器、記録媒体、</w:t>
      </w:r>
      <w:r w:rsidR="008D2B62">
        <w:rPr>
          <w:rFonts w:hint="eastAsia"/>
        </w:rPr>
        <w:t>及び</w:t>
      </w:r>
      <w:r w:rsidRPr="00A00BD0">
        <w:rPr>
          <w:rFonts w:hint="eastAsia"/>
        </w:rPr>
        <w:t>紙媒体の使用や保管に係る対策を実施することを求める。</w:t>
      </w:r>
    </w:p>
    <w:p w14:paraId="1F7DE165" w14:textId="5DB50AEE"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3B3CA8BF" w14:textId="77777777" w:rsidR="003664C7" w:rsidRPr="00A00BD0" w:rsidRDefault="003664C7" w:rsidP="003664C7">
      <w:pPr>
        <w:pStyle w:val="a8"/>
      </w:pPr>
      <w:r w:rsidRPr="00A00BD0">
        <w:rPr>
          <w:rFonts w:hint="eastAsia"/>
        </w:rPr>
        <w:lastRenderedPageBreak/>
        <w:t>情報又は機器等へのアクセスを許可されている要員だけに認めること</w:t>
      </w:r>
    </w:p>
    <w:p w14:paraId="2122850D" w14:textId="057136F0" w:rsidR="003664C7" w:rsidRPr="00A00BD0" w:rsidRDefault="003664C7" w:rsidP="003664C7">
      <w:pPr>
        <w:pStyle w:val="a8"/>
      </w:pPr>
      <w:r w:rsidRPr="00A00BD0">
        <w:rPr>
          <w:rFonts w:hint="eastAsia"/>
        </w:rPr>
        <w:t>機器等の廃棄時又は再利用時にデータを</w:t>
      </w:r>
      <w:r w:rsidR="00BB0378">
        <w:rPr>
          <w:rFonts w:hint="eastAsia"/>
        </w:rPr>
        <w:t>抹消</w:t>
      </w:r>
      <w:r w:rsidRPr="00A00BD0">
        <w:rPr>
          <w:rFonts w:hint="eastAsia"/>
        </w:rPr>
        <w:t>又は破壊すること</w:t>
      </w:r>
    </w:p>
    <w:p w14:paraId="4456F926" w14:textId="77777777" w:rsidR="003664C7" w:rsidRPr="00A00BD0" w:rsidRDefault="003664C7" w:rsidP="003664C7">
      <w:pPr>
        <w:pStyle w:val="a8"/>
      </w:pPr>
      <w:r w:rsidRPr="00A00BD0">
        <w:rPr>
          <w:rFonts w:hint="eastAsia"/>
        </w:rPr>
        <w:t>外部電磁的記録媒体を使用する場合、運送時におけるセキュアな外部電磁的記録媒体の使用や、使用を想定しない</w:t>
      </w:r>
      <w:r w:rsidRPr="00A00BD0">
        <w:rPr>
          <w:rFonts w:hint="eastAsia"/>
        </w:rPr>
        <w:t>USB</w:t>
      </w:r>
      <w:r w:rsidRPr="00A00BD0">
        <w:rPr>
          <w:rFonts w:hint="eastAsia"/>
        </w:rPr>
        <w:t>ポートの無効化、委託事業以外での使用制限等の対策を行うこと</w:t>
      </w:r>
    </w:p>
    <w:p w14:paraId="57A0EDD6" w14:textId="77777777" w:rsidR="003664C7" w:rsidRPr="00A00BD0" w:rsidRDefault="003664C7" w:rsidP="003664C7">
      <w:pPr>
        <w:pStyle w:val="a8"/>
      </w:pPr>
      <w:r w:rsidRPr="00A00BD0">
        <w:rPr>
          <w:rFonts w:hint="eastAsia"/>
        </w:rPr>
        <w:t>委託事業の実施場所について、鍵等の管理や入退室記録等、入退管理対策を行うこと</w:t>
      </w:r>
    </w:p>
    <w:p w14:paraId="53D10C13" w14:textId="77777777" w:rsidR="003664C7" w:rsidRPr="00A00BD0" w:rsidRDefault="003664C7" w:rsidP="003664C7">
      <w:pPr>
        <w:pStyle w:val="a8"/>
      </w:pPr>
      <w:r w:rsidRPr="00A00BD0">
        <w:rPr>
          <w:rFonts w:hint="eastAsia"/>
        </w:rPr>
        <w:t>委託先がテレワークを実施する場合、情報セキュリティ対策を行うこと</w:t>
      </w:r>
    </w:p>
    <w:p w14:paraId="15C90CDF" w14:textId="77777777" w:rsidR="003664C7" w:rsidRPr="00A00BD0" w:rsidRDefault="003664C7" w:rsidP="003664C7">
      <w:pPr>
        <w:pStyle w:val="afb"/>
        <w:ind w:left="420" w:firstLine="210"/>
      </w:pPr>
      <w:r w:rsidRPr="00A00BD0">
        <w:rPr>
          <w:rFonts w:hint="eastAsia"/>
        </w:rPr>
        <w:t>なお、上述の</w:t>
      </w:r>
      <w:r w:rsidRPr="00A00BD0">
        <w:rPr>
          <w:rFonts w:hint="eastAsia"/>
        </w:rPr>
        <w:t>NIST SP800-171</w:t>
      </w:r>
      <w:r w:rsidRPr="00A00BD0">
        <w:rPr>
          <w:rFonts w:hint="eastAsia"/>
        </w:rPr>
        <w:t>においては、</w:t>
      </w:r>
      <w:r w:rsidRPr="00A00BD0">
        <w:rPr>
          <w:rFonts w:hint="eastAsia"/>
        </w:rPr>
        <w:t>3.8 Media Protection</w:t>
      </w:r>
      <w:r w:rsidRPr="00A00BD0">
        <w:rPr>
          <w:rFonts w:hint="eastAsia"/>
        </w:rPr>
        <w:t>、</w:t>
      </w:r>
      <w:r w:rsidRPr="00A00BD0">
        <w:rPr>
          <w:rFonts w:hint="eastAsia"/>
        </w:rPr>
        <w:t>3.10 Physical Protection</w:t>
      </w:r>
      <w:r w:rsidRPr="00A00BD0">
        <w:rPr>
          <w:rFonts w:hint="eastAsia"/>
        </w:rPr>
        <w:t>の管理策群も併せて参考にするとよい。</w:t>
      </w:r>
    </w:p>
    <w:p w14:paraId="5CFF83ED" w14:textId="77777777" w:rsidR="003664C7" w:rsidRPr="00A00BD0" w:rsidRDefault="003664C7" w:rsidP="003664C7">
      <w:pPr>
        <w:pStyle w:val="a9"/>
      </w:pPr>
      <w:r w:rsidRPr="00A00BD0">
        <w:rPr>
          <w:rFonts w:hint="eastAsia"/>
        </w:rPr>
        <w:t>基本対策事項</w:t>
      </w:r>
      <w:r w:rsidRPr="00A00BD0">
        <w:t xml:space="preserve">4.1.1(3)-1 </w:t>
      </w:r>
      <w:r w:rsidRPr="00A00BD0">
        <w:rPr>
          <w:rFonts w:hint="eastAsia"/>
        </w:rPr>
        <w:t>e</w:t>
      </w:r>
      <w:r w:rsidRPr="00A00BD0">
        <w:t>)</w:t>
      </w:r>
      <w:r w:rsidRPr="00A00BD0">
        <w:rPr>
          <w:rFonts w:hint="eastAsia"/>
        </w:rPr>
        <w:t>「情報を取り扱う要員への周知と統制」について</w:t>
      </w:r>
    </w:p>
    <w:p w14:paraId="51750EC9" w14:textId="63554CEF" w:rsidR="003664C7" w:rsidRPr="00A00BD0" w:rsidRDefault="003664C7" w:rsidP="003664C7">
      <w:pPr>
        <w:pStyle w:val="afb"/>
        <w:ind w:left="420" w:firstLine="210"/>
      </w:pPr>
      <w:r w:rsidRPr="00A00BD0">
        <w:rPr>
          <w:rFonts w:hint="eastAsia"/>
        </w:rPr>
        <w:t>委託業務に従事する委託先の従業員等</w:t>
      </w:r>
      <w:r w:rsidR="008D2B62">
        <w:rPr>
          <w:rFonts w:hint="eastAsia"/>
        </w:rPr>
        <w:t>及び</w:t>
      </w:r>
      <w:r w:rsidRPr="00A00BD0">
        <w:rPr>
          <w:rFonts w:hint="eastAsia"/>
        </w:rPr>
        <w:t>機関等が提供する要保護情報等を取り扱う情報システムにアクセスを許可する委託先の従業員等に、業務上遵守すべき情報セキュリティ対策に関する事項を確実に認識させることを求める。</w:t>
      </w:r>
    </w:p>
    <w:p w14:paraId="12C5203F"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2F72C197" w14:textId="77777777" w:rsidR="003664C7" w:rsidRPr="00A00BD0" w:rsidRDefault="003664C7" w:rsidP="003664C7">
      <w:pPr>
        <w:pStyle w:val="a8"/>
      </w:pPr>
      <w:r w:rsidRPr="00A00BD0">
        <w:rPr>
          <w:rFonts w:hint="eastAsia"/>
        </w:rPr>
        <w:t>情報セキュリティに係る業務及び責務の遂行に必要な訓練等を確実に受講させること</w:t>
      </w:r>
    </w:p>
    <w:p w14:paraId="60799A3E" w14:textId="77777777" w:rsidR="003664C7" w:rsidRPr="00A00BD0" w:rsidRDefault="003664C7" w:rsidP="003664C7">
      <w:pPr>
        <w:pStyle w:val="a8"/>
      </w:pPr>
      <w:r w:rsidRPr="00A00BD0">
        <w:rPr>
          <w:rFonts w:hint="eastAsia"/>
        </w:rPr>
        <w:t>委託業務に伴う情報を取り扱う従業員等の資格条件を明確化すること</w:t>
      </w:r>
    </w:p>
    <w:p w14:paraId="341F14F1" w14:textId="77777777" w:rsidR="003664C7" w:rsidRPr="00A00BD0" w:rsidRDefault="003664C7" w:rsidP="003664C7">
      <w:pPr>
        <w:pStyle w:val="a8"/>
      </w:pPr>
      <w:r w:rsidRPr="00A00BD0">
        <w:rPr>
          <w:rFonts w:hint="eastAsia"/>
        </w:rPr>
        <w:t>これら従業員等の異動・退職等の際に情報を保護すること等を求めること</w:t>
      </w:r>
    </w:p>
    <w:p w14:paraId="277321EA"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3.2 Awareness and Training</w:t>
      </w:r>
      <w:r w:rsidRPr="00A00BD0">
        <w:rPr>
          <w:rFonts w:hint="eastAsia"/>
        </w:rPr>
        <w:t>、</w:t>
      </w:r>
      <w:r w:rsidRPr="00A00BD0">
        <w:rPr>
          <w:rFonts w:hint="eastAsia"/>
        </w:rPr>
        <w:t>3.9 Personnel Security</w:t>
      </w:r>
      <w:r w:rsidRPr="00A00BD0">
        <w:rPr>
          <w:rFonts w:hint="eastAsia"/>
        </w:rPr>
        <w:t>の管理策群も併せて参考にするとよい。</w:t>
      </w:r>
    </w:p>
    <w:p w14:paraId="06E8E8F9" w14:textId="77777777" w:rsidR="003664C7" w:rsidRPr="00A00BD0" w:rsidRDefault="003664C7" w:rsidP="003664C7">
      <w:pPr>
        <w:pStyle w:val="a9"/>
      </w:pPr>
      <w:r w:rsidRPr="00A00BD0">
        <w:rPr>
          <w:rFonts w:hint="eastAsia"/>
        </w:rPr>
        <w:t>基本対策事項</w:t>
      </w:r>
      <w:r w:rsidRPr="00A00BD0">
        <w:t xml:space="preserve">4.1.1(3)-1 </w:t>
      </w:r>
      <w:r w:rsidRPr="00A00BD0">
        <w:rPr>
          <w:rFonts w:hint="eastAsia"/>
        </w:rPr>
        <w:t>f</w:t>
      </w:r>
      <w:r w:rsidRPr="00A00BD0">
        <w:rPr>
          <w:rFonts w:hint="eastAsia"/>
        </w:rPr>
        <w:t>）「セキュリティ脅威に対処するための資産管理・リスク評価」について</w:t>
      </w:r>
    </w:p>
    <w:p w14:paraId="303E5F91" w14:textId="77777777" w:rsidR="003664C7" w:rsidRPr="00A00BD0" w:rsidRDefault="003664C7" w:rsidP="003664C7">
      <w:pPr>
        <w:pStyle w:val="afb"/>
        <w:ind w:left="420" w:firstLine="210"/>
      </w:pPr>
      <w:r w:rsidRPr="00A00BD0">
        <w:rPr>
          <w:rFonts w:hint="eastAsia"/>
        </w:rPr>
        <w:t>委託業務に関して機関等が提供する要保護情報等を取り扱う情報システムに用いる機器等について、ソフトウェアバージョンや設定情報の文書化や変更による悪影響の防止等の適切な構成管理を実施すること、要保護情報等を取り扱う情報システムの運用管理で用いるツール・技法・仕組み・要員を組織的に管理すること、要保護情報等を取り扱う情報システムの運用や情報の処理・保管・送信に伴うリスクについて継続的に評価することを求める。</w:t>
      </w:r>
    </w:p>
    <w:p w14:paraId="63E4FF9C"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632EFDE1" w14:textId="77777777" w:rsidR="003664C7" w:rsidRPr="00A00BD0" w:rsidRDefault="003664C7" w:rsidP="003664C7">
      <w:pPr>
        <w:pStyle w:val="a8"/>
      </w:pPr>
      <w:r w:rsidRPr="00A00BD0">
        <w:rPr>
          <w:rFonts w:hint="eastAsia"/>
        </w:rPr>
        <w:t>情報システムの変更に係る検知機能やログ解析機能を実装すること</w:t>
      </w:r>
    </w:p>
    <w:p w14:paraId="1CCE8465" w14:textId="77777777" w:rsidR="003664C7" w:rsidRPr="00A00BD0" w:rsidRDefault="003664C7" w:rsidP="003664C7">
      <w:pPr>
        <w:pStyle w:val="a8"/>
      </w:pPr>
      <w:r w:rsidRPr="00A00BD0">
        <w:rPr>
          <w:rFonts w:hint="eastAsia"/>
        </w:rPr>
        <w:t>外部ネットワークへの接続を伴う非ローカルの運用管理セッションの確立時に多要素主体認証を要求すること</w:t>
      </w:r>
    </w:p>
    <w:p w14:paraId="39B9E07F" w14:textId="77777777" w:rsidR="003664C7" w:rsidRPr="00A00BD0" w:rsidRDefault="003664C7" w:rsidP="003664C7">
      <w:pPr>
        <w:pStyle w:val="a8"/>
      </w:pPr>
      <w:r w:rsidRPr="00A00BD0">
        <w:rPr>
          <w:rFonts w:hint="eastAsia"/>
        </w:rPr>
        <w:t>定期的及び重大な脆弱性の公表時に脆弱性スキャンを実施し、適時な脆弱性対策を行うこと</w:t>
      </w:r>
    </w:p>
    <w:p w14:paraId="2AE63EC1"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3.4 Configuration Management</w:t>
      </w:r>
      <w:r w:rsidRPr="00A00BD0">
        <w:rPr>
          <w:rFonts w:hint="eastAsia"/>
        </w:rPr>
        <w:t>、</w:t>
      </w:r>
      <w:r w:rsidRPr="00A00BD0">
        <w:rPr>
          <w:rFonts w:hint="eastAsia"/>
        </w:rPr>
        <w:t>3.7 Maintenance</w:t>
      </w:r>
      <w:r w:rsidRPr="00A00BD0">
        <w:rPr>
          <w:rFonts w:hint="eastAsia"/>
        </w:rPr>
        <w:t>、</w:t>
      </w:r>
      <w:r w:rsidRPr="00A00BD0">
        <w:rPr>
          <w:rFonts w:hint="eastAsia"/>
        </w:rPr>
        <w:t>3.11 Risk Assessment</w:t>
      </w:r>
      <w:r w:rsidRPr="00A00BD0">
        <w:rPr>
          <w:rFonts w:hint="eastAsia"/>
        </w:rPr>
        <w:t>の管理策群も併せて参考にするとよい。</w:t>
      </w:r>
    </w:p>
    <w:p w14:paraId="5E024B0D" w14:textId="5A754C0F" w:rsidR="003664C7" w:rsidRPr="00A00BD0" w:rsidRDefault="003664C7" w:rsidP="003664C7">
      <w:pPr>
        <w:pStyle w:val="a9"/>
      </w:pPr>
      <w:r w:rsidRPr="00A00BD0">
        <w:rPr>
          <w:rFonts w:hint="eastAsia"/>
        </w:rPr>
        <w:t>基本対策事項</w:t>
      </w:r>
      <w:r w:rsidRPr="00A00BD0">
        <w:t xml:space="preserve">4.1.1(3)-1 </w:t>
      </w:r>
      <w:r w:rsidRPr="00A00BD0">
        <w:rPr>
          <w:rFonts w:hint="eastAsia"/>
        </w:rPr>
        <w:t>g</w:t>
      </w:r>
      <w:r w:rsidRPr="00A00BD0">
        <w:t>)</w:t>
      </w:r>
      <w:r w:rsidRPr="00A00BD0">
        <w:rPr>
          <w:rFonts w:hint="eastAsia"/>
        </w:rPr>
        <w:t>「</w:t>
      </w:r>
      <w:r w:rsidR="007E6953" w:rsidRPr="007E6953">
        <w:rPr>
          <w:rFonts w:hint="eastAsia"/>
        </w:rPr>
        <w:t>委託先が取り扱う情報及び当該情報を取り扱うシステムの</w:t>
      </w:r>
      <w:r w:rsidR="007E6953" w:rsidRPr="007E6953">
        <w:rPr>
          <w:rFonts w:hint="eastAsia"/>
        </w:rPr>
        <w:lastRenderedPageBreak/>
        <w:t>完全性の保護</w:t>
      </w:r>
      <w:r w:rsidRPr="00A00BD0">
        <w:rPr>
          <w:rFonts w:hint="eastAsia"/>
        </w:rPr>
        <w:t>」について</w:t>
      </w:r>
    </w:p>
    <w:p w14:paraId="190622DE" w14:textId="7FB85279" w:rsidR="003664C7" w:rsidRPr="00A00BD0" w:rsidRDefault="003664C7" w:rsidP="003664C7">
      <w:pPr>
        <w:pStyle w:val="afb"/>
        <w:ind w:left="420" w:firstLine="210"/>
      </w:pPr>
      <w:r w:rsidRPr="00A00BD0">
        <w:rPr>
          <w:rFonts w:hint="eastAsia"/>
        </w:rPr>
        <w:t>委託業務に関して機関等が提供する要保護情報等を取り扱う情報システムが接続するネットワークの外部境界及び主要な内部境界において、通信又は送受信データを監視し、制御し、保護するとともに、セキュ</w:t>
      </w:r>
      <w:r w:rsidR="00BB0378">
        <w:rPr>
          <w:rFonts w:hint="eastAsia"/>
        </w:rPr>
        <w:t>リティ</w:t>
      </w:r>
      <w:r w:rsidRPr="00A00BD0">
        <w:rPr>
          <w:rFonts w:hint="eastAsia"/>
        </w:rPr>
        <w:t>バイデザイン</w:t>
      </w:r>
      <w:r w:rsidR="00BB0378">
        <w:rPr>
          <w:rFonts w:hint="eastAsia"/>
        </w:rPr>
        <w:t>の考え方</w:t>
      </w:r>
      <w:r w:rsidRPr="00A00BD0">
        <w:rPr>
          <w:rFonts w:hint="eastAsia"/>
        </w:rPr>
        <w:t>等の情報セキュリティを確保するために有効なシステム開発方法論を採用することを求める。</w:t>
      </w:r>
    </w:p>
    <w:p w14:paraId="1B745CC4"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5A1794EE" w14:textId="77777777" w:rsidR="003664C7" w:rsidRPr="00A00BD0" w:rsidRDefault="003664C7" w:rsidP="003664C7">
      <w:pPr>
        <w:pStyle w:val="a8"/>
      </w:pPr>
      <w:r w:rsidRPr="00A00BD0">
        <w:rPr>
          <w:rFonts w:hint="eastAsia"/>
        </w:rPr>
        <w:t>定期的な検索等によりシステムの欠陥を適時に検出し是正すること</w:t>
      </w:r>
    </w:p>
    <w:p w14:paraId="55B96479" w14:textId="77777777" w:rsidR="003664C7" w:rsidRPr="00A00BD0" w:rsidRDefault="003664C7" w:rsidP="003664C7">
      <w:pPr>
        <w:pStyle w:val="a8"/>
      </w:pPr>
      <w:r w:rsidRPr="00A00BD0">
        <w:rPr>
          <w:rFonts w:hint="eastAsia"/>
        </w:rPr>
        <w:t>悪意あるコードに対する保護措置を講じること</w:t>
      </w:r>
    </w:p>
    <w:p w14:paraId="44505305" w14:textId="77777777" w:rsidR="003664C7" w:rsidRPr="00A00BD0" w:rsidRDefault="003664C7" w:rsidP="003664C7">
      <w:pPr>
        <w:pStyle w:val="a8"/>
      </w:pPr>
      <w:r w:rsidRPr="00A00BD0">
        <w:rPr>
          <w:rFonts w:hint="eastAsia"/>
        </w:rPr>
        <w:t>脆弱性に係る注意喚起の監視と対処を行うこと</w:t>
      </w:r>
    </w:p>
    <w:p w14:paraId="588DB138" w14:textId="763F7AF0" w:rsidR="003664C7" w:rsidRPr="00A00BD0" w:rsidRDefault="003664C7" w:rsidP="003664C7">
      <w:pPr>
        <w:pStyle w:val="a8"/>
      </w:pPr>
      <w:r w:rsidRPr="00A00BD0">
        <w:rPr>
          <w:rFonts w:hint="eastAsia"/>
        </w:rPr>
        <w:t>安全性の高いアルゴリズム</w:t>
      </w:r>
      <w:r w:rsidR="00B44B8B">
        <w:rPr>
          <w:rFonts w:hint="eastAsia"/>
        </w:rPr>
        <w:t>及び鍵長</w:t>
      </w:r>
      <w:r w:rsidRPr="00A00BD0">
        <w:rPr>
          <w:rFonts w:hint="eastAsia"/>
        </w:rPr>
        <w:t>による暗号化及び電子署名機能を実装し、暗号鍵を適切に管理すること</w:t>
      </w:r>
    </w:p>
    <w:p w14:paraId="4ED49958" w14:textId="77777777" w:rsidR="003664C7" w:rsidRPr="00A00BD0" w:rsidRDefault="003664C7" w:rsidP="003664C7">
      <w:pPr>
        <w:pStyle w:val="a8"/>
      </w:pPr>
      <w:r w:rsidRPr="00A00BD0">
        <w:rPr>
          <w:rFonts w:hint="eastAsia"/>
        </w:rPr>
        <w:t>業務に必要な通信だけを許可し、許可していない不正な通信の発生を防止すること</w:t>
      </w:r>
    </w:p>
    <w:p w14:paraId="4D0BA34E" w14:textId="77777777" w:rsidR="003664C7" w:rsidRPr="00A00BD0" w:rsidRDefault="003664C7" w:rsidP="003664C7">
      <w:pPr>
        <w:pStyle w:val="a8"/>
      </w:pPr>
      <w:r w:rsidRPr="00A00BD0">
        <w:rPr>
          <w:rFonts w:hint="eastAsia"/>
        </w:rPr>
        <w:t>不正利用防止のための職務分掌の徹底及び事後追跡のためのログの取得・管理・分析体制を整備すること</w:t>
      </w:r>
    </w:p>
    <w:p w14:paraId="5284B51C" w14:textId="77777777" w:rsidR="003664C7" w:rsidRPr="00A00BD0" w:rsidRDefault="003664C7" w:rsidP="003664C7">
      <w:pPr>
        <w:pStyle w:val="afb"/>
        <w:ind w:left="420" w:firstLine="210"/>
      </w:pPr>
      <w:r w:rsidRPr="00A00BD0">
        <w:rPr>
          <w:rFonts w:hint="eastAsia"/>
        </w:rPr>
        <w:t>なお、</w:t>
      </w:r>
      <w:r w:rsidRPr="00A00BD0">
        <w:rPr>
          <w:rFonts w:hint="eastAsia"/>
        </w:rPr>
        <w:t>NIST SP800-171</w:t>
      </w:r>
      <w:r w:rsidRPr="00A00BD0">
        <w:rPr>
          <w:rFonts w:hint="eastAsia"/>
        </w:rPr>
        <w:t>においては、</w:t>
      </w:r>
      <w:r w:rsidRPr="00A00BD0">
        <w:rPr>
          <w:rFonts w:hint="eastAsia"/>
        </w:rPr>
        <w:t>3.13 System and Communications Protection</w:t>
      </w:r>
      <w:r w:rsidRPr="00A00BD0">
        <w:rPr>
          <w:rFonts w:hint="eastAsia"/>
        </w:rPr>
        <w:t>、</w:t>
      </w:r>
      <w:r w:rsidRPr="00A00BD0">
        <w:rPr>
          <w:rFonts w:hint="eastAsia"/>
        </w:rPr>
        <w:t>3.14 System and Information Integrity</w:t>
      </w:r>
      <w:r w:rsidRPr="00A00BD0">
        <w:rPr>
          <w:rFonts w:hint="eastAsia"/>
        </w:rPr>
        <w:t>の管理策群も併せて参考にするとよい。</w:t>
      </w:r>
    </w:p>
    <w:p w14:paraId="4824E1D7" w14:textId="5D40FB85" w:rsidR="003664C7" w:rsidRPr="00A00BD0" w:rsidRDefault="003664C7" w:rsidP="003664C7">
      <w:pPr>
        <w:pStyle w:val="a9"/>
      </w:pPr>
      <w:r w:rsidRPr="00A00BD0">
        <w:rPr>
          <w:rFonts w:hint="eastAsia"/>
        </w:rPr>
        <w:t>基本対策事項</w:t>
      </w:r>
      <w:r w:rsidRPr="00A00BD0">
        <w:t xml:space="preserve">4.1.1(3)-1 </w:t>
      </w:r>
      <w:r w:rsidRPr="00A00BD0">
        <w:rPr>
          <w:rFonts w:hint="eastAsia"/>
        </w:rPr>
        <w:t>h</w:t>
      </w:r>
      <w:r w:rsidRPr="00A00BD0">
        <w:t>)</w:t>
      </w:r>
      <w:r w:rsidRPr="00A00BD0">
        <w:rPr>
          <w:rFonts w:hint="eastAsia"/>
        </w:rPr>
        <w:t>「セキュリティ対策の検証・評価・見直し」について</w:t>
      </w:r>
    </w:p>
    <w:p w14:paraId="49F8D9CF" w14:textId="77777777" w:rsidR="003664C7" w:rsidRPr="00A00BD0" w:rsidRDefault="003664C7" w:rsidP="003664C7">
      <w:pPr>
        <w:pStyle w:val="afb"/>
        <w:ind w:left="420" w:firstLineChars="150" w:firstLine="315"/>
      </w:pPr>
      <w:r w:rsidRPr="00A00BD0">
        <w:rPr>
          <w:rFonts w:hint="eastAsia"/>
        </w:rPr>
        <w:t>委託業務に関して機関等が提供する要保護情報等を取り扱う委託先組織に対して、自らのセキュリティ対策を評価して、必要な是正を行うことを求める。</w:t>
      </w:r>
    </w:p>
    <w:p w14:paraId="6AC8B8D5" w14:textId="77777777" w:rsidR="003664C7" w:rsidRPr="00A00BD0" w:rsidRDefault="003664C7" w:rsidP="003664C7">
      <w:pPr>
        <w:pStyle w:val="afb"/>
        <w:ind w:left="420" w:firstLine="210"/>
      </w:pPr>
      <w:r w:rsidRPr="00A00BD0">
        <w:rPr>
          <w:rFonts w:hint="eastAsia"/>
        </w:rPr>
        <w:t>取り扱う情報の格付等を勘案し、以下の対策を委託先に求めることが考えられる。</w:t>
      </w:r>
    </w:p>
    <w:p w14:paraId="3167AD07" w14:textId="77777777" w:rsidR="003664C7" w:rsidRPr="00A00BD0" w:rsidRDefault="003664C7" w:rsidP="003664C7">
      <w:pPr>
        <w:pStyle w:val="a8"/>
      </w:pPr>
      <w:r w:rsidRPr="00A00BD0">
        <w:rPr>
          <w:rFonts w:hint="eastAsia"/>
        </w:rPr>
        <w:t>システムの欠陥の是正及び脆弱性対策について、対策計画を策定し実施すること</w:t>
      </w:r>
    </w:p>
    <w:p w14:paraId="7165C3E0" w14:textId="77777777" w:rsidR="003664C7" w:rsidRPr="00A00BD0" w:rsidRDefault="003664C7" w:rsidP="003664C7">
      <w:pPr>
        <w:pStyle w:val="a8"/>
      </w:pPr>
      <w:r w:rsidRPr="00A00BD0">
        <w:rPr>
          <w:rFonts w:hint="eastAsia"/>
        </w:rPr>
        <w:t>システムの欠陥の是正及び脆弱性対策等のセキュリティ対策が有効に機能していることの継続的な監視と確認を行うこと</w:t>
      </w:r>
    </w:p>
    <w:p w14:paraId="68185C83" w14:textId="77777777" w:rsidR="003664C7" w:rsidRPr="00A00BD0" w:rsidRDefault="003664C7" w:rsidP="003664C7">
      <w:pPr>
        <w:pStyle w:val="a8"/>
      </w:pPr>
      <w:r w:rsidRPr="00A00BD0">
        <w:rPr>
          <w:rFonts w:hint="eastAsia"/>
        </w:rPr>
        <w:t>システム境界・運用環境・セキュリティ要求事項の実装方法及び関連システムに関する考慮事項等の文書化と定期的な見直しを行うこと</w:t>
      </w:r>
    </w:p>
    <w:p w14:paraId="265D146C" w14:textId="20FDF80F" w:rsidR="003664C7" w:rsidRPr="00A00BD0" w:rsidRDefault="003664C7" w:rsidP="00467DCE">
      <w:pPr>
        <w:pStyle w:val="afb"/>
        <w:ind w:left="420" w:firstLine="210"/>
        <w:rPr>
          <w:rFonts w:eastAsiaTheme="majorEastAsia"/>
          <w:b/>
        </w:rPr>
      </w:pPr>
      <w:r w:rsidRPr="00A00BD0">
        <w:rPr>
          <w:rFonts w:hint="eastAsia"/>
        </w:rPr>
        <w:t>なお、</w:t>
      </w:r>
      <w:r w:rsidRPr="00A00BD0">
        <w:rPr>
          <w:rFonts w:hint="eastAsia"/>
        </w:rPr>
        <w:t>NIST SP800-171</w:t>
      </w:r>
      <w:r w:rsidRPr="00A00BD0">
        <w:rPr>
          <w:rFonts w:hint="eastAsia"/>
        </w:rPr>
        <w:t>においては、</w:t>
      </w:r>
      <w:r w:rsidRPr="00A00BD0">
        <w:rPr>
          <w:rFonts w:hint="eastAsia"/>
        </w:rPr>
        <w:t>3.12 Security Assessment</w:t>
      </w:r>
      <w:r w:rsidRPr="00A00BD0">
        <w:rPr>
          <w:rFonts w:hint="eastAsia"/>
        </w:rPr>
        <w:t>の管理策群も併せて参考にするとよい。</w:t>
      </w:r>
      <w:r w:rsidRPr="00A00BD0">
        <w:br w:type="page"/>
      </w:r>
    </w:p>
    <w:p w14:paraId="5BE549A0" w14:textId="77777777" w:rsidR="003664C7" w:rsidRPr="00A00BD0" w:rsidRDefault="003664C7" w:rsidP="003664C7">
      <w:pPr>
        <w:pStyle w:val="af2"/>
        <w:keepNext/>
      </w:pPr>
      <w:r w:rsidRPr="00A00BD0">
        <w:rPr>
          <w:rFonts w:hint="eastAsia"/>
        </w:rPr>
        <w:lastRenderedPageBreak/>
        <w:t>遵守事項</w:t>
      </w:r>
    </w:p>
    <w:p w14:paraId="06466987" w14:textId="77777777" w:rsidR="003664C7" w:rsidRPr="00A00BD0" w:rsidRDefault="003664C7" w:rsidP="00CA34E2">
      <w:pPr>
        <w:pStyle w:val="4"/>
        <w:numPr>
          <w:ilvl w:val="3"/>
          <w:numId w:val="234"/>
        </w:numPr>
      </w:pPr>
      <w:bookmarkStart w:id="900" w:name="_Toc119327540"/>
      <w:bookmarkStart w:id="901" w:name="_Toc132128619"/>
      <w:bookmarkStart w:id="902" w:name="_Toc137050838"/>
      <w:r w:rsidRPr="00A00BD0">
        <w:rPr>
          <w:rFonts w:hint="eastAsia"/>
        </w:rPr>
        <w:t>業務委託終了時の対策</w:t>
      </w:r>
      <w:bookmarkEnd w:id="900"/>
      <w:bookmarkEnd w:id="901"/>
      <w:bookmarkEnd w:id="902"/>
    </w:p>
    <w:p w14:paraId="564B10D2" w14:textId="77777777" w:rsidR="003664C7" w:rsidRPr="00A00BD0" w:rsidRDefault="003664C7" w:rsidP="00CA34E2">
      <w:pPr>
        <w:pStyle w:val="abc0"/>
        <w:numPr>
          <w:ilvl w:val="0"/>
          <w:numId w:val="387"/>
        </w:numPr>
      </w:pPr>
      <w:r w:rsidRPr="00A00BD0">
        <w:rPr>
          <w:rFonts w:hint="eastAsia"/>
        </w:rPr>
        <w:t>情報システムセキュリティ責任者又は課室情報セキュリティ責任者は、業務委託の終了に際して以下を全て含む対策を実施すること。</w:t>
      </w:r>
    </w:p>
    <w:p w14:paraId="18D12BA6" w14:textId="77777777" w:rsidR="003664C7" w:rsidRPr="00A00BD0" w:rsidRDefault="003664C7" w:rsidP="003664C7">
      <w:pPr>
        <w:pStyle w:val="a5"/>
        <w:rPr>
          <w:b/>
          <w:u w:val="single"/>
        </w:rPr>
      </w:pPr>
      <w:r w:rsidRPr="00A00BD0">
        <w:rPr>
          <w:rFonts w:hint="eastAsia"/>
          <w:b/>
          <w:u w:val="single"/>
        </w:rPr>
        <w:t>業務委託の実施期間を通じてセキュリティ対策が適切に実施されたことの確認を含む検収</w:t>
      </w:r>
    </w:p>
    <w:p w14:paraId="2B842D3D" w14:textId="77777777" w:rsidR="003664C7" w:rsidRPr="00A00BD0" w:rsidRDefault="003664C7" w:rsidP="003664C7">
      <w:pPr>
        <w:pStyle w:val="a5"/>
      </w:pPr>
      <w:r w:rsidRPr="00A00BD0">
        <w:rPr>
          <w:rFonts w:hint="eastAsia"/>
        </w:rPr>
        <w:t>委託先に提供した情報を含め、委託先において取り扱われた</w:t>
      </w:r>
      <w:r w:rsidRPr="00A00BD0">
        <w:rPr>
          <w:rFonts w:hint="eastAsia"/>
          <w:b/>
          <w:u w:val="single"/>
        </w:rPr>
        <w:t>情報が確実に返却、廃棄又は抹消されたことの確認</w:t>
      </w:r>
    </w:p>
    <w:p w14:paraId="08C83DE7" w14:textId="77777777" w:rsidR="003664C7" w:rsidRPr="00A00BD0" w:rsidRDefault="003664C7" w:rsidP="003664C7">
      <w:pPr>
        <w:pStyle w:val="abc0"/>
      </w:pPr>
      <w:r w:rsidRPr="00A00BD0">
        <w:rPr>
          <w:rFonts w:hint="eastAsia"/>
        </w:rPr>
        <w:t>情報システムセキュリティ責任者又は課室情報セキュリティ責任者は、契約に基づき、業務委託の終了に際して以下を全て含む対策の実施を委託先に求めること。</w:t>
      </w:r>
    </w:p>
    <w:p w14:paraId="04FB7800" w14:textId="77777777" w:rsidR="003664C7" w:rsidRPr="00A00BD0" w:rsidRDefault="003664C7" w:rsidP="003664C7">
      <w:pPr>
        <w:pStyle w:val="a5"/>
      </w:pPr>
      <w:r w:rsidRPr="00A00BD0">
        <w:rPr>
          <w:rFonts w:hint="eastAsia"/>
        </w:rPr>
        <w:t>業務委託の実施期間を通じてセキュリティ対策が適切に実施されたことの報告を含む検収の受検</w:t>
      </w:r>
    </w:p>
    <w:p w14:paraId="3E374A81" w14:textId="77777777" w:rsidR="003664C7" w:rsidRPr="00A00BD0" w:rsidRDefault="003664C7" w:rsidP="003664C7">
      <w:pPr>
        <w:pStyle w:val="a5"/>
      </w:pPr>
      <w:r w:rsidRPr="00A00BD0">
        <w:rPr>
          <w:rFonts w:hint="eastAsia"/>
        </w:rPr>
        <w:t>提供を受けた情報を含め、委託業務において取り扱った情報の返却、廃棄又は抹消</w:t>
      </w:r>
    </w:p>
    <w:p w14:paraId="6A31FAAC" w14:textId="77777777" w:rsidR="003664C7" w:rsidRPr="00A00BD0" w:rsidRDefault="003664C7" w:rsidP="003664C7">
      <w:pPr>
        <w:pStyle w:val="af0"/>
      </w:pPr>
    </w:p>
    <w:p w14:paraId="1A6A8116" w14:textId="4A2209A7" w:rsidR="003664C7" w:rsidRPr="00A00BD0" w:rsidRDefault="003664C7" w:rsidP="003664C7">
      <w:pPr>
        <w:pStyle w:val="af4"/>
      </w:pPr>
      <w:bookmarkStart w:id="903" w:name="_Hlk119315046"/>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】規定なし</w:t>
      </w:r>
    </w:p>
    <w:bookmarkEnd w:id="903"/>
    <w:p w14:paraId="02E6F25A" w14:textId="77777777" w:rsidR="003664C7" w:rsidRPr="00A00BD0" w:rsidRDefault="003664C7" w:rsidP="003664C7">
      <w:pPr>
        <w:pStyle w:val="af0"/>
      </w:pPr>
    </w:p>
    <w:p w14:paraId="70EC1380" w14:textId="77777777" w:rsidR="003664C7" w:rsidRPr="00A00BD0" w:rsidRDefault="003664C7" w:rsidP="0079635E">
      <w:pPr>
        <w:pStyle w:val="aff0"/>
      </w:pPr>
      <w:bookmarkStart w:id="904" w:name="_Hlk119315400"/>
      <w:r w:rsidRPr="00A00BD0">
        <w:rPr>
          <w:rFonts w:hint="eastAsia"/>
        </w:rPr>
        <w:t>（解説）</w:t>
      </w:r>
    </w:p>
    <w:bookmarkEnd w:id="904"/>
    <w:p w14:paraId="2BB5072C" w14:textId="6EC6E6D6" w:rsidR="003664C7" w:rsidRPr="00A00BD0" w:rsidRDefault="003664C7" w:rsidP="003664C7">
      <w:pPr>
        <w:pStyle w:val="a9"/>
      </w:pPr>
      <w:r w:rsidRPr="00A00BD0">
        <w:rPr>
          <w:rFonts w:hint="eastAsia"/>
        </w:rPr>
        <w:t>遵守事項</w:t>
      </w:r>
      <w:r w:rsidRPr="00A00BD0">
        <w:t>4.1.1(4)(a)(</w:t>
      </w:r>
      <w:r w:rsidRPr="00A00BD0">
        <w:rPr>
          <w:rFonts w:hint="eastAsia"/>
        </w:rPr>
        <w:t>ア</w:t>
      </w:r>
      <w:r w:rsidRPr="00A00BD0">
        <w:t>)</w:t>
      </w:r>
      <w:r w:rsidRPr="00A00BD0">
        <w:rPr>
          <w:rFonts w:hint="eastAsia"/>
        </w:rPr>
        <w:t>「業務委託の実施期間を通じてセキュリティ対策が適切に実施されたことの確認を含む検収」について</w:t>
      </w:r>
    </w:p>
    <w:p w14:paraId="5AE0DC27" w14:textId="77777777" w:rsidR="003664C7" w:rsidRPr="00A00BD0" w:rsidRDefault="003664C7" w:rsidP="003664C7">
      <w:pPr>
        <w:pStyle w:val="afb"/>
        <w:ind w:left="420" w:firstLine="210"/>
      </w:pPr>
      <w:r w:rsidRPr="00A00BD0">
        <w:rPr>
          <w:rFonts w:hint="eastAsia"/>
        </w:rPr>
        <w:t>業務委託終了時の検収に当たっては、納入品の検査・検証だけでなく、委託先に求めるセキュリティ対策が、委託開始時から終了時に渡って適切に実施されたことを併せて確認する必要がある。確認に当たっては、遵守事項</w:t>
      </w:r>
      <w:r w:rsidRPr="00A00BD0">
        <w:rPr>
          <w:rFonts w:hint="eastAsia"/>
        </w:rPr>
        <w:t>4.1.1(3)(b)</w:t>
      </w:r>
      <w:r w:rsidRPr="00A00BD0">
        <w:rPr>
          <w:rFonts w:hint="eastAsia"/>
        </w:rPr>
        <w:t>で委託先へ求める対策を対象に、委託先とあらかじめ具体的な確認手段について合意した上で実施することが望ましい。</w:t>
      </w:r>
    </w:p>
    <w:p w14:paraId="7F6AB4B5" w14:textId="5F929A06" w:rsidR="003664C7" w:rsidRPr="00A00BD0" w:rsidRDefault="003664C7" w:rsidP="003664C7">
      <w:pPr>
        <w:pStyle w:val="a9"/>
      </w:pPr>
      <w:r w:rsidRPr="00A00BD0">
        <w:rPr>
          <w:rFonts w:hint="eastAsia"/>
        </w:rPr>
        <w:t>遵守事項</w:t>
      </w:r>
      <w:r w:rsidRPr="00A00BD0">
        <w:t>4.1.1(4)(a)(</w:t>
      </w:r>
      <w:r w:rsidRPr="00A00BD0">
        <w:rPr>
          <w:rFonts w:hint="eastAsia"/>
        </w:rPr>
        <w:t>イ</w:t>
      </w:r>
      <w:r w:rsidRPr="00A00BD0">
        <w:t>)</w:t>
      </w:r>
      <w:r w:rsidRPr="00A00BD0">
        <w:rPr>
          <w:rFonts w:hint="eastAsia"/>
        </w:rPr>
        <w:t>「情報が確実に返却、廃棄又は抹消されたことの確認」について</w:t>
      </w:r>
    </w:p>
    <w:p w14:paraId="3BA37D37" w14:textId="77777777" w:rsidR="003664C7" w:rsidRPr="00A00BD0" w:rsidRDefault="003664C7" w:rsidP="003664C7">
      <w:pPr>
        <w:pStyle w:val="afb"/>
        <w:ind w:left="420" w:firstLine="210"/>
      </w:pPr>
      <w:r w:rsidRPr="00A00BD0">
        <w:rPr>
          <w:rFonts w:hint="eastAsia"/>
        </w:rPr>
        <w:t>当該遵守事項を職員等に求めるに当たり、委託先ともあらかじめ具体的な確認手段を定め、合意しておくことが望ましい。情報が完全に廃棄又は抹消されたことを確認することが困難な場合は、確認書を委託先に提出させるなどの方法も考慮する必要がある。</w:t>
      </w:r>
    </w:p>
    <w:p w14:paraId="0A076B65" w14:textId="77777777" w:rsidR="003664C7" w:rsidRPr="00A00BD0" w:rsidRDefault="003664C7" w:rsidP="003664C7">
      <w:pPr>
        <w:pStyle w:val="afb"/>
        <w:ind w:left="420" w:firstLine="210"/>
      </w:pPr>
      <w:r w:rsidRPr="00A00BD0">
        <w:rPr>
          <w:rFonts w:hint="eastAsia"/>
        </w:rPr>
        <w:t>情報の抹消については、「（解説）遵守事項</w:t>
      </w:r>
      <w:r w:rsidRPr="00A00BD0">
        <w:rPr>
          <w:rFonts w:hint="eastAsia"/>
        </w:rPr>
        <w:t>3.1.1(7)(b)</w:t>
      </w:r>
      <w:r w:rsidRPr="00A00BD0">
        <w:rPr>
          <w:rFonts w:hint="eastAsia"/>
        </w:rPr>
        <w:t>「抹消する」について」を参照し、確認手段を定めるとよい。</w:t>
      </w:r>
    </w:p>
    <w:p w14:paraId="0705CE4F" w14:textId="162BC2CE" w:rsidR="003664C7" w:rsidRDefault="003664C7" w:rsidP="00467DCE">
      <w:pPr>
        <w:pStyle w:val="afb"/>
        <w:ind w:left="420" w:firstLine="210"/>
      </w:pPr>
      <w:r w:rsidRPr="00A00BD0">
        <w:rPr>
          <w:rFonts w:hint="eastAsia"/>
        </w:rPr>
        <w:t>なお、情報システムの廃棄を業務委託する場合は、「（解説）遵守事項</w:t>
      </w:r>
      <w:r w:rsidRPr="00A00BD0">
        <w:rPr>
          <w:rFonts w:hint="eastAsia"/>
        </w:rPr>
        <w:t>5.2.4(1)(a)(</w:t>
      </w:r>
      <w:r w:rsidRPr="00A00BD0">
        <w:rPr>
          <w:rFonts w:hint="eastAsia"/>
        </w:rPr>
        <w:t>イ</w:t>
      </w:r>
      <w:r w:rsidRPr="00A00BD0">
        <w:rPr>
          <w:rFonts w:hint="eastAsia"/>
        </w:rPr>
        <w:t>)</w:t>
      </w:r>
      <w:r w:rsidRPr="00A00BD0">
        <w:rPr>
          <w:rFonts w:hint="eastAsia"/>
        </w:rPr>
        <w:t>「情報の抹消」について」を参照のこと。</w:t>
      </w:r>
      <w:r>
        <w:br w:type="page"/>
      </w:r>
    </w:p>
    <w:p w14:paraId="2939ABA3" w14:textId="77777777" w:rsidR="003664C7" w:rsidRPr="00A00BD0" w:rsidRDefault="003664C7" w:rsidP="003664C7">
      <w:pPr>
        <w:pStyle w:val="3"/>
      </w:pPr>
      <w:bookmarkStart w:id="905" w:name="_Toc119327541"/>
      <w:bookmarkStart w:id="906" w:name="_Toc132128620"/>
      <w:bookmarkStart w:id="907" w:name="_Toc137050839"/>
      <w:r w:rsidRPr="00A00BD0">
        <w:rPr>
          <w:rFonts w:hint="eastAsia"/>
        </w:rPr>
        <w:lastRenderedPageBreak/>
        <w:t>情報システムに関する業務委託</w:t>
      </w:r>
      <w:bookmarkEnd w:id="905"/>
      <w:bookmarkEnd w:id="906"/>
      <w:bookmarkEnd w:id="907"/>
    </w:p>
    <w:p w14:paraId="247A44A4" w14:textId="77777777" w:rsidR="003664C7" w:rsidRPr="00A00BD0" w:rsidRDefault="003664C7" w:rsidP="003664C7">
      <w:pPr>
        <w:pStyle w:val="ae"/>
      </w:pPr>
      <w:r w:rsidRPr="00A00BD0">
        <w:rPr>
          <w:rFonts w:hint="eastAsia"/>
        </w:rPr>
        <w:t>目的・趣旨</w:t>
      </w:r>
    </w:p>
    <w:p w14:paraId="01A80014" w14:textId="77777777" w:rsidR="003664C7" w:rsidRPr="00A00BD0" w:rsidRDefault="003664C7" w:rsidP="003664C7">
      <w:pPr>
        <w:pStyle w:val="af0"/>
      </w:pPr>
      <w:r w:rsidRPr="00A00BD0">
        <w:rPr>
          <w:rFonts w:hint="eastAsia"/>
        </w:rPr>
        <w:t>機関等外の者に、情報システムやアプリケーションプログラムの開発・運用・保守等の情報システムに関する業務を委託する際は、</w:t>
      </w:r>
      <w:r w:rsidRPr="00A00BD0">
        <w:rPr>
          <w:rFonts w:hint="eastAsia"/>
        </w:rPr>
        <w:t>4.1.1</w:t>
      </w:r>
      <w:r w:rsidRPr="00A00BD0">
        <w:rPr>
          <w:rFonts w:hint="eastAsia"/>
        </w:rPr>
        <w:t>「業務委託」で規定する内容に加え、委託先によって情報システムに機関等の意図せざる変更が加えられないための対策や、情報システムの構築の段階や運用・保守の段階において、脆弱性の混入を防止するための対策等の情報システムに関する業務委託に特有の対策を講ずる必要があるこれらについても、委託先への要求事項として調達仕様書等に定め、委託の際の契約条件とする必要がある。</w:t>
      </w:r>
    </w:p>
    <w:p w14:paraId="2517B118" w14:textId="77777777" w:rsidR="003664C7" w:rsidRPr="00A00BD0" w:rsidRDefault="003664C7" w:rsidP="003664C7">
      <w:pPr>
        <w:pStyle w:val="af0"/>
      </w:pPr>
      <w:r w:rsidRPr="00A00BD0">
        <w:rPr>
          <w:rFonts w:hint="eastAsia"/>
        </w:rPr>
        <w:t>＜情報システムに関する業務委託の例＞</w:t>
      </w:r>
    </w:p>
    <w:p w14:paraId="18F1B78B" w14:textId="77777777" w:rsidR="003664C7" w:rsidRPr="00A00BD0" w:rsidRDefault="003664C7" w:rsidP="003664C7">
      <w:pPr>
        <w:pStyle w:val="a8"/>
      </w:pPr>
      <w:r w:rsidRPr="00A00BD0">
        <w:rPr>
          <w:rFonts w:hint="eastAsia"/>
        </w:rPr>
        <w:t>情報システムの開発及び構築業務の委託</w:t>
      </w:r>
    </w:p>
    <w:p w14:paraId="0C1B1BF7" w14:textId="77777777" w:rsidR="003664C7" w:rsidRPr="00A00BD0" w:rsidRDefault="003664C7" w:rsidP="003664C7">
      <w:pPr>
        <w:pStyle w:val="a8"/>
      </w:pPr>
      <w:r w:rsidRPr="00A00BD0">
        <w:rPr>
          <w:rFonts w:hint="eastAsia"/>
        </w:rPr>
        <w:t>アプリケーション・コンテンツの開発業務の委託</w:t>
      </w:r>
    </w:p>
    <w:p w14:paraId="212CDCD4" w14:textId="25C10C09" w:rsidR="00E37479" w:rsidRPr="00A00BD0" w:rsidRDefault="003664C7" w:rsidP="0014137A">
      <w:pPr>
        <w:pStyle w:val="a8"/>
      </w:pPr>
      <w:r w:rsidRPr="00A00BD0">
        <w:rPr>
          <w:rFonts w:hint="eastAsia"/>
        </w:rPr>
        <w:t>情報システムの運用業務の委託</w:t>
      </w:r>
    </w:p>
    <w:p w14:paraId="05BDA9EB" w14:textId="77777777" w:rsidR="003664C7" w:rsidRPr="00A00BD0" w:rsidRDefault="003664C7" w:rsidP="003664C7">
      <w:pPr>
        <w:pStyle w:val="a8"/>
      </w:pPr>
      <w:r w:rsidRPr="00A00BD0">
        <w:rPr>
          <w:rFonts w:hint="eastAsia"/>
        </w:rPr>
        <w:t>機関等内でのみ利用される共通基盤システム（情報システムのリソースやソフトウェアの一部又は全部を共有する基盤を提供する情報システム）の運用業務の委託（ホスティング型プライベートクラウド）</w:t>
      </w:r>
    </w:p>
    <w:p w14:paraId="582C4E16" w14:textId="77777777" w:rsidR="003664C7" w:rsidRPr="0014137A" w:rsidRDefault="003664C7" w:rsidP="003664C7">
      <w:pPr>
        <w:pStyle w:val="af0"/>
      </w:pPr>
    </w:p>
    <w:p w14:paraId="36BC7C8B" w14:textId="77777777" w:rsidR="003664C7" w:rsidRPr="00A00BD0" w:rsidRDefault="003664C7" w:rsidP="003664C7">
      <w:pPr>
        <w:pStyle w:val="af2"/>
        <w:keepNext/>
      </w:pPr>
      <w:bookmarkStart w:id="908" w:name="_Hlk119078143"/>
      <w:r w:rsidRPr="00A00BD0">
        <w:rPr>
          <w:rFonts w:hint="eastAsia"/>
        </w:rPr>
        <w:t>遵守事項</w:t>
      </w:r>
    </w:p>
    <w:p w14:paraId="7802BADB" w14:textId="77777777" w:rsidR="003664C7" w:rsidRPr="00A00BD0" w:rsidRDefault="003664C7" w:rsidP="003664C7">
      <w:pPr>
        <w:pStyle w:val="4"/>
      </w:pPr>
      <w:bookmarkStart w:id="909" w:name="_Toc119327542"/>
      <w:bookmarkStart w:id="910" w:name="_Toc132128621"/>
      <w:bookmarkStart w:id="911" w:name="_Toc137050840"/>
      <w:bookmarkStart w:id="912" w:name="_Hlk119319502"/>
      <w:bookmarkEnd w:id="908"/>
      <w:r w:rsidRPr="005606B0">
        <w:rPr>
          <w:rFonts w:hint="eastAsia"/>
        </w:rPr>
        <w:t>情報システムに関する業務委託</w:t>
      </w:r>
      <w:r w:rsidRPr="00A00BD0">
        <w:rPr>
          <w:rFonts w:hint="eastAsia"/>
        </w:rPr>
        <w:t>における共通的対策</w:t>
      </w:r>
      <w:bookmarkEnd w:id="909"/>
      <w:bookmarkEnd w:id="910"/>
      <w:bookmarkEnd w:id="911"/>
    </w:p>
    <w:p w14:paraId="1BC76603" w14:textId="77777777" w:rsidR="003664C7" w:rsidRPr="00A00BD0" w:rsidRDefault="003664C7" w:rsidP="00CA34E2">
      <w:pPr>
        <w:pStyle w:val="abc0"/>
        <w:numPr>
          <w:ilvl w:val="0"/>
          <w:numId w:val="388"/>
        </w:numPr>
      </w:pPr>
      <w:r w:rsidRPr="00A00BD0">
        <w:rPr>
          <w:rFonts w:hint="eastAsia"/>
        </w:rPr>
        <w:t>情報システムセキュリティ責任者は、</w:t>
      </w:r>
      <w:r w:rsidRPr="003664C7">
        <w:rPr>
          <w:rFonts w:hint="eastAsia"/>
          <w:b/>
          <w:u w:val="single"/>
        </w:rPr>
        <w:t>情報システムに関する業務委託</w:t>
      </w:r>
      <w:r w:rsidRPr="00A00BD0">
        <w:rPr>
          <w:rFonts w:hint="eastAsia"/>
        </w:rPr>
        <w:t>の実施までに、委託先の選定条件に情報システムに機関等の意図せざる変更が加えられないための対策に係る選定条件を加え、仕様を策定すること。</w:t>
      </w:r>
    </w:p>
    <w:bookmarkEnd w:id="912"/>
    <w:p w14:paraId="4BA13DB5" w14:textId="77777777" w:rsidR="003664C7" w:rsidRPr="00A00BD0" w:rsidRDefault="003664C7" w:rsidP="003664C7"/>
    <w:p w14:paraId="03C92093"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55F35662" w14:textId="77777777" w:rsidR="003664C7" w:rsidRPr="00A00BD0" w:rsidRDefault="003664C7" w:rsidP="003664C7">
      <w:pPr>
        <w:pStyle w:val="af5"/>
      </w:pPr>
      <w:r w:rsidRPr="00A00BD0">
        <w:rPr>
          <w:rFonts w:hint="eastAsia"/>
        </w:rPr>
        <w:t>＜</w:t>
      </w:r>
      <w:r w:rsidRPr="00A00BD0">
        <w:rPr>
          <w:rFonts w:hint="eastAsia"/>
        </w:rPr>
        <w:t>4.1.2(</w:t>
      </w:r>
      <w:r w:rsidRPr="00A00BD0">
        <w:t>1</w:t>
      </w:r>
      <w:r w:rsidRPr="00A00BD0">
        <w:rPr>
          <w:rFonts w:hint="eastAsia"/>
        </w:rPr>
        <w:t>)(a)</w:t>
      </w:r>
      <w:r w:rsidRPr="00A00BD0">
        <w:rPr>
          <w:rFonts w:hint="eastAsia"/>
        </w:rPr>
        <w:t>関連＞</w:t>
      </w:r>
    </w:p>
    <w:p w14:paraId="7345C32B" w14:textId="77777777" w:rsidR="003664C7" w:rsidRPr="00A00BD0" w:rsidRDefault="003664C7" w:rsidP="003664C7">
      <w:pPr>
        <w:pStyle w:val="af8"/>
        <w:ind w:left="420" w:hanging="420"/>
      </w:pPr>
      <w:r w:rsidRPr="00A00BD0">
        <w:rPr>
          <w:rFonts w:hint="eastAsia"/>
        </w:rPr>
        <w:t>4.1.2(1)-1</w:t>
      </w:r>
      <w:r w:rsidRPr="00A00BD0">
        <w:tab/>
      </w:r>
      <w:r w:rsidRPr="00A00BD0">
        <w:rPr>
          <w:rFonts w:hint="eastAsia"/>
        </w:rPr>
        <w:t>情報システムセキュリティ責任者は、以下の内容を全て含む情報セキュリティ対策を実施することを情報システムに関する業務委託の委託先の選定条件に加え、仕様にも含めること。</w:t>
      </w:r>
    </w:p>
    <w:p w14:paraId="565D3318" w14:textId="77777777" w:rsidR="003664C7" w:rsidRPr="00A00BD0" w:rsidRDefault="003664C7" w:rsidP="00CA34E2">
      <w:pPr>
        <w:pStyle w:val="abc"/>
        <w:numPr>
          <w:ilvl w:val="0"/>
          <w:numId w:val="389"/>
        </w:numPr>
      </w:pPr>
      <w:r w:rsidRPr="00A00BD0">
        <w:rPr>
          <w:rFonts w:hint="eastAsia"/>
        </w:rPr>
        <w:t>委託先企業若しくはその従業員、再委託先又はその他の者によって、</w:t>
      </w:r>
      <w:r w:rsidRPr="003664C7">
        <w:rPr>
          <w:rFonts w:hint="eastAsia"/>
          <w:b/>
          <w:u w:val="single"/>
        </w:rPr>
        <w:t>情報システムに機関等の意図せざる変更が加えられないための管理体制</w:t>
      </w:r>
    </w:p>
    <w:p w14:paraId="507DFDE7" w14:textId="6C310AEA" w:rsidR="003664C7" w:rsidRPr="00A00BD0" w:rsidRDefault="003664C7" w:rsidP="003664C7">
      <w:pPr>
        <w:pStyle w:val="abc"/>
        <w:rPr>
          <w:b/>
          <w:u w:val="single"/>
        </w:rPr>
      </w:pPr>
      <w:r w:rsidRPr="00A00BD0">
        <w:rPr>
          <w:rFonts w:hint="eastAsia"/>
          <w:b/>
          <w:u w:val="single"/>
        </w:rPr>
        <w:t>委託先の資本関係・役員等の情報、</w:t>
      </w:r>
      <w:r w:rsidRPr="00A00BD0">
        <w:rPr>
          <w:rFonts w:hint="eastAsia"/>
          <w:b/>
          <w:u w:val="double"/>
        </w:rPr>
        <w:t>委託事業の実施場所</w:t>
      </w:r>
      <w:r w:rsidRPr="00A00BD0">
        <w:rPr>
          <w:rFonts w:hint="eastAsia"/>
          <w:b/>
          <w:u w:val="single"/>
        </w:rPr>
        <w:t>、委託事業従事者の所属・専門性（情報セキュリティに係る資格</w:t>
      </w:r>
      <w:r w:rsidR="00BD2221" w:rsidRPr="00BD2221">
        <w:rPr>
          <w:rFonts w:hint="eastAsia"/>
          <w:b/>
          <w:u w:val="single"/>
        </w:rPr>
        <w:t>（情報処理安全確保支援士等）</w:t>
      </w:r>
      <w:r w:rsidRPr="00A00BD0">
        <w:rPr>
          <w:rFonts w:hint="eastAsia"/>
          <w:b/>
          <w:u w:val="single"/>
        </w:rPr>
        <w:t>・研修実績等）・実績及び国籍に関する情報提供</w:t>
      </w:r>
    </w:p>
    <w:p w14:paraId="0C826D20" w14:textId="77777777" w:rsidR="003664C7" w:rsidRPr="00A00BD0" w:rsidRDefault="003664C7" w:rsidP="003664C7">
      <w:pPr>
        <w:pStyle w:val="af8"/>
        <w:ind w:left="420" w:hanging="420"/>
      </w:pPr>
    </w:p>
    <w:p w14:paraId="02A10ED0" w14:textId="77777777" w:rsidR="003664C7" w:rsidRPr="00A00BD0" w:rsidRDefault="003664C7" w:rsidP="0079635E">
      <w:pPr>
        <w:pStyle w:val="aff0"/>
      </w:pPr>
      <w:r w:rsidRPr="00A00BD0">
        <w:rPr>
          <w:rFonts w:hint="eastAsia"/>
        </w:rPr>
        <w:t>（解説）</w:t>
      </w:r>
    </w:p>
    <w:p w14:paraId="77C1FF27" w14:textId="77777777" w:rsidR="003664C7" w:rsidRPr="00A00BD0" w:rsidRDefault="003664C7" w:rsidP="003664C7">
      <w:pPr>
        <w:pStyle w:val="a9"/>
      </w:pPr>
      <w:bookmarkStart w:id="913" w:name="_Hlk119065452"/>
      <w:bookmarkStart w:id="914" w:name="_Hlk119065427"/>
      <w:r w:rsidRPr="00A00BD0">
        <w:rPr>
          <w:rFonts w:hint="eastAsia"/>
        </w:rPr>
        <w:t>遵守事項</w:t>
      </w:r>
      <w:r w:rsidRPr="00A00BD0">
        <w:t>4.1.2(1)</w:t>
      </w:r>
      <w:r>
        <w:t>(a)</w:t>
      </w:r>
      <w:r w:rsidRPr="00A00BD0">
        <w:rPr>
          <w:rFonts w:hint="eastAsia"/>
        </w:rPr>
        <w:t>「情報システムに関する業務委託」について</w:t>
      </w:r>
    </w:p>
    <w:p w14:paraId="686660D9" w14:textId="127EC084" w:rsidR="003664C7" w:rsidRDefault="003664C7" w:rsidP="003664C7">
      <w:pPr>
        <w:pStyle w:val="afb"/>
        <w:ind w:left="420" w:firstLine="210"/>
      </w:pPr>
      <w:r w:rsidRPr="00A00BD0">
        <w:rPr>
          <w:rFonts w:hint="eastAsia"/>
        </w:rPr>
        <w:t>情報システムに関する業務委託については、情報システムやアプリケーションプログラムの開発・運用・保守等のように、機関等の情報システムに直接的に影響を及ぼす</w:t>
      </w:r>
      <w:r w:rsidRPr="00A00BD0">
        <w:rPr>
          <w:rFonts w:hint="eastAsia"/>
        </w:rPr>
        <w:lastRenderedPageBreak/>
        <w:t>ことが可能な業務委託を想定している。</w:t>
      </w:r>
    </w:p>
    <w:p w14:paraId="23AC4C24" w14:textId="23F1BFCC" w:rsidR="00FD473B" w:rsidRDefault="00FD473B" w:rsidP="003664C7">
      <w:pPr>
        <w:pStyle w:val="afb"/>
        <w:ind w:left="420" w:firstLine="210"/>
      </w:pPr>
    </w:p>
    <w:p w14:paraId="3A164DC9" w14:textId="68E8AB4E" w:rsidR="00FD473B" w:rsidRDefault="00FD473B" w:rsidP="00FD473B">
      <w:pPr>
        <w:pStyle w:val="ae"/>
      </w:pPr>
      <w:r>
        <w:rPr>
          <w:rFonts w:hint="eastAsia"/>
        </w:rPr>
        <w:t>【参考</w:t>
      </w:r>
      <w:r>
        <w:rPr>
          <w:rFonts w:hint="eastAsia"/>
        </w:rPr>
        <w:t>4.1.</w:t>
      </w:r>
      <w:r>
        <w:t>2</w:t>
      </w:r>
      <w:r>
        <w:rPr>
          <w:rFonts w:hint="eastAsia"/>
        </w:rPr>
        <w:t>-1</w:t>
      </w:r>
      <w:r>
        <w:rPr>
          <w:rFonts w:hint="eastAsia"/>
        </w:rPr>
        <w:t>】</w:t>
      </w:r>
      <w:r w:rsidR="007E51EE">
        <w:rPr>
          <w:rFonts w:hint="eastAsia"/>
        </w:rPr>
        <w:t xml:space="preserve"> </w:t>
      </w:r>
      <w:r w:rsidR="007E51EE" w:rsidRPr="007E51EE">
        <w:rPr>
          <w:rFonts w:hint="eastAsia"/>
        </w:rPr>
        <w:t>「業務委託」、「情報システムに関する業務委託」、「</w:t>
      </w:r>
      <w:r w:rsidR="001F0BC1" w:rsidRPr="001F0BC1">
        <w:rPr>
          <w:rFonts w:hint="eastAsia"/>
        </w:rPr>
        <w:t>機関等向けに情報システムの一部の機能を提供するサービス</w:t>
      </w:r>
      <w:r w:rsidR="007E51EE" w:rsidRPr="007E51EE">
        <w:rPr>
          <w:rFonts w:hint="eastAsia"/>
        </w:rPr>
        <w:t>」、「クラウドサービス」、「機器等の調達」</w:t>
      </w:r>
      <w:r>
        <w:rPr>
          <w:rFonts w:hint="eastAsia"/>
        </w:rPr>
        <w:t>の関係のイメージ例</w:t>
      </w:r>
    </w:p>
    <w:p w14:paraId="607C7084" w14:textId="3E14E7ED" w:rsidR="00FD473B" w:rsidRDefault="007E51EE" w:rsidP="006E5C0A">
      <w:pPr>
        <w:pStyle w:val="afb"/>
        <w:ind w:left="420" w:firstLine="210"/>
      </w:pPr>
      <w:r w:rsidRPr="007E51EE">
        <w:rPr>
          <w:rFonts w:hint="eastAsia"/>
        </w:rPr>
        <w:t>「業務委託」、「情報システムに関する業務委託」、「</w:t>
      </w:r>
      <w:r w:rsidR="001F0BC1" w:rsidRPr="001F0BC1">
        <w:rPr>
          <w:rFonts w:hint="eastAsia"/>
        </w:rPr>
        <w:t>機関等向けに情報システムの一部の機能を提供するサービス</w:t>
      </w:r>
      <w:r w:rsidRPr="007E51EE">
        <w:rPr>
          <w:rFonts w:hint="eastAsia"/>
        </w:rPr>
        <w:t>」、「クラウドサービス」、「機器等の調達」</w:t>
      </w:r>
      <w:r w:rsidR="00FD473B" w:rsidRPr="008A0CEC">
        <w:rPr>
          <w:rFonts w:hint="eastAsia"/>
        </w:rPr>
        <w:t>の関係の</w:t>
      </w:r>
      <w:r w:rsidR="00FD473B">
        <w:rPr>
          <w:rFonts w:hint="eastAsia"/>
        </w:rPr>
        <w:t>イメージを図</w:t>
      </w:r>
      <w:r w:rsidR="00FD473B">
        <w:rPr>
          <w:rFonts w:hint="eastAsia"/>
        </w:rPr>
        <w:t>4.</w:t>
      </w:r>
      <w:r w:rsidR="00FD473B">
        <w:t>1</w:t>
      </w:r>
      <w:r w:rsidR="00FD473B">
        <w:rPr>
          <w:rFonts w:hint="eastAsia"/>
        </w:rPr>
        <w:t>.</w:t>
      </w:r>
      <w:r w:rsidR="00FD473B">
        <w:t>2</w:t>
      </w:r>
      <w:r w:rsidR="00FD473B">
        <w:rPr>
          <w:rFonts w:hint="eastAsia"/>
        </w:rPr>
        <w:t>-1</w:t>
      </w:r>
      <w:r w:rsidR="00FD473B">
        <w:rPr>
          <w:rFonts w:hint="eastAsia"/>
        </w:rPr>
        <w:t>に示す。</w:t>
      </w:r>
    </w:p>
    <w:p w14:paraId="76F25EEA" w14:textId="718F98E3" w:rsidR="006E5C0A" w:rsidRPr="008A0CEC" w:rsidRDefault="0097393D" w:rsidP="003369D4">
      <w:pPr>
        <w:pStyle w:val="afb"/>
        <w:ind w:leftChars="0" w:left="0" w:firstLineChars="0" w:firstLine="0"/>
      </w:pPr>
      <w:r>
        <w:rPr>
          <w:noProof/>
        </w:rPr>
        <w:drawing>
          <wp:inline distT="0" distB="0" distL="0" distR="0" wp14:anchorId="110DA656" wp14:editId="3563D060">
            <wp:extent cx="5400675" cy="303784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v5_図4.1.2-1.gif"/>
                    <pic:cNvPicPr/>
                  </pic:nvPicPr>
                  <pic:blipFill>
                    <a:blip r:embed="rId28">
                      <a:extLst>
                        <a:ext uri="{28A0092B-C50C-407E-A947-70E740481C1C}">
                          <a14:useLocalDpi xmlns:a14="http://schemas.microsoft.com/office/drawing/2010/main" val="0"/>
                        </a:ext>
                      </a:extLst>
                    </a:blip>
                    <a:stretch>
                      <a:fillRect/>
                    </a:stretch>
                  </pic:blipFill>
                  <pic:spPr>
                    <a:xfrm>
                      <a:off x="0" y="0"/>
                      <a:ext cx="5400675" cy="3037840"/>
                    </a:xfrm>
                    <a:prstGeom prst="rect">
                      <a:avLst/>
                    </a:prstGeom>
                  </pic:spPr>
                </pic:pic>
              </a:graphicData>
            </a:graphic>
          </wp:inline>
        </w:drawing>
      </w:r>
    </w:p>
    <w:p w14:paraId="20F54F79" w14:textId="2D7621E2" w:rsidR="00FD473B" w:rsidRDefault="00FD473B" w:rsidP="00FD473B">
      <w:pPr>
        <w:pStyle w:val="aff3"/>
      </w:pPr>
      <w:r>
        <w:rPr>
          <w:rFonts w:hint="eastAsia"/>
        </w:rPr>
        <w:t>図</w:t>
      </w:r>
      <w:r>
        <w:rPr>
          <w:rFonts w:hint="eastAsia"/>
        </w:rPr>
        <w:t>4.1.2-1</w:t>
      </w:r>
      <w:r>
        <w:rPr>
          <w:rFonts w:hint="eastAsia"/>
        </w:rPr>
        <w:t xml:space="preserve">　</w:t>
      </w:r>
      <w:r w:rsidR="00FD5E78">
        <w:rPr>
          <w:rFonts w:hint="eastAsia"/>
        </w:rPr>
        <w:t>「</w:t>
      </w:r>
      <w:r w:rsidRPr="008A0CEC">
        <w:rPr>
          <w:rFonts w:hint="eastAsia"/>
        </w:rPr>
        <w:t>業務委託」、「情報システムに関する業務委託」、</w:t>
      </w:r>
      <w:r w:rsidR="003853B4">
        <w:rPr>
          <w:rFonts w:hint="eastAsia"/>
        </w:rPr>
        <w:t>「</w:t>
      </w:r>
      <w:r w:rsidR="001F0BC1" w:rsidRPr="001F0BC1">
        <w:rPr>
          <w:rFonts w:hint="eastAsia"/>
        </w:rPr>
        <w:t>機関等向けに情報システムの一部の機能を提供するサービス</w:t>
      </w:r>
      <w:r w:rsidR="003853B4">
        <w:rPr>
          <w:rFonts w:hint="eastAsia"/>
        </w:rPr>
        <w:t>」、</w:t>
      </w:r>
      <w:r w:rsidRPr="008A0CEC">
        <w:rPr>
          <w:rFonts w:hint="eastAsia"/>
        </w:rPr>
        <w:t>「クラウドサービス」</w:t>
      </w:r>
      <w:r w:rsidR="003853B4">
        <w:rPr>
          <w:rFonts w:hint="eastAsia"/>
        </w:rPr>
        <w:t>、「機器等の調達」</w:t>
      </w:r>
      <w:r w:rsidRPr="008A0CEC">
        <w:rPr>
          <w:rFonts w:hint="eastAsia"/>
        </w:rPr>
        <w:t>の関係のイメージ</w:t>
      </w:r>
    </w:p>
    <w:p w14:paraId="3A9E41F8" w14:textId="77777777" w:rsidR="003664C7" w:rsidRPr="00A00BD0" w:rsidRDefault="003664C7" w:rsidP="003664C7">
      <w:pPr>
        <w:pStyle w:val="a9"/>
      </w:pPr>
      <w:r w:rsidRPr="00A00BD0">
        <w:rPr>
          <w:rFonts w:hint="eastAsia"/>
        </w:rPr>
        <w:t>基本対策事項</w:t>
      </w:r>
      <w:r w:rsidRPr="00A00BD0">
        <w:t>4.1.2(1)-1 a)</w:t>
      </w:r>
      <w:r w:rsidRPr="00A00BD0">
        <w:rPr>
          <w:rFonts w:hint="eastAsia"/>
        </w:rPr>
        <w:t>「情報システムに機関等の意図せざる変更が加えられないための管理体制」について</w:t>
      </w:r>
      <w:bookmarkEnd w:id="913"/>
    </w:p>
    <w:p w14:paraId="64559877" w14:textId="77777777" w:rsidR="003664C7" w:rsidRPr="00A00BD0" w:rsidRDefault="003664C7" w:rsidP="003664C7">
      <w:pPr>
        <w:pStyle w:val="afb"/>
        <w:ind w:left="420" w:firstLine="210"/>
      </w:pPr>
      <w:r w:rsidRPr="00A00BD0">
        <w:rPr>
          <w:rFonts w:hint="eastAsia"/>
        </w:rPr>
        <w:t>情報システムに関する業務委託において、「情報システムに機関等の意図せざる変更が加えられないための管理体制」が確保されることを求めている。</w:t>
      </w:r>
    </w:p>
    <w:p w14:paraId="42C6F11C" w14:textId="77777777" w:rsidR="003664C7" w:rsidRPr="00A00BD0" w:rsidRDefault="003664C7" w:rsidP="003664C7">
      <w:pPr>
        <w:pStyle w:val="afb"/>
        <w:ind w:left="420" w:firstLine="210"/>
      </w:pPr>
      <w:r w:rsidRPr="00A00BD0">
        <w:rPr>
          <w:rFonts w:hint="eastAsia"/>
        </w:rPr>
        <w:t>具体的に</w:t>
      </w:r>
      <w:r>
        <w:rPr>
          <w:rFonts w:hint="eastAsia"/>
        </w:rPr>
        <w:t>調達</w:t>
      </w:r>
      <w:r w:rsidRPr="00A00BD0">
        <w:rPr>
          <w:rFonts w:hint="eastAsia"/>
        </w:rPr>
        <w:t>仕様書等に記載する事項としては、例えば以下が考えられる。</w:t>
      </w:r>
    </w:p>
    <w:p w14:paraId="651C9DE1" w14:textId="77777777" w:rsidR="003664C7" w:rsidRPr="00A00BD0" w:rsidRDefault="003664C7" w:rsidP="003664C7">
      <w:pPr>
        <w:pStyle w:val="a8"/>
      </w:pPr>
      <w:r w:rsidRPr="00A00BD0">
        <w:rPr>
          <w:rFonts w:hint="eastAsia"/>
        </w:rPr>
        <w:t>情報システムの開発工程において、機関等の意図しない変更が行われないことを保証する管理が、一貫した品質保証体制の下でなされていること。また、当該品質保証体制が書類等で確認できること。</w:t>
      </w:r>
    </w:p>
    <w:p w14:paraId="15E1B15C" w14:textId="77777777" w:rsidR="003664C7" w:rsidRPr="00A00BD0" w:rsidRDefault="003664C7" w:rsidP="003664C7">
      <w:pPr>
        <w:pStyle w:val="a8"/>
      </w:pPr>
      <w:r w:rsidRPr="00A00BD0">
        <w:rPr>
          <w:rFonts w:hint="eastAsia"/>
        </w:rPr>
        <w:t>情報システムに機関等の意図しない変更が行われるなどの不正が見付かったときに、追跡調査や立入検査等、機関等と委託先が連携して原因を調査・排除できる体制を整備していること。また、当該体制が書類等で確認できること。</w:t>
      </w:r>
      <w:bookmarkEnd w:id="914"/>
    </w:p>
    <w:p w14:paraId="0E5DCA20" w14:textId="3DFA92D9" w:rsidR="003664C7" w:rsidRPr="00A00BD0" w:rsidRDefault="003664C7" w:rsidP="003664C7">
      <w:pPr>
        <w:pStyle w:val="a9"/>
      </w:pPr>
      <w:r w:rsidRPr="00A00BD0">
        <w:rPr>
          <w:rFonts w:hint="eastAsia"/>
        </w:rPr>
        <w:t>基本対策事項</w:t>
      </w:r>
      <w:r w:rsidRPr="00A00BD0">
        <w:rPr>
          <w:rFonts w:hint="eastAsia"/>
        </w:rPr>
        <w:t>4.1.2(1)</w:t>
      </w:r>
      <w:r w:rsidRPr="00A00BD0">
        <w:t>-1 b)</w:t>
      </w:r>
      <w:r w:rsidRPr="00A00BD0">
        <w:rPr>
          <w:rFonts w:hint="eastAsia"/>
        </w:rPr>
        <w:t>「委託先の資本関係・役員等の情報、委託事業の実施場所、委託事業従事者の所属・専門性（情報セキュリティに係る資格</w:t>
      </w:r>
      <w:r w:rsidR="00BD2221" w:rsidRPr="00BD2221">
        <w:rPr>
          <w:rFonts w:hint="eastAsia"/>
        </w:rPr>
        <w:t>（情報処理安全確保支援</w:t>
      </w:r>
      <w:r w:rsidR="00BD2221" w:rsidRPr="00BD2221">
        <w:rPr>
          <w:rFonts w:hint="eastAsia"/>
        </w:rPr>
        <w:lastRenderedPageBreak/>
        <w:t>士等）</w:t>
      </w:r>
      <w:r w:rsidRPr="00A00BD0">
        <w:rPr>
          <w:rFonts w:hint="eastAsia"/>
        </w:rPr>
        <w:t>・研修実績等）・実績及び国籍に関する情報提供」について</w:t>
      </w:r>
    </w:p>
    <w:p w14:paraId="3F1FEDD7" w14:textId="77777777" w:rsidR="003664C7" w:rsidRPr="00A00BD0" w:rsidRDefault="003664C7" w:rsidP="003664C7">
      <w:pPr>
        <w:pStyle w:val="afb"/>
        <w:ind w:left="420" w:firstLine="210"/>
      </w:pPr>
      <w:r w:rsidRPr="00A00BD0">
        <w:rPr>
          <w:rFonts w:hint="eastAsia"/>
        </w:rPr>
        <w:t>基本対策事項</w:t>
      </w:r>
      <w:r w:rsidRPr="00A00BD0">
        <w:rPr>
          <w:rFonts w:hint="eastAsia"/>
        </w:rPr>
        <w:t>4.1.</w:t>
      </w:r>
      <w:r w:rsidRPr="00A00BD0">
        <w:t>2</w:t>
      </w:r>
      <w:r w:rsidRPr="00A00BD0">
        <w:rPr>
          <w:rFonts w:hint="eastAsia"/>
        </w:rPr>
        <w:t>(</w:t>
      </w:r>
      <w:r w:rsidRPr="00A00BD0">
        <w:t>1</w:t>
      </w:r>
      <w:r w:rsidRPr="00A00BD0">
        <w:rPr>
          <w:rFonts w:hint="eastAsia"/>
        </w:rPr>
        <w:t>)</w:t>
      </w:r>
      <w:r w:rsidRPr="00A00BD0">
        <w:t>-1 a)</w:t>
      </w:r>
      <w:r w:rsidRPr="00A00BD0">
        <w:rPr>
          <w:rFonts w:hint="eastAsia"/>
        </w:rPr>
        <w:t>における管理体制等を確認する際の参照情報として用いるため、提供を求める規定である。</w:t>
      </w:r>
    </w:p>
    <w:p w14:paraId="46F41E22" w14:textId="2960BF40" w:rsidR="003664C7" w:rsidRPr="00A00BD0" w:rsidRDefault="00D82C51" w:rsidP="003664C7">
      <w:pPr>
        <w:pStyle w:val="a9"/>
      </w:pPr>
      <w:r>
        <w:rPr>
          <w:rFonts w:hint="eastAsia"/>
        </w:rPr>
        <w:t>基本対策</w:t>
      </w:r>
      <w:r w:rsidR="003664C7" w:rsidRPr="00A00BD0">
        <w:rPr>
          <w:rFonts w:hint="eastAsia"/>
        </w:rPr>
        <w:t>事項</w:t>
      </w:r>
      <w:r w:rsidR="003664C7" w:rsidRPr="00A00BD0">
        <w:t>4.1.2(1)</w:t>
      </w:r>
      <w:r w:rsidR="00D61DFA">
        <w:rPr>
          <w:rFonts w:hint="eastAsia"/>
        </w:rPr>
        <w:t>-1</w:t>
      </w:r>
      <w:r w:rsidR="00D61DFA">
        <w:t xml:space="preserve"> b)</w:t>
      </w:r>
      <w:r w:rsidR="003664C7" w:rsidRPr="00A00BD0">
        <w:rPr>
          <w:rFonts w:hint="eastAsia"/>
        </w:rPr>
        <w:t>「委託事業の実施場所」について</w:t>
      </w:r>
    </w:p>
    <w:p w14:paraId="6AC43393" w14:textId="7F95CB05" w:rsidR="003664C7" w:rsidRPr="00A00BD0" w:rsidRDefault="003664C7" w:rsidP="003664C7">
      <w:pPr>
        <w:pStyle w:val="afb"/>
        <w:ind w:left="420" w:firstLine="210"/>
        <w:rPr>
          <w:rFonts w:eastAsiaTheme="majorEastAsia"/>
          <w:b/>
        </w:rPr>
      </w:pPr>
      <w:r w:rsidRPr="00A00BD0">
        <w:rPr>
          <w:rFonts w:hint="eastAsia"/>
        </w:rPr>
        <w:t>要安定情報を取り扱う情報システムに関する業務委託において、自然災害その他による影響を考慮し、実施場所の立地条件をあらかじめ考慮しておく必要がある。</w:t>
      </w:r>
      <w:r w:rsidRPr="00A00BD0">
        <w:br w:type="page"/>
      </w:r>
    </w:p>
    <w:p w14:paraId="03FB8FA8" w14:textId="77777777" w:rsidR="003664C7" w:rsidRPr="00A00BD0" w:rsidRDefault="003664C7" w:rsidP="003664C7">
      <w:pPr>
        <w:pStyle w:val="af2"/>
      </w:pPr>
      <w:r w:rsidRPr="00A00BD0">
        <w:rPr>
          <w:rFonts w:hint="eastAsia"/>
        </w:rPr>
        <w:lastRenderedPageBreak/>
        <w:t>遵守事項</w:t>
      </w:r>
    </w:p>
    <w:p w14:paraId="64C2E03E" w14:textId="77777777" w:rsidR="003664C7" w:rsidRPr="00A00BD0" w:rsidRDefault="003664C7" w:rsidP="003664C7">
      <w:pPr>
        <w:pStyle w:val="4"/>
      </w:pPr>
      <w:bookmarkStart w:id="915" w:name="_Toc119327543"/>
      <w:bookmarkStart w:id="916" w:name="_Toc132128622"/>
      <w:bookmarkStart w:id="917" w:name="_Toc137050841"/>
      <w:r w:rsidRPr="00A00BD0">
        <w:rPr>
          <w:rFonts w:hint="eastAsia"/>
        </w:rPr>
        <w:t>情報システムの構築を業務委託する場合の対策</w:t>
      </w:r>
      <w:bookmarkEnd w:id="915"/>
      <w:bookmarkEnd w:id="916"/>
      <w:bookmarkEnd w:id="917"/>
    </w:p>
    <w:p w14:paraId="23219DEA" w14:textId="77777777" w:rsidR="003664C7" w:rsidRPr="00A00BD0" w:rsidRDefault="003664C7" w:rsidP="00CA34E2">
      <w:pPr>
        <w:pStyle w:val="abc0"/>
        <w:numPr>
          <w:ilvl w:val="0"/>
          <w:numId w:val="390"/>
        </w:numPr>
      </w:pPr>
      <w:r w:rsidRPr="00A00BD0">
        <w:rPr>
          <w:rFonts w:hint="eastAsia"/>
        </w:rPr>
        <w:t>情報システムセキュリティ責任者は、情報システムの構築を業務委託する場合は、契約に基づき、以下を全て含む対策の実施を委託先に求めること。</w:t>
      </w:r>
    </w:p>
    <w:p w14:paraId="5BB3E95B" w14:textId="77777777" w:rsidR="003664C7" w:rsidRPr="00A00BD0" w:rsidRDefault="003664C7" w:rsidP="003664C7">
      <w:pPr>
        <w:pStyle w:val="a5"/>
      </w:pPr>
      <w:r w:rsidRPr="00A00BD0">
        <w:rPr>
          <w:rFonts w:hint="eastAsia"/>
        </w:rPr>
        <w:t>情報システムのセキュリティ要件の適切な実装</w:t>
      </w:r>
    </w:p>
    <w:p w14:paraId="200C2F9D" w14:textId="77777777" w:rsidR="003664C7" w:rsidRPr="00A00BD0" w:rsidRDefault="003664C7" w:rsidP="003664C7">
      <w:pPr>
        <w:pStyle w:val="a5"/>
      </w:pPr>
      <w:r w:rsidRPr="00A00BD0">
        <w:rPr>
          <w:rFonts w:hint="eastAsia"/>
        </w:rPr>
        <w:t>情報セキュリティの観点に基づく試験の実施</w:t>
      </w:r>
    </w:p>
    <w:p w14:paraId="0E8B4E90" w14:textId="77777777" w:rsidR="003664C7" w:rsidRPr="00A00BD0" w:rsidRDefault="003664C7" w:rsidP="003664C7">
      <w:pPr>
        <w:pStyle w:val="a5"/>
      </w:pPr>
      <w:r w:rsidRPr="00A00BD0">
        <w:rPr>
          <w:rFonts w:hint="eastAsia"/>
        </w:rPr>
        <w:t>情報システムの開発環境及び開発工程における情報セキュリティ対策</w:t>
      </w:r>
    </w:p>
    <w:p w14:paraId="1151AA74" w14:textId="77777777" w:rsidR="003664C7" w:rsidRPr="00A00BD0" w:rsidRDefault="003664C7" w:rsidP="003664C7"/>
    <w:p w14:paraId="0504EA34"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28997A00" w14:textId="77777777" w:rsidR="003664C7" w:rsidRPr="00A00BD0" w:rsidRDefault="003664C7" w:rsidP="003664C7">
      <w:pPr>
        <w:pStyle w:val="af5"/>
      </w:pPr>
      <w:bookmarkStart w:id="918" w:name="_Hlk115287403"/>
      <w:r w:rsidRPr="00A00BD0">
        <w:rPr>
          <w:rFonts w:hint="eastAsia"/>
        </w:rPr>
        <w:t>＜</w:t>
      </w:r>
      <w:r w:rsidRPr="00A00BD0">
        <w:rPr>
          <w:rFonts w:hint="eastAsia"/>
        </w:rPr>
        <w:t>4.1.2(2)(a)(</w:t>
      </w:r>
      <w:r w:rsidRPr="00A00BD0">
        <w:rPr>
          <w:rFonts w:hint="eastAsia"/>
        </w:rPr>
        <w:t>イ</w:t>
      </w:r>
      <w:r w:rsidRPr="00A00BD0">
        <w:rPr>
          <w:rFonts w:hint="eastAsia"/>
        </w:rPr>
        <w:t>)</w:t>
      </w:r>
      <w:r w:rsidRPr="00A00BD0">
        <w:rPr>
          <w:rFonts w:hint="eastAsia"/>
        </w:rPr>
        <w:t>関連＞</w:t>
      </w:r>
    </w:p>
    <w:p w14:paraId="22EA12D1" w14:textId="309A77AD" w:rsidR="003664C7" w:rsidRPr="00A00BD0" w:rsidRDefault="003664C7" w:rsidP="003664C7">
      <w:pPr>
        <w:pStyle w:val="af8"/>
        <w:ind w:left="420" w:hanging="420"/>
      </w:pPr>
      <w:bookmarkStart w:id="919" w:name="_Hlk120901941"/>
      <w:bookmarkEnd w:id="918"/>
      <w:r w:rsidRPr="00A00BD0">
        <w:rPr>
          <w:rFonts w:hint="eastAsia"/>
        </w:rPr>
        <w:t>4.1.2(2)-1</w:t>
      </w:r>
      <w:r w:rsidRPr="00A00BD0">
        <w:rPr>
          <w:rFonts w:hint="eastAsia"/>
        </w:rPr>
        <w:tab/>
      </w:r>
      <w:r w:rsidRPr="00A00BD0">
        <w:rPr>
          <w:rFonts w:hint="eastAsia"/>
        </w:rPr>
        <w:t>情報システムセキュリティ責任者は、情報セキュリティの観点に基づく試験の実施について、調達仕様書に記載するなどして、以下を全て含む事項の実施を委託先に求めること。</w:t>
      </w:r>
    </w:p>
    <w:p w14:paraId="08E093FA" w14:textId="77777777" w:rsidR="003664C7" w:rsidRPr="00A00BD0" w:rsidRDefault="003664C7" w:rsidP="00CA34E2">
      <w:pPr>
        <w:pStyle w:val="abc"/>
        <w:numPr>
          <w:ilvl w:val="0"/>
          <w:numId w:val="391"/>
        </w:numPr>
      </w:pPr>
      <w:r w:rsidRPr="00A00BD0">
        <w:rPr>
          <w:rFonts w:hint="eastAsia"/>
        </w:rPr>
        <w:t>ソフトウェアの作成及び試験を行う情報システムについては、情報セキュリティの観点から</w:t>
      </w:r>
      <w:r w:rsidRPr="003664C7">
        <w:rPr>
          <w:rFonts w:hint="eastAsia"/>
          <w:b/>
          <w:u w:val="single"/>
        </w:rPr>
        <w:t>運用中の情報システムに悪影響</w:t>
      </w:r>
      <w:r w:rsidRPr="00A00BD0">
        <w:rPr>
          <w:rFonts w:hint="eastAsia"/>
        </w:rPr>
        <w:t>が及ばないように、運用中の情報システムと分離すること。</w:t>
      </w:r>
    </w:p>
    <w:p w14:paraId="2A998C34" w14:textId="77777777" w:rsidR="003664C7" w:rsidRPr="00A00BD0" w:rsidRDefault="003664C7" w:rsidP="003664C7">
      <w:pPr>
        <w:pStyle w:val="abc"/>
      </w:pPr>
      <w:r w:rsidRPr="00A00BD0">
        <w:rPr>
          <w:rFonts w:hint="eastAsia"/>
          <w:b/>
          <w:u w:val="single"/>
        </w:rPr>
        <w:t>情報セキュリティの観点から必要な試験</w:t>
      </w:r>
      <w:r w:rsidRPr="00A00BD0">
        <w:rPr>
          <w:rFonts w:hint="eastAsia"/>
        </w:rPr>
        <w:t>がある場合には、試験項目及び試験方法を定め、これに基づいて試験を実施すること。</w:t>
      </w:r>
    </w:p>
    <w:p w14:paraId="5FA46B13" w14:textId="77777777" w:rsidR="003664C7" w:rsidRPr="00A00BD0" w:rsidRDefault="003664C7" w:rsidP="003664C7">
      <w:pPr>
        <w:pStyle w:val="abc"/>
      </w:pPr>
      <w:r w:rsidRPr="00A00BD0">
        <w:rPr>
          <w:rFonts w:hint="eastAsia"/>
        </w:rPr>
        <w:t>情報セキュリティの観点から実施した試験の</w:t>
      </w:r>
      <w:r w:rsidRPr="00A00BD0">
        <w:rPr>
          <w:rFonts w:hint="eastAsia"/>
          <w:b/>
          <w:u w:val="single"/>
        </w:rPr>
        <w:t>実施記録</w:t>
      </w:r>
      <w:r w:rsidRPr="00A00BD0">
        <w:rPr>
          <w:rFonts w:hint="eastAsia"/>
        </w:rPr>
        <w:t>を保存すること。</w:t>
      </w:r>
    </w:p>
    <w:bookmarkEnd w:id="919"/>
    <w:p w14:paraId="41AC9CFB" w14:textId="77777777" w:rsidR="003664C7" w:rsidRPr="00A00BD0" w:rsidRDefault="003664C7" w:rsidP="003664C7">
      <w:pPr>
        <w:pStyle w:val="af5"/>
      </w:pPr>
      <w:r w:rsidRPr="00A00BD0">
        <w:rPr>
          <w:rFonts w:hint="eastAsia"/>
        </w:rPr>
        <w:t>＜</w:t>
      </w:r>
      <w:r w:rsidRPr="00A00BD0">
        <w:rPr>
          <w:rFonts w:hint="eastAsia"/>
        </w:rPr>
        <w:t>4.1.2(2)(a)(</w:t>
      </w:r>
      <w:r w:rsidRPr="00A00BD0">
        <w:rPr>
          <w:rFonts w:hint="eastAsia"/>
        </w:rPr>
        <w:t>ウ</w:t>
      </w:r>
      <w:r w:rsidRPr="00A00BD0">
        <w:rPr>
          <w:rFonts w:hint="eastAsia"/>
        </w:rPr>
        <w:t>)</w:t>
      </w:r>
      <w:r w:rsidRPr="00A00BD0">
        <w:rPr>
          <w:rFonts w:hint="eastAsia"/>
        </w:rPr>
        <w:t>関連＞</w:t>
      </w:r>
    </w:p>
    <w:p w14:paraId="160F244D" w14:textId="162B3382" w:rsidR="003664C7" w:rsidRPr="00A00BD0" w:rsidRDefault="003664C7" w:rsidP="003664C7">
      <w:pPr>
        <w:pStyle w:val="af8"/>
        <w:ind w:left="420" w:hanging="420"/>
      </w:pPr>
      <w:r w:rsidRPr="00A00BD0">
        <w:t>4</w:t>
      </w:r>
      <w:r w:rsidRPr="00A00BD0">
        <w:rPr>
          <w:rFonts w:hint="eastAsia"/>
        </w:rPr>
        <w:t>.</w:t>
      </w:r>
      <w:r w:rsidRPr="00A00BD0">
        <w:t>1</w:t>
      </w:r>
      <w:r w:rsidRPr="00A00BD0">
        <w:rPr>
          <w:rFonts w:hint="eastAsia"/>
        </w:rPr>
        <w:t>.2(2)-2</w:t>
      </w:r>
      <w:r w:rsidR="002D7964">
        <w:tab/>
      </w:r>
      <w:r w:rsidRPr="00A00BD0">
        <w:rPr>
          <w:rFonts w:hint="eastAsia"/>
        </w:rPr>
        <w:t>情報システムセキュリティ責任者は、</w:t>
      </w:r>
      <w:r w:rsidRPr="00A00BD0">
        <w:rPr>
          <w:rFonts w:hint="eastAsia"/>
          <w:b/>
          <w:u w:val="single"/>
        </w:rPr>
        <w:t>開発工程における情報セキュリティ対策</w:t>
      </w:r>
      <w:r w:rsidRPr="00A00BD0">
        <w:rPr>
          <w:rFonts w:hint="eastAsia"/>
        </w:rPr>
        <w:t>として、調達仕様書に記載するなどして、以下を全て含む事項の実施を委託先に求めること。</w:t>
      </w:r>
    </w:p>
    <w:p w14:paraId="5DF04CA7" w14:textId="77777777" w:rsidR="003664C7" w:rsidRPr="00A00BD0" w:rsidRDefault="003664C7" w:rsidP="00CA34E2">
      <w:pPr>
        <w:pStyle w:val="abc"/>
        <w:numPr>
          <w:ilvl w:val="0"/>
          <w:numId w:val="392"/>
        </w:numPr>
      </w:pPr>
      <w:r w:rsidRPr="00A00BD0">
        <w:rPr>
          <w:rFonts w:hint="eastAsia"/>
        </w:rPr>
        <w:t>ソースコードが不正に変更・消去されることを防ぐために、以下の事項を含むソースコードの管理を適切に行うこと。</w:t>
      </w:r>
    </w:p>
    <w:p w14:paraId="66B982B9" w14:textId="77777777" w:rsidR="003664C7" w:rsidRPr="00A00BD0" w:rsidRDefault="003664C7" w:rsidP="003664C7">
      <w:pPr>
        <w:pStyle w:val="a1"/>
      </w:pPr>
      <w:r w:rsidRPr="00A00BD0">
        <w:rPr>
          <w:rFonts w:hint="eastAsia"/>
        </w:rPr>
        <w:t>ソースコードの変更管理</w:t>
      </w:r>
    </w:p>
    <w:p w14:paraId="75D8EE29" w14:textId="77777777" w:rsidR="003664C7" w:rsidRPr="00A00BD0" w:rsidRDefault="003664C7" w:rsidP="003664C7">
      <w:pPr>
        <w:pStyle w:val="a1"/>
      </w:pPr>
      <w:r w:rsidRPr="00A00BD0">
        <w:rPr>
          <w:rFonts w:hint="eastAsia"/>
        </w:rPr>
        <w:t>ソースコードの閲覧制限のためのアクセス制御</w:t>
      </w:r>
    </w:p>
    <w:p w14:paraId="1E359DDF" w14:textId="77777777" w:rsidR="003664C7" w:rsidRPr="00A00BD0" w:rsidRDefault="003664C7" w:rsidP="003664C7">
      <w:pPr>
        <w:pStyle w:val="a1"/>
      </w:pPr>
      <w:r w:rsidRPr="00A00BD0">
        <w:rPr>
          <w:rFonts w:hint="eastAsia"/>
        </w:rPr>
        <w:t>ソースコードの滅失、き損等に備えたバックアップの取得</w:t>
      </w:r>
    </w:p>
    <w:p w14:paraId="09F63AF9" w14:textId="77777777" w:rsidR="003664C7" w:rsidRPr="00A00BD0" w:rsidRDefault="003664C7" w:rsidP="003664C7">
      <w:pPr>
        <w:pStyle w:val="abc"/>
      </w:pPr>
      <w:r w:rsidRPr="00A00BD0">
        <w:rPr>
          <w:rFonts w:hint="eastAsia"/>
        </w:rPr>
        <w:t>情報システムに関連する脆弱性についての対策要件として定めたセキュリティ実装方針に従うこと。</w:t>
      </w:r>
    </w:p>
    <w:p w14:paraId="46411675" w14:textId="77777777" w:rsidR="003664C7" w:rsidRDefault="003664C7" w:rsidP="003664C7">
      <w:pPr>
        <w:pStyle w:val="abc"/>
      </w:pPr>
      <w:r w:rsidRPr="00A00BD0">
        <w:rPr>
          <w:rFonts w:hint="eastAsia"/>
        </w:rPr>
        <w:t>セキュリティ機能が適切に実装されていること及びセキュリティ実装方針に従った実装が行われていることを確認するために、</w:t>
      </w:r>
      <w:r w:rsidRPr="00A00BD0">
        <w:rPr>
          <w:rFonts w:hint="eastAsia"/>
          <w:b/>
          <w:u w:val="single"/>
        </w:rPr>
        <w:t>設計レビュー</w:t>
      </w:r>
      <w:r w:rsidRPr="00A00BD0">
        <w:rPr>
          <w:rFonts w:hint="eastAsia"/>
        </w:rPr>
        <w:t>及び</w:t>
      </w:r>
      <w:r w:rsidRPr="00A00BD0">
        <w:rPr>
          <w:rFonts w:hint="eastAsia"/>
          <w:b/>
          <w:u w:val="single"/>
        </w:rPr>
        <w:t>ソースコードレビュー</w:t>
      </w:r>
      <w:r w:rsidRPr="00A00BD0">
        <w:rPr>
          <w:rFonts w:hint="eastAsia"/>
        </w:rPr>
        <w:t>の範囲及び方法を定め、これに基づいてレビューを実施すること。</w:t>
      </w:r>
    </w:p>
    <w:p w14:paraId="4A076297" w14:textId="77777777" w:rsidR="003664C7" w:rsidRPr="00A00BD0" w:rsidRDefault="003664C7" w:rsidP="003664C7"/>
    <w:p w14:paraId="185E1DC3" w14:textId="77777777" w:rsidR="003664C7" w:rsidRPr="00A00BD0" w:rsidRDefault="003664C7" w:rsidP="0079635E">
      <w:pPr>
        <w:pStyle w:val="aff0"/>
      </w:pPr>
      <w:r w:rsidRPr="00A00BD0">
        <w:rPr>
          <w:rFonts w:hint="eastAsia"/>
        </w:rPr>
        <w:t>（解説）</w:t>
      </w:r>
    </w:p>
    <w:p w14:paraId="6DA892AF" w14:textId="77777777" w:rsidR="003664C7" w:rsidRPr="00A00BD0" w:rsidRDefault="003664C7" w:rsidP="003664C7">
      <w:pPr>
        <w:pStyle w:val="a9"/>
      </w:pPr>
      <w:r w:rsidRPr="00A00BD0">
        <w:rPr>
          <w:rFonts w:hint="eastAsia"/>
        </w:rPr>
        <w:t>基本対策事項</w:t>
      </w:r>
      <w:r w:rsidRPr="00A00BD0">
        <w:t>4.1.2(2)-1 a)</w:t>
      </w:r>
      <w:r w:rsidRPr="00A00BD0">
        <w:rPr>
          <w:rFonts w:hint="eastAsia"/>
        </w:rPr>
        <w:t>「運用中の情報システムに悪影響」について</w:t>
      </w:r>
    </w:p>
    <w:p w14:paraId="77104366" w14:textId="77777777" w:rsidR="003664C7" w:rsidRPr="00A00BD0" w:rsidRDefault="003664C7" w:rsidP="003664C7">
      <w:pPr>
        <w:pStyle w:val="afb"/>
        <w:ind w:left="420" w:firstLine="210"/>
      </w:pPr>
      <w:r w:rsidRPr="00A00BD0">
        <w:rPr>
          <w:rFonts w:hint="eastAsia"/>
        </w:rPr>
        <w:t>運用中の情報システムを利用してソフトウェアの作成及び試験を行う場合は、運用</w:t>
      </w:r>
      <w:r w:rsidRPr="00A00BD0">
        <w:rPr>
          <w:rFonts w:hint="eastAsia"/>
        </w:rPr>
        <w:lastRenderedPageBreak/>
        <w:t>中の情報システムに悪影響が及ぶことを回避することが大前提となる。</w:t>
      </w:r>
    </w:p>
    <w:p w14:paraId="45F69BC3" w14:textId="77777777" w:rsidR="003664C7" w:rsidRPr="00A00BD0" w:rsidRDefault="003664C7" w:rsidP="003664C7">
      <w:pPr>
        <w:pStyle w:val="afb"/>
        <w:ind w:left="420" w:firstLine="210"/>
      </w:pPr>
      <w:r w:rsidRPr="00A00BD0">
        <w:rPr>
          <w:rFonts w:hint="eastAsia"/>
        </w:rPr>
        <w:t>また、開発中のソフトウェアの動作確認のために、運用中の情報システムの要機密情報をテストデータとして、試験を行う情報システムにおいて使用しないようにする必要がある。</w:t>
      </w:r>
    </w:p>
    <w:p w14:paraId="20C25D7C" w14:textId="77777777" w:rsidR="003664C7" w:rsidRPr="00A00BD0" w:rsidRDefault="003664C7" w:rsidP="003664C7">
      <w:pPr>
        <w:pStyle w:val="a9"/>
      </w:pPr>
      <w:r w:rsidRPr="00A00BD0">
        <w:rPr>
          <w:rFonts w:hint="eastAsia"/>
        </w:rPr>
        <w:t>基本対策事項</w:t>
      </w:r>
      <w:r w:rsidRPr="00A00BD0">
        <w:t>4.1.2(2)-1 b)</w:t>
      </w:r>
      <w:r w:rsidRPr="00A00BD0">
        <w:rPr>
          <w:rFonts w:hint="eastAsia"/>
        </w:rPr>
        <w:t>「情報セキュリティの観点から必要な試験」について</w:t>
      </w:r>
    </w:p>
    <w:p w14:paraId="5B892920" w14:textId="1263B182" w:rsidR="003664C7" w:rsidRPr="00A00BD0" w:rsidRDefault="003664C7" w:rsidP="003664C7">
      <w:pPr>
        <w:pStyle w:val="afb"/>
        <w:ind w:left="420" w:firstLine="210"/>
      </w:pPr>
      <w:r w:rsidRPr="00A00BD0">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解説）基本対策事項</w:t>
      </w:r>
      <w:r w:rsidRPr="00A00BD0">
        <w:rPr>
          <w:rFonts w:hint="eastAsia"/>
        </w:rPr>
        <w:t>6.</w:t>
      </w:r>
      <w:r w:rsidRPr="00A00BD0">
        <w:t>6</w:t>
      </w:r>
      <w:r w:rsidRPr="00A00BD0">
        <w:rPr>
          <w:rFonts w:hint="eastAsia"/>
        </w:rPr>
        <w:t>.</w:t>
      </w:r>
      <w:r w:rsidRPr="00A00BD0">
        <w:t>1</w:t>
      </w:r>
      <w:r w:rsidRPr="00A00BD0">
        <w:rPr>
          <w:rFonts w:hint="eastAsia"/>
        </w:rPr>
        <w:t>(</w:t>
      </w:r>
      <w:r w:rsidRPr="00A00BD0">
        <w:t>3</w:t>
      </w:r>
      <w:r w:rsidRPr="00A00BD0">
        <w:rPr>
          <w:rFonts w:hint="eastAsia"/>
        </w:rPr>
        <w:t>)-1 l)</w:t>
      </w:r>
      <w:r w:rsidRPr="00A00BD0">
        <w:rPr>
          <w:rFonts w:hint="eastAsia"/>
        </w:rPr>
        <w:t>「レースコンディション脆弱性」について」を参照のこと。）といった項目が挙げられる。</w:t>
      </w:r>
    </w:p>
    <w:p w14:paraId="37FB8A9D" w14:textId="77777777" w:rsidR="003664C7" w:rsidRPr="00A00BD0" w:rsidRDefault="003664C7" w:rsidP="003664C7">
      <w:pPr>
        <w:pStyle w:val="afb"/>
        <w:ind w:left="420" w:firstLine="210"/>
      </w:pPr>
      <w:r w:rsidRPr="00A00BD0">
        <w:rPr>
          <w:rFonts w:hint="eastAsia"/>
        </w:rPr>
        <w:t>なお、セキュリティ機能の試験だけにとどまらず、情報システムの脆弱性の有無、必要なチェック機能の欠如等について、必要な試験が網羅されるよう留意することが望ましい。</w:t>
      </w:r>
    </w:p>
    <w:p w14:paraId="480188A5" w14:textId="77777777" w:rsidR="003664C7" w:rsidRPr="00A00BD0" w:rsidRDefault="003664C7" w:rsidP="003664C7">
      <w:pPr>
        <w:pStyle w:val="a9"/>
      </w:pPr>
      <w:r w:rsidRPr="00A00BD0">
        <w:rPr>
          <w:rFonts w:hint="eastAsia"/>
        </w:rPr>
        <w:t>基本対策事項</w:t>
      </w:r>
      <w:r w:rsidRPr="00A00BD0">
        <w:t>4.1.2(2)-1 c)</w:t>
      </w:r>
      <w:r w:rsidRPr="00A00BD0">
        <w:rPr>
          <w:rFonts w:hint="eastAsia"/>
        </w:rPr>
        <w:t>「実施記録」について</w:t>
      </w:r>
    </w:p>
    <w:p w14:paraId="7DE3F316" w14:textId="77777777" w:rsidR="003664C7" w:rsidRPr="00A00BD0" w:rsidRDefault="003664C7" w:rsidP="003664C7">
      <w:pPr>
        <w:pStyle w:val="afb"/>
        <w:ind w:left="420" w:firstLine="210"/>
      </w:pPr>
      <w:r w:rsidRPr="00A00BD0">
        <w:rPr>
          <w:rFonts w:hint="eastAsia"/>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14:paraId="2CF18855" w14:textId="77777777" w:rsidR="003664C7" w:rsidRPr="00A00BD0" w:rsidRDefault="003664C7" w:rsidP="003664C7">
      <w:pPr>
        <w:pStyle w:val="a9"/>
      </w:pPr>
      <w:r w:rsidRPr="00A00BD0">
        <w:rPr>
          <w:rFonts w:hint="eastAsia"/>
        </w:rPr>
        <w:t>基本対策事項</w:t>
      </w:r>
      <w:r w:rsidRPr="00A00BD0">
        <w:t>4.1.2(2)-2</w:t>
      </w:r>
      <w:r w:rsidRPr="00A00BD0">
        <w:rPr>
          <w:rFonts w:hint="eastAsia"/>
        </w:rPr>
        <w:t>「開発工程における情報セキュリティ対策」について</w:t>
      </w:r>
    </w:p>
    <w:p w14:paraId="4907E9BD" w14:textId="77777777" w:rsidR="003664C7" w:rsidRPr="00A00BD0" w:rsidRDefault="003664C7" w:rsidP="003664C7">
      <w:pPr>
        <w:pStyle w:val="afb"/>
        <w:ind w:left="420" w:firstLine="210"/>
      </w:pPr>
      <w:r w:rsidRPr="00A00BD0">
        <w:rPr>
          <w:rFonts w:hint="eastAsia"/>
        </w:rPr>
        <w:t>情報システム開発に係る情報資産についてセキュリティを維持するための手順及び環境を定めることを求めている。</w:t>
      </w:r>
    </w:p>
    <w:p w14:paraId="4F9ECEBA" w14:textId="77777777" w:rsidR="003664C7" w:rsidRPr="00A00BD0" w:rsidRDefault="003664C7" w:rsidP="003664C7">
      <w:pPr>
        <w:pStyle w:val="afb"/>
        <w:ind w:left="420" w:firstLine="210"/>
      </w:pPr>
      <w:r w:rsidRPr="00A00BD0">
        <w:rPr>
          <w:rFonts w:hint="eastAsia"/>
        </w:rPr>
        <w:t>具体的な手順としては、例えば、</w:t>
      </w:r>
      <w:r>
        <w:rPr>
          <w:rFonts w:hint="eastAsia"/>
        </w:rPr>
        <w:t>調達</w:t>
      </w:r>
      <w:r w:rsidRPr="00A00BD0">
        <w:rPr>
          <w:rFonts w:hint="eastAsia"/>
        </w:rPr>
        <w:t>仕様書、ソースコード等の成果物に対して情報システムのライフサイクル全般にわたって一貫性を確保及び維持するための構成管理の手順及び利用するツール等が考えられる。</w:t>
      </w:r>
    </w:p>
    <w:p w14:paraId="1A6D91F6" w14:textId="77777777" w:rsidR="003664C7" w:rsidRPr="00A00BD0" w:rsidRDefault="003664C7" w:rsidP="003664C7">
      <w:pPr>
        <w:pStyle w:val="afb"/>
        <w:ind w:left="420" w:firstLine="210"/>
      </w:pPr>
      <w:r w:rsidRPr="00A00BD0">
        <w:rPr>
          <w:rFonts w:hint="eastAsia"/>
        </w:rPr>
        <w:t>開発環境については、例えば、ドキュメント及びソースコードに対するアクセス権、開発に利用するサーバ装置及び端末の設置場所及びアクセス制御の方法等がある。</w:t>
      </w:r>
    </w:p>
    <w:p w14:paraId="78853C6B" w14:textId="77777777" w:rsidR="003664C7" w:rsidRPr="00A00BD0" w:rsidRDefault="003664C7" w:rsidP="003664C7">
      <w:pPr>
        <w:pStyle w:val="afb"/>
        <w:ind w:left="420" w:firstLine="210"/>
      </w:pPr>
      <w:r w:rsidRPr="00A00BD0">
        <w:rPr>
          <w:rFonts w:hint="eastAsia"/>
        </w:rPr>
        <w:t>なお、情報システム開発を業務委託する場合は、委託先に対するセキュリティ要件定義の策定手順や導入時のセキュリティ評価試験手順等を整備しておく必要がある。</w:t>
      </w:r>
    </w:p>
    <w:p w14:paraId="2A6BBB99" w14:textId="77777777" w:rsidR="003664C7" w:rsidRPr="00A00BD0" w:rsidRDefault="003664C7" w:rsidP="003664C7">
      <w:pPr>
        <w:pStyle w:val="a9"/>
      </w:pPr>
      <w:r w:rsidRPr="00A00BD0">
        <w:rPr>
          <w:rFonts w:hint="eastAsia"/>
        </w:rPr>
        <w:t>基本対策事項</w:t>
      </w:r>
      <w:r w:rsidRPr="00A00BD0">
        <w:rPr>
          <w:rFonts w:hint="eastAsia"/>
        </w:rPr>
        <w:t>4.1.2(2)-2 c)</w:t>
      </w:r>
      <w:r w:rsidRPr="00A00BD0">
        <w:rPr>
          <w:rFonts w:hint="eastAsia"/>
        </w:rPr>
        <w:t>「設計レビュー」について</w:t>
      </w:r>
    </w:p>
    <w:p w14:paraId="0208B7A0" w14:textId="77777777" w:rsidR="003664C7" w:rsidRPr="00A00BD0" w:rsidRDefault="003664C7" w:rsidP="003664C7">
      <w:pPr>
        <w:pStyle w:val="afb"/>
        <w:ind w:left="420" w:firstLine="210"/>
      </w:pPr>
      <w:r w:rsidRPr="00A00BD0">
        <w:rPr>
          <w:rFonts w:hint="eastAsia"/>
        </w:rPr>
        <w:t>情報システムの設計について、脆弱性の原因となる設計の不具合をなくすために、設計レビューの実施が求められる。</w:t>
      </w:r>
    </w:p>
    <w:p w14:paraId="23791CD7" w14:textId="77777777" w:rsidR="003664C7" w:rsidRPr="00A00BD0" w:rsidRDefault="003664C7" w:rsidP="003664C7">
      <w:pPr>
        <w:pStyle w:val="afb"/>
        <w:ind w:left="420" w:firstLine="210"/>
      </w:pPr>
      <w:r w:rsidRPr="00A00BD0">
        <w:rPr>
          <w:rFonts w:hint="eastAsia"/>
        </w:rPr>
        <w:t>一般に設計レビューには、①レビュー対象内にあるエラーの発見を第一目的とし、開発責任者等が実施する確認手法、②開発担当者自身が開発関係者を集め、レビュー対象プログラムを実行の流れに従って追跡し確認する手法等があり、これらを、いつ、誰が、何に対して実施するのか、といったことを定める必要がある。</w:t>
      </w:r>
    </w:p>
    <w:p w14:paraId="785421EC" w14:textId="77777777" w:rsidR="003664C7" w:rsidRPr="00A00BD0" w:rsidRDefault="003664C7" w:rsidP="003664C7">
      <w:pPr>
        <w:pStyle w:val="a9"/>
      </w:pPr>
      <w:r w:rsidRPr="00A00BD0">
        <w:rPr>
          <w:rFonts w:hint="eastAsia"/>
        </w:rPr>
        <w:t>基本対策事項</w:t>
      </w:r>
      <w:r w:rsidRPr="00A00BD0">
        <w:t>4.1.2(2)-2 c)</w:t>
      </w:r>
      <w:r w:rsidRPr="00A00BD0">
        <w:rPr>
          <w:rFonts w:hint="eastAsia"/>
        </w:rPr>
        <w:t>「ソースコードレビュー」について</w:t>
      </w:r>
    </w:p>
    <w:p w14:paraId="5BD69F25" w14:textId="159D934F" w:rsidR="003664C7" w:rsidRPr="00A00BD0" w:rsidRDefault="003664C7" w:rsidP="00467DCE">
      <w:pPr>
        <w:pStyle w:val="afb"/>
        <w:ind w:left="420" w:firstLine="210"/>
      </w:pPr>
      <w:bookmarkStart w:id="920" w:name="_Hlk119066914"/>
      <w:r w:rsidRPr="00A00BD0">
        <w:rPr>
          <w:rFonts w:hint="eastAsia"/>
        </w:rPr>
        <w:t>ソースコードに脆弱性が混入しないように、ソースコードレビューの範囲及び方法について、あらかじめ定めておくことが求められる。例えば、脆弱性の原因となるソー</w:t>
      </w:r>
      <w:r w:rsidRPr="00A00BD0">
        <w:rPr>
          <w:rFonts w:hint="eastAsia"/>
        </w:rPr>
        <w:lastRenderedPageBreak/>
        <w:t>スコードについては、開発言語ごとに典型的なパターンが知られていることから、ソースコードレビューによる検証が有効な場合がある。なお、ソースコードレビューについては、開発する情報システムだけを対象として想定しており、市販製品を組み込む場合等、ソースコードの入手が困難な場合に実施することは想定していない。</w:t>
      </w:r>
      <w:bookmarkEnd w:id="920"/>
      <w:r w:rsidRPr="00A00BD0">
        <w:br w:type="page"/>
      </w:r>
    </w:p>
    <w:p w14:paraId="53A431CC" w14:textId="77777777" w:rsidR="003664C7" w:rsidRPr="00A00BD0" w:rsidRDefault="003664C7" w:rsidP="003664C7">
      <w:pPr>
        <w:pStyle w:val="af2"/>
      </w:pPr>
      <w:r w:rsidRPr="00A00BD0">
        <w:rPr>
          <w:rFonts w:hint="eastAsia"/>
        </w:rPr>
        <w:lastRenderedPageBreak/>
        <w:t>遵守事項</w:t>
      </w:r>
    </w:p>
    <w:p w14:paraId="5D173367" w14:textId="77777777" w:rsidR="003664C7" w:rsidRPr="00A00BD0" w:rsidRDefault="003664C7" w:rsidP="003664C7">
      <w:pPr>
        <w:pStyle w:val="4"/>
      </w:pPr>
      <w:bookmarkStart w:id="921" w:name="_Toc119327544"/>
      <w:bookmarkStart w:id="922" w:name="_Toc132128623"/>
      <w:bookmarkStart w:id="923" w:name="_Toc137050842"/>
      <w:bookmarkStart w:id="924" w:name="_Hlk119066982"/>
      <w:r w:rsidRPr="00A00BD0">
        <w:rPr>
          <w:rFonts w:hint="eastAsia"/>
        </w:rPr>
        <w:t>情報システムの運用・保守を業務委託する場合の対策</w:t>
      </w:r>
      <w:bookmarkEnd w:id="921"/>
      <w:bookmarkEnd w:id="922"/>
      <w:bookmarkEnd w:id="923"/>
    </w:p>
    <w:p w14:paraId="5E1BDD85" w14:textId="77777777" w:rsidR="003664C7" w:rsidRPr="00A00BD0" w:rsidRDefault="003664C7" w:rsidP="00CA34E2">
      <w:pPr>
        <w:pStyle w:val="abc0"/>
        <w:numPr>
          <w:ilvl w:val="0"/>
          <w:numId w:val="393"/>
        </w:numPr>
      </w:pPr>
      <w:r w:rsidRPr="00A00BD0">
        <w:rPr>
          <w:rFonts w:hint="eastAsia"/>
        </w:rPr>
        <w:t>情報システムセキュリティ責任者は、情報システムの運用・保守を業務委託する場合は、情報システムに実装されたセキュリティ機能が適切に運用されるための要件について、契約に基づき、委託先に実施を求めること。</w:t>
      </w:r>
    </w:p>
    <w:p w14:paraId="6E0E0EC1" w14:textId="77777777" w:rsidR="003664C7" w:rsidRPr="00A00BD0" w:rsidRDefault="003664C7" w:rsidP="003664C7">
      <w:pPr>
        <w:pStyle w:val="abc0"/>
      </w:pPr>
      <w:r w:rsidRPr="00A00BD0">
        <w:rPr>
          <w:rFonts w:hint="eastAsia"/>
        </w:rPr>
        <w:t>情報システムセキュリティ責任者は、情報システムの運用・保守を業務委託する場合は、委託先が実施する情報システムに対する情報セキュリティ対策を適切に把握するため、</w:t>
      </w:r>
      <w:r w:rsidRPr="00A00BD0">
        <w:rPr>
          <w:rFonts w:hint="eastAsia"/>
          <w:b/>
          <w:u w:val="single"/>
        </w:rPr>
        <w:t>当該対策による情報システムの変更内容</w:t>
      </w:r>
      <w:r w:rsidRPr="00A00BD0">
        <w:rPr>
          <w:rFonts w:hint="eastAsia"/>
        </w:rPr>
        <w:t>について、契約に基づき、委託先に速やかな報告を求めること。</w:t>
      </w:r>
      <w:bookmarkEnd w:id="924"/>
    </w:p>
    <w:p w14:paraId="2C590158" w14:textId="77777777" w:rsidR="003664C7" w:rsidRPr="00A00BD0" w:rsidRDefault="003664C7" w:rsidP="003664C7"/>
    <w:p w14:paraId="6D9550ED"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144E8AA3" w14:textId="77777777" w:rsidR="003664C7" w:rsidRPr="00A00BD0" w:rsidRDefault="003664C7" w:rsidP="003664C7">
      <w:pPr>
        <w:pStyle w:val="af5"/>
      </w:pPr>
      <w:bookmarkStart w:id="925" w:name="_Hlk119067100"/>
      <w:r w:rsidRPr="00A00BD0">
        <w:rPr>
          <w:rFonts w:hint="eastAsia"/>
        </w:rPr>
        <w:t>＜</w:t>
      </w:r>
      <w:r w:rsidRPr="00A00BD0">
        <w:rPr>
          <w:rFonts w:hint="eastAsia"/>
        </w:rPr>
        <w:t>4.1.2(3)(a)</w:t>
      </w:r>
      <w:r w:rsidRPr="00A00BD0">
        <w:rPr>
          <w:rFonts w:hint="eastAsia"/>
        </w:rPr>
        <w:t>関連＞</w:t>
      </w:r>
      <w:bookmarkEnd w:id="925"/>
    </w:p>
    <w:p w14:paraId="2429507B" w14:textId="77777777" w:rsidR="003664C7" w:rsidRPr="00A00BD0" w:rsidRDefault="003664C7" w:rsidP="003664C7">
      <w:pPr>
        <w:pStyle w:val="af8"/>
        <w:ind w:left="420" w:hanging="420"/>
      </w:pPr>
      <w:bookmarkStart w:id="926" w:name="_Hlk119067126"/>
      <w:r w:rsidRPr="00A00BD0">
        <w:rPr>
          <w:rFonts w:hint="eastAsia"/>
        </w:rPr>
        <w:t>4.1.2(3)-1</w:t>
      </w:r>
      <w:r w:rsidRPr="00A00BD0">
        <w:rPr>
          <w:rFonts w:hint="eastAsia"/>
        </w:rPr>
        <w:tab/>
      </w:r>
      <w:r w:rsidRPr="00A00BD0">
        <w:rPr>
          <w:rFonts w:hint="eastAsia"/>
        </w:rPr>
        <w:t>情報システムセキュリティ責任者は、情報システムの運用・保守を業務委託する場合は、情報システムに実装されたセキュリティ機能が適切に運用されるために、以下を全て含む要件を調達仕様書に記載するなどして、契約に基づき、委託先に実施を求めること。</w:t>
      </w:r>
    </w:p>
    <w:p w14:paraId="60013A2D" w14:textId="77777777" w:rsidR="003664C7" w:rsidRPr="00A00BD0" w:rsidRDefault="003664C7" w:rsidP="00CA34E2">
      <w:pPr>
        <w:pStyle w:val="abc"/>
        <w:numPr>
          <w:ilvl w:val="0"/>
          <w:numId w:val="394"/>
        </w:numPr>
      </w:pPr>
      <w:r w:rsidRPr="00A00BD0">
        <w:rPr>
          <w:rFonts w:hint="eastAsia"/>
        </w:rPr>
        <w:t>情報システムの</w:t>
      </w:r>
      <w:r w:rsidRPr="003664C7">
        <w:rPr>
          <w:rFonts w:hint="eastAsia"/>
          <w:b/>
          <w:u w:val="single"/>
        </w:rPr>
        <w:t>運用環境に課せられるべき条件</w:t>
      </w:r>
      <w:r w:rsidRPr="00A00BD0">
        <w:rPr>
          <w:rFonts w:hint="eastAsia"/>
        </w:rPr>
        <w:t>の整備</w:t>
      </w:r>
    </w:p>
    <w:p w14:paraId="2A21B2BB" w14:textId="77777777" w:rsidR="003664C7" w:rsidRPr="00A00BD0" w:rsidRDefault="003664C7" w:rsidP="003664C7">
      <w:pPr>
        <w:pStyle w:val="abc"/>
      </w:pPr>
      <w:r w:rsidRPr="00A00BD0">
        <w:rPr>
          <w:rFonts w:hint="eastAsia"/>
        </w:rPr>
        <w:t>情報システムのセキュリティ監視を行う場合の</w:t>
      </w:r>
      <w:r w:rsidRPr="00A00BD0">
        <w:rPr>
          <w:rFonts w:hint="eastAsia"/>
          <w:b/>
          <w:u w:val="single"/>
        </w:rPr>
        <w:t>監視手順</w:t>
      </w:r>
      <w:r w:rsidRPr="00A00BD0">
        <w:rPr>
          <w:rFonts w:hint="eastAsia"/>
        </w:rPr>
        <w:t>や連絡方法</w:t>
      </w:r>
    </w:p>
    <w:p w14:paraId="69D2765D" w14:textId="77777777" w:rsidR="003664C7" w:rsidRPr="00A00BD0" w:rsidRDefault="003664C7" w:rsidP="003664C7">
      <w:pPr>
        <w:pStyle w:val="abc"/>
      </w:pPr>
      <w:r w:rsidRPr="00A00BD0">
        <w:rPr>
          <w:rFonts w:hint="eastAsia"/>
        </w:rPr>
        <w:t>情報システムの</w:t>
      </w:r>
      <w:r w:rsidRPr="00A00BD0">
        <w:rPr>
          <w:rFonts w:hint="eastAsia"/>
          <w:b/>
          <w:u w:val="single"/>
        </w:rPr>
        <w:t>保守における情報セキュリティ対策</w:t>
      </w:r>
    </w:p>
    <w:p w14:paraId="4A13C419" w14:textId="77777777" w:rsidR="003664C7" w:rsidRDefault="003664C7" w:rsidP="003664C7">
      <w:pPr>
        <w:pStyle w:val="abc"/>
      </w:pPr>
      <w:r w:rsidRPr="00A00BD0">
        <w:rPr>
          <w:rFonts w:hint="eastAsia"/>
        </w:rPr>
        <w:t>運用中の情報システムに</w:t>
      </w:r>
      <w:r w:rsidRPr="00A00BD0">
        <w:rPr>
          <w:rFonts w:hint="eastAsia"/>
          <w:b/>
          <w:u w:val="single"/>
        </w:rPr>
        <w:t>脆弱性が存在することが判明</w:t>
      </w:r>
      <w:r w:rsidRPr="00A00BD0">
        <w:rPr>
          <w:rFonts w:hint="eastAsia"/>
        </w:rPr>
        <w:t>した場合の情報セキュリティ対策</w:t>
      </w:r>
      <w:bookmarkEnd w:id="926"/>
    </w:p>
    <w:p w14:paraId="7356C5A6" w14:textId="77777777" w:rsidR="003664C7" w:rsidRPr="00A00BD0" w:rsidRDefault="003664C7" w:rsidP="003664C7"/>
    <w:p w14:paraId="62E977F3" w14:textId="77777777" w:rsidR="003664C7" w:rsidRPr="00A00BD0" w:rsidRDefault="003664C7" w:rsidP="0079635E">
      <w:pPr>
        <w:pStyle w:val="aff0"/>
      </w:pPr>
      <w:r w:rsidRPr="00A00BD0">
        <w:rPr>
          <w:rFonts w:hint="eastAsia"/>
        </w:rPr>
        <w:t>（解説）</w:t>
      </w:r>
    </w:p>
    <w:p w14:paraId="31AB8EDA" w14:textId="77777777" w:rsidR="003664C7" w:rsidRPr="00A00BD0" w:rsidRDefault="003664C7" w:rsidP="003664C7">
      <w:pPr>
        <w:pStyle w:val="a9"/>
      </w:pPr>
      <w:r w:rsidRPr="00A00BD0">
        <w:rPr>
          <w:rFonts w:hint="eastAsia"/>
        </w:rPr>
        <w:t>遵守事項</w:t>
      </w:r>
      <w:r w:rsidRPr="00A00BD0">
        <w:t>4.1.2(3)(b)</w:t>
      </w:r>
      <w:r w:rsidRPr="00A00BD0">
        <w:rPr>
          <w:rFonts w:hint="eastAsia"/>
        </w:rPr>
        <w:t>「当該対策による情報システムの変更内容」について</w:t>
      </w:r>
    </w:p>
    <w:p w14:paraId="1D94186A" w14:textId="77777777" w:rsidR="003664C7" w:rsidRPr="00A00BD0" w:rsidRDefault="003664C7" w:rsidP="003664C7">
      <w:pPr>
        <w:pStyle w:val="afb"/>
        <w:ind w:left="420" w:firstLine="210"/>
      </w:pPr>
      <w:bookmarkStart w:id="927" w:name="_Hlk119067459"/>
      <w:r w:rsidRPr="00A00BD0">
        <w:rPr>
          <w:rFonts w:hint="eastAsia"/>
        </w:rPr>
        <w:t>情報セキュリティ対策を実施することにより、ソフトウェアのバージョン等、遵守事項</w:t>
      </w:r>
      <w:r w:rsidRPr="00A00BD0">
        <w:rPr>
          <w:rFonts w:hint="eastAsia"/>
        </w:rPr>
        <w:t>5.2.2(1)</w:t>
      </w:r>
      <w:r w:rsidRPr="00A00BD0">
        <w:t>(d)</w:t>
      </w:r>
      <w:r w:rsidRPr="00A00BD0">
        <w:rPr>
          <w:rFonts w:hint="eastAsia"/>
        </w:rPr>
        <w:t>で整備することとされている情報システム関連文書の内容に変更が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p>
    <w:bookmarkEnd w:id="927"/>
    <w:p w14:paraId="55795E77" w14:textId="77777777" w:rsidR="003664C7" w:rsidRPr="00A00BD0" w:rsidRDefault="003664C7" w:rsidP="003664C7">
      <w:pPr>
        <w:pStyle w:val="a9"/>
      </w:pPr>
      <w:r w:rsidRPr="00A00BD0">
        <w:rPr>
          <w:rFonts w:hint="eastAsia"/>
        </w:rPr>
        <w:t>基本対策事項</w:t>
      </w:r>
      <w:r w:rsidRPr="00A00BD0">
        <w:rPr>
          <w:rFonts w:hint="eastAsia"/>
        </w:rPr>
        <w:t>4.1.2(3)-1 a)</w:t>
      </w:r>
      <w:r w:rsidRPr="00A00BD0">
        <w:rPr>
          <w:rFonts w:hint="eastAsia"/>
        </w:rPr>
        <w:t>「運用環境に課せられるべき条件」について</w:t>
      </w:r>
    </w:p>
    <w:p w14:paraId="2C29F1C5" w14:textId="77777777" w:rsidR="003664C7" w:rsidRPr="00A00BD0" w:rsidRDefault="003664C7" w:rsidP="003664C7">
      <w:pPr>
        <w:pStyle w:val="afb"/>
        <w:ind w:left="420" w:firstLine="210"/>
      </w:pPr>
      <w:r w:rsidRPr="00A00BD0">
        <w:rPr>
          <w:rFonts w:hint="eastAsia"/>
        </w:rPr>
        <w:t>情報システムの運用環境に課せられるべき条件としては、物理的、接続的（ネットワーク環境）及び人的側面が考えられる。どのような条件を設定するかによって想定される脅威が異なってくるため、脅威を想定する上で必要となる条件は全て調達仕様書、契約書等に記載する必要がある。</w:t>
      </w:r>
    </w:p>
    <w:p w14:paraId="602CD3AD" w14:textId="77777777" w:rsidR="003664C7" w:rsidRPr="00A00BD0" w:rsidRDefault="003664C7" w:rsidP="003664C7">
      <w:pPr>
        <w:pStyle w:val="afb"/>
        <w:ind w:left="420" w:firstLine="210"/>
      </w:pPr>
      <w:r w:rsidRPr="00A00BD0">
        <w:rPr>
          <w:rFonts w:hint="eastAsia"/>
        </w:rPr>
        <w:t>物理的側面とは、サーバ装置を設置する場所の特定、耐震･防火に関する基準、電源供給に関する基準等に関する条件を示すものである。</w:t>
      </w:r>
    </w:p>
    <w:p w14:paraId="32C18E22" w14:textId="77777777" w:rsidR="003664C7" w:rsidRPr="00A00BD0" w:rsidRDefault="003664C7" w:rsidP="003664C7">
      <w:pPr>
        <w:pStyle w:val="afb"/>
        <w:ind w:left="420" w:firstLine="210"/>
      </w:pPr>
      <w:r w:rsidRPr="00A00BD0">
        <w:rPr>
          <w:rFonts w:hint="eastAsia"/>
        </w:rPr>
        <w:t>接続的（ネットワーク環境）側面とは、情報システムが接続される通信回線の種類やクラウドサービスをネットワーク経由で利用する場合の条件等を示すものである。</w:t>
      </w:r>
    </w:p>
    <w:p w14:paraId="4676729C" w14:textId="77777777" w:rsidR="003664C7" w:rsidRPr="00A00BD0" w:rsidRDefault="003664C7" w:rsidP="003664C7">
      <w:pPr>
        <w:pStyle w:val="afb"/>
        <w:ind w:left="420" w:firstLine="210"/>
      </w:pPr>
      <w:r w:rsidRPr="00A00BD0">
        <w:rPr>
          <w:rFonts w:hint="eastAsia"/>
        </w:rPr>
        <w:lastRenderedPageBreak/>
        <w:t>人的側面とは、対象とするシステムの管理者や業務担当職員等の信頼性に関する条件、当該システムに関わる組織・体制として実現すべきことに関する条件、当該システムの使用方法として当然実現されるべきことに関する条件等を示すものである。</w:t>
      </w:r>
    </w:p>
    <w:p w14:paraId="4917B6B8" w14:textId="77777777" w:rsidR="003664C7" w:rsidRPr="00A00BD0" w:rsidRDefault="003664C7" w:rsidP="003664C7">
      <w:pPr>
        <w:pStyle w:val="a9"/>
      </w:pPr>
      <w:bookmarkStart w:id="928" w:name="_Hlk119068035"/>
      <w:r w:rsidRPr="00A00BD0">
        <w:rPr>
          <w:rFonts w:hint="eastAsia"/>
        </w:rPr>
        <w:t>基本対策事項</w:t>
      </w:r>
      <w:r w:rsidRPr="00A00BD0">
        <w:t>4.1.2(3)-1 b)</w:t>
      </w:r>
      <w:r w:rsidRPr="00A00BD0">
        <w:rPr>
          <w:rFonts w:hint="eastAsia"/>
        </w:rPr>
        <w:t>「監視手順」について</w:t>
      </w:r>
      <w:bookmarkEnd w:id="928"/>
    </w:p>
    <w:p w14:paraId="2DC987D6" w14:textId="77777777" w:rsidR="003664C7" w:rsidRPr="00A00BD0" w:rsidRDefault="003664C7" w:rsidP="003664C7">
      <w:pPr>
        <w:pStyle w:val="afb"/>
        <w:ind w:left="420" w:firstLine="210"/>
      </w:pPr>
      <w:r w:rsidRPr="00A00BD0">
        <w:rPr>
          <w:rFonts w:hint="eastAsia"/>
        </w:rPr>
        <w:t>情報システムのセキュリティ監視を業務委託する場合の監視手順等については、「（解説）基本対策事項</w:t>
      </w:r>
      <w:r w:rsidRPr="00A00BD0">
        <w:rPr>
          <w:rFonts w:hint="eastAsia"/>
        </w:rPr>
        <w:t>7.1.</w:t>
      </w:r>
      <w:r w:rsidRPr="00A00BD0">
        <w:t>6</w:t>
      </w:r>
      <w:r w:rsidRPr="00A00BD0">
        <w:rPr>
          <w:rFonts w:hint="eastAsia"/>
        </w:rPr>
        <w:t>(1)-</w:t>
      </w:r>
      <w:r>
        <w:rPr>
          <w:rFonts w:hint="eastAsia"/>
        </w:rPr>
        <w:t>3</w:t>
      </w:r>
      <w:r w:rsidRPr="00A00BD0">
        <w:rPr>
          <w:rFonts w:hint="eastAsia"/>
        </w:rPr>
        <w:t>「監視手順」について」</w:t>
      </w:r>
      <w:r>
        <w:rPr>
          <w:rFonts w:hint="eastAsia"/>
        </w:rPr>
        <w:t>及び</w:t>
      </w:r>
      <w:r w:rsidRPr="00A00BD0">
        <w:rPr>
          <w:rFonts w:hint="eastAsia"/>
        </w:rPr>
        <w:t>「（解説）基本対策事項</w:t>
      </w:r>
      <w:r w:rsidRPr="00A00BD0">
        <w:t>7.1.6(1)-</w:t>
      </w:r>
      <w:r>
        <w:rPr>
          <w:rFonts w:hint="eastAsia"/>
        </w:rPr>
        <w:t>4</w:t>
      </w:r>
      <w:r w:rsidRPr="00A00BD0">
        <w:rPr>
          <w:rFonts w:hint="eastAsia"/>
        </w:rPr>
        <w:t>「セキュリティ監視を専門の外部事業者に業務委託」について」を参照のこと。</w:t>
      </w:r>
    </w:p>
    <w:p w14:paraId="276CF22A" w14:textId="77777777" w:rsidR="003664C7" w:rsidRPr="00A00BD0" w:rsidRDefault="003664C7" w:rsidP="003664C7">
      <w:pPr>
        <w:pStyle w:val="a9"/>
      </w:pPr>
      <w:r w:rsidRPr="00A00BD0">
        <w:rPr>
          <w:rFonts w:hint="eastAsia"/>
        </w:rPr>
        <w:t>基本対策事項</w:t>
      </w:r>
      <w:r w:rsidRPr="00A00BD0">
        <w:t>4.1.2(3)-1 c)</w:t>
      </w:r>
      <w:r w:rsidRPr="00A00BD0">
        <w:rPr>
          <w:rFonts w:hint="eastAsia"/>
        </w:rPr>
        <w:t>「保守における情報セキュリティ対策」について</w:t>
      </w:r>
    </w:p>
    <w:p w14:paraId="1992EB6F" w14:textId="5928F153" w:rsidR="003664C7" w:rsidRPr="00A00BD0" w:rsidRDefault="003664C7" w:rsidP="003664C7">
      <w:pPr>
        <w:pStyle w:val="afb"/>
        <w:ind w:left="420" w:firstLine="210"/>
      </w:pPr>
      <w:r w:rsidRPr="00A00BD0">
        <w:rPr>
          <w:rFonts w:hint="eastAsia"/>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が実装された情報システムのセキュリティ要件を考慮する必要がある。さらに、インターネット等の外部ネットワークである機関等外通信回線から機関等内通信回線に接続された機器等に対して行うリモート運用やリモート保守を業務委託する場合は、遵守事項</w:t>
      </w:r>
      <w:r w:rsidRPr="00A00BD0">
        <w:rPr>
          <w:rFonts w:hint="eastAsia"/>
        </w:rPr>
        <w:t>6.4.1</w:t>
      </w:r>
      <w:r w:rsidR="00035530">
        <w:t>(2)</w:t>
      </w:r>
      <w:r w:rsidRPr="00A00BD0">
        <w:rPr>
          <w:rFonts w:hint="eastAsia"/>
        </w:rPr>
        <w:t>(</w:t>
      </w:r>
      <w:r w:rsidR="00035530">
        <w:t>c</w:t>
      </w:r>
      <w:r w:rsidRPr="00A00BD0">
        <w:rPr>
          <w:rFonts w:hint="eastAsia"/>
        </w:rPr>
        <w:t>)</w:t>
      </w:r>
      <w:r w:rsidRPr="00A00BD0">
        <w:rPr>
          <w:rFonts w:hint="eastAsia"/>
        </w:rPr>
        <w:t>を遵守する必要がある。</w:t>
      </w:r>
    </w:p>
    <w:p w14:paraId="345EC150" w14:textId="77777777" w:rsidR="003664C7" w:rsidRPr="00A00BD0" w:rsidRDefault="003664C7" w:rsidP="003664C7">
      <w:pPr>
        <w:pStyle w:val="a9"/>
      </w:pPr>
      <w:r w:rsidRPr="00A00BD0">
        <w:rPr>
          <w:rFonts w:hint="eastAsia"/>
        </w:rPr>
        <w:t>基本対策事項</w:t>
      </w:r>
      <w:r w:rsidRPr="00A00BD0">
        <w:t>4.1.2(3)-1 d)</w:t>
      </w:r>
      <w:r w:rsidRPr="00A00BD0">
        <w:rPr>
          <w:rFonts w:hint="eastAsia"/>
        </w:rPr>
        <w:t>「脆弱性が存在することが判明」について</w:t>
      </w:r>
    </w:p>
    <w:p w14:paraId="322AF88C" w14:textId="77777777" w:rsidR="003664C7" w:rsidRPr="00A00BD0" w:rsidRDefault="003664C7" w:rsidP="003664C7">
      <w:pPr>
        <w:pStyle w:val="afb"/>
        <w:ind w:left="420" w:firstLine="210"/>
      </w:pPr>
      <w:r w:rsidRPr="00A00BD0">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p>
    <w:p w14:paraId="21063D78" w14:textId="12BEDCC4" w:rsidR="003664C7" w:rsidRPr="00A00BD0" w:rsidRDefault="003664C7" w:rsidP="003664C7">
      <w:pPr>
        <w:pStyle w:val="afb"/>
        <w:ind w:left="420" w:firstLine="210"/>
      </w:pPr>
      <w:r w:rsidRPr="00A00BD0">
        <w:rPr>
          <w:rFonts w:hint="eastAsia"/>
        </w:rPr>
        <w:t>また、運用・保守を行う委託先が、情報システムの構築を行った委託先と異なる場合、情報システム運用開始後に発見された脆弱性に対して、情報システムの構築を行った委託先のみでは対処することが困難な場合もあり得る。そのため、運用・保守を行う委託先に対して、運用開始後に発見された脆弱性への対処を求めることも、契約又は</w:t>
      </w:r>
      <w:r>
        <w:rPr>
          <w:rFonts w:hint="eastAsia"/>
        </w:rPr>
        <w:t>調達</w:t>
      </w:r>
      <w:r w:rsidRPr="00A00BD0">
        <w:rPr>
          <w:rFonts w:hint="eastAsia"/>
        </w:rPr>
        <w:t>仕様書において考慮する必要がある。</w:t>
      </w:r>
      <w:r w:rsidRPr="00A00BD0">
        <w:br w:type="page"/>
      </w:r>
    </w:p>
    <w:p w14:paraId="0770E3B0" w14:textId="77777777" w:rsidR="003664C7" w:rsidRPr="00A00BD0" w:rsidRDefault="003664C7" w:rsidP="003664C7">
      <w:pPr>
        <w:pStyle w:val="af2"/>
      </w:pPr>
      <w:r w:rsidRPr="00A00BD0">
        <w:rPr>
          <w:rFonts w:hint="eastAsia"/>
        </w:rPr>
        <w:lastRenderedPageBreak/>
        <w:t>遵守事項</w:t>
      </w:r>
    </w:p>
    <w:p w14:paraId="10DB882B" w14:textId="77777777" w:rsidR="003664C7" w:rsidRPr="00A00BD0" w:rsidRDefault="003664C7" w:rsidP="003664C7">
      <w:pPr>
        <w:pStyle w:val="4"/>
      </w:pPr>
      <w:bookmarkStart w:id="929" w:name="_Hlk117175448"/>
      <w:bookmarkStart w:id="930" w:name="_Toc119327545"/>
      <w:bookmarkStart w:id="931" w:name="_Toc132128624"/>
      <w:bookmarkStart w:id="932" w:name="_Toc137050843"/>
      <w:r w:rsidRPr="00A00BD0">
        <w:rPr>
          <w:rFonts w:hint="eastAsia"/>
        </w:rPr>
        <w:t>機関等向けに情報システムの一部の機能を提供するサービス</w:t>
      </w:r>
      <w:bookmarkEnd w:id="929"/>
      <w:r w:rsidRPr="00A00BD0">
        <w:rPr>
          <w:rFonts w:hint="eastAsia"/>
        </w:rPr>
        <w:t>を利用する場合の対策</w:t>
      </w:r>
      <w:bookmarkEnd w:id="930"/>
      <w:bookmarkEnd w:id="931"/>
      <w:bookmarkEnd w:id="932"/>
    </w:p>
    <w:p w14:paraId="51039A0F" w14:textId="77777777" w:rsidR="003664C7" w:rsidRPr="00A00BD0" w:rsidRDefault="003664C7" w:rsidP="00CA34E2">
      <w:pPr>
        <w:pStyle w:val="abc0"/>
        <w:numPr>
          <w:ilvl w:val="0"/>
          <w:numId w:val="395"/>
        </w:numPr>
      </w:pPr>
      <w:r w:rsidRPr="00A00BD0">
        <w:rPr>
          <w:rFonts w:hint="eastAsia"/>
        </w:rPr>
        <w:t>情報システムセキュリティ責任者又は課室情報セキュリティ責任者は、</w:t>
      </w:r>
      <w:r w:rsidRPr="003664C7">
        <w:rPr>
          <w:rFonts w:hint="eastAsia"/>
          <w:b/>
          <w:u w:val="single"/>
        </w:rPr>
        <w:t>機関等外の一般の者が機関等向けに要機密情報を取り扱う情報システムの一部の機能を提供するサービス</w:t>
      </w:r>
      <w:r w:rsidRPr="00A00BD0">
        <w:rPr>
          <w:rFonts w:hint="eastAsia"/>
        </w:rPr>
        <w:t>（クラウドサービスを除く。）（以下「業務委託サービス」という。）を利用するため、情報システムに関する業務委託を実施する場合は、委託先の選定条件に業務委託サービスに特有の選定条件を加えること。</w:t>
      </w:r>
    </w:p>
    <w:p w14:paraId="123A1362" w14:textId="77777777" w:rsidR="003664C7" w:rsidRPr="00A00BD0" w:rsidRDefault="003664C7" w:rsidP="003664C7">
      <w:pPr>
        <w:pStyle w:val="abc0"/>
      </w:pPr>
      <w:r w:rsidRPr="00A00BD0">
        <w:rPr>
          <w:rFonts w:hint="eastAsia"/>
        </w:rPr>
        <w:t>情報システムセキュリティ責任者又は課室情報セキュリティ責任者は、業務委託サービスに係るセキュリティ要件を定め、業務委託サービスを選定すること。</w:t>
      </w:r>
    </w:p>
    <w:p w14:paraId="59065996" w14:textId="77777777" w:rsidR="003664C7" w:rsidRPr="00A00BD0" w:rsidRDefault="003664C7" w:rsidP="003664C7">
      <w:pPr>
        <w:pStyle w:val="abc0"/>
      </w:pPr>
      <w:r w:rsidRPr="00A00BD0">
        <w:rPr>
          <w:rFonts w:hint="eastAsia"/>
        </w:rPr>
        <w:t>情報システムセキュリティ責任者又は課室情報セキュリティ責任者は、委託先の信頼性が十分であることを総合的・客観的に評価し判断すること。</w:t>
      </w:r>
    </w:p>
    <w:p w14:paraId="63A7B82A" w14:textId="77777777" w:rsidR="003664C7" w:rsidRPr="00A00BD0" w:rsidRDefault="003664C7" w:rsidP="003664C7">
      <w:pPr>
        <w:pStyle w:val="abc0"/>
      </w:pPr>
      <w:r w:rsidRPr="00A00BD0">
        <w:rPr>
          <w:rFonts w:hint="eastAsia"/>
        </w:rPr>
        <w:t>情報システムセキュリティ責任者又は課室情報セキュリティ責任者は業務委託サービスを利用する場合には、統括情報セキュリティ責任者又は情報セキュリティ責任者へ当該サービスの利用申請を行うこと。</w:t>
      </w:r>
    </w:p>
    <w:p w14:paraId="345119F2" w14:textId="77777777" w:rsidR="003664C7" w:rsidRPr="00A00BD0" w:rsidRDefault="003664C7" w:rsidP="003664C7">
      <w:pPr>
        <w:pStyle w:val="abc0"/>
      </w:pPr>
      <w:r w:rsidRPr="00A00BD0">
        <w:rPr>
          <w:rFonts w:hint="eastAsia"/>
        </w:rPr>
        <w:t>統括情報セキュリティ責任者又は情報セキュリティ責任者は、業務委託サービスの利用申請を受けた場合は、当該</w:t>
      </w:r>
      <w:r w:rsidRPr="00A00BD0">
        <w:rPr>
          <w:rFonts w:hint="eastAsia"/>
          <w:b/>
          <w:u w:val="single"/>
        </w:rPr>
        <w:t>利用申請を審査</w:t>
      </w:r>
      <w:r w:rsidRPr="00A00BD0">
        <w:rPr>
          <w:rFonts w:hint="eastAsia"/>
        </w:rPr>
        <w:t>し、利用の可否を決定すること。</w:t>
      </w:r>
    </w:p>
    <w:p w14:paraId="265D27F7" w14:textId="77777777" w:rsidR="003664C7" w:rsidRDefault="003664C7" w:rsidP="003664C7">
      <w:pPr>
        <w:pStyle w:val="abc0"/>
      </w:pPr>
      <w:r w:rsidRPr="00A00BD0">
        <w:rPr>
          <w:rFonts w:hint="eastAsia"/>
        </w:rPr>
        <w:t>統括情報セキュリティ責任者又は情報セキュリティ責任者は、業務委託サービスの利用申請を承認した場合は、</w:t>
      </w:r>
      <w:r w:rsidRPr="00A00BD0">
        <w:rPr>
          <w:rFonts w:hint="eastAsia"/>
          <w:b/>
          <w:u w:val="single"/>
        </w:rPr>
        <w:t>承認済み業務委託サービスとして記録</w:t>
      </w:r>
      <w:r w:rsidRPr="00A00BD0">
        <w:rPr>
          <w:rFonts w:hint="eastAsia"/>
        </w:rPr>
        <w:t>し、</w:t>
      </w:r>
      <w:r w:rsidRPr="00A00BD0">
        <w:rPr>
          <w:rFonts w:hint="eastAsia"/>
          <w:b/>
          <w:u w:val="single"/>
        </w:rPr>
        <w:t>業務委託サービス管理者を指名</w:t>
      </w:r>
      <w:r w:rsidRPr="00A00BD0">
        <w:rPr>
          <w:rFonts w:hint="eastAsia"/>
        </w:rPr>
        <w:t>すること。</w:t>
      </w:r>
    </w:p>
    <w:p w14:paraId="5ED2FA68" w14:textId="77777777" w:rsidR="003664C7" w:rsidRPr="00A00BD0" w:rsidRDefault="003664C7" w:rsidP="003664C7">
      <w:pPr>
        <w:pStyle w:val="abc0"/>
        <w:numPr>
          <w:ilvl w:val="0"/>
          <w:numId w:val="0"/>
        </w:numPr>
      </w:pPr>
    </w:p>
    <w:p w14:paraId="5EDD5327" w14:textId="77777777" w:rsidR="003664C7" w:rsidRPr="00A00BD0" w:rsidRDefault="003664C7" w:rsidP="003664C7">
      <w:pPr>
        <w:pStyle w:val="af4"/>
      </w:pPr>
      <w:r w:rsidRPr="00A00BD0">
        <w:rPr>
          <w:rFonts w:hint="eastAsia"/>
        </w:rPr>
        <w:t>【</w:t>
      </w:r>
      <w:r w:rsidRPr="00A00BD0">
        <w:rPr>
          <w:rFonts w:hint="eastAsia"/>
        </w:rPr>
        <w:t xml:space="preserve"> </w:t>
      </w:r>
      <w:r w:rsidRPr="00A00BD0">
        <w:rPr>
          <w:rFonts w:hint="eastAsia"/>
        </w:rPr>
        <w:t>基本対策事項</w:t>
      </w:r>
      <w:r w:rsidRPr="00A00BD0">
        <w:rPr>
          <w:rFonts w:hint="eastAsia"/>
        </w:rPr>
        <w:t xml:space="preserve"> </w:t>
      </w:r>
      <w:r w:rsidRPr="00A00BD0">
        <w:rPr>
          <w:rFonts w:hint="eastAsia"/>
        </w:rPr>
        <w:t>】</w:t>
      </w:r>
    </w:p>
    <w:p w14:paraId="6BCBE42B" w14:textId="77777777" w:rsidR="003664C7" w:rsidRPr="00A00BD0" w:rsidRDefault="003664C7" w:rsidP="003664C7">
      <w:pPr>
        <w:pStyle w:val="af5"/>
      </w:pPr>
      <w:bookmarkStart w:id="933" w:name="_Hlk115457707"/>
      <w:r w:rsidRPr="00A00BD0">
        <w:rPr>
          <w:rFonts w:hint="eastAsia"/>
        </w:rPr>
        <w:t>＜</w:t>
      </w:r>
      <w:r w:rsidRPr="00A00BD0">
        <w:rPr>
          <w:rFonts w:hint="eastAsia"/>
        </w:rPr>
        <w:t>4.1.2(4)(a)</w:t>
      </w:r>
      <w:r w:rsidRPr="00A00BD0">
        <w:rPr>
          <w:rFonts w:hint="eastAsia"/>
        </w:rPr>
        <w:t>関連＞</w:t>
      </w:r>
    </w:p>
    <w:p w14:paraId="07FD4022" w14:textId="77777777" w:rsidR="003664C7" w:rsidRPr="00A00BD0" w:rsidRDefault="003664C7" w:rsidP="003664C7">
      <w:pPr>
        <w:pStyle w:val="af8"/>
        <w:ind w:left="420" w:hanging="420"/>
      </w:pPr>
      <w:r w:rsidRPr="00A00BD0">
        <w:rPr>
          <w:rFonts w:hint="eastAsia"/>
        </w:rPr>
        <w:t>4.1.2(4)-1</w:t>
      </w:r>
      <w:r w:rsidRPr="00A00BD0">
        <w:rPr>
          <w:rFonts w:hint="eastAsia"/>
        </w:rPr>
        <w:tab/>
      </w:r>
      <w:r w:rsidRPr="00A00BD0">
        <w:rPr>
          <w:rFonts w:hint="eastAsia"/>
        </w:rPr>
        <w:t>情報システムセキュリティ責任者又は課室情報セキュリティ責任者は、業務委託サービスの中断や終了時に円滑に業務を移行するための対策として、以下を例とするセキュリティ対策を実施することを委託先の選定条件に加え、仕様にも含めること。</w:t>
      </w:r>
    </w:p>
    <w:p w14:paraId="19920B3B" w14:textId="77777777" w:rsidR="003664C7" w:rsidRPr="00A00BD0" w:rsidRDefault="003664C7" w:rsidP="00CA34E2">
      <w:pPr>
        <w:pStyle w:val="abc"/>
        <w:numPr>
          <w:ilvl w:val="0"/>
          <w:numId w:val="396"/>
        </w:numPr>
      </w:pPr>
      <w:r w:rsidRPr="00A00BD0">
        <w:rPr>
          <w:rFonts w:hint="eastAsia"/>
        </w:rPr>
        <w:t>取り扱う情報の可用性区分の格付に応じた、業務委託サービス中断時の復旧要件</w:t>
      </w:r>
    </w:p>
    <w:p w14:paraId="12C596BA" w14:textId="77777777" w:rsidR="003664C7" w:rsidRPr="00A00BD0" w:rsidRDefault="003664C7" w:rsidP="003664C7">
      <w:pPr>
        <w:pStyle w:val="abc"/>
      </w:pPr>
      <w:r w:rsidRPr="00A00BD0">
        <w:rPr>
          <w:rFonts w:hint="eastAsia"/>
        </w:rPr>
        <w:t>取り扱う情報の可用性区分の格付に応じた、業務委託サービス終了又は変更の際の事前告知の方法・期限及びデータ移行方法</w:t>
      </w:r>
    </w:p>
    <w:p w14:paraId="41340B34" w14:textId="77777777" w:rsidR="003664C7" w:rsidRPr="00A00BD0" w:rsidRDefault="003664C7" w:rsidP="003664C7">
      <w:pPr>
        <w:pStyle w:val="af8"/>
        <w:ind w:left="420" w:hanging="420"/>
      </w:pPr>
      <w:r w:rsidRPr="00A00BD0">
        <w:rPr>
          <w:rFonts w:hint="eastAsia"/>
        </w:rPr>
        <w:t>4.1.2(4)-</w:t>
      </w:r>
      <w:r w:rsidRPr="00A00BD0">
        <w:t>2</w:t>
      </w:r>
      <w:r w:rsidRPr="00A00BD0">
        <w:rPr>
          <w:rFonts w:hint="eastAsia"/>
        </w:rPr>
        <w:tab/>
      </w:r>
      <w:r w:rsidRPr="00A00BD0">
        <w:rPr>
          <w:rFonts w:hint="eastAsia"/>
        </w:rPr>
        <w:t>情報システムセキュリティ責任者又は課室情報セキュリティ責任者は、業務委託サービスの利用を通じて機関等が取り扱う情報に対して</w:t>
      </w:r>
      <w:r w:rsidRPr="00A00BD0">
        <w:rPr>
          <w:rFonts w:hint="eastAsia"/>
          <w:b/>
          <w:u w:val="single"/>
        </w:rPr>
        <w:t>国内法以外の法令及び規制が適用されるリスク</w:t>
      </w:r>
      <w:r w:rsidRPr="00A00BD0">
        <w:rPr>
          <w:rFonts w:hint="eastAsia"/>
        </w:rPr>
        <w:t>を評価して委託先を選定し、必要に応じて</w:t>
      </w:r>
      <w:r w:rsidRPr="00A00BD0">
        <w:rPr>
          <w:rFonts w:hint="eastAsia"/>
          <w:b/>
          <w:u w:val="single"/>
        </w:rPr>
        <w:t>機関等の情報が取り扱われる場所</w:t>
      </w:r>
      <w:r w:rsidRPr="00A00BD0">
        <w:rPr>
          <w:rFonts w:hint="eastAsia"/>
        </w:rPr>
        <w:t>及び契約に定める準拠法・裁判管轄を委託先の選定条件に加え、仕様にも含めること。</w:t>
      </w:r>
      <w:bookmarkEnd w:id="933"/>
    </w:p>
    <w:p w14:paraId="049E951F" w14:textId="77777777" w:rsidR="003664C7" w:rsidRPr="00A00BD0" w:rsidRDefault="003664C7" w:rsidP="003664C7">
      <w:pPr>
        <w:pStyle w:val="af8"/>
        <w:ind w:left="420" w:hanging="420"/>
      </w:pPr>
      <w:r w:rsidRPr="00A00BD0">
        <w:rPr>
          <w:rFonts w:hint="eastAsia"/>
        </w:rPr>
        <w:t>＜</w:t>
      </w:r>
      <w:r w:rsidRPr="00A00BD0">
        <w:t>4</w:t>
      </w:r>
      <w:r w:rsidRPr="00A00BD0">
        <w:rPr>
          <w:rFonts w:hint="eastAsia"/>
        </w:rPr>
        <w:t>.</w:t>
      </w:r>
      <w:r w:rsidRPr="00A00BD0">
        <w:t>1</w:t>
      </w:r>
      <w:r w:rsidRPr="00A00BD0">
        <w:rPr>
          <w:rFonts w:hint="eastAsia"/>
        </w:rPr>
        <w:t>.</w:t>
      </w:r>
      <w:r w:rsidRPr="00A00BD0">
        <w:t>2</w:t>
      </w:r>
      <w:r w:rsidRPr="00A00BD0">
        <w:rPr>
          <w:rFonts w:hint="eastAsia"/>
        </w:rPr>
        <w:t>(4)(b)</w:t>
      </w:r>
      <w:r w:rsidRPr="00A00BD0">
        <w:rPr>
          <w:rFonts w:hint="eastAsia"/>
        </w:rPr>
        <w:t>関連＞</w:t>
      </w:r>
    </w:p>
    <w:p w14:paraId="52CB87D3" w14:textId="77777777" w:rsidR="003664C7" w:rsidRPr="00A00BD0" w:rsidRDefault="003664C7" w:rsidP="003664C7">
      <w:pPr>
        <w:pStyle w:val="af8"/>
        <w:ind w:left="420" w:hanging="420"/>
      </w:pPr>
      <w:r w:rsidRPr="00A00BD0">
        <w:rPr>
          <w:rFonts w:hint="eastAsia"/>
        </w:rPr>
        <w:t>4.1.2(4)-3</w:t>
      </w:r>
      <w:r w:rsidRPr="00A00BD0">
        <w:tab/>
      </w:r>
      <w:r w:rsidRPr="00A00BD0">
        <w:rPr>
          <w:rFonts w:hint="eastAsia"/>
        </w:rPr>
        <w:t>情報システムセキュリティ責任者又は課室情報セキュリティ責任者は、取り扱う情報の格付及び取扱制限に応じてセキュリティ要件を定め、業務委託サービスを選定すること。また、業務委託サービスのセキュリティ要件として</w:t>
      </w:r>
      <w:bookmarkStart w:id="934" w:name="_Hlk121942074"/>
      <w:r w:rsidRPr="00A00BD0">
        <w:rPr>
          <w:rFonts w:hint="eastAsia"/>
          <w:b/>
          <w:u w:val="single"/>
        </w:rPr>
        <w:t>セキュリティに係る国際規格等</w:t>
      </w:r>
      <w:bookmarkEnd w:id="934"/>
      <w:r w:rsidRPr="00A00BD0">
        <w:rPr>
          <w:rFonts w:hint="eastAsia"/>
        </w:rPr>
        <w:t>と同等以上の水準を求めること。</w:t>
      </w:r>
    </w:p>
    <w:p w14:paraId="65268104" w14:textId="77777777" w:rsidR="003664C7" w:rsidRPr="00A00BD0" w:rsidRDefault="003664C7" w:rsidP="003664C7">
      <w:pPr>
        <w:pStyle w:val="af5"/>
      </w:pPr>
      <w:r w:rsidRPr="00A00BD0">
        <w:rPr>
          <w:rFonts w:hint="eastAsia"/>
        </w:rPr>
        <w:lastRenderedPageBreak/>
        <w:t>＜</w:t>
      </w:r>
      <w:r w:rsidRPr="00A00BD0">
        <w:rPr>
          <w:rFonts w:hint="eastAsia"/>
        </w:rPr>
        <w:t>4.1.2(4)(c)</w:t>
      </w:r>
      <w:r w:rsidRPr="00A00BD0">
        <w:rPr>
          <w:rFonts w:hint="eastAsia"/>
        </w:rPr>
        <w:t>関連＞</w:t>
      </w:r>
    </w:p>
    <w:p w14:paraId="11306EB7" w14:textId="77777777" w:rsidR="003664C7" w:rsidRDefault="003664C7" w:rsidP="003664C7">
      <w:pPr>
        <w:pStyle w:val="af8"/>
        <w:ind w:left="420" w:hanging="420"/>
      </w:pPr>
      <w:r w:rsidRPr="00A00BD0">
        <w:rPr>
          <w:rFonts w:hint="eastAsia"/>
        </w:rPr>
        <w:t>4.1.2(4)-4</w:t>
      </w:r>
      <w:r w:rsidRPr="00A00BD0">
        <w:tab/>
      </w:r>
      <w:r w:rsidRPr="00A00BD0">
        <w:rPr>
          <w:rFonts w:hint="eastAsia"/>
        </w:rPr>
        <w:t>情報システムセキュリティ責任者又は課室情報セキュリティ責任者は、</w:t>
      </w:r>
      <w:r w:rsidRPr="00A00BD0">
        <w:rPr>
          <w:rFonts w:hint="eastAsia"/>
          <w:b/>
          <w:u w:val="single"/>
        </w:rPr>
        <w:t>監査による報告書の内容、各種の認定・認証制度の適用状況等から、業務委託先の信頼性が十分であることを総合的・客観的に評価し判断すること</w:t>
      </w:r>
      <w:r w:rsidRPr="00A00BD0">
        <w:rPr>
          <w:rFonts w:hint="eastAsia"/>
        </w:rPr>
        <w:t>。</w:t>
      </w:r>
    </w:p>
    <w:p w14:paraId="0A142A6A" w14:textId="77777777" w:rsidR="003664C7" w:rsidRPr="00A00BD0" w:rsidRDefault="003664C7" w:rsidP="003664C7">
      <w:pPr>
        <w:pStyle w:val="af8"/>
        <w:ind w:left="420" w:hanging="420"/>
      </w:pPr>
    </w:p>
    <w:p w14:paraId="42ABE65F" w14:textId="77777777" w:rsidR="003664C7" w:rsidRPr="00A00BD0" w:rsidRDefault="003664C7" w:rsidP="0079635E">
      <w:pPr>
        <w:pStyle w:val="aff0"/>
      </w:pPr>
      <w:r w:rsidRPr="00A00BD0">
        <w:rPr>
          <w:rFonts w:hint="eastAsia"/>
        </w:rPr>
        <w:t>（解説）</w:t>
      </w:r>
    </w:p>
    <w:p w14:paraId="57B19763" w14:textId="77777777" w:rsidR="003664C7" w:rsidRPr="00A00BD0" w:rsidRDefault="003664C7" w:rsidP="003664C7">
      <w:pPr>
        <w:pStyle w:val="a9"/>
      </w:pPr>
      <w:r w:rsidRPr="00A00BD0">
        <w:rPr>
          <w:rFonts w:hint="eastAsia"/>
        </w:rPr>
        <w:t>遵守事項</w:t>
      </w:r>
      <w:r w:rsidRPr="00A00BD0">
        <w:rPr>
          <w:rFonts w:hint="eastAsia"/>
        </w:rPr>
        <w:t>4.1.2(4)(a)</w:t>
      </w:r>
      <w:r w:rsidRPr="00A00BD0">
        <w:rPr>
          <w:rFonts w:hint="eastAsia"/>
        </w:rPr>
        <w:t>「機関等外の</w:t>
      </w:r>
      <w:r>
        <w:rPr>
          <w:rFonts w:hint="eastAsia"/>
        </w:rPr>
        <w:t>一般の</w:t>
      </w:r>
      <w:r w:rsidRPr="00A00BD0">
        <w:rPr>
          <w:rFonts w:hint="eastAsia"/>
        </w:rPr>
        <w:t>者が機関等向けに要機密情報を取り扱う情報システムの一部の機能を提供するサービス」について</w:t>
      </w:r>
    </w:p>
    <w:p w14:paraId="530998BD" w14:textId="5FC42DAF" w:rsidR="003664C7" w:rsidRPr="00A00BD0" w:rsidRDefault="003664C7" w:rsidP="003664C7">
      <w:pPr>
        <w:pStyle w:val="afb"/>
        <w:ind w:left="420" w:firstLine="210"/>
      </w:pPr>
      <w:bookmarkStart w:id="935" w:name="_Hlk121417250"/>
      <w:r w:rsidRPr="00A00BD0">
        <w:rPr>
          <w:rFonts w:hint="eastAsia"/>
        </w:rPr>
        <w:t>機関等外の</w:t>
      </w:r>
      <w:r>
        <w:rPr>
          <w:rFonts w:hint="eastAsia"/>
        </w:rPr>
        <w:t>一般の</w:t>
      </w:r>
      <w:r w:rsidRPr="00A00BD0">
        <w:rPr>
          <w:rFonts w:hint="eastAsia"/>
        </w:rPr>
        <w:t>者が機関等向けに要機密情報を取り扱う情報システムの一部の機能を提供するサービスには、ホスティングサービス、インターネット回線接続サービスなどが考えられる。</w:t>
      </w:r>
      <w:bookmarkEnd w:id="935"/>
      <w:r w:rsidR="00401D20" w:rsidRPr="00401D20">
        <w:rPr>
          <w:rFonts w:hint="eastAsia"/>
        </w:rPr>
        <w:t>なお、業務委託サービスは、契約をもって外部の者に実施させる「業務委託」により提供を受けるサービスであることから、遵守事項</w:t>
      </w:r>
      <w:r w:rsidR="00401D20" w:rsidRPr="00401D20">
        <w:rPr>
          <w:rFonts w:hint="eastAsia"/>
        </w:rPr>
        <w:t>4.1.2(4)(b)</w:t>
      </w:r>
      <w:r w:rsidR="00401D20" w:rsidRPr="00401D20">
        <w:rPr>
          <w:rFonts w:hint="eastAsia"/>
        </w:rPr>
        <w:t>で定めるセキュリティ要件を調達仕様書に個別に記載するなどにより</w:t>
      </w:r>
      <w:r w:rsidR="00D76222">
        <w:rPr>
          <w:rFonts w:hint="eastAsia"/>
        </w:rPr>
        <w:t>情報</w:t>
      </w:r>
      <w:r w:rsidR="00401D20" w:rsidRPr="00401D20">
        <w:rPr>
          <w:rFonts w:hint="eastAsia"/>
        </w:rPr>
        <w:t>セキュリティを確保する必要がある。</w:t>
      </w:r>
      <w:r w:rsidR="00B025FF">
        <w:rPr>
          <w:rFonts w:hint="eastAsia"/>
        </w:rPr>
        <w:t>また</w:t>
      </w:r>
      <w:r w:rsidR="00B025FF" w:rsidRPr="00B025FF">
        <w:rPr>
          <w:rFonts w:hint="eastAsia"/>
        </w:rPr>
        <w:t>、</w:t>
      </w:r>
      <w:r w:rsidR="00401D20" w:rsidRPr="00401D20">
        <w:rPr>
          <w:rFonts w:hint="eastAsia"/>
        </w:rPr>
        <w:t>定型約款や規約等への同意のみで利用可能となるサービスは、機関等への特別な扱いを求めることができない場合が多く、要機密情報を取り扱うために必要なセキュリティ要件を満たすことが一般的に困難であることから、業務委託サービスには含まれない。</w:t>
      </w:r>
    </w:p>
    <w:p w14:paraId="32357A74" w14:textId="77777777" w:rsidR="003664C7" w:rsidRPr="00A00BD0" w:rsidRDefault="003664C7" w:rsidP="003664C7">
      <w:pPr>
        <w:pStyle w:val="a9"/>
      </w:pPr>
      <w:r w:rsidRPr="00A00BD0">
        <w:rPr>
          <w:rFonts w:hint="eastAsia"/>
        </w:rPr>
        <w:t>遵守事項</w:t>
      </w:r>
      <w:r w:rsidRPr="00A00BD0">
        <w:t>4.1.2(4)(</w:t>
      </w:r>
      <w:r w:rsidRPr="00A00BD0">
        <w:rPr>
          <w:rFonts w:hint="eastAsia"/>
        </w:rPr>
        <w:t>e</w:t>
      </w:r>
      <w:r w:rsidRPr="00A00BD0">
        <w:t>)</w:t>
      </w:r>
      <w:r w:rsidRPr="00A00BD0">
        <w:rPr>
          <w:rFonts w:hint="eastAsia"/>
        </w:rPr>
        <w:t>「利用申請を審査」について</w:t>
      </w:r>
    </w:p>
    <w:p w14:paraId="48A78E47" w14:textId="77777777" w:rsidR="003664C7" w:rsidRPr="00A00BD0" w:rsidRDefault="003664C7" w:rsidP="003664C7">
      <w:pPr>
        <w:pStyle w:val="afb"/>
        <w:ind w:left="420" w:firstLine="210"/>
      </w:pPr>
      <w:r w:rsidRPr="00A00BD0">
        <w:rPr>
          <w:rFonts w:hint="eastAsia"/>
        </w:rPr>
        <w:t>業務委託サービスの利用申請の審査においては、利用申請されたサービスが、委託先の選定基準と当該サービスのセキュリティ要件の両者を満たす場合に承認される必要がある。また、利用申請の審査をする時期については、当該業務委託の契約前までに行うことが望ましい。</w:t>
      </w:r>
    </w:p>
    <w:p w14:paraId="5F0A2756" w14:textId="77777777" w:rsidR="003664C7" w:rsidRPr="00A00BD0" w:rsidRDefault="003664C7" w:rsidP="003664C7">
      <w:pPr>
        <w:pStyle w:val="a9"/>
      </w:pPr>
      <w:r w:rsidRPr="00A00BD0">
        <w:rPr>
          <w:rFonts w:hint="eastAsia"/>
        </w:rPr>
        <w:t>遵守事項</w:t>
      </w:r>
      <w:r w:rsidRPr="00A00BD0">
        <w:rPr>
          <w:rFonts w:hint="eastAsia"/>
        </w:rPr>
        <w:t>4.1.2(4)(f)</w:t>
      </w:r>
      <w:r w:rsidRPr="00A00BD0">
        <w:rPr>
          <w:rFonts w:hint="eastAsia"/>
        </w:rPr>
        <w:t>「承認済み業務委託サービスとして記録」について</w:t>
      </w:r>
    </w:p>
    <w:p w14:paraId="2393FD83" w14:textId="77777777" w:rsidR="003664C7" w:rsidRPr="00A00BD0" w:rsidRDefault="003664C7" w:rsidP="003664C7">
      <w:pPr>
        <w:pStyle w:val="afb"/>
        <w:ind w:left="420" w:firstLine="210"/>
      </w:pPr>
      <w:r w:rsidRPr="00A00BD0">
        <w:rPr>
          <w:rFonts w:hint="eastAsia"/>
        </w:rPr>
        <w:t>承認済みの業務委託サービスについては、同一の業務委託サービスの利用申請があった場合における審査の参考となるが、利用申請ごとに条件の異なることが想定されるため、審査の経緯や条件についても併せて記録しておくことが望ましい。</w:t>
      </w:r>
    </w:p>
    <w:p w14:paraId="7F715A4F" w14:textId="77777777" w:rsidR="003664C7" w:rsidRPr="00A00BD0" w:rsidRDefault="003664C7" w:rsidP="003664C7">
      <w:pPr>
        <w:pStyle w:val="a9"/>
      </w:pPr>
      <w:r w:rsidRPr="00A00BD0">
        <w:rPr>
          <w:rFonts w:hint="eastAsia"/>
        </w:rPr>
        <w:t>遵守事項</w:t>
      </w:r>
      <w:r w:rsidRPr="00A00BD0">
        <w:t>4.1.2(4)(</w:t>
      </w:r>
      <w:r w:rsidRPr="00A00BD0">
        <w:rPr>
          <w:rFonts w:hint="eastAsia"/>
        </w:rPr>
        <w:t>f</w:t>
      </w:r>
      <w:r w:rsidRPr="00A00BD0">
        <w:t>)</w:t>
      </w:r>
      <w:r w:rsidRPr="00A00BD0">
        <w:rPr>
          <w:rFonts w:hint="eastAsia"/>
        </w:rPr>
        <w:t>「業務委託サービス管理者を指名」について</w:t>
      </w:r>
    </w:p>
    <w:p w14:paraId="3AA29318" w14:textId="77777777" w:rsidR="003664C7" w:rsidRPr="00A00BD0" w:rsidRDefault="003664C7" w:rsidP="003664C7">
      <w:pPr>
        <w:pStyle w:val="afb"/>
        <w:ind w:left="420" w:firstLine="210"/>
      </w:pPr>
      <w:bookmarkStart w:id="936" w:name="_Hlk121417479"/>
      <w:r w:rsidRPr="00A00BD0">
        <w:rPr>
          <w:rFonts w:hint="eastAsia"/>
        </w:rPr>
        <w:t>業務委託サービスの利用は利用申請ごとに条件の異なることが想定されるため、仮に同一部局内で既に同一のサービスの承認があっても、業務内容や情報の格付、利用者の所属する組織の違いに応じて「業務委託サービス管理者」をそれぞれ立てた方が管理が容易になる場合が考えられる。「業務委託サービス管理者」を指名する際には、当該業務委託サービスが情報システムの調達を伴うものの場合は「情報システムセキュリティ責任者」、職員等の利用登録のみで利用可能なものは「課室情報セキュリティ責任者」のように申請内容を加味した上で決定することが望ましい。</w:t>
      </w:r>
      <w:bookmarkEnd w:id="936"/>
    </w:p>
    <w:p w14:paraId="09F1C614" w14:textId="77777777" w:rsidR="003664C7" w:rsidRPr="00A00BD0" w:rsidRDefault="003664C7" w:rsidP="003664C7">
      <w:pPr>
        <w:pStyle w:val="a9"/>
      </w:pPr>
      <w:r w:rsidRPr="00A00BD0">
        <w:rPr>
          <w:rFonts w:hint="eastAsia"/>
        </w:rPr>
        <w:t>基本対策事項</w:t>
      </w:r>
      <w:r w:rsidRPr="00A00BD0">
        <w:rPr>
          <w:rFonts w:hint="eastAsia"/>
        </w:rPr>
        <w:t>4.1.2(4)-2</w:t>
      </w:r>
      <w:r w:rsidRPr="00A00BD0">
        <w:rPr>
          <w:rFonts w:hint="eastAsia"/>
        </w:rPr>
        <w:t>「国内法以外の法令及び規制が適用されるリスク」について</w:t>
      </w:r>
    </w:p>
    <w:p w14:paraId="1B48B640" w14:textId="35A86A7C" w:rsidR="003664C7" w:rsidRPr="00A00BD0" w:rsidRDefault="003664C7" w:rsidP="003664C7">
      <w:pPr>
        <w:pStyle w:val="afb"/>
        <w:ind w:left="420" w:firstLine="210"/>
      </w:pPr>
      <w:r w:rsidRPr="00A00BD0">
        <w:rPr>
          <w:rFonts w:hint="eastAsia"/>
        </w:rPr>
        <w:t>国内法以外の法令及び規制が適用されるリスクとして、</w:t>
      </w:r>
      <w:r w:rsidR="004D5DE5" w:rsidRPr="004D5DE5">
        <w:rPr>
          <w:rFonts w:hint="eastAsia"/>
        </w:rPr>
        <w:t>適正な</w:t>
      </w:r>
      <w:r w:rsidR="00CB2EA4">
        <w:rPr>
          <w:rFonts w:hint="eastAsia"/>
        </w:rPr>
        <w:t>かつ透明性のある</w:t>
      </w:r>
      <w:r w:rsidR="004D5DE5" w:rsidRPr="004D5DE5">
        <w:rPr>
          <w:rFonts w:hint="eastAsia"/>
        </w:rPr>
        <w:t>手続</w:t>
      </w:r>
      <w:r w:rsidR="0068770B">
        <w:rPr>
          <w:rFonts w:hint="eastAsia"/>
        </w:rPr>
        <w:t>（</w:t>
      </w:r>
      <w:r w:rsidR="004D5DE5" w:rsidRPr="004D5DE5">
        <w:rPr>
          <w:rFonts w:hint="eastAsia"/>
        </w:rPr>
        <w:t>例：令状主義、透明性の確保、不利益処分に関する手続）に則らない形で</w:t>
      </w:r>
      <w:r w:rsidRPr="00A00BD0">
        <w:rPr>
          <w:rFonts w:hint="eastAsia"/>
        </w:rPr>
        <w:t>データセ</w:t>
      </w:r>
      <w:r w:rsidRPr="00A00BD0">
        <w:rPr>
          <w:rFonts w:hint="eastAsia"/>
        </w:rPr>
        <w:lastRenderedPageBreak/>
        <w:t>ンター内のデータが外国の法執行機関の命令により強制的に開示される</w:t>
      </w:r>
      <w:r w:rsidR="00612727">
        <w:rPr>
          <w:rFonts w:hint="eastAsia"/>
        </w:rPr>
        <w:t>といった</w:t>
      </w:r>
      <w:r w:rsidR="00612727" w:rsidRPr="00612727">
        <w:rPr>
          <w:rFonts w:hint="eastAsia"/>
        </w:rPr>
        <w:t>リスクがあると判断される場合には留意が必要</w:t>
      </w:r>
      <w:r w:rsidR="007937DA">
        <w:rPr>
          <w:rFonts w:hint="eastAsia"/>
        </w:rPr>
        <w:t>である</w:t>
      </w:r>
      <w:r w:rsidR="00612727">
        <w:rPr>
          <w:rFonts w:hint="eastAsia"/>
        </w:rPr>
        <w:t>。</w:t>
      </w:r>
      <w:r w:rsidRPr="00A00BD0">
        <w:rPr>
          <w:rFonts w:hint="eastAsia"/>
        </w:rPr>
        <w:t>なお、準拠法・裁判管轄を指定しても情報の開示が懸念される場合は、機関等の管理する暗号鍵で情報を暗号化するなどの措置を検討する必要がある。</w:t>
      </w:r>
    </w:p>
    <w:p w14:paraId="4F846594" w14:textId="77777777" w:rsidR="003664C7" w:rsidRPr="00A00BD0" w:rsidRDefault="003664C7" w:rsidP="003664C7">
      <w:pPr>
        <w:pStyle w:val="a9"/>
      </w:pPr>
      <w:r w:rsidRPr="00A00BD0">
        <w:rPr>
          <w:rFonts w:hint="eastAsia"/>
        </w:rPr>
        <w:t>基本対策事項</w:t>
      </w:r>
      <w:r w:rsidRPr="00A00BD0">
        <w:t>4.1.2(4)-2</w:t>
      </w:r>
      <w:r w:rsidRPr="00A00BD0">
        <w:rPr>
          <w:rFonts w:hint="eastAsia"/>
        </w:rPr>
        <w:t>「機関等の情報が取り扱われる場所」について</w:t>
      </w:r>
    </w:p>
    <w:p w14:paraId="2539BEAD" w14:textId="77777777" w:rsidR="003664C7" w:rsidRPr="00A00BD0" w:rsidRDefault="003664C7" w:rsidP="003664C7">
      <w:pPr>
        <w:pStyle w:val="afb"/>
        <w:ind w:left="420" w:firstLine="210"/>
      </w:pPr>
      <w:r w:rsidRPr="00A00BD0">
        <w:rPr>
          <w:rFonts w:hint="eastAsia"/>
        </w:rPr>
        <w:t>バックアップデータ、サーバ装置内のデータ等、機関等の情報が存在し得る場所全てを機関等の情報が取り扱われる場所として考慮することが必要である。</w:t>
      </w:r>
    </w:p>
    <w:p w14:paraId="3354B982" w14:textId="77777777" w:rsidR="003664C7" w:rsidRPr="00A00BD0" w:rsidRDefault="003664C7" w:rsidP="003664C7">
      <w:pPr>
        <w:pStyle w:val="a9"/>
      </w:pPr>
      <w:r w:rsidRPr="00A00BD0">
        <w:rPr>
          <w:rFonts w:hint="eastAsia"/>
        </w:rPr>
        <w:t>基本対策事項</w:t>
      </w:r>
      <w:r w:rsidRPr="00A00BD0">
        <w:t>4.1.2(4)-</w:t>
      </w:r>
      <w:r w:rsidRPr="00A00BD0">
        <w:rPr>
          <w:rFonts w:hint="eastAsia"/>
        </w:rPr>
        <w:t>3</w:t>
      </w:r>
      <w:r w:rsidRPr="00A00BD0">
        <w:rPr>
          <w:rFonts w:hint="eastAsia"/>
        </w:rPr>
        <w:t>「セキュリティに係る国際規格等」について</w:t>
      </w:r>
    </w:p>
    <w:p w14:paraId="545D6EB7" w14:textId="77777777" w:rsidR="003664C7" w:rsidRPr="00A00BD0" w:rsidRDefault="003664C7" w:rsidP="003664C7">
      <w:pPr>
        <w:pStyle w:val="afb"/>
        <w:ind w:left="420" w:firstLine="210"/>
      </w:pPr>
      <w:r w:rsidRPr="00A00BD0">
        <w:rPr>
          <w:rFonts w:hint="eastAsia"/>
        </w:rPr>
        <w:t>セキュリティに係る国際規格としては</w:t>
      </w:r>
      <w:r w:rsidRPr="00A00BD0">
        <w:rPr>
          <w:rFonts w:hint="eastAsia"/>
        </w:rPr>
        <w:t>ISO/IEC 27000</w:t>
      </w:r>
      <w:r w:rsidRPr="00A00BD0">
        <w:rPr>
          <w:rFonts w:hint="eastAsia"/>
        </w:rPr>
        <w:t>ファミリーによる</w:t>
      </w:r>
      <w:r w:rsidRPr="00A00BD0">
        <w:rPr>
          <w:rFonts w:hint="eastAsia"/>
        </w:rPr>
        <w:t>ISMS</w:t>
      </w:r>
      <w:r w:rsidRPr="00A00BD0">
        <w:rPr>
          <w:rFonts w:hint="eastAsia"/>
        </w:rPr>
        <w:t>認証の国際規格を参考にすると</w:t>
      </w:r>
      <w:r>
        <w:rPr>
          <w:rFonts w:hint="eastAsia"/>
        </w:rPr>
        <w:t>よ</w:t>
      </w:r>
      <w:r w:rsidRPr="00A00BD0">
        <w:rPr>
          <w:rFonts w:hint="eastAsia"/>
        </w:rPr>
        <w:t>い。</w:t>
      </w:r>
    </w:p>
    <w:p w14:paraId="1F6D4F0E" w14:textId="77777777" w:rsidR="003664C7" w:rsidRPr="00A00BD0" w:rsidRDefault="003664C7" w:rsidP="003664C7">
      <w:pPr>
        <w:pStyle w:val="a9"/>
      </w:pPr>
      <w:r w:rsidRPr="00A00BD0">
        <w:rPr>
          <w:rFonts w:hint="eastAsia"/>
        </w:rPr>
        <w:t>基本対策事項</w:t>
      </w:r>
      <w:r w:rsidRPr="00A00BD0">
        <w:t>4.1.2(4)-</w:t>
      </w:r>
      <w:r w:rsidRPr="00A00BD0">
        <w:rPr>
          <w:rFonts w:hint="eastAsia"/>
        </w:rPr>
        <w:t>4</w:t>
      </w:r>
      <w:r w:rsidRPr="00A00BD0">
        <w:rPr>
          <w:rFonts w:hint="eastAsia"/>
        </w:rPr>
        <w:t>「監査による報告書の内容、各種の認定・認証制度の適用状況等から、業務委託先の信頼性が十分であることを総合的・客観的に評価し判断すること」について</w:t>
      </w:r>
    </w:p>
    <w:p w14:paraId="3F7E8721" w14:textId="77777777" w:rsidR="003664C7" w:rsidRPr="00A00BD0" w:rsidRDefault="003664C7" w:rsidP="003664C7">
      <w:pPr>
        <w:pStyle w:val="afb"/>
        <w:ind w:left="420" w:firstLine="210"/>
      </w:pPr>
      <w:r w:rsidRPr="00A00BD0">
        <w:rPr>
          <w:rFonts w:hint="eastAsia"/>
        </w:rPr>
        <w:t>業務委託先の信頼性が十分であることを総合的に判断するためには、業務委託サービスで取り扱う情報の機密性・完全性・可用性が確保されるように、</w:t>
      </w:r>
      <w:bookmarkStart w:id="937" w:name="_Hlk121944850"/>
      <w:r w:rsidRPr="00A00BD0">
        <w:rPr>
          <w:rFonts w:hint="eastAsia"/>
        </w:rPr>
        <w:t>業務委託先</w:t>
      </w:r>
      <w:bookmarkEnd w:id="937"/>
      <w:r w:rsidRPr="00A00BD0">
        <w:rPr>
          <w:rFonts w:hint="eastAsia"/>
        </w:rPr>
        <w:t>のセキュリティ対策を含めた経営が安定していること、業務委託サービスに係るセキュリティ対策が適切に整備され、運用されていること等を評価する必要がある。</w:t>
      </w:r>
    </w:p>
    <w:p w14:paraId="7412DBEB" w14:textId="77777777" w:rsidR="003664C7" w:rsidRPr="00A00BD0" w:rsidRDefault="003664C7" w:rsidP="003664C7">
      <w:pPr>
        <w:pStyle w:val="afb"/>
        <w:ind w:left="420" w:firstLine="210"/>
      </w:pPr>
      <w:r w:rsidRPr="00A00BD0">
        <w:rPr>
          <w:rFonts w:hint="eastAsia"/>
        </w:rPr>
        <w:t>このような評価に当たって、</w:t>
      </w:r>
      <w:bookmarkStart w:id="938" w:name="_Hlk121944919"/>
      <w:r w:rsidRPr="00A00BD0">
        <w:rPr>
          <w:rFonts w:hint="eastAsia"/>
        </w:rPr>
        <w:t>業務委託</w:t>
      </w:r>
      <w:bookmarkEnd w:id="938"/>
      <w:r w:rsidRPr="00A00BD0">
        <w:rPr>
          <w:rFonts w:hint="eastAsia"/>
        </w:rPr>
        <w:t>先が業務委託サービス利用者に提供可能な第三者による監査報告書や認証等を取得している場合には、その監査報告書や認証等を利用することが考えられる。その場合、監査や認証等によって保証される対象範囲が業務委託先の全部又は一部の場合があるので、機関等が利用する業務委託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業務委託先の経営の安定性やサプライチェーン・リスク等は上記の評価に含まれていないことが考えられるため、これらのリスクについては機関等において評価する必要がある。</w:t>
      </w:r>
    </w:p>
    <w:p w14:paraId="128BCBE5" w14:textId="34FFB70B" w:rsidR="003664C7" w:rsidRPr="00A00BD0" w:rsidRDefault="003664C7" w:rsidP="003664C7">
      <w:pPr>
        <w:pStyle w:val="afb"/>
        <w:ind w:left="420" w:firstLine="210"/>
      </w:pPr>
      <w:r w:rsidRPr="00A00BD0">
        <w:rPr>
          <w:rFonts w:hint="eastAsia"/>
        </w:rPr>
        <w:t>なお、参考となる認証には、業務委託先等のセキュリティに係る内部統制の保証報告書である</w:t>
      </w:r>
      <w:r w:rsidRPr="00A00BD0">
        <w:rPr>
          <w:rFonts w:hint="eastAsia"/>
        </w:rPr>
        <w:t>SOC</w:t>
      </w:r>
      <w:r w:rsidRPr="00A00BD0">
        <w:rPr>
          <w:rFonts w:hint="eastAsia"/>
        </w:rPr>
        <w:t>報告書（</w:t>
      </w:r>
      <w:r w:rsidRPr="00A00BD0">
        <w:rPr>
          <w:rFonts w:hint="eastAsia"/>
        </w:rPr>
        <w:t>Service Organization Control Report</w:t>
      </w:r>
      <w:r w:rsidRPr="00A00BD0">
        <w:rPr>
          <w:rFonts w:hint="eastAsia"/>
        </w:rPr>
        <w:t>）を活用することも考えられる。特に、</w:t>
      </w:r>
      <w:r w:rsidRPr="00A00BD0">
        <w:rPr>
          <w:rFonts w:hint="eastAsia"/>
        </w:rPr>
        <w:t>SOC2</w:t>
      </w:r>
      <w:r w:rsidRPr="00A00BD0">
        <w:rPr>
          <w:rFonts w:hint="eastAsia"/>
        </w:rPr>
        <w:t>・</w:t>
      </w:r>
      <w:r w:rsidRPr="00A00BD0">
        <w:rPr>
          <w:rFonts w:hint="eastAsia"/>
        </w:rPr>
        <w:t>SOC3</w:t>
      </w:r>
      <w:r w:rsidRPr="00A00BD0">
        <w:rPr>
          <w:rFonts w:hint="eastAsia"/>
        </w:rPr>
        <w:t>は、米国公認会計士協会が開発した「</w:t>
      </w:r>
      <w:r w:rsidRPr="00A00BD0">
        <w:rPr>
          <w:rFonts w:hint="eastAsia"/>
        </w:rPr>
        <w:t>Trust</w:t>
      </w:r>
      <w:r w:rsidRPr="00A00BD0">
        <w:rPr>
          <w:rFonts w:hint="eastAsia"/>
        </w:rPr>
        <w:t>サービス原則と基準」で定義された「セキュリティ、可用性、処理のインテグリティ、機密保持、プライバシー」の５つの原則を適用したものであるため、業務委託サービス提供者及びサービスに対する評価の際の参考となり得る。また、</w:t>
      </w:r>
      <w:r w:rsidRPr="00A00BD0">
        <w:rPr>
          <w:rFonts w:hint="eastAsia"/>
        </w:rPr>
        <w:t>SOC2</w:t>
      </w:r>
      <w:r w:rsidRPr="00A00BD0">
        <w:rPr>
          <w:rFonts w:hint="eastAsia"/>
        </w:rPr>
        <w:t>・</w:t>
      </w:r>
      <w:r w:rsidRPr="00A00BD0">
        <w:rPr>
          <w:rFonts w:hint="eastAsia"/>
        </w:rPr>
        <w:t>SOC3</w:t>
      </w:r>
      <w:r w:rsidRPr="00A00BD0">
        <w:rPr>
          <w:rFonts w:hint="eastAsia"/>
        </w:rPr>
        <w:t>については、日本公認会計士協会の</w:t>
      </w:r>
      <w:r w:rsidRPr="00A00BD0">
        <w:rPr>
          <w:rFonts w:hint="eastAsia"/>
        </w:rPr>
        <w:t>IT</w:t>
      </w:r>
      <w:r w:rsidRPr="00A00BD0">
        <w:rPr>
          <w:rFonts w:hint="eastAsia"/>
        </w:rPr>
        <w:t>委員会の実務指針により国内でも同様の保証報告書が制度化されている。ただし、</w:t>
      </w:r>
      <w:r w:rsidRPr="00A00BD0">
        <w:rPr>
          <w:rFonts w:hint="eastAsia"/>
        </w:rPr>
        <w:t>SOC2</w:t>
      </w:r>
      <w:r w:rsidRPr="00A00BD0">
        <w:rPr>
          <w:rFonts w:hint="eastAsia"/>
        </w:rPr>
        <w:t>・</w:t>
      </w:r>
      <w:r w:rsidRPr="00A00BD0">
        <w:rPr>
          <w:rFonts w:hint="eastAsia"/>
        </w:rPr>
        <w:t>SOC3</w:t>
      </w:r>
      <w:r w:rsidRPr="00A00BD0">
        <w:rPr>
          <w:rFonts w:hint="eastAsia"/>
        </w:rPr>
        <w:t>においては、この５つの原則の一部のみを選択して実施することができるため、当該監査で選択した原則に「セキュリティ」が含まれていることを保証報告書により確かめる必要がある。なお、</w:t>
      </w:r>
      <w:r w:rsidRPr="00A00BD0">
        <w:rPr>
          <w:rFonts w:hint="eastAsia"/>
        </w:rPr>
        <w:t>SOC2</w:t>
      </w:r>
      <w:r w:rsidRPr="00A00BD0">
        <w:rPr>
          <w:rFonts w:hint="eastAsia"/>
        </w:rPr>
        <w:t>については</w:t>
      </w:r>
      <w:r w:rsidR="00B40893">
        <w:t>T</w:t>
      </w:r>
      <w:r w:rsidRPr="00A00BD0">
        <w:rPr>
          <w:rFonts w:hint="eastAsia"/>
        </w:rPr>
        <w:t>ype1</w:t>
      </w:r>
      <w:r w:rsidRPr="00A00BD0">
        <w:rPr>
          <w:rFonts w:hint="eastAsia"/>
        </w:rPr>
        <w:t>と</w:t>
      </w:r>
      <w:r w:rsidR="00B40893">
        <w:t>T</w:t>
      </w:r>
      <w:r w:rsidRPr="00A00BD0">
        <w:rPr>
          <w:rFonts w:hint="eastAsia"/>
        </w:rPr>
        <w:t>ype2</w:t>
      </w:r>
      <w:r w:rsidRPr="00A00BD0">
        <w:rPr>
          <w:rFonts w:hint="eastAsia"/>
        </w:rPr>
        <w:t>があり、通常</w:t>
      </w:r>
      <w:r w:rsidRPr="00A00BD0">
        <w:rPr>
          <w:rFonts w:hint="eastAsia"/>
        </w:rPr>
        <w:t>6</w:t>
      </w:r>
      <w:r w:rsidRPr="00A00BD0">
        <w:rPr>
          <w:rFonts w:hint="eastAsia"/>
        </w:rPr>
        <w:t>カ月以上の運用状況の有効性の評価を要する</w:t>
      </w:r>
      <w:r w:rsidRPr="00A00BD0">
        <w:rPr>
          <w:rFonts w:hint="eastAsia"/>
        </w:rPr>
        <w:t>SOC2 Type2</w:t>
      </w:r>
      <w:r w:rsidRPr="00A00BD0">
        <w:rPr>
          <w:rFonts w:hint="eastAsia"/>
        </w:rPr>
        <w:t>がより厳格</w:t>
      </w:r>
      <w:r w:rsidRPr="00A00BD0">
        <w:rPr>
          <w:rFonts w:hint="eastAsia"/>
        </w:rPr>
        <w:lastRenderedPageBreak/>
        <w:t>な要件に基づく保証報告書となる。</w:t>
      </w:r>
    </w:p>
    <w:p w14:paraId="1819DE0B" w14:textId="77777777" w:rsidR="003664C7" w:rsidRPr="00A00BD0" w:rsidRDefault="003664C7" w:rsidP="003664C7">
      <w:pPr>
        <w:pStyle w:val="afb"/>
        <w:ind w:left="420" w:firstLine="210"/>
      </w:pPr>
    </w:p>
    <w:p w14:paraId="3BEB06A6" w14:textId="29CC0012" w:rsidR="003664C7" w:rsidRPr="00A00BD0" w:rsidRDefault="003664C7" w:rsidP="00B27090">
      <w:pPr>
        <w:pStyle w:val="URL"/>
        <w:wordWrap w:val="0"/>
        <w:rPr>
          <w:rFonts w:asciiTheme="majorHAnsi" w:eastAsiaTheme="majorEastAsia" w:hAnsiTheme="majorHAnsi" w:cstheme="majorBidi"/>
          <w:b/>
          <w:sz w:val="24"/>
        </w:rPr>
      </w:pPr>
      <w:r w:rsidRPr="00A00BD0">
        <w:rPr>
          <w:rFonts w:hint="eastAsia"/>
        </w:rPr>
        <w:t>参</w:t>
      </w:r>
      <w:r w:rsidRPr="00D71182">
        <w:rPr>
          <w:rStyle w:val="URL0"/>
          <w:rFonts w:hint="eastAsia"/>
        </w:rPr>
        <w:t>考：米国公認会計士協会「</w:t>
      </w:r>
      <w:r w:rsidR="00DE05BD" w:rsidRPr="00DE05BD">
        <w:rPr>
          <w:rStyle w:val="URL0"/>
        </w:rPr>
        <w:t>System and Organization Controls: SOC Suite of Services</w:t>
      </w:r>
      <w:r w:rsidRPr="00D71182">
        <w:rPr>
          <w:rStyle w:val="URL0"/>
          <w:rFonts w:hint="eastAsia"/>
        </w:rPr>
        <w:t>」</w:t>
      </w:r>
      <w:r w:rsidRPr="00BB7B91">
        <w:br/>
      </w:r>
      <w:r w:rsidRPr="00D71182">
        <w:rPr>
          <w:rStyle w:val="URL0"/>
          <w:rFonts w:hint="eastAsia"/>
        </w:rPr>
        <w:t>（</w:t>
      </w:r>
      <w:r w:rsidR="00DE05BD" w:rsidRPr="00DE05BD">
        <w:rPr>
          <w:rStyle w:val="URL0"/>
        </w:rPr>
        <w:t>https://www.aicpa-cima.com/resources/landing/system-and-organization-controls-soc-suite-of-services</w:t>
      </w:r>
      <w:r w:rsidRPr="00A00BD0">
        <w:rPr>
          <w:rFonts w:hint="eastAsia"/>
        </w:rPr>
        <w:t>）</w:t>
      </w:r>
      <w:r w:rsidRPr="00A00BD0">
        <w:br w:type="page"/>
      </w:r>
    </w:p>
    <w:p w14:paraId="5982BC86" w14:textId="35637F3F" w:rsidR="00743190" w:rsidRPr="00107043" w:rsidRDefault="00743190" w:rsidP="00CA34E2">
      <w:pPr>
        <w:pStyle w:val="2"/>
        <w:numPr>
          <w:ilvl w:val="1"/>
          <w:numId w:val="189"/>
        </w:numPr>
        <w:spacing w:before="328" w:after="164"/>
      </w:pPr>
      <w:bookmarkStart w:id="939" w:name="_約款による外部サービスの利用"/>
      <w:bookmarkStart w:id="940" w:name="_ソーシャルメディアサービスによる情報発信"/>
      <w:bookmarkStart w:id="941" w:name="_クラウドサービスの利用"/>
      <w:bookmarkStart w:id="942" w:name="_Toc74741796"/>
      <w:bookmarkStart w:id="943" w:name="_Toc74741797"/>
      <w:bookmarkStart w:id="944" w:name="_Toc74741798"/>
      <w:bookmarkStart w:id="945" w:name="_Toc74741799"/>
      <w:bookmarkStart w:id="946" w:name="_Toc74741807"/>
      <w:bookmarkStart w:id="947" w:name="_Toc74741824"/>
      <w:bookmarkStart w:id="948" w:name="_Toc74741825"/>
      <w:bookmarkStart w:id="949" w:name="_Toc74741826"/>
      <w:bookmarkStart w:id="950" w:name="_Toc74741827"/>
      <w:bookmarkStart w:id="951" w:name="_Toc74741828"/>
      <w:bookmarkStart w:id="952" w:name="_Toc74741829"/>
      <w:bookmarkStart w:id="953" w:name="_Toc74741830"/>
      <w:bookmarkStart w:id="954" w:name="_Toc74741831"/>
      <w:bookmarkStart w:id="955" w:name="_Toc74741832"/>
      <w:bookmarkStart w:id="956" w:name="_Toc74741833"/>
      <w:bookmarkStart w:id="957" w:name="_Toc74741834"/>
      <w:bookmarkStart w:id="958" w:name="_Toc74741835"/>
      <w:bookmarkStart w:id="959" w:name="_Toc74741836"/>
      <w:bookmarkStart w:id="960" w:name="_Toc74741837"/>
      <w:bookmarkStart w:id="961" w:name="_Toc74741838"/>
      <w:bookmarkStart w:id="962" w:name="_Toc74741839"/>
      <w:bookmarkStart w:id="963" w:name="_Toc74741840"/>
      <w:bookmarkStart w:id="964" w:name="_Toc74741841"/>
      <w:bookmarkStart w:id="965" w:name="_Toc74741842"/>
      <w:bookmarkStart w:id="966" w:name="_Toc74741843"/>
      <w:bookmarkStart w:id="967" w:name="_Toc74741844"/>
      <w:bookmarkStart w:id="968" w:name="_Toc74741845"/>
      <w:bookmarkStart w:id="969" w:name="_Toc74741846"/>
      <w:bookmarkStart w:id="970" w:name="_Toc74741847"/>
      <w:bookmarkStart w:id="971" w:name="_Toc74741848"/>
      <w:bookmarkStart w:id="972" w:name="_Toc74741849"/>
      <w:bookmarkStart w:id="973" w:name="_Toc74741850"/>
      <w:bookmarkStart w:id="974" w:name="_Toc74741851"/>
      <w:bookmarkStart w:id="975" w:name="_Toc74741852"/>
      <w:bookmarkStart w:id="976" w:name="_Toc74741853"/>
      <w:bookmarkStart w:id="977" w:name="_Toc74741854"/>
      <w:bookmarkStart w:id="978" w:name="_Toc74741855"/>
      <w:bookmarkStart w:id="979" w:name="_Toc74741856"/>
      <w:bookmarkStart w:id="980" w:name="_Toc74741857"/>
      <w:bookmarkStart w:id="981" w:name="_Toc74741858"/>
      <w:bookmarkStart w:id="982" w:name="_Toc74741859"/>
      <w:bookmarkStart w:id="983" w:name="_Toc74741860"/>
      <w:bookmarkStart w:id="984" w:name="_Toc74741861"/>
      <w:bookmarkStart w:id="985" w:name="_Toc74741865"/>
      <w:bookmarkStart w:id="986" w:name="_Toc74741868"/>
      <w:bookmarkStart w:id="987" w:name="_Toc74741869"/>
      <w:bookmarkStart w:id="988" w:name="_Toc74741870"/>
      <w:bookmarkStart w:id="989" w:name="_Toc74741871"/>
      <w:bookmarkStart w:id="990" w:name="_Toc74741872"/>
      <w:bookmarkStart w:id="991" w:name="_Toc74741873"/>
      <w:bookmarkStart w:id="992" w:name="_Toc74741874"/>
      <w:bookmarkStart w:id="993" w:name="_Toc74741875"/>
      <w:bookmarkStart w:id="994" w:name="_Toc74741876"/>
      <w:bookmarkStart w:id="995" w:name="_Toc74741877"/>
      <w:bookmarkStart w:id="996" w:name="_Toc74741878"/>
      <w:bookmarkStart w:id="997" w:name="_Toc74741879"/>
      <w:bookmarkStart w:id="998" w:name="_Toc74741880"/>
      <w:bookmarkStart w:id="999" w:name="_Toc74741881"/>
      <w:bookmarkStart w:id="1000" w:name="_Toc74741882"/>
      <w:bookmarkStart w:id="1001" w:name="_Toc74741890"/>
      <w:bookmarkStart w:id="1002" w:name="_Toc74741910"/>
      <w:bookmarkStart w:id="1003" w:name="_Toc74741911"/>
      <w:bookmarkStart w:id="1004" w:name="_Toc74741912"/>
      <w:bookmarkStart w:id="1005" w:name="_Toc74741913"/>
      <w:bookmarkStart w:id="1006" w:name="_Toc74741914"/>
      <w:bookmarkStart w:id="1007" w:name="_Toc74741915"/>
      <w:bookmarkStart w:id="1008" w:name="_Toc74741916"/>
      <w:bookmarkStart w:id="1009" w:name="_Toc74741917"/>
      <w:bookmarkStart w:id="1010" w:name="_Toc74741918"/>
      <w:bookmarkStart w:id="1011" w:name="_Toc74741919"/>
      <w:bookmarkStart w:id="1012" w:name="_Toc74741920"/>
      <w:bookmarkStart w:id="1013" w:name="_Toc74741921"/>
      <w:bookmarkStart w:id="1014" w:name="_Toc74741922"/>
      <w:bookmarkStart w:id="1015" w:name="_Toc74741923"/>
      <w:bookmarkStart w:id="1016" w:name="_Toc74741924"/>
      <w:bookmarkStart w:id="1017" w:name="_Toc74741925"/>
      <w:bookmarkStart w:id="1018" w:name="_Toc74741933"/>
      <w:bookmarkStart w:id="1019" w:name="_Toc74741950"/>
      <w:bookmarkStart w:id="1020" w:name="_Toc74741951"/>
      <w:bookmarkStart w:id="1021" w:name="_Toc74741952"/>
      <w:bookmarkStart w:id="1022" w:name="_Toc74741953"/>
      <w:bookmarkStart w:id="1023" w:name="_Toc74741954"/>
      <w:bookmarkStart w:id="1024" w:name="_Toc74741955"/>
      <w:bookmarkStart w:id="1025" w:name="_Toc74741956"/>
      <w:bookmarkStart w:id="1026" w:name="_Toc74741957"/>
      <w:bookmarkStart w:id="1027" w:name="_Toc74741958"/>
      <w:bookmarkStart w:id="1028" w:name="_Toc74741959"/>
      <w:bookmarkStart w:id="1029" w:name="_Toc74741960"/>
      <w:bookmarkStart w:id="1030" w:name="_Toc74741961"/>
      <w:bookmarkStart w:id="1031" w:name="_Toc74741962"/>
      <w:bookmarkStart w:id="1032" w:name="_Toc74741963"/>
      <w:bookmarkStart w:id="1033" w:name="_Toc74741964"/>
      <w:bookmarkStart w:id="1034" w:name="_Toc74741965"/>
      <w:bookmarkStart w:id="1035" w:name="_Toc74741966"/>
      <w:bookmarkStart w:id="1036" w:name="_Toc74741967"/>
      <w:bookmarkStart w:id="1037" w:name="_Toc74741968"/>
      <w:bookmarkStart w:id="1038" w:name="_Toc74741969"/>
      <w:bookmarkStart w:id="1039" w:name="_Toc74741970"/>
      <w:bookmarkStart w:id="1040" w:name="_Toc74741971"/>
      <w:bookmarkStart w:id="1041" w:name="_Toc74741972"/>
      <w:bookmarkStart w:id="1042" w:name="_Toc74741973"/>
      <w:bookmarkStart w:id="1043" w:name="_Toc74741974"/>
      <w:bookmarkStart w:id="1044" w:name="_Toc74741975"/>
      <w:bookmarkStart w:id="1045" w:name="_Toc74741976"/>
      <w:bookmarkStart w:id="1046" w:name="_Toc74741977"/>
      <w:bookmarkStart w:id="1047" w:name="_Toc74741978"/>
      <w:bookmarkStart w:id="1048" w:name="_Toc74741979"/>
      <w:bookmarkStart w:id="1049" w:name="_Toc74741980"/>
      <w:bookmarkStart w:id="1050" w:name="_Toc74741981"/>
      <w:bookmarkStart w:id="1051" w:name="_Toc74741982"/>
      <w:bookmarkStart w:id="1052" w:name="_Toc74741983"/>
      <w:bookmarkStart w:id="1053" w:name="_Toc74741984"/>
      <w:bookmarkStart w:id="1054" w:name="_Toc74741985"/>
      <w:bookmarkStart w:id="1055" w:name="_Toc74741986"/>
      <w:bookmarkStart w:id="1056" w:name="_Toc74741987"/>
      <w:bookmarkStart w:id="1057" w:name="_Toc74741988"/>
      <w:bookmarkStart w:id="1058" w:name="_Toc74741989"/>
      <w:bookmarkStart w:id="1059" w:name="_Toc74741990"/>
      <w:bookmarkStart w:id="1060" w:name="_Toc74741991"/>
      <w:bookmarkStart w:id="1061" w:name="_Toc74741992"/>
      <w:bookmarkStart w:id="1062" w:name="_Toc74741993"/>
      <w:bookmarkStart w:id="1063" w:name="_Toc74741994"/>
      <w:bookmarkStart w:id="1064" w:name="_Toc74741995"/>
      <w:bookmarkStart w:id="1065" w:name="_Toc56711064"/>
      <w:bookmarkStart w:id="1066" w:name="_Toc57825326"/>
      <w:bookmarkStart w:id="1067" w:name="_Toc57826681"/>
      <w:bookmarkStart w:id="1068" w:name="_Toc504562125"/>
      <w:bookmarkStart w:id="1069" w:name="_Toc66779773"/>
      <w:bookmarkStart w:id="1070" w:name="_Toc74760191"/>
      <w:bookmarkStart w:id="1071" w:name="_Toc132128625"/>
      <w:bookmarkStart w:id="1072" w:name="_Toc137050844"/>
      <w:bookmarkStart w:id="1073" w:name="_Toc119601547"/>
      <w:bookmarkStart w:id="1074" w:name="_Hlk122007742"/>
      <w:bookmarkStart w:id="1075" w:name="_Toc492394344"/>
      <w:bookmarkStart w:id="1076" w:name="_Toc492397360"/>
      <w:bookmarkStart w:id="1077" w:name="_Toc492398732"/>
      <w:bookmarkStart w:id="1078" w:name="_Toc492401206"/>
      <w:bookmarkStart w:id="1079" w:name="_Toc492406647"/>
      <w:bookmarkStart w:id="1080" w:name="_Ref492893096"/>
      <w:bookmarkStart w:id="1081" w:name="_Toc500851072"/>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r>
        <w:rPr>
          <w:rFonts w:hint="eastAsia"/>
        </w:rPr>
        <w:lastRenderedPageBreak/>
        <w:t>クラウド</w:t>
      </w:r>
      <w:r w:rsidRPr="00107043">
        <w:rPr>
          <w:rFonts w:hint="eastAsia"/>
        </w:rPr>
        <w:t>サービス</w:t>
      </w:r>
      <w:bookmarkEnd w:id="1065"/>
      <w:bookmarkEnd w:id="1066"/>
      <w:bookmarkEnd w:id="1067"/>
      <w:bookmarkEnd w:id="1068"/>
      <w:bookmarkEnd w:id="1069"/>
      <w:bookmarkEnd w:id="1070"/>
      <w:bookmarkEnd w:id="1071"/>
      <w:bookmarkEnd w:id="1072"/>
    </w:p>
    <w:p w14:paraId="0787484F" w14:textId="1DC3B4CF" w:rsidR="00743190" w:rsidRPr="00AD020C" w:rsidRDefault="00743190" w:rsidP="00743190">
      <w:pPr>
        <w:pStyle w:val="3"/>
      </w:pPr>
      <w:bookmarkStart w:id="1082" w:name="_Toc56711065"/>
      <w:bookmarkStart w:id="1083" w:name="_Toc57825327"/>
      <w:bookmarkStart w:id="1084" w:name="_Toc57826682"/>
      <w:bookmarkStart w:id="1085" w:name="_Toc66779774"/>
      <w:bookmarkStart w:id="1086" w:name="_Toc74760192"/>
      <w:bookmarkStart w:id="1087" w:name="_Toc132128626"/>
      <w:bookmarkStart w:id="1088" w:name="_Toc137050845"/>
      <w:r>
        <w:rPr>
          <w:rFonts w:hint="eastAsia"/>
        </w:rPr>
        <w:t>クラウドサービスの</w:t>
      </w:r>
      <w:bookmarkEnd w:id="1073"/>
      <w:r>
        <w:rPr>
          <w:rFonts w:hint="eastAsia"/>
        </w:rPr>
        <w:t>選定（</w:t>
      </w:r>
      <w:bookmarkStart w:id="1089" w:name="_Toc119601548"/>
      <w:r>
        <w:rPr>
          <w:rFonts w:hint="eastAsia"/>
        </w:rPr>
        <w:t>要機密情報を取り扱う場合</w:t>
      </w:r>
      <w:bookmarkEnd w:id="1082"/>
      <w:bookmarkEnd w:id="1083"/>
      <w:bookmarkEnd w:id="1084"/>
      <w:bookmarkEnd w:id="1085"/>
      <w:bookmarkEnd w:id="1086"/>
      <w:bookmarkEnd w:id="1089"/>
      <w:r>
        <w:rPr>
          <w:rFonts w:hint="eastAsia"/>
        </w:rPr>
        <w:t>）</w:t>
      </w:r>
      <w:bookmarkEnd w:id="1087"/>
      <w:bookmarkEnd w:id="1088"/>
    </w:p>
    <w:bookmarkEnd w:id="1074"/>
    <w:p w14:paraId="6BEDBA31" w14:textId="77777777" w:rsidR="00743190" w:rsidRDefault="00743190" w:rsidP="00743190">
      <w:pPr>
        <w:pStyle w:val="ae"/>
      </w:pPr>
      <w:r>
        <w:rPr>
          <w:rFonts w:hint="eastAsia"/>
        </w:rPr>
        <w:t>目的・趣旨</w:t>
      </w:r>
    </w:p>
    <w:p w14:paraId="7D04440B" w14:textId="0CDEC129" w:rsidR="00743190" w:rsidRDefault="00743190" w:rsidP="00743190">
      <w:pPr>
        <w:pStyle w:val="af0"/>
      </w:pPr>
      <w:r>
        <w:rPr>
          <w:rFonts w:hint="eastAsia"/>
        </w:rPr>
        <w:t>機関等が委託先に取扱いを委ねる情報は、当該委託先によって適正に取り扱われなければならないが、クラウドサービス</w:t>
      </w:r>
      <w:r w:rsidR="00AA447E">
        <w:rPr>
          <w:rFonts w:hint="eastAsia"/>
        </w:rPr>
        <w:t>におけるセキュリティ対策</w:t>
      </w:r>
      <w:r>
        <w:rPr>
          <w:rFonts w:hint="eastAsia"/>
        </w:rPr>
        <w:t>の</w:t>
      </w:r>
      <w:r w:rsidR="00AA447E">
        <w:rPr>
          <w:rFonts w:hint="eastAsia"/>
        </w:rPr>
        <w:t>詳細</w:t>
      </w:r>
      <w:r>
        <w:rPr>
          <w:rFonts w:hint="eastAsia"/>
        </w:rPr>
        <w:t>を直接確認すること</w:t>
      </w:r>
      <w:r w:rsidR="00AA447E">
        <w:rPr>
          <w:rFonts w:hint="eastAsia"/>
        </w:rPr>
        <w:t>は</w:t>
      </w:r>
      <w:r>
        <w:rPr>
          <w:rFonts w:hint="eastAsia"/>
        </w:rPr>
        <w:t>一般に容易ではない。</w:t>
      </w:r>
      <w:r w:rsidR="00AA447E">
        <w:rPr>
          <w:rFonts w:hint="eastAsia"/>
        </w:rPr>
        <w:t>このため</w:t>
      </w:r>
      <w:r>
        <w:rPr>
          <w:rFonts w:hint="eastAsia"/>
        </w:rPr>
        <w:t>機関等がクラウドサービスを利用して要機密情報を取り扱う場合は、クラウドサービスの特性を理解し、機関等によるクラウドサービス提供者へのガバナンスの有効性や</w:t>
      </w:r>
      <w:r w:rsidR="00AA447E">
        <w:rPr>
          <w:rFonts w:hint="eastAsia"/>
        </w:rPr>
        <w:t>、</w:t>
      </w:r>
      <w:r>
        <w:rPr>
          <w:rFonts w:hint="eastAsia"/>
        </w:rPr>
        <w:t>利用の際のセキュリティ確保のために必要な事項を十分に考慮し、</w:t>
      </w:r>
      <w:r w:rsidRPr="009F6638">
        <w:rPr>
          <w:rFonts w:hint="eastAsia"/>
        </w:rPr>
        <w:t>機関等と</w:t>
      </w:r>
      <w:r>
        <w:rPr>
          <w:rFonts w:hint="eastAsia"/>
        </w:rPr>
        <w:t>クラウド</w:t>
      </w:r>
      <w:r w:rsidRPr="009F6638">
        <w:rPr>
          <w:rFonts w:hint="eastAsia"/>
        </w:rPr>
        <w:t>サービス提供者の役割や責任分担を明確にした</w:t>
      </w:r>
      <w:r>
        <w:rPr>
          <w:rFonts w:hint="eastAsia"/>
        </w:rPr>
        <w:t>上</w:t>
      </w:r>
      <w:r w:rsidRPr="009F6638">
        <w:rPr>
          <w:rFonts w:hint="eastAsia"/>
        </w:rPr>
        <w:t>で、</w:t>
      </w:r>
      <w:r>
        <w:rPr>
          <w:rFonts w:hint="eastAsia"/>
        </w:rPr>
        <w:t>クラウド</w:t>
      </w:r>
      <w:r w:rsidRPr="009F6638">
        <w:rPr>
          <w:rFonts w:hint="eastAsia"/>
        </w:rPr>
        <w:t>サービスが選定基準及びセキュリティ要件を満たすことを確実にすることが求められる</w:t>
      </w:r>
      <w:r>
        <w:rPr>
          <w:rFonts w:hint="eastAsia"/>
        </w:rPr>
        <w:t>。</w:t>
      </w:r>
    </w:p>
    <w:p w14:paraId="24E33BEF" w14:textId="66169478" w:rsidR="00743190" w:rsidRDefault="00743190" w:rsidP="00743190">
      <w:pPr>
        <w:pStyle w:val="af0"/>
      </w:pPr>
      <w:r>
        <w:rPr>
          <w:rFonts w:hint="eastAsia"/>
        </w:rPr>
        <w:t>＜クラウドサービスの例＞</w:t>
      </w:r>
    </w:p>
    <w:p w14:paraId="3C7F0668" w14:textId="5626E8DD" w:rsidR="00743190" w:rsidRDefault="00743190" w:rsidP="00743190">
      <w:pPr>
        <w:pStyle w:val="a8"/>
      </w:pPr>
      <w:r w:rsidRPr="00F3260F">
        <w:rPr>
          <w:rFonts w:hint="eastAsia"/>
        </w:rPr>
        <w:t>仮想サーバ、ストレージ、ハイパーバイザ</w:t>
      </w:r>
      <w:r>
        <w:rPr>
          <w:rFonts w:hint="eastAsia"/>
        </w:rPr>
        <w:t>ー</w:t>
      </w:r>
      <w:r w:rsidRPr="00F3260F">
        <w:rPr>
          <w:rFonts w:hint="eastAsia"/>
        </w:rPr>
        <w:t>等</w:t>
      </w:r>
      <w:r w:rsidRPr="00784C84">
        <w:rPr>
          <w:rFonts w:hint="eastAsia"/>
        </w:rPr>
        <w:t>提供サービス</w:t>
      </w:r>
      <w:r w:rsidRPr="00F3260F">
        <w:rPr>
          <w:rFonts w:hint="eastAsia"/>
        </w:rPr>
        <w:t>（</w:t>
      </w:r>
      <w:r w:rsidRPr="000E1D26">
        <w:t>IaaS</w:t>
      </w:r>
      <w:r>
        <w:rPr>
          <w:rFonts w:hint="eastAsia"/>
        </w:rPr>
        <w:t>）</w:t>
      </w:r>
    </w:p>
    <w:p w14:paraId="7025A1AA" w14:textId="77777777" w:rsidR="00743190" w:rsidRDefault="00743190" w:rsidP="00743190">
      <w:pPr>
        <w:pStyle w:val="a8"/>
      </w:pPr>
      <w:r w:rsidRPr="00617143">
        <w:rPr>
          <w:rFonts w:hint="eastAsia"/>
        </w:rPr>
        <w:t>データベースや開発フレームワーク等の</w:t>
      </w:r>
      <w:r>
        <w:rPr>
          <w:rFonts w:hint="eastAsia"/>
        </w:rPr>
        <w:t>ミドルウェア等</w:t>
      </w:r>
      <w:r w:rsidRPr="00784C84">
        <w:rPr>
          <w:rFonts w:hint="eastAsia"/>
        </w:rPr>
        <w:t>提供サービス</w:t>
      </w:r>
      <w:r>
        <w:rPr>
          <w:rFonts w:hint="eastAsia"/>
        </w:rPr>
        <w:t>（</w:t>
      </w:r>
      <w:r w:rsidRPr="000E1D26">
        <w:t>PaaS</w:t>
      </w:r>
      <w:r>
        <w:rPr>
          <w:rFonts w:hint="eastAsia"/>
        </w:rPr>
        <w:t>）</w:t>
      </w:r>
    </w:p>
    <w:p w14:paraId="6EB7E773" w14:textId="77777777" w:rsidR="00743190" w:rsidRDefault="00743190" w:rsidP="00743190">
      <w:pPr>
        <w:pStyle w:val="a8"/>
      </w:pPr>
      <w:r>
        <w:rPr>
          <w:rFonts w:hint="eastAsia"/>
        </w:rPr>
        <w:t>Ｗｅｂ会議サービス</w:t>
      </w:r>
    </w:p>
    <w:p w14:paraId="203707D0" w14:textId="07C6DF24" w:rsidR="00743190" w:rsidRDefault="00743190" w:rsidP="00743190">
      <w:pPr>
        <w:pStyle w:val="a8"/>
      </w:pPr>
      <w:r>
        <w:rPr>
          <w:rFonts w:hint="eastAsia"/>
        </w:rPr>
        <w:t>ソーシャルメディア</w:t>
      </w:r>
    </w:p>
    <w:p w14:paraId="7A3372BA" w14:textId="77777777" w:rsidR="00743190" w:rsidRDefault="00743190" w:rsidP="00743190">
      <w:pPr>
        <w:pStyle w:val="a8"/>
      </w:pPr>
      <w:r>
        <w:rPr>
          <w:rFonts w:hint="eastAsia"/>
        </w:rPr>
        <w:t>検索サービス、翻訳サービス、地図サービス</w:t>
      </w:r>
    </w:p>
    <w:p w14:paraId="40DE350F" w14:textId="4CDBF780" w:rsidR="00743190" w:rsidRDefault="00743190" w:rsidP="00743190">
      <w:pPr>
        <w:pStyle w:val="af0"/>
      </w:pPr>
      <w:bookmarkStart w:id="1090" w:name="_Hlk71636683"/>
      <w:r w:rsidRPr="00573D32">
        <w:rPr>
          <w:rFonts w:hint="eastAsia"/>
        </w:rPr>
        <w:t>なお、民間事業者等が不特定多数の利用者に対して提供する、</w:t>
      </w:r>
      <w:r>
        <w:rPr>
          <w:rFonts w:hint="eastAsia"/>
        </w:rPr>
        <w:t>定型</w:t>
      </w:r>
      <w:r w:rsidRPr="00573D32">
        <w:rPr>
          <w:rFonts w:hint="eastAsia"/>
        </w:rPr>
        <w:t>約款や規約等への同意のみで利用可能となる</w:t>
      </w:r>
      <w:r>
        <w:rPr>
          <w:rFonts w:hint="eastAsia"/>
        </w:rPr>
        <w:t>クラウド</w:t>
      </w:r>
      <w:r w:rsidRPr="00573D32">
        <w:rPr>
          <w:rFonts w:hint="eastAsia"/>
        </w:rPr>
        <w:t>サービスでは、セキュリティ対策やデータの取扱いなどについて機関等への特別な扱いを求めることができない場合が多</w:t>
      </w:r>
      <w:r w:rsidR="00786E59" w:rsidRPr="00573D32">
        <w:rPr>
          <w:rFonts w:hint="eastAsia"/>
        </w:rPr>
        <w:t>く、要機密情報を取り扱う上で必要十分なセキュリティ要件を満たすことが一般的に困難であることから、</w:t>
      </w:r>
      <w:r w:rsidRPr="00573D32">
        <w:rPr>
          <w:rFonts w:hint="eastAsia"/>
        </w:rPr>
        <w:t>原則として要機密情報を取り扱うことはできない</w:t>
      </w:r>
      <w:bookmarkEnd w:id="1090"/>
      <w:r>
        <w:rPr>
          <w:rFonts w:hint="eastAsia"/>
        </w:rPr>
        <w:t>ため、</w:t>
      </w:r>
      <w:r>
        <w:rPr>
          <w:rFonts w:hint="eastAsia"/>
        </w:rPr>
        <w:t>4</w:t>
      </w:r>
      <w:r>
        <w:t>.2.</w:t>
      </w:r>
      <w:r w:rsidR="00AA447E">
        <w:rPr>
          <w:rFonts w:hint="eastAsia"/>
        </w:rPr>
        <w:t>3</w:t>
      </w:r>
      <w:r w:rsidR="001E0ACD" w:rsidRPr="001E0ACD">
        <w:rPr>
          <w:rFonts w:hint="eastAsia"/>
        </w:rPr>
        <w:t>「クラウドサービスの選定・利用（要機密情報を取り扱わない場合）」</w:t>
      </w:r>
      <w:r>
        <w:rPr>
          <w:rFonts w:hint="eastAsia"/>
        </w:rPr>
        <w:t>の規定を遵守する必要がある</w:t>
      </w:r>
      <w:r w:rsidRPr="000E1D26">
        <w:rPr>
          <w:rFonts w:hint="eastAsia"/>
        </w:rPr>
        <w:t>。</w:t>
      </w:r>
    </w:p>
    <w:p w14:paraId="27A65173" w14:textId="77777777" w:rsidR="00743190" w:rsidRDefault="00743190" w:rsidP="00743190">
      <w:pPr>
        <w:pStyle w:val="af0"/>
        <w:ind w:firstLineChars="0" w:firstLine="0"/>
      </w:pPr>
    </w:p>
    <w:p w14:paraId="328F69D1" w14:textId="77777777" w:rsidR="00743190" w:rsidRPr="00065A69" w:rsidRDefault="00743190" w:rsidP="00743190">
      <w:pPr>
        <w:pStyle w:val="af2"/>
      </w:pPr>
      <w:r w:rsidRPr="00065A69">
        <w:rPr>
          <w:rFonts w:hint="eastAsia"/>
        </w:rPr>
        <w:t>遵守事項</w:t>
      </w:r>
    </w:p>
    <w:p w14:paraId="42DB43E1" w14:textId="1B5B17D1" w:rsidR="00743190" w:rsidRDefault="00743190" w:rsidP="00743190">
      <w:pPr>
        <w:pStyle w:val="4"/>
      </w:pPr>
      <w:bookmarkStart w:id="1091" w:name="_Toc119601549"/>
      <w:bookmarkStart w:id="1092" w:name="_Toc132128627"/>
      <w:bookmarkStart w:id="1093" w:name="_Toc137050846"/>
      <w:r>
        <w:rPr>
          <w:rFonts w:hint="eastAsia"/>
        </w:rPr>
        <w:t>クラウドサービスの選定に係る運用規程の整備</w:t>
      </w:r>
      <w:bookmarkEnd w:id="1091"/>
      <w:bookmarkEnd w:id="1092"/>
      <w:bookmarkEnd w:id="1093"/>
    </w:p>
    <w:p w14:paraId="70C7D71E" w14:textId="47FE143B" w:rsidR="00743190" w:rsidRPr="005273AB" w:rsidRDefault="00743190" w:rsidP="00CA34E2">
      <w:pPr>
        <w:pStyle w:val="abc0"/>
        <w:numPr>
          <w:ilvl w:val="0"/>
          <w:numId w:val="240"/>
        </w:numPr>
      </w:pPr>
      <w:r w:rsidRPr="00893FF0">
        <w:rPr>
          <w:rFonts w:hint="eastAsia"/>
        </w:rPr>
        <w:t>統括情報セキュリティ責任者は、以下を</w:t>
      </w:r>
      <w:r>
        <w:rPr>
          <w:rFonts w:hint="eastAsia"/>
        </w:rPr>
        <w:t>全て</w:t>
      </w:r>
      <w:r w:rsidRPr="00893FF0">
        <w:rPr>
          <w:rFonts w:hint="eastAsia"/>
        </w:rPr>
        <w:t>含む</w:t>
      </w:r>
      <w:r>
        <w:rPr>
          <w:rFonts w:hint="eastAsia"/>
        </w:rPr>
        <w:t>クラウド</w:t>
      </w:r>
      <w:r w:rsidRPr="005273AB">
        <w:rPr>
          <w:rFonts w:hint="eastAsia"/>
        </w:rPr>
        <w:t>サービス</w:t>
      </w:r>
      <w:r>
        <w:rPr>
          <w:rFonts w:hint="eastAsia"/>
        </w:rPr>
        <w:t>（</w:t>
      </w:r>
      <w:r w:rsidRPr="00597706">
        <w:rPr>
          <w:rFonts w:hint="eastAsia"/>
        </w:rPr>
        <w:t>要機密情報を取り扱う場合</w:t>
      </w:r>
      <w:r>
        <w:rPr>
          <w:rFonts w:hint="eastAsia"/>
        </w:rPr>
        <w:t>）</w:t>
      </w:r>
      <w:r w:rsidRPr="00893FF0">
        <w:rPr>
          <w:rFonts w:hint="eastAsia"/>
        </w:rPr>
        <w:t>の</w:t>
      </w:r>
      <w:r>
        <w:rPr>
          <w:rFonts w:hint="eastAsia"/>
        </w:rPr>
        <w:t>選定</w:t>
      </w:r>
      <w:r w:rsidRPr="00893FF0">
        <w:rPr>
          <w:rFonts w:hint="eastAsia"/>
        </w:rPr>
        <w:t>に関する</w:t>
      </w:r>
      <w:r>
        <w:rPr>
          <w:rFonts w:hint="eastAsia"/>
        </w:rPr>
        <w:t>運用規程</w:t>
      </w:r>
      <w:r w:rsidRPr="00893FF0">
        <w:rPr>
          <w:rFonts w:hint="eastAsia"/>
        </w:rPr>
        <w:t>を整備すること。</w:t>
      </w:r>
    </w:p>
    <w:p w14:paraId="3D948592" w14:textId="67EA9A9A" w:rsidR="00743190" w:rsidRDefault="00743190" w:rsidP="00743190">
      <w:pPr>
        <w:pStyle w:val="a5"/>
      </w:pPr>
      <w:r>
        <w:rPr>
          <w:rFonts w:hint="eastAsia"/>
        </w:rPr>
        <w:t>クラウド</w:t>
      </w:r>
      <w:r w:rsidRPr="00893FF0">
        <w:rPr>
          <w:rFonts w:hint="eastAsia"/>
        </w:rPr>
        <w:t>サービス</w:t>
      </w:r>
      <w:r>
        <w:rPr>
          <w:rFonts w:hint="eastAsia"/>
        </w:rPr>
        <w:t>を</w:t>
      </w:r>
      <w:r w:rsidRPr="00893FF0">
        <w:rPr>
          <w:rFonts w:hint="eastAsia"/>
        </w:rPr>
        <w:t>利用可能な業務</w:t>
      </w:r>
      <w:r>
        <w:rPr>
          <w:rFonts w:hint="eastAsia"/>
        </w:rPr>
        <w:t>及び</w:t>
      </w:r>
      <w:r w:rsidRPr="00893FF0">
        <w:rPr>
          <w:rFonts w:hint="eastAsia"/>
        </w:rPr>
        <w:t>情報システムの範囲並びに</w:t>
      </w:r>
      <w:r>
        <w:rPr>
          <w:rFonts w:hint="eastAsia"/>
        </w:rPr>
        <w:t>情報の</w:t>
      </w:r>
      <w:r w:rsidRPr="00893FF0">
        <w:rPr>
          <w:rFonts w:hint="eastAsia"/>
        </w:rPr>
        <w:t>取扱</w:t>
      </w:r>
      <w:r>
        <w:rPr>
          <w:rFonts w:hint="eastAsia"/>
        </w:rPr>
        <w:t>いを許可する</w:t>
      </w:r>
      <w:r w:rsidRPr="00893FF0">
        <w:rPr>
          <w:rFonts w:hint="eastAsia"/>
        </w:rPr>
        <w:t>場所を判断する基準（以下</w:t>
      </w:r>
      <w:r w:rsidRPr="00893FF0">
        <w:rPr>
          <w:rFonts w:hint="eastAsia"/>
        </w:rPr>
        <w:t>4.2</w:t>
      </w:r>
      <w:r w:rsidRPr="00893FF0">
        <w:rPr>
          <w:rFonts w:hint="eastAsia"/>
        </w:rPr>
        <w:t>節において「</w:t>
      </w:r>
      <w:r>
        <w:rPr>
          <w:rStyle w:val="aff9"/>
          <w:rFonts w:hint="eastAsia"/>
        </w:rPr>
        <w:t>クラウド</w:t>
      </w:r>
      <w:r w:rsidRPr="005273AB">
        <w:rPr>
          <w:rStyle w:val="aff9"/>
          <w:rFonts w:hint="eastAsia"/>
        </w:rPr>
        <w:t>サービス</w:t>
      </w:r>
      <w:r w:rsidRPr="0022613D">
        <w:rPr>
          <w:rStyle w:val="aff9"/>
          <w:rFonts w:hint="eastAsia"/>
        </w:rPr>
        <w:t>利用判断基準</w:t>
      </w:r>
      <w:r w:rsidRPr="00893FF0">
        <w:rPr>
          <w:rFonts w:hint="eastAsia"/>
        </w:rPr>
        <w:t>」という。）</w:t>
      </w:r>
    </w:p>
    <w:p w14:paraId="05D50CA2" w14:textId="2E39F630" w:rsidR="00743190" w:rsidRPr="000D1F45" w:rsidRDefault="00743190" w:rsidP="00743190">
      <w:pPr>
        <w:pStyle w:val="a5"/>
        <w:rPr>
          <w:rStyle w:val="affa"/>
        </w:rPr>
      </w:pPr>
      <w:r>
        <w:rPr>
          <w:rStyle w:val="affa"/>
          <w:rFonts w:hint="eastAsia"/>
        </w:rPr>
        <w:t>クラウド</w:t>
      </w:r>
      <w:r w:rsidRPr="000D1F45">
        <w:rPr>
          <w:rStyle w:val="affa"/>
          <w:rFonts w:hint="eastAsia"/>
        </w:rPr>
        <w:t>サービスの選定基準</w:t>
      </w:r>
    </w:p>
    <w:p w14:paraId="5952471E" w14:textId="00A66D07" w:rsidR="00743190" w:rsidRDefault="00743190" w:rsidP="00743190">
      <w:pPr>
        <w:pStyle w:val="a5"/>
      </w:pPr>
      <w:r>
        <w:rPr>
          <w:rFonts w:hint="eastAsia"/>
        </w:rPr>
        <w:t>クラウドサービスの</w:t>
      </w:r>
      <w:r w:rsidRPr="002477B7">
        <w:rPr>
          <w:rStyle w:val="aff9"/>
          <w:rFonts w:hint="eastAsia"/>
        </w:rPr>
        <w:t>利用申請の許可権限者</w:t>
      </w:r>
      <w:r>
        <w:rPr>
          <w:rFonts w:hint="eastAsia"/>
        </w:rPr>
        <w:t>と</w:t>
      </w:r>
      <w:r w:rsidRPr="00C569BE">
        <w:rPr>
          <w:rFonts w:hint="eastAsia"/>
        </w:rPr>
        <w:t>利用手続</w:t>
      </w:r>
    </w:p>
    <w:p w14:paraId="447F2071" w14:textId="2CF04F28" w:rsidR="00743190" w:rsidRDefault="00743190" w:rsidP="00743190">
      <w:pPr>
        <w:pStyle w:val="a5"/>
      </w:pPr>
      <w:r>
        <w:rPr>
          <w:rStyle w:val="aff9"/>
          <w:rFonts w:hint="eastAsia"/>
        </w:rPr>
        <w:t>クラウド</w:t>
      </w:r>
      <w:r w:rsidRPr="002477B7">
        <w:rPr>
          <w:rStyle w:val="aff9"/>
          <w:rFonts w:hint="eastAsia"/>
        </w:rPr>
        <w:t>サービス管理者</w:t>
      </w:r>
      <w:r>
        <w:rPr>
          <w:rFonts w:hint="eastAsia"/>
        </w:rPr>
        <w:t>の指名とクラウド</w:t>
      </w:r>
      <w:r w:rsidRPr="00D30232">
        <w:rPr>
          <w:rFonts w:hint="eastAsia"/>
        </w:rPr>
        <w:t>サービスの利用状況の管理</w:t>
      </w:r>
    </w:p>
    <w:p w14:paraId="5C0C6105" w14:textId="77777777" w:rsidR="00743190" w:rsidRDefault="00743190" w:rsidP="00743190">
      <w:pPr>
        <w:pStyle w:val="abc0"/>
        <w:numPr>
          <w:ilvl w:val="0"/>
          <w:numId w:val="0"/>
        </w:numPr>
      </w:pPr>
    </w:p>
    <w:p w14:paraId="61F2F214"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03DCD5F" w14:textId="1A1977A1" w:rsidR="00743190" w:rsidRDefault="00743190" w:rsidP="00743190">
      <w:pPr>
        <w:pStyle w:val="af5"/>
      </w:pPr>
      <w:r w:rsidRPr="00AC2432">
        <w:rPr>
          <w:rFonts w:hint="eastAsia"/>
        </w:rPr>
        <w:t>＜</w:t>
      </w:r>
      <w:r w:rsidRPr="00AC2432">
        <w:t>4.2.1(1)(</w:t>
      </w:r>
      <w:r w:rsidRPr="00AC2432">
        <w:rPr>
          <w:rFonts w:hint="eastAsia"/>
        </w:rPr>
        <w:t>a</w:t>
      </w:r>
      <w:r w:rsidRPr="00AC2432">
        <w:t>)</w:t>
      </w:r>
      <w:r w:rsidRPr="00AC2432">
        <w:rPr>
          <w:rFonts w:hint="eastAsia"/>
        </w:rPr>
        <w:t>(</w:t>
      </w:r>
      <w:r>
        <w:rPr>
          <w:rFonts w:hint="eastAsia"/>
        </w:rPr>
        <w:t>ア</w:t>
      </w:r>
      <w:r w:rsidRPr="00AC2432">
        <w:rPr>
          <w:rFonts w:hint="eastAsia"/>
        </w:rPr>
        <w:t>)</w:t>
      </w:r>
      <w:r w:rsidRPr="00AC2432">
        <w:rPr>
          <w:rFonts w:hint="eastAsia"/>
        </w:rPr>
        <w:t>関連＞</w:t>
      </w:r>
    </w:p>
    <w:p w14:paraId="1DFC82C4" w14:textId="315318A5" w:rsidR="00743190" w:rsidRDefault="00743190" w:rsidP="00743190">
      <w:pPr>
        <w:pStyle w:val="af8"/>
        <w:ind w:left="420" w:hanging="420"/>
      </w:pPr>
      <w:r>
        <w:rPr>
          <w:rFonts w:hint="eastAsia"/>
        </w:rPr>
        <w:t>4.2.1(1)-1</w:t>
      </w:r>
      <w:r w:rsidRPr="000160EB">
        <w:tab/>
      </w:r>
      <w:r w:rsidRPr="006F2943">
        <w:rPr>
          <w:rFonts w:hint="eastAsia"/>
        </w:rPr>
        <w:t>統括情報セキュリティ責任者は、遵守事項</w:t>
      </w:r>
      <w:r w:rsidRPr="006F2943">
        <w:rPr>
          <w:rFonts w:hint="eastAsia"/>
        </w:rPr>
        <w:t>4.1.1(1)(a)(</w:t>
      </w:r>
      <w:r w:rsidRPr="006F2943">
        <w:rPr>
          <w:rFonts w:hint="eastAsia"/>
        </w:rPr>
        <w:t>ア</w:t>
      </w:r>
      <w:r w:rsidRPr="006F2943">
        <w:rPr>
          <w:rFonts w:hint="eastAsia"/>
        </w:rPr>
        <w:t>)</w:t>
      </w:r>
      <w:r w:rsidRPr="006F2943">
        <w:rPr>
          <w:rFonts w:hint="eastAsia"/>
        </w:rPr>
        <w:t>で整備を求めている「委託判断基準」と同等の</w:t>
      </w:r>
      <w:r>
        <w:rPr>
          <w:rFonts w:hint="eastAsia"/>
        </w:rPr>
        <w:t>基準</w:t>
      </w:r>
      <w:r w:rsidRPr="006F2943">
        <w:rPr>
          <w:rFonts w:hint="eastAsia"/>
        </w:rPr>
        <w:t>とするとともに、クラウドサービス特有の脅威やクラウド</w:t>
      </w:r>
      <w:r w:rsidRPr="006F2943">
        <w:rPr>
          <w:rFonts w:hint="eastAsia"/>
        </w:rPr>
        <w:lastRenderedPageBreak/>
        <w:t>サービスで利用する業務等を踏まえた上でクラウドサービス利用判断基準を策定すること。</w:t>
      </w:r>
    </w:p>
    <w:p w14:paraId="7B315717" w14:textId="77777777" w:rsidR="00743190" w:rsidRDefault="00743190" w:rsidP="00743190">
      <w:pPr>
        <w:pStyle w:val="af5"/>
      </w:pPr>
      <w:r w:rsidRPr="00AC2432">
        <w:rPr>
          <w:rFonts w:hint="eastAsia"/>
        </w:rPr>
        <w:t>＜</w:t>
      </w:r>
      <w:r w:rsidRPr="00AC2432">
        <w:t>4.2.1(1)(</w:t>
      </w:r>
      <w:r w:rsidRPr="00AC2432">
        <w:rPr>
          <w:rFonts w:hint="eastAsia"/>
        </w:rPr>
        <w:t>a</w:t>
      </w:r>
      <w:r w:rsidRPr="00AC2432">
        <w:t>)</w:t>
      </w:r>
      <w:r w:rsidRPr="00AC2432">
        <w:rPr>
          <w:rFonts w:hint="eastAsia"/>
        </w:rPr>
        <w:t>(</w:t>
      </w:r>
      <w:r w:rsidRPr="00AC2432">
        <w:rPr>
          <w:rFonts w:hint="eastAsia"/>
        </w:rPr>
        <w:t>イ</w:t>
      </w:r>
      <w:r w:rsidRPr="00AC2432">
        <w:rPr>
          <w:rFonts w:hint="eastAsia"/>
        </w:rPr>
        <w:t>)</w:t>
      </w:r>
      <w:r w:rsidRPr="00AC2432">
        <w:rPr>
          <w:rFonts w:hint="eastAsia"/>
        </w:rPr>
        <w:t>関連＞</w:t>
      </w:r>
    </w:p>
    <w:p w14:paraId="2EE70EE8" w14:textId="5BE5426A" w:rsidR="00743190" w:rsidRDefault="00743190" w:rsidP="00743190">
      <w:pPr>
        <w:pStyle w:val="af8"/>
        <w:ind w:left="420" w:hanging="420"/>
      </w:pPr>
      <w:r>
        <w:rPr>
          <w:rFonts w:hint="eastAsia"/>
        </w:rPr>
        <w:t>4.2.1(1)-2</w:t>
      </w:r>
      <w:r w:rsidRPr="000160EB">
        <w:tab/>
      </w:r>
      <w:r>
        <w:rPr>
          <w:rFonts w:hint="eastAsia"/>
        </w:rPr>
        <w:t>統括情報セキュリティ責任者は、</w:t>
      </w:r>
      <w:r w:rsidR="00543C7A">
        <w:rPr>
          <w:rFonts w:hint="eastAsia"/>
        </w:rPr>
        <w:t>クラウドサービスの選定基準について、</w:t>
      </w:r>
      <w:r w:rsidRPr="009F4D23">
        <w:rPr>
          <w:rFonts w:hint="eastAsia"/>
        </w:rPr>
        <w:t>遵守事項</w:t>
      </w:r>
      <w:r w:rsidRPr="009F4D23">
        <w:rPr>
          <w:rFonts w:hint="eastAsia"/>
        </w:rPr>
        <w:t>4.1.1(1)(a)(</w:t>
      </w:r>
      <w:r w:rsidRPr="009F4D23">
        <w:rPr>
          <w:rFonts w:hint="eastAsia"/>
        </w:rPr>
        <w:t>イ</w:t>
      </w:r>
      <w:r w:rsidRPr="009F4D23">
        <w:rPr>
          <w:rFonts w:hint="eastAsia"/>
        </w:rPr>
        <w:t>)</w:t>
      </w:r>
      <w:r w:rsidRPr="009F4D23">
        <w:rPr>
          <w:rFonts w:hint="eastAsia"/>
        </w:rPr>
        <w:t>で整備を求めている「委託先の選定基準」と同等の</w:t>
      </w:r>
      <w:r>
        <w:rPr>
          <w:rFonts w:hint="eastAsia"/>
        </w:rPr>
        <w:t>基準とするとともに、</w:t>
      </w:r>
      <w:bookmarkStart w:id="1094" w:name="_Hlk121500352"/>
      <w:r w:rsidRPr="00CB2CE2">
        <w:rPr>
          <w:rFonts w:hint="eastAsia"/>
          <w:b/>
          <w:u w:val="single"/>
        </w:rPr>
        <w:t>ISMAP</w:t>
      </w:r>
      <w:r w:rsidRPr="00CB2CE2">
        <w:rPr>
          <w:rFonts w:hint="eastAsia"/>
          <w:b/>
          <w:u w:val="single"/>
        </w:rPr>
        <w:t>クラウドサービスリスト</w:t>
      </w:r>
      <w:bookmarkEnd w:id="1094"/>
      <w:r>
        <w:rPr>
          <w:rFonts w:hint="eastAsia"/>
          <w:b/>
          <w:u w:val="single"/>
        </w:rPr>
        <w:t>又は</w:t>
      </w:r>
      <w:r>
        <w:rPr>
          <w:rFonts w:hint="eastAsia"/>
          <w:b/>
          <w:u w:val="single"/>
        </w:rPr>
        <w:t>ISMAP-LIU</w:t>
      </w:r>
      <w:r>
        <w:rPr>
          <w:rFonts w:hint="eastAsia"/>
          <w:b/>
          <w:u w:val="single"/>
        </w:rPr>
        <w:t>クラウドサービスリスト</w:t>
      </w:r>
      <w:r w:rsidRPr="00543C7A">
        <w:rPr>
          <w:rFonts w:hint="eastAsia"/>
          <w:b/>
          <w:u w:val="single"/>
        </w:rPr>
        <w:t>（以下「</w:t>
      </w:r>
      <w:r w:rsidRPr="00543C7A">
        <w:rPr>
          <w:rFonts w:hint="eastAsia"/>
          <w:b/>
          <w:u w:val="single"/>
        </w:rPr>
        <w:t>ISMAP</w:t>
      </w:r>
      <w:r w:rsidRPr="00543C7A">
        <w:rPr>
          <w:rFonts w:hint="eastAsia"/>
          <w:b/>
          <w:u w:val="single"/>
        </w:rPr>
        <w:t>等クラウドサービスリスト」という。）から選定する</w:t>
      </w:r>
      <w:r>
        <w:rPr>
          <w:rFonts w:hint="eastAsia"/>
        </w:rPr>
        <w:t>ことを策定すること。</w:t>
      </w:r>
    </w:p>
    <w:p w14:paraId="7133B65E" w14:textId="77777777" w:rsidR="00743190" w:rsidRDefault="00743190" w:rsidP="00743190">
      <w:pPr>
        <w:pStyle w:val="af8"/>
        <w:ind w:left="420" w:hanging="420"/>
      </w:pPr>
      <w:r>
        <w:rPr>
          <w:rFonts w:hint="eastAsia"/>
        </w:rPr>
        <w:t>＜</w:t>
      </w:r>
      <w:r>
        <w:rPr>
          <w:rFonts w:hint="eastAsia"/>
        </w:rPr>
        <w:t>4.2.1(1)(a)(</w:t>
      </w:r>
      <w:r>
        <w:rPr>
          <w:rFonts w:hint="eastAsia"/>
        </w:rPr>
        <w:t>ウ</w:t>
      </w:r>
      <w:r>
        <w:rPr>
          <w:rFonts w:hint="eastAsia"/>
        </w:rPr>
        <w:t>)</w:t>
      </w:r>
      <w:r>
        <w:rPr>
          <w:rFonts w:hint="eastAsia"/>
        </w:rPr>
        <w:t>関連＞</w:t>
      </w:r>
    </w:p>
    <w:p w14:paraId="67E8170D" w14:textId="6CB34F3C" w:rsidR="00743190" w:rsidRDefault="00743190" w:rsidP="00743190">
      <w:pPr>
        <w:pStyle w:val="af8"/>
        <w:ind w:left="420" w:hanging="420"/>
      </w:pPr>
      <w:r>
        <w:t>4.2.1(1)-</w:t>
      </w:r>
      <w:r>
        <w:rPr>
          <w:rFonts w:hint="eastAsia"/>
        </w:rPr>
        <w:t>3</w:t>
      </w:r>
      <w:r w:rsidRPr="000160EB">
        <w:tab/>
      </w:r>
      <w:r>
        <w:rPr>
          <w:rFonts w:hint="eastAsia"/>
        </w:rPr>
        <w:t>統括情報セキュリティ責任者は、機関等において要機密情報を取り扱う場合のクラウドサービスの利用手続を、以下を全て含める内容を定めること。</w:t>
      </w:r>
    </w:p>
    <w:p w14:paraId="4DC944EF" w14:textId="77777777" w:rsidR="00743190" w:rsidRDefault="00743190" w:rsidP="00CA34E2">
      <w:pPr>
        <w:pStyle w:val="abc"/>
        <w:numPr>
          <w:ilvl w:val="0"/>
          <w:numId w:val="241"/>
        </w:numPr>
      </w:pPr>
      <w:r w:rsidRPr="00AC503E">
        <w:rPr>
          <w:rFonts w:hint="eastAsia"/>
        </w:rPr>
        <w:t>利用申請の</w:t>
      </w:r>
      <w:r w:rsidRPr="005273AB">
        <w:rPr>
          <w:rStyle w:val="affa"/>
          <w:rFonts w:hint="eastAsia"/>
        </w:rPr>
        <w:t>許可権限者</w:t>
      </w:r>
    </w:p>
    <w:p w14:paraId="3D665E4A" w14:textId="77777777" w:rsidR="00743190" w:rsidRDefault="00743190" w:rsidP="00743190">
      <w:pPr>
        <w:pStyle w:val="abc"/>
      </w:pPr>
      <w:r>
        <w:rPr>
          <w:rFonts w:hint="eastAsia"/>
        </w:rPr>
        <w:t>申請内容</w:t>
      </w:r>
    </w:p>
    <w:p w14:paraId="1B3C1214" w14:textId="5E30F466" w:rsidR="00743190" w:rsidRPr="006F2943" w:rsidRDefault="00743190" w:rsidP="00743190">
      <w:pPr>
        <w:pStyle w:val="a1"/>
        <w:rPr>
          <w:rStyle w:val="aff9"/>
          <w:b w:val="0"/>
          <w:u w:val="none"/>
        </w:rPr>
      </w:pPr>
      <w:r w:rsidRPr="006F2943">
        <w:rPr>
          <w:rStyle w:val="aff9"/>
          <w:rFonts w:hint="eastAsia"/>
          <w:b w:val="0"/>
          <w:u w:val="none"/>
        </w:rPr>
        <w:t>ISMAP</w:t>
      </w:r>
      <w:r>
        <w:rPr>
          <w:rStyle w:val="aff9"/>
          <w:rFonts w:hint="eastAsia"/>
          <w:b w:val="0"/>
          <w:u w:val="none"/>
        </w:rPr>
        <w:t>等</w:t>
      </w:r>
      <w:r w:rsidRPr="006F2943">
        <w:rPr>
          <w:rStyle w:val="aff9"/>
          <w:rFonts w:hint="eastAsia"/>
          <w:b w:val="0"/>
          <w:u w:val="none"/>
        </w:rPr>
        <w:t>クラウドサービスリストの登録番号</w:t>
      </w:r>
    </w:p>
    <w:p w14:paraId="6A8E50E5" w14:textId="5148A08B" w:rsidR="00743190" w:rsidRDefault="00743190" w:rsidP="00743190">
      <w:pPr>
        <w:pStyle w:val="a1"/>
      </w:pPr>
      <w:r>
        <w:rPr>
          <w:rStyle w:val="aff9"/>
          <w:rFonts w:hint="eastAsia"/>
        </w:rPr>
        <w:t>クラウド</w:t>
      </w:r>
      <w:r w:rsidRPr="005273AB">
        <w:rPr>
          <w:rStyle w:val="aff9"/>
          <w:rFonts w:hint="eastAsia"/>
        </w:rPr>
        <w:t>サービス</w:t>
      </w:r>
      <w:r w:rsidRPr="006C5217">
        <w:rPr>
          <w:rStyle w:val="aff9"/>
          <w:rFonts w:hint="eastAsia"/>
        </w:rPr>
        <w:t>の名称</w:t>
      </w:r>
      <w:r>
        <w:rPr>
          <w:rFonts w:hint="eastAsia"/>
        </w:rPr>
        <w:t>（必要に応じて機能名までを含む）</w:t>
      </w:r>
    </w:p>
    <w:p w14:paraId="70C253E7" w14:textId="2D67EBB3" w:rsidR="00743190" w:rsidRDefault="00743190" w:rsidP="00743190">
      <w:pPr>
        <w:pStyle w:val="a1"/>
      </w:pPr>
      <w:r>
        <w:rPr>
          <w:rFonts w:hint="eastAsia"/>
          <w:b/>
          <w:u w:val="single"/>
        </w:rPr>
        <w:t>クラウドサービスリストの種類</w:t>
      </w:r>
      <w:r w:rsidRPr="00EA3BA0">
        <w:rPr>
          <w:rFonts w:hint="eastAsia"/>
        </w:rPr>
        <w:t>（</w:t>
      </w:r>
      <w:r>
        <w:rPr>
          <w:rFonts w:hint="eastAsia"/>
        </w:rPr>
        <w:t>ISMAP</w:t>
      </w:r>
      <w:r w:rsidRPr="00EA3BA0">
        <w:rPr>
          <w:rFonts w:hint="eastAsia"/>
        </w:rPr>
        <w:t>か</w:t>
      </w:r>
      <w:r>
        <w:rPr>
          <w:rFonts w:hint="eastAsia"/>
        </w:rPr>
        <w:t>ISMAP-LIU</w:t>
      </w:r>
      <w:r w:rsidRPr="00EA3BA0">
        <w:rPr>
          <w:rFonts w:hint="eastAsia"/>
        </w:rPr>
        <w:t>か）</w:t>
      </w:r>
    </w:p>
    <w:p w14:paraId="6A19C8A4" w14:textId="06C9FED5" w:rsidR="00743190" w:rsidRDefault="00743190" w:rsidP="00743190">
      <w:pPr>
        <w:pStyle w:val="a1"/>
      </w:pPr>
      <w:r>
        <w:rPr>
          <w:rFonts w:hint="eastAsia"/>
        </w:rPr>
        <w:t>クラウドサービス提供者の名称</w:t>
      </w:r>
    </w:p>
    <w:p w14:paraId="7A332200" w14:textId="77777777" w:rsidR="00743190" w:rsidRDefault="00743190" w:rsidP="00743190">
      <w:pPr>
        <w:pStyle w:val="a1"/>
      </w:pPr>
      <w:r>
        <w:rPr>
          <w:rFonts w:hint="eastAsia"/>
        </w:rPr>
        <w:t>利用目的（業務内容）</w:t>
      </w:r>
    </w:p>
    <w:p w14:paraId="16AC65D2" w14:textId="77777777" w:rsidR="00743190" w:rsidRDefault="00743190" w:rsidP="00743190">
      <w:pPr>
        <w:pStyle w:val="a1"/>
      </w:pPr>
      <w:r>
        <w:rPr>
          <w:rFonts w:hint="eastAsia"/>
        </w:rPr>
        <w:t>取り扱う情報の格付</w:t>
      </w:r>
    </w:p>
    <w:p w14:paraId="6ECADAAA" w14:textId="77777777" w:rsidR="00743190" w:rsidRDefault="00743190" w:rsidP="00743190">
      <w:pPr>
        <w:pStyle w:val="a1"/>
      </w:pPr>
      <w:r>
        <w:rPr>
          <w:rFonts w:hint="eastAsia"/>
        </w:rPr>
        <w:t>利用期間</w:t>
      </w:r>
    </w:p>
    <w:p w14:paraId="7733A07E" w14:textId="77777777" w:rsidR="00743190" w:rsidRDefault="00743190" w:rsidP="00743190">
      <w:pPr>
        <w:pStyle w:val="a1"/>
      </w:pPr>
      <w:r w:rsidRPr="005273AB">
        <w:rPr>
          <w:rFonts w:hint="eastAsia"/>
        </w:rPr>
        <w:t>利用</w:t>
      </w:r>
      <w:r>
        <w:rPr>
          <w:rFonts w:hint="eastAsia"/>
        </w:rPr>
        <w:t>申請者（所属・氏名）</w:t>
      </w:r>
    </w:p>
    <w:p w14:paraId="12A101FB" w14:textId="77777777" w:rsidR="00743190" w:rsidRDefault="00743190" w:rsidP="00743190">
      <w:pPr>
        <w:pStyle w:val="a1"/>
      </w:pPr>
      <w:r>
        <w:rPr>
          <w:rFonts w:hint="eastAsia"/>
        </w:rPr>
        <w:t>利用者の範囲</w:t>
      </w:r>
      <w:r w:rsidRPr="00A67D90">
        <w:rPr>
          <w:rFonts w:hint="eastAsia"/>
        </w:rPr>
        <w:t>（機関等内に限る、部局内に限る</w:t>
      </w:r>
      <w:r w:rsidRPr="00A67D90">
        <w:rPr>
          <w:rFonts w:hint="eastAsia"/>
        </w:rPr>
        <w:t xml:space="preserve"> </w:t>
      </w:r>
      <w:r w:rsidRPr="00A67D90">
        <w:rPr>
          <w:rFonts w:hint="eastAsia"/>
        </w:rPr>
        <w:t>など）</w:t>
      </w:r>
    </w:p>
    <w:p w14:paraId="45D5A591" w14:textId="77777777" w:rsidR="00743190" w:rsidRPr="00DD3159" w:rsidRDefault="00743190" w:rsidP="00743190">
      <w:pPr>
        <w:pStyle w:val="a1"/>
        <w:rPr>
          <w:rStyle w:val="aff9"/>
        </w:rPr>
      </w:pPr>
      <w:r w:rsidRPr="00DD3159">
        <w:rPr>
          <w:rStyle w:val="aff9"/>
          <w:rFonts w:hint="eastAsia"/>
        </w:rPr>
        <w:t>選定時の確認結果</w:t>
      </w:r>
    </w:p>
    <w:p w14:paraId="303D8C09" w14:textId="77777777" w:rsidR="00743190" w:rsidRDefault="00743190" w:rsidP="00743190">
      <w:pPr>
        <w:pStyle w:val="af8"/>
        <w:ind w:left="420" w:hanging="420"/>
      </w:pPr>
      <w:r>
        <w:rPr>
          <w:rFonts w:hint="eastAsia"/>
        </w:rPr>
        <w:t>＜</w:t>
      </w:r>
      <w:r>
        <w:rPr>
          <w:rFonts w:hint="eastAsia"/>
        </w:rPr>
        <w:t>4.2.1</w:t>
      </w:r>
      <w:r>
        <w:t>(1)(a)</w:t>
      </w:r>
      <w:r>
        <w:rPr>
          <w:rFonts w:hint="eastAsia"/>
        </w:rPr>
        <w:t>(</w:t>
      </w:r>
      <w:r>
        <w:rPr>
          <w:rFonts w:hint="eastAsia"/>
        </w:rPr>
        <w:t>エ</w:t>
      </w:r>
      <w:r>
        <w:rPr>
          <w:rFonts w:hint="eastAsia"/>
        </w:rPr>
        <w:t>)</w:t>
      </w:r>
      <w:r>
        <w:rPr>
          <w:rFonts w:hint="eastAsia"/>
        </w:rPr>
        <w:t>関連＞</w:t>
      </w:r>
    </w:p>
    <w:p w14:paraId="4431FF60" w14:textId="438063A8" w:rsidR="00743190" w:rsidRPr="005273AB" w:rsidRDefault="00743190" w:rsidP="00743190">
      <w:pPr>
        <w:pStyle w:val="af8"/>
        <w:ind w:left="420" w:hanging="420"/>
      </w:pPr>
      <w:r>
        <w:t>4.2.1(1)-</w:t>
      </w:r>
      <w:r>
        <w:rPr>
          <w:rFonts w:hint="eastAsia"/>
        </w:rPr>
        <w:t>4</w:t>
      </w:r>
      <w:r w:rsidRPr="000160EB">
        <w:tab/>
      </w:r>
      <w:r>
        <w:rPr>
          <w:rFonts w:hint="eastAsia"/>
        </w:rPr>
        <w:t>統括情報セキュリティ</w:t>
      </w:r>
      <w:r w:rsidRPr="005273AB">
        <w:rPr>
          <w:rFonts w:hint="eastAsia"/>
        </w:rPr>
        <w:t>責任者</w:t>
      </w:r>
      <w:r>
        <w:rPr>
          <w:rFonts w:hint="eastAsia"/>
        </w:rPr>
        <w:t>は、機関等における</w:t>
      </w:r>
      <w:r>
        <w:rPr>
          <w:rStyle w:val="aff9"/>
          <w:rFonts w:hint="eastAsia"/>
        </w:rPr>
        <w:t>クラウド</w:t>
      </w:r>
      <w:r w:rsidRPr="006C5217">
        <w:rPr>
          <w:rStyle w:val="aff9"/>
          <w:rFonts w:hint="eastAsia"/>
        </w:rPr>
        <w:t>サービスの利用状況</w:t>
      </w:r>
      <w:r w:rsidRPr="00617B52">
        <w:rPr>
          <w:rStyle w:val="aff9"/>
          <w:rFonts w:hint="eastAsia"/>
          <w:b w:val="0"/>
          <w:u w:val="none"/>
        </w:rPr>
        <w:t>の</w:t>
      </w:r>
      <w:r>
        <w:rPr>
          <w:rFonts w:hint="eastAsia"/>
        </w:rPr>
        <w:t>管理について、以下を例に運用規程を整備すること。</w:t>
      </w:r>
    </w:p>
    <w:p w14:paraId="4D1ED200" w14:textId="2F7BEEBC" w:rsidR="00743190" w:rsidRDefault="00743190" w:rsidP="007F779C">
      <w:pPr>
        <w:pStyle w:val="abc"/>
        <w:numPr>
          <w:ilvl w:val="0"/>
          <w:numId w:val="23"/>
        </w:numPr>
      </w:pPr>
      <w:r>
        <w:rPr>
          <w:rFonts w:hint="eastAsia"/>
        </w:rPr>
        <w:t>利用申請の許可権限者は、申請ごとにクラウドサービス管理者を指名すること。</w:t>
      </w:r>
    </w:p>
    <w:p w14:paraId="326B38D2" w14:textId="696DF60C" w:rsidR="00743190" w:rsidRDefault="00743190" w:rsidP="007F779C">
      <w:pPr>
        <w:pStyle w:val="abc"/>
        <w:numPr>
          <w:ilvl w:val="0"/>
          <w:numId w:val="23"/>
        </w:numPr>
      </w:pPr>
      <w:r>
        <w:rPr>
          <w:rFonts w:hint="eastAsia"/>
        </w:rPr>
        <w:t>利用承認したクラウドサービスは、その内容を遅滞なく記録するよう運用ルールを定め、常に最新のクラウドサービスの利用状況を把握できるようにする。記録する際は、以下を例とする項目を記録し機関等内で共有すること。</w:t>
      </w:r>
    </w:p>
    <w:p w14:paraId="566F9C91" w14:textId="3A851FFF" w:rsidR="00743190" w:rsidRDefault="00743190" w:rsidP="00743190">
      <w:pPr>
        <w:pStyle w:val="a1"/>
      </w:pPr>
      <w:r w:rsidRPr="006C358D">
        <w:rPr>
          <w:rFonts w:hint="eastAsia"/>
        </w:rPr>
        <w:t>ISMAP</w:t>
      </w:r>
      <w:r>
        <w:rPr>
          <w:rFonts w:hint="eastAsia"/>
        </w:rPr>
        <w:t>等</w:t>
      </w:r>
      <w:r w:rsidRPr="006C358D">
        <w:rPr>
          <w:rFonts w:hint="eastAsia"/>
        </w:rPr>
        <w:t>クラウドサービスリストの登録番号</w:t>
      </w:r>
    </w:p>
    <w:p w14:paraId="12D63D12" w14:textId="7201757F" w:rsidR="00743190" w:rsidRDefault="00743190" w:rsidP="00743190">
      <w:pPr>
        <w:pStyle w:val="a1"/>
      </w:pPr>
      <w:r>
        <w:rPr>
          <w:rFonts w:hint="eastAsia"/>
        </w:rPr>
        <w:t>クラウドサービスの名称（必要に応じて機能名までを含む）</w:t>
      </w:r>
    </w:p>
    <w:p w14:paraId="3FF19F93" w14:textId="07AF63D4" w:rsidR="00743190" w:rsidRDefault="00743190" w:rsidP="00743190">
      <w:pPr>
        <w:pStyle w:val="a1"/>
      </w:pPr>
      <w:r>
        <w:rPr>
          <w:rFonts w:hint="eastAsia"/>
        </w:rPr>
        <w:t>クラウドサービスリストの種類（</w:t>
      </w:r>
      <w:r>
        <w:rPr>
          <w:rFonts w:hint="eastAsia"/>
        </w:rPr>
        <w:t>ISMAP</w:t>
      </w:r>
      <w:r>
        <w:rPr>
          <w:rFonts w:hint="eastAsia"/>
        </w:rPr>
        <w:t>か</w:t>
      </w:r>
      <w:r>
        <w:rPr>
          <w:rFonts w:hint="eastAsia"/>
        </w:rPr>
        <w:t>ISMAP-LIU</w:t>
      </w:r>
      <w:r>
        <w:rPr>
          <w:rFonts w:hint="eastAsia"/>
        </w:rPr>
        <w:t>か）</w:t>
      </w:r>
    </w:p>
    <w:p w14:paraId="3383A18C" w14:textId="6E955F4E" w:rsidR="00743190" w:rsidRDefault="00743190" w:rsidP="00743190">
      <w:pPr>
        <w:pStyle w:val="a1"/>
      </w:pPr>
      <w:r>
        <w:rPr>
          <w:rFonts w:hint="eastAsia"/>
        </w:rPr>
        <w:t>クラウドサービス提供者の名称</w:t>
      </w:r>
    </w:p>
    <w:p w14:paraId="5BD934DA" w14:textId="77777777" w:rsidR="00743190" w:rsidRDefault="00743190" w:rsidP="00743190">
      <w:pPr>
        <w:pStyle w:val="a1"/>
      </w:pPr>
      <w:r>
        <w:rPr>
          <w:rFonts w:hint="eastAsia"/>
        </w:rPr>
        <w:t>利用目的（業務内容）</w:t>
      </w:r>
    </w:p>
    <w:p w14:paraId="36CD637E" w14:textId="77777777" w:rsidR="00743190" w:rsidRDefault="00743190" w:rsidP="00743190">
      <w:pPr>
        <w:pStyle w:val="a1"/>
      </w:pPr>
      <w:r>
        <w:rPr>
          <w:rFonts w:hint="eastAsia"/>
        </w:rPr>
        <w:t>取り扱う情報の格付</w:t>
      </w:r>
    </w:p>
    <w:p w14:paraId="006E9984" w14:textId="77777777" w:rsidR="00743190" w:rsidRDefault="00743190" w:rsidP="00743190">
      <w:pPr>
        <w:pStyle w:val="a1"/>
      </w:pPr>
      <w:r>
        <w:rPr>
          <w:rFonts w:hint="eastAsia"/>
        </w:rPr>
        <w:t>利用期間</w:t>
      </w:r>
    </w:p>
    <w:p w14:paraId="2E040E08" w14:textId="77777777" w:rsidR="00743190" w:rsidRDefault="00743190" w:rsidP="00743190">
      <w:pPr>
        <w:pStyle w:val="a1"/>
      </w:pPr>
      <w:r>
        <w:rPr>
          <w:rFonts w:hint="eastAsia"/>
        </w:rPr>
        <w:t>利用申請者（所属・氏名）</w:t>
      </w:r>
    </w:p>
    <w:p w14:paraId="6C9B21C5" w14:textId="77777777" w:rsidR="00743190" w:rsidRDefault="00743190" w:rsidP="00743190">
      <w:pPr>
        <w:pStyle w:val="a1"/>
      </w:pPr>
      <w:r>
        <w:rPr>
          <w:rFonts w:hint="eastAsia"/>
        </w:rPr>
        <w:t>利用者の範囲（機関等内に限る、部局内に限る</w:t>
      </w:r>
      <w:r>
        <w:rPr>
          <w:rFonts w:hint="eastAsia"/>
        </w:rPr>
        <w:t xml:space="preserve"> </w:t>
      </w:r>
      <w:r>
        <w:rPr>
          <w:rFonts w:hint="eastAsia"/>
        </w:rPr>
        <w:t>など）</w:t>
      </w:r>
    </w:p>
    <w:p w14:paraId="166B783F" w14:textId="73762260" w:rsidR="00743190" w:rsidRDefault="00743190" w:rsidP="00743190">
      <w:pPr>
        <w:pStyle w:val="a1"/>
        <w:rPr>
          <w:rStyle w:val="affa"/>
        </w:rPr>
      </w:pPr>
      <w:r>
        <w:rPr>
          <w:rStyle w:val="affa"/>
          <w:rFonts w:hint="eastAsia"/>
        </w:rPr>
        <w:t>クラウド</w:t>
      </w:r>
      <w:r w:rsidRPr="002477B7">
        <w:rPr>
          <w:rStyle w:val="affa"/>
          <w:rFonts w:hint="eastAsia"/>
        </w:rPr>
        <w:t>サービス管理者（所属・氏名）</w:t>
      </w:r>
    </w:p>
    <w:p w14:paraId="33F0B386" w14:textId="77777777" w:rsidR="00743190" w:rsidRDefault="00743190" w:rsidP="00743190">
      <w:pPr>
        <w:pStyle w:val="a1"/>
        <w:numPr>
          <w:ilvl w:val="0"/>
          <w:numId w:val="0"/>
        </w:numPr>
        <w:rPr>
          <w:rStyle w:val="affa"/>
        </w:rPr>
      </w:pPr>
    </w:p>
    <w:p w14:paraId="3423DCB8" w14:textId="77777777" w:rsidR="00743190" w:rsidRPr="00065A69" w:rsidRDefault="00743190" w:rsidP="0079635E">
      <w:pPr>
        <w:pStyle w:val="aff0"/>
      </w:pPr>
      <w:r w:rsidRPr="00AD020C">
        <w:rPr>
          <w:rFonts w:hint="eastAsia"/>
        </w:rPr>
        <w:lastRenderedPageBreak/>
        <w:t>（解説）</w:t>
      </w:r>
    </w:p>
    <w:p w14:paraId="5ED74BCB" w14:textId="1611C493" w:rsidR="00743190" w:rsidRDefault="00743190" w:rsidP="00743190">
      <w:pPr>
        <w:pStyle w:val="a9"/>
      </w:pPr>
      <w:r w:rsidRPr="00893FF0">
        <w:rPr>
          <w:rFonts w:hint="eastAsia"/>
        </w:rPr>
        <w:t>遵守事項</w:t>
      </w:r>
      <w:r w:rsidRPr="00893FF0">
        <w:rPr>
          <w:rFonts w:hint="eastAsia"/>
        </w:rPr>
        <w:t>4.2.1(1)(a)(</w:t>
      </w:r>
      <w:r w:rsidRPr="00893FF0">
        <w:rPr>
          <w:rFonts w:hint="eastAsia"/>
        </w:rPr>
        <w:t>ア</w:t>
      </w:r>
      <w:r w:rsidRPr="00893FF0">
        <w:rPr>
          <w:rFonts w:hint="eastAsia"/>
        </w:rPr>
        <w:t>)</w:t>
      </w:r>
      <w:r w:rsidRPr="00893FF0">
        <w:rPr>
          <w:rFonts w:hint="eastAsia"/>
        </w:rPr>
        <w:t>「</w:t>
      </w:r>
      <w:r>
        <w:rPr>
          <w:rFonts w:hint="eastAsia"/>
        </w:rPr>
        <w:t>クラウド</w:t>
      </w:r>
      <w:r w:rsidRPr="00893FF0">
        <w:rPr>
          <w:rFonts w:hint="eastAsia"/>
        </w:rPr>
        <w:t>サービス利用</w:t>
      </w:r>
      <w:r>
        <w:rPr>
          <w:rFonts w:hint="eastAsia"/>
        </w:rPr>
        <w:t>判断</w:t>
      </w:r>
      <w:r w:rsidRPr="00893FF0">
        <w:rPr>
          <w:rFonts w:hint="eastAsia"/>
        </w:rPr>
        <w:t>基準」について</w:t>
      </w:r>
    </w:p>
    <w:p w14:paraId="0483997E" w14:textId="6E832920" w:rsidR="00743190" w:rsidRDefault="00743190" w:rsidP="00743190">
      <w:pPr>
        <w:pStyle w:val="afb"/>
        <w:ind w:left="420" w:firstLine="210"/>
      </w:pPr>
      <w:r>
        <w:rPr>
          <w:rFonts w:hint="eastAsia"/>
        </w:rPr>
        <w:t>クラウド</w:t>
      </w:r>
      <w:r w:rsidRPr="00893FF0">
        <w:rPr>
          <w:rFonts w:hint="eastAsia"/>
        </w:rPr>
        <w:t>サービスの利用においても、</w:t>
      </w:r>
      <w:r>
        <w:rPr>
          <w:rFonts w:hint="eastAsia"/>
        </w:rPr>
        <w:t>遵守事項</w:t>
      </w:r>
      <w:r w:rsidRPr="00893FF0">
        <w:rPr>
          <w:rFonts w:hint="eastAsia"/>
        </w:rPr>
        <w:t>4.1.1(1)(a)(</w:t>
      </w:r>
      <w:r w:rsidRPr="00893FF0">
        <w:rPr>
          <w:rFonts w:hint="eastAsia"/>
        </w:rPr>
        <w:t>ア</w:t>
      </w:r>
      <w:r w:rsidRPr="00893FF0">
        <w:rPr>
          <w:rFonts w:hint="eastAsia"/>
        </w:rPr>
        <w:t>)</w:t>
      </w:r>
      <w:r>
        <w:rPr>
          <w:rFonts w:hint="eastAsia"/>
        </w:rPr>
        <w:t>で整備を求めている</w:t>
      </w:r>
      <w:r w:rsidRPr="00893FF0">
        <w:rPr>
          <w:rFonts w:hint="eastAsia"/>
        </w:rPr>
        <w:t>「委託判断基準」と同等の</w:t>
      </w:r>
      <w:r>
        <w:rPr>
          <w:rFonts w:hint="eastAsia"/>
        </w:rPr>
        <w:t>基準として含める必要がある</w:t>
      </w:r>
      <w:r w:rsidRPr="00893FF0">
        <w:rPr>
          <w:rFonts w:hint="eastAsia"/>
        </w:rPr>
        <w:t>。</w:t>
      </w:r>
      <w:r>
        <w:rPr>
          <w:rFonts w:hint="eastAsia"/>
        </w:rPr>
        <w:t>また、「クラウドサービス利用判断基準」に含める内容としては、以下の事項を検討するとよい</w:t>
      </w:r>
      <w:r w:rsidRPr="00893FF0">
        <w:rPr>
          <w:rFonts w:hint="eastAsia"/>
        </w:rPr>
        <w:t>。</w:t>
      </w:r>
    </w:p>
    <w:p w14:paraId="47A43C15" w14:textId="4ACF3C7F" w:rsidR="00743190" w:rsidRDefault="00743190" w:rsidP="00743190">
      <w:pPr>
        <w:pStyle w:val="a8"/>
      </w:pPr>
      <w:r>
        <w:rPr>
          <w:rFonts w:hint="eastAsia"/>
        </w:rPr>
        <w:t>クラウドサービス利用者がクラウドサービスを利用する際の接続方法（テレワーク等により、機関等外通信回線から直接クラウドサービスにアクセスすることの可否等）</w:t>
      </w:r>
    </w:p>
    <w:p w14:paraId="02A1CC25" w14:textId="0B50C2F6" w:rsidR="00743190" w:rsidRDefault="00743190" w:rsidP="00743190">
      <w:pPr>
        <w:pStyle w:val="a8"/>
      </w:pPr>
      <w:r>
        <w:rPr>
          <w:rFonts w:hint="eastAsia"/>
        </w:rPr>
        <w:t>クラウドサービス特有の脅威を踏まえて、クラウドサービスを利用して行うことが可能な業務や利用不可とする業務</w:t>
      </w:r>
    </w:p>
    <w:p w14:paraId="14216B1B" w14:textId="0531B97F" w:rsidR="00743190" w:rsidRDefault="00743190" w:rsidP="00743190">
      <w:pPr>
        <w:pStyle w:val="a8"/>
      </w:pPr>
      <w:r>
        <w:rPr>
          <w:rFonts w:hint="eastAsia"/>
        </w:rPr>
        <w:t>クラウドサービスで取扱う情報の格付</w:t>
      </w:r>
      <w:r w:rsidR="00F2192A">
        <w:rPr>
          <w:rFonts w:hint="eastAsia"/>
        </w:rPr>
        <w:t>、</w:t>
      </w:r>
      <w:r>
        <w:rPr>
          <w:rFonts w:hint="eastAsia"/>
        </w:rPr>
        <w:t>取扱制限等に応じた、情報の保存を許可（又は禁止）する国・地域</w:t>
      </w:r>
    </w:p>
    <w:p w14:paraId="61169F1C" w14:textId="484F2D6B" w:rsidR="00743190" w:rsidRDefault="00743190" w:rsidP="00743190">
      <w:pPr>
        <w:pStyle w:val="a8"/>
      </w:pPr>
      <w:r>
        <w:rPr>
          <w:rFonts w:hint="eastAsia"/>
        </w:rPr>
        <w:t>クラウドサービス特有の脅威やクラウドサービスを利用して行う業務の特性等を踏まえて、</w:t>
      </w:r>
      <w:r>
        <w:rPr>
          <w:rFonts w:hint="eastAsia"/>
        </w:rPr>
        <w:t>ISMAP</w:t>
      </w:r>
      <w:r w:rsidR="001D6261">
        <w:rPr>
          <w:rFonts w:hint="eastAsia"/>
        </w:rPr>
        <w:t>（</w:t>
      </w:r>
      <w:r w:rsidR="00635B56">
        <w:t>I</w:t>
      </w:r>
      <w:r w:rsidR="001D6261" w:rsidRPr="001D6261">
        <w:t>nformation system Security Management and Assessment Program</w:t>
      </w:r>
      <w:r w:rsidR="001D6261">
        <w:rPr>
          <w:rFonts w:hint="eastAsia"/>
        </w:rPr>
        <w:t>）</w:t>
      </w:r>
      <w:r>
        <w:rPr>
          <w:rFonts w:hint="eastAsia"/>
        </w:rPr>
        <w:t>のみを許容することや</w:t>
      </w:r>
      <w:r>
        <w:rPr>
          <w:rFonts w:hint="eastAsia"/>
        </w:rPr>
        <w:t>ISMAP-LIU</w:t>
      </w:r>
      <w:r w:rsidR="001D6261">
        <w:rPr>
          <w:rFonts w:hint="eastAsia"/>
        </w:rPr>
        <w:t>（</w:t>
      </w:r>
      <w:r w:rsidR="001D6261" w:rsidRPr="001D6261">
        <w:t>ISMAP for Low-Impact Use</w:t>
      </w:r>
      <w:r w:rsidR="001D6261">
        <w:rPr>
          <w:rFonts w:hint="eastAsia"/>
        </w:rPr>
        <w:t>）</w:t>
      </w:r>
      <w:r>
        <w:rPr>
          <w:rFonts w:hint="eastAsia"/>
        </w:rPr>
        <w:t>も含めて許容すること等</w:t>
      </w:r>
    </w:p>
    <w:p w14:paraId="3BE2DDC6" w14:textId="1528898D" w:rsidR="00743190" w:rsidRDefault="00743190" w:rsidP="00743190">
      <w:pPr>
        <w:pStyle w:val="afb"/>
        <w:ind w:left="420" w:firstLine="210"/>
      </w:pPr>
      <w:r>
        <w:rPr>
          <w:rFonts w:hint="eastAsia"/>
        </w:rPr>
        <w:t>クラウドサービスの利用に当たっては、情報の管理や処理をクラウドサービス提供者に委ねるため、その情報の適正な取扱いの確認が容易ではなくなる。そこで、適切なクラウドサービス提供者を選定することにより以下のようなリスクを低減することが考えられる。</w:t>
      </w:r>
    </w:p>
    <w:p w14:paraId="0962BE4A" w14:textId="0DA350E9" w:rsidR="00743190" w:rsidRDefault="00743190" w:rsidP="00743190">
      <w:pPr>
        <w:pStyle w:val="a8"/>
      </w:pPr>
      <w:r>
        <w:rPr>
          <w:rFonts w:hint="eastAsia"/>
        </w:rPr>
        <w:t>クラウドサービスは、そのサービス提供の仕組みの詳細を利用者が知ることがなくても手軽に利用できる半面、クラウドサービス提供者の運用詳細は公開されないためにクラウドサービス利用者にブラックボックスとなっている部分があり、クラウドサービス利用者の情報セキュリティ対策の運用において必要な情報の入手が困難である。</w:t>
      </w:r>
    </w:p>
    <w:p w14:paraId="2C2AC9B1" w14:textId="17B23C40" w:rsidR="00743190" w:rsidRDefault="00743190" w:rsidP="00743190">
      <w:pPr>
        <w:pStyle w:val="a8"/>
      </w:pPr>
      <w:r>
        <w:rPr>
          <w:rFonts w:hint="eastAsia"/>
        </w:rPr>
        <w:t>オンプレミスとクラウドサービスの併用やクラウドサービスと他のクラウドサービスの併用等、多様な利用形態があるため、利用者とクラウドサービス提供者との間の責任分界点やサービスレベルの合意が容易ではない。</w:t>
      </w:r>
    </w:p>
    <w:p w14:paraId="0088569C" w14:textId="38635942" w:rsidR="00743190" w:rsidRDefault="00743190" w:rsidP="00743190">
      <w:pPr>
        <w:pStyle w:val="a8"/>
      </w:pPr>
      <w:r>
        <w:rPr>
          <w:rFonts w:hint="eastAsia"/>
        </w:rPr>
        <w:t>クラウドサービス提供者が所有する資源の一部を利用者が共有し、その上に個々の利用者が管理する情報システムが構築されるなど、不特定多数の利用者の情報やプログラムを一つのクラウドサービス基盤で共用することとなるため、他の利用者の設定不備がクラウドサービス基盤全体のパフォーマンスへ影響を与えることや、クラウドサービス基盤のアクセス制御不備等により、他の利用者へ情報が漏えいするリスクが存在する。</w:t>
      </w:r>
    </w:p>
    <w:p w14:paraId="096F40D8" w14:textId="56A03FB4" w:rsidR="00743190" w:rsidRDefault="00743190" w:rsidP="00743190">
      <w:pPr>
        <w:pStyle w:val="a8"/>
      </w:pPr>
      <w:r>
        <w:rPr>
          <w:rFonts w:hint="eastAsia"/>
        </w:rPr>
        <w:t>クラウドサービスに保存する情報が国外で分散して保存・処理されている場合、裁判管轄の問題や国外の法制度が適用されることに伴うリスクが存在する。</w:t>
      </w:r>
    </w:p>
    <w:p w14:paraId="0C174B5B" w14:textId="5CB8B747" w:rsidR="00743190" w:rsidRDefault="00743190" w:rsidP="00743190">
      <w:pPr>
        <w:pStyle w:val="a8"/>
      </w:pPr>
      <w:r>
        <w:rPr>
          <w:rFonts w:hint="eastAsia"/>
        </w:rPr>
        <w:t>サーバ装置等機器の整備環境がクラウドサービス提供者の都合で急変する場合、サプライチェーン・リスクへの対策の確認が容易ではない。</w:t>
      </w:r>
    </w:p>
    <w:p w14:paraId="74B29977" w14:textId="2643FAAB" w:rsidR="00743190" w:rsidRDefault="00743190" w:rsidP="00743190">
      <w:pPr>
        <w:pStyle w:val="afb"/>
        <w:ind w:left="420" w:firstLine="210"/>
      </w:pPr>
      <w:r>
        <w:rPr>
          <w:rFonts w:hint="eastAsia"/>
        </w:rPr>
        <w:t>なお、情報セキュリティ確保のためにクラウドサービス利用者自らが行うべきこと</w:t>
      </w:r>
      <w:r>
        <w:rPr>
          <w:rFonts w:hint="eastAsia"/>
        </w:rPr>
        <w:lastRenderedPageBreak/>
        <w:t>と、クラウドサービス提供者に対して求めるべきこと等をまとめたガイドラインについては、以下の取組を参考にするとよい。</w:t>
      </w:r>
    </w:p>
    <w:p w14:paraId="02B663A8" w14:textId="77777777" w:rsidR="00743190" w:rsidRDefault="00743190" w:rsidP="00743190">
      <w:pPr>
        <w:pStyle w:val="afb"/>
        <w:ind w:left="420" w:firstLine="210"/>
      </w:pPr>
    </w:p>
    <w:p w14:paraId="2A19D1D0" w14:textId="4453A111" w:rsidR="00743190" w:rsidRPr="00DE61AD" w:rsidRDefault="00743190" w:rsidP="00743190">
      <w:pPr>
        <w:pStyle w:val="URL"/>
      </w:pPr>
      <w:r>
        <w:rPr>
          <w:rFonts w:hint="eastAsia"/>
        </w:rPr>
        <w:t>参考：デジタル庁「</w:t>
      </w:r>
      <w:r w:rsidRPr="00DE61AD">
        <w:rPr>
          <w:rFonts w:hint="eastAsia"/>
        </w:rPr>
        <w:t>政府情報システムにおけるクラウドサービスの適切な利用に係る基本方針</w:t>
      </w:r>
      <w:r>
        <w:rPr>
          <w:rFonts w:hint="eastAsia"/>
        </w:rPr>
        <w:t>」（</w:t>
      </w:r>
      <w:r>
        <w:rPr>
          <w:rFonts w:hint="eastAsia"/>
        </w:rPr>
        <w:t>202</w:t>
      </w:r>
      <w:r w:rsidR="00990382">
        <w:rPr>
          <w:rFonts w:hint="eastAsia"/>
        </w:rPr>
        <w:t>3</w:t>
      </w:r>
      <w:r>
        <w:rPr>
          <w:rFonts w:hint="eastAsia"/>
        </w:rPr>
        <w:t>年</w:t>
      </w:r>
      <w:r w:rsidR="00990382">
        <w:rPr>
          <w:rFonts w:hint="eastAsia"/>
        </w:rPr>
        <w:t>９</w:t>
      </w:r>
      <w:r>
        <w:rPr>
          <w:rFonts w:hint="eastAsia"/>
        </w:rPr>
        <w:t>月</w:t>
      </w:r>
      <w:r w:rsidR="008A56AC">
        <w:t>2</w:t>
      </w:r>
      <w:r w:rsidR="00990382">
        <w:rPr>
          <w:rFonts w:hint="eastAsia"/>
        </w:rPr>
        <w:t>9</w:t>
      </w:r>
      <w:r>
        <w:rPr>
          <w:rFonts w:hint="eastAsia"/>
        </w:rPr>
        <w:t>日）</w:t>
      </w:r>
      <w:r w:rsidRPr="00BB7B91">
        <w:br/>
      </w:r>
      <w:r>
        <w:rPr>
          <w:rFonts w:hint="eastAsia"/>
        </w:rPr>
        <w:t>（</w:t>
      </w:r>
      <w:r w:rsidRPr="00DE61AD">
        <w:t>https://www.digital.go.jp/resources/standard_guidelines/</w:t>
      </w:r>
      <w:r>
        <w:rPr>
          <w:rFonts w:hint="eastAsia"/>
        </w:rPr>
        <w:t>）</w:t>
      </w:r>
    </w:p>
    <w:p w14:paraId="3B92F1BB" w14:textId="3E36E81F" w:rsidR="00743190" w:rsidRPr="00BB7B91" w:rsidRDefault="00743190" w:rsidP="00743190">
      <w:pPr>
        <w:pStyle w:val="URL"/>
      </w:pPr>
      <w:r w:rsidRPr="00BB7B91">
        <w:rPr>
          <w:rFonts w:hint="eastAsia"/>
        </w:rPr>
        <w:t>参考：総務省「クラウドサービス提供における情報セキュリティ対策ガイドライン</w:t>
      </w:r>
      <w:r>
        <w:rPr>
          <w:rFonts w:hint="eastAsia"/>
        </w:rPr>
        <w:t>（</w:t>
      </w:r>
      <w:r w:rsidRPr="00BB7B91">
        <w:rPr>
          <w:rFonts w:hint="eastAsia"/>
        </w:rPr>
        <w:t>第</w:t>
      </w:r>
      <w:r>
        <w:rPr>
          <w:rFonts w:hint="eastAsia"/>
        </w:rPr>
        <w:t>３</w:t>
      </w:r>
      <w:r w:rsidRPr="00BB7B91">
        <w:rPr>
          <w:rFonts w:hint="eastAsia"/>
        </w:rPr>
        <w:t>版</w:t>
      </w:r>
      <w:r>
        <w:rPr>
          <w:rFonts w:hint="eastAsia"/>
        </w:rPr>
        <w:t>）</w:t>
      </w:r>
      <w:r w:rsidRPr="00BB7B91">
        <w:rPr>
          <w:rFonts w:hint="eastAsia"/>
        </w:rPr>
        <w:t>」（</w:t>
      </w:r>
      <w:r>
        <w:t>20</w:t>
      </w:r>
      <w:r>
        <w:rPr>
          <w:rFonts w:hint="eastAsia"/>
        </w:rPr>
        <w:t>21</w:t>
      </w:r>
      <w:r w:rsidRPr="00BB7B91">
        <w:rPr>
          <w:rFonts w:hint="eastAsia"/>
        </w:rPr>
        <w:t>年</w:t>
      </w:r>
      <w:r>
        <w:rPr>
          <w:rFonts w:hint="eastAsia"/>
        </w:rPr>
        <w:t>９</w:t>
      </w:r>
      <w:r w:rsidRPr="00BB7B91">
        <w:rPr>
          <w:rFonts w:hint="eastAsia"/>
        </w:rPr>
        <w:t>月）</w:t>
      </w:r>
      <w:r w:rsidRPr="00BB7B91">
        <w:br/>
      </w:r>
      <w:r w:rsidRPr="00BB7B91">
        <w:rPr>
          <w:rFonts w:hint="eastAsia"/>
        </w:rPr>
        <w:t>（</w:t>
      </w:r>
      <w:r w:rsidRPr="002F163D">
        <w:t>https://www.soumu.go.jp/main_content/</w:t>
      </w:r>
      <w:r w:rsidRPr="00F2679D">
        <w:t>000771515</w:t>
      </w:r>
      <w:r w:rsidRPr="002F163D">
        <w:t>.pdf</w:t>
      </w:r>
      <w:r w:rsidRPr="00BB7B91">
        <w:rPr>
          <w:rFonts w:hint="eastAsia"/>
        </w:rPr>
        <w:t>）</w:t>
      </w:r>
    </w:p>
    <w:p w14:paraId="0F506343" w14:textId="77777777" w:rsidR="00743190" w:rsidRDefault="00743190" w:rsidP="00743190">
      <w:pPr>
        <w:pStyle w:val="URL"/>
      </w:pPr>
      <w:r>
        <w:rPr>
          <w:rFonts w:hint="eastAsia"/>
        </w:rPr>
        <w:t>参考：</w:t>
      </w:r>
      <w:r w:rsidRPr="002F163D">
        <w:rPr>
          <w:rFonts w:hint="eastAsia"/>
        </w:rPr>
        <w:t>経済産業省「クラウドサービス利用のための情報セキュリティマネジメントガイドライン」（</w:t>
      </w:r>
      <w:r w:rsidRPr="002F163D">
        <w:rPr>
          <w:rFonts w:hint="eastAsia"/>
        </w:rPr>
        <w:t>2013</w:t>
      </w:r>
      <w:r w:rsidRPr="002F163D">
        <w:rPr>
          <w:rFonts w:hint="eastAsia"/>
        </w:rPr>
        <w:t>年度版）</w:t>
      </w:r>
      <w:r>
        <w:br/>
      </w:r>
      <w:r>
        <w:rPr>
          <w:rFonts w:hint="eastAsia"/>
        </w:rPr>
        <w:t>（</w:t>
      </w:r>
      <w:r w:rsidRPr="002F163D">
        <w:t>https://www.meti.go.jp/policy/netsecurity/downloadfiles/cloudsec2013fy.pdf</w:t>
      </w:r>
      <w:r>
        <w:rPr>
          <w:rFonts w:hint="eastAsia"/>
        </w:rPr>
        <w:t>）</w:t>
      </w:r>
    </w:p>
    <w:p w14:paraId="19FCAA07" w14:textId="77777777" w:rsidR="00743190" w:rsidRDefault="00743190" w:rsidP="00743190">
      <w:pPr>
        <w:pStyle w:val="URL"/>
      </w:pPr>
      <w:r>
        <w:rPr>
          <w:rFonts w:hint="eastAsia"/>
        </w:rPr>
        <w:t>参考：</w:t>
      </w:r>
      <w:r w:rsidRPr="002F163D">
        <w:rPr>
          <w:rFonts w:hint="eastAsia"/>
        </w:rPr>
        <w:t>経済産業省「クラウドセキュリティガイドライン活用ガイドブック」（</w:t>
      </w:r>
      <w:r w:rsidRPr="002F163D">
        <w:rPr>
          <w:rFonts w:hint="eastAsia"/>
        </w:rPr>
        <w:t>2013</w:t>
      </w:r>
      <w:r w:rsidRPr="002F163D">
        <w:rPr>
          <w:rFonts w:hint="eastAsia"/>
        </w:rPr>
        <w:t>年度版）</w:t>
      </w:r>
      <w:r>
        <w:br/>
      </w:r>
      <w:r>
        <w:rPr>
          <w:rFonts w:hint="eastAsia"/>
        </w:rPr>
        <w:t>（</w:t>
      </w:r>
      <w:r w:rsidRPr="002F163D">
        <w:t>https://www.meti.go.jp/policy/netsecurity/downloadfiles/cloudseckatsuyou2013fy.pdf</w:t>
      </w:r>
      <w:r>
        <w:rPr>
          <w:rFonts w:hint="eastAsia"/>
        </w:rPr>
        <w:t>）</w:t>
      </w:r>
    </w:p>
    <w:p w14:paraId="0D139A39" w14:textId="77777777" w:rsidR="00743190" w:rsidRPr="00893FF0" w:rsidRDefault="00743190" w:rsidP="00743190">
      <w:pPr>
        <w:pStyle w:val="URL"/>
      </w:pPr>
      <w:r>
        <w:rPr>
          <w:rFonts w:hint="eastAsia"/>
        </w:rPr>
        <w:t>参考：公益財団法人</w:t>
      </w:r>
      <w:r>
        <w:rPr>
          <w:rFonts w:hint="eastAsia"/>
        </w:rPr>
        <w:t xml:space="preserve"> </w:t>
      </w:r>
      <w:r>
        <w:rPr>
          <w:rFonts w:hint="eastAsia"/>
        </w:rPr>
        <w:t>金融情報システムセンター「金融機関におけるクラウド利用に関する有識者検討会報告書」（平成</w:t>
      </w:r>
      <w:r>
        <w:rPr>
          <w:rFonts w:hint="eastAsia"/>
        </w:rPr>
        <w:t xml:space="preserve">26 </w:t>
      </w:r>
      <w:r>
        <w:rPr>
          <w:rFonts w:hint="eastAsia"/>
        </w:rPr>
        <w:t>年</w:t>
      </w:r>
      <w:r>
        <w:rPr>
          <w:rFonts w:hint="eastAsia"/>
        </w:rPr>
        <w:t xml:space="preserve">11 </w:t>
      </w:r>
      <w:r>
        <w:rPr>
          <w:rFonts w:hint="eastAsia"/>
        </w:rPr>
        <w:t>月）</w:t>
      </w:r>
      <w:r>
        <w:br/>
      </w:r>
      <w:r>
        <w:rPr>
          <w:rFonts w:hint="eastAsia"/>
        </w:rPr>
        <w:t>（</w:t>
      </w:r>
      <w:r w:rsidRPr="002D3FDB">
        <w:t>https://www.fisc.or.jp/document/fintech/file/190_0.pdf</w:t>
      </w:r>
      <w:r>
        <w:rPr>
          <w:rFonts w:hint="eastAsia"/>
        </w:rPr>
        <w:t>）</w:t>
      </w:r>
    </w:p>
    <w:p w14:paraId="441041B7" w14:textId="77777777" w:rsidR="00743190" w:rsidRDefault="00743190" w:rsidP="00743190">
      <w:pPr>
        <w:pStyle w:val="a9"/>
      </w:pPr>
      <w:r>
        <w:rPr>
          <w:rFonts w:hint="eastAsia"/>
        </w:rPr>
        <w:t>遵守事項</w:t>
      </w:r>
      <w:r>
        <w:rPr>
          <w:rFonts w:hint="eastAsia"/>
        </w:rPr>
        <w:t>4.2.1(1)(a)(</w:t>
      </w:r>
      <w:r>
        <w:rPr>
          <w:rFonts w:hint="eastAsia"/>
        </w:rPr>
        <w:t>ウ</w:t>
      </w:r>
      <w:r>
        <w:rPr>
          <w:rFonts w:hint="eastAsia"/>
        </w:rPr>
        <w:t>)</w:t>
      </w:r>
      <w:r>
        <w:rPr>
          <w:rFonts w:hint="eastAsia"/>
        </w:rPr>
        <w:t>「利用申請の許可権限者」について</w:t>
      </w:r>
    </w:p>
    <w:p w14:paraId="3EB5EE7C" w14:textId="04989763" w:rsidR="00743190" w:rsidRPr="002477B7" w:rsidRDefault="00743190" w:rsidP="00743190">
      <w:pPr>
        <w:pStyle w:val="afb"/>
        <w:ind w:left="420" w:firstLine="210"/>
      </w:pPr>
      <w:r>
        <w:rPr>
          <w:rFonts w:hint="eastAsia"/>
        </w:rPr>
        <w:t>クラウドサービスの利用申請の許可権限者は、原則として統括情報セキュリティ責任者が行うことを想定しているが、</w:t>
      </w:r>
      <w:r w:rsidRPr="00AC503E">
        <w:rPr>
          <w:rFonts w:hint="eastAsia"/>
        </w:rPr>
        <w:t>組織の規模や特性に応じて</w:t>
      </w:r>
      <w:r>
        <w:rPr>
          <w:rFonts w:hint="eastAsia"/>
        </w:rPr>
        <w:t>柔軟に定めてよい。ただし、利用を承認したクラウドサービスの記録は機関等内で共有できるようにすることが求められる。</w:t>
      </w:r>
    </w:p>
    <w:p w14:paraId="648ADF30" w14:textId="6CF46736" w:rsidR="00743190" w:rsidRDefault="00743190" w:rsidP="00743190">
      <w:pPr>
        <w:pStyle w:val="a9"/>
      </w:pPr>
      <w:r>
        <w:rPr>
          <w:rFonts w:hint="eastAsia"/>
        </w:rPr>
        <w:t>遵守事項</w:t>
      </w:r>
      <w:r>
        <w:rPr>
          <w:rFonts w:hint="eastAsia"/>
        </w:rPr>
        <w:t>4.2.1(1)(a)(</w:t>
      </w:r>
      <w:r>
        <w:rPr>
          <w:rFonts w:hint="eastAsia"/>
        </w:rPr>
        <w:t>エ</w:t>
      </w:r>
      <w:r>
        <w:rPr>
          <w:rFonts w:hint="eastAsia"/>
        </w:rPr>
        <w:t>)</w:t>
      </w:r>
      <w:r>
        <w:rPr>
          <w:rFonts w:hint="eastAsia"/>
        </w:rPr>
        <w:t>「クラウドサービス管理者」について</w:t>
      </w:r>
    </w:p>
    <w:p w14:paraId="3EA133F7" w14:textId="7498F141" w:rsidR="00743190" w:rsidRDefault="00743190" w:rsidP="00743190">
      <w:pPr>
        <w:pStyle w:val="afb"/>
        <w:ind w:left="420" w:firstLine="210"/>
      </w:pPr>
      <w:r>
        <w:rPr>
          <w:rFonts w:hint="eastAsia"/>
        </w:rPr>
        <w:t>クラウドサービスの利用申請の許可権限者は、承認する際に当該申請に対する「クラウドサービス管理者」を指名することが求められるが、具体的には、情報システム（の構成要素）として調達・導入されるクラウドサービスについては情報システムセキュリティ責任者、その他の利用者自身の登録のみで利用可能なサービスについては課室情報セキュリティ責任者又は利用申請者自身を指名することを想定している。</w:t>
      </w:r>
    </w:p>
    <w:p w14:paraId="1B21C6D4" w14:textId="1247218E" w:rsidR="00743190" w:rsidRDefault="00743190" w:rsidP="00743190">
      <w:pPr>
        <w:pStyle w:val="a9"/>
      </w:pPr>
      <w:r w:rsidRPr="00F32AEF">
        <w:rPr>
          <w:rFonts w:hint="eastAsia"/>
        </w:rPr>
        <w:t>基本対策事項</w:t>
      </w:r>
      <w:r w:rsidRPr="00F32AEF">
        <w:t>4.2.1(1)-</w:t>
      </w:r>
      <w:r>
        <w:rPr>
          <w:rFonts w:hint="eastAsia"/>
        </w:rPr>
        <w:t>2</w:t>
      </w:r>
      <w:r w:rsidRPr="00F32AEF">
        <w:rPr>
          <w:rFonts w:hint="eastAsia"/>
        </w:rPr>
        <w:t>「</w:t>
      </w:r>
      <w:r>
        <w:rPr>
          <w:rFonts w:hint="eastAsia"/>
        </w:rPr>
        <w:t>ISMAP</w:t>
      </w:r>
      <w:r>
        <w:rPr>
          <w:rFonts w:hint="eastAsia"/>
        </w:rPr>
        <w:t>クラウドサービスリスト又は</w:t>
      </w:r>
      <w:r>
        <w:rPr>
          <w:rFonts w:hint="eastAsia"/>
        </w:rPr>
        <w:t>ISMAP-LIU</w:t>
      </w:r>
      <w:r>
        <w:rPr>
          <w:rFonts w:hint="eastAsia"/>
        </w:rPr>
        <w:t>クラウドサービスリスト</w:t>
      </w:r>
      <w:r w:rsidR="00543C7A" w:rsidRPr="004746BF">
        <w:rPr>
          <w:rFonts w:hint="eastAsia"/>
        </w:rPr>
        <w:t>（以下「</w:t>
      </w:r>
      <w:bookmarkStart w:id="1095" w:name="_Hlk125137572"/>
      <w:r w:rsidR="00543C7A" w:rsidRPr="004746BF">
        <w:rPr>
          <w:rFonts w:hint="eastAsia"/>
        </w:rPr>
        <w:t>ISMAP</w:t>
      </w:r>
      <w:r w:rsidR="00543C7A" w:rsidRPr="004746BF">
        <w:rPr>
          <w:rFonts w:hint="eastAsia"/>
        </w:rPr>
        <w:t>等クラウドサービスリスト</w:t>
      </w:r>
      <w:bookmarkEnd w:id="1095"/>
      <w:r w:rsidR="00543C7A" w:rsidRPr="004746BF">
        <w:rPr>
          <w:rFonts w:hint="eastAsia"/>
        </w:rPr>
        <w:t>」という。）から選定する</w:t>
      </w:r>
      <w:r w:rsidRPr="00F32AEF">
        <w:rPr>
          <w:rFonts w:hint="eastAsia"/>
        </w:rPr>
        <w:t>」について</w:t>
      </w:r>
    </w:p>
    <w:p w14:paraId="77BC7622" w14:textId="45041A52" w:rsidR="00543C7A" w:rsidRDefault="00543C7A" w:rsidP="00543C7A">
      <w:pPr>
        <w:pStyle w:val="afb"/>
        <w:ind w:left="420" w:firstLine="210"/>
      </w:pPr>
      <w:r>
        <w:rPr>
          <w:rFonts w:hint="eastAsia"/>
        </w:rPr>
        <w:t>クラウドサービスの選定においては、</w:t>
      </w:r>
      <w:r>
        <w:rPr>
          <w:rFonts w:hint="eastAsia"/>
        </w:rPr>
        <w:t>ISMAP</w:t>
      </w:r>
      <w:r>
        <w:rPr>
          <w:rFonts w:hint="eastAsia"/>
        </w:rPr>
        <w:t>の原則利用の考え方に基づき</w:t>
      </w:r>
      <w:r>
        <w:rPr>
          <w:rFonts w:hint="eastAsia"/>
        </w:rPr>
        <w:t>ISMAP</w:t>
      </w:r>
      <w:r>
        <w:rPr>
          <w:rFonts w:hint="eastAsia"/>
        </w:rPr>
        <w:t>において登録されたクラウドサービスから選定する必要がある。そのため、クラウドサービスの選定基準においては、</w:t>
      </w:r>
      <w:r w:rsidRPr="004746BF">
        <w:rPr>
          <w:rFonts w:hint="eastAsia"/>
        </w:rPr>
        <w:t>ISMAP</w:t>
      </w:r>
      <w:r w:rsidRPr="004746BF">
        <w:rPr>
          <w:rFonts w:hint="eastAsia"/>
        </w:rPr>
        <w:t>等クラウドサービスリスト</w:t>
      </w:r>
      <w:r>
        <w:rPr>
          <w:rFonts w:hint="eastAsia"/>
        </w:rPr>
        <w:t>から選定すること</w:t>
      </w:r>
      <w:r>
        <w:rPr>
          <w:rFonts w:hint="eastAsia"/>
        </w:rPr>
        <w:lastRenderedPageBreak/>
        <w:t>を定める必要がある。やむを得ず</w:t>
      </w:r>
      <w:r>
        <w:rPr>
          <w:rFonts w:hint="eastAsia"/>
        </w:rPr>
        <w:t>ISMAP</w:t>
      </w:r>
      <w:r>
        <w:rPr>
          <w:rFonts w:hint="eastAsia"/>
        </w:rPr>
        <w:t>等クラウドサービスリスト以外のクラウドサービスを選定する場合は、</w:t>
      </w:r>
      <w:r>
        <w:rPr>
          <w:rFonts w:hint="eastAsia"/>
        </w:rPr>
        <w:t>ISMAP</w:t>
      </w:r>
      <w:r>
        <w:rPr>
          <w:rFonts w:hint="eastAsia"/>
        </w:rPr>
        <w:t>の原則利用の考え方に基づき、最高情報セキュリティ責任者の責任において、</w:t>
      </w:r>
      <w:r>
        <w:rPr>
          <w:rFonts w:hint="eastAsia"/>
        </w:rPr>
        <w:t>ISMAP</w:t>
      </w:r>
      <w:r>
        <w:rPr>
          <w:rFonts w:hint="eastAsia"/>
        </w:rPr>
        <w:t>制度で求めている要求事項や管理基準を満たしていることを確認することをクラウドサービス選定基準に含める必要がある。</w:t>
      </w:r>
    </w:p>
    <w:p w14:paraId="79D56A9C" w14:textId="753049BD" w:rsidR="00743190" w:rsidRDefault="00FD473B" w:rsidP="00543C7A">
      <w:pPr>
        <w:pStyle w:val="afb"/>
        <w:ind w:left="420" w:firstLine="210"/>
      </w:pPr>
      <w:r>
        <w:rPr>
          <w:rFonts w:hint="eastAsia"/>
        </w:rPr>
        <w:t>なお、</w:t>
      </w:r>
      <w:r>
        <w:rPr>
          <w:rFonts w:hint="eastAsia"/>
        </w:rPr>
        <w:t>ISMAP</w:t>
      </w:r>
      <w:r>
        <w:rPr>
          <w:rFonts w:hint="eastAsia"/>
        </w:rPr>
        <w:t>においては、統一的なセキュリティ要求基準に基づき安全性評価がなされたクラウドサービスを、</w:t>
      </w:r>
      <w:r>
        <w:rPr>
          <w:rFonts w:hint="eastAsia"/>
        </w:rPr>
        <w:t>ISMAP</w:t>
      </w:r>
      <w:r>
        <w:rPr>
          <w:rFonts w:hint="eastAsia"/>
        </w:rPr>
        <w:t>等クラウドサービスリストに登録している。登録がなされたクラウドサービスの詳細情報には、</w:t>
      </w:r>
      <w:r>
        <w:rPr>
          <w:rFonts w:hint="eastAsia"/>
        </w:rPr>
        <w:t>ISMAP</w:t>
      </w:r>
      <w:r>
        <w:rPr>
          <w:rFonts w:hint="eastAsia"/>
        </w:rPr>
        <w:t>に言明された内容として、詳細なサービス機能やリージョンの情報、</w:t>
      </w:r>
      <w:r>
        <w:rPr>
          <w:rFonts w:hint="eastAsia"/>
        </w:rPr>
        <w:t>ISMAP</w:t>
      </w:r>
      <w:r>
        <w:rPr>
          <w:rFonts w:hint="eastAsia"/>
        </w:rPr>
        <w:t>の基本言明要件のうち実施している統制目標の管理策、準拠法</w:t>
      </w:r>
      <w:r>
        <w:rPr>
          <w:rFonts w:hint="eastAsia"/>
        </w:rPr>
        <w:t>/</w:t>
      </w:r>
      <w:r>
        <w:rPr>
          <w:rFonts w:hint="eastAsia"/>
        </w:rPr>
        <w:t>裁判管轄等の情報等が公開されている。機関等においては、これらの情報も踏まえた上でクラウドサービスを選定することも選定基準に含めるとよい。</w:t>
      </w:r>
    </w:p>
    <w:p w14:paraId="09297539" w14:textId="77777777" w:rsidR="00543C7A" w:rsidRDefault="00543C7A" w:rsidP="00543C7A">
      <w:pPr>
        <w:pStyle w:val="afb"/>
        <w:ind w:left="420" w:firstLine="210"/>
      </w:pPr>
      <w:bookmarkStart w:id="1096" w:name="_Hlk125363109"/>
      <w:r>
        <w:rPr>
          <w:rFonts w:hint="eastAsia"/>
        </w:rPr>
        <w:t>ISMAP</w:t>
      </w:r>
      <w:r>
        <w:rPr>
          <w:rFonts w:hint="eastAsia"/>
        </w:rPr>
        <w:t>原則利用の考え方については、「政府情報システムのためのセキュリティ評価制度（</w:t>
      </w:r>
      <w:r>
        <w:rPr>
          <w:rFonts w:hint="eastAsia"/>
        </w:rPr>
        <w:t>ISMAP</w:t>
      </w:r>
      <w:r>
        <w:rPr>
          <w:rFonts w:hint="eastAsia"/>
        </w:rPr>
        <w:t>）の利用について」及び</w:t>
      </w:r>
      <w:r>
        <w:rPr>
          <w:rFonts w:hint="eastAsia"/>
        </w:rPr>
        <w:t>ISMAP</w:t>
      </w:r>
      <w:r>
        <w:rPr>
          <w:rFonts w:hint="eastAsia"/>
        </w:rPr>
        <w:t>に関連する制度規程等を参照すること。</w:t>
      </w:r>
    </w:p>
    <w:bookmarkEnd w:id="1096"/>
    <w:p w14:paraId="1682C029" w14:textId="77777777" w:rsidR="00543C7A" w:rsidRDefault="00543C7A" w:rsidP="00543C7A">
      <w:pPr>
        <w:pStyle w:val="afb"/>
        <w:ind w:left="420" w:firstLine="210"/>
      </w:pPr>
    </w:p>
    <w:p w14:paraId="0B67DA56" w14:textId="4972A4FD" w:rsidR="00743190" w:rsidRPr="00543C7A" w:rsidRDefault="00543C7A" w:rsidP="00543C7A">
      <w:pPr>
        <w:pStyle w:val="URL"/>
      </w:pPr>
      <w:r>
        <w:rPr>
          <w:rFonts w:hint="eastAsia"/>
        </w:rPr>
        <w:t>参考：サイバーセキュリティ対策推進会議・各府省情報化統括責任者（</w:t>
      </w:r>
      <w:r>
        <w:rPr>
          <w:rFonts w:hint="eastAsia"/>
        </w:rPr>
        <w:t>CIO</w:t>
      </w:r>
      <w:r>
        <w:rPr>
          <w:rFonts w:hint="eastAsia"/>
        </w:rPr>
        <w:t>）連絡会議決定「政府情報システムのためのセキュリティ評価制度（</w:t>
      </w:r>
      <w:r>
        <w:rPr>
          <w:rFonts w:hint="eastAsia"/>
        </w:rPr>
        <w:t>ISMAP</w:t>
      </w:r>
      <w:r>
        <w:rPr>
          <w:rFonts w:hint="eastAsia"/>
        </w:rPr>
        <w:t>）の利用について」（令和２年６月</w:t>
      </w:r>
      <w:r>
        <w:rPr>
          <w:rFonts w:hint="eastAsia"/>
        </w:rPr>
        <w:t>30</w:t>
      </w:r>
      <w:r>
        <w:rPr>
          <w:rFonts w:hint="eastAsia"/>
        </w:rPr>
        <w:t>日）</w:t>
      </w:r>
      <w:r>
        <w:br/>
      </w:r>
      <w:r>
        <w:rPr>
          <w:rFonts w:hint="eastAsia"/>
        </w:rPr>
        <w:t>（</w:t>
      </w:r>
      <w:r>
        <w:rPr>
          <w:rFonts w:hint="eastAsia"/>
        </w:rPr>
        <w:t>https://www.nisc.go.jp/policy/group/general/ismap.html</w:t>
      </w:r>
      <w:r>
        <w:rPr>
          <w:rFonts w:hint="eastAsia"/>
        </w:rPr>
        <w:t>）</w:t>
      </w:r>
    </w:p>
    <w:p w14:paraId="2A2FCBDE" w14:textId="42DC8A7F" w:rsidR="00743190" w:rsidRPr="006C358D" w:rsidRDefault="00743190" w:rsidP="00743190">
      <w:pPr>
        <w:pStyle w:val="URL"/>
      </w:pPr>
      <w:r>
        <w:rPr>
          <w:rFonts w:hint="eastAsia"/>
        </w:rPr>
        <w:t>参考：政府情報システムのためのセキュリティ評価制度（</w:t>
      </w:r>
      <w:r>
        <w:rPr>
          <w:rFonts w:hint="eastAsia"/>
        </w:rPr>
        <w:t>ISMAP</w:t>
      </w:r>
      <w:r>
        <w:rPr>
          <w:rFonts w:hint="eastAsia"/>
        </w:rPr>
        <w:t>）</w:t>
      </w:r>
      <w:r>
        <w:br/>
      </w:r>
      <w:r>
        <w:rPr>
          <w:rFonts w:hint="eastAsia"/>
        </w:rPr>
        <w:t>（</w:t>
      </w:r>
      <w:r w:rsidRPr="00685EA5">
        <w:t>https://www.nisc.go.jp/policy/group/general/ismap.html</w:t>
      </w:r>
      <w:r>
        <w:rPr>
          <w:rFonts w:hint="eastAsia"/>
        </w:rPr>
        <w:t>）</w:t>
      </w:r>
      <w:r>
        <w:br/>
      </w:r>
      <w:r>
        <w:rPr>
          <w:rFonts w:hint="eastAsia"/>
        </w:rPr>
        <w:t>（</w:t>
      </w:r>
      <w:r w:rsidRPr="006C358D">
        <w:rPr>
          <w:rFonts w:hint="eastAsia"/>
        </w:rPr>
        <w:t>https://www.ismap.go.jp</w:t>
      </w:r>
      <w:r>
        <w:rPr>
          <w:rFonts w:hint="eastAsia"/>
        </w:rPr>
        <w:t>）</w:t>
      </w:r>
    </w:p>
    <w:p w14:paraId="2D5E5CC0" w14:textId="2FC5B0DF" w:rsidR="00743190" w:rsidRDefault="00743190" w:rsidP="00743190">
      <w:pPr>
        <w:pStyle w:val="a9"/>
      </w:pPr>
      <w:r>
        <w:rPr>
          <w:rFonts w:hint="eastAsia"/>
        </w:rPr>
        <w:t>基本対策事項</w:t>
      </w:r>
      <w:r>
        <w:rPr>
          <w:rFonts w:hint="eastAsia"/>
        </w:rPr>
        <w:t xml:space="preserve">4.2.1(1)-3 </w:t>
      </w:r>
      <w:r>
        <w:t>b)</w:t>
      </w:r>
      <w:r>
        <w:rPr>
          <w:rFonts w:hint="eastAsia"/>
        </w:rPr>
        <w:t>「クラウドサービスの名称」について</w:t>
      </w:r>
    </w:p>
    <w:p w14:paraId="18190FB6" w14:textId="4E1F2950" w:rsidR="00743190" w:rsidRDefault="00743190" w:rsidP="00743190">
      <w:pPr>
        <w:pStyle w:val="afb"/>
        <w:ind w:left="420" w:firstLine="210"/>
      </w:pPr>
      <w:r>
        <w:rPr>
          <w:rFonts w:hint="eastAsia"/>
        </w:rPr>
        <w:t>クラウドサービスの中には複数のサービス（機能）を含んだものが存在する。含まれる個々のサービス（機能）において情報セキュリティの対策が異なる場合は、個々のサービスに分割して申請が必要である。</w:t>
      </w:r>
    </w:p>
    <w:p w14:paraId="147C8A6B" w14:textId="10A44AE1" w:rsidR="00743190" w:rsidRDefault="00743190" w:rsidP="00743190">
      <w:pPr>
        <w:pStyle w:val="a9"/>
      </w:pPr>
      <w:r w:rsidRPr="00F041EF">
        <w:rPr>
          <w:rFonts w:hint="eastAsia"/>
        </w:rPr>
        <w:t>基本対策事項</w:t>
      </w:r>
      <w:r>
        <w:rPr>
          <w:rFonts w:hint="eastAsia"/>
        </w:rPr>
        <w:t>4.2.1(1)-3</w:t>
      </w:r>
      <w:r>
        <w:t xml:space="preserve"> b)</w:t>
      </w:r>
      <w:r w:rsidRPr="00F041EF">
        <w:rPr>
          <w:rFonts w:hint="eastAsia"/>
        </w:rPr>
        <w:t>「</w:t>
      </w:r>
      <w:r>
        <w:rPr>
          <w:rFonts w:hint="eastAsia"/>
        </w:rPr>
        <w:t>クラウド</w:t>
      </w:r>
      <w:r w:rsidRPr="00F041EF">
        <w:rPr>
          <w:rFonts w:hint="eastAsia"/>
        </w:rPr>
        <w:t>サービス</w:t>
      </w:r>
      <w:r>
        <w:rPr>
          <w:rFonts w:hint="eastAsia"/>
        </w:rPr>
        <w:t>リスト</w:t>
      </w:r>
      <w:r w:rsidRPr="00F041EF">
        <w:rPr>
          <w:rFonts w:hint="eastAsia"/>
        </w:rPr>
        <w:t>の</w:t>
      </w:r>
      <w:r>
        <w:rPr>
          <w:rFonts w:hint="eastAsia"/>
        </w:rPr>
        <w:t>種類</w:t>
      </w:r>
      <w:r w:rsidRPr="00F041EF">
        <w:rPr>
          <w:rFonts w:hint="eastAsia"/>
        </w:rPr>
        <w:t>」について</w:t>
      </w:r>
    </w:p>
    <w:p w14:paraId="08D6E16C" w14:textId="53B7BB3B" w:rsidR="00743190" w:rsidRDefault="00743190" w:rsidP="00743190">
      <w:pPr>
        <w:pStyle w:val="afb"/>
        <w:ind w:left="420" w:firstLine="210"/>
      </w:pPr>
      <w:r w:rsidRPr="00D32A83">
        <w:rPr>
          <w:rFonts w:hint="eastAsia"/>
        </w:rPr>
        <w:t>ISMAP</w:t>
      </w:r>
      <w:r w:rsidRPr="00D32A83">
        <w:rPr>
          <w:rFonts w:hint="eastAsia"/>
        </w:rPr>
        <w:t>と</w:t>
      </w:r>
      <w:r w:rsidRPr="00D32A83">
        <w:rPr>
          <w:rFonts w:hint="eastAsia"/>
        </w:rPr>
        <w:t>ISMAP-LIU</w:t>
      </w:r>
      <w:r w:rsidRPr="00D32A83">
        <w:rPr>
          <w:rFonts w:hint="eastAsia"/>
        </w:rPr>
        <w:t>では</w:t>
      </w:r>
      <w:r w:rsidR="00786E59">
        <w:rPr>
          <w:rFonts w:hint="eastAsia"/>
        </w:rPr>
        <w:t>枠組み</w:t>
      </w:r>
      <w:r>
        <w:rPr>
          <w:rFonts w:hint="eastAsia"/>
        </w:rPr>
        <w:t>が異なるため</w:t>
      </w:r>
      <w:r w:rsidR="00786E59">
        <w:rPr>
          <w:rFonts w:hint="eastAsia"/>
        </w:rPr>
        <w:t>、</w:t>
      </w:r>
      <w:r>
        <w:rPr>
          <w:rFonts w:hint="eastAsia"/>
        </w:rPr>
        <w:t>申請時においてどちらの申請か明らかにする必要がある。</w:t>
      </w:r>
    </w:p>
    <w:p w14:paraId="3692A8B4" w14:textId="4A96B9BF" w:rsidR="00743190" w:rsidRDefault="00743190" w:rsidP="00743190">
      <w:pPr>
        <w:pStyle w:val="a9"/>
      </w:pPr>
      <w:r w:rsidRPr="00F041EF">
        <w:rPr>
          <w:rFonts w:hint="eastAsia"/>
        </w:rPr>
        <w:t>基本対策事項</w:t>
      </w:r>
      <w:r>
        <w:rPr>
          <w:rFonts w:hint="eastAsia"/>
        </w:rPr>
        <w:t>4.2.1(1)-3</w:t>
      </w:r>
      <w:r w:rsidRPr="00F041EF">
        <w:rPr>
          <w:rFonts w:hint="eastAsia"/>
        </w:rPr>
        <w:t xml:space="preserve"> </w:t>
      </w:r>
      <w:r>
        <w:t>b)</w:t>
      </w:r>
      <w:r w:rsidRPr="00F041EF">
        <w:rPr>
          <w:rFonts w:hint="eastAsia"/>
        </w:rPr>
        <w:t>「</w:t>
      </w:r>
      <w:r>
        <w:rPr>
          <w:rFonts w:hint="eastAsia"/>
        </w:rPr>
        <w:t>選定時の確認結果</w:t>
      </w:r>
      <w:r w:rsidRPr="00F041EF">
        <w:rPr>
          <w:rFonts w:hint="eastAsia"/>
        </w:rPr>
        <w:t>」について</w:t>
      </w:r>
    </w:p>
    <w:p w14:paraId="335ECB45" w14:textId="1360C322" w:rsidR="00743190" w:rsidRDefault="00743190" w:rsidP="00743190">
      <w:pPr>
        <w:pStyle w:val="afb"/>
        <w:ind w:left="420" w:firstLine="210"/>
      </w:pPr>
      <w:r>
        <w:rPr>
          <w:rFonts w:hint="eastAsia"/>
        </w:rPr>
        <w:t>クラウドサービスの利用申請時には、申請前に実施した選定におけるセキュリティ要件の確認結果の提出が求められる。</w:t>
      </w:r>
      <w:r w:rsidRPr="006015B9">
        <w:rPr>
          <w:rFonts w:hint="eastAsia"/>
        </w:rPr>
        <w:t>確認結果には、</w:t>
      </w:r>
      <w:r w:rsidRPr="006015B9">
        <w:rPr>
          <w:rFonts w:hint="eastAsia"/>
        </w:rPr>
        <w:t>ISM</w:t>
      </w:r>
      <w:r>
        <w:t>A</w:t>
      </w:r>
      <w:r w:rsidRPr="006015B9">
        <w:rPr>
          <w:rFonts w:hint="eastAsia"/>
        </w:rPr>
        <w:t>P</w:t>
      </w:r>
      <w:r>
        <w:rPr>
          <w:rFonts w:hint="eastAsia"/>
        </w:rPr>
        <w:t>等</w:t>
      </w:r>
      <w:r w:rsidRPr="006015B9">
        <w:rPr>
          <w:rFonts w:hint="eastAsia"/>
        </w:rPr>
        <w:t>クラウドサービスリストの詳細情報において対象外としている管理策があった場合の確認結果や機関等の情報が取り扱われる</w:t>
      </w:r>
      <w:r>
        <w:rPr>
          <w:rFonts w:hint="eastAsia"/>
        </w:rPr>
        <w:t>国や地域</w:t>
      </w:r>
      <w:r w:rsidRPr="006015B9">
        <w:rPr>
          <w:rFonts w:hint="eastAsia"/>
        </w:rPr>
        <w:t>についての検討結果等を含める必要がある。</w:t>
      </w:r>
    </w:p>
    <w:p w14:paraId="296FE091" w14:textId="04F1EBFE" w:rsidR="00743190" w:rsidRDefault="00743190" w:rsidP="00743190">
      <w:pPr>
        <w:pStyle w:val="a9"/>
      </w:pPr>
      <w:r>
        <w:rPr>
          <w:rFonts w:hint="eastAsia"/>
        </w:rPr>
        <w:t>基本対策事項</w:t>
      </w:r>
      <w:r>
        <w:rPr>
          <w:rFonts w:hint="eastAsia"/>
        </w:rPr>
        <w:t>4.2.1(1)-4</w:t>
      </w:r>
      <w:r>
        <w:rPr>
          <w:rFonts w:hint="eastAsia"/>
        </w:rPr>
        <w:t>「クラウドサービスの利用状況」について</w:t>
      </w:r>
    </w:p>
    <w:p w14:paraId="5530938E" w14:textId="5FA60092" w:rsidR="00743190" w:rsidRDefault="00743190" w:rsidP="00467DCE">
      <w:pPr>
        <w:pStyle w:val="afb"/>
        <w:ind w:left="420" w:firstLine="210"/>
      </w:pPr>
      <w:r>
        <w:rPr>
          <w:rFonts w:hint="eastAsia"/>
        </w:rPr>
        <w:t>クラウド</w:t>
      </w:r>
      <w:r w:rsidRPr="001021CD">
        <w:rPr>
          <w:rFonts w:hint="eastAsia"/>
        </w:rPr>
        <w:t>サービスの中には職員等が直接登録し利用可能なものがあり、その利用状況を機関として一元的に把握するのが困難であることが多い。所属する組織の</w:t>
      </w:r>
      <w:r>
        <w:rPr>
          <w:rFonts w:hint="eastAsia"/>
        </w:rPr>
        <w:t>承認</w:t>
      </w:r>
      <w:r w:rsidRPr="001021CD">
        <w:rPr>
          <w:rFonts w:hint="eastAsia"/>
        </w:rPr>
        <w:t>を</w:t>
      </w:r>
      <w:r w:rsidRPr="001021CD">
        <w:rPr>
          <w:rFonts w:hint="eastAsia"/>
        </w:rPr>
        <w:lastRenderedPageBreak/>
        <w:t>得ずに職員等が</w:t>
      </w:r>
      <w:r>
        <w:rPr>
          <w:rFonts w:hint="eastAsia"/>
        </w:rPr>
        <w:t>クラウド</w:t>
      </w:r>
      <w:r w:rsidRPr="001021CD">
        <w:rPr>
          <w:rFonts w:hint="eastAsia"/>
        </w:rPr>
        <w:t>サービスを利用することは“シャドー</w:t>
      </w:r>
      <w:r w:rsidRPr="001021CD">
        <w:rPr>
          <w:rFonts w:hint="eastAsia"/>
        </w:rPr>
        <w:t>IT</w:t>
      </w:r>
      <w:r w:rsidRPr="001021CD">
        <w:rPr>
          <w:rFonts w:hint="eastAsia"/>
        </w:rPr>
        <w:t>”と呼ばれるが、シャドー</w:t>
      </w:r>
      <w:r w:rsidRPr="001021CD">
        <w:rPr>
          <w:rFonts w:hint="eastAsia"/>
        </w:rPr>
        <w:t>IT</w:t>
      </w:r>
      <w:r w:rsidRPr="001021CD">
        <w:rPr>
          <w:rFonts w:hint="eastAsia"/>
        </w:rPr>
        <w:t>は監視が不十分になりやすく、セキュリティリスクが高まる等の問題がある。そのため、シャドー</w:t>
      </w:r>
      <w:r w:rsidRPr="001021CD">
        <w:rPr>
          <w:rFonts w:hint="eastAsia"/>
        </w:rPr>
        <w:t>IT</w:t>
      </w:r>
      <w:r w:rsidRPr="001021CD">
        <w:rPr>
          <w:rFonts w:hint="eastAsia"/>
        </w:rPr>
        <w:t>の対策としては、職員等が</w:t>
      </w:r>
      <w:r>
        <w:rPr>
          <w:rFonts w:hint="eastAsia"/>
        </w:rPr>
        <w:t>クラウド</w:t>
      </w:r>
      <w:r w:rsidRPr="001021CD">
        <w:rPr>
          <w:rFonts w:hint="eastAsia"/>
        </w:rPr>
        <w:t>サービスを利用する場合に必ず申請を行い機関等が承認を行う運用が考えられる。また、</w:t>
      </w:r>
      <w:r w:rsidRPr="001021CD">
        <w:rPr>
          <w:rFonts w:hint="eastAsia"/>
        </w:rPr>
        <w:t>CASB</w:t>
      </w:r>
      <w:r w:rsidRPr="001021CD">
        <w:rPr>
          <w:rFonts w:hint="eastAsia"/>
        </w:rPr>
        <w:t>（</w:t>
      </w:r>
      <w:r w:rsidRPr="001021CD">
        <w:rPr>
          <w:rFonts w:hint="eastAsia"/>
        </w:rPr>
        <w:t>Cloud Access Security Broker</w:t>
      </w:r>
      <w:r w:rsidRPr="001021CD">
        <w:rPr>
          <w:rFonts w:hint="eastAsia"/>
        </w:rPr>
        <w:t>）と呼ばれる“クラウドサービスの利用度の可視化”や“アクセス制御”などの機能を持つサービス等を利用することで、実際の利用状況を調査・監視することも可能</w:t>
      </w:r>
      <w:r>
        <w:rPr>
          <w:rFonts w:hint="eastAsia"/>
        </w:rPr>
        <w:t>になる</w:t>
      </w:r>
      <w:r w:rsidRPr="001A54C9">
        <w:rPr>
          <w:rFonts w:hint="eastAsia"/>
        </w:rPr>
        <w:t>ので、導入を検討することも考えられる</w:t>
      </w:r>
      <w:r w:rsidRPr="001021CD">
        <w:rPr>
          <w:rFonts w:hint="eastAsia"/>
        </w:rPr>
        <w:t>。</w:t>
      </w:r>
      <w:r>
        <w:br w:type="page"/>
      </w:r>
    </w:p>
    <w:p w14:paraId="4399801C" w14:textId="77777777" w:rsidR="00743190" w:rsidRDefault="00743190" w:rsidP="00743190">
      <w:pPr>
        <w:pStyle w:val="af2"/>
      </w:pPr>
      <w:r w:rsidRPr="00065A69">
        <w:rPr>
          <w:rFonts w:hint="eastAsia"/>
        </w:rPr>
        <w:lastRenderedPageBreak/>
        <w:t>遵守事項</w:t>
      </w:r>
    </w:p>
    <w:p w14:paraId="72D47D9F" w14:textId="3333C0E7" w:rsidR="00743190" w:rsidRPr="00AD020C" w:rsidRDefault="00743190" w:rsidP="00743190">
      <w:pPr>
        <w:pStyle w:val="4"/>
      </w:pPr>
      <w:bookmarkStart w:id="1097" w:name="_Toc119601550"/>
      <w:bookmarkStart w:id="1098" w:name="_Toc132128628"/>
      <w:bookmarkStart w:id="1099" w:name="_Toc137050847"/>
      <w:bookmarkStart w:id="1100" w:name="_Hlk121324795"/>
      <w:r>
        <w:rPr>
          <w:rFonts w:hint="eastAsia"/>
        </w:rPr>
        <w:t>クラウド</w:t>
      </w:r>
      <w:r w:rsidRPr="00F90DE0">
        <w:rPr>
          <w:rFonts w:hint="eastAsia"/>
        </w:rPr>
        <w:t>サービスの</w:t>
      </w:r>
      <w:bookmarkEnd w:id="1097"/>
      <w:r w:rsidRPr="00F90DE0">
        <w:rPr>
          <w:rFonts w:hint="eastAsia"/>
        </w:rPr>
        <w:t>選定</w:t>
      </w:r>
      <w:bookmarkEnd w:id="1098"/>
      <w:bookmarkEnd w:id="1099"/>
    </w:p>
    <w:bookmarkEnd w:id="1100"/>
    <w:p w14:paraId="5CE43997" w14:textId="2C912063" w:rsidR="00743190" w:rsidRPr="00F90DE0" w:rsidRDefault="00743190" w:rsidP="00CA34E2">
      <w:pPr>
        <w:pStyle w:val="abc0"/>
        <w:numPr>
          <w:ilvl w:val="0"/>
          <w:numId w:val="242"/>
        </w:numPr>
      </w:pPr>
      <w:r w:rsidRPr="00F90DE0">
        <w:rPr>
          <w:rFonts w:hint="eastAsia"/>
        </w:rPr>
        <w:t>情報システムセキュリティ責任者又は課室情報セキュリティ責任者は、取り扱う情報の格付及び取扱制限を踏まえ、</w:t>
      </w:r>
      <w:r>
        <w:rPr>
          <w:rFonts w:hint="eastAsia"/>
        </w:rPr>
        <w:t>クラウド</w:t>
      </w:r>
      <w:r w:rsidRPr="00F90DE0">
        <w:rPr>
          <w:rFonts w:hint="eastAsia"/>
        </w:rPr>
        <w:t>サービス利用判断基準に従って</w:t>
      </w:r>
      <w:r w:rsidRPr="006015B9">
        <w:rPr>
          <w:rFonts w:hint="eastAsia"/>
        </w:rPr>
        <w:t>業務に係る影響度等を検討した上で</w:t>
      </w:r>
      <w:r>
        <w:rPr>
          <w:rFonts w:hint="eastAsia"/>
        </w:rPr>
        <w:t>クラウド</w:t>
      </w:r>
      <w:r w:rsidRPr="00F90DE0">
        <w:rPr>
          <w:rFonts w:hint="eastAsia"/>
        </w:rPr>
        <w:t>サービスの利用を検討すること。</w:t>
      </w:r>
    </w:p>
    <w:p w14:paraId="32F8E878" w14:textId="3964D364" w:rsidR="00743190" w:rsidRDefault="00743190" w:rsidP="00743190">
      <w:pPr>
        <w:pStyle w:val="abc0"/>
      </w:pPr>
      <w:bookmarkStart w:id="1101" w:name="_Hlk121324775"/>
      <w:r w:rsidRPr="00F90DE0">
        <w:rPr>
          <w:rFonts w:hint="eastAsia"/>
        </w:rPr>
        <w:t>情報システムセキュリティ責任者又は課室情報セキュリティ責任者は、取り扱う情報の格付及び取扱制限</w:t>
      </w:r>
      <w:r>
        <w:rPr>
          <w:rFonts w:hint="eastAsia"/>
        </w:rPr>
        <w:t>並びにクラウドサービス</w:t>
      </w:r>
      <w:r w:rsidR="00543C7A">
        <w:rPr>
          <w:rFonts w:hint="eastAsia"/>
        </w:rPr>
        <w:t>提供者</w:t>
      </w:r>
      <w:r>
        <w:rPr>
          <w:rFonts w:hint="eastAsia"/>
        </w:rPr>
        <w:t>との情報セキュリティに関する役割及び責任の範囲を踏まえて</w:t>
      </w:r>
      <w:bookmarkStart w:id="1102" w:name="_Hlk124774900"/>
      <w:r w:rsidR="00543C7A">
        <w:rPr>
          <w:rFonts w:hint="eastAsia"/>
        </w:rPr>
        <w:t>、以下を全て含む</w:t>
      </w:r>
      <w:r w:rsidRPr="00F90DE0">
        <w:rPr>
          <w:rFonts w:hint="eastAsia"/>
        </w:rPr>
        <w:t>セキュリティ要件</w:t>
      </w:r>
      <w:bookmarkEnd w:id="1102"/>
      <w:r w:rsidRPr="00F90DE0">
        <w:rPr>
          <w:rFonts w:hint="eastAsia"/>
        </w:rPr>
        <w:t>を定め</w:t>
      </w:r>
      <w:r w:rsidRPr="00543C7A">
        <w:rPr>
          <w:rFonts w:hint="eastAsia"/>
        </w:rPr>
        <w:t>る</w:t>
      </w:r>
      <w:r w:rsidRPr="00F90DE0">
        <w:rPr>
          <w:rFonts w:hint="eastAsia"/>
        </w:rPr>
        <w:t>こと。</w:t>
      </w:r>
    </w:p>
    <w:bookmarkEnd w:id="1101"/>
    <w:p w14:paraId="26BB9A55" w14:textId="3B72B3C5" w:rsidR="00543C7A" w:rsidRDefault="00543C7A" w:rsidP="00F62D40">
      <w:pPr>
        <w:pStyle w:val="a5"/>
      </w:pPr>
      <w:r w:rsidRPr="00543C7A">
        <w:rPr>
          <w:rFonts w:hint="eastAsia"/>
        </w:rPr>
        <w:t>クラウドサービスに求める情報セキュリティ対策</w:t>
      </w:r>
    </w:p>
    <w:p w14:paraId="11FB1F16" w14:textId="63860005" w:rsidR="00743190" w:rsidRDefault="00743190" w:rsidP="00743190">
      <w:pPr>
        <w:pStyle w:val="a5"/>
      </w:pPr>
      <w:r w:rsidRPr="00C1628A">
        <w:rPr>
          <w:rFonts w:hint="eastAsia"/>
        </w:rPr>
        <w:t>クラウドサービスで取り扱う</w:t>
      </w:r>
      <w:r w:rsidRPr="00543C7A">
        <w:rPr>
          <w:rFonts w:hint="eastAsia"/>
          <w:b/>
          <w:u w:val="single"/>
        </w:rPr>
        <w:t>情報が保存される国・地域</w:t>
      </w:r>
      <w:r w:rsidRPr="00C1628A">
        <w:rPr>
          <w:rFonts w:hint="eastAsia"/>
        </w:rPr>
        <w:t>及び</w:t>
      </w:r>
      <w:r w:rsidRPr="00543C7A">
        <w:rPr>
          <w:rFonts w:hint="eastAsia"/>
          <w:b/>
          <w:u w:val="single"/>
        </w:rPr>
        <w:t>廃棄の方法</w:t>
      </w:r>
    </w:p>
    <w:p w14:paraId="69E43A26" w14:textId="06FDE9CD" w:rsidR="00743190" w:rsidRPr="00543C7A" w:rsidRDefault="00743190" w:rsidP="00743190">
      <w:pPr>
        <w:pStyle w:val="a5"/>
      </w:pPr>
      <w:r w:rsidRPr="00C1628A">
        <w:rPr>
          <w:rFonts w:hint="eastAsia"/>
        </w:rPr>
        <w:t>クラウドサービスに求める</w:t>
      </w:r>
      <w:r w:rsidRPr="000619B2">
        <w:rPr>
          <w:rFonts w:hint="eastAsia"/>
          <w:b/>
          <w:u w:val="single"/>
        </w:rPr>
        <w:t>サービスレベル</w:t>
      </w:r>
    </w:p>
    <w:p w14:paraId="55FF1CA3" w14:textId="23BBDEF7" w:rsidR="00543C7A" w:rsidRDefault="00543C7A" w:rsidP="00543C7A">
      <w:pPr>
        <w:pStyle w:val="abc0"/>
      </w:pPr>
      <w:r w:rsidRPr="00F90DE0">
        <w:rPr>
          <w:rFonts w:hint="eastAsia"/>
        </w:rPr>
        <w:t>情報システムセキュリティ責任者又は課室情報セキュリティ責任者は、</w:t>
      </w:r>
      <w:r>
        <w:rPr>
          <w:rFonts w:hint="eastAsia"/>
        </w:rPr>
        <w:t>クラウド</w:t>
      </w:r>
      <w:r w:rsidRPr="00F90DE0">
        <w:rPr>
          <w:rFonts w:hint="eastAsia"/>
        </w:rPr>
        <w:t>サービスの選定基準に従</w:t>
      </w:r>
      <w:r>
        <w:rPr>
          <w:rFonts w:hint="eastAsia"/>
        </w:rPr>
        <w:t>い、前項で定めたセキュリティ要件を踏まえて、</w:t>
      </w:r>
      <w:r w:rsidRPr="007271C5">
        <w:rPr>
          <w:rFonts w:hint="eastAsia"/>
          <w:b/>
          <w:u w:val="single"/>
        </w:rPr>
        <w:t>原則として</w:t>
      </w:r>
      <w:r w:rsidRPr="007271C5">
        <w:rPr>
          <w:rFonts w:hint="eastAsia"/>
          <w:b/>
          <w:u w:val="single"/>
        </w:rPr>
        <w:t>ISMAP</w:t>
      </w:r>
      <w:r w:rsidRPr="007271C5">
        <w:rPr>
          <w:rFonts w:hint="eastAsia"/>
          <w:b/>
          <w:u w:val="single"/>
        </w:rPr>
        <w:t>等クラウドサービスリストからクラウドサービスを選定する</w:t>
      </w:r>
      <w:r w:rsidRPr="00F90DE0">
        <w:rPr>
          <w:rFonts w:hint="eastAsia"/>
        </w:rPr>
        <w:t>こと。</w:t>
      </w:r>
    </w:p>
    <w:p w14:paraId="7397B59E" w14:textId="77777777" w:rsidR="00743190" w:rsidRDefault="00743190" w:rsidP="00743190">
      <w:pPr>
        <w:pStyle w:val="afb"/>
        <w:ind w:leftChars="0" w:left="0" w:firstLineChars="0" w:firstLine="0"/>
      </w:pPr>
    </w:p>
    <w:p w14:paraId="1E1F6B3B"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A10553A" w14:textId="79656C87" w:rsidR="00743190" w:rsidRDefault="00743190" w:rsidP="00743190">
      <w:pPr>
        <w:pStyle w:val="af5"/>
      </w:pPr>
      <w:r w:rsidRPr="00AD020C">
        <w:rPr>
          <w:rFonts w:hint="eastAsia"/>
        </w:rPr>
        <w:t>＜</w:t>
      </w:r>
      <w:r>
        <w:t>4.2.1(2)</w:t>
      </w:r>
      <w:r w:rsidRPr="00C44B2E">
        <w:t>(</w:t>
      </w:r>
      <w:r w:rsidR="00543C7A">
        <w:t>b</w:t>
      </w:r>
      <w:r w:rsidRPr="00C44B2E">
        <w:t>)</w:t>
      </w:r>
      <w:r w:rsidR="00543C7A">
        <w:t>(</w:t>
      </w:r>
      <w:r w:rsidR="00543C7A">
        <w:rPr>
          <w:rFonts w:hint="eastAsia"/>
        </w:rPr>
        <w:t>ア</w:t>
      </w:r>
      <w:r w:rsidR="00543C7A">
        <w:rPr>
          <w:rFonts w:hint="eastAsia"/>
        </w:rPr>
        <w:t>)</w:t>
      </w:r>
      <w:r w:rsidRPr="00AD020C">
        <w:rPr>
          <w:rFonts w:hint="eastAsia"/>
        </w:rPr>
        <w:t>関連＞</w:t>
      </w:r>
    </w:p>
    <w:p w14:paraId="6FA25D85" w14:textId="7E70CD28" w:rsidR="00743190" w:rsidRDefault="00743190" w:rsidP="00743190">
      <w:pPr>
        <w:pStyle w:val="af8"/>
        <w:ind w:left="420" w:hanging="420"/>
      </w:pPr>
      <w:r w:rsidRPr="00972123">
        <w:rPr>
          <w:rFonts w:hint="eastAsia"/>
        </w:rPr>
        <w:t>4.2.1(2)-</w:t>
      </w:r>
      <w:r w:rsidR="00543C7A">
        <w:t>1</w:t>
      </w:r>
      <w:r>
        <w:tab/>
      </w:r>
      <w:r w:rsidRPr="00972123">
        <w:rPr>
          <w:rFonts w:hint="eastAsia"/>
        </w:rPr>
        <w:t>情報システムセキュリティ責任者又は課室情報セキュリティ責任者は、クラウドサービス</w:t>
      </w:r>
      <w:r w:rsidR="00543C7A">
        <w:rPr>
          <w:rFonts w:hint="eastAsia"/>
        </w:rPr>
        <w:t>に求める</w:t>
      </w:r>
      <w:r w:rsidRPr="00972123">
        <w:rPr>
          <w:rFonts w:hint="eastAsia"/>
        </w:rPr>
        <w:t>セキュリティ要件策定に当たっては、</w:t>
      </w:r>
      <w:r w:rsidRPr="00972123">
        <w:rPr>
          <w:rStyle w:val="aff9"/>
        </w:rPr>
        <w:t>ISMAP</w:t>
      </w:r>
      <w:r>
        <w:rPr>
          <w:rStyle w:val="aff9"/>
          <w:rFonts w:hint="eastAsia"/>
        </w:rPr>
        <w:t>管理基準</w:t>
      </w:r>
      <w:r w:rsidRPr="00972123">
        <w:rPr>
          <w:rStyle w:val="aff9"/>
          <w:rFonts w:hint="eastAsia"/>
        </w:rPr>
        <w:t>の管理策基準が求める対策と同等以上</w:t>
      </w:r>
      <w:r w:rsidRPr="00972123">
        <w:rPr>
          <w:rFonts w:hint="eastAsia"/>
        </w:rPr>
        <w:t>の水準を求めること。</w:t>
      </w:r>
    </w:p>
    <w:p w14:paraId="3AFC8A67" w14:textId="1DE77C54" w:rsidR="00543C7A" w:rsidRDefault="00543C7A" w:rsidP="00543C7A">
      <w:pPr>
        <w:pStyle w:val="af5"/>
      </w:pPr>
      <w:r>
        <w:rPr>
          <w:rFonts w:hint="eastAsia"/>
        </w:rPr>
        <w:t>＜</w:t>
      </w:r>
      <w:r>
        <w:t>4.2.1(2)</w:t>
      </w:r>
      <w:r w:rsidRPr="00C44B2E">
        <w:t>(</w:t>
      </w:r>
      <w:r>
        <w:rPr>
          <w:rFonts w:hint="eastAsia"/>
        </w:rPr>
        <w:t>b</w:t>
      </w:r>
      <w:r w:rsidRPr="00C44B2E">
        <w:t>)</w:t>
      </w:r>
      <w:r w:rsidR="006C5959">
        <w:rPr>
          <w:rFonts w:hint="eastAsia"/>
        </w:rPr>
        <w:t>(</w:t>
      </w:r>
      <w:r w:rsidR="006C5959">
        <w:rPr>
          <w:rFonts w:hint="eastAsia"/>
        </w:rPr>
        <w:t>ア</w:t>
      </w:r>
      <w:r w:rsidR="006C5959">
        <w:rPr>
          <w:rFonts w:hint="eastAsia"/>
        </w:rPr>
        <w:t>)</w:t>
      </w:r>
      <w:r>
        <w:t>(</w:t>
      </w:r>
      <w:r>
        <w:rPr>
          <w:rFonts w:hint="eastAsia"/>
        </w:rPr>
        <w:t>イ</w:t>
      </w:r>
      <w:r>
        <w:rPr>
          <w:rFonts w:hint="eastAsia"/>
        </w:rPr>
        <w:t>)</w:t>
      </w:r>
      <w:r>
        <w:t>(</w:t>
      </w:r>
      <w:r>
        <w:rPr>
          <w:rFonts w:hint="eastAsia"/>
        </w:rPr>
        <w:t>ウ</w:t>
      </w:r>
      <w:r>
        <w:t>)</w:t>
      </w:r>
      <w:r w:rsidRPr="00AD020C">
        <w:rPr>
          <w:rFonts w:hint="eastAsia"/>
        </w:rPr>
        <w:t>関連</w:t>
      </w:r>
      <w:r>
        <w:rPr>
          <w:rFonts w:hint="eastAsia"/>
        </w:rPr>
        <w:t>＞</w:t>
      </w:r>
    </w:p>
    <w:p w14:paraId="05567560" w14:textId="1EA0DF26" w:rsidR="00543C7A" w:rsidRDefault="00543C7A" w:rsidP="00543C7A">
      <w:pPr>
        <w:pStyle w:val="af8"/>
        <w:ind w:left="420" w:hanging="420"/>
        <w:rPr>
          <w:kern w:val="0"/>
        </w:rPr>
      </w:pPr>
      <w:r w:rsidRPr="00972123">
        <w:rPr>
          <w:rFonts w:hint="eastAsia"/>
        </w:rPr>
        <w:t>4.2.1(2)-</w:t>
      </w:r>
      <w:r>
        <w:t>2</w:t>
      </w:r>
      <w:r>
        <w:tab/>
      </w:r>
      <w:r w:rsidRPr="00972123">
        <w:rPr>
          <w:rFonts w:hint="eastAsia"/>
        </w:rPr>
        <w:t>情報システムセキュリティ責任者又は課室情報セキュリティ責任者は、</w:t>
      </w:r>
      <w:r>
        <w:rPr>
          <w:rFonts w:hint="eastAsia"/>
        </w:rPr>
        <w:t>業務に特有のリスクを踏まえ、</w:t>
      </w:r>
      <w:r>
        <w:rPr>
          <w:rFonts w:hint="eastAsia"/>
          <w:kern w:val="0"/>
        </w:rPr>
        <w:t>クラウドサービスで取り扱う情報が保存される国・地域及び廃棄の方法、クラウドサービスに求める</w:t>
      </w:r>
      <w:r w:rsidR="006C5959">
        <w:rPr>
          <w:rFonts w:hint="eastAsia"/>
          <w:kern w:val="0"/>
        </w:rPr>
        <w:t>情報セキュリティ対策や</w:t>
      </w:r>
      <w:r>
        <w:rPr>
          <w:rFonts w:hint="eastAsia"/>
          <w:kern w:val="0"/>
        </w:rPr>
        <w:t>サービスレベル等をクラウドサービスに求めるセキュリティ要件に含めること。</w:t>
      </w:r>
    </w:p>
    <w:p w14:paraId="2F95F91C" w14:textId="77777777" w:rsidR="00543C7A" w:rsidRDefault="00543C7A" w:rsidP="00543C7A">
      <w:pPr>
        <w:pStyle w:val="af5"/>
      </w:pPr>
      <w:r w:rsidRPr="00AD020C">
        <w:rPr>
          <w:rFonts w:hint="eastAsia"/>
        </w:rPr>
        <w:t>＜</w:t>
      </w:r>
      <w:r>
        <w:t>4.2.1(2)</w:t>
      </w:r>
      <w:r w:rsidRPr="00C44B2E">
        <w:t>(</w:t>
      </w:r>
      <w:r>
        <w:rPr>
          <w:rFonts w:hint="eastAsia"/>
        </w:rPr>
        <w:t>c</w:t>
      </w:r>
      <w:r w:rsidRPr="00C44B2E">
        <w:t>)</w:t>
      </w:r>
      <w:r w:rsidRPr="00AD020C">
        <w:rPr>
          <w:rFonts w:hint="eastAsia"/>
        </w:rPr>
        <w:t>関連＞</w:t>
      </w:r>
    </w:p>
    <w:p w14:paraId="1831418A" w14:textId="2782722D" w:rsidR="00543C7A" w:rsidRDefault="00543C7A" w:rsidP="00543C7A">
      <w:pPr>
        <w:pStyle w:val="af8"/>
        <w:ind w:left="420" w:hanging="420"/>
      </w:pPr>
      <w:r w:rsidRPr="00972123">
        <w:rPr>
          <w:rFonts w:hint="eastAsia"/>
        </w:rPr>
        <w:t>4.2.1(2)-</w:t>
      </w:r>
      <w:r>
        <w:t>3</w:t>
      </w:r>
      <w:r>
        <w:tab/>
      </w:r>
      <w:r w:rsidRPr="00C1628A">
        <w:rPr>
          <w:rFonts w:hint="eastAsia"/>
        </w:rPr>
        <w:t>情報システムセキュリティ責任者又は課室情報セキュリティ責任者は、クラウドサービスを選定するに当たっては、</w:t>
      </w:r>
      <w:r w:rsidRPr="000619B2">
        <w:rPr>
          <w:rFonts w:hint="eastAsia"/>
          <w:b/>
          <w:u w:val="single"/>
        </w:rPr>
        <w:t>ISM</w:t>
      </w:r>
      <w:r w:rsidRPr="000619B2">
        <w:rPr>
          <w:b/>
          <w:u w:val="single"/>
        </w:rPr>
        <w:t>A</w:t>
      </w:r>
      <w:r w:rsidRPr="000619B2">
        <w:rPr>
          <w:rFonts w:hint="eastAsia"/>
          <w:b/>
          <w:u w:val="single"/>
        </w:rPr>
        <w:t>P</w:t>
      </w:r>
      <w:r>
        <w:rPr>
          <w:rFonts w:hint="eastAsia"/>
          <w:b/>
          <w:u w:val="single"/>
        </w:rPr>
        <w:t>等</w:t>
      </w:r>
      <w:r w:rsidRPr="000619B2">
        <w:rPr>
          <w:rFonts w:hint="eastAsia"/>
          <w:b/>
          <w:u w:val="single"/>
        </w:rPr>
        <w:t>クラウドサービスリストの詳細情報等</w:t>
      </w:r>
      <w:r w:rsidRPr="00C1628A">
        <w:rPr>
          <w:rFonts w:hint="eastAsia"/>
        </w:rPr>
        <w:t>を用いて</w:t>
      </w:r>
      <w:r>
        <w:rPr>
          <w:rFonts w:hint="eastAsia"/>
        </w:rPr>
        <w:t>、</w:t>
      </w:r>
      <w:r>
        <w:t>(2)(b)</w:t>
      </w:r>
      <w:r>
        <w:rPr>
          <w:rFonts w:hint="eastAsia"/>
        </w:rPr>
        <w:t>で定めたセキュリティ要件</w:t>
      </w:r>
      <w:r w:rsidRPr="00C1628A">
        <w:rPr>
          <w:rFonts w:hint="eastAsia"/>
        </w:rPr>
        <w:t>を満たしている</w:t>
      </w:r>
      <w:r>
        <w:rPr>
          <w:rFonts w:hint="eastAsia"/>
        </w:rPr>
        <w:t>ことを</w:t>
      </w:r>
      <w:r w:rsidRPr="00C1628A">
        <w:rPr>
          <w:rFonts w:hint="eastAsia"/>
        </w:rPr>
        <w:t>確認すること。</w:t>
      </w:r>
    </w:p>
    <w:p w14:paraId="4AE473DB" w14:textId="77777777" w:rsidR="00743190" w:rsidRPr="00543C7A" w:rsidRDefault="00743190" w:rsidP="00743190">
      <w:pPr>
        <w:pStyle w:val="af8"/>
        <w:ind w:left="420" w:hanging="420"/>
      </w:pPr>
    </w:p>
    <w:p w14:paraId="393D6A15" w14:textId="77777777" w:rsidR="00743190" w:rsidRDefault="00743190" w:rsidP="0079635E">
      <w:pPr>
        <w:pStyle w:val="aff0"/>
      </w:pPr>
      <w:r w:rsidRPr="00AD020C">
        <w:rPr>
          <w:rFonts w:hint="eastAsia"/>
        </w:rPr>
        <w:t>（解説）</w:t>
      </w:r>
    </w:p>
    <w:p w14:paraId="59AD67CB" w14:textId="3A0CAED7" w:rsidR="00F62D40" w:rsidRDefault="00F62D40" w:rsidP="00F62D40">
      <w:pPr>
        <w:pStyle w:val="a9"/>
      </w:pPr>
      <w:bookmarkStart w:id="1103" w:name="_Hlk121324866"/>
      <w:r>
        <w:rPr>
          <w:rFonts w:hint="eastAsia"/>
        </w:rPr>
        <w:t>遵守事項</w:t>
      </w:r>
      <w:r>
        <w:rPr>
          <w:rFonts w:hint="eastAsia"/>
        </w:rPr>
        <w:t>4.2.1(2)(</w:t>
      </w:r>
      <w:r>
        <w:t>b</w:t>
      </w:r>
      <w:r>
        <w:rPr>
          <w:rFonts w:hint="eastAsia"/>
        </w:rPr>
        <w:t>)(</w:t>
      </w:r>
      <w:r>
        <w:rPr>
          <w:rFonts w:hint="eastAsia"/>
        </w:rPr>
        <w:t>イ</w:t>
      </w:r>
      <w:r>
        <w:rPr>
          <w:rFonts w:hint="eastAsia"/>
        </w:rPr>
        <w:t>)</w:t>
      </w:r>
      <w:r>
        <w:rPr>
          <w:rFonts w:hint="eastAsia"/>
        </w:rPr>
        <w:t>「情報が保存される国・地域」について</w:t>
      </w:r>
    </w:p>
    <w:p w14:paraId="6C73CB08" w14:textId="39F131E7" w:rsidR="00F62D40" w:rsidRDefault="00F62D40" w:rsidP="00F62D40">
      <w:pPr>
        <w:pStyle w:val="afb"/>
        <w:ind w:left="420" w:firstLine="210"/>
      </w:pPr>
      <w:r>
        <w:rPr>
          <w:rFonts w:hint="eastAsia"/>
        </w:rPr>
        <w:t>クラウドサービスの利用においては、利用するクラウドサービスの形態及び仕様によって情報が保存される国や地域を指定することができるものもある。また、定型約款等において情報の保存される国や地域が指定されているサービスも存在する。そのため、クラウドサービスで取り扱う情報を保存できる国や地域を事前に定めておく必要がある。</w:t>
      </w:r>
      <w:r w:rsidR="006C6C79">
        <w:rPr>
          <w:rFonts w:hint="eastAsia"/>
        </w:rPr>
        <w:t>適切な</w:t>
      </w:r>
      <w:r w:rsidR="00E607AE">
        <w:rPr>
          <w:rFonts w:hint="eastAsia"/>
        </w:rPr>
        <w:t>かつ透明性のある</w:t>
      </w:r>
      <w:r w:rsidR="006C6C79">
        <w:rPr>
          <w:rFonts w:hint="eastAsia"/>
        </w:rPr>
        <w:t>手続き</w:t>
      </w:r>
      <w:r w:rsidR="00B727C4">
        <w:rPr>
          <w:rFonts w:hint="eastAsia"/>
        </w:rPr>
        <w:t>（</w:t>
      </w:r>
      <w:r w:rsidR="00BD2BDF" w:rsidRPr="00BD2BDF">
        <w:rPr>
          <w:rFonts w:hint="eastAsia"/>
        </w:rPr>
        <w:t>例：令状主義、透明性の確保、不利益処分に関する手続）</w:t>
      </w:r>
      <w:r w:rsidR="006C6C79">
        <w:rPr>
          <w:rFonts w:hint="eastAsia"/>
        </w:rPr>
        <w:t>に</w:t>
      </w:r>
      <w:r w:rsidR="006C6C79" w:rsidRPr="006C6C79">
        <w:rPr>
          <w:rFonts w:hint="eastAsia"/>
        </w:rPr>
        <w:t>則らない形で</w:t>
      </w:r>
      <w:r>
        <w:rPr>
          <w:rFonts w:hint="eastAsia"/>
        </w:rPr>
        <w:t>クラウドサービス内の情報が外国の法執行機関の命令に</w:t>
      </w:r>
      <w:r>
        <w:rPr>
          <w:rFonts w:hint="eastAsia"/>
        </w:rPr>
        <w:lastRenderedPageBreak/>
        <w:t>より強制的に開示される</w:t>
      </w:r>
      <w:r w:rsidR="006C6C79" w:rsidRPr="006C6C79">
        <w:rPr>
          <w:rFonts w:hint="eastAsia"/>
        </w:rPr>
        <w:t>といったリスクがあると判断される場合には留意が必要</w:t>
      </w:r>
      <w:r w:rsidR="004E6C7A">
        <w:rPr>
          <w:rFonts w:hint="eastAsia"/>
        </w:rPr>
        <w:t>である</w:t>
      </w:r>
      <w:r w:rsidR="006C6C79" w:rsidRPr="006C6C79">
        <w:rPr>
          <w:rFonts w:hint="eastAsia"/>
        </w:rPr>
        <w:t>。</w:t>
      </w:r>
      <w:r>
        <w:rPr>
          <w:rFonts w:hint="eastAsia"/>
        </w:rPr>
        <w:t>なお、準拠法・裁判管轄を指定しても情報の開示が懸念される場合は、機関等の管理する暗号鍵で情報を暗号化するなどの措置を検討するとよい。</w:t>
      </w:r>
      <w:r w:rsidR="00DD3393" w:rsidRPr="00DD3393">
        <w:rPr>
          <w:rFonts w:hint="eastAsia"/>
        </w:rPr>
        <w:t>ただし、この場合において、暗号鍵管理にクラウドサービス等を利用する場合には暗号鍵に係る情報が保存される国や地域にも注意が必要である。</w:t>
      </w:r>
    </w:p>
    <w:p w14:paraId="3140EE83" w14:textId="45AB3BC5" w:rsidR="00F62D40" w:rsidRDefault="00F62D40" w:rsidP="00F62D40">
      <w:pPr>
        <w:pStyle w:val="a9"/>
      </w:pPr>
      <w:r>
        <w:rPr>
          <w:rFonts w:hint="eastAsia"/>
        </w:rPr>
        <w:t>遵守事項</w:t>
      </w:r>
      <w:r>
        <w:t>4.2.1(2)(b)(</w:t>
      </w:r>
      <w:r>
        <w:rPr>
          <w:rFonts w:hint="eastAsia"/>
        </w:rPr>
        <w:t>イ</w:t>
      </w:r>
      <w:r>
        <w:t>)</w:t>
      </w:r>
      <w:r>
        <w:rPr>
          <w:rFonts w:hint="eastAsia"/>
        </w:rPr>
        <w:t>「廃棄の方法」について</w:t>
      </w:r>
    </w:p>
    <w:p w14:paraId="230AF421" w14:textId="77777777" w:rsidR="00F62D40" w:rsidRDefault="00F62D40" w:rsidP="00F62D40">
      <w:pPr>
        <w:pStyle w:val="afb"/>
        <w:ind w:left="420" w:firstLine="210"/>
      </w:pPr>
      <w:r>
        <w:rPr>
          <w:rFonts w:hint="eastAsia"/>
        </w:rPr>
        <w:t>クラウドサービスの利用を終了する際、クラウドサービスに保存した情報を確実に抹消する必要がある。そのため、クラウドサービスを選定する際に、情報を確実に抹消する方法を定めておく必要がある。例えば、暗号化消去を用いる場合は、機関等で用意した暗号化に用いる鍵を当該クラウドサービスで利用することができることを条件にすることや、やむを得ずクラウドサービス提供者が暗号鍵を管理する場合、情報を保存する前に機関等が管理する別の暗号鍵を用いて暗号化するなどの要件を定めることが考えられる。</w:t>
      </w:r>
    </w:p>
    <w:p w14:paraId="764455F9" w14:textId="31B510AA" w:rsidR="00F62D40" w:rsidRDefault="00F62D40" w:rsidP="00F62D40">
      <w:pPr>
        <w:pStyle w:val="a9"/>
      </w:pPr>
      <w:r>
        <w:rPr>
          <w:rFonts w:hint="eastAsia"/>
        </w:rPr>
        <w:t>遵守事項</w:t>
      </w:r>
      <w:r>
        <w:rPr>
          <w:rFonts w:hint="eastAsia"/>
        </w:rPr>
        <w:t>4.2.1(2)(</w:t>
      </w:r>
      <w:r>
        <w:t>b</w:t>
      </w:r>
      <w:r>
        <w:rPr>
          <w:rFonts w:hint="eastAsia"/>
        </w:rPr>
        <w:t>)(</w:t>
      </w:r>
      <w:r>
        <w:rPr>
          <w:rFonts w:hint="eastAsia"/>
        </w:rPr>
        <w:t>ウ</w:t>
      </w:r>
      <w:r>
        <w:rPr>
          <w:rFonts w:hint="eastAsia"/>
        </w:rPr>
        <w:t>)</w:t>
      </w:r>
      <w:r>
        <w:rPr>
          <w:rFonts w:hint="eastAsia"/>
        </w:rPr>
        <w:t>「サービスレベル」について</w:t>
      </w:r>
    </w:p>
    <w:p w14:paraId="36A3364E" w14:textId="77777777" w:rsidR="00F62D40" w:rsidRDefault="00F62D40" w:rsidP="00F62D40">
      <w:pPr>
        <w:pStyle w:val="afb"/>
        <w:ind w:left="420" w:firstLine="210"/>
      </w:pPr>
      <w:r>
        <w:rPr>
          <w:rFonts w:hint="eastAsia"/>
        </w:rPr>
        <w:t>クラウドサービスにおいては、利用するサービスごとにサービス品質保証が定められている。情報システムの一部にクラウドサービスを利用する場合は、クラウドサービスが停止した際の影響度によっては、情報システム全体のサービスレベルを低下させる可能性があるため、利用するクラウドサービスのサービス品質について許容できる範囲を事前に定めておく必要がある。また、クラウドサービスで情報セキュリティに関する問題が発生した際や一般的な問い合わせに関するサポートの対応時間等についても許容できる範囲を定め、クラウドサービスを選定する必要がある。</w:t>
      </w:r>
    </w:p>
    <w:p w14:paraId="041B7316" w14:textId="77777777" w:rsidR="00743190" w:rsidRDefault="00743190" w:rsidP="00743190">
      <w:pPr>
        <w:pStyle w:val="a9"/>
      </w:pPr>
      <w:r>
        <w:rPr>
          <w:rFonts w:hint="eastAsia"/>
        </w:rPr>
        <w:t>遵守事項</w:t>
      </w:r>
      <w:r>
        <w:rPr>
          <w:rFonts w:hint="eastAsia"/>
        </w:rPr>
        <w:t>4.2.1(2)(</w:t>
      </w:r>
      <w:r>
        <w:t>c</w:t>
      </w:r>
      <w:r>
        <w:rPr>
          <w:rFonts w:hint="eastAsia"/>
        </w:rPr>
        <w:t>)</w:t>
      </w:r>
      <w:r>
        <w:rPr>
          <w:rFonts w:hint="eastAsia"/>
        </w:rPr>
        <w:t>「</w:t>
      </w:r>
      <w:r w:rsidRPr="009E3DB5">
        <w:rPr>
          <w:rFonts w:hint="eastAsia"/>
        </w:rPr>
        <w:t>原則として</w:t>
      </w:r>
      <w:r w:rsidRPr="009E3DB5">
        <w:rPr>
          <w:rFonts w:hint="eastAsia"/>
        </w:rPr>
        <w:t>ISMAP</w:t>
      </w:r>
      <w:r>
        <w:rPr>
          <w:rFonts w:hint="eastAsia"/>
        </w:rPr>
        <w:t>等</w:t>
      </w:r>
      <w:r w:rsidRPr="009E3DB5">
        <w:rPr>
          <w:rFonts w:hint="eastAsia"/>
        </w:rPr>
        <w:t>クラウドサービスリストからクラウドサービスを選定する</w:t>
      </w:r>
      <w:r>
        <w:rPr>
          <w:rFonts w:hint="eastAsia"/>
        </w:rPr>
        <w:t>」について</w:t>
      </w:r>
    </w:p>
    <w:p w14:paraId="2C1AC319" w14:textId="77777777" w:rsidR="00743190" w:rsidRDefault="00743190" w:rsidP="00743190">
      <w:pPr>
        <w:pStyle w:val="afb"/>
        <w:ind w:left="420" w:firstLine="210"/>
      </w:pPr>
      <w:r>
        <w:rPr>
          <w:rFonts w:hint="eastAsia"/>
        </w:rPr>
        <w:t>クラウドサービスの選定においては、原則として</w:t>
      </w:r>
      <w:r>
        <w:rPr>
          <w:rFonts w:hint="eastAsia"/>
        </w:rPr>
        <w:t>ISMAP</w:t>
      </w:r>
      <w:r>
        <w:rPr>
          <w:rFonts w:hint="eastAsia"/>
        </w:rPr>
        <w:t>等クラウドサービスリストから選定する必要がある。やむを得ず</w:t>
      </w:r>
      <w:r>
        <w:rPr>
          <w:rFonts w:hint="eastAsia"/>
        </w:rPr>
        <w:t>ISMAP</w:t>
      </w:r>
      <w:r>
        <w:rPr>
          <w:rFonts w:hint="eastAsia"/>
        </w:rPr>
        <w:t>等クラウドサービスリスト以外のクラウドサービスを選定する場合は、</w:t>
      </w:r>
      <w:r>
        <w:rPr>
          <w:rFonts w:hint="eastAsia"/>
        </w:rPr>
        <w:t>I</w:t>
      </w:r>
      <w:r>
        <w:t>SMAP</w:t>
      </w:r>
      <w:r>
        <w:rPr>
          <w:rFonts w:hint="eastAsia"/>
        </w:rPr>
        <w:t>の原則利用の考え方に基づき、最高情報セキュリティ責任者の責任において、</w:t>
      </w:r>
      <w:r>
        <w:rPr>
          <w:rFonts w:hint="eastAsia"/>
        </w:rPr>
        <w:t>ISMAP</w:t>
      </w:r>
      <w:r>
        <w:rPr>
          <w:rFonts w:hint="eastAsia"/>
        </w:rPr>
        <w:t>制度で求めている要求事項や管理基準を満たしていることを確認する必要がある。</w:t>
      </w:r>
    </w:p>
    <w:p w14:paraId="19BB6117" w14:textId="50B18686" w:rsidR="00743190" w:rsidRDefault="00743190" w:rsidP="00743190">
      <w:pPr>
        <w:pStyle w:val="afb"/>
        <w:ind w:left="420" w:firstLine="210"/>
      </w:pPr>
      <w:r>
        <w:rPr>
          <w:rFonts w:hint="eastAsia"/>
        </w:rPr>
        <w:t>ISMAP</w:t>
      </w:r>
      <w:r>
        <w:rPr>
          <w:rFonts w:hint="eastAsia"/>
        </w:rPr>
        <w:t>原則利用の考え方については、「</w:t>
      </w:r>
      <w:r w:rsidRPr="002556A6">
        <w:rPr>
          <w:rFonts w:hint="eastAsia"/>
        </w:rPr>
        <w:t>政府情報システムのためのセキュリティ評価制度（</w:t>
      </w:r>
      <w:r w:rsidRPr="002556A6">
        <w:rPr>
          <w:rFonts w:hint="eastAsia"/>
        </w:rPr>
        <w:t>ISMAP</w:t>
      </w:r>
      <w:r w:rsidRPr="002556A6">
        <w:rPr>
          <w:rFonts w:hint="eastAsia"/>
        </w:rPr>
        <w:t>）の利用について</w:t>
      </w:r>
      <w:r>
        <w:rPr>
          <w:rFonts w:hint="eastAsia"/>
        </w:rPr>
        <w:t>」を参照すること。</w:t>
      </w:r>
    </w:p>
    <w:p w14:paraId="4A79A917" w14:textId="67CFE809" w:rsidR="00E622B4" w:rsidRDefault="00071114" w:rsidP="00071114">
      <w:pPr>
        <w:pStyle w:val="afb"/>
        <w:ind w:left="420" w:firstLine="210"/>
      </w:pPr>
      <w:r>
        <w:rPr>
          <w:rFonts w:hint="eastAsia"/>
        </w:rPr>
        <w:t>また、</w:t>
      </w:r>
      <w:r w:rsidR="00A74C94" w:rsidRPr="00A74C94">
        <w:rPr>
          <w:rFonts w:hint="eastAsia"/>
        </w:rPr>
        <w:t>「</w:t>
      </w:r>
      <w:r w:rsidR="00A74C94" w:rsidRPr="00A74C94">
        <w:rPr>
          <w:rFonts w:hint="eastAsia"/>
        </w:rPr>
        <w:t xml:space="preserve">IT </w:t>
      </w:r>
      <w:r w:rsidR="00A74C94" w:rsidRPr="00A74C94">
        <w:rPr>
          <w:rFonts w:hint="eastAsia"/>
        </w:rPr>
        <w:t>調達に係る国</w:t>
      </w:r>
      <w:r w:rsidR="004F3BA6">
        <w:rPr>
          <w:rFonts w:hint="eastAsia"/>
        </w:rPr>
        <w:t>等</w:t>
      </w:r>
      <w:r w:rsidR="00A74C94" w:rsidRPr="00A74C94">
        <w:rPr>
          <w:rFonts w:hint="eastAsia"/>
        </w:rPr>
        <w:t>の物品等又は役務の調達方針及び調達手続に関する申合せ」（平成</w:t>
      </w:r>
      <w:r w:rsidR="00A74C94" w:rsidRPr="00A74C94">
        <w:rPr>
          <w:rFonts w:hint="eastAsia"/>
        </w:rPr>
        <w:t>30</w:t>
      </w:r>
      <w:r w:rsidR="00A74C94" w:rsidRPr="00A74C94">
        <w:rPr>
          <w:rFonts w:hint="eastAsia"/>
        </w:rPr>
        <w:t>年</w:t>
      </w:r>
      <w:r w:rsidR="00A74C94" w:rsidRPr="00A74C94">
        <w:rPr>
          <w:rFonts w:hint="eastAsia"/>
        </w:rPr>
        <w:t>12</w:t>
      </w:r>
      <w:r w:rsidR="00A74C94" w:rsidRPr="00A74C94">
        <w:rPr>
          <w:rFonts w:hint="eastAsia"/>
        </w:rPr>
        <w:t>月</w:t>
      </w:r>
      <w:r w:rsidR="00A74C94" w:rsidRPr="00A74C94">
        <w:rPr>
          <w:rFonts w:hint="eastAsia"/>
        </w:rPr>
        <w:t>10</w:t>
      </w:r>
      <w:r w:rsidR="00A74C94" w:rsidRPr="00A74C94">
        <w:rPr>
          <w:rFonts w:hint="eastAsia"/>
        </w:rPr>
        <w:t>日関係省庁申合せ）に基づき、</w:t>
      </w:r>
      <w:r>
        <w:rPr>
          <w:rFonts w:hint="eastAsia"/>
        </w:rPr>
        <w:t>サプライチェーン・リスクに対応する必要があると判断されるものについては、</w:t>
      </w:r>
      <w:r w:rsidR="00E622B4" w:rsidRPr="00E622B4">
        <w:rPr>
          <w:rFonts w:hint="eastAsia"/>
        </w:rPr>
        <w:t>必要な措置を講ずる必要がある。</w:t>
      </w:r>
    </w:p>
    <w:p w14:paraId="44885C03" w14:textId="77777777" w:rsidR="00743190" w:rsidRDefault="00743190" w:rsidP="00743190">
      <w:pPr>
        <w:pStyle w:val="afb"/>
        <w:ind w:left="420" w:firstLine="210"/>
      </w:pPr>
    </w:p>
    <w:p w14:paraId="3E3EC2D2" w14:textId="488D0218" w:rsidR="00743190" w:rsidRDefault="00743190" w:rsidP="00743190">
      <w:pPr>
        <w:pStyle w:val="URL"/>
      </w:pPr>
      <w:r>
        <w:rPr>
          <w:rFonts w:hint="eastAsia"/>
        </w:rPr>
        <w:t>参考：</w:t>
      </w:r>
      <w:r w:rsidRPr="003C653B">
        <w:rPr>
          <w:rFonts w:hint="eastAsia"/>
        </w:rPr>
        <w:t>サイバーセキュリティ対策推進会議・各府省情報化統括責任者（</w:t>
      </w:r>
      <w:r w:rsidRPr="003C653B">
        <w:rPr>
          <w:rFonts w:hint="eastAsia"/>
        </w:rPr>
        <w:t>CIO</w:t>
      </w:r>
      <w:r w:rsidRPr="003C653B">
        <w:rPr>
          <w:rFonts w:hint="eastAsia"/>
        </w:rPr>
        <w:t>）連絡会議決定</w:t>
      </w:r>
      <w:r>
        <w:rPr>
          <w:rFonts w:hint="eastAsia"/>
        </w:rPr>
        <w:t>「</w:t>
      </w:r>
      <w:r w:rsidRPr="003C653B">
        <w:rPr>
          <w:rFonts w:hint="eastAsia"/>
        </w:rPr>
        <w:t>政府情報システムのためのセキュリティ評価制度（</w:t>
      </w:r>
      <w:r w:rsidRPr="003C653B">
        <w:rPr>
          <w:rFonts w:hint="eastAsia"/>
        </w:rPr>
        <w:t>ISMAP</w:t>
      </w:r>
      <w:r w:rsidRPr="003C653B">
        <w:rPr>
          <w:rFonts w:hint="eastAsia"/>
        </w:rPr>
        <w:t>）の利用について</w:t>
      </w:r>
      <w:r>
        <w:rPr>
          <w:rFonts w:hint="eastAsia"/>
        </w:rPr>
        <w:t>」</w:t>
      </w:r>
      <w:r w:rsidRPr="003C653B">
        <w:rPr>
          <w:rFonts w:hint="eastAsia"/>
        </w:rPr>
        <w:t>（令和２年６月</w:t>
      </w:r>
      <w:r w:rsidRPr="003C653B">
        <w:rPr>
          <w:rFonts w:hint="eastAsia"/>
        </w:rPr>
        <w:t>30</w:t>
      </w:r>
      <w:r w:rsidRPr="003C653B">
        <w:rPr>
          <w:rFonts w:hint="eastAsia"/>
        </w:rPr>
        <w:t>日）</w:t>
      </w:r>
      <w:r>
        <w:br/>
      </w:r>
      <w:r>
        <w:rPr>
          <w:rFonts w:hint="eastAsia"/>
        </w:rPr>
        <w:t>（</w:t>
      </w:r>
      <w:r w:rsidRPr="003C653B">
        <w:t>https://www.nisc.go.jp/policy/group/general/ismap.html</w:t>
      </w:r>
      <w:r>
        <w:rPr>
          <w:rFonts w:hint="eastAsia"/>
        </w:rPr>
        <w:t>）</w:t>
      </w:r>
    </w:p>
    <w:p w14:paraId="64963C11" w14:textId="5A4C39AB" w:rsidR="00F62D40" w:rsidRDefault="00F62D40" w:rsidP="00743190">
      <w:pPr>
        <w:pStyle w:val="URL"/>
      </w:pPr>
      <w:r>
        <w:rPr>
          <w:rFonts w:hint="eastAsia"/>
        </w:rPr>
        <w:lastRenderedPageBreak/>
        <w:t>参考：</w:t>
      </w:r>
      <w:r w:rsidRPr="006C358D">
        <w:rPr>
          <w:rFonts w:hint="eastAsia"/>
        </w:rPr>
        <w:t>ISMAP</w:t>
      </w:r>
      <w:r w:rsidRPr="006C358D">
        <w:rPr>
          <w:rFonts w:hint="eastAsia"/>
        </w:rPr>
        <w:t>クラウドサービスリスト</w:t>
      </w:r>
      <w:r>
        <w:br/>
      </w:r>
      <w:r>
        <w:rPr>
          <w:rFonts w:hint="eastAsia"/>
        </w:rPr>
        <w:t>（</w:t>
      </w:r>
      <w:r w:rsidR="002D08BD" w:rsidRPr="002D08BD">
        <w:t>https://www.ismap.go.jp/csm?id=cloud_service_list</w:t>
      </w:r>
      <w:r>
        <w:rPr>
          <w:rFonts w:hint="eastAsia"/>
        </w:rPr>
        <w:t>）</w:t>
      </w:r>
    </w:p>
    <w:p w14:paraId="54952C42" w14:textId="4185A355" w:rsidR="00146F68" w:rsidRDefault="00146F68" w:rsidP="00A76EE6">
      <w:pPr>
        <w:pStyle w:val="URL"/>
      </w:pPr>
      <w:r>
        <w:rPr>
          <w:rFonts w:hint="eastAsia"/>
        </w:rPr>
        <w:t>参考：「</w:t>
      </w:r>
      <w:r>
        <w:rPr>
          <w:rFonts w:hint="eastAsia"/>
        </w:rPr>
        <w:t xml:space="preserve">IT </w:t>
      </w:r>
      <w:r>
        <w:rPr>
          <w:rFonts w:hint="eastAsia"/>
        </w:rPr>
        <w:t>調達に係る国</w:t>
      </w:r>
      <w:r w:rsidR="004F3BA6">
        <w:rPr>
          <w:rFonts w:hint="eastAsia"/>
        </w:rPr>
        <w:t>等</w:t>
      </w:r>
      <w:r>
        <w:rPr>
          <w:rFonts w:hint="eastAsia"/>
        </w:rPr>
        <w:t>の物品等又は役務の調達方針及び調達手続に関する申合せ」（平成</w:t>
      </w:r>
      <w:r>
        <w:rPr>
          <w:rFonts w:hint="eastAsia"/>
        </w:rPr>
        <w:t>30</w:t>
      </w:r>
      <w:r>
        <w:rPr>
          <w:rFonts w:hint="eastAsia"/>
        </w:rPr>
        <w:t>年</w:t>
      </w:r>
      <w:r>
        <w:rPr>
          <w:rFonts w:hint="eastAsia"/>
        </w:rPr>
        <w:t>12</w:t>
      </w:r>
      <w:r>
        <w:rPr>
          <w:rFonts w:hint="eastAsia"/>
        </w:rPr>
        <w:t>月</w:t>
      </w:r>
      <w:r>
        <w:rPr>
          <w:rFonts w:hint="eastAsia"/>
        </w:rPr>
        <w:t>10</w:t>
      </w:r>
      <w:r>
        <w:rPr>
          <w:rFonts w:hint="eastAsia"/>
        </w:rPr>
        <w:t>日関係省庁申合せ）</w:t>
      </w:r>
      <w:r w:rsidR="00A76EE6">
        <w:br/>
      </w:r>
      <w:r>
        <w:rPr>
          <w:rFonts w:hint="eastAsia"/>
        </w:rPr>
        <w:t>（</w:t>
      </w:r>
      <w:r>
        <w:rPr>
          <w:rFonts w:hint="eastAsia"/>
        </w:rPr>
        <w:t>https://www.nisc.go.jp/pdf/policy/kihon-2/IT_moushiawase.pdf</w:t>
      </w:r>
      <w:r>
        <w:rPr>
          <w:rFonts w:hint="eastAsia"/>
        </w:rPr>
        <w:t>）</w:t>
      </w:r>
    </w:p>
    <w:p w14:paraId="38402F95" w14:textId="77777777" w:rsidR="00146F68" w:rsidRPr="00146F68" w:rsidRDefault="00146F68" w:rsidP="00743190">
      <w:pPr>
        <w:pStyle w:val="URL"/>
      </w:pPr>
    </w:p>
    <w:bookmarkEnd w:id="1103"/>
    <w:p w14:paraId="7AA67857" w14:textId="69B3274E" w:rsidR="00743190" w:rsidRDefault="00743190" w:rsidP="00743190">
      <w:pPr>
        <w:pStyle w:val="a9"/>
      </w:pPr>
      <w:r>
        <w:rPr>
          <w:rFonts w:hint="eastAsia"/>
        </w:rPr>
        <w:t>基本対策事項</w:t>
      </w:r>
      <w:r w:rsidRPr="00AB01A3">
        <w:t>4.2.1(2)-</w:t>
      </w:r>
      <w:r w:rsidR="00F62D40">
        <w:rPr>
          <w:rFonts w:hint="eastAsia"/>
        </w:rPr>
        <w:t>1</w:t>
      </w:r>
      <w:r>
        <w:rPr>
          <w:rFonts w:hint="eastAsia"/>
        </w:rPr>
        <w:t>「</w:t>
      </w:r>
      <w:r w:rsidRPr="0075491F">
        <w:rPr>
          <w:rFonts w:hint="eastAsia"/>
        </w:rPr>
        <w:t>ISMAP</w:t>
      </w:r>
      <w:r>
        <w:rPr>
          <w:rFonts w:hint="eastAsia"/>
        </w:rPr>
        <w:t>管理基準</w:t>
      </w:r>
      <w:r w:rsidRPr="0075491F">
        <w:rPr>
          <w:rFonts w:hint="eastAsia"/>
        </w:rPr>
        <w:t>の管理策基準</w:t>
      </w:r>
      <w:r>
        <w:rPr>
          <w:rFonts w:hint="eastAsia"/>
        </w:rPr>
        <w:t>が求める対策</w:t>
      </w:r>
      <w:r w:rsidRPr="0075491F">
        <w:rPr>
          <w:rFonts w:hint="eastAsia"/>
        </w:rPr>
        <w:t>と同等以上</w:t>
      </w:r>
      <w:r>
        <w:rPr>
          <w:rFonts w:hint="eastAsia"/>
        </w:rPr>
        <w:t>」について</w:t>
      </w:r>
    </w:p>
    <w:p w14:paraId="5F639E6F" w14:textId="77777777" w:rsidR="00743190" w:rsidRDefault="00743190" w:rsidP="00743190">
      <w:pPr>
        <w:pStyle w:val="afb"/>
        <w:ind w:left="420" w:firstLine="210"/>
      </w:pPr>
      <w:r>
        <w:rPr>
          <w:rFonts w:hint="eastAsia"/>
        </w:rPr>
        <w:t>クラウド</w:t>
      </w:r>
      <w:r w:rsidRPr="00242A82">
        <w:rPr>
          <w:rFonts w:hint="eastAsia"/>
        </w:rPr>
        <w:t>サービスの</w:t>
      </w:r>
      <w:r>
        <w:rPr>
          <w:rFonts w:hint="eastAsia"/>
        </w:rPr>
        <w:t>セキュリティ要件</w:t>
      </w:r>
      <w:r w:rsidRPr="00242A82">
        <w:rPr>
          <w:rFonts w:hint="eastAsia"/>
        </w:rPr>
        <w:t>策定に当たっては、</w:t>
      </w:r>
      <w:r w:rsidRPr="00242A82">
        <w:rPr>
          <w:rFonts w:hint="eastAsia"/>
        </w:rPr>
        <w:t>ISMAP</w:t>
      </w:r>
      <w:r>
        <w:rPr>
          <w:rFonts w:hint="eastAsia"/>
        </w:rPr>
        <w:t>管理基準</w:t>
      </w:r>
      <w:r w:rsidRPr="00242A82">
        <w:rPr>
          <w:rFonts w:hint="eastAsia"/>
        </w:rPr>
        <w:t>の</w:t>
      </w:r>
      <w:r w:rsidRPr="00EC0427">
        <w:rPr>
          <w:rFonts w:hint="eastAsia"/>
        </w:rPr>
        <w:t>管理</w:t>
      </w:r>
      <w:r>
        <w:rPr>
          <w:rFonts w:hint="eastAsia"/>
        </w:rPr>
        <w:t>策</w:t>
      </w:r>
      <w:r w:rsidRPr="00EC0427">
        <w:rPr>
          <w:rFonts w:hint="eastAsia"/>
        </w:rPr>
        <w:t>基準における</w:t>
      </w:r>
      <w:r>
        <w:rPr>
          <w:rFonts w:hint="eastAsia"/>
        </w:rPr>
        <w:t>統制目標</w:t>
      </w:r>
      <w:r w:rsidRPr="00EC0427">
        <w:rPr>
          <w:rFonts w:hint="eastAsia"/>
        </w:rPr>
        <w:t>（</w:t>
      </w:r>
      <w:r w:rsidRPr="00EC0427">
        <w:rPr>
          <w:rFonts w:hint="eastAsia"/>
        </w:rPr>
        <w:t>3</w:t>
      </w:r>
      <w:r w:rsidRPr="00EC0427">
        <w:rPr>
          <w:rFonts w:hint="eastAsia"/>
        </w:rPr>
        <w:t>桁</w:t>
      </w:r>
      <w:r>
        <w:rPr>
          <w:rFonts w:hint="eastAsia"/>
        </w:rPr>
        <w:t>の番号で表現される項目</w:t>
      </w:r>
      <w:r w:rsidRPr="00EC0427">
        <w:rPr>
          <w:rFonts w:hint="eastAsia"/>
        </w:rPr>
        <w:t>）</w:t>
      </w:r>
      <w:r w:rsidRPr="001D4355">
        <w:rPr>
          <w:rFonts w:hint="eastAsia"/>
        </w:rPr>
        <w:t>及び末尾に</w:t>
      </w:r>
      <w:r w:rsidRPr="001D4355">
        <w:rPr>
          <w:rFonts w:hint="eastAsia"/>
        </w:rPr>
        <w:t>B</w:t>
      </w:r>
      <w:r w:rsidRPr="001D4355">
        <w:rPr>
          <w:rFonts w:hint="eastAsia"/>
        </w:rPr>
        <w:t>が付された詳細管理策（４桁の番号で表現される項目）</w:t>
      </w:r>
      <w:r w:rsidRPr="00EC0427">
        <w:rPr>
          <w:rFonts w:hint="eastAsia"/>
        </w:rPr>
        <w:t>を原則として全て</w:t>
      </w:r>
      <w:r>
        <w:rPr>
          <w:rFonts w:hint="eastAsia"/>
        </w:rPr>
        <w:t>満たす対策を含める</w:t>
      </w:r>
      <w:r w:rsidRPr="00EC0427">
        <w:rPr>
          <w:rFonts w:hint="eastAsia"/>
        </w:rPr>
        <w:t>必要があることに注意する。また、各機関等において定められた対策基準</w:t>
      </w:r>
      <w:r>
        <w:rPr>
          <w:rFonts w:hint="eastAsia"/>
        </w:rPr>
        <w:t>から求められる</w:t>
      </w:r>
      <w:r w:rsidRPr="00EC0427">
        <w:rPr>
          <w:rFonts w:hint="eastAsia"/>
        </w:rPr>
        <w:t>内容</w:t>
      </w:r>
      <w:r>
        <w:rPr>
          <w:rFonts w:hint="eastAsia"/>
        </w:rPr>
        <w:t>も</w:t>
      </w:r>
      <w:r w:rsidRPr="00EC0427">
        <w:rPr>
          <w:rFonts w:hint="eastAsia"/>
        </w:rPr>
        <w:t>すべて反映されるようにする必要がある。</w:t>
      </w:r>
    </w:p>
    <w:p w14:paraId="0BC1F9D8" w14:textId="77777777" w:rsidR="00743190" w:rsidRDefault="00743190" w:rsidP="00743190">
      <w:pPr>
        <w:pStyle w:val="afb"/>
        <w:ind w:left="420" w:firstLine="210"/>
      </w:pPr>
      <w:r w:rsidRPr="008E5933">
        <w:rPr>
          <w:rFonts w:hint="eastAsia"/>
        </w:rPr>
        <w:t>なお、機密性３情報をクラウドサービスで取り扱う場合には、</w:t>
      </w:r>
      <w:r w:rsidRPr="008E5933">
        <w:rPr>
          <w:rFonts w:hint="eastAsia"/>
        </w:rPr>
        <w:t>ISMAP</w:t>
      </w:r>
      <w:r w:rsidRPr="008E5933">
        <w:rPr>
          <w:rFonts w:hint="eastAsia"/>
        </w:rPr>
        <w:t>管理基準が想定する情報の格付を踏まえ、</w:t>
      </w:r>
      <w:r w:rsidRPr="00865364">
        <w:rPr>
          <w:rFonts w:hint="eastAsia"/>
        </w:rPr>
        <w:t>ISMAP</w:t>
      </w:r>
      <w:r>
        <w:rPr>
          <w:rFonts w:hint="eastAsia"/>
        </w:rPr>
        <w:t>管理基準の</w:t>
      </w:r>
      <w:r w:rsidRPr="00865364">
        <w:rPr>
          <w:rFonts w:hint="eastAsia"/>
        </w:rPr>
        <w:t>管理策基準の</w:t>
      </w:r>
      <w:r w:rsidRPr="002E05FE">
        <w:rPr>
          <w:rFonts w:hint="eastAsia"/>
        </w:rPr>
        <w:t>末尾に</w:t>
      </w:r>
      <w:r w:rsidRPr="002E05FE">
        <w:rPr>
          <w:rFonts w:hint="eastAsia"/>
        </w:rPr>
        <w:t>B</w:t>
      </w:r>
      <w:r w:rsidRPr="002E05FE">
        <w:rPr>
          <w:rFonts w:hint="eastAsia"/>
        </w:rPr>
        <w:t>が付された詳細管理策に加え、</w:t>
      </w:r>
      <w:r w:rsidRPr="002E05FE">
        <w:rPr>
          <w:rFonts w:hint="eastAsia"/>
        </w:rPr>
        <w:t>B</w:t>
      </w:r>
      <w:r w:rsidRPr="002E05FE">
        <w:rPr>
          <w:rFonts w:hint="eastAsia"/>
        </w:rPr>
        <w:t>が付されていない詳細管理策</w:t>
      </w:r>
      <w:r w:rsidRPr="00865364">
        <w:rPr>
          <w:rFonts w:hint="eastAsia"/>
        </w:rPr>
        <w:t>を複数要求するなど</w:t>
      </w:r>
      <w:r>
        <w:rPr>
          <w:rFonts w:hint="eastAsia"/>
        </w:rPr>
        <w:t>、</w:t>
      </w:r>
      <w:r w:rsidRPr="008E5933">
        <w:rPr>
          <w:rFonts w:hint="eastAsia"/>
        </w:rPr>
        <w:t>追加で必要となる対策をセキュリティ要件に含める必要がある。</w:t>
      </w:r>
    </w:p>
    <w:p w14:paraId="2B9A8E10" w14:textId="77777777" w:rsidR="00743190" w:rsidRDefault="00743190" w:rsidP="00743190">
      <w:pPr>
        <w:pStyle w:val="afb"/>
        <w:ind w:left="420" w:firstLine="210"/>
      </w:pPr>
    </w:p>
    <w:p w14:paraId="6348D74C" w14:textId="7D739E18" w:rsidR="00743190" w:rsidRDefault="00743190" w:rsidP="00743190">
      <w:pPr>
        <w:pStyle w:val="URL"/>
      </w:pPr>
      <w:r w:rsidRPr="009C67BE">
        <w:rPr>
          <w:rFonts w:hint="eastAsia"/>
        </w:rPr>
        <w:t>参考：政府情報システムのためのセキュリティ評価制度（</w:t>
      </w:r>
      <w:r w:rsidRPr="009C67BE">
        <w:rPr>
          <w:rFonts w:hint="eastAsia"/>
        </w:rPr>
        <w:t>ISMAP</w:t>
      </w:r>
      <w:r w:rsidRPr="009C67BE">
        <w:rPr>
          <w:rFonts w:hint="eastAsia"/>
        </w:rPr>
        <w:t>）</w:t>
      </w:r>
      <w:r w:rsidR="00611D42">
        <w:rPr>
          <w:rFonts w:hint="eastAsia"/>
        </w:rPr>
        <w:t>、</w:t>
      </w:r>
      <w:r w:rsidR="00611D42" w:rsidRPr="00944941">
        <w:rPr>
          <w:rFonts w:hint="eastAsia"/>
        </w:rPr>
        <w:t>政府情報システムのためのセキュリティ評価制度（</w:t>
      </w:r>
      <w:r w:rsidR="00611D42" w:rsidRPr="00944941">
        <w:rPr>
          <w:rFonts w:hint="eastAsia"/>
        </w:rPr>
        <w:t>ISMAP</w:t>
      </w:r>
      <w:r w:rsidR="00611D42" w:rsidRPr="00944941">
        <w:rPr>
          <w:rFonts w:hint="eastAsia"/>
        </w:rPr>
        <w:t>）管理基準</w:t>
      </w:r>
      <w:r w:rsidR="00196AAE" w:rsidRPr="00196AAE">
        <w:rPr>
          <w:rFonts w:hint="eastAsia"/>
        </w:rPr>
        <w:t>（令和２年６月３日／令和</w:t>
      </w:r>
      <w:r w:rsidR="00990382">
        <w:rPr>
          <w:rFonts w:hint="eastAsia"/>
        </w:rPr>
        <w:t>５</w:t>
      </w:r>
      <w:r w:rsidR="00196AAE" w:rsidRPr="00196AAE">
        <w:rPr>
          <w:rFonts w:hint="eastAsia"/>
        </w:rPr>
        <w:t>年</w:t>
      </w:r>
      <w:r w:rsidR="00990382">
        <w:rPr>
          <w:rFonts w:hint="eastAsia"/>
        </w:rPr>
        <w:t>９</w:t>
      </w:r>
      <w:r w:rsidR="00196AAE" w:rsidRPr="00196AAE">
        <w:rPr>
          <w:rFonts w:hint="eastAsia"/>
        </w:rPr>
        <w:t>月</w:t>
      </w:r>
      <w:r w:rsidR="00990382">
        <w:rPr>
          <w:rFonts w:hint="eastAsia"/>
        </w:rPr>
        <w:t>22</w:t>
      </w:r>
      <w:r w:rsidR="00196AAE" w:rsidRPr="00196AAE">
        <w:rPr>
          <w:rFonts w:hint="eastAsia"/>
        </w:rPr>
        <w:t>日最終改定）</w:t>
      </w:r>
      <w:r>
        <w:br/>
      </w:r>
      <w:r w:rsidRPr="009C67BE">
        <w:rPr>
          <w:rFonts w:hint="eastAsia"/>
        </w:rPr>
        <w:t>（</w:t>
      </w:r>
      <w:r w:rsidRPr="00685EA5">
        <w:t>https://www.nisc.go.jp/policy/group/general/ismap.html</w:t>
      </w:r>
      <w:r w:rsidRPr="009C67BE">
        <w:rPr>
          <w:rFonts w:hint="eastAsia"/>
        </w:rPr>
        <w:t>）</w:t>
      </w:r>
      <w:r>
        <w:br/>
      </w:r>
      <w:r w:rsidRPr="009C67BE">
        <w:rPr>
          <w:rFonts w:hint="eastAsia"/>
        </w:rPr>
        <w:t>（</w:t>
      </w:r>
      <w:r w:rsidRPr="00AD66B7">
        <w:rPr>
          <w:rStyle w:val="URL0"/>
          <w:rFonts w:hint="eastAsia"/>
        </w:rPr>
        <w:t>https://www.</w:t>
      </w:r>
      <w:r w:rsidRPr="002C1AC6">
        <w:rPr>
          <w:rStyle w:val="URL0"/>
        </w:rPr>
        <w:t>ismap.go.jp</w:t>
      </w:r>
      <w:r w:rsidRPr="009C67BE">
        <w:rPr>
          <w:rFonts w:hint="eastAsia"/>
        </w:rPr>
        <w:t>）</w:t>
      </w:r>
    </w:p>
    <w:p w14:paraId="0FFF003B" w14:textId="53C8F04E" w:rsidR="00F62D40" w:rsidRDefault="00F62D40" w:rsidP="00F62D40">
      <w:pPr>
        <w:pStyle w:val="a9"/>
      </w:pPr>
      <w:r>
        <w:rPr>
          <w:rFonts w:hint="eastAsia"/>
        </w:rPr>
        <w:t>基本対策事項</w:t>
      </w:r>
      <w:r w:rsidRPr="00AB01A3">
        <w:t>4.2.1(2)-</w:t>
      </w:r>
      <w:r>
        <w:rPr>
          <w:rFonts w:hint="eastAsia"/>
        </w:rPr>
        <w:t>3</w:t>
      </w:r>
      <w:r>
        <w:rPr>
          <w:rFonts w:hint="eastAsia"/>
        </w:rPr>
        <w:t>「</w:t>
      </w:r>
      <w:r w:rsidRPr="00C1628A">
        <w:rPr>
          <w:rFonts w:hint="eastAsia"/>
        </w:rPr>
        <w:t>ISM</w:t>
      </w:r>
      <w:r>
        <w:t>A</w:t>
      </w:r>
      <w:r w:rsidRPr="00C1628A">
        <w:rPr>
          <w:rFonts w:hint="eastAsia"/>
        </w:rPr>
        <w:t>P</w:t>
      </w:r>
      <w:r>
        <w:rPr>
          <w:rFonts w:hint="eastAsia"/>
        </w:rPr>
        <w:t>等</w:t>
      </w:r>
      <w:r w:rsidRPr="00C1628A">
        <w:rPr>
          <w:rFonts w:hint="eastAsia"/>
        </w:rPr>
        <w:t>クラウドサービスリストの詳細情報</w:t>
      </w:r>
      <w:r>
        <w:rPr>
          <w:rFonts w:hint="eastAsia"/>
        </w:rPr>
        <w:t>等」について</w:t>
      </w:r>
    </w:p>
    <w:p w14:paraId="7C78767E" w14:textId="444B5201" w:rsidR="00743190" w:rsidRDefault="00F62D40" w:rsidP="00467DCE">
      <w:pPr>
        <w:pStyle w:val="afb"/>
        <w:ind w:left="420" w:firstLine="210"/>
      </w:pPr>
      <w:r w:rsidRPr="00C1628A">
        <w:rPr>
          <w:rFonts w:hint="eastAsia"/>
        </w:rPr>
        <w:t>ISMAP</w:t>
      </w:r>
      <w:r>
        <w:rPr>
          <w:rFonts w:hint="eastAsia"/>
        </w:rPr>
        <w:t>等</w:t>
      </w:r>
      <w:r w:rsidRPr="00C1628A">
        <w:rPr>
          <w:rFonts w:hint="eastAsia"/>
        </w:rPr>
        <w:t>クラウドサービスリストの詳細情報には、対象外としている管理策が含まれている可能性があるため、当該項目が対象外であっても機関等が求めている</w:t>
      </w:r>
      <w:r>
        <w:rPr>
          <w:rFonts w:hint="eastAsia"/>
        </w:rPr>
        <w:t>セキュリティ要件</w:t>
      </w:r>
      <w:r w:rsidRPr="00C1628A">
        <w:rPr>
          <w:rFonts w:hint="eastAsia"/>
        </w:rPr>
        <w:t>を満たすことができるかの</w:t>
      </w:r>
      <w:r>
        <w:rPr>
          <w:rFonts w:hint="eastAsia"/>
        </w:rPr>
        <w:t>確認</w:t>
      </w:r>
      <w:r w:rsidRPr="00C1628A">
        <w:rPr>
          <w:rFonts w:hint="eastAsia"/>
        </w:rPr>
        <w:t>が必要である。</w:t>
      </w:r>
      <w:r w:rsidR="00743190">
        <w:br w:type="page"/>
      </w:r>
    </w:p>
    <w:p w14:paraId="20461506" w14:textId="77777777" w:rsidR="00743190" w:rsidRDefault="00743190" w:rsidP="00743190">
      <w:pPr>
        <w:pStyle w:val="af2"/>
      </w:pPr>
      <w:r w:rsidRPr="00065A69">
        <w:rPr>
          <w:rFonts w:hint="eastAsia"/>
        </w:rPr>
        <w:lastRenderedPageBreak/>
        <w:t>遵守事項</w:t>
      </w:r>
    </w:p>
    <w:p w14:paraId="3BA14020" w14:textId="4B5F68CB" w:rsidR="00743190" w:rsidRPr="00AD020C" w:rsidRDefault="00743190" w:rsidP="00743190">
      <w:pPr>
        <w:pStyle w:val="4"/>
      </w:pPr>
      <w:bookmarkStart w:id="1104" w:name="_Toc119601552"/>
      <w:bookmarkStart w:id="1105" w:name="_Toc132128629"/>
      <w:bookmarkStart w:id="1106" w:name="_Toc137050848"/>
      <w:r>
        <w:rPr>
          <w:rFonts w:hint="eastAsia"/>
        </w:rPr>
        <w:t>クラウド</w:t>
      </w:r>
      <w:r w:rsidRPr="00F90DE0">
        <w:rPr>
          <w:rFonts w:hint="eastAsia"/>
        </w:rPr>
        <w:t>サービスの</w:t>
      </w:r>
      <w:r>
        <w:rPr>
          <w:rFonts w:hint="eastAsia"/>
        </w:rPr>
        <w:t>利用に係る調達</w:t>
      </w:r>
      <w:bookmarkEnd w:id="1104"/>
      <w:bookmarkEnd w:id="1105"/>
      <w:bookmarkEnd w:id="1106"/>
    </w:p>
    <w:p w14:paraId="3425E743" w14:textId="3C0E79AB" w:rsidR="00743190" w:rsidRDefault="00743190" w:rsidP="00CA34E2">
      <w:pPr>
        <w:pStyle w:val="abc0"/>
        <w:numPr>
          <w:ilvl w:val="0"/>
          <w:numId w:val="243"/>
        </w:numPr>
      </w:pPr>
      <w:r w:rsidRPr="0030124A">
        <w:rPr>
          <w:rFonts w:hint="eastAsia"/>
        </w:rPr>
        <w:t>情報システムセキュリティ責任者</w:t>
      </w:r>
      <w:r w:rsidRPr="008101D1">
        <w:rPr>
          <w:rFonts w:hint="eastAsia"/>
        </w:rPr>
        <w:t>又は課室情報セキュリティ責任者</w:t>
      </w:r>
      <w:r w:rsidRPr="00F90DE0">
        <w:rPr>
          <w:rFonts w:hint="eastAsia"/>
        </w:rPr>
        <w:t>は、</w:t>
      </w:r>
      <w:r w:rsidRPr="00BF72EA">
        <w:rPr>
          <w:rFonts w:hint="eastAsia"/>
          <w:b/>
          <w:u w:val="single"/>
        </w:rPr>
        <w:t>クラウドサービスを調達する場合</w:t>
      </w:r>
      <w:r w:rsidRPr="00F90DE0">
        <w:rPr>
          <w:rFonts w:hint="eastAsia"/>
        </w:rPr>
        <w:t>は、</w:t>
      </w:r>
      <w:r>
        <w:rPr>
          <w:rFonts w:hint="eastAsia"/>
        </w:rPr>
        <w:t>クラウド</w:t>
      </w:r>
      <w:r w:rsidRPr="00F90DE0">
        <w:rPr>
          <w:rFonts w:hint="eastAsia"/>
        </w:rPr>
        <w:t>サービス提供者の選定基準及び</w:t>
      </w:r>
      <w:r>
        <w:rPr>
          <w:rFonts w:hint="eastAsia"/>
        </w:rPr>
        <w:t>選定条件並びにクラウド</w:t>
      </w:r>
      <w:r w:rsidRPr="00F90DE0">
        <w:rPr>
          <w:rFonts w:hint="eastAsia"/>
        </w:rPr>
        <w:t>サービスの選定時に定めたセキュリティ要件を調達仕様に含めること。</w:t>
      </w:r>
    </w:p>
    <w:p w14:paraId="2D25D4CD" w14:textId="35B86B67" w:rsidR="00743190" w:rsidRDefault="00743190" w:rsidP="00743190">
      <w:pPr>
        <w:pStyle w:val="abc0"/>
      </w:pPr>
      <w:r>
        <w:rPr>
          <w:rFonts w:hint="eastAsia"/>
        </w:rPr>
        <w:t>情報システムセキュリティ責任者</w:t>
      </w:r>
      <w:r w:rsidRPr="008101D1">
        <w:rPr>
          <w:rFonts w:hint="eastAsia"/>
        </w:rPr>
        <w:t>又は課室情報セキュリティ責任者</w:t>
      </w:r>
      <w:r>
        <w:rPr>
          <w:rFonts w:hint="eastAsia"/>
        </w:rPr>
        <w:t>は、</w:t>
      </w:r>
      <w:r>
        <w:rPr>
          <w:rFonts w:hint="eastAsia"/>
          <w:b/>
          <w:u w:val="single"/>
        </w:rPr>
        <w:t>クラウド</w:t>
      </w:r>
      <w:r w:rsidRPr="008101D1">
        <w:rPr>
          <w:rFonts w:hint="eastAsia"/>
          <w:b/>
          <w:u w:val="single"/>
        </w:rPr>
        <w:t>サービスを調達する場合</w:t>
      </w:r>
      <w:r>
        <w:rPr>
          <w:rFonts w:hint="eastAsia"/>
        </w:rPr>
        <w:t>は、クラウドサービス提供者及びクラウドサービスが調達仕様を満たすことを契約までに確認し、利用承認を得ること。また、</w:t>
      </w:r>
      <w:r w:rsidRPr="006D6C73">
        <w:rPr>
          <w:rFonts w:hint="eastAsia"/>
        </w:rPr>
        <w:t>調達仕様</w:t>
      </w:r>
      <w:r>
        <w:rPr>
          <w:rFonts w:hint="eastAsia"/>
        </w:rPr>
        <w:t>の内容は、契約に含めること。</w:t>
      </w:r>
    </w:p>
    <w:p w14:paraId="1F617FB0" w14:textId="77777777" w:rsidR="00743190" w:rsidRDefault="00743190" w:rsidP="00743190"/>
    <w:p w14:paraId="7A6C33CA"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40BB6B5" w14:textId="7EFD0F27" w:rsidR="00743190" w:rsidRDefault="00743190" w:rsidP="00743190">
      <w:pPr>
        <w:pStyle w:val="af5"/>
      </w:pPr>
      <w:r w:rsidRPr="00AD020C">
        <w:rPr>
          <w:rFonts w:hint="eastAsia"/>
        </w:rPr>
        <w:t>＜</w:t>
      </w:r>
      <w:r>
        <w:rPr>
          <w:rFonts w:hint="eastAsia"/>
        </w:rPr>
        <w:t>4.2.1(3</w:t>
      </w:r>
      <w:r w:rsidRPr="00AD020C">
        <w:rPr>
          <w:rFonts w:hint="eastAsia"/>
        </w:rPr>
        <w:t>)(</w:t>
      </w:r>
      <w:r>
        <w:rPr>
          <w:rFonts w:hint="eastAsia"/>
        </w:rPr>
        <w:t>b</w:t>
      </w:r>
      <w:r w:rsidRPr="00AD020C">
        <w:rPr>
          <w:rFonts w:hint="eastAsia"/>
        </w:rPr>
        <w:t>)</w:t>
      </w:r>
      <w:r w:rsidRPr="00AD020C">
        <w:rPr>
          <w:rFonts w:hint="eastAsia"/>
        </w:rPr>
        <w:t>関連＞</w:t>
      </w:r>
    </w:p>
    <w:p w14:paraId="706D0E00" w14:textId="766B5165" w:rsidR="00743190" w:rsidRDefault="00743190" w:rsidP="00743190">
      <w:pPr>
        <w:pStyle w:val="af8"/>
        <w:ind w:left="420" w:hanging="420"/>
      </w:pPr>
      <w:r>
        <w:rPr>
          <w:rFonts w:hint="eastAsia"/>
        </w:rPr>
        <w:t>4.2.1(3)-</w:t>
      </w:r>
      <w:r>
        <w:t>1</w:t>
      </w:r>
      <w:r>
        <w:tab/>
      </w:r>
      <w:r w:rsidRPr="00065A69">
        <w:rPr>
          <w:rFonts w:hint="eastAsia"/>
        </w:rPr>
        <w:t>情報システムセキュリティ責任者</w:t>
      </w:r>
      <w:r w:rsidRPr="008101D1">
        <w:rPr>
          <w:rFonts w:hint="eastAsia"/>
        </w:rPr>
        <w:t>又は課室情報セキュリティ責任者</w:t>
      </w:r>
      <w:r w:rsidRPr="00065A69">
        <w:rPr>
          <w:rFonts w:hint="eastAsia"/>
        </w:rPr>
        <w:t>は、</w:t>
      </w:r>
      <w:r>
        <w:rPr>
          <w:rFonts w:hint="eastAsia"/>
        </w:rPr>
        <w:t>調達仕様の内容を契約に含める際、クラウド</w:t>
      </w:r>
      <w:r w:rsidRPr="00806C80">
        <w:rPr>
          <w:rFonts w:hint="eastAsia"/>
        </w:rPr>
        <w:t>サービス</w:t>
      </w:r>
      <w:r>
        <w:rPr>
          <w:rFonts w:hint="eastAsia"/>
        </w:rPr>
        <w:t>提供者</w:t>
      </w:r>
      <w:r w:rsidRPr="00806C80">
        <w:rPr>
          <w:rFonts w:hint="eastAsia"/>
        </w:rPr>
        <w:t>との情報セキュリティに関する</w:t>
      </w:r>
      <w:r w:rsidRPr="000709C1">
        <w:rPr>
          <w:rFonts w:hint="eastAsia"/>
          <w:b/>
          <w:u w:val="single"/>
        </w:rPr>
        <w:t>役割及び責任の範囲が明確</w:t>
      </w:r>
      <w:r>
        <w:rPr>
          <w:rFonts w:hint="eastAsia"/>
          <w:b/>
          <w:u w:val="single"/>
        </w:rPr>
        <w:t>になっている</w:t>
      </w:r>
      <w:r w:rsidRPr="000709C1" w:rsidDel="006D6C73">
        <w:rPr>
          <w:rFonts w:hint="eastAsia"/>
          <w:b/>
          <w:u w:val="single"/>
        </w:rPr>
        <w:t>こ</w:t>
      </w:r>
      <w:r w:rsidRPr="000709C1">
        <w:rPr>
          <w:rFonts w:hint="eastAsia"/>
          <w:b/>
          <w:u w:val="single"/>
        </w:rPr>
        <w:t>とを確認</w:t>
      </w:r>
      <w:r>
        <w:rPr>
          <w:rFonts w:hint="eastAsia"/>
        </w:rPr>
        <w:t>すること。</w:t>
      </w:r>
    </w:p>
    <w:p w14:paraId="22BF0472" w14:textId="77777777" w:rsidR="00743190" w:rsidRPr="00AD020C" w:rsidRDefault="00743190" w:rsidP="00743190">
      <w:pPr>
        <w:pStyle w:val="af8"/>
        <w:ind w:left="420" w:hanging="420"/>
      </w:pPr>
    </w:p>
    <w:p w14:paraId="151A595E" w14:textId="77777777" w:rsidR="00743190" w:rsidRDefault="00743190" w:rsidP="0079635E">
      <w:pPr>
        <w:pStyle w:val="aff0"/>
      </w:pPr>
      <w:r w:rsidRPr="00AD020C">
        <w:rPr>
          <w:rFonts w:hint="eastAsia"/>
        </w:rPr>
        <w:t>（解説）</w:t>
      </w:r>
    </w:p>
    <w:p w14:paraId="2EE3175C" w14:textId="1891CE1A" w:rsidR="00743190" w:rsidRDefault="00743190" w:rsidP="00743190">
      <w:pPr>
        <w:pStyle w:val="a9"/>
      </w:pPr>
      <w:r w:rsidRPr="008101D1">
        <w:rPr>
          <w:rFonts w:hint="eastAsia"/>
        </w:rPr>
        <w:t>遵守事項</w:t>
      </w:r>
      <w:r w:rsidRPr="008101D1">
        <w:rPr>
          <w:rFonts w:hint="eastAsia"/>
        </w:rPr>
        <w:t>4.2.1(</w:t>
      </w:r>
      <w:r>
        <w:rPr>
          <w:rFonts w:hint="eastAsia"/>
        </w:rPr>
        <w:t>3</w:t>
      </w:r>
      <w:r w:rsidRPr="008101D1">
        <w:rPr>
          <w:rFonts w:hint="eastAsia"/>
        </w:rPr>
        <w:t>)(a)</w:t>
      </w:r>
      <w:r w:rsidRPr="008101D1">
        <w:rPr>
          <w:rFonts w:hint="eastAsia"/>
        </w:rPr>
        <w:t>「</w:t>
      </w:r>
      <w:r>
        <w:rPr>
          <w:rFonts w:hint="eastAsia"/>
        </w:rPr>
        <w:t>クラウド</w:t>
      </w:r>
      <w:r w:rsidRPr="008101D1">
        <w:rPr>
          <w:rFonts w:hint="eastAsia"/>
        </w:rPr>
        <w:t>サービスを調達する場合」・遵守事項</w:t>
      </w:r>
      <w:r w:rsidRPr="008101D1">
        <w:rPr>
          <w:rFonts w:hint="eastAsia"/>
        </w:rPr>
        <w:t>4.2.1(</w:t>
      </w:r>
      <w:r>
        <w:rPr>
          <w:rFonts w:hint="eastAsia"/>
        </w:rPr>
        <w:t>3</w:t>
      </w:r>
      <w:r w:rsidRPr="008101D1">
        <w:rPr>
          <w:rFonts w:hint="eastAsia"/>
        </w:rPr>
        <w:t>)(b)</w:t>
      </w:r>
      <w:r w:rsidRPr="008101D1">
        <w:rPr>
          <w:rFonts w:hint="eastAsia"/>
        </w:rPr>
        <w:t>「</w:t>
      </w:r>
      <w:r>
        <w:rPr>
          <w:rFonts w:hint="eastAsia"/>
        </w:rPr>
        <w:t>クラウド</w:t>
      </w:r>
      <w:r w:rsidRPr="008101D1">
        <w:rPr>
          <w:rFonts w:hint="eastAsia"/>
        </w:rPr>
        <w:t>サービスを調達する場合」について</w:t>
      </w:r>
    </w:p>
    <w:p w14:paraId="5903DE57" w14:textId="2C9C72E5" w:rsidR="00743190" w:rsidRDefault="00743190" w:rsidP="00743190">
      <w:pPr>
        <w:pStyle w:val="afb"/>
        <w:ind w:left="420" w:firstLine="210"/>
      </w:pPr>
      <w:r>
        <w:rPr>
          <w:rFonts w:hint="eastAsia"/>
        </w:rPr>
        <w:t>本項は、クラウドサービスを調達する場合に限り遵守することが求められる。</w:t>
      </w:r>
    </w:p>
    <w:p w14:paraId="0475991C" w14:textId="153EE7B1" w:rsidR="00743190" w:rsidRPr="008101D1" w:rsidRDefault="00743190" w:rsidP="00743190">
      <w:pPr>
        <w:pStyle w:val="afb"/>
        <w:ind w:left="420" w:firstLine="210"/>
      </w:pPr>
      <w:r>
        <w:rPr>
          <w:rFonts w:hint="eastAsia"/>
        </w:rPr>
        <w:t>なお、調達を伴わない場合は本項の対象外であるが、遵守事項</w:t>
      </w:r>
      <w:r>
        <w:rPr>
          <w:rFonts w:hint="eastAsia"/>
        </w:rPr>
        <w:t>4.2.1(2)</w:t>
      </w:r>
      <w:r>
        <w:rPr>
          <w:rFonts w:hint="eastAsia"/>
        </w:rPr>
        <w:t>「クラウド</w:t>
      </w:r>
      <w:r w:rsidRPr="001C645A">
        <w:rPr>
          <w:rFonts w:hint="eastAsia"/>
        </w:rPr>
        <w:t>サービスの選定</w:t>
      </w:r>
      <w:r>
        <w:rPr>
          <w:rFonts w:hint="eastAsia"/>
        </w:rPr>
        <w:t>」に基づき、クラウドサービスを選定する必要がある。</w:t>
      </w:r>
    </w:p>
    <w:p w14:paraId="2E7F710F" w14:textId="1895DB37" w:rsidR="00743190" w:rsidRDefault="00743190" w:rsidP="00743190">
      <w:pPr>
        <w:pStyle w:val="a9"/>
      </w:pPr>
      <w:r>
        <w:rPr>
          <w:rFonts w:hint="eastAsia"/>
        </w:rPr>
        <w:t>基本対策事項</w:t>
      </w:r>
      <w:r w:rsidRPr="0025747F">
        <w:t>4.2.1(</w:t>
      </w:r>
      <w:r w:rsidR="00AB1DC4">
        <w:rPr>
          <w:rFonts w:hint="eastAsia"/>
        </w:rPr>
        <w:t>3</w:t>
      </w:r>
      <w:r w:rsidRPr="0025747F">
        <w:t>)</w:t>
      </w:r>
      <w:r>
        <w:t>-1</w:t>
      </w:r>
      <w:r>
        <w:rPr>
          <w:rFonts w:hint="eastAsia"/>
        </w:rPr>
        <w:t>「</w:t>
      </w:r>
      <w:r w:rsidRPr="000709C1">
        <w:rPr>
          <w:rFonts w:hint="eastAsia"/>
        </w:rPr>
        <w:t>役割及び責任の範囲が明確</w:t>
      </w:r>
      <w:r>
        <w:rPr>
          <w:rFonts w:hint="eastAsia"/>
        </w:rPr>
        <w:t>になっている</w:t>
      </w:r>
      <w:r w:rsidRPr="000709C1">
        <w:rPr>
          <w:rFonts w:hint="eastAsia"/>
        </w:rPr>
        <w:t>ことを確認</w:t>
      </w:r>
      <w:r>
        <w:rPr>
          <w:rFonts w:hint="eastAsia"/>
        </w:rPr>
        <w:t>」について</w:t>
      </w:r>
    </w:p>
    <w:p w14:paraId="121D7535" w14:textId="48078135" w:rsidR="00743190" w:rsidRDefault="00743190" w:rsidP="00467DCE">
      <w:pPr>
        <w:pStyle w:val="afb"/>
        <w:ind w:left="420" w:firstLine="210"/>
      </w:pPr>
      <w:r>
        <w:rPr>
          <w:rFonts w:hint="eastAsia"/>
        </w:rPr>
        <w:t>クラウドサービスの提供</w:t>
      </w:r>
      <w:r w:rsidRPr="00343478">
        <w:rPr>
          <w:rFonts w:hint="eastAsia"/>
        </w:rPr>
        <w:t>形態</w:t>
      </w:r>
      <w:r>
        <w:rPr>
          <w:rFonts w:hint="eastAsia"/>
        </w:rPr>
        <w:t>及び提供機能は多様であることから、その</w:t>
      </w:r>
      <w:r w:rsidRPr="00343478">
        <w:rPr>
          <w:rFonts w:hint="eastAsia"/>
        </w:rPr>
        <w:t>情報セキュリティ対策</w:t>
      </w:r>
      <w:r>
        <w:rPr>
          <w:rFonts w:hint="eastAsia"/>
        </w:rPr>
        <w:t>の実施においても、クラウドサービス提供者が行う場合、クラウドサービス利用者がクラウドサービスの機能を用いて行う場合、クラウドサービス利用者が自ら行う場合等が考えられる。情報セキュリティ対策の詳細や実施主体が明確でない状況で情報セキュリティインシデントが発生した場合、その対応（ログの確認など）において問題が生じることが想定されることから、</w:t>
      </w:r>
      <w:r w:rsidRPr="00E953E9">
        <w:rPr>
          <w:rFonts w:hint="eastAsia"/>
        </w:rPr>
        <w:t>情報セキュリティ確保のために</w:t>
      </w:r>
      <w:r>
        <w:rPr>
          <w:rFonts w:hint="eastAsia"/>
        </w:rPr>
        <w:t>クラウドサービス利用者が自ら</w:t>
      </w:r>
      <w:r w:rsidRPr="00E953E9">
        <w:rPr>
          <w:rFonts w:hint="eastAsia"/>
        </w:rPr>
        <w:t>行うべきことと、</w:t>
      </w:r>
      <w:r>
        <w:rPr>
          <w:rFonts w:hint="eastAsia"/>
        </w:rPr>
        <w:t>クラウド</w:t>
      </w:r>
      <w:r w:rsidRPr="00E953E9">
        <w:rPr>
          <w:rFonts w:hint="eastAsia"/>
        </w:rPr>
        <w:t>サービス</w:t>
      </w:r>
      <w:r>
        <w:rPr>
          <w:rFonts w:hint="eastAsia"/>
        </w:rPr>
        <w:t>提供者が行う</w:t>
      </w:r>
      <w:r w:rsidRPr="00E953E9">
        <w:rPr>
          <w:rFonts w:hint="eastAsia"/>
        </w:rPr>
        <w:t>べきこと</w:t>
      </w:r>
      <w:r>
        <w:rPr>
          <w:rFonts w:hint="eastAsia"/>
        </w:rPr>
        <w:t>を明確にした上で、調達及び契約を進める必要がある。</w:t>
      </w:r>
      <w:r>
        <w:br w:type="page"/>
      </w:r>
    </w:p>
    <w:p w14:paraId="0F2636E4" w14:textId="77777777" w:rsidR="00743190" w:rsidRDefault="00743190" w:rsidP="00743190">
      <w:pPr>
        <w:pStyle w:val="af2"/>
      </w:pPr>
      <w:r w:rsidRPr="00065A69">
        <w:rPr>
          <w:rFonts w:hint="eastAsia"/>
        </w:rPr>
        <w:lastRenderedPageBreak/>
        <w:t>遵守事項</w:t>
      </w:r>
    </w:p>
    <w:p w14:paraId="48148AFD" w14:textId="56A0DD7C" w:rsidR="00743190" w:rsidRPr="00AD020C" w:rsidRDefault="00743190" w:rsidP="00743190">
      <w:pPr>
        <w:pStyle w:val="4"/>
      </w:pPr>
      <w:bookmarkStart w:id="1107" w:name="_Toc119601553"/>
      <w:bookmarkStart w:id="1108" w:name="_Toc132128630"/>
      <w:bookmarkStart w:id="1109" w:name="_Toc137050849"/>
      <w:r>
        <w:rPr>
          <w:rFonts w:hint="eastAsia"/>
        </w:rPr>
        <w:t>クラウド</w:t>
      </w:r>
      <w:r w:rsidRPr="00F90DE0">
        <w:rPr>
          <w:rFonts w:hint="eastAsia"/>
        </w:rPr>
        <w:t>サービスの利用</w:t>
      </w:r>
      <w:r>
        <w:rPr>
          <w:rFonts w:hint="eastAsia"/>
        </w:rPr>
        <w:t>承認</w:t>
      </w:r>
      <w:bookmarkEnd w:id="1107"/>
      <w:bookmarkEnd w:id="1108"/>
      <w:bookmarkEnd w:id="1109"/>
    </w:p>
    <w:p w14:paraId="5724F4A9" w14:textId="49F6C619" w:rsidR="00743190" w:rsidRDefault="00743190" w:rsidP="00CA34E2">
      <w:pPr>
        <w:pStyle w:val="abc0"/>
        <w:numPr>
          <w:ilvl w:val="0"/>
          <w:numId w:val="244"/>
        </w:numPr>
      </w:pPr>
      <w:r w:rsidRPr="007814D2">
        <w:rPr>
          <w:rFonts w:hint="eastAsia"/>
        </w:rPr>
        <w:t>情報システムセキュリティ責任者又は課室情報セキュリティ責任者は、</w:t>
      </w:r>
      <w:r>
        <w:rPr>
          <w:rFonts w:hint="eastAsia"/>
        </w:rPr>
        <w:t>クラウド</w:t>
      </w:r>
      <w:r w:rsidRPr="00F90DE0">
        <w:rPr>
          <w:rFonts w:hint="eastAsia"/>
        </w:rPr>
        <w:t>サービスを利用する場合には、利用申請の許可権限者へ</w:t>
      </w:r>
      <w:r>
        <w:rPr>
          <w:rFonts w:hint="eastAsia"/>
        </w:rPr>
        <w:t>クラウド</w:t>
      </w:r>
      <w:r w:rsidRPr="00F90DE0">
        <w:rPr>
          <w:rFonts w:hint="eastAsia"/>
        </w:rPr>
        <w:t>サービスの利用申請を行うこと。</w:t>
      </w:r>
    </w:p>
    <w:p w14:paraId="3FCACEB0" w14:textId="1B1A90BD" w:rsidR="00743190" w:rsidRPr="0025747F" w:rsidRDefault="00743190" w:rsidP="00743190">
      <w:pPr>
        <w:pStyle w:val="abc0"/>
      </w:pPr>
      <w:r w:rsidRPr="00F90DE0">
        <w:rPr>
          <w:rFonts w:hint="eastAsia"/>
        </w:rPr>
        <w:t>利用申請の許可権限者は、</w:t>
      </w:r>
      <w:r w:rsidR="00F62D40">
        <w:rPr>
          <w:rFonts w:hint="eastAsia"/>
        </w:rPr>
        <w:t>前項</w:t>
      </w:r>
      <w:r w:rsidRPr="00F90DE0">
        <w:rPr>
          <w:rFonts w:hint="eastAsia"/>
        </w:rPr>
        <w:t>に</w:t>
      </w:r>
      <w:r w:rsidR="00F62D40">
        <w:rPr>
          <w:rFonts w:hint="eastAsia"/>
        </w:rPr>
        <w:t>おける</w:t>
      </w:r>
      <w:r>
        <w:rPr>
          <w:rFonts w:hint="eastAsia"/>
        </w:rPr>
        <w:t>クラウド</w:t>
      </w:r>
      <w:r w:rsidRPr="00F90DE0">
        <w:rPr>
          <w:rFonts w:hint="eastAsia"/>
        </w:rPr>
        <w:t>サービスの</w:t>
      </w:r>
      <w:r w:rsidRPr="007814D2">
        <w:rPr>
          <w:rFonts w:hint="eastAsia"/>
          <w:b/>
          <w:u w:val="single"/>
        </w:rPr>
        <w:t>利用申請を審査</w:t>
      </w:r>
      <w:r w:rsidRPr="00F90DE0">
        <w:rPr>
          <w:rFonts w:hint="eastAsia"/>
        </w:rPr>
        <w:t>し、</w:t>
      </w:r>
      <w:r>
        <w:rPr>
          <w:rFonts w:hint="eastAsia"/>
        </w:rPr>
        <w:t>利用</w:t>
      </w:r>
      <w:r w:rsidRPr="00F90DE0">
        <w:rPr>
          <w:rFonts w:hint="eastAsia"/>
        </w:rPr>
        <w:t>の可否を決定すること。</w:t>
      </w:r>
    </w:p>
    <w:p w14:paraId="626800DD" w14:textId="0BAB48C7" w:rsidR="00743190" w:rsidRDefault="00743190" w:rsidP="00743190">
      <w:pPr>
        <w:pStyle w:val="abc0"/>
      </w:pPr>
      <w:r w:rsidRPr="00F90DE0">
        <w:rPr>
          <w:rFonts w:hint="eastAsia"/>
        </w:rPr>
        <w:t>利用申請の許可権限者は、</w:t>
      </w:r>
      <w:r>
        <w:rPr>
          <w:rFonts w:hint="eastAsia"/>
        </w:rPr>
        <w:t>クラウド</w:t>
      </w:r>
      <w:r w:rsidRPr="00F90DE0">
        <w:rPr>
          <w:rFonts w:hint="eastAsia"/>
        </w:rPr>
        <w:t>サービスの利用申請を</w:t>
      </w:r>
      <w:r>
        <w:rPr>
          <w:rFonts w:hint="eastAsia"/>
        </w:rPr>
        <w:t>承認</w:t>
      </w:r>
      <w:r w:rsidRPr="00F90DE0">
        <w:rPr>
          <w:rFonts w:hint="eastAsia"/>
        </w:rPr>
        <w:t>した場合は、承認済み</w:t>
      </w:r>
      <w:r>
        <w:rPr>
          <w:rFonts w:hint="eastAsia"/>
        </w:rPr>
        <w:t>クラウド</w:t>
      </w:r>
      <w:r w:rsidRPr="00F90DE0">
        <w:rPr>
          <w:rFonts w:hint="eastAsia"/>
        </w:rPr>
        <w:t>サービスとして記録し、</w:t>
      </w:r>
      <w:r>
        <w:rPr>
          <w:rFonts w:hint="eastAsia"/>
          <w:b/>
          <w:u w:val="single"/>
        </w:rPr>
        <w:t>クラウド</w:t>
      </w:r>
      <w:r w:rsidRPr="00E41664">
        <w:rPr>
          <w:rFonts w:hint="eastAsia"/>
          <w:b/>
          <w:u w:val="single"/>
        </w:rPr>
        <w:t>サービス管理者を指名</w:t>
      </w:r>
      <w:r w:rsidRPr="00F90DE0">
        <w:rPr>
          <w:rFonts w:hint="eastAsia"/>
        </w:rPr>
        <w:t>すること。</w:t>
      </w:r>
    </w:p>
    <w:p w14:paraId="4AF610B3" w14:textId="77777777" w:rsidR="00743190" w:rsidRDefault="00743190" w:rsidP="00743190"/>
    <w:p w14:paraId="5CEB8AE0" w14:textId="45139EB5"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33BAA23" w14:textId="77777777" w:rsidR="00743190" w:rsidRDefault="00743190" w:rsidP="00743190">
      <w:pPr>
        <w:pStyle w:val="af5"/>
      </w:pPr>
      <w:r w:rsidRPr="00F565E6">
        <w:rPr>
          <w:rFonts w:hint="eastAsia"/>
        </w:rPr>
        <w:t>＜</w:t>
      </w:r>
      <w:r w:rsidRPr="00F565E6">
        <w:rPr>
          <w:rFonts w:hint="eastAsia"/>
        </w:rPr>
        <w:t>4.2.1(</w:t>
      </w:r>
      <w:r>
        <w:rPr>
          <w:rFonts w:hint="eastAsia"/>
        </w:rPr>
        <w:t>4</w:t>
      </w:r>
      <w:r w:rsidRPr="00F565E6">
        <w:rPr>
          <w:rFonts w:hint="eastAsia"/>
        </w:rPr>
        <w:t>)(b)</w:t>
      </w:r>
      <w:r w:rsidRPr="00F565E6">
        <w:rPr>
          <w:rFonts w:hint="eastAsia"/>
        </w:rPr>
        <w:t>関連＞</w:t>
      </w:r>
    </w:p>
    <w:p w14:paraId="32FAD6BC" w14:textId="77777777" w:rsidR="00743190" w:rsidRDefault="00743190" w:rsidP="00743190">
      <w:pPr>
        <w:pStyle w:val="af8"/>
        <w:ind w:left="420" w:hanging="420"/>
      </w:pPr>
      <w:r>
        <w:t>4.2.1(</w:t>
      </w:r>
      <w:r>
        <w:rPr>
          <w:rFonts w:hint="eastAsia"/>
        </w:rPr>
        <w:t>4</w:t>
      </w:r>
      <w:r>
        <w:t>)-</w:t>
      </w:r>
      <w:r>
        <w:rPr>
          <w:rFonts w:hint="eastAsia"/>
        </w:rPr>
        <w:t>1</w:t>
      </w:r>
      <w:r>
        <w:tab/>
      </w:r>
      <w:r w:rsidRPr="00F90DE0">
        <w:rPr>
          <w:rFonts w:hint="eastAsia"/>
        </w:rPr>
        <w:t>利用申請の許可権限者</w:t>
      </w:r>
      <w:r>
        <w:rPr>
          <w:rFonts w:hint="eastAsia"/>
        </w:rPr>
        <w:t>は、クラウドサービスの利用申請の審査においては、以下を全て含む内容を審査し、利用の可否を決定すること。</w:t>
      </w:r>
    </w:p>
    <w:p w14:paraId="5C0CB1DA" w14:textId="77777777" w:rsidR="00743190" w:rsidRDefault="00743190" w:rsidP="00CA34E2">
      <w:pPr>
        <w:pStyle w:val="abc"/>
        <w:numPr>
          <w:ilvl w:val="0"/>
          <w:numId w:val="232"/>
        </w:numPr>
      </w:pPr>
      <w:r>
        <w:rPr>
          <w:rFonts w:hint="eastAsia"/>
        </w:rPr>
        <w:t>クラウドサービス提供者が、</w:t>
      </w:r>
      <w:r w:rsidRPr="00F565E6">
        <w:rPr>
          <w:rFonts w:hint="eastAsia"/>
        </w:rPr>
        <w:t>業務に特有のリスク</w:t>
      </w:r>
      <w:r>
        <w:rPr>
          <w:rFonts w:hint="eastAsia"/>
        </w:rPr>
        <w:t>を踏まえた</w:t>
      </w:r>
      <w:r w:rsidRPr="00F565E6">
        <w:rPr>
          <w:rFonts w:hint="eastAsia"/>
        </w:rPr>
        <w:t>クラウドサービス提供者の選定条件</w:t>
      </w:r>
      <w:r>
        <w:rPr>
          <w:rFonts w:hint="eastAsia"/>
        </w:rPr>
        <w:t>を満たしていること。</w:t>
      </w:r>
    </w:p>
    <w:p w14:paraId="6E0FE3F1" w14:textId="77777777" w:rsidR="00743190" w:rsidRDefault="00743190" w:rsidP="00CA34E2">
      <w:pPr>
        <w:pStyle w:val="abc"/>
        <w:numPr>
          <w:ilvl w:val="0"/>
          <w:numId w:val="232"/>
        </w:numPr>
      </w:pPr>
      <w:r>
        <w:rPr>
          <w:rFonts w:hint="eastAsia"/>
        </w:rPr>
        <w:t>利用するクラウドサービスのセキュリティ要件が、</w:t>
      </w:r>
      <w:r w:rsidRPr="003E4221">
        <w:rPr>
          <w:rFonts w:hint="eastAsia"/>
        </w:rPr>
        <w:t>ISMAP</w:t>
      </w:r>
      <w:r w:rsidRPr="003E4221">
        <w:rPr>
          <w:rFonts w:hint="eastAsia"/>
        </w:rPr>
        <w:t>管理基準の管理策基準が求める対策と同等以上の水準</w:t>
      </w:r>
      <w:r>
        <w:rPr>
          <w:rFonts w:hint="eastAsia"/>
        </w:rPr>
        <w:t>であること。</w:t>
      </w:r>
    </w:p>
    <w:p w14:paraId="72A87608" w14:textId="77777777" w:rsidR="00743190" w:rsidRDefault="00743190" w:rsidP="00CA34E2">
      <w:pPr>
        <w:pStyle w:val="abc"/>
        <w:numPr>
          <w:ilvl w:val="0"/>
          <w:numId w:val="232"/>
        </w:numPr>
      </w:pPr>
      <w:r>
        <w:rPr>
          <w:rFonts w:hint="eastAsia"/>
        </w:rPr>
        <w:t>クラウドサービスで</w:t>
      </w:r>
      <w:r w:rsidRPr="003E4221">
        <w:rPr>
          <w:rFonts w:hint="eastAsia"/>
        </w:rPr>
        <w:t>取り扱う情報が保存される国・地域及び情報の廃棄方法</w:t>
      </w:r>
      <w:r>
        <w:rPr>
          <w:rFonts w:hint="eastAsia"/>
        </w:rPr>
        <w:t>が、機関等が求める</w:t>
      </w:r>
      <w:r w:rsidRPr="00F565E6">
        <w:rPr>
          <w:rFonts w:hint="eastAsia"/>
        </w:rPr>
        <w:t>セキュリティ要件</w:t>
      </w:r>
      <w:r>
        <w:rPr>
          <w:rFonts w:hint="eastAsia"/>
        </w:rPr>
        <w:t>を満たしていること。</w:t>
      </w:r>
    </w:p>
    <w:p w14:paraId="43C4F6E2" w14:textId="77777777" w:rsidR="00743190" w:rsidRDefault="00743190" w:rsidP="00CA34E2">
      <w:pPr>
        <w:pStyle w:val="abc"/>
        <w:numPr>
          <w:ilvl w:val="0"/>
          <w:numId w:val="232"/>
        </w:numPr>
      </w:pPr>
      <w:r w:rsidRPr="00F565E6">
        <w:rPr>
          <w:rFonts w:hint="eastAsia"/>
        </w:rPr>
        <w:t>クラウドサービスに求めるサービスレベル</w:t>
      </w:r>
      <w:r>
        <w:rPr>
          <w:rFonts w:hint="eastAsia"/>
        </w:rPr>
        <w:t>が、機関等が求める</w:t>
      </w:r>
      <w:r w:rsidRPr="00F90DE0">
        <w:rPr>
          <w:rFonts w:hint="eastAsia"/>
        </w:rPr>
        <w:t>セキュリティ要件</w:t>
      </w:r>
      <w:r>
        <w:rPr>
          <w:rFonts w:hint="eastAsia"/>
        </w:rPr>
        <w:t>を満たしていること。</w:t>
      </w:r>
    </w:p>
    <w:p w14:paraId="76401E2E" w14:textId="77777777" w:rsidR="00743190" w:rsidRPr="001A3AB7" w:rsidRDefault="00743190" w:rsidP="00743190">
      <w:pPr>
        <w:pStyle w:val="af8"/>
        <w:ind w:left="420" w:hanging="420"/>
      </w:pPr>
    </w:p>
    <w:p w14:paraId="14D2C200" w14:textId="77777777" w:rsidR="00743190" w:rsidRPr="007814D2" w:rsidRDefault="00743190" w:rsidP="0079635E">
      <w:pPr>
        <w:pStyle w:val="aff0"/>
      </w:pPr>
      <w:r w:rsidRPr="00AD020C">
        <w:rPr>
          <w:rFonts w:hint="eastAsia"/>
        </w:rPr>
        <w:t>（解説）</w:t>
      </w:r>
    </w:p>
    <w:p w14:paraId="74693411" w14:textId="1CBC6A3C" w:rsidR="00743190" w:rsidRDefault="00743190" w:rsidP="00743190">
      <w:pPr>
        <w:pStyle w:val="a9"/>
      </w:pPr>
      <w:r>
        <w:rPr>
          <w:rFonts w:hint="eastAsia"/>
        </w:rPr>
        <w:t>遵守事項</w:t>
      </w:r>
      <w:r>
        <w:t>4.2.1(</w:t>
      </w:r>
      <w:r>
        <w:rPr>
          <w:rFonts w:hint="eastAsia"/>
        </w:rPr>
        <w:t>4</w:t>
      </w:r>
      <w:r>
        <w:t>)(b)</w:t>
      </w:r>
      <w:r>
        <w:rPr>
          <w:rFonts w:hint="eastAsia"/>
        </w:rPr>
        <w:t>「利用申請を審査」について</w:t>
      </w:r>
    </w:p>
    <w:p w14:paraId="02FF679E" w14:textId="0CCC0F45" w:rsidR="00743190" w:rsidRDefault="00743190" w:rsidP="00743190">
      <w:pPr>
        <w:ind w:left="426" w:firstLineChars="100" w:firstLine="210"/>
      </w:pPr>
      <w:r>
        <w:rPr>
          <w:rFonts w:hint="eastAsia"/>
        </w:rPr>
        <w:t>利用申請の審査においては、利用申請されたクラウドサービスが、クラウドサービス提供者の選定基準とクラウドサービスのセキュリティ要件の両者を満たす場合に承認される必要がある。</w:t>
      </w:r>
      <w:r w:rsidRPr="00406961">
        <w:rPr>
          <w:rFonts w:hint="eastAsia"/>
        </w:rPr>
        <w:t>また、利用申請の審査</w:t>
      </w:r>
      <w:r>
        <w:rPr>
          <w:rFonts w:hint="eastAsia"/>
        </w:rPr>
        <w:t>をする</w:t>
      </w:r>
      <w:r w:rsidRPr="00406961">
        <w:rPr>
          <w:rFonts w:hint="eastAsia"/>
        </w:rPr>
        <w:t>時期については、</w:t>
      </w:r>
      <w:r>
        <w:rPr>
          <w:rFonts w:hint="eastAsia"/>
        </w:rPr>
        <w:t>クラウド</w:t>
      </w:r>
      <w:r w:rsidRPr="00406961">
        <w:rPr>
          <w:rFonts w:hint="eastAsia"/>
        </w:rPr>
        <w:t>サービスの契約前までに行うことが望ましい。</w:t>
      </w:r>
    </w:p>
    <w:p w14:paraId="1B36BA32" w14:textId="0673BCEC" w:rsidR="00743190" w:rsidRDefault="00743190" w:rsidP="00743190">
      <w:pPr>
        <w:ind w:left="426" w:firstLineChars="100" w:firstLine="210"/>
      </w:pPr>
      <w:r>
        <w:rPr>
          <w:rFonts w:hint="eastAsia"/>
        </w:rPr>
        <w:t>利用申請されたクラウドサービスの</w:t>
      </w:r>
      <w:r w:rsidRPr="00CD25DC">
        <w:rPr>
          <w:rFonts w:hint="eastAsia"/>
        </w:rPr>
        <w:t>確認においては、</w:t>
      </w:r>
      <w:r>
        <w:rPr>
          <w:rFonts w:hint="eastAsia"/>
        </w:rPr>
        <w:t>単に</w:t>
      </w:r>
      <w:r w:rsidRPr="00CD25DC">
        <w:rPr>
          <w:rFonts w:hint="eastAsia"/>
        </w:rPr>
        <w:t>ISMAP</w:t>
      </w:r>
      <w:r>
        <w:rPr>
          <w:rFonts w:hint="eastAsia"/>
        </w:rPr>
        <w:t>等</w:t>
      </w:r>
      <w:r w:rsidRPr="00CD25DC">
        <w:rPr>
          <w:rFonts w:hint="eastAsia"/>
        </w:rPr>
        <w:t>クラウドサービスリストに掲載されている</w:t>
      </w:r>
      <w:r>
        <w:rPr>
          <w:rFonts w:hint="eastAsia"/>
        </w:rPr>
        <w:t>ことにとどまらず、当該リストの内容についても確認することが重要である。具体的には</w:t>
      </w:r>
      <w:r>
        <w:rPr>
          <w:rFonts w:hint="eastAsia"/>
        </w:rPr>
        <w:t>ISMAP</w:t>
      </w:r>
      <w:r>
        <w:rPr>
          <w:rFonts w:hint="eastAsia"/>
        </w:rPr>
        <w:t>等クラウドサービスリストに掲載されている</w:t>
      </w:r>
      <w:r w:rsidRPr="00CD25DC">
        <w:rPr>
          <w:rFonts w:hint="eastAsia"/>
        </w:rPr>
        <w:t>クラウドサービスの中には、</w:t>
      </w:r>
      <w:r w:rsidRPr="00CD25DC">
        <w:rPr>
          <w:rFonts w:hint="eastAsia"/>
        </w:rPr>
        <w:t>ISMAP</w:t>
      </w:r>
      <w:r w:rsidRPr="00CD25DC">
        <w:rPr>
          <w:rFonts w:hint="eastAsia"/>
        </w:rPr>
        <w:t>管理基準で求めている項目において、一部の要件について合理的な適用が不適当と判断して対象外としているものが存在するが、対象外とした項目が機関等の求めている基準を満たしているか、取り扱う情報が保存される</w:t>
      </w:r>
      <w:r>
        <w:rPr>
          <w:rFonts w:hint="eastAsia"/>
        </w:rPr>
        <w:t>国・地域及び情報の</w:t>
      </w:r>
      <w:r w:rsidRPr="00CD25DC">
        <w:rPr>
          <w:rFonts w:hint="eastAsia"/>
        </w:rPr>
        <w:t>廃棄方法が要件を満たしているか、求めるサービスレベルを満たしているか等を確認する必要がある</w:t>
      </w:r>
      <w:r>
        <w:rPr>
          <w:rFonts w:hint="eastAsia"/>
        </w:rPr>
        <w:t>。</w:t>
      </w:r>
    </w:p>
    <w:p w14:paraId="1D91C093" w14:textId="667C1E1D" w:rsidR="00743190" w:rsidRDefault="00743190" w:rsidP="00743190">
      <w:pPr>
        <w:pStyle w:val="a9"/>
      </w:pPr>
      <w:r>
        <w:rPr>
          <w:rFonts w:hint="eastAsia"/>
        </w:rPr>
        <w:lastRenderedPageBreak/>
        <w:t>遵守事項</w:t>
      </w:r>
      <w:r>
        <w:t>4.2.1(</w:t>
      </w:r>
      <w:r>
        <w:rPr>
          <w:rFonts w:hint="eastAsia"/>
        </w:rPr>
        <w:t>4</w:t>
      </w:r>
      <w:r>
        <w:t>)(c)</w:t>
      </w:r>
      <w:r>
        <w:rPr>
          <w:rFonts w:hint="eastAsia"/>
        </w:rPr>
        <w:t>「クラウドサービス管理者を指名」について</w:t>
      </w:r>
    </w:p>
    <w:p w14:paraId="303EBF6C" w14:textId="62F498E1" w:rsidR="00743190" w:rsidRDefault="00743190" w:rsidP="00467DCE">
      <w:pPr>
        <w:pStyle w:val="afb"/>
        <w:ind w:left="420" w:firstLine="210"/>
      </w:pPr>
      <w:r>
        <w:rPr>
          <w:rFonts w:hint="eastAsia"/>
        </w:rPr>
        <w:t>クラウドサービスの利用は利用申請ごとに条件の異なることが想定されるため、仮に同一部局内で既に同一のクラウドサービスの承認があっても、業務内容や情報の格付、利用者の所属する組織の違いに応じて「クラウドサービス管理者」をそれぞれ立てることで管理が容易になる場合が考えられる。「クラウドサービス管理者」を指名する際には、当該クラウドサービスが情報システムの調達を伴うものの場合は「情報システムセキュリティ責任者」、職員等の利用登録のみで利用可能なものは「課室情報セキュリティ責任者」のように申請内容を加味した上で決定することが望ま</w:t>
      </w:r>
      <w:r w:rsidRPr="008E5933">
        <w:rPr>
          <w:rFonts w:hint="eastAsia"/>
        </w:rPr>
        <w:t>しい</w:t>
      </w:r>
      <w:r>
        <w:rPr>
          <w:rFonts w:hint="eastAsia"/>
        </w:rPr>
        <w:t>。</w:t>
      </w:r>
      <w:r>
        <w:br w:type="page"/>
      </w:r>
    </w:p>
    <w:p w14:paraId="724251FF" w14:textId="77777777" w:rsidR="00743190" w:rsidRDefault="00743190" w:rsidP="00743190">
      <w:pPr>
        <w:pStyle w:val="3"/>
      </w:pPr>
      <w:bookmarkStart w:id="1110" w:name="_Toc132128631"/>
      <w:bookmarkStart w:id="1111" w:name="_Toc137050850"/>
      <w:r w:rsidRPr="00CD25DC">
        <w:rPr>
          <w:rFonts w:hint="eastAsia"/>
        </w:rPr>
        <w:lastRenderedPageBreak/>
        <w:t>クラウドサービスの利用（要機密情報を取り扱う場合）</w:t>
      </w:r>
      <w:bookmarkEnd w:id="1110"/>
      <w:bookmarkEnd w:id="1111"/>
    </w:p>
    <w:p w14:paraId="75509394" w14:textId="77777777" w:rsidR="00743190" w:rsidRDefault="00743190" w:rsidP="00743190">
      <w:pPr>
        <w:pStyle w:val="ae"/>
      </w:pPr>
      <w:r>
        <w:rPr>
          <w:rFonts w:hint="eastAsia"/>
        </w:rPr>
        <w:t>目的・趣旨</w:t>
      </w:r>
    </w:p>
    <w:p w14:paraId="2F3A7CFE" w14:textId="187DF185" w:rsidR="00743190" w:rsidRDefault="00743190" w:rsidP="00743190">
      <w:pPr>
        <w:pStyle w:val="af0"/>
      </w:pPr>
      <w:r w:rsidRPr="00CD25DC">
        <w:rPr>
          <w:rFonts w:hint="eastAsia"/>
        </w:rPr>
        <w:t>クラウドサービスを利用する際のセキュリティ対策は、選定や契約時における対策だけでなく、契約後のクラウドサービスを利用した</w:t>
      </w:r>
      <w:r w:rsidR="00AA447E" w:rsidRPr="00CD25DC">
        <w:rPr>
          <w:rFonts w:hint="eastAsia"/>
        </w:rPr>
        <w:t>情報システムの導入・構築、運用・保守、更には契約終了時に至るまで情報システムの</w:t>
      </w:r>
      <w:r w:rsidRPr="00CD25DC">
        <w:rPr>
          <w:rFonts w:hint="eastAsia"/>
        </w:rPr>
        <w:t>ライフサイクル全般において行う必要がある。</w:t>
      </w:r>
    </w:p>
    <w:p w14:paraId="4FD51E73" w14:textId="6C98E41F" w:rsidR="00743190" w:rsidRDefault="00743190" w:rsidP="00743190">
      <w:pPr>
        <w:pStyle w:val="af0"/>
      </w:pPr>
      <w:r w:rsidRPr="00CD25DC">
        <w:rPr>
          <w:rFonts w:hint="eastAsia"/>
        </w:rPr>
        <w:t>クラウドサービスのサービス内容は非常に早いサイクルで変化しており、</w:t>
      </w:r>
      <w:r>
        <w:rPr>
          <w:rFonts w:hint="eastAsia"/>
        </w:rPr>
        <w:t>新たに追加される機能を活用することで業務の効率化や情報セキュリティの向上を図ることができる。一方で</w:t>
      </w:r>
      <w:r w:rsidR="00AA447E">
        <w:rPr>
          <w:rFonts w:hint="eastAsia"/>
        </w:rPr>
        <w:t>、</w:t>
      </w:r>
      <w:r>
        <w:rPr>
          <w:rFonts w:hint="eastAsia"/>
        </w:rPr>
        <w:t>構築時には想定していなかった脅威</w:t>
      </w:r>
      <w:r w:rsidR="00AA447E">
        <w:rPr>
          <w:rFonts w:hint="eastAsia"/>
        </w:rPr>
        <w:t>や脆弱性</w:t>
      </w:r>
      <w:r>
        <w:rPr>
          <w:rFonts w:hint="eastAsia"/>
        </w:rPr>
        <w:t>が発生する可能性もある。したがって</w:t>
      </w:r>
      <w:r w:rsidRPr="00CD25DC">
        <w:rPr>
          <w:rFonts w:hint="eastAsia"/>
        </w:rPr>
        <w:t>、</w:t>
      </w:r>
      <w:r>
        <w:rPr>
          <w:rFonts w:hint="eastAsia"/>
        </w:rPr>
        <w:t>クラウドサービスの利用において</w:t>
      </w:r>
      <w:r w:rsidRPr="00CD25DC">
        <w:rPr>
          <w:rFonts w:hint="eastAsia"/>
        </w:rPr>
        <w:t>は</w:t>
      </w:r>
      <w:r w:rsidRPr="00CF1DC4">
        <w:rPr>
          <w:rFonts w:hint="eastAsia"/>
        </w:rPr>
        <w:t>、情報セキュリティ対策</w:t>
      </w:r>
      <w:r>
        <w:rPr>
          <w:rFonts w:hint="eastAsia"/>
        </w:rPr>
        <w:t>の</w:t>
      </w:r>
      <w:r w:rsidRPr="00CF1DC4">
        <w:rPr>
          <w:rFonts w:hint="eastAsia"/>
        </w:rPr>
        <w:t>定期的</w:t>
      </w:r>
      <w:r>
        <w:rPr>
          <w:rFonts w:hint="eastAsia"/>
        </w:rPr>
        <w:t>な確認による</w:t>
      </w:r>
      <w:r w:rsidRPr="00CF1DC4">
        <w:rPr>
          <w:rFonts w:hint="eastAsia"/>
        </w:rPr>
        <w:t>見直し</w:t>
      </w:r>
      <w:r>
        <w:rPr>
          <w:rFonts w:hint="eastAsia"/>
        </w:rPr>
        <w:t>をすることで</w:t>
      </w:r>
      <w:r w:rsidRPr="00CF1DC4">
        <w:rPr>
          <w:rFonts w:hint="eastAsia"/>
        </w:rPr>
        <w:t>、セキュリティ要件の追加</w:t>
      </w:r>
      <w:r>
        <w:rPr>
          <w:rFonts w:hint="eastAsia"/>
        </w:rPr>
        <w:t>及び</w:t>
      </w:r>
      <w:r w:rsidRPr="00CF1DC4">
        <w:rPr>
          <w:rFonts w:hint="eastAsia"/>
        </w:rPr>
        <w:t>修正を</w:t>
      </w:r>
      <w:r w:rsidRPr="00CD25DC">
        <w:rPr>
          <w:rFonts w:hint="eastAsia"/>
        </w:rPr>
        <w:t>漏れなく実施することが求められる。</w:t>
      </w:r>
      <w:r>
        <w:rPr>
          <w:rFonts w:hint="eastAsia"/>
        </w:rPr>
        <w:t>さらに、クラウドサービスへのアクセス権限については、</w:t>
      </w:r>
      <w:r w:rsidRPr="00A921E8">
        <w:rPr>
          <w:rFonts w:hint="eastAsia"/>
        </w:rPr>
        <w:t>機関等の業務や</w:t>
      </w:r>
      <w:r>
        <w:rPr>
          <w:rFonts w:hint="eastAsia"/>
        </w:rPr>
        <w:t>クラウドサービス</w:t>
      </w:r>
      <w:r w:rsidRPr="00A921E8">
        <w:rPr>
          <w:rFonts w:hint="eastAsia"/>
        </w:rPr>
        <w:t>の利用環境</w:t>
      </w:r>
      <w:r>
        <w:rPr>
          <w:rFonts w:hint="eastAsia"/>
        </w:rPr>
        <w:t>等</w:t>
      </w:r>
      <w:r w:rsidRPr="00A921E8">
        <w:rPr>
          <w:rFonts w:hint="eastAsia"/>
        </w:rPr>
        <w:t>の変化に</w:t>
      </w:r>
      <w:r>
        <w:rPr>
          <w:rFonts w:hint="eastAsia"/>
        </w:rPr>
        <w:t>応じて</w:t>
      </w:r>
      <w:r w:rsidRPr="00A921E8">
        <w:rPr>
          <w:rFonts w:hint="eastAsia"/>
        </w:rPr>
        <w:t>、定期的</w:t>
      </w:r>
      <w:r>
        <w:rPr>
          <w:rFonts w:hint="eastAsia"/>
        </w:rPr>
        <w:t>な確認による</w:t>
      </w:r>
      <w:r w:rsidRPr="00A921E8">
        <w:rPr>
          <w:rFonts w:hint="eastAsia"/>
        </w:rPr>
        <w:t>見直</w:t>
      </w:r>
      <w:r>
        <w:rPr>
          <w:rFonts w:hint="eastAsia"/>
        </w:rPr>
        <w:t>しをすることが重要で</w:t>
      </w:r>
      <w:r w:rsidRPr="00A921E8">
        <w:rPr>
          <w:rFonts w:hint="eastAsia"/>
        </w:rPr>
        <w:t>ある。</w:t>
      </w:r>
    </w:p>
    <w:p w14:paraId="37E807B0" w14:textId="77777777" w:rsidR="00743190" w:rsidRDefault="00743190" w:rsidP="00743190">
      <w:pPr>
        <w:pStyle w:val="af0"/>
      </w:pPr>
      <w:r>
        <w:rPr>
          <w:rFonts w:hint="eastAsia"/>
        </w:rPr>
        <w:t>なお、本款ではクラウドサービスを利用する場合のライフサイクルの各段階において、特に必要となる情報セキュリティ対策を示しており、情報システム全体のライフサイクルの各段階で必要な情報セキュリティ対策については、</w:t>
      </w:r>
      <w:r>
        <w:rPr>
          <w:rFonts w:hint="eastAsia"/>
        </w:rPr>
        <w:t>5.2</w:t>
      </w:r>
      <w:r>
        <w:rPr>
          <w:rFonts w:hint="eastAsia"/>
        </w:rPr>
        <w:t>「</w:t>
      </w:r>
      <w:r w:rsidRPr="00EE4D3E">
        <w:rPr>
          <w:rFonts w:hint="eastAsia"/>
        </w:rPr>
        <w:t>情報システムのライフサイクルの各段階における対策</w:t>
      </w:r>
      <w:r>
        <w:rPr>
          <w:rFonts w:hint="eastAsia"/>
        </w:rPr>
        <w:t>」で定める遵守事項についても併せて遵守する必要がある。</w:t>
      </w:r>
    </w:p>
    <w:p w14:paraId="36753540" w14:textId="77777777" w:rsidR="00743190" w:rsidRPr="00DC1294" w:rsidRDefault="00743190" w:rsidP="00743190">
      <w:pPr>
        <w:pStyle w:val="af0"/>
      </w:pPr>
    </w:p>
    <w:p w14:paraId="4988A7D3" w14:textId="77777777" w:rsidR="00743190" w:rsidRPr="00065A69" w:rsidRDefault="00743190" w:rsidP="00743190">
      <w:pPr>
        <w:pStyle w:val="af2"/>
      </w:pPr>
      <w:r w:rsidRPr="00065A69">
        <w:rPr>
          <w:rFonts w:hint="eastAsia"/>
        </w:rPr>
        <w:t>遵守事項</w:t>
      </w:r>
    </w:p>
    <w:p w14:paraId="1A9B1FBF" w14:textId="28548274" w:rsidR="00743190" w:rsidRDefault="00743190" w:rsidP="00743190">
      <w:pPr>
        <w:pStyle w:val="4"/>
      </w:pPr>
      <w:bookmarkStart w:id="1112" w:name="_Toc132128632"/>
      <w:bookmarkStart w:id="1113" w:name="_Toc137050851"/>
      <w:r>
        <w:rPr>
          <w:rFonts w:hint="eastAsia"/>
        </w:rPr>
        <w:t>クラウドサービスの利用に係る運用規程の整備</w:t>
      </w:r>
      <w:bookmarkEnd w:id="1112"/>
      <w:bookmarkEnd w:id="1113"/>
    </w:p>
    <w:p w14:paraId="4C1DB0E9" w14:textId="19543BCE" w:rsidR="00743190" w:rsidRDefault="00743190" w:rsidP="00CA34E2">
      <w:pPr>
        <w:pStyle w:val="abc0"/>
        <w:numPr>
          <w:ilvl w:val="0"/>
          <w:numId w:val="245"/>
        </w:numPr>
      </w:pPr>
      <w:r w:rsidRPr="007A000B">
        <w:rPr>
          <w:rFonts w:hint="eastAsia"/>
        </w:rPr>
        <w:t>統括情報セキュリティ責任者は、</w:t>
      </w:r>
      <w:r>
        <w:rPr>
          <w:rFonts w:hint="eastAsia"/>
        </w:rPr>
        <w:t>クラウド</w:t>
      </w:r>
      <w:r w:rsidRPr="007A000B">
        <w:rPr>
          <w:rFonts w:hint="eastAsia"/>
        </w:rPr>
        <w:t>サービスの特性や責任分界点に係る考え方等を踏まえ、</w:t>
      </w:r>
      <w:r>
        <w:rPr>
          <w:rFonts w:hint="eastAsia"/>
        </w:rPr>
        <w:t>クラウド</w:t>
      </w:r>
      <w:r w:rsidRPr="007A000B">
        <w:rPr>
          <w:rFonts w:hint="eastAsia"/>
        </w:rPr>
        <w:t>サービスを利用して情報システムを</w:t>
      </w:r>
      <w:r>
        <w:rPr>
          <w:rFonts w:hint="eastAsia"/>
        </w:rPr>
        <w:t>導入・</w:t>
      </w:r>
      <w:r w:rsidRPr="007A000B">
        <w:rPr>
          <w:rFonts w:hint="eastAsia"/>
        </w:rPr>
        <w:t>構築する際のセキュリティ対策</w:t>
      </w:r>
      <w:r>
        <w:rPr>
          <w:rFonts w:hint="eastAsia"/>
        </w:rPr>
        <w:t>の基本方針</w:t>
      </w:r>
      <w:r w:rsidRPr="007A000B">
        <w:rPr>
          <w:rFonts w:hint="eastAsia"/>
        </w:rPr>
        <w:t>を</w:t>
      </w:r>
      <w:r>
        <w:rPr>
          <w:rFonts w:hint="eastAsia"/>
        </w:rPr>
        <w:t>運用</w:t>
      </w:r>
      <w:r w:rsidRPr="007A000B">
        <w:rPr>
          <w:rFonts w:hint="eastAsia"/>
        </w:rPr>
        <w:t>規</w:t>
      </w:r>
      <w:r>
        <w:rPr>
          <w:rFonts w:hint="eastAsia"/>
        </w:rPr>
        <w:t>程として整備</w:t>
      </w:r>
      <w:r w:rsidRPr="007A000B">
        <w:rPr>
          <w:rFonts w:hint="eastAsia"/>
        </w:rPr>
        <w:t>すること。</w:t>
      </w:r>
    </w:p>
    <w:p w14:paraId="203857D4" w14:textId="2A4F164D" w:rsidR="00743190" w:rsidRDefault="00743190" w:rsidP="00743190">
      <w:pPr>
        <w:pStyle w:val="abc0"/>
        <w:numPr>
          <w:ilvl w:val="0"/>
          <w:numId w:val="22"/>
        </w:numPr>
      </w:pPr>
      <w:r w:rsidRPr="007A000B">
        <w:rPr>
          <w:rFonts w:hint="eastAsia"/>
        </w:rPr>
        <w:t>統括情報セキュリティ責任者は、</w:t>
      </w:r>
      <w:r>
        <w:rPr>
          <w:rFonts w:hint="eastAsia"/>
        </w:rPr>
        <w:t>クラウド</w:t>
      </w:r>
      <w:r w:rsidRPr="007A000B">
        <w:rPr>
          <w:rFonts w:hint="eastAsia"/>
        </w:rPr>
        <w:t>サービスの特性や責任分界点に係る考え方を踏まえ、</w:t>
      </w:r>
      <w:r>
        <w:rPr>
          <w:rFonts w:hint="eastAsia"/>
        </w:rPr>
        <w:t>クラウド</w:t>
      </w:r>
      <w:r w:rsidRPr="007A000B">
        <w:rPr>
          <w:rFonts w:hint="eastAsia"/>
        </w:rPr>
        <w:t>サービスを利用して情報システムを運用</w:t>
      </w:r>
      <w:r>
        <w:rPr>
          <w:rFonts w:hint="eastAsia"/>
        </w:rPr>
        <w:t>・保守</w:t>
      </w:r>
      <w:r w:rsidRPr="007A000B">
        <w:rPr>
          <w:rFonts w:hint="eastAsia"/>
        </w:rPr>
        <w:t>する際のセキュリティ対策</w:t>
      </w:r>
      <w:r>
        <w:rPr>
          <w:rFonts w:hint="eastAsia"/>
        </w:rPr>
        <w:t>の基本方針</w:t>
      </w:r>
      <w:r w:rsidRPr="007A000B">
        <w:rPr>
          <w:rFonts w:hint="eastAsia"/>
        </w:rPr>
        <w:t>を</w:t>
      </w:r>
      <w:r>
        <w:rPr>
          <w:rFonts w:hint="eastAsia"/>
        </w:rPr>
        <w:t>運用</w:t>
      </w:r>
      <w:r w:rsidRPr="007A000B">
        <w:rPr>
          <w:rFonts w:hint="eastAsia"/>
        </w:rPr>
        <w:t>規</w:t>
      </w:r>
      <w:r>
        <w:rPr>
          <w:rFonts w:hint="eastAsia"/>
        </w:rPr>
        <w:t>程として整備</w:t>
      </w:r>
      <w:r w:rsidRPr="007A000B">
        <w:rPr>
          <w:rFonts w:hint="eastAsia"/>
        </w:rPr>
        <w:t>すること。</w:t>
      </w:r>
    </w:p>
    <w:p w14:paraId="61DEB422" w14:textId="78B07615" w:rsidR="00743190" w:rsidRDefault="00743190" w:rsidP="00743190">
      <w:pPr>
        <w:pStyle w:val="abc0"/>
        <w:numPr>
          <w:ilvl w:val="0"/>
          <w:numId w:val="22"/>
        </w:numPr>
      </w:pPr>
      <w:r w:rsidRPr="007A000B">
        <w:rPr>
          <w:rFonts w:hint="eastAsia"/>
        </w:rPr>
        <w:t>統括情報セキュリティ責任者は、</w:t>
      </w:r>
      <w:r>
        <w:rPr>
          <w:rFonts w:hint="eastAsia"/>
        </w:rPr>
        <w:t>クラウド</w:t>
      </w:r>
      <w:r w:rsidRPr="007A000B">
        <w:rPr>
          <w:rFonts w:hint="eastAsia"/>
        </w:rPr>
        <w:t>サービスの特性や責任分界点に係る考え方を踏まえ、</w:t>
      </w:r>
      <w:r>
        <w:rPr>
          <w:rFonts w:hint="eastAsia"/>
        </w:rPr>
        <w:t>以下を</w:t>
      </w:r>
      <w:r w:rsidRPr="00B372E4">
        <w:rPr>
          <w:rFonts w:hint="eastAsia"/>
        </w:rPr>
        <w:t>全て</w:t>
      </w:r>
      <w:r>
        <w:rPr>
          <w:rFonts w:hint="eastAsia"/>
        </w:rPr>
        <w:t>含むクラウド</w:t>
      </w:r>
      <w:r w:rsidRPr="007A000B">
        <w:rPr>
          <w:rFonts w:hint="eastAsia"/>
        </w:rPr>
        <w:t>サービスの利用を終了する際のセキュリティ対策</w:t>
      </w:r>
      <w:r>
        <w:rPr>
          <w:rFonts w:hint="eastAsia"/>
        </w:rPr>
        <w:t>の基本方針</w:t>
      </w:r>
      <w:r w:rsidRPr="007A000B">
        <w:rPr>
          <w:rFonts w:hint="eastAsia"/>
        </w:rPr>
        <w:t>を</w:t>
      </w:r>
      <w:r>
        <w:rPr>
          <w:rFonts w:hint="eastAsia"/>
        </w:rPr>
        <w:t>運用</w:t>
      </w:r>
      <w:r w:rsidRPr="007A000B">
        <w:rPr>
          <w:rFonts w:hint="eastAsia"/>
        </w:rPr>
        <w:t>規</w:t>
      </w:r>
      <w:r>
        <w:rPr>
          <w:rFonts w:hint="eastAsia"/>
        </w:rPr>
        <w:t>程として整備</w:t>
      </w:r>
      <w:r w:rsidRPr="007A000B">
        <w:rPr>
          <w:rFonts w:hint="eastAsia"/>
        </w:rPr>
        <w:t>すること。</w:t>
      </w:r>
    </w:p>
    <w:p w14:paraId="37B1657A" w14:textId="24AEF3B9" w:rsidR="00743190" w:rsidRDefault="00743190" w:rsidP="00743190">
      <w:pPr>
        <w:pStyle w:val="a5"/>
      </w:pPr>
      <w:r>
        <w:rPr>
          <w:rFonts w:hint="eastAsia"/>
        </w:rPr>
        <w:t>クラウドサービスの利用終了時における対策</w:t>
      </w:r>
    </w:p>
    <w:p w14:paraId="2B8ECD17" w14:textId="66C8CFDB" w:rsidR="00743190" w:rsidRDefault="00743190" w:rsidP="00743190">
      <w:pPr>
        <w:pStyle w:val="a5"/>
      </w:pPr>
      <w:r>
        <w:rPr>
          <w:rFonts w:hint="eastAsia"/>
        </w:rPr>
        <w:t>クラウドサービスで取り扱った情報の廃棄</w:t>
      </w:r>
    </w:p>
    <w:p w14:paraId="205EC80B" w14:textId="40DAE19F" w:rsidR="00743190" w:rsidRDefault="00743190" w:rsidP="00743190">
      <w:pPr>
        <w:pStyle w:val="a5"/>
      </w:pPr>
      <w:r>
        <w:rPr>
          <w:rFonts w:hint="eastAsia"/>
        </w:rPr>
        <w:t>クラウドサービスの利用のために作成したアカウントの廃棄</w:t>
      </w:r>
    </w:p>
    <w:p w14:paraId="6F2D1BEB" w14:textId="77777777" w:rsidR="00743190" w:rsidRPr="007D1D67" w:rsidRDefault="00743190" w:rsidP="00743190"/>
    <w:p w14:paraId="309502FA"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FA00D5B" w14:textId="2392D616" w:rsidR="00743190" w:rsidRPr="00065A69" w:rsidRDefault="00743190" w:rsidP="00743190">
      <w:pPr>
        <w:pStyle w:val="af5"/>
      </w:pPr>
      <w:r w:rsidRPr="00AD020C">
        <w:rPr>
          <w:rFonts w:hint="eastAsia"/>
        </w:rPr>
        <w:t>＜</w:t>
      </w:r>
      <w:r>
        <w:rPr>
          <w:rFonts w:hint="eastAsia"/>
        </w:rPr>
        <w:t>4.2.2(1)(a)</w:t>
      </w:r>
      <w:r w:rsidRPr="00AD020C">
        <w:rPr>
          <w:rFonts w:hint="eastAsia"/>
        </w:rPr>
        <w:t>関連＞</w:t>
      </w:r>
    </w:p>
    <w:p w14:paraId="1A2D426A" w14:textId="51920E70" w:rsidR="00743190" w:rsidRDefault="00743190" w:rsidP="00743190">
      <w:pPr>
        <w:pStyle w:val="af8"/>
        <w:ind w:left="420" w:hanging="420"/>
      </w:pPr>
      <w:r w:rsidRPr="009F48FC">
        <w:rPr>
          <w:rFonts w:hint="eastAsia"/>
        </w:rPr>
        <w:t>4.2.</w:t>
      </w:r>
      <w:r>
        <w:rPr>
          <w:rFonts w:hint="eastAsia"/>
        </w:rPr>
        <w:t>2</w:t>
      </w:r>
      <w:r w:rsidRPr="009F48FC">
        <w:rPr>
          <w:rFonts w:hint="eastAsia"/>
        </w:rPr>
        <w:t>(</w:t>
      </w:r>
      <w:r>
        <w:rPr>
          <w:rFonts w:hint="eastAsia"/>
          <w:color w:val="000000" w:themeColor="text1"/>
        </w:rPr>
        <w:t>1</w:t>
      </w:r>
      <w:r w:rsidRPr="009F48FC">
        <w:rPr>
          <w:rFonts w:hint="eastAsia"/>
        </w:rPr>
        <w:t>)-1</w:t>
      </w:r>
      <w:r>
        <w:tab/>
      </w:r>
      <w:r w:rsidRPr="007A000B">
        <w:rPr>
          <w:rFonts w:hint="eastAsia"/>
        </w:rPr>
        <w:t>統括情報セキュリティ責任者は、</w:t>
      </w:r>
      <w:r>
        <w:rPr>
          <w:rFonts w:hint="eastAsia"/>
        </w:rPr>
        <w:t>不正なアクセスを防止するため、以下を</w:t>
      </w:r>
      <w:r w:rsidRPr="00B372E4">
        <w:rPr>
          <w:rFonts w:hint="eastAsia"/>
        </w:rPr>
        <w:t>全て</w:t>
      </w:r>
      <w:r>
        <w:rPr>
          <w:rFonts w:hint="eastAsia"/>
        </w:rPr>
        <w:t>含む</w:t>
      </w:r>
      <w:r w:rsidRPr="007A000B">
        <w:rPr>
          <w:rFonts w:hint="eastAsia"/>
        </w:rPr>
        <w:t>構築時におけるアクセス制御に係る</w:t>
      </w:r>
      <w:r>
        <w:rPr>
          <w:rFonts w:hint="eastAsia"/>
        </w:rPr>
        <w:t>基本方針</w:t>
      </w:r>
      <w:r w:rsidRPr="007A000B">
        <w:rPr>
          <w:rFonts w:hint="eastAsia"/>
        </w:rPr>
        <w:t>を</w:t>
      </w:r>
      <w:r>
        <w:rPr>
          <w:rFonts w:hint="eastAsia"/>
        </w:rPr>
        <w:t>運用</w:t>
      </w:r>
      <w:r w:rsidRPr="007A000B">
        <w:rPr>
          <w:rFonts w:hint="eastAsia"/>
        </w:rPr>
        <w:t>規</w:t>
      </w:r>
      <w:r>
        <w:rPr>
          <w:rFonts w:hint="eastAsia"/>
        </w:rPr>
        <w:t>程に含める</w:t>
      </w:r>
      <w:r w:rsidRPr="007A000B">
        <w:rPr>
          <w:rFonts w:hint="eastAsia"/>
        </w:rPr>
        <w:t>こと。</w:t>
      </w:r>
    </w:p>
    <w:p w14:paraId="555994A1" w14:textId="17F28747" w:rsidR="00743190" w:rsidRPr="00394228" w:rsidRDefault="00743190" w:rsidP="00CA34E2">
      <w:pPr>
        <w:pStyle w:val="abc"/>
        <w:numPr>
          <w:ilvl w:val="0"/>
          <w:numId w:val="191"/>
        </w:numPr>
        <w:rPr>
          <w:rStyle w:val="aff9"/>
        </w:rPr>
      </w:pPr>
      <w:r>
        <w:rPr>
          <w:rFonts w:hint="eastAsia"/>
        </w:rPr>
        <w:t>クラウド</w:t>
      </w:r>
      <w:r w:rsidRPr="007A000B">
        <w:rPr>
          <w:rFonts w:hint="eastAsia"/>
        </w:rPr>
        <w:t>サービスを利用する際に</w:t>
      </w:r>
      <w:r>
        <w:rPr>
          <w:rFonts w:hint="eastAsia"/>
        </w:rPr>
        <w:t>クラウド</w:t>
      </w:r>
      <w:r w:rsidRPr="00180761">
        <w:rPr>
          <w:rFonts w:hint="eastAsia"/>
        </w:rPr>
        <w:t>サービス提供者が付与又は</w:t>
      </w:r>
      <w:r>
        <w:rPr>
          <w:rFonts w:hint="eastAsia"/>
        </w:rPr>
        <w:t>クラウド</w:t>
      </w:r>
      <w:r w:rsidRPr="00180761">
        <w:rPr>
          <w:rFonts w:hint="eastAsia"/>
        </w:rPr>
        <w:t>サービス利用者が登録する</w:t>
      </w:r>
      <w:r w:rsidRPr="007A000B">
        <w:rPr>
          <w:rFonts w:hint="eastAsia"/>
        </w:rPr>
        <w:t>識別コードの作成から廃棄に至るまでの</w:t>
      </w:r>
      <w:r w:rsidRPr="00394228">
        <w:rPr>
          <w:rStyle w:val="aff9"/>
          <w:rFonts w:hint="eastAsia"/>
        </w:rPr>
        <w:t>ライフサイクルにおける管理</w:t>
      </w:r>
    </w:p>
    <w:p w14:paraId="68A7C033" w14:textId="4E3C5CCC" w:rsidR="00743190" w:rsidRDefault="00743190" w:rsidP="00CA34E2">
      <w:pPr>
        <w:pStyle w:val="abc"/>
        <w:numPr>
          <w:ilvl w:val="0"/>
          <w:numId w:val="191"/>
        </w:numPr>
      </w:pPr>
      <w:r>
        <w:rPr>
          <w:rFonts w:hint="eastAsia"/>
        </w:rPr>
        <w:lastRenderedPageBreak/>
        <w:t>クラウド</w:t>
      </w:r>
      <w:r w:rsidRPr="007A000B">
        <w:rPr>
          <w:rFonts w:hint="eastAsia"/>
        </w:rPr>
        <w:t>サービスを利用する際に使用する</w:t>
      </w:r>
      <w:r w:rsidRPr="00394228">
        <w:rPr>
          <w:rStyle w:val="aff9"/>
          <w:rFonts w:hint="eastAsia"/>
        </w:rPr>
        <w:t>ネットワークに対するサービスごとのアクセス制御</w:t>
      </w:r>
    </w:p>
    <w:p w14:paraId="06854AF5" w14:textId="5C99ECA4" w:rsidR="00743190" w:rsidRDefault="00743190" w:rsidP="00CA34E2">
      <w:pPr>
        <w:pStyle w:val="abc"/>
        <w:numPr>
          <w:ilvl w:val="0"/>
          <w:numId w:val="191"/>
        </w:numPr>
      </w:pPr>
      <w:r>
        <w:rPr>
          <w:rFonts w:hint="eastAsia"/>
        </w:rPr>
        <w:t>クラウド</w:t>
      </w:r>
      <w:r w:rsidRPr="00865364">
        <w:rPr>
          <w:rFonts w:hint="eastAsia"/>
        </w:rPr>
        <w:t>サービスを利用する情報システムの管理者</w:t>
      </w:r>
      <w:r w:rsidR="00CA5551">
        <w:rPr>
          <w:rFonts w:hint="eastAsia"/>
          <w:kern w:val="0"/>
        </w:rPr>
        <w:t>権限</w:t>
      </w:r>
      <w:r w:rsidRPr="00865364">
        <w:rPr>
          <w:rFonts w:hint="eastAsia"/>
        </w:rPr>
        <w:t>を保有する</w:t>
      </w:r>
      <w:r>
        <w:rPr>
          <w:rFonts w:hint="eastAsia"/>
        </w:rPr>
        <w:t>クラウド</w:t>
      </w:r>
      <w:r w:rsidRPr="00865364">
        <w:rPr>
          <w:rFonts w:hint="eastAsia"/>
        </w:rPr>
        <w:t>サービス利用者</w:t>
      </w:r>
      <w:r w:rsidRPr="007A000B">
        <w:rPr>
          <w:rFonts w:hint="eastAsia"/>
        </w:rPr>
        <w:t>に対する</w:t>
      </w:r>
      <w:r w:rsidRPr="00394228">
        <w:rPr>
          <w:rStyle w:val="aff9"/>
          <w:rFonts w:hint="eastAsia"/>
        </w:rPr>
        <w:t>強固な認証技術の利用</w:t>
      </w:r>
    </w:p>
    <w:p w14:paraId="42995818" w14:textId="543D3025" w:rsidR="00743190" w:rsidRDefault="00743190" w:rsidP="00CA34E2">
      <w:pPr>
        <w:pStyle w:val="abc"/>
        <w:numPr>
          <w:ilvl w:val="0"/>
          <w:numId w:val="191"/>
        </w:numPr>
      </w:pPr>
      <w:r>
        <w:rPr>
          <w:rFonts w:hint="eastAsia"/>
        </w:rPr>
        <w:t>クラウド</w:t>
      </w:r>
      <w:r w:rsidRPr="007A000B">
        <w:rPr>
          <w:rFonts w:hint="eastAsia"/>
        </w:rPr>
        <w:t>サービス提供者が提供する</w:t>
      </w:r>
      <w:r w:rsidRPr="00394228">
        <w:rPr>
          <w:rStyle w:val="aff9"/>
          <w:rFonts w:hint="eastAsia"/>
        </w:rPr>
        <w:t>主体認証情報の管理機能が要求事項を満たすことの確認</w:t>
      </w:r>
      <w:r w:rsidRPr="00B37634">
        <w:rPr>
          <w:rStyle w:val="aff9"/>
          <w:rFonts w:hint="eastAsia"/>
        </w:rPr>
        <w:t>及び要求事項を満たすための措置の実施</w:t>
      </w:r>
    </w:p>
    <w:p w14:paraId="0FD56850" w14:textId="4E2A86B6" w:rsidR="00743190" w:rsidRPr="00394228" w:rsidRDefault="00743190" w:rsidP="00CA34E2">
      <w:pPr>
        <w:pStyle w:val="abc"/>
        <w:numPr>
          <w:ilvl w:val="0"/>
          <w:numId w:val="191"/>
        </w:numPr>
        <w:rPr>
          <w:rStyle w:val="aff9"/>
        </w:rPr>
      </w:pPr>
      <w:r>
        <w:rPr>
          <w:rStyle w:val="aff9"/>
          <w:rFonts w:hint="eastAsia"/>
        </w:rPr>
        <w:t>クラウド</w:t>
      </w:r>
      <w:r w:rsidRPr="00394228">
        <w:rPr>
          <w:rStyle w:val="aff9"/>
          <w:rFonts w:hint="eastAsia"/>
        </w:rPr>
        <w:t>サービス上に保存する情報や</w:t>
      </w:r>
      <w:r>
        <w:rPr>
          <w:rStyle w:val="aff9"/>
          <w:rFonts w:hint="eastAsia"/>
        </w:rPr>
        <w:t>クラウド</w:t>
      </w:r>
      <w:r w:rsidRPr="00394228">
        <w:rPr>
          <w:rStyle w:val="aff9"/>
          <w:rFonts w:hint="eastAsia"/>
        </w:rPr>
        <w:t>サービスの機能に対してアクセス制御できることの確認</w:t>
      </w:r>
      <w:r w:rsidRPr="00B37634">
        <w:rPr>
          <w:rStyle w:val="aff9"/>
          <w:rFonts w:hint="eastAsia"/>
        </w:rPr>
        <w:t>及び適切なアクセス制御の実施</w:t>
      </w:r>
    </w:p>
    <w:p w14:paraId="090F8581" w14:textId="2F3F38AE" w:rsidR="00743190" w:rsidRPr="00394228" w:rsidRDefault="00743190" w:rsidP="00CA34E2">
      <w:pPr>
        <w:pStyle w:val="abc"/>
        <w:numPr>
          <w:ilvl w:val="0"/>
          <w:numId w:val="191"/>
        </w:numPr>
        <w:rPr>
          <w:rStyle w:val="aff9"/>
        </w:rPr>
      </w:pPr>
      <w:r>
        <w:rPr>
          <w:rStyle w:val="aff9"/>
          <w:rFonts w:hint="eastAsia"/>
        </w:rPr>
        <w:t>クラウド</w:t>
      </w:r>
      <w:r w:rsidRPr="00394228">
        <w:rPr>
          <w:rStyle w:val="aff9"/>
          <w:rFonts w:hint="eastAsia"/>
        </w:rPr>
        <w:t>サービス利用者による</w:t>
      </w:r>
      <w:r>
        <w:rPr>
          <w:rStyle w:val="aff9"/>
          <w:rFonts w:hint="eastAsia"/>
        </w:rPr>
        <w:t>クラウド</w:t>
      </w:r>
      <w:r w:rsidRPr="00394228">
        <w:rPr>
          <w:rStyle w:val="aff9"/>
          <w:rFonts w:hint="eastAsia"/>
        </w:rPr>
        <w:t>サービスに多大な影響を与える操作の特定と誤操作の抑制</w:t>
      </w:r>
    </w:p>
    <w:p w14:paraId="3381616F" w14:textId="276E4294" w:rsidR="00743190" w:rsidRPr="00394228" w:rsidRDefault="00743190" w:rsidP="00CA34E2">
      <w:pPr>
        <w:pStyle w:val="abc"/>
        <w:numPr>
          <w:ilvl w:val="0"/>
          <w:numId w:val="191"/>
        </w:numPr>
        <w:rPr>
          <w:rStyle w:val="aff9"/>
        </w:rPr>
      </w:pPr>
      <w:r>
        <w:rPr>
          <w:rStyle w:val="aff9"/>
          <w:rFonts w:hint="eastAsia"/>
        </w:rPr>
        <w:t>クラウド</w:t>
      </w:r>
      <w:r w:rsidRPr="00394228">
        <w:rPr>
          <w:rStyle w:val="aff9"/>
          <w:rFonts w:hint="eastAsia"/>
        </w:rPr>
        <w:t>サービス上で構成される仮想マシンに対する適切なセキュリティ対策の実施</w:t>
      </w:r>
    </w:p>
    <w:p w14:paraId="0583A250" w14:textId="4BFCF9A9" w:rsidR="00743190" w:rsidRPr="00B37634" w:rsidRDefault="00743190" w:rsidP="00CA34E2">
      <w:pPr>
        <w:pStyle w:val="abc"/>
        <w:numPr>
          <w:ilvl w:val="0"/>
          <w:numId w:val="191"/>
        </w:numPr>
        <w:rPr>
          <w:rStyle w:val="aff9"/>
          <w:b w:val="0"/>
          <w:u w:val="none"/>
        </w:rPr>
      </w:pPr>
      <w:r w:rsidRPr="00346306">
        <w:rPr>
          <w:rFonts w:hint="eastAsia"/>
        </w:rPr>
        <w:t>インターネット等の機関等外通信回線から機関等内通信回線を経由せずに</w:t>
      </w:r>
      <w:r>
        <w:rPr>
          <w:rFonts w:hint="eastAsia"/>
        </w:rPr>
        <w:t>クラウド</w:t>
      </w:r>
      <w:r w:rsidRPr="00346306">
        <w:rPr>
          <w:rFonts w:hint="eastAsia"/>
        </w:rPr>
        <w:t>サービス上に構築した情報システムにログインすることの要否の判断と認める場合の</w:t>
      </w:r>
      <w:r>
        <w:rPr>
          <w:rStyle w:val="aff9"/>
          <w:rFonts w:hint="eastAsia"/>
        </w:rPr>
        <w:t>適切</w:t>
      </w:r>
      <w:r w:rsidRPr="00394228">
        <w:rPr>
          <w:rStyle w:val="aff9"/>
          <w:rFonts w:hint="eastAsia"/>
        </w:rPr>
        <w:t>なセキュリティ対策</w:t>
      </w:r>
      <w:r>
        <w:rPr>
          <w:rStyle w:val="aff9"/>
          <w:rFonts w:hint="eastAsia"/>
        </w:rPr>
        <w:t>の実施</w:t>
      </w:r>
    </w:p>
    <w:p w14:paraId="25F69960" w14:textId="4302B6B0" w:rsidR="00743190" w:rsidRDefault="00743190" w:rsidP="00CA34E2">
      <w:pPr>
        <w:pStyle w:val="abc"/>
        <w:numPr>
          <w:ilvl w:val="0"/>
          <w:numId w:val="191"/>
        </w:numPr>
      </w:pPr>
      <w:r w:rsidRPr="00B37634">
        <w:rPr>
          <w:rFonts w:hint="eastAsia"/>
        </w:rPr>
        <w:t>クラウドサービスが正しく利用されていることの検証及び不正侵入、不正操作等がなされていないことの検証を行うため</w:t>
      </w:r>
      <w:r>
        <w:rPr>
          <w:rFonts w:hint="eastAsia"/>
        </w:rPr>
        <w:t>の</w:t>
      </w:r>
      <w:r w:rsidRPr="000619B2">
        <w:rPr>
          <w:rFonts w:hint="eastAsia"/>
          <w:b/>
          <w:u w:val="single"/>
        </w:rPr>
        <w:t>必要なログの管理</w:t>
      </w:r>
    </w:p>
    <w:p w14:paraId="021B1B95" w14:textId="48436FBF" w:rsidR="00743190" w:rsidRDefault="00743190" w:rsidP="00743190">
      <w:pPr>
        <w:pStyle w:val="af8"/>
        <w:ind w:left="420" w:hanging="420"/>
      </w:pPr>
      <w:r w:rsidRPr="00346306">
        <w:rPr>
          <w:rFonts w:hint="eastAsia"/>
        </w:rPr>
        <w:t>4.2.</w:t>
      </w:r>
      <w:r>
        <w:rPr>
          <w:rFonts w:hint="eastAsia"/>
        </w:rPr>
        <w:t>2</w:t>
      </w:r>
      <w:r w:rsidRPr="00346306">
        <w:rPr>
          <w:rFonts w:hint="eastAsia"/>
        </w:rPr>
        <w:t>(</w:t>
      </w:r>
      <w:r>
        <w:rPr>
          <w:rFonts w:hint="eastAsia"/>
        </w:rPr>
        <w:t>1</w:t>
      </w:r>
      <w:r w:rsidRPr="00346306">
        <w:rPr>
          <w:rFonts w:hint="eastAsia"/>
        </w:rPr>
        <w:t>)-2</w:t>
      </w:r>
      <w:r>
        <w:tab/>
      </w:r>
      <w:r w:rsidRPr="00346306">
        <w:rPr>
          <w:rFonts w:hint="eastAsia"/>
        </w:rPr>
        <w:t>統括情報セキュリティ責任者は、</w:t>
      </w:r>
      <w:r w:rsidRPr="00552DA2">
        <w:rPr>
          <w:rFonts w:hint="eastAsia"/>
        </w:rPr>
        <w:t>取り扱う情報の機密性保護のため</w:t>
      </w:r>
      <w:r>
        <w:rPr>
          <w:rFonts w:hint="eastAsia"/>
        </w:rPr>
        <w:t>、以下を</w:t>
      </w:r>
      <w:r w:rsidRPr="00B372E4">
        <w:rPr>
          <w:rFonts w:hint="eastAsia"/>
        </w:rPr>
        <w:t>全て</w:t>
      </w:r>
      <w:r>
        <w:rPr>
          <w:rFonts w:hint="eastAsia"/>
        </w:rPr>
        <w:t>含む</w:t>
      </w:r>
      <w:r w:rsidRPr="00346306">
        <w:rPr>
          <w:rFonts w:hint="eastAsia"/>
        </w:rPr>
        <w:t>構築時における</w:t>
      </w:r>
      <w:r w:rsidRPr="009E2D50">
        <w:rPr>
          <w:rFonts w:hint="eastAsia"/>
          <w:b/>
          <w:u w:val="single"/>
        </w:rPr>
        <w:t>暗号化</w:t>
      </w:r>
      <w:r w:rsidRPr="00346306">
        <w:rPr>
          <w:rFonts w:hint="eastAsia"/>
        </w:rPr>
        <w:t>に係る</w:t>
      </w:r>
      <w:r>
        <w:rPr>
          <w:rFonts w:hint="eastAsia"/>
        </w:rPr>
        <w:t>基本方針を運用</w:t>
      </w:r>
      <w:r w:rsidRPr="00346306">
        <w:rPr>
          <w:rFonts w:hint="eastAsia"/>
        </w:rPr>
        <w:t>規</w:t>
      </w:r>
      <w:r>
        <w:rPr>
          <w:rFonts w:hint="eastAsia"/>
        </w:rPr>
        <w:t>程に含め</w:t>
      </w:r>
      <w:r w:rsidRPr="00346306">
        <w:rPr>
          <w:rFonts w:hint="eastAsia"/>
        </w:rPr>
        <w:t>ること。</w:t>
      </w:r>
    </w:p>
    <w:p w14:paraId="64FDC871" w14:textId="5E22BB11" w:rsidR="00743190" w:rsidRDefault="00743190" w:rsidP="00CA34E2">
      <w:pPr>
        <w:pStyle w:val="abc"/>
        <w:numPr>
          <w:ilvl w:val="0"/>
          <w:numId w:val="192"/>
        </w:numPr>
      </w:pPr>
      <w:r>
        <w:rPr>
          <w:rStyle w:val="aff9"/>
          <w:rFonts w:hint="eastAsia"/>
        </w:rPr>
        <w:t>クラウド</w:t>
      </w:r>
      <w:r w:rsidRPr="00394228">
        <w:rPr>
          <w:rStyle w:val="aff9"/>
          <w:rFonts w:hint="eastAsia"/>
        </w:rPr>
        <w:t>サービス内及び通信経路全般における暗号化</w:t>
      </w:r>
      <w:r w:rsidRPr="00346306">
        <w:rPr>
          <w:rFonts w:hint="eastAsia"/>
        </w:rPr>
        <w:t>の確認</w:t>
      </w:r>
      <w:r>
        <w:rPr>
          <w:rFonts w:hint="eastAsia"/>
        </w:rPr>
        <w:t>及び適切な実施</w:t>
      </w:r>
    </w:p>
    <w:p w14:paraId="76FF90CB" w14:textId="4C36FF73" w:rsidR="00743190" w:rsidRPr="00394228" w:rsidRDefault="00743190" w:rsidP="00CA34E2">
      <w:pPr>
        <w:pStyle w:val="abc"/>
        <w:numPr>
          <w:ilvl w:val="0"/>
          <w:numId w:val="192"/>
        </w:numPr>
        <w:rPr>
          <w:rStyle w:val="aff9"/>
        </w:rPr>
      </w:pPr>
      <w:r>
        <w:rPr>
          <w:rStyle w:val="aff9"/>
          <w:rFonts w:hint="eastAsia"/>
        </w:rPr>
        <w:t>情報システムで</w:t>
      </w:r>
      <w:r w:rsidRPr="00394228">
        <w:rPr>
          <w:rStyle w:val="aff9"/>
          <w:rFonts w:hint="eastAsia"/>
        </w:rPr>
        <w:t>利用する</w:t>
      </w:r>
      <w:r>
        <w:rPr>
          <w:rStyle w:val="aff9"/>
          <w:rFonts w:hint="eastAsia"/>
        </w:rPr>
        <w:t>暗号化方式の</w:t>
      </w:r>
      <w:r w:rsidRPr="00394228">
        <w:rPr>
          <w:rStyle w:val="aff9"/>
          <w:rFonts w:hint="eastAsia"/>
        </w:rPr>
        <w:t>遵守度合い</w:t>
      </w:r>
      <w:r>
        <w:rPr>
          <w:rStyle w:val="aff9"/>
          <w:rFonts w:hint="eastAsia"/>
        </w:rPr>
        <w:t>に係る</w:t>
      </w:r>
      <w:r w:rsidRPr="00394228">
        <w:rPr>
          <w:rStyle w:val="aff9"/>
          <w:rFonts w:hint="eastAsia"/>
        </w:rPr>
        <w:t>法令や規則</w:t>
      </w:r>
      <w:r>
        <w:rPr>
          <w:rStyle w:val="aff9"/>
          <w:rFonts w:hint="eastAsia"/>
        </w:rPr>
        <w:t>の確認</w:t>
      </w:r>
    </w:p>
    <w:p w14:paraId="78C85FE6" w14:textId="44BE0EB8" w:rsidR="00743190" w:rsidRDefault="00743190" w:rsidP="00743190">
      <w:pPr>
        <w:pStyle w:val="af8"/>
        <w:ind w:left="420" w:hanging="420"/>
      </w:pPr>
      <w:r>
        <w:t>4.2.</w:t>
      </w:r>
      <w:r>
        <w:rPr>
          <w:rFonts w:hint="eastAsia"/>
        </w:rPr>
        <w:t>2</w:t>
      </w:r>
      <w:r>
        <w:t>(</w:t>
      </w:r>
      <w:r>
        <w:rPr>
          <w:rFonts w:hint="eastAsia"/>
        </w:rPr>
        <w:t>1</w:t>
      </w:r>
      <w:r>
        <w:t>)-3</w:t>
      </w:r>
      <w:r>
        <w:tab/>
      </w:r>
      <w:r>
        <w:rPr>
          <w:rFonts w:hint="eastAsia"/>
        </w:rPr>
        <w:t>統括情報セキュリティ責任者は、以下を</w:t>
      </w:r>
      <w:r w:rsidRPr="00B372E4">
        <w:rPr>
          <w:rFonts w:hint="eastAsia"/>
        </w:rPr>
        <w:t>全て</w:t>
      </w:r>
      <w:r>
        <w:rPr>
          <w:rFonts w:hint="eastAsia"/>
        </w:rPr>
        <w:t>含む構築時における</w:t>
      </w:r>
      <w:r w:rsidRPr="00821A05">
        <w:rPr>
          <w:rFonts w:hint="eastAsia"/>
          <w:b/>
          <w:u w:val="single"/>
        </w:rPr>
        <w:t>開発</w:t>
      </w:r>
      <w:r w:rsidRPr="0051009A">
        <w:rPr>
          <w:rFonts w:hint="eastAsia"/>
        </w:rPr>
        <w:t>時</w:t>
      </w:r>
      <w:r w:rsidRPr="00552DA2">
        <w:rPr>
          <w:rFonts w:hint="eastAsia"/>
        </w:rPr>
        <w:t>のセキュリティ対策</w:t>
      </w:r>
      <w:r>
        <w:rPr>
          <w:rFonts w:hint="eastAsia"/>
        </w:rPr>
        <w:t>に係る基本方針を運用規程に含めること。</w:t>
      </w:r>
    </w:p>
    <w:p w14:paraId="3A13F823" w14:textId="355BDA83" w:rsidR="00743190" w:rsidRDefault="00743190" w:rsidP="00CA34E2">
      <w:pPr>
        <w:pStyle w:val="abc"/>
        <w:numPr>
          <w:ilvl w:val="0"/>
          <w:numId w:val="193"/>
        </w:numPr>
      </w:pPr>
      <w:r>
        <w:rPr>
          <w:rFonts w:hint="eastAsia"/>
        </w:rPr>
        <w:t>クラウド</w:t>
      </w:r>
      <w:r w:rsidRPr="00346306">
        <w:rPr>
          <w:rFonts w:hint="eastAsia"/>
        </w:rPr>
        <w:t>サービスを利用する場合の</w:t>
      </w:r>
      <w:r>
        <w:rPr>
          <w:rStyle w:val="aff9"/>
          <w:rFonts w:hint="eastAsia"/>
        </w:rPr>
        <w:t>クラウド</w:t>
      </w:r>
      <w:r w:rsidRPr="00394228">
        <w:rPr>
          <w:rStyle w:val="aff9"/>
          <w:rFonts w:hint="eastAsia"/>
        </w:rPr>
        <w:t>サービス提供者へのセキュリティを保つための開発手順等の情報の要求とその活用</w:t>
      </w:r>
    </w:p>
    <w:p w14:paraId="2B231AAD" w14:textId="45D03C32" w:rsidR="00743190" w:rsidRDefault="00743190" w:rsidP="00CA34E2">
      <w:pPr>
        <w:pStyle w:val="abc"/>
        <w:numPr>
          <w:ilvl w:val="0"/>
          <w:numId w:val="193"/>
        </w:numPr>
      </w:pPr>
      <w:r>
        <w:rPr>
          <w:rFonts w:hint="eastAsia"/>
        </w:rPr>
        <w:t>クラウド</w:t>
      </w:r>
      <w:r w:rsidRPr="00346306">
        <w:rPr>
          <w:rFonts w:hint="eastAsia"/>
        </w:rPr>
        <w:t>サービス上に他ベンダが提供するソフトウェア等を導入する場合のそのソフトウェアの</w:t>
      </w:r>
      <w:r>
        <w:rPr>
          <w:rStyle w:val="aff9"/>
          <w:rFonts w:hint="eastAsia"/>
        </w:rPr>
        <w:t>クラウド</w:t>
      </w:r>
      <w:r w:rsidRPr="00394228">
        <w:rPr>
          <w:rStyle w:val="aff9"/>
          <w:rFonts w:hint="eastAsia"/>
        </w:rPr>
        <w:t>サービス上におけるライセンス規定</w:t>
      </w:r>
    </w:p>
    <w:p w14:paraId="66EFBA4A" w14:textId="56781E9D" w:rsidR="00743190" w:rsidRDefault="00743190" w:rsidP="00743190">
      <w:pPr>
        <w:pStyle w:val="af8"/>
        <w:ind w:left="420" w:hanging="420"/>
      </w:pPr>
      <w:r>
        <w:t>4.2.</w:t>
      </w:r>
      <w:r>
        <w:rPr>
          <w:rFonts w:hint="eastAsia"/>
        </w:rPr>
        <w:t>2</w:t>
      </w:r>
      <w:r>
        <w:t>(</w:t>
      </w:r>
      <w:r>
        <w:rPr>
          <w:rFonts w:hint="eastAsia"/>
        </w:rPr>
        <w:t>1</w:t>
      </w:r>
      <w:r>
        <w:t>)-4</w:t>
      </w:r>
      <w:r>
        <w:tab/>
      </w:r>
      <w:r>
        <w:rPr>
          <w:rFonts w:hint="eastAsia"/>
        </w:rPr>
        <w:t>統括情報セキュリティ責任者は、以下を</w:t>
      </w:r>
      <w:r w:rsidRPr="00B372E4">
        <w:rPr>
          <w:rFonts w:hint="eastAsia"/>
        </w:rPr>
        <w:t>全て</w:t>
      </w:r>
      <w:r>
        <w:rPr>
          <w:rFonts w:hint="eastAsia"/>
        </w:rPr>
        <w:t>含む構築時における</w:t>
      </w:r>
      <w:r w:rsidRPr="00821A05">
        <w:rPr>
          <w:rFonts w:hint="eastAsia"/>
          <w:b/>
          <w:u w:val="single"/>
        </w:rPr>
        <w:t>設計・設定</w:t>
      </w:r>
      <w:r w:rsidRPr="00821A05">
        <w:rPr>
          <w:rFonts w:hint="eastAsia"/>
        </w:rPr>
        <w:t>時の誤り防止</w:t>
      </w:r>
      <w:r>
        <w:rPr>
          <w:rFonts w:hint="eastAsia"/>
        </w:rPr>
        <w:t>に係る基本方針を運用規程に含めること。</w:t>
      </w:r>
    </w:p>
    <w:p w14:paraId="15CAA33E" w14:textId="55AA080D" w:rsidR="00743190" w:rsidRDefault="00743190" w:rsidP="00CA34E2">
      <w:pPr>
        <w:pStyle w:val="abc"/>
        <w:numPr>
          <w:ilvl w:val="0"/>
          <w:numId w:val="246"/>
        </w:numPr>
      </w:pPr>
      <w:r>
        <w:rPr>
          <w:rFonts w:hint="eastAsia"/>
        </w:rPr>
        <w:t>クラウド</w:t>
      </w:r>
      <w:r w:rsidRPr="00346306">
        <w:rPr>
          <w:rFonts w:hint="eastAsia"/>
        </w:rPr>
        <w:t>サービス</w:t>
      </w:r>
      <w:r>
        <w:rPr>
          <w:rFonts w:hint="eastAsia"/>
        </w:rPr>
        <w:t>を利用</w:t>
      </w:r>
      <w:r w:rsidRPr="00346306">
        <w:rPr>
          <w:rFonts w:hint="eastAsia"/>
        </w:rPr>
        <w:t>する際の</w:t>
      </w:r>
      <w:r>
        <w:rPr>
          <w:rStyle w:val="aff9"/>
          <w:rFonts w:hint="eastAsia"/>
        </w:rPr>
        <w:t>クラウド</w:t>
      </w:r>
      <w:r w:rsidRPr="00394228">
        <w:rPr>
          <w:rStyle w:val="aff9"/>
          <w:rFonts w:hint="eastAsia"/>
        </w:rPr>
        <w:t>サービス提供者への設計、</w:t>
      </w:r>
      <w:r>
        <w:rPr>
          <w:rStyle w:val="aff9"/>
          <w:rFonts w:hint="eastAsia"/>
        </w:rPr>
        <w:t>設定、</w:t>
      </w:r>
      <w:r w:rsidRPr="00394228">
        <w:rPr>
          <w:rStyle w:val="aff9"/>
          <w:rFonts w:hint="eastAsia"/>
        </w:rPr>
        <w:t>構築</w:t>
      </w:r>
      <w:r>
        <w:rPr>
          <w:rStyle w:val="aff9"/>
          <w:rFonts w:hint="eastAsia"/>
        </w:rPr>
        <w:t>等</w:t>
      </w:r>
      <w:r w:rsidRPr="00394228">
        <w:rPr>
          <w:rStyle w:val="aff9"/>
          <w:rFonts w:hint="eastAsia"/>
        </w:rPr>
        <w:t>における知見等の情報の要求とその活用</w:t>
      </w:r>
    </w:p>
    <w:p w14:paraId="19E54CC1" w14:textId="63D3EE40" w:rsidR="00743190" w:rsidRDefault="00743190" w:rsidP="00BF72EA">
      <w:pPr>
        <w:pStyle w:val="abc"/>
      </w:pPr>
      <w:r>
        <w:rPr>
          <w:rFonts w:hint="eastAsia"/>
        </w:rPr>
        <w:t>クラウド</w:t>
      </w:r>
      <w:r w:rsidRPr="00346306">
        <w:rPr>
          <w:rFonts w:hint="eastAsia"/>
        </w:rPr>
        <w:t>サービス</w:t>
      </w:r>
      <w:r>
        <w:rPr>
          <w:rFonts w:hint="eastAsia"/>
        </w:rPr>
        <w:t>を利用</w:t>
      </w:r>
      <w:r w:rsidRPr="00346306">
        <w:rPr>
          <w:rFonts w:hint="eastAsia"/>
        </w:rPr>
        <w:t>する際の</w:t>
      </w:r>
      <w:r w:rsidRPr="00394228">
        <w:rPr>
          <w:rStyle w:val="aff9"/>
          <w:rFonts w:hint="eastAsia"/>
        </w:rPr>
        <w:t>設定の誤りを見いだすための対策</w:t>
      </w:r>
    </w:p>
    <w:p w14:paraId="0CBE49AE" w14:textId="5467FB9E" w:rsidR="00743190" w:rsidRDefault="00743190" w:rsidP="00BF72EA">
      <w:pPr>
        <w:pStyle w:val="abc"/>
      </w:pPr>
      <w:r>
        <w:rPr>
          <w:rFonts w:hint="eastAsia"/>
        </w:rPr>
        <w:t>クラウド</w:t>
      </w:r>
      <w:r w:rsidRPr="00346306">
        <w:rPr>
          <w:rFonts w:hint="eastAsia"/>
        </w:rPr>
        <w:t>サービス上に構成された情報システムのネットワーク設計における</w:t>
      </w:r>
      <w:r w:rsidRPr="00394228">
        <w:rPr>
          <w:rStyle w:val="aff9"/>
          <w:rFonts w:hint="eastAsia"/>
        </w:rPr>
        <w:t>セキュリティ要件の異なるネットワーク間の通信の監視</w:t>
      </w:r>
    </w:p>
    <w:p w14:paraId="7B1D4936" w14:textId="342CCB98" w:rsidR="00743190" w:rsidRDefault="00743190" w:rsidP="00BF72EA">
      <w:pPr>
        <w:pStyle w:val="abc"/>
      </w:pPr>
      <w:r w:rsidRPr="00346306">
        <w:rPr>
          <w:rFonts w:hint="eastAsia"/>
        </w:rPr>
        <w:t>利用する</w:t>
      </w:r>
      <w:r>
        <w:rPr>
          <w:rFonts w:hint="eastAsia"/>
        </w:rPr>
        <w:t>クラウド</w:t>
      </w:r>
      <w:r w:rsidRPr="00346306">
        <w:rPr>
          <w:rFonts w:hint="eastAsia"/>
        </w:rPr>
        <w:t>サービス上の情報システムが</w:t>
      </w:r>
      <w:r w:rsidRPr="00394228">
        <w:rPr>
          <w:rStyle w:val="aff9"/>
          <w:rFonts w:hint="eastAsia"/>
        </w:rPr>
        <w:t>利用するデータ容量や稼働性能についての監視と将来の予測</w:t>
      </w:r>
    </w:p>
    <w:p w14:paraId="2D8E94E1" w14:textId="358B4EFA" w:rsidR="00743190" w:rsidRDefault="00743190" w:rsidP="00BF72EA">
      <w:pPr>
        <w:pStyle w:val="abc"/>
      </w:pPr>
      <w:r w:rsidRPr="00346306">
        <w:rPr>
          <w:rFonts w:hint="eastAsia"/>
        </w:rPr>
        <w:t>利用する</w:t>
      </w:r>
      <w:r>
        <w:rPr>
          <w:rFonts w:hint="eastAsia"/>
        </w:rPr>
        <w:t>クラウド</w:t>
      </w:r>
      <w:r w:rsidRPr="00346306">
        <w:rPr>
          <w:rFonts w:hint="eastAsia"/>
        </w:rPr>
        <w:t>サービス上で要安定情報を取り扱う場合の</w:t>
      </w:r>
      <w:r w:rsidRPr="00394228">
        <w:rPr>
          <w:rStyle w:val="aff9"/>
          <w:rFonts w:hint="eastAsia"/>
        </w:rPr>
        <w:t>可用性を考慮した設計</w:t>
      </w:r>
    </w:p>
    <w:p w14:paraId="51F243BE" w14:textId="3C618E9C" w:rsidR="00743190" w:rsidRPr="00742F06" w:rsidRDefault="00743190" w:rsidP="00BF72EA">
      <w:pPr>
        <w:pStyle w:val="abc"/>
        <w:rPr>
          <w:rStyle w:val="aff9"/>
          <w:b w:val="0"/>
          <w:u w:val="none"/>
        </w:rPr>
      </w:pPr>
      <w:r>
        <w:rPr>
          <w:rFonts w:hint="eastAsia"/>
        </w:rPr>
        <w:t>クラウド</w:t>
      </w:r>
      <w:r w:rsidRPr="00085C27">
        <w:rPr>
          <w:rFonts w:hint="eastAsia"/>
        </w:rPr>
        <w:t>サービス内における</w:t>
      </w:r>
      <w:r w:rsidRPr="00394228">
        <w:rPr>
          <w:rStyle w:val="aff9"/>
          <w:rFonts w:hint="eastAsia"/>
        </w:rPr>
        <w:t>時刻同期の方法の確認</w:t>
      </w:r>
    </w:p>
    <w:p w14:paraId="561DBF37" w14:textId="2D9B6380" w:rsidR="00743190" w:rsidRPr="00065A69" w:rsidRDefault="00743190" w:rsidP="00743190">
      <w:pPr>
        <w:pStyle w:val="af5"/>
      </w:pPr>
      <w:r w:rsidRPr="00AD020C">
        <w:rPr>
          <w:rFonts w:hint="eastAsia"/>
        </w:rPr>
        <w:t>＜</w:t>
      </w:r>
      <w:r>
        <w:rPr>
          <w:rFonts w:hint="eastAsia"/>
        </w:rPr>
        <w:t>4.2.2(1)</w:t>
      </w:r>
      <w:r w:rsidRPr="00665E73">
        <w:rPr>
          <w:rFonts w:hint="eastAsia"/>
        </w:rPr>
        <w:t>(</w:t>
      </w:r>
      <w:r>
        <w:t>b</w:t>
      </w:r>
      <w:r w:rsidRPr="00665E73">
        <w:rPr>
          <w:rFonts w:hint="eastAsia"/>
        </w:rPr>
        <w:t>)</w:t>
      </w:r>
      <w:r w:rsidRPr="00665E73">
        <w:rPr>
          <w:rFonts w:hint="eastAsia"/>
        </w:rPr>
        <w:t>関連</w:t>
      </w:r>
      <w:r w:rsidRPr="00AD020C">
        <w:rPr>
          <w:rFonts w:hint="eastAsia"/>
        </w:rPr>
        <w:t>＞</w:t>
      </w:r>
    </w:p>
    <w:p w14:paraId="4E3D9019" w14:textId="5EA2C639" w:rsidR="00743190" w:rsidRDefault="00743190" w:rsidP="00743190">
      <w:pPr>
        <w:pStyle w:val="af8"/>
        <w:ind w:left="420" w:hanging="420"/>
      </w:pPr>
      <w:r>
        <w:rPr>
          <w:rFonts w:hint="eastAsia"/>
        </w:rPr>
        <w:lastRenderedPageBreak/>
        <w:t>4.2.2(1)</w:t>
      </w:r>
      <w:r w:rsidRPr="00665E73">
        <w:rPr>
          <w:rFonts w:hint="eastAsia"/>
        </w:rPr>
        <w:t>-</w:t>
      </w:r>
      <w:r>
        <w:rPr>
          <w:rFonts w:hint="eastAsia"/>
        </w:rPr>
        <w:t>5</w:t>
      </w:r>
      <w:r>
        <w:tab/>
      </w:r>
      <w:r w:rsidRPr="00665E73">
        <w:rPr>
          <w:rFonts w:hint="eastAsia"/>
        </w:rPr>
        <w:t>統括情報セキュリティ責任者は、</w:t>
      </w:r>
      <w:r>
        <w:rPr>
          <w:rFonts w:hint="eastAsia"/>
        </w:rPr>
        <w:t>以下を</w:t>
      </w:r>
      <w:r w:rsidRPr="00B372E4">
        <w:rPr>
          <w:rFonts w:hint="eastAsia"/>
        </w:rPr>
        <w:t>全て</w:t>
      </w:r>
      <w:r>
        <w:rPr>
          <w:rFonts w:hint="eastAsia"/>
        </w:rPr>
        <w:t>含む</w:t>
      </w:r>
      <w:r w:rsidRPr="00665E73">
        <w:rPr>
          <w:rFonts w:hint="eastAsia"/>
        </w:rPr>
        <w:t>運用・保守時における</w:t>
      </w:r>
      <w:r>
        <w:rPr>
          <w:rFonts w:hint="eastAsia"/>
        </w:rPr>
        <w:t>利用方針</w:t>
      </w:r>
      <w:r w:rsidRPr="00665E73">
        <w:rPr>
          <w:rFonts w:hint="eastAsia"/>
        </w:rPr>
        <w:t>に係る</w:t>
      </w:r>
      <w:r>
        <w:rPr>
          <w:rFonts w:hint="eastAsia"/>
        </w:rPr>
        <w:t>基本方針を運用</w:t>
      </w:r>
      <w:r w:rsidRPr="00665E73">
        <w:rPr>
          <w:rFonts w:hint="eastAsia"/>
        </w:rPr>
        <w:t>規</w:t>
      </w:r>
      <w:r>
        <w:rPr>
          <w:rFonts w:hint="eastAsia"/>
        </w:rPr>
        <w:t>程に含め</w:t>
      </w:r>
      <w:r w:rsidRPr="00665E73">
        <w:rPr>
          <w:rFonts w:hint="eastAsia"/>
        </w:rPr>
        <w:t>ること。</w:t>
      </w:r>
    </w:p>
    <w:p w14:paraId="2ACDF73C" w14:textId="259B643B" w:rsidR="00743190" w:rsidRPr="00751B5E" w:rsidRDefault="00743190" w:rsidP="00CA34E2">
      <w:pPr>
        <w:pStyle w:val="abc"/>
        <w:numPr>
          <w:ilvl w:val="0"/>
          <w:numId w:val="194"/>
        </w:numPr>
        <w:rPr>
          <w:rStyle w:val="aff9"/>
        </w:rPr>
      </w:pPr>
      <w:r w:rsidRPr="00751B5E">
        <w:rPr>
          <w:rStyle w:val="aff9"/>
          <w:rFonts w:hint="eastAsia"/>
        </w:rPr>
        <w:t>責任分界点を意識した</w:t>
      </w:r>
      <w:r>
        <w:rPr>
          <w:rStyle w:val="aff9"/>
          <w:rFonts w:hint="eastAsia"/>
        </w:rPr>
        <w:t>クラウド</w:t>
      </w:r>
      <w:r w:rsidRPr="00751B5E">
        <w:rPr>
          <w:rStyle w:val="aff9"/>
          <w:rFonts w:hint="eastAsia"/>
        </w:rPr>
        <w:t>サービスの利用</w:t>
      </w:r>
    </w:p>
    <w:p w14:paraId="3A927EB5" w14:textId="5560F802" w:rsidR="00743190" w:rsidRPr="00751B5E" w:rsidRDefault="00743190" w:rsidP="00CA34E2">
      <w:pPr>
        <w:pStyle w:val="abc"/>
        <w:numPr>
          <w:ilvl w:val="0"/>
          <w:numId w:val="194"/>
        </w:numPr>
        <w:rPr>
          <w:rStyle w:val="aff9"/>
        </w:rPr>
      </w:pPr>
      <w:r w:rsidRPr="00751B5E">
        <w:rPr>
          <w:rStyle w:val="aff9"/>
          <w:rFonts w:hint="eastAsia"/>
        </w:rPr>
        <w:t>利用承認を受けていない</w:t>
      </w:r>
      <w:r>
        <w:rPr>
          <w:rStyle w:val="aff9"/>
          <w:rFonts w:hint="eastAsia"/>
        </w:rPr>
        <w:t>クラウド</w:t>
      </w:r>
      <w:r w:rsidRPr="00751B5E">
        <w:rPr>
          <w:rStyle w:val="aff9"/>
          <w:rFonts w:hint="eastAsia"/>
        </w:rPr>
        <w:t>サービスの利用禁止</w:t>
      </w:r>
    </w:p>
    <w:p w14:paraId="2113AB4A" w14:textId="041756FF" w:rsidR="00743190" w:rsidRDefault="00743190" w:rsidP="00CA34E2">
      <w:pPr>
        <w:pStyle w:val="abc"/>
        <w:numPr>
          <w:ilvl w:val="0"/>
          <w:numId w:val="194"/>
        </w:numPr>
      </w:pPr>
      <w:r>
        <w:rPr>
          <w:rFonts w:hint="eastAsia"/>
        </w:rPr>
        <w:t>クラウド</w:t>
      </w:r>
      <w:r w:rsidRPr="00665E73">
        <w:rPr>
          <w:rFonts w:hint="eastAsia"/>
        </w:rPr>
        <w:t>サービス提供者に対する</w:t>
      </w:r>
      <w:r w:rsidRPr="00A94246">
        <w:rPr>
          <w:rStyle w:val="aff9"/>
          <w:rFonts w:hint="eastAsia"/>
        </w:rPr>
        <w:t>定期的なサービスの提供状態の確認</w:t>
      </w:r>
    </w:p>
    <w:p w14:paraId="0A9EFEF1" w14:textId="0E712831" w:rsidR="00743190" w:rsidRDefault="00743190" w:rsidP="00CA34E2">
      <w:pPr>
        <w:pStyle w:val="abc"/>
        <w:numPr>
          <w:ilvl w:val="0"/>
          <w:numId w:val="194"/>
        </w:numPr>
      </w:pPr>
      <w:r w:rsidRPr="00665E73">
        <w:rPr>
          <w:rFonts w:hint="eastAsia"/>
        </w:rPr>
        <w:t>利用する</w:t>
      </w:r>
      <w:r>
        <w:rPr>
          <w:rFonts w:hint="eastAsia"/>
        </w:rPr>
        <w:t>クラウド</w:t>
      </w:r>
      <w:r w:rsidRPr="00665E73">
        <w:rPr>
          <w:rFonts w:hint="eastAsia"/>
        </w:rPr>
        <w:t>サービスに係る</w:t>
      </w:r>
      <w:r w:rsidRPr="00A94246">
        <w:rPr>
          <w:rStyle w:val="aff9"/>
          <w:rFonts w:hint="eastAsia"/>
        </w:rPr>
        <w:t>情報セキュリティインシデント発生時の連絡体制</w:t>
      </w:r>
    </w:p>
    <w:p w14:paraId="75BDD29E" w14:textId="22654F2B" w:rsidR="00743190" w:rsidRDefault="00743190" w:rsidP="00743190">
      <w:pPr>
        <w:pStyle w:val="af8"/>
        <w:ind w:left="420" w:hanging="420"/>
      </w:pPr>
      <w:r>
        <w:rPr>
          <w:rFonts w:hint="eastAsia"/>
        </w:rPr>
        <w:t>4.2.2(1)</w:t>
      </w:r>
      <w:r w:rsidRPr="00665E73">
        <w:rPr>
          <w:rFonts w:hint="eastAsia"/>
        </w:rPr>
        <w:t>-</w:t>
      </w:r>
      <w:r>
        <w:rPr>
          <w:rFonts w:hint="eastAsia"/>
        </w:rPr>
        <w:t>6</w:t>
      </w:r>
      <w:r>
        <w:tab/>
      </w:r>
      <w:r w:rsidRPr="00665E73">
        <w:rPr>
          <w:rFonts w:hint="eastAsia"/>
        </w:rPr>
        <w:t>統括情報セキュリティ責任者は、</w:t>
      </w:r>
      <w:r>
        <w:rPr>
          <w:rFonts w:hint="eastAsia"/>
        </w:rPr>
        <w:t>以下を</w:t>
      </w:r>
      <w:r w:rsidRPr="00B372E4">
        <w:rPr>
          <w:rFonts w:hint="eastAsia"/>
        </w:rPr>
        <w:t>全て</w:t>
      </w:r>
      <w:r>
        <w:rPr>
          <w:rFonts w:hint="eastAsia"/>
        </w:rPr>
        <w:t>含むクラウドサービス利用に必要な</w:t>
      </w:r>
      <w:r w:rsidRPr="006A0546">
        <w:rPr>
          <w:rStyle w:val="aff9"/>
          <w:rFonts w:hint="eastAsia"/>
        </w:rPr>
        <w:t>運用・保守時における教育に係る</w:t>
      </w:r>
      <w:r>
        <w:rPr>
          <w:rStyle w:val="aff9"/>
          <w:rFonts w:hint="eastAsia"/>
        </w:rPr>
        <w:t>基本方針</w:t>
      </w:r>
      <w:r w:rsidRPr="00127805">
        <w:rPr>
          <w:rStyle w:val="aff9"/>
          <w:rFonts w:hint="eastAsia"/>
          <w:b w:val="0"/>
          <w:u w:val="none"/>
        </w:rPr>
        <w:t>を運用規</w:t>
      </w:r>
      <w:r>
        <w:rPr>
          <w:rStyle w:val="aff9"/>
          <w:rFonts w:hint="eastAsia"/>
          <w:b w:val="0"/>
          <w:u w:val="none"/>
        </w:rPr>
        <w:t>程</w:t>
      </w:r>
      <w:r w:rsidRPr="00127805">
        <w:rPr>
          <w:rStyle w:val="aff9"/>
          <w:rFonts w:hint="eastAsia"/>
          <w:b w:val="0"/>
          <w:u w:val="none"/>
        </w:rPr>
        <w:t>に含め</w:t>
      </w:r>
      <w:r w:rsidRPr="00665E73">
        <w:rPr>
          <w:rFonts w:hint="eastAsia"/>
        </w:rPr>
        <w:t>ること。</w:t>
      </w:r>
    </w:p>
    <w:p w14:paraId="0E45E4CC" w14:textId="239AF313" w:rsidR="00743190" w:rsidRDefault="00743190" w:rsidP="00CA34E2">
      <w:pPr>
        <w:pStyle w:val="abc"/>
        <w:numPr>
          <w:ilvl w:val="0"/>
          <w:numId w:val="195"/>
        </w:numPr>
      </w:pPr>
      <w:r>
        <w:rPr>
          <w:rFonts w:hint="eastAsia"/>
        </w:rPr>
        <w:t>クラウドサービス利用のための規定及び手順について</w:t>
      </w:r>
    </w:p>
    <w:p w14:paraId="2A672114" w14:textId="0A6BDA33" w:rsidR="00743190" w:rsidRDefault="00743190" w:rsidP="00CA34E2">
      <w:pPr>
        <w:pStyle w:val="abc"/>
        <w:numPr>
          <w:ilvl w:val="0"/>
          <w:numId w:val="195"/>
        </w:numPr>
      </w:pPr>
      <w:r>
        <w:rPr>
          <w:rFonts w:hint="eastAsia"/>
        </w:rPr>
        <w:t>クラウドサービス利用に係る情報セキュリティリスクとリスク対応について</w:t>
      </w:r>
    </w:p>
    <w:p w14:paraId="516CD43B" w14:textId="669E9624" w:rsidR="00743190" w:rsidRDefault="00743190" w:rsidP="00CA34E2">
      <w:pPr>
        <w:pStyle w:val="abc"/>
        <w:numPr>
          <w:ilvl w:val="0"/>
          <w:numId w:val="195"/>
        </w:numPr>
      </w:pPr>
      <w:r>
        <w:rPr>
          <w:rFonts w:hint="eastAsia"/>
        </w:rPr>
        <w:t>クラウドサービス利用に関する適用法令や関連する規制等について</w:t>
      </w:r>
    </w:p>
    <w:p w14:paraId="1E9F3FCF" w14:textId="5341A75B" w:rsidR="00743190" w:rsidRDefault="00743190" w:rsidP="00743190">
      <w:pPr>
        <w:pStyle w:val="af8"/>
        <w:ind w:left="420" w:hanging="420"/>
      </w:pPr>
      <w:r>
        <w:rPr>
          <w:rFonts w:hint="eastAsia"/>
        </w:rPr>
        <w:t>4.2.2(1)</w:t>
      </w:r>
      <w:r w:rsidRPr="008C3E04">
        <w:rPr>
          <w:rFonts w:hint="eastAsia"/>
        </w:rPr>
        <w:t>-</w:t>
      </w:r>
      <w:r>
        <w:rPr>
          <w:rFonts w:hint="eastAsia"/>
        </w:rPr>
        <w:t>7</w:t>
      </w:r>
      <w:r>
        <w:tab/>
      </w:r>
      <w:r>
        <w:rPr>
          <w:rFonts w:hint="eastAsia"/>
        </w:rPr>
        <w:t>統括情報セキュリティ責任者は、以下を</w:t>
      </w:r>
      <w:r w:rsidRPr="00B372E4">
        <w:rPr>
          <w:rFonts w:hint="eastAsia"/>
        </w:rPr>
        <w:t>全て</w:t>
      </w:r>
      <w:r>
        <w:rPr>
          <w:rFonts w:hint="eastAsia"/>
        </w:rPr>
        <w:t>含む運用・保守時に</w:t>
      </w:r>
      <w:r w:rsidRPr="008C3E04">
        <w:rPr>
          <w:rFonts w:hint="eastAsia"/>
        </w:rPr>
        <w:t>おける</w:t>
      </w:r>
      <w:r>
        <w:rPr>
          <w:rFonts w:hint="eastAsia"/>
        </w:rPr>
        <w:t>クラウドサービスで取り扱う</w:t>
      </w:r>
      <w:r w:rsidRPr="008C3E04">
        <w:rPr>
          <w:rFonts w:hint="eastAsia"/>
        </w:rPr>
        <w:t>資産</w:t>
      </w:r>
      <w:r>
        <w:rPr>
          <w:rFonts w:hint="eastAsia"/>
        </w:rPr>
        <w:t>の</w:t>
      </w:r>
      <w:r w:rsidRPr="008C3E04">
        <w:rPr>
          <w:rFonts w:hint="eastAsia"/>
        </w:rPr>
        <w:t>管理に係る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5E5FAD0F" w14:textId="18BE2BB9" w:rsidR="00743190" w:rsidRDefault="00743190" w:rsidP="00CA34E2">
      <w:pPr>
        <w:pStyle w:val="abc"/>
        <w:numPr>
          <w:ilvl w:val="0"/>
          <w:numId w:val="196"/>
        </w:numPr>
      </w:pPr>
      <w:r>
        <w:rPr>
          <w:rFonts w:hint="eastAsia"/>
        </w:rPr>
        <w:t>クラウド</w:t>
      </w:r>
      <w:r w:rsidRPr="008C3E04">
        <w:rPr>
          <w:rFonts w:hint="eastAsia"/>
        </w:rPr>
        <w:t>サービス上で利用する</w:t>
      </w:r>
      <w:r w:rsidRPr="006A0546">
        <w:rPr>
          <w:rStyle w:val="aff9"/>
          <w:rFonts w:hint="eastAsia"/>
        </w:rPr>
        <w:t>IT</w:t>
      </w:r>
      <w:r w:rsidRPr="006A0546">
        <w:rPr>
          <w:rStyle w:val="aff9"/>
          <w:rFonts w:hint="eastAsia"/>
        </w:rPr>
        <w:t>資産の適切な管理</w:t>
      </w:r>
    </w:p>
    <w:p w14:paraId="177EEF85" w14:textId="52A00DA1" w:rsidR="00743190" w:rsidRDefault="00743190" w:rsidP="00CA34E2">
      <w:pPr>
        <w:pStyle w:val="abc"/>
        <w:numPr>
          <w:ilvl w:val="0"/>
          <w:numId w:val="196"/>
        </w:numPr>
      </w:pPr>
      <w:r>
        <w:rPr>
          <w:rFonts w:hint="eastAsia"/>
        </w:rPr>
        <w:t>クラウド</w:t>
      </w:r>
      <w:r w:rsidRPr="008C3E04">
        <w:rPr>
          <w:rFonts w:hint="eastAsia"/>
        </w:rPr>
        <w:t>サービス上に保存する情報に対する</w:t>
      </w:r>
      <w:r w:rsidRPr="006A0546">
        <w:rPr>
          <w:rStyle w:val="aff9"/>
          <w:rFonts w:hint="eastAsia"/>
        </w:rPr>
        <w:t>適切な格付・取扱制限の明示</w:t>
      </w:r>
    </w:p>
    <w:p w14:paraId="7BB77756" w14:textId="33D5AD6F" w:rsidR="00743190" w:rsidRPr="006A0546" w:rsidRDefault="00743190" w:rsidP="00CA34E2">
      <w:pPr>
        <w:pStyle w:val="abc"/>
        <w:numPr>
          <w:ilvl w:val="0"/>
          <w:numId w:val="196"/>
        </w:numPr>
        <w:rPr>
          <w:rStyle w:val="aff9"/>
        </w:rPr>
      </w:pPr>
      <w:r>
        <w:rPr>
          <w:rFonts w:hint="eastAsia"/>
        </w:rPr>
        <w:t>クラウド</w:t>
      </w:r>
      <w:r w:rsidRPr="00A73B01">
        <w:rPr>
          <w:rFonts w:hint="eastAsia"/>
        </w:rPr>
        <w:t>サービスの機能に対する脆弱性対策について、</w:t>
      </w:r>
      <w:r>
        <w:rPr>
          <w:rFonts w:hint="eastAsia"/>
        </w:rPr>
        <w:t>クラウド</w:t>
      </w:r>
      <w:r w:rsidRPr="00A73B01">
        <w:rPr>
          <w:rFonts w:hint="eastAsia"/>
        </w:rPr>
        <w:t>サービス利用者の</w:t>
      </w:r>
      <w:r w:rsidRPr="006A0546">
        <w:rPr>
          <w:rStyle w:val="aff9"/>
          <w:rFonts w:hint="eastAsia"/>
        </w:rPr>
        <w:t>責任範囲の明確化と対策の実施</w:t>
      </w:r>
    </w:p>
    <w:p w14:paraId="29E82F8B" w14:textId="29635159" w:rsidR="00743190" w:rsidRDefault="00743190" w:rsidP="00743190">
      <w:pPr>
        <w:pStyle w:val="af8"/>
        <w:ind w:left="420" w:hanging="420"/>
      </w:pPr>
      <w:r>
        <w:rPr>
          <w:rFonts w:hint="eastAsia"/>
        </w:rPr>
        <w:t>4.2.2(1)</w:t>
      </w:r>
      <w:r w:rsidRPr="008C3E04">
        <w:rPr>
          <w:rFonts w:hint="eastAsia"/>
        </w:rPr>
        <w:t>-</w:t>
      </w:r>
      <w:r>
        <w:rPr>
          <w:rFonts w:hint="eastAsia"/>
        </w:rPr>
        <w:t>8</w:t>
      </w:r>
      <w:r>
        <w:tab/>
      </w:r>
      <w:r>
        <w:rPr>
          <w:rFonts w:hint="eastAsia"/>
        </w:rPr>
        <w:t>統括情報セキュリティ責任者は、不正アクセスを防止するため、以下を</w:t>
      </w:r>
      <w:r w:rsidRPr="00B372E4">
        <w:rPr>
          <w:rFonts w:hint="eastAsia"/>
        </w:rPr>
        <w:t>全て</w:t>
      </w:r>
      <w:r>
        <w:rPr>
          <w:rFonts w:hint="eastAsia"/>
        </w:rPr>
        <w:t>含む運用・保守時に</w:t>
      </w:r>
      <w:r w:rsidRPr="008C3E04">
        <w:rPr>
          <w:rFonts w:hint="eastAsia"/>
        </w:rPr>
        <w:t>おけるアクセス制御に係る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4B74C275" w14:textId="62348BA3" w:rsidR="00743190" w:rsidRPr="006A0546" w:rsidRDefault="00743190" w:rsidP="00CA34E2">
      <w:pPr>
        <w:pStyle w:val="abc"/>
        <w:numPr>
          <w:ilvl w:val="0"/>
          <w:numId w:val="197"/>
        </w:numPr>
        <w:rPr>
          <w:rStyle w:val="aff9"/>
        </w:rPr>
      </w:pPr>
      <w:r w:rsidRPr="008C3E04">
        <w:rPr>
          <w:rFonts w:hint="eastAsia"/>
        </w:rPr>
        <w:t>管理者権限を</w:t>
      </w:r>
      <w:r>
        <w:rPr>
          <w:rFonts w:hint="eastAsia"/>
        </w:rPr>
        <w:t>クラウド</w:t>
      </w:r>
      <w:r w:rsidRPr="008C3E04">
        <w:rPr>
          <w:rFonts w:hint="eastAsia"/>
        </w:rPr>
        <w:t>サービス利用者へ割り当てる場合の</w:t>
      </w:r>
      <w:r w:rsidRPr="006A0546">
        <w:rPr>
          <w:rStyle w:val="aff9"/>
          <w:rFonts w:hint="eastAsia"/>
        </w:rPr>
        <w:t>アクセス管理と操作の確実な記録</w:t>
      </w:r>
    </w:p>
    <w:p w14:paraId="5954EFF9" w14:textId="14DDD0EC" w:rsidR="00743190" w:rsidRPr="006A0546" w:rsidRDefault="00743190" w:rsidP="00CA34E2">
      <w:pPr>
        <w:pStyle w:val="abc"/>
        <w:numPr>
          <w:ilvl w:val="0"/>
          <w:numId w:val="197"/>
        </w:numPr>
        <w:rPr>
          <w:rStyle w:val="aff9"/>
        </w:rPr>
      </w:pPr>
      <w:r>
        <w:rPr>
          <w:rFonts w:hint="eastAsia"/>
        </w:rPr>
        <w:t>クラウド</w:t>
      </w:r>
      <w:r w:rsidRPr="008C3E04">
        <w:rPr>
          <w:rFonts w:hint="eastAsia"/>
        </w:rPr>
        <w:t>サービス利用者に</w:t>
      </w:r>
      <w:r w:rsidRPr="006A0546">
        <w:rPr>
          <w:rStyle w:val="aff9"/>
          <w:rFonts w:hint="eastAsia"/>
        </w:rPr>
        <w:t>割り当てたアクセス権限に対する定期的な</w:t>
      </w:r>
      <w:r>
        <w:rPr>
          <w:rStyle w:val="aff9"/>
          <w:rFonts w:hint="eastAsia"/>
        </w:rPr>
        <w:t>確認による</w:t>
      </w:r>
      <w:r w:rsidRPr="006A0546">
        <w:rPr>
          <w:rStyle w:val="aff9"/>
          <w:rFonts w:hint="eastAsia"/>
        </w:rPr>
        <w:t>見直し</w:t>
      </w:r>
    </w:p>
    <w:p w14:paraId="2A870BC2" w14:textId="1CA4A602" w:rsidR="00743190" w:rsidRPr="006A0546" w:rsidRDefault="00743190" w:rsidP="00CA34E2">
      <w:pPr>
        <w:pStyle w:val="abc"/>
        <w:numPr>
          <w:ilvl w:val="0"/>
          <w:numId w:val="197"/>
        </w:numPr>
        <w:rPr>
          <w:rStyle w:val="aff9"/>
        </w:rPr>
      </w:pPr>
      <w:r>
        <w:rPr>
          <w:rFonts w:hint="eastAsia"/>
        </w:rPr>
        <w:t>クラウド</w:t>
      </w:r>
      <w:r w:rsidRPr="008C3E04">
        <w:rPr>
          <w:rFonts w:hint="eastAsia"/>
        </w:rPr>
        <w:t>サービスのリソース設定を変更する</w:t>
      </w:r>
      <w:r w:rsidRPr="006A0546">
        <w:rPr>
          <w:rStyle w:val="aff9"/>
          <w:rFonts w:hint="eastAsia"/>
        </w:rPr>
        <w:t>ユーティリティプログラムを使用する場合の機能の確認と利用者の制限</w:t>
      </w:r>
    </w:p>
    <w:p w14:paraId="19DAE553" w14:textId="73815E02" w:rsidR="00743190" w:rsidRPr="006A0546" w:rsidRDefault="00743190" w:rsidP="00CA34E2">
      <w:pPr>
        <w:pStyle w:val="abc"/>
        <w:numPr>
          <w:ilvl w:val="0"/>
          <w:numId w:val="197"/>
        </w:numPr>
        <w:rPr>
          <w:rStyle w:val="aff9"/>
        </w:rPr>
      </w:pPr>
      <w:r w:rsidRPr="0031678B">
        <w:rPr>
          <w:rFonts w:hint="eastAsia"/>
        </w:rPr>
        <w:t>利用する</w:t>
      </w:r>
      <w:r>
        <w:rPr>
          <w:rFonts w:hint="eastAsia"/>
        </w:rPr>
        <w:t>クラウド</w:t>
      </w:r>
      <w:r w:rsidRPr="0031678B">
        <w:rPr>
          <w:rFonts w:hint="eastAsia"/>
        </w:rPr>
        <w:t>サービスの</w:t>
      </w:r>
      <w:r w:rsidRPr="006A0546">
        <w:rPr>
          <w:rStyle w:val="aff9"/>
          <w:rFonts w:hint="eastAsia"/>
        </w:rPr>
        <w:t>不正利用の監視</w:t>
      </w:r>
    </w:p>
    <w:p w14:paraId="72E00537" w14:textId="0DD6B41B" w:rsidR="00743190" w:rsidRDefault="00743190" w:rsidP="00743190">
      <w:pPr>
        <w:pStyle w:val="af8"/>
        <w:ind w:left="420" w:hanging="420"/>
      </w:pPr>
      <w:r>
        <w:rPr>
          <w:rFonts w:hint="eastAsia"/>
        </w:rPr>
        <w:t>4.2.2(1)</w:t>
      </w:r>
      <w:r w:rsidRPr="008C3E04">
        <w:rPr>
          <w:rFonts w:hint="eastAsia"/>
        </w:rPr>
        <w:t>-</w:t>
      </w:r>
      <w:r>
        <w:rPr>
          <w:rFonts w:hint="eastAsia"/>
        </w:rPr>
        <w:t>9</w:t>
      </w:r>
      <w:r>
        <w:tab/>
      </w:r>
      <w:r>
        <w:rPr>
          <w:rFonts w:hint="eastAsia"/>
        </w:rPr>
        <w:t>統括情報セキュリティ責任者は、クラウドサービスで</w:t>
      </w:r>
      <w:r w:rsidRPr="00821A05">
        <w:rPr>
          <w:rFonts w:hint="eastAsia"/>
        </w:rPr>
        <w:t>取り扱う情報の機密性保護のため</w:t>
      </w:r>
      <w:r>
        <w:rPr>
          <w:rFonts w:hint="eastAsia"/>
        </w:rPr>
        <w:t>、以下を</w:t>
      </w:r>
      <w:r w:rsidRPr="00B372E4">
        <w:rPr>
          <w:rFonts w:hint="eastAsia"/>
        </w:rPr>
        <w:t>全て</w:t>
      </w:r>
      <w:r>
        <w:rPr>
          <w:rFonts w:hint="eastAsia"/>
        </w:rPr>
        <w:t>含む運用・保守時に</w:t>
      </w:r>
      <w:r w:rsidRPr="008C3E04">
        <w:rPr>
          <w:rFonts w:hint="eastAsia"/>
        </w:rPr>
        <w:t>おける</w:t>
      </w:r>
      <w:r w:rsidRPr="006A0546">
        <w:rPr>
          <w:rStyle w:val="aff9"/>
          <w:rFonts w:hint="eastAsia"/>
        </w:rPr>
        <w:t>暗号化に係る</w:t>
      </w:r>
      <w:r>
        <w:rPr>
          <w:rStyle w:val="aff9"/>
          <w:rFonts w:hint="eastAsia"/>
        </w:rPr>
        <w:t>基本方針</w:t>
      </w:r>
      <w:r w:rsidRPr="00127805">
        <w:rPr>
          <w:rStyle w:val="aff9"/>
          <w:rFonts w:hint="eastAsia"/>
          <w:b w:val="0"/>
          <w:u w:val="none"/>
        </w:rPr>
        <w:t>を運用規</w:t>
      </w:r>
      <w:r>
        <w:rPr>
          <w:rStyle w:val="aff9"/>
          <w:rFonts w:hint="eastAsia"/>
          <w:b w:val="0"/>
          <w:u w:val="none"/>
        </w:rPr>
        <w:t>程</w:t>
      </w:r>
      <w:r w:rsidRPr="00127805">
        <w:rPr>
          <w:rStyle w:val="aff9"/>
          <w:rFonts w:hint="eastAsia"/>
          <w:b w:val="0"/>
          <w:u w:val="none"/>
        </w:rPr>
        <w:t>に含め</w:t>
      </w:r>
      <w:r w:rsidRPr="008C3E04">
        <w:rPr>
          <w:rFonts w:hint="eastAsia"/>
        </w:rPr>
        <w:t>ること。</w:t>
      </w:r>
    </w:p>
    <w:p w14:paraId="17350C0A" w14:textId="77777777" w:rsidR="00743190" w:rsidRDefault="00743190" w:rsidP="00CA34E2">
      <w:pPr>
        <w:pStyle w:val="abc"/>
        <w:numPr>
          <w:ilvl w:val="0"/>
          <w:numId w:val="198"/>
        </w:numPr>
      </w:pPr>
      <w:r>
        <w:rPr>
          <w:rFonts w:hint="eastAsia"/>
        </w:rPr>
        <w:t>暗号化に用いる鍵の管理者と鍵の保管場所等の鍵管理機能</w:t>
      </w:r>
    </w:p>
    <w:p w14:paraId="691B9540" w14:textId="00C82AA2" w:rsidR="00743190" w:rsidRDefault="00743190" w:rsidP="00CA34E2">
      <w:pPr>
        <w:pStyle w:val="abc"/>
        <w:numPr>
          <w:ilvl w:val="0"/>
          <w:numId w:val="198"/>
        </w:numPr>
      </w:pPr>
      <w:r>
        <w:rPr>
          <w:rFonts w:hint="eastAsia"/>
        </w:rPr>
        <w:t>鍵管理機能をクラウドサービス提供者が提供する場合の鍵管理手順と鍵の種類の情報の要求とリスク評価</w:t>
      </w:r>
    </w:p>
    <w:p w14:paraId="6239AC3D" w14:textId="1A182C85" w:rsidR="00743190" w:rsidRDefault="00743190" w:rsidP="00CA34E2">
      <w:pPr>
        <w:pStyle w:val="abc"/>
        <w:numPr>
          <w:ilvl w:val="0"/>
          <w:numId w:val="198"/>
        </w:numPr>
      </w:pPr>
      <w:r>
        <w:rPr>
          <w:rFonts w:hint="eastAsia"/>
        </w:rPr>
        <w:t>鍵管理機能をクラウドサービス提供者が提供する場合の鍵の生成から廃棄に至るまでのライフサイクルにおける情報の要求とリスク評価</w:t>
      </w:r>
    </w:p>
    <w:p w14:paraId="3E0A97C6" w14:textId="46E69108" w:rsidR="00743190" w:rsidRDefault="00743190" w:rsidP="00743190">
      <w:pPr>
        <w:pStyle w:val="af8"/>
        <w:ind w:left="420" w:hanging="420"/>
      </w:pPr>
      <w:r>
        <w:rPr>
          <w:rFonts w:hint="eastAsia"/>
        </w:rPr>
        <w:t>4.2.2(1)</w:t>
      </w:r>
      <w:r w:rsidRPr="008C3E04">
        <w:rPr>
          <w:rFonts w:hint="eastAsia"/>
        </w:rPr>
        <w:t>-</w:t>
      </w:r>
      <w:r>
        <w:rPr>
          <w:rFonts w:hint="eastAsia"/>
        </w:rPr>
        <w:t>10</w:t>
      </w:r>
      <w:r>
        <w:tab/>
      </w:r>
      <w:r w:rsidR="002846C5">
        <w:tab/>
      </w:r>
      <w:r w:rsidRPr="008C3E04">
        <w:rPr>
          <w:rFonts w:hint="eastAsia"/>
        </w:rPr>
        <w:t>統括情報セキュリティ責任者は、</w:t>
      </w:r>
      <w:r>
        <w:rPr>
          <w:rFonts w:hint="eastAsia"/>
        </w:rPr>
        <w:t>以下を</w:t>
      </w:r>
      <w:r w:rsidRPr="00B372E4">
        <w:rPr>
          <w:rFonts w:hint="eastAsia"/>
        </w:rPr>
        <w:t>全て</w:t>
      </w:r>
      <w:r>
        <w:rPr>
          <w:rFonts w:hint="eastAsia"/>
        </w:rPr>
        <w:t>含む</w:t>
      </w:r>
      <w:r w:rsidRPr="008C3E04">
        <w:rPr>
          <w:rFonts w:hint="eastAsia"/>
        </w:rPr>
        <w:t>運用・保守時における</w:t>
      </w:r>
      <w:r>
        <w:rPr>
          <w:rFonts w:hint="eastAsia"/>
        </w:rPr>
        <w:t>クラウドサービス内の</w:t>
      </w:r>
      <w:r w:rsidRPr="008C3E04">
        <w:rPr>
          <w:rFonts w:hint="eastAsia"/>
        </w:rPr>
        <w:t>通信</w:t>
      </w:r>
      <w:r>
        <w:rPr>
          <w:rFonts w:hint="eastAsia"/>
        </w:rPr>
        <w:t>の制御</w:t>
      </w:r>
      <w:r w:rsidRPr="008C3E04">
        <w:rPr>
          <w:rFonts w:hint="eastAsia"/>
        </w:rPr>
        <w:t>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376D64D1" w14:textId="3749BA32" w:rsidR="00743190" w:rsidRDefault="00743190" w:rsidP="00CA34E2">
      <w:pPr>
        <w:pStyle w:val="abc"/>
        <w:numPr>
          <w:ilvl w:val="0"/>
          <w:numId w:val="199"/>
        </w:numPr>
      </w:pPr>
      <w:r w:rsidRPr="008C3E04">
        <w:rPr>
          <w:rFonts w:hint="eastAsia"/>
        </w:rPr>
        <w:t>利用する</w:t>
      </w:r>
      <w:r>
        <w:rPr>
          <w:rFonts w:hint="eastAsia"/>
        </w:rPr>
        <w:t>クラウド</w:t>
      </w:r>
      <w:r w:rsidRPr="008C3E04">
        <w:rPr>
          <w:rFonts w:hint="eastAsia"/>
        </w:rPr>
        <w:t>サービスのネットワーク基盤が</w:t>
      </w:r>
      <w:r w:rsidRPr="006A0546">
        <w:rPr>
          <w:rStyle w:val="aff9"/>
          <w:rFonts w:hint="eastAsia"/>
        </w:rPr>
        <w:t>他のネットワークと分離されていること</w:t>
      </w:r>
      <w:r w:rsidRPr="008C3E04">
        <w:rPr>
          <w:rFonts w:hint="eastAsia"/>
        </w:rPr>
        <w:t>の確認</w:t>
      </w:r>
    </w:p>
    <w:p w14:paraId="69FC4EA5" w14:textId="2D7D9C6B" w:rsidR="00743190" w:rsidRDefault="00743190" w:rsidP="00743190">
      <w:pPr>
        <w:pStyle w:val="af8"/>
        <w:ind w:left="420" w:hanging="420"/>
      </w:pPr>
      <w:r>
        <w:rPr>
          <w:rFonts w:hint="eastAsia"/>
        </w:rPr>
        <w:t>4.2.2(1)</w:t>
      </w:r>
      <w:r w:rsidRPr="008C3E04">
        <w:rPr>
          <w:rFonts w:hint="eastAsia"/>
        </w:rPr>
        <w:t>-</w:t>
      </w:r>
      <w:r>
        <w:rPr>
          <w:rFonts w:hint="eastAsia"/>
        </w:rPr>
        <w:t>11</w:t>
      </w:r>
      <w:r>
        <w:tab/>
      </w:r>
      <w:r w:rsidR="002846C5">
        <w:tab/>
      </w:r>
      <w:r w:rsidRPr="008C3E04">
        <w:rPr>
          <w:rFonts w:hint="eastAsia"/>
        </w:rPr>
        <w:t>統括情報セキュリティ責任者は、</w:t>
      </w:r>
      <w:r>
        <w:rPr>
          <w:rFonts w:hint="eastAsia"/>
        </w:rPr>
        <w:t>以下を</w:t>
      </w:r>
      <w:r w:rsidRPr="00B372E4">
        <w:rPr>
          <w:rFonts w:hint="eastAsia"/>
        </w:rPr>
        <w:t>全て</w:t>
      </w:r>
      <w:r>
        <w:rPr>
          <w:rFonts w:hint="eastAsia"/>
        </w:rPr>
        <w:t>含む</w:t>
      </w:r>
      <w:r w:rsidRPr="008C3E04">
        <w:rPr>
          <w:rFonts w:hint="eastAsia"/>
        </w:rPr>
        <w:t>運用・保守時における設計・</w:t>
      </w:r>
      <w:r w:rsidRPr="008C3E04">
        <w:rPr>
          <w:rFonts w:hint="eastAsia"/>
        </w:rPr>
        <w:lastRenderedPageBreak/>
        <w:t>設定</w:t>
      </w:r>
      <w:r>
        <w:rPr>
          <w:rFonts w:hint="eastAsia"/>
        </w:rPr>
        <w:t>時の誤りの防止</w:t>
      </w:r>
      <w:r w:rsidRPr="008C3E04">
        <w:rPr>
          <w:rFonts w:hint="eastAsia"/>
        </w:rPr>
        <w:t>に係る</w:t>
      </w:r>
      <w:r>
        <w:rPr>
          <w:rFonts w:hint="eastAsia"/>
        </w:rPr>
        <w:t>基本方針を運用</w:t>
      </w:r>
      <w:r w:rsidRPr="008C3E04">
        <w:rPr>
          <w:rFonts w:hint="eastAsia"/>
        </w:rPr>
        <w:t>規</w:t>
      </w:r>
      <w:r>
        <w:rPr>
          <w:rFonts w:hint="eastAsia"/>
        </w:rPr>
        <w:t>程に含め</w:t>
      </w:r>
      <w:r w:rsidRPr="008C3E04">
        <w:rPr>
          <w:rFonts w:hint="eastAsia"/>
        </w:rPr>
        <w:t>ること。</w:t>
      </w:r>
    </w:p>
    <w:p w14:paraId="0F61F27A" w14:textId="4B575A89" w:rsidR="00743190" w:rsidRPr="006A0546" w:rsidRDefault="00743190" w:rsidP="00CA34E2">
      <w:pPr>
        <w:pStyle w:val="abc"/>
        <w:numPr>
          <w:ilvl w:val="0"/>
          <w:numId w:val="200"/>
        </w:numPr>
        <w:rPr>
          <w:rStyle w:val="aff9"/>
        </w:rPr>
      </w:pPr>
      <w:r>
        <w:rPr>
          <w:rFonts w:hint="eastAsia"/>
        </w:rPr>
        <w:t>クラウド</w:t>
      </w:r>
      <w:r w:rsidRPr="008C3E04">
        <w:rPr>
          <w:rFonts w:hint="eastAsia"/>
        </w:rPr>
        <w:t>サービスの設定を変更する場合の</w:t>
      </w:r>
      <w:r w:rsidRPr="006A0546">
        <w:rPr>
          <w:rStyle w:val="aff9"/>
          <w:rFonts w:hint="eastAsia"/>
        </w:rPr>
        <w:t>設定の誤りを防止するための対策</w:t>
      </w:r>
    </w:p>
    <w:p w14:paraId="3B9FE054" w14:textId="71390AEA" w:rsidR="00743190" w:rsidRDefault="00743190" w:rsidP="00CA34E2">
      <w:pPr>
        <w:pStyle w:val="abc"/>
        <w:numPr>
          <w:ilvl w:val="0"/>
          <w:numId w:val="200"/>
        </w:numPr>
      </w:pPr>
      <w:r>
        <w:rPr>
          <w:rFonts w:hint="eastAsia"/>
        </w:rPr>
        <w:t>クラウド</w:t>
      </w:r>
      <w:r w:rsidRPr="0031678B">
        <w:rPr>
          <w:rFonts w:hint="eastAsia"/>
        </w:rPr>
        <w:t>サービス利用者が行う可能性のある</w:t>
      </w:r>
      <w:r w:rsidRPr="006A0546">
        <w:rPr>
          <w:rStyle w:val="aff9"/>
          <w:rFonts w:hint="eastAsia"/>
        </w:rPr>
        <w:t>重要操作の手順書の作成と監督者の指導の下での実施</w:t>
      </w:r>
    </w:p>
    <w:p w14:paraId="30276407" w14:textId="38E7BE55" w:rsidR="00743190" w:rsidRDefault="00743190" w:rsidP="00743190">
      <w:pPr>
        <w:pStyle w:val="af8"/>
        <w:ind w:left="420" w:hanging="420"/>
      </w:pPr>
      <w:r>
        <w:rPr>
          <w:rFonts w:hint="eastAsia"/>
        </w:rPr>
        <w:t>4.2.2(1)</w:t>
      </w:r>
      <w:r w:rsidRPr="00B36C35">
        <w:rPr>
          <w:rFonts w:hint="eastAsia"/>
        </w:rPr>
        <w:t>-</w:t>
      </w:r>
      <w:r>
        <w:rPr>
          <w:rFonts w:hint="eastAsia"/>
        </w:rPr>
        <w:t>12</w:t>
      </w:r>
      <w:r>
        <w:tab/>
      </w:r>
      <w:r w:rsidR="002846C5">
        <w:tab/>
      </w:r>
      <w:r w:rsidRPr="00B36C35">
        <w:rPr>
          <w:rFonts w:hint="eastAsia"/>
        </w:rPr>
        <w:t>統括情報セキュリティ責任者は、</w:t>
      </w:r>
      <w:r>
        <w:rPr>
          <w:rFonts w:hint="eastAsia"/>
        </w:rPr>
        <w:t>以下を</w:t>
      </w:r>
      <w:r w:rsidRPr="00B372E4">
        <w:rPr>
          <w:rFonts w:hint="eastAsia"/>
        </w:rPr>
        <w:t>全て</w:t>
      </w:r>
      <w:r>
        <w:rPr>
          <w:rFonts w:hint="eastAsia"/>
        </w:rPr>
        <w:t>含む</w:t>
      </w:r>
      <w:r w:rsidRPr="00B36C35">
        <w:rPr>
          <w:rFonts w:hint="eastAsia"/>
        </w:rPr>
        <w:t>運用・保守時における</w:t>
      </w:r>
      <w:r>
        <w:rPr>
          <w:rFonts w:hint="eastAsia"/>
        </w:rPr>
        <w:t>クラウドサービスを利用した情報システムの</w:t>
      </w:r>
      <w:r w:rsidRPr="00B36C35">
        <w:rPr>
          <w:rFonts w:hint="eastAsia"/>
        </w:rPr>
        <w:t>事業継続に係る</w:t>
      </w:r>
      <w:r>
        <w:rPr>
          <w:rFonts w:hint="eastAsia"/>
        </w:rPr>
        <w:t>基本方針を運用</w:t>
      </w:r>
      <w:r w:rsidRPr="00B36C35">
        <w:rPr>
          <w:rFonts w:hint="eastAsia"/>
        </w:rPr>
        <w:t>規</w:t>
      </w:r>
      <w:r>
        <w:rPr>
          <w:rFonts w:hint="eastAsia"/>
        </w:rPr>
        <w:t>程に含め</w:t>
      </w:r>
      <w:r w:rsidRPr="00B36C35">
        <w:rPr>
          <w:rFonts w:hint="eastAsia"/>
        </w:rPr>
        <w:t>ること。</w:t>
      </w:r>
    </w:p>
    <w:p w14:paraId="723539C8" w14:textId="4303CF3D" w:rsidR="00743190" w:rsidRDefault="00743190" w:rsidP="00CA34E2">
      <w:pPr>
        <w:pStyle w:val="abc"/>
        <w:numPr>
          <w:ilvl w:val="0"/>
          <w:numId w:val="201"/>
        </w:numPr>
      </w:pPr>
      <w:r w:rsidRPr="00591AF7">
        <w:rPr>
          <w:rFonts w:hint="eastAsia"/>
        </w:rPr>
        <w:t>不測の事態に対してサービスの復旧を行うために</w:t>
      </w:r>
      <w:r>
        <w:rPr>
          <w:rFonts w:hint="eastAsia"/>
        </w:rPr>
        <w:t>必要な</w:t>
      </w:r>
      <w:r w:rsidRPr="006A0546">
        <w:rPr>
          <w:rStyle w:val="aff9"/>
          <w:rFonts w:hint="eastAsia"/>
        </w:rPr>
        <w:t>バックアップの確実な実施</w:t>
      </w:r>
      <w:r w:rsidRPr="00B36C35">
        <w:rPr>
          <w:rFonts w:hint="eastAsia"/>
        </w:rPr>
        <w:t>。</w:t>
      </w:r>
      <w:r>
        <w:rPr>
          <w:rFonts w:hint="eastAsia"/>
        </w:rPr>
        <w:t>又</w:t>
      </w:r>
      <w:r w:rsidRPr="00B36C35">
        <w:rPr>
          <w:rFonts w:hint="eastAsia"/>
        </w:rPr>
        <w:t>は、</w:t>
      </w:r>
      <w:r>
        <w:rPr>
          <w:rFonts w:hint="eastAsia"/>
        </w:rPr>
        <w:t>クラウド</w:t>
      </w:r>
      <w:r w:rsidRPr="00B36C35">
        <w:rPr>
          <w:rFonts w:hint="eastAsia"/>
        </w:rPr>
        <w:t>サービス提供者が提供する機能を利用する場合は、その実施の確認</w:t>
      </w:r>
    </w:p>
    <w:p w14:paraId="7EF6944E" w14:textId="043233DA" w:rsidR="00743190" w:rsidRDefault="00743190" w:rsidP="00CA34E2">
      <w:pPr>
        <w:pStyle w:val="abc"/>
        <w:numPr>
          <w:ilvl w:val="0"/>
          <w:numId w:val="201"/>
        </w:numPr>
      </w:pPr>
      <w:r w:rsidRPr="00B36C35">
        <w:rPr>
          <w:rFonts w:hint="eastAsia"/>
        </w:rPr>
        <w:t>要安定情報を</w:t>
      </w:r>
      <w:r>
        <w:rPr>
          <w:rFonts w:hint="eastAsia"/>
        </w:rPr>
        <w:t>クラウド</w:t>
      </w:r>
      <w:r w:rsidRPr="00B36C35">
        <w:rPr>
          <w:rFonts w:hint="eastAsia"/>
        </w:rPr>
        <w:t>サービスで取り扱う場合の</w:t>
      </w:r>
      <w:r w:rsidRPr="006A0546">
        <w:rPr>
          <w:rStyle w:val="aff9"/>
          <w:rFonts w:hint="eastAsia"/>
        </w:rPr>
        <w:t>十分な可用性の担保、復旧に係る手順の策定と定期的</w:t>
      </w:r>
      <w:r>
        <w:rPr>
          <w:rStyle w:val="aff9"/>
          <w:rFonts w:hint="eastAsia"/>
        </w:rPr>
        <w:t>な</w:t>
      </w:r>
      <w:r w:rsidRPr="006A0546">
        <w:rPr>
          <w:rStyle w:val="aff9"/>
          <w:rFonts w:hint="eastAsia"/>
        </w:rPr>
        <w:t>訓練の実施</w:t>
      </w:r>
    </w:p>
    <w:p w14:paraId="54A46ED8" w14:textId="1CDDBDB9" w:rsidR="00743190" w:rsidRPr="006A0546" w:rsidRDefault="00743190" w:rsidP="00CA34E2">
      <w:pPr>
        <w:pStyle w:val="abc"/>
        <w:numPr>
          <w:ilvl w:val="0"/>
          <w:numId w:val="201"/>
        </w:numPr>
        <w:rPr>
          <w:rStyle w:val="aff9"/>
        </w:rPr>
      </w:pPr>
      <w:r>
        <w:rPr>
          <w:rFonts w:hint="eastAsia"/>
        </w:rPr>
        <w:t>クラウド</w:t>
      </w:r>
      <w:r w:rsidRPr="0031678B">
        <w:rPr>
          <w:rFonts w:hint="eastAsia"/>
        </w:rPr>
        <w:t>サービス提供者からの</w:t>
      </w:r>
      <w:r w:rsidRPr="00EF1B8B">
        <w:rPr>
          <w:rFonts w:hint="eastAsia"/>
          <w:b/>
          <w:u w:val="single"/>
        </w:rPr>
        <w:t>仕様内容</w:t>
      </w:r>
      <w:r>
        <w:rPr>
          <w:rFonts w:hint="eastAsia"/>
          <w:b/>
          <w:u w:val="single"/>
        </w:rPr>
        <w:t>の</w:t>
      </w:r>
      <w:r w:rsidRPr="006A0546">
        <w:rPr>
          <w:rStyle w:val="aff9"/>
          <w:rFonts w:hint="eastAsia"/>
        </w:rPr>
        <w:t>変更通知</w:t>
      </w:r>
      <w:r>
        <w:rPr>
          <w:rStyle w:val="aff9"/>
          <w:rFonts w:hint="eastAsia"/>
        </w:rPr>
        <w:t>に関する</w:t>
      </w:r>
      <w:r w:rsidRPr="006A0546">
        <w:rPr>
          <w:rStyle w:val="aff9"/>
          <w:rFonts w:hint="eastAsia"/>
        </w:rPr>
        <w:t>内容確認と復旧手順の確認</w:t>
      </w:r>
    </w:p>
    <w:p w14:paraId="433D2DB5" w14:textId="01C4184F" w:rsidR="00743190" w:rsidRPr="00E53CBA" w:rsidRDefault="00743190" w:rsidP="00CA34E2">
      <w:pPr>
        <w:pStyle w:val="abc"/>
        <w:numPr>
          <w:ilvl w:val="0"/>
          <w:numId w:val="201"/>
        </w:numPr>
        <w:rPr>
          <w:rStyle w:val="aff9"/>
          <w:b w:val="0"/>
          <w:u w:val="none"/>
        </w:rPr>
      </w:pPr>
      <w:r>
        <w:rPr>
          <w:rFonts w:hint="eastAsia"/>
        </w:rPr>
        <w:t>クラウド</w:t>
      </w:r>
      <w:r w:rsidRPr="0031678B">
        <w:rPr>
          <w:rFonts w:hint="eastAsia"/>
        </w:rPr>
        <w:t>サービスで利用している</w:t>
      </w:r>
      <w:r w:rsidRPr="006A0546">
        <w:rPr>
          <w:rStyle w:val="aff9"/>
          <w:rFonts w:hint="eastAsia"/>
        </w:rPr>
        <w:t>データ容量、性能等の監視</w:t>
      </w:r>
    </w:p>
    <w:p w14:paraId="1D0F5F68" w14:textId="169E6E1F" w:rsidR="00743190" w:rsidRDefault="00743190" w:rsidP="00743190">
      <w:pPr>
        <w:pStyle w:val="af5"/>
      </w:pPr>
      <w:r w:rsidRPr="008E0523">
        <w:rPr>
          <w:rFonts w:hint="eastAsia"/>
        </w:rPr>
        <w:t>＜</w:t>
      </w:r>
      <w:r>
        <w:rPr>
          <w:rFonts w:hint="eastAsia"/>
        </w:rPr>
        <w:t>4.2.2(1)</w:t>
      </w:r>
      <w:r w:rsidRPr="008E0523">
        <w:rPr>
          <w:rFonts w:hint="eastAsia"/>
        </w:rPr>
        <w:t>(</w:t>
      </w:r>
      <w:r>
        <w:t>c</w:t>
      </w:r>
      <w:r w:rsidRPr="008E0523">
        <w:rPr>
          <w:rFonts w:hint="eastAsia"/>
        </w:rPr>
        <w:t>)</w:t>
      </w:r>
      <w:r>
        <w:rPr>
          <w:rFonts w:hint="eastAsia"/>
        </w:rPr>
        <w:t>(</w:t>
      </w:r>
      <w:r>
        <w:rPr>
          <w:rFonts w:hint="eastAsia"/>
        </w:rPr>
        <w:t>ア</w:t>
      </w:r>
      <w:r>
        <w:rPr>
          <w:rFonts w:hint="eastAsia"/>
        </w:rPr>
        <w:t>)</w:t>
      </w:r>
      <w:r w:rsidRPr="008E0523">
        <w:rPr>
          <w:rFonts w:hint="eastAsia"/>
        </w:rPr>
        <w:t>関連＞</w:t>
      </w:r>
    </w:p>
    <w:p w14:paraId="71CBECC6" w14:textId="7F8553AB" w:rsidR="00743190" w:rsidRDefault="00743190" w:rsidP="00743190">
      <w:pPr>
        <w:pStyle w:val="af8"/>
        <w:ind w:left="420" w:hanging="420"/>
      </w:pPr>
      <w:r>
        <w:rPr>
          <w:rFonts w:hint="eastAsia"/>
        </w:rPr>
        <w:t>4.2.2(1)</w:t>
      </w:r>
      <w:r w:rsidRPr="008E0523">
        <w:rPr>
          <w:rFonts w:hint="eastAsia"/>
        </w:rPr>
        <w:t>-</w:t>
      </w:r>
      <w:r>
        <w:rPr>
          <w:rFonts w:hint="eastAsia"/>
        </w:rPr>
        <w:t>13</w:t>
      </w:r>
      <w:r>
        <w:tab/>
      </w:r>
      <w:r w:rsidR="002846C5">
        <w:tab/>
      </w:r>
      <w:r w:rsidRPr="008E0523">
        <w:rPr>
          <w:rFonts w:hint="eastAsia"/>
        </w:rPr>
        <w:t>統括情報セキュリティ責任者は、</w:t>
      </w:r>
      <w:r>
        <w:rPr>
          <w:rFonts w:hint="eastAsia"/>
        </w:rPr>
        <w:t>以下を</w:t>
      </w:r>
      <w:r w:rsidRPr="00B372E4">
        <w:rPr>
          <w:rFonts w:hint="eastAsia"/>
        </w:rPr>
        <w:t>全て</w:t>
      </w:r>
      <w:r>
        <w:rPr>
          <w:rFonts w:hint="eastAsia"/>
        </w:rPr>
        <w:t>含む</w:t>
      </w:r>
      <w:r w:rsidRPr="008E0523">
        <w:rPr>
          <w:rFonts w:hint="eastAsia"/>
        </w:rPr>
        <w:t>更改・廃棄時における利用終了手順に係る</w:t>
      </w:r>
      <w:r>
        <w:rPr>
          <w:rFonts w:hint="eastAsia"/>
        </w:rPr>
        <w:t>基本方針を運用</w:t>
      </w:r>
      <w:r w:rsidRPr="008E0523">
        <w:rPr>
          <w:rFonts w:hint="eastAsia"/>
        </w:rPr>
        <w:t>規</w:t>
      </w:r>
      <w:r>
        <w:rPr>
          <w:rFonts w:hint="eastAsia"/>
        </w:rPr>
        <w:t>程に含め</w:t>
      </w:r>
      <w:r w:rsidRPr="008E0523">
        <w:rPr>
          <w:rFonts w:hint="eastAsia"/>
        </w:rPr>
        <w:t>ること。</w:t>
      </w:r>
    </w:p>
    <w:p w14:paraId="37475986" w14:textId="768BAAE8" w:rsidR="00743190" w:rsidRDefault="00743190" w:rsidP="00CA34E2">
      <w:pPr>
        <w:pStyle w:val="abc"/>
        <w:numPr>
          <w:ilvl w:val="0"/>
          <w:numId w:val="202"/>
        </w:numPr>
      </w:pPr>
      <w:r>
        <w:rPr>
          <w:rFonts w:hint="eastAsia"/>
        </w:rPr>
        <w:t>クラウド</w:t>
      </w:r>
      <w:r w:rsidRPr="008E0523">
        <w:rPr>
          <w:rFonts w:hint="eastAsia"/>
        </w:rPr>
        <w:t>サービスの利用を終了する場合の</w:t>
      </w:r>
      <w:r w:rsidRPr="00534D56">
        <w:rPr>
          <w:rStyle w:val="aff9"/>
          <w:rFonts w:hint="eastAsia"/>
        </w:rPr>
        <w:t>移行計画書</w:t>
      </w:r>
      <w:r w:rsidR="0002290D">
        <w:rPr>
          <w:rStyle w:val="aff9"/>
          <w:rFonts w:hint="eastAsia"/>
        </w:rPr>
        <w:t>又</w:t>
      </w:r>
      <w:r w:rsidRPr="00534D56">
        <w:rPr>
          <w:rStyle w:val="aff9"/>
          <w:rFonts w:hint="eastAsia"/>
        </w:rPr>
        <w:t>は終了計画書の作成</w:t>
      </w:r>
    </w:p>
    <w:p w14:paraId="47422B3E" w14:textId="14862538" w:rsidR="00743190" w:rsidRDefault="00743190" w:rsidP="00CA34E2">
      <w:pPr>
        <w:pStyle w:val="abc"/>
        <w:numPr>
          <w:ilvl w:val="0"/>
          <w:numId w:val="202"/>
        </w:numPr>
      </w:pPr>
      <w:r w:rsidRPr="008E0523">
        <w:rPr>
          <w:rFonts w:hint="eastAsia"/>
        </w:rPr>
        <w:t>移行計画書</w:t>
      </w:r>
      <w:r w:rsidR="0002290D">
        <w:rPr>
          <w:rFonts w:hint="eastAsia"/>
        </w:rPr>
        <w:t>又</w:t>
      </w:r>
      <w:r w:rsidRPr="008E0523">
        <w:rPr>
          <w:rFonts w:hint="eastAsia"/>
        </w:rPr>
        <w:t>は終了計画書の</w:t>
      </w:r>
      <w:r>
        <w:rPr>
          <w:rStyle w:val="aff9"/>
          <w:rFonts w:hint="eastAsia"/>
        </w:rPr>
        <w:t>クラウド</w:t>
      </w:r>
      <w:r w:rsidRPr="000C30DE">
        <w:rPr>
          <w:rStyle w:val="aff9"/>
          <w:rFonts w:hint="eastAsia"/>
        </w:rPr>
        <w:t>サービス利用者への事前通知</w:t>
      </w:r>
    </w:p>
    <w:p w14:paraId="5081C0E4" w14:textId="1156C77E" w:rsidR="00743190" w:rsidRDefault="00743190" w:rsidP="00743190">
      <w:pPr>
        <w:pStyle w:val="af5"/>
      </w:pPr>
      <w:r w:rsidRPr="008E0523">
        <w:rPr>
          <w:rFonts w:hint="eastAsia"/>
        </w:rPr>
        <w:t>＜</w:t>
      </w:r>
      <w:r>
        <w:rPr>
          <w:rFonts w:hint="eastAsia"/>
        </w:rPr>
        <w:t>4.2.2(1)</w:t>
      </w:r>
      <w:r w:rsidRPr="008E0523">
        <w:rPr>
          <w:rFonts w:hint="eastAsia"/>
        </w:rPr>
        <w:t>(</w:t>
      </w:r>
      <w:r>
        <w:t>c</w:t>
      </w:r>
      <w:r w:rsidRPr="008E0523">
        <w:rPr>
          <w:rFonts w:hint="eastAsia"/>
        </w:rPr>
        <w:t>)(</w:t>
      </w:r>
      <w:r w:rsidRPr="008E0523">
        <w:rPr>
          <w:rFonts w:hint="eastAsia"/>
        </w:rPr>
        <w:t>イ</w:t>
      </w:r>
      <w:r w:rsidRPr="008E0523">
        <w:rPr>
          <w:rFonts w:hint="eastAsia"/>
        </w:rPr>
        <w:t>)</w:t>
      </w:r>
      <w:r w:rsidRPr="008E0523">
        <w:rPr>
          <w:rFonts w:hint="eastAsia"/>
        </w:rPr>
        <w:t>関連＞</w:t>
      </w:r>
    </w:p>
    <w:p w14:paraId="1CD1BCBA" w14:textId="48E11F94" w:rsidR="00743190" w:rsidRDefault="00743190" w:rsidP="00743190">
      <w:pPr>
        <w:pStyle w:val="af8"/>
        <w:ind w:left="420" w:hanging="420"/>
      </w:pPr>
      <w:r>
        <w:rPr>
          <w:rFonts w:hint="eastAsia"/>
        </w:rPr>
        <w:t>4.2.2(1)</w:t>
      </w:r>
      <w:r w:rsidRPr="008E0523">
        <w:rPr>
          <w:rFonts w:hint="eastAsia"/>
        </w:rPr>
        <w:t>-</w:t>
      </w:r>
      <w:r>
        <w:rPr>
          <w:rFonts w:hint="eastAsia"/>
        </w:rPr>
        <w:t>14</w:t>
      </w:r>
      <w:r>
        <w:tab/>
      </w:r>
      <w:r w:rsidR="002846C5">
        <w:tab/>
      </w:r>
      <w:r w:rsidRPr="008E0523">
        <w:rPr>
          <w:rFonts w:hint="eastAsia"/>
        </w:rPr>
        <w:t>統括情報セキュリティ責任者は、</w:t>
      </w:r>
      <w:r>
        <w:rPr>
          <w:rFonts w:hint="eastAsia"/>
        </w:rPr>
        <w:t>以下を</w:t>
      </w:r>
      <w:r w:rsidRPr="00B372E4">
        <w:rPr>
          <w:rFonts w:hint="eastAsia"/>
        </w:rPr>
        <w:t>全て</w:t>
      </w:r>
      <w:r>
        <w:rPr>
          <w:rFonts w:hint="eastAsia"/>
        </w:rPr>
        <w:t>含む</w:t>
      </w:r>
      <w:r w:rsidRPr="008E0523">
        <w:rPr>
          <w:rFonts w:hint="eastAsia"/>
        </w:rPr>
        <w:t>更改・廃棄時における情報の廃棄に係る</w:t>
      </w:r>
      <w:r>
        <w:rPr>
          <w:rFonts w:hint="eastAsia"/>
        </w:rPr>
        <w:t>基本方針を運用</w:t>
      </w:r>
      <w:r w:rsidRPr="008E0523">
        <w:rPr>
          <w:rFonts w:hint="eastAsia"/>
        </w:rPr>
        <w:t>規</w:t>
      </w:r>
      <w:r>
        <w:rPr>
          <w:rFonts w:hint="eastAsia"/>
        </w:rPr>
        <w:t>程に含め</w:t>
      </w:r>
      <w:r w:rsidRPr="008E0523">
        <w:rPr>
          <w:rFonts w:hint="eastAsia"/>
        </w:rPr>
        <w:t>ること。</w:t>
      </w:r>
    </w:p>
    <w:p w14:paraId="3541F381" w14:textId="77777777" w:rsidR="00743190" w:rsidRPr="000C30DE" w:rsidRDefault="00743190" w:rsidP="00CA34E2">
      <w:pPr>
        <w:pStyle w:val="abc"/>
        <w:numPr>
          <w:ilvl w:val="0"/>
          <w:numId w:val="203"/>
        </w:numPr>
        <w:rPr>
          <w:rStyle w:val="aff9"/>
        </w:rPr>
      </w:pPr>
      <w:r w:rsidRPr="000C30DE">
        <w:rPr>
          <w:rStyle w:val="aff9"/>
          <w:rFonts w:hint="eastAsia"/>
        </w:rPr>
        <w:t>情報の廃棄方法</w:t>
      </w:r>
    </w:p>
    <w:p w14:paraId="3E275DBA" w14:textId="6DA16A17" w:rsidR="00743190" w:rsidRPr="000C30DE" w:rsidRDefault="00743190" w:rsidP="00CA34E2">
      <w:pPr>
        <w:pStyle w:val="abc"/>
        <w:numPr>
          <w:ilvl w:val="0"/>
          <w:numId w:val="203"/>
        </w:numPr>
        <w:rPr>
          <w:rStyle w:val="aff9"/>
        </w:rPr>
      </w:pPr>
      <w:r w:rsidRPr="000619B2">
        <w:rPr>
          <w:rStyle w:val="aff9"/>
          <w:rFonts w:hint="eastAsia"/>
          <w:b w:val="0"/>
          <w:u w:val="none"/>
        </w:rPr>
        <w:t>暗号化消去が</w:t>
      </w:r>
      <w:r>
        <w:rPr>
          <w:rStyle w:val="aff9"/>
          <w:rFonts w:hint="eastAsia"/>
          <w:b w:val="0"/>
          <w:u w:val="none"/>
        </w:rPr>
        <w:t>実施できない</w:t>
      </w:r>
      <w:r w:rsidRPr="000619B2">
        <w:rPr>
          <w:rStyle w:val="aff9"/>
          <w:rFonts w:hint="eastAsia"/>
          <w:b w:val="0"/>
          <w:u w:val="none"/>
        </w:rPr>
        <w:t>場合の</w:t>
      </w:r>
      <w:r w:rsidRPr="000C30DE">
        <w:rPr>
          <w:rStyle w:val="aff9"/>
          <w:rFonts w:hint="eastAsia"/>
        </w:rPr>
        <w:t>基盤となる物理機器の廃棄</w:t>
      </w:r>
      <w:r>
        <w:rPr>
          <w:rStyle w:val="aff9"/>
          <w:rFonts w:hint="eastAsia"/>
        </w:rPr>
        <w:t>方法</w:t>
      </w:r>
    </w:p>
    <w:p w14:paraId="07437573" w14:textId="3CE9835E" w:rsidR="00743190" w:rsidRDefault="00743190" w:rsidP="00743190">
      <w:pPr>
        <w:pStyle w:val="af5"/>
      </w:pPr>
      <w:r w:rsidRPr="008E0523">
        <w:rPr>
          <w:rFonts w:hint="eastAsia"/>
        </w:rPr>
        <w:t>＜</w:t>
      </w:r>
      <w:r>
        <w:rPr>
          <w:rFonts w:hint="eastAsia"/>
        </w:rPr>
        <w:t>4.2.2(1)</w:t>
      </w:r>
      <w:r w:rsidRPr="008E0523">
        <w:rPr>
          <w:rFonts w:hint="eastAsia"/>
        </w:rPr>
        <w:t>(</w:t>
      </w:r>
      <w:r>
        <w:t>c</w:t>
      </w:r>
      <w:r w:rsidRPr="008E0523">
        <w:rPr>
          <w:rFonts w:hint="eastAsia"/>
        </w:rPr>
        <w:t>)(</w:t>
      </w:r>
      <w:r w:rsidRPr="008E0523">
        <w:rPr>
          <w:rFonts w:hint="eastAsia"/>
        </w:rPr>
        <w:t>ウ</w:t>
      </w:r>
      <w:r w:rsidRPr="008E0523">
        <w:rPr>
          <w:rFonts w:hint="eastAsia"/>
        </w:rPr>
        <w:t>)</w:t>
      </w:r>
      <w:r w:rsidRPr="008E0523">
        <w:rPr>
          <w:rFonts w:hint="eastAsia"/>
        </w:rPr>
        <w:t>関連＞</w:t>
      </w:r>
    </w:p>
    <w:p w14:paraId="41FD7E31" w14:textId="46265D96" w:rsidR="00743190" w:rsidRDefault="00743190" w:rsidP="00743190">
      <w:pPr>
        <w:pStyle w:val="af8"/>
        <w:ind w:left="420" w:hanging="420"/>
      </w:pPr>
      <w:r>
        <w:rPr>
          <w:rFonts w:hint="eastAsia"/>
        </w:rPr>
        <w:t>4.2.2(1)</w:t>
      </w:r>
      <w:r w:rsidRPr="008E0523">
        <w:rPr>
          <w:rFonts w:hint="eastAsia"/>
        </w:rPr>
        <w:t>-</w:t>
      </w:r>
      <w:r>
        <w:rPr>
          <w:rFonts w:hint="eastAsia"/>
        </w:rPr>
        <w:t>15</w:t>
      </w:r>
      <w:r>
        <w:tab/>
      </w:r>
      <w:r w:rsidR="002846C5">
        <w:tab/>
      </w:r>
      <w:r w:rsidRPr="008E0523">
        <w:rPr>
          <w:rFonts w:hint="eastAsia"/>
        </w:rPr>
        <w:t>統括情報セキュリティ責任者は、</w:t>
      </w:r>
      <w:r>
        <w:rPr>
          <w:rFonts w:hint="eastAsia"/>
        </w:rPr>
        <w:t>以下を</w:t>
      </w:r>
      <w:r w:rsidRPr="00B372E4">
        <w:rPr>
          <w:rFonts w:hint="eastAsia"/>
        </w:rPr>
        <w:t>全て</w:t>
      </w:r>
      <w:r>
        <w:rPr>
          <w:rFonts w:hint="eastAsia"/>
        </w:rPr>
        <w:t>含む</w:t>
      </w:r>
      <w:r w:rsidRPr="008E0523">
        <w:rPr>
          <w:rFonts w:hint="eastAsia"/>
        </w:rPr>
        <w:t>更改・廃棄時における</w:t>
      </w:r>
      <w:r>
        <w:rPr>
          <w:rFonts w:hint="eastAsia"/>
        </w:rPr>
        <w:t>アカウントの廃棄</w:t>
      </w:r>
      <w:r w:rsidRPr="008E0523">
        <w:rPr>
          <w:rFonts w:hint="eastAsia"/>
        </w:rPr>
        <w:t>に係る</w:t>
      </w:r>
      <w:r>
        <w:rPr>
          <w:rFonts w:hint="eastAsia"/>
        </w:rPr>
        <w:t>基本方針を運用</w:t>
      </w:r>
      <w:r w:rsidRPr="008E0523">
        <w:rPr>
          <w:rFonts w:hint="eastAsia"/>
        </w:rPr>
        <w:t>規</w:t>
      </w:r>
      <w:r>
        <w:rPr>
          <w:rFonts w:hint="eastAsia"/>
        </w:rPr>
        <w:t>程に含め</w:t>
      </w:r>
      <w:r w:rsidRPr="008E0523">
        <w:rPr>
          <w:rFonts w:hint="eastAsia"/>
        </w:rPr>
        <w:t>ること。</w:t>
      </w:r>
    </w:p>
    <w:p w14:paraId="34DEE73B" w14:textId="49DF36C5" w:rsidR="00743190" w:rsidRDefault="00743190" w:rsidP="00CA34E2">
      <w:pPr>
        <w:pStyle w:val="abc"/>
        <w:numPr>
          <w:ilvl w:val="0"/>
          <w:numId w:val="231"/>
        </w:numPr>
      </w:pPr>
      <w:r w:rsidRPr="008E0523">
        <w:rPr>
          <w:rFonts w:hint="eastAsia"/>
        </w:rPr>
        <w:t>作成された</w:t>
      </w:r>
      <w:r>
        <w:rPr>
          <w:rStyle w:val="aff9"/>
          <w:rFonts w:hint="eastAsia"/>
        </w:rPr>
        <w:t>クラウド</w:t>
      </w:r>
      <w:r w:rsidRPr="000C30DE">
        <w:rPr>
          <w:rStyle w:val="aff9"/>
          <w:rFonts w:hint="eastAsia"/>
        </w:rPr>
        <w:t>サービス利用者アカウントの削除</w:t>
      </w:r>
    </w:p>
    <w:p w14:paraId="66599C92" w14:textId="794E933B" w:rsidR="00743190" w:rsidRDefault="00743190" w:rsidP="007F779C">
      <w:pPr>
        <w:pStyle w:val="abc"/>
        <w:numPr>
          <w:ilvl w:val="0"/>
          <w:numId w:val="23"/>
        </w:numPr>
      </w:pPr>
      <w:r w:rsidRPr="008E0523">
        <w:rPr>
          <w:rFonts w:hint="eastAsia"/>
        </w:rPr>
        <w:t>利用した</w:t>
      </w:r>
      <w:r>
        <w:rPr>
          <w:rStyle w:val="aff9"/>
          <w:rFonts w:hint="eastAsia"/>
        </w:rPr>
        <w:t>クラウド</w:t>
      </w:r>
      <w:r w:rsidRPr="000C30DE">
        <w:rPr>
          <w:rStyle w:val="aff9"/>
          <w:rFonts w:hint="eastAsia"/>
        </w:rPr>
        <w:t>サービス</w:t>
      </w:r>
      <w:r>
        <w:rPr>
          <w:rStyle w:val="aff9"/>
          <w:rFonts w:hint="eastAsia"/>
        </w:rPr>
        <w:t>における</w:t>
      </w:r>
      <w:r w:rsidRPr="000C30DE">
        <w:rPr>
          <w:rStyle w:val="aff9"/>
          <w:rFonts w:hint="eastAsia"/>
        </w:rPr>
        <w:t>管理者アカウントの削除</w:t>
      </w:r>
      <w:r w:rsidR="00786778">
        <w:rPr>
          <w:rStyle w:val="aff9"/>
          <w:rFonts w:hint="eastAsia"/>
        </w:rPr>
        <w:t>又は</w:t>
      </w:r>
      <w:r w:rsidRPr="000C30DE">
        <w:rPr>
          <w:rStyle w:val="aff9"/>
          <w:rFonts w:hint="eastAsia"/>
        </w:rPr>
        <w:t>返却と再利用の確認</w:t>
      </w:r>
    </w:p>
    <w:p w14:paraId="16D87A96" w14:textId="5972482D" w:rsidR="00743190" w:rsidRPr="00742F06" w:rsidRDefault="00743190" w:rsidP="007F779C">
      <w:pPr>
        <w:pStyle w:val="abc"/>
        <w:numPr>
          <w:ilvl w:val="0"/>
          <w:numId w:val="23"/>
        </w:numPr>
        <w:rPr>
          <w:rStyle w:val="aff9"/>
          <w:b w:val="0"/>
          <w:u w:val="none"/>
        </w:rPr>
      </w:pPr>
      <w:r>
        <w:rPr>
          <w:rFonts w:hint="eastAsia"/>
        </w:rPr>
        <w:t>クラウド</w:t>
      </w:r>
      <w:r w:rsidRPr="008E0523">
        <w:rPr>
          <w:rFonts w:hint="eastAsia"/>
        </w:rPr>
        <w:t>サービス利用者アカウント以外の</w:t>
      </w:r>
      <w:r w:rsidRPr="000C30DE">
        <w:rPr>
          <w:rStyle w:val="aff9"/>
          <w:rFonts w:hint="eastAsia"/>
        </w:rPr>
        <w:t>特殊なアカウントの削除と関連情報の廃棄</w:t>
      </w:r>
    </w:p>
    <w:p w14:paraId="09E39567" w14:textId="77777777" w:rsidR="00743190" w:rsidRPr="007D1D67" w:rsidRDefault="00743190" w:rsidP="00743190">
      <w:pPr>
        <w:pStyle w:val="abc"/>
        <w:numPr>
          <w:ilvl w:val="0"/>
          <w:numId w:val="0"/>
        </w:numPr>
      </w:pPr>
    </w:p>
    <w:p w14:paraId="7AE739C6" w14:textId="77777777" w:rsidR="00743190" w:rsidRPr="00065A69" w:rsidRDefault="00743190" w:rsidP="0079635E">
      <w:pPr>
        <w:pStyle w:val="aff0"/>
      </w:pPr>
      <w:r w:rsidRPr="00AD020C">
        <w:rPr>
          <w:rFonts w:hint="eastAsia"/>
        </w:rPr>
        <w:t>（解説）</w:t>
      </w:r>
    </w:p>
    <w:p w14:paraId="1F7E7C7B" w14:textId="536E862C" w:rsidR="00743190" w:rsidRPr="00AD020C" w:rsidRDefault="00743190" w:rsidP="00743190">
      <w:pPr>
        <w:pStyle w:val="a9"/>
      </w:pPr>
      <w:r w:rsidRPr="00346306">
        <w:rPr>
          <w:rFonts w:hint="eastAsia"/>
        </w:rPr>
        <w:t>基本対策事項</w:t>
      </w:r>
      <w:r>
        <w:rPr>
          <w:rFonts w:hint="eastAsia"/>
        </w:rPr>
        <w:t>4.2.2(1)</w:t>
      </w:r>
      <w:r w:rsidRPr="00346306">
        <w:rPr>
          <w:rFonts w:hint="eastAsia"/>
        </w:rPr>
        <w:t>-1 a)</w:t>
      </w:r>
      <w:r w:rsidRPr="00346306">
        <w:rPr>
          <w:rFonts w:hint="eastAsia"/>
        </w:rPr>
        <w:t>「ライフサイクルにおける管理」について</w:t>
      </w:r>
    </w:p>
    <w:p w14:paraId="527A410A" w14:textId="61AD617E" w:rsidR="00743190" w:rsidRDefault="00743190" w:rsidP="00743190">
      <w:pPr>
        <w:pStyle w:val="afb"/>
        <w:ind w:left="420" w:firstLine="210"/>
      </w:pPr>
      <w:r>
        <w:rPr>
          <w:rFonts w:hint="eastAsia"/>
        </w:rPr>
        <w:t>クラウドサービスを利用する際にクラウド</w:t>
      </w:r>
      <w:r w:rsidRPr="00865364">
        <w:rPr>
          <w:rFonts w:hint="eastAsia"/>
        </w:rPr>
        <w:t>サービス提供者が付与又は</w:t>
      </w:r>
      <w:r>
        <w:rPr>
          <w:rFonts w:hint="eastAsia"/>
        </w:rPr>
        <w:t>クラウド</w:t>
      </w:r>
      <w:r w:rsidRPr="00865364">
        <w:rPr>
          <w:rFonts w:hint="eastAsia"/>
        </w:rPr>
        <w:t>サービス利用者が登録する</w:t>
      </w:r>
      <w:r>
        <w:rPr>
          <w:rFonts w:hint="eastAsia"/>
        </w:rPr>
        <w:t>識別コードに対して、その作成から廃棄に至るまでのライフサイクルにおけるクラウドサービス管理者による管理について以下の項目を定めること</w:t>
      </w:r>
      <w:r>
        <w:rPr>
          <w:rFonts w:hint="eastAsia"/>
        </w:rPr>
        <w:lastRenderedPageBreak/>
        <w:t>を基本方針として運用規程に含めることが求められる。</w:t>
      </w:r>
    </w:p>
    <w:p w14:paraId="371E0BFA" w14:textId="7E363C43" w:rsidR="00743190" w:rsidRPr="00920ABE" w:rsidRDefault="00743190" w:rsidP="00743190">
      <w:pPr>
        <w:pStyle w:val="a8"/>
        <w:rPr>
          <w:rStyle w:val="aff"/>
        </w:rPr>
      </w:pPr>
      <w:r>
        <w:rPr>
          <w:rFonts w:hint="eastAsia"/>
        </w:rPr>
        <w:t>オンプレミスの統合</w:t>
      </w:r>
      <w:r>
        <w:rPr>
          <w:rFonts w:hint="eastAsia"/>
        </w:rPr>
        <w:t>ID</w:t>
      </w:r>
      <w:r>
        <w:rPr>
          <w:rFonts w:hint="eastAsia"/>
        </w:rPr>
        <w:t>管理基盤との連携や、</w:t>
      </w:r>
      <w:r>
        <w:rPr>
          <w:rFonts w:hint="eastAsia"/>
        </w:rPr>
        <w:t>ID</w:t>
      </w:r>
      <w:r>
        <w:rPr>
          <w:rFonts w:hint="eastAsia"/>
        </w:rPr>
        <w:t>管理機能提供サービス（</w:t>
      </w:r>
      <w:r>
        <w:rPr>
          <w:rFonts w:hint="eastAsia"/>
        </w:rPr>
        <w:t>IDaaS</w:t>
      </w:r>
      <w:r>
        <w:rPr>
          <w:rFonts w:hint="eastAsia"/>
        </w:rPr>
        <w:t>）と</w:t>
      </w:r>
      <w:r w:rsidRPr="00920ABE">
        <w:rPr>
          <w:rStyle w:val="aff"/>
          <w:rFonts w:hint="eastAsia"/>
        </w:rPr>
        <w:t>の連携方式</w:t>
      </w:r>
    </w:p>
    <w:p w14:paraId="16BE4C84" w14:textId="56733FFC" w:rsidR="00743190" w:rsidRDefault="00743190" w:rsidP="00743190">
      <w:pPr>
        <w:pStyle w:val="a8"/>
      </w:pPr>
      <w:r>
        <w:rPr>
          <w:rFonts w:hint="eastAsia"/>
        </w:rPr>
        <w:t>より強力な認証方式の採用（多要素主体認証方式等）</w:t>
      </w:r>
    </w:p>
    <w:p w14:paraId="1D8A1D80" w14:textId="1E6A82A3" w:rsidR="00743190" w:rsidRPr="00920ABE" w:rsidRDefault="00743190" w:rsidP="00743190">
      <w:pPr>
        <w:pStyle w:val="a8"/>
      </w:pPr>
      <w:r>
        <w:rPr>
          <w:rFonts w:hint="eastAsia"/>
        </w:rPr>
        <w:t>管理者</w:t>
      </w:r>
      <w:r w:rsidR="00CA5551">
        <w:rPr>
          <w:rFonts w:hint="eastAsia"/>
          <w:kern w:val="0"/>
        </w:rPr>
        <w:t>権限</w:t>
      </w:r>
      <w:r>
        <w:rPr>
          <w:rFonts w:hint="eastAsia"/>
        </w:rPr>
        <w:t>をもつ識別コードの取扱い</w:t>
      </w:r>
    </w:p>
    <w:p w14:paraId="569A7E28" w14:textId="6B577019" w:rsidR="00743190" w:rsidRPr="00AD020C" w:rsidRDefault="00743190" w:rsidP="00743190">
      <w:pPr>
        <w:pStyle w:val="a9"/>
      </w:pPr>
      <w:r w:rsidRPr="00920ABE">
        <w:rPr>
          <w:rFonts w:hint="eastAsia"/>
        </w:rPr>
        <w:t>基本対策事項</w:t>
      </w:r>
      <w:r>
        <w:rPr>
          <w:rFonts w:hint="eastAsia"/>
        </w:rPr>
        <w:t>4.2.2(1)</w:t>
      </w:r>
      <w:r w:rsidRPr="00920ABE">
        <w:rPr>
          <w:rFonts w:hint="eastAsia"/>
        </w:rPr>
        <w:t>-1 b)</w:t>
      </w:r>
      <w:r w:rsidRPr="00920ABE">
        <w:rPr>
          <w:rFonts w:hint="eastAsia"/>
        </w:rPr>
        <w:t>「ネットワークに対するサービスごとのアクセス制御」について</w:t>
      </w:r>
    </w:p>
    <w:p w14:paraId="7FE6A962" w14:textId="0753AFC7" w:rsidR="00743190" w:rsidRDefault="00743190" w:rsidP="00743190">
      <w:pPr>
        <w:pStyle w:val="afb"/>
        <w:ind w:left="420" w:firstLine="210"/>
      </w:pPr>
      <w:r w:rsidRPr="00D35A48">
        <w:rPr>
          <w:rFonts w:hint="eastAsia"/>
        </w:rPr>
        <w:t>同一の</w:t>
      </w:r>
      <w:r>
        <w:rPr>
          <w:rFonts w:hint="eastAsia"/>
        </w:rPr>
        <w:t>クラウド</w:t>
      </w:r>
      <w:r w:rsidRPr="00D35A48">
        <w:rPr>
          <w:rFonts w:hint="eastAsia"/>
        </w:rPr>
        <w:t>サービス提供者が提供する</w:t>
      </w:r>
      <w:r>
        <w:rPr>
          <w:rFonts w:hint="eastAsia"/>
        </w:rPr>
        <w:t>クラウド</w:t>
      </w:r>
      <w:r w:rsidRPr="00D35A48">
        <w:rPr>
          <w:rFonts w:hint="eastAsia"/>
        </w:rPr>
        <w:t>サービスであっても、そのサービス内容によってはアクセス方法を限定する必要がある</w:t>
      </w:r>
      <w:r>
        <w:rPr>
          <w:rFonts w:hint="eastAsia"/>
        </w:rPr>
        <w:t>ため、サービスごとの</w:t>
      </w:r>
      <w:r w:rsidRPr="00CE6322">
        <w:rPr>
          <w:rFonts w:hint="eastAsia"/>
        </w:rPr>
        <w:t>アクセス制御を実施すること</w:t>
      </w:r>
      <w:r>
        <w:rPr>
          <w:rFonts w:hint="eastAsia"/>
        </w:rPr>
        <w:t>を</w:t>
      </w:r>
      <w:r w:rsidRPr="00CE6322">
        <w:rPr>
          <w:rFonts w:hint="eastAsia"/>
        </w:rPr>
        <w:t>基本方針として運用規</w:t>
      </w:r>
      <w:r>
        <w:rPr>
          <w:rFonts w:hint="eastAsia"/>
        </w:rPr>
        <w:t>程</w:t>
      </w:r>
      <w:r w:rsidRPr="00CE6322">
        <w:rPr>
          <w:rFonts w:hint="eastAsia"/>
        </w:rPr>
        <w:t>に含めることが求められる</w:t>
      </w:r>
      <w:r w:rsidRPr="00D35A48">
        <w:rPr>
          <w:rFonts w:hint="eastAsia"/>
        </w:rPr>
        <w:t>。</w:t>
      </w:r>
    </w:p>
    <w:p w14:paraId="4EFD012C" w14:textId="634D8EB8" w:rsidR="00743190" w:rsidRPr="00AD020C" w:rsidRDefault="00743190" w:rsidP="00743190">
      <w:pPr>
        <w:pStyle w:val="a9"/>
      </w:pPr>
      <w:r w:rsidRPr="00920ABE">
        <w:rPr>
          <w:rFonts w:hint="eastAsia"/>
        </w:rPr>
        <w:t>基本対策事項</w:t>
      </w:r>
      <w:r>
        <w:rPr>
          <w:rFonts w:hint="eastAsia"/>
        </w:rPr>
        <w:t>4.2.2(1)</w:t>
      </w:r>
      <w:r w:rsidRPr="00920ABE">
        <w:rPr>
          <w:rFonts w:hint="eastAsia"/>
        </w:rPr>
        <w:t>-1 c)</w:t>
      </w:r>
      <w:r w:rsidRPr="00920ABE">
        <w:rPr>
          <w:rFonts w:hint="eastAsia"/>
        </w:rPr>
        <w:t>「強固な認証技術の利用」について</w:t>
      </w:r>
    </w:p>
    <w:p w14:paraId="5B22D677" w14:textId="772263C1" w:rsidR="00743190" w:rsidRDefault="00743190" w:rsidP="00743190">
      <w:pPr>
        <w:pStyle w:val="afb"/>
        <w:ind w:left="420" w:firstLine="210"/>
      </w:pPr>
      <w:r>
        <w:rPr>
          <w:rFonts w:hint="eastAsia"/>
        </w:rPr>
        <w:t>クラウド</w:t>
      </w:r>
      <w:r w:rsidRPr="00865364">
        <w:rPr>
          <w:rFonts w:hint="eastAsia"/>
        </w:rPr>
        <w:t>サービスを利用する情報システムの管理者</w:t>
      </w:r>
      <w:r w:rsidR="00CA5551">
        <w:rPr>
          <w:rFonts w:hint="eastAsia"/>
          <w:kern w:val="0"/>
        </w:rPr>
        <w:t>権限</w:t>
      </w:r>
      <w:r w:rsidRPr="00865364">
        <w:rPr>
          <w:rFonts w:hint="eastAsia"/>
        </w:rPr>
        <w:t>を保有</w:t>
      </w:r>
      <w:r w:rsidRPr="00920ABE">
        <w:rPr>
          <w:rFonts w:hint="eastAsia"/>
        </w:rPr>
        <w:t>する</w:t>
      </w:r>
      <w:r>
        <w:rPr>
          <w:rFonts w:hint="eastAsia"/>
        </w:rPr>
        <w:t>クラウド</w:t>
      </w:r>
      <w:r w:rsidRPr="00920ABE">
        <w:rPr>
          <w:rFonts w:hint="eastAsia"/>
        </w:rPr>
        <w:t>サービス利用者</w:t>
      </w:r>
      <w:r>
        <w:rPr>
          <w:rFonts w:hint="eastAsia"/>
        </w:rPr>
        <w:t>の</w:t>
      </w:r>
      <w:r w:rsidRPr="004D47EA">
        <w:rPr>
          <w:rFonts w:hint="eastAsia"/>
        </w:rPr>
        <w:t>主体認証情報が漏えいした場合、インターネットから直接管理権限を要する操作が可能となるため</w:t>
      </w:r>
      <w:r w:rsidRPr="00920ABE">
        <w:rPr>
          <w:rFonts w:hint="eastAsia"/>
        </w:rPr>
        <w:t>、十分に強固な認証技術（例えば、多要素</w:t>
      </w:r>
      <w:r>
        <w:rPr>
          <w:rFonts w:hint="eastAsia"/>
        </w:rPr>
        <w:t>主体</w:t>
      </w:r>
      <w:r w:rsidRPr="00920ABE">
        <w:rPr>
          <w:rFonts w:hint="eastAsia"/>
        </w:rPr>
        <w:t>認証</w:t>
      </w:r>
      <w:r>
        <w:rPr>
          <w:rFonts w:hint="eastAsia"/>
        </w:rPr>
        <w:t>方式</w:t>
      </w:r>
      <w:r w:rsidRPr="00920ABE">
        <w:rPr>
          <w:rFonts w:hint="eastAsia"/>
        </w:rPr>
        <w:t>）を利用すること</w:t>
      </w:r>
      <w:r>
        <w:rPr>
          <w:rFonts w:hint="eastAsia"/>
        </w:rPr>
        <w:t>を基本方針として運用規程に含めることが求められる</w:t>
      </w:r>
      <w:r w:rsidRPr="00920ABE">
        <w:rPr>
          <w:rFonts w:hint="eastAsia"/>
        </w:rPr>
        <w:t>。</w:t>
      </w:r>
    </w:p>
    <w:p w14:paraId="628A7922" w14:textId="77777777" w:rsidR="00743190" w:rsidRDefault="00743190" w:rsidP="00743190">
      <w:pPr>
        <w:pStyle w:val="afb"/>
        <w:ind w:left="420" w:firstLine="210"/>
      </w:pPr>
      <w:r>
        <w:rPr>
          <w:rFonts w:hint="eastAsia"/>
        </w:rPr>
        <w:t>多要素主体認証方式については、「（解説）</w:t>
      </w:r>
      <w:r w:rsidRPr="00E46BE8">
        <w:rPr>
          <w:rFonts w:hint="eastAsia"/>
        </w:rPr>
        <w:t>基本対策事項</w:t>
      </w:r>
      <w:r w:rsidRPr="00E46BE8">
        <w:t>7.1.1(1)-2</w:t>
      </w:r>
      <w:r w:rsidRPr="00E46BE8">
        <w:rPr>
          <w:rFonts w:hint="eastAsia"/>
        </w:rPr>
        <w:t>「多要素主体認証方式」について</w:t>
      </w:r>
      <w:r>
        <w:rPr>
          <w:rFonts w:hint="eastAsia"/>
        </w:rPr>
        <w:t>」を参照のこと。</w:t>
      </w:r>
    </w:p>
    <w:p w14:paraId="7555E863" w14:textId="6618ED4D" w:rsidR="00743190" w:rsidRPr="00AD020C" w:rsidRDefault="00743190" w:rsidP="00743190">
      <w:pPr>
        <w:pStyle w:val="a9"/>
      </w:pPr>
      <w:r w:rsidRPr="00920ABE">
        <w:rPr>
          <w:rFonts w:hint="eastAsia"/>
        </w:rPr>
        <w:t>基本対策事項</w:t>
      </w:r>
      <w:r>
        <w:rPr>
          <w:rFonts w:hint="eastAsia"/>
        </w:rPr>
        <w:t>4.2.2(1)</w:t>
      </w:r>
      <w:r w:rsidRPr="00920ABE">
        <w:rPr>
          <w:rFonts w:hint="eastAsia"/>
        </w:rPr>
        <w:t>-1 d)</w:t>
      </w:r>
      <w:r w:rsidRPr="00920ABE">
        <w:rPr>
          <w:rFonts w:hint="eastAsia"/>
        </w:rPr>
        <w:t>「主体認証情報の管理機能が要求事項を満たすことの確認</w:t>
      </w:r>
      <w:r w:rsidR="00C3443D" w:rsidRPr="00C3443D">
        <w:rPr>
          <w:rFonts w:hint="eastAsia"/>
        </w:rPr>
        <w:t>及び要求事項を満たすための措置の実施</w:t>
      </w:r>
      <w:r w:rsidRPr="00920ABE">
        <w:rPr>
          <w:rFonts w:hint="eastAsia"/>
        </w:rPr>
        <w:t>」について</w:t>
      </w:r>
    </w:p>
    <w:p w14:paraId="7BC11266" w14:textId="2A00AD72" w:rsidR="00743190" w:rsidRPr="00105DBE" w:rsidRDefault="00743190" w:rsidP="00743190">
      <w:pPr>
        <w:pStyle w:val="afb"/>
        <w:ind w:left="420" w:firstLine="210"/>
        <w:rPr>
          <w:i/>
          <w:u w:val="single"/>
        </w:rPr>
      </w:pPr>
      <w:r w:rsidRPr="00920ABE">
        <w:rPr>
          <w:rFonts w:hint="eastAsia"/>
        </w:rPr>
        <w:t>機関等が要求する主体認証情報に係る規定、例えば、パスワード等の主体認証情報に係る規定（パスワード長など）に対し、</w:t>
      </w:r>
      <w:r>
        <w:rPr>
          <w:rFonts w:hint="eastAsia"/>
        </w:rPr>
        <w:t>クラウド</w:t>
      </w:r>
      <w:r w:rsidRPr="00920ABE">
        <w:rPr>
          <w:rFonts w:hint="eastAsia"/>
        </w:rPr>
        <w:t>サービス提供者が提供する機能等が十分かどうか確認を行</w:t>
      </w:r>
      <w:r>
        <w:rPr>
          <w:rFonts w:hint="eastAsia"/>
        </w:rPr>
        <w:t>い、機関等の</w:t>
      </w:r>
      <w:r w:rsidRPr="00DB6DC6">
        <w:rPr>
          <w:rFonts w:hint="eastAsia"/>
        </w:rPr>
        <w:t>要求事項を満たすための措置を実施させることを基本方針として運用規</w:t>
      </w:r>
      <w:r>
        <w:rPr>
          <w:rFonts w:hint="eastAsia"/>
        </w:rPr>
        <w:t>程</w:t>
      </w:r>
      <w:r w:rsidRPr="00DB6DC6">
        <w:rPr>
          <w:rFonts w:hint="eastAsia"/>
        </w:rPr>
        <w:t>に含めることが求められる</w:t>
      </w:r>
      <w:r w:rsidRPr="00920ABE">
        <w:rPr>
          <w:rFonts w:hint="eastAsia"/>
        </w:rPr>
        <w:t>。</w:t>
      </w:r>
    </w:p>
    <w:p w14:paraId="38EBDDBF" w14:textId="7B197BB0" w:rsidR="00743190" w:rsidRPr="00AD020C" w:rsidRDefault="00743190" w:rsidP="00743190">
      <w:pPr>
        <w:pStyle w:val="a9"/>
      </w:pPr>
      <w:r w:rsidRPr="00920ABE">
        <w:rPr>
          <w:rFonts w:hint="eastAsia"/>
        </w:rPr>
        <w:t>基本対策事項</w:t>
      </w:r>
      <w:r>
        <w:rPr>
          <w:rFonts w:hint="eastAsia"/>
        </w:rPr>
        <w:t>4.2.</w:t>
      </w:r>
      <w:r w:rsidR="00D87655">
        <w:rPr>
          <w:rFonts w:hint="eastAsia"/>
        </w:rPr>
        <w:t>2</w:t>
      </w:r>
      <w:r>
        <w:rPr>
          <w:rFonts w:hint="eastAsia"/>
        </w:rPr>
        <w:t>(</w:t>
      </w:r>
      <w:r w:rsidR="00D87655">
        <w:t>1</w:t>
      </w:r>
      <w:r>
        <w:rPr>
          <w:rFonts w:hint="eastAsia"/>
        </w:rPr>
        <w:t>)</w:t>
      </w:r>
      <w:r w:rsidRPr="00920ABE">
        <w:rPr>
          <w:rFonts w:hint="eastAsia"/>
        </w:rPr>
        <w:t>-1 e)</w:t>
      </w:r>
      <w:r w:rsidRPr="00920ABE">
        <w:rPr>
          <w:rFonts w:hint="eastAsia"/>
        </w:rPr>
        <w:t>「</w:t>
      </w:r>
      <w:r>
        <w:rPr>
          <w:rFonts w:hint="eastAsia"/>
        </w:rPr>
        <w:t>クラウド</w:t>
      </w:r>
      <w:r w:rsidRPr="00920ABE">
        <w:rPr>
          <w:rFonts w:hint="eastAsia"/>
        </w:rPr>
        <w:t>サービス上に保存する情報や</w:t>
      </w:r>
      <w:r>
        <w:rPr>
          <w:rFonts w:hint="eastAsia"/>
        </w:rPr>
        <w:t>クラウド</w:t>
      </w:r>
      <w:r w:rsidRPr="00920ABE">
        <w:rPr>
          <w:rFonts w:hint="eastAsia"/>
        </w:rPr>
        <w:t>サービスの機能に対してアクセス制御できることの確認</w:t>
      </w:r>
      <w:r w:rsidRPr="000619B2">
        <w:rPr>
          <w:rFonts w:hint="eastAsia"/>
        </w:rPr>
        <w:t>及び適切なアクセス制御の実施</w:t>
      </w:r>
      <w:r w:rsidRPr="00920ABE">
        <w:rPr>
          <w:rFonts w:hint="eastAsia"/>
        </w:rPr>
        <w:t>」について</w:t>
      </w:r>
    </w:p>
    <w:p w14:paraId="4BA6CA9E" w14:textId="1BAB118A" w:rsidR="00743190" w:rsidRDefault="00743190" w:rsidP="00743190">
      <w:pPr>
        <w:pStyle w:val="afb"/>
        <w:ind w:left="420" w:firstLine="210"/>
      </w:pPr>
      <w:r>
        <w:rPr>
          <w:rFonts w:hint="eastAsia"/>
        </w:rPr>
        <w:t>クラウドサービスを利用するに</w:t>
      </w:r>
      <w:r w:rsidR="00D87655">
        <w:rPr>
          <w:rFonts w:hint="eastAsia"/>
        </w:rPr>
        <w:t>当</w:t>
      </w:r>
      <w:r>
        <w:rPr>
          <w:rFonts w:hint="eastAsia"/>
        </w:rPr>
        <w:t>たり、クラウドサービスの利用者がクラウドサービスで取り扱う情報やクラウドサービスの機能へアクセスする制御ができることを確認した上でその制御に係る基本方針を運用規程に含めることが求められる。制御に係る基本方針については、例えば、以下の機能が利用可能である場合は、利用させるなどを検討するとよい。</w:t>
      </w:r>
    </w:p>
    <w:p w14:paraId="58B7EE42" w14:textId="77777777" w:rsidR="00743190" w:rsidRDefault="00743190" w:rsidP="00743190">
      <w:pPr>
        <w:pStyle w:val="a8"/>
      </w:pPr>
      <w:r>
        <w:rPr>
          <w:rFonts w:hint="eastAsia"/>
        </w:rPr>
        <w:t>クラウドサービスへ影響を与える重要な操作に対するアクセス制限</w:t>
      </w:r>
    </w:p>
    <w:p w14:paraId="233C322B" w14:textId="77777777" w:rsidR="00743190" w:rsidRDefault="00743190" w:rsidP="00743190">
      <w:pPr>
        <w:pStyle w:val="a8"/>
      </w:pPr>
      <w:r>
        <w:rPr>
          <w:rFonts w:hint="eastAsia"/>
        </w:rPr>
        <w:t>一定回数続けてログインに失敗した場合のアクセス制限</w:t>
      </w:r>
    </w:p>
    <w:p w14:paraId="575D6D71" w14:textId="77777777" w:rsidR="00743190" w:rsidRDefault="00743190" w:rsidP="00743190">
      <w:pPr>
        <w:pStyle w:val="a8"/>
      </w:pPr>
      <w:r>
        <w:rPr>
          <w:rFonts w:hint="eastAsia"/>
        </w:rPr>
        <w:t>特定の</w:t>
      </w:r>
      <w:r>
        <w:rPr>
          <w:rFonts w:hint="eastAsia"/>
        </w:rPr>
        <w:t>IP</w:t>
      </w:r>
      <w:r>
        <w:rPr>
          <w:rFonts w:hint="eastAsia"/>
        </w:rPr>
        <w:t>アドレス等以外からのアクセス制限</w:t>
      </w:r>
    </w:p>
    <w:p w14:paraId="363C6F61" w14:textId="77777777" w:rsidR="00743190" w:rsidRDefault="00743190" w:rsidP="00743190">
      <w:pPr>
        <w:pStyle w:val="a8"/>
      </w:pPr>
      <w:r>
        <w:rPr>
          <w:rFonts w:hint="eastAsia"/>
        </w:rPr>
        <w:t>機関等支給以外の端末からのアクセス制限</w:t>
      </w:r>
    </w:p>
    <w:p w14:paraId="4789A239" w14:textId="31FEF656" w:rsidR="00743190" w:rsidRDefault="00743190" w:rsidP="00743190">
      <w:pPr>
        <w:pStyle w:val="a8"/>
      </w:pPr>
      <w:r>
        <w:rPr>
          <w:rFonts w:hint="eastAsia"/>
        </w:rPr>
        <w:t>利用時間帯や利用する場所によるアクセス制限</w:t>
      </w:r>
    </w:p>
    <w:p w14:paraId="06213136" w14:textId="45F72802" w:rsidR="00743190" w:rsidRPr="00AD020C" w:rsidRDefault="00743190" w:rsidP="00743190">
      <w:pPr>
        <w:pStyle w:val="a9"/>
      </w:pPr>
      <w:r w:rsidRPr="00920ABE">
        <w:rPr>
          <w:rFonts w:hint="eastAsia"/>
        </w:rPr>
        <w:t>基本対策事項</w:t>
      </w:r>
      <w:r>
        <w:rPr>
          <w:rFonts w:hint="eastAsia"/>
        </w:rPr>
        <w:t>4.2.2(1)</w:t>
      </w:r>
      <w:r w:rsidRPr="00920ABE">
        <w:rPr>
          <w:rFonts w:hint="eastAsia"/>
        </w:rPr>
        <w:t>-1 f)</w:t>
      </w:r>
      <w:r w:rsidRPr="00920ABE">
        <w:rPr>
          <w:rFonts w:hint="eastAsia"/>
        </w:rPr>
        <w:t>「</w:t>
      </w:r>
      <w:r>
        <w:rPr>
          <w:rFonts w:hint="eastAsia"/>
        </w:rPr>
        <w:t>クラウド</w:t>
      </w:r>
      <w:r w:rsidRPr="00920ABE">
        <w:rPr>
          <w:rFonts w:hint="eastAsia"/>
        </w:rPr>
        <w:t>サービス利用者による</w:t>
      </w:r>
      <w:r>
        <w:rPr>
          <w:rFonts w:hint="eastAsia"/>
        </w:rPr>
        <w:t>クラウド</w:t>
      </w:r>
      <w:r w:rsidRPr="00920ABE">
        <w:rPr>
          <w:rFonts w:hint="eastAsia"/>
        </w:rPr>
        <w:t>サービスに多大な</w:t>
      </w:r>
      <w:r w:rsidRPr="00920ABE">
        <w:rPr>
          <w:rFonts w:hint="eastAsia"/>
        </w:rPr>
        <w:lastRenderedPageBreak/>
        <w:t>影響を与える操作の特定と誤操作の抑制」について</w:t>
      </w:r>
    </w:p>
    <w:p w14:paraId="4269A98D" w14:textId="35C6A234" w:rsidR="00743190" w:rsidRDefault="00743190" w:rsidP="00743190">
      <w:pPr>
        <w:pStyle w:val="afb"/>
        <w:ind w:left="420" w:firstLine="210"/>
      </w:pPr>
      <w:r w:rsidRPr="00DB6DC6">
        <w:rPr>
          <w:rFonts w:hint="eastAsia"/>
        </w:rPr>
        <w:t>利用するクラウドサービスにおいては、クラウドサービスに影響を与える操作等が存在するため、その利用の制限等について</w:t>
      </w:r>
      <w:r>
        <w:rPr>
          <w:rFonts w:hint="eastAsia"/>
        </w:rPr>
        <w:t>の</w:t>
      </w:r>
      <w:r w:rsidRPr="00DB6DC6">
        <w:rPr>
          <w:rFonts w:hint="eastAsia"/>
        </w:rPr>
        <w:t>基本方針</w:t>
      </w:r>
      <w:r>
        <w:rPr>
          <w:rFonts w:hint="eastAsia"/>
        </w:rPr>
        <w:t>を</w:t>
      </w:r>
      <w:r w:rsidRPr="00DB6DC6">
        <w:rPr>
          <w:rFonts w:hint="eastAsia"/>
        </w:rPr>
        <w:t>運用規</w:t>
      </w:r>
      <w:r>
        <w:rPr>
          <w:rFonts w:hint="eastAsia"/>
        </w:rPr>
        <w:t>程</w:t>
      </w:r>
      <w:r w:rsidRPr="00DB6DC6">
        <w:rPr>
          <w:rFonts w:hint="eastAsia"/>
        </w:rPr>
        <w:t>に含めることが求められる。そのような操作をクラウドサービス利用者が行うことができる場合には、制限を設ける必要があるか検討をすると</w:t>
      </w:r>
      <w:r>
        <w:rPr>
          <w:rFonts w:hint="eastAsia"/>
        </w:rPr>
        <w:t>よ</w:t>
      </w:r>
      <w:r w:rsidRPr="00DB6DC6">
        <w:rPr>
          <w:rFonts w:hint="eastAsia"/>
        </w:rPr>
        <w:t>い。また、クラウドサービスの構成等の変更は、クラウドサービス提供者が用意した機能の他にユーティリティプログラムが存在する可能性があるため、その利用についても検討すると</w:t>
      </w:r>
      <w:r>
        <w:rPr>
          <w:rFonts w:hint="eastAsia"/>
        </w:rPr>
        <w:t>よ</w:t>
      </w:r>
      <w:r w:rsidRPr="00DB6DC6">
        <w:rPr>
          <w:rFonts w:hint="eastAsia"/>
        </w:rPr>
        <w:t>い。</w:t>
      </w:r>
      <w:r w:rsidRPr="00920ABE">
        <w:rPr>
          <w:rFonts w:hint="eastAsia"/>
        </w:rPr>
        <w:t>（ユーティリティプログラムとは、設定の自動化ツールなど実行が容易ではあるがその影響がシステム全体に影響するようなものを指す。）</w:t>
      </w:r>
    </w:p>
    <w:p w14:paraId="6A9A6441" w14:textId="28C33AFA" w:rsidR="00743190" w:rsidRPr="00AD020C" w:rsidRDefault="00743190" w:rsidP="00743190">
      <w:pPr>
        <w:pStyle w:val="a9"/>
      </w:pPr>
      <w:r w:rsidRPr="00920ABE">
        <w:rPr>
          <w:rFonts w:hint="eastAsia"/>
        </w:rPr>
        <w:t>基本対策事項</w:t>
      </w:r>
      <w:r>
        <w:rPr>
          <w:rFonts w:hint="eastAsia"/>
        </w:rPr>
        <w:t>4.2.2(1)</w:t>
      </w:r>
      <w:r w:rsidRPr="00920ABE">
        <w:rPr>
          <w:rFonts w:hint="eastAsia"/>
        </w:rPr>
        <w:t>-1 g)</w:t>
      </w:r>
      <w:r w:rsidRPr="00920ABE">
        <w:rPr>
          <w:rFonts w:hint="eastAsia"/>
        </w:rPr>
        <w:t>「</w:t>
      </w:r>
      <w:r>
        <w:rPr>
          <w:rFonts w:hint="eastAsia"/>
        </w:rPr>
        <w:t>クラウド</w:t>
      </w:r>
      <w:r w:rsidRPr="00920ABE">
        <w:rPr>
          <w:rFonts w:hint="eastAsia"/>
        </w:rPr>
        <w:t>サービス上で構成される仮想マシンに対する適切なセキュリティ対策の実施」について</w:t>
      </w:r>
    </w:p>
    <w:p w14:paraId="4005103E" w14:textId="6543F7D4" w:rsidR="00743190" w:rsidRDefault="00743190" w:rsidP="00743190">
      <w:pPr>
        <w:pStyle w:val="afb"/>
        <w:ind w:left="420" w:firstLine="210"/>
      </w:pPr>
      <w:r>
        <w:rPr>
          <w:rFonts w:hint="eastAsia"/>
        </w:rPr>
        <w:t>クラウド</w:t>
      </w:r>
      <w:r w:rsidRPr="00517DC3">
        <w:rPr>
          <w:rFonts w:hint="eastAsia"/>
        </w:rPr>
        <w:t>サービス上に構成される仮想マシンは、展開直後はセキュリティ設定が何もされていない</w:t>
      </w:r>
      <w:r>
        <w:rPr>
          <w:rFonts w:hint="eastAsia"/>
        </w:rPr>
        <w:t>場合があり</w:t>
      </w:r>
      <w:r w:rsidRPr="00517DC3">
        <w:rPr>
          <w:rFonts w:hint="eastAsia"/>
        </w:rPr>
        <w:t>、外部のネットワークへ接続が可能となっていることがあるため、</w:t>
      </w:r>
      <w:r w:rsidRPr="00DB6DC6">
        <w:rPr>
          <w:rFonts w:hint="eastAsia"/>
        </w:rPr>
        <w:t>事前に外部へのネットワークと通信できないようにすることや、やむを得ない場合は速やかに必要なセキュリティ対策を実施させることなどを基本方針として運用規</w:t>
      </w:r>
      <w:r>
        <w:rPr>
          <w:rFonts w:hint="eastAsia"/>
        </w:rPr>
        <w:t>程</w:t>
      </w:r>
      <w:r w:rsidRPr="00DB6DC6">
        <w:rPr>
          <w:rFonts w:hint="eastAsia"/>
        </w:rPr>
        <w:t>に含める</w:t>
      </w:r>
      <w:r w:rsidRPr="00517DC3">
        <w:rPr>
          <w:rFonts w:hint="eastAsia"/>
        </w:rPr>
        <w:t>ことが求められる。</w:t>
      </w:r>
    </w:p>
    <w:p w14:paraId="1D4CF351" w14:textId="15B823DE" w:rsidR="00743190" w:rsidRPr="00AD020C" w:rsidRDefault="00743190" w:rsidP="00743190">
      <w:pPr>
        <w:pStyle w:val="a9"/>
      </w:pPr>
      <w:r w:rsidRPr="00C331DA">
        <w:rPr>
          <w:rFonts w:hint="eastAsia"/>
        </w:rPr>
        <w:t>基本対策事項</w:t>
      </w:r>
      <w:r>
        <w:rPr>
          <w:rFonts w:hint="eastAsia"/>
        </w:rPr>
        <w:t>4.2.2(1)</w:t>
      </w:r>
      <w:r w:rsidRPr="00C331DA">
        <w:rPr>
          <w:rFonts w:hint="eastAsia"/>
        </w:rPr>
        <w:t>-1 h)</w:t>
      </w:r>
      <w:r w:rsidRPr="00C331DA">
        <w:rPr>
          <w:rFonts w:hint="eastAsia"/>
        </w:rPr>
        <w:t>「</w:t>
      </w:r>
      <w:r>
        <w:rPr>
          <w:rFonts w:hint="eastAsia"/>
        </w:rPr>
        <w:t>適切</w:t>
      </w:r>
      <w:r w:rsidRPr="00C331DA">
        <w:rPr>
          <w:rFonts w:hint="eastAsia"/>
        </w:rPr>
        <w:t>なセキュリティ対策</w:t>
      </w:r>
      <w:r>
        <w:rPr>
          <w:rFonts w:hint="eastAsia"/>
        </w:rPr>
        <w:t>の実施</w:t>
      </w:r>
      <w:r w:rsidRPr="00C331DA">
        <w:rPr>
          <w:rFonts w:hint="eastAsia"/>
        </w:rPr>
        <w:t>」について</w:t>
      </w:r>
    </w:p>
    <w:p w14:paraId="2C1F2745" w14:textId="7099DA4D" w:rsidR="00743190" w:rsidRDefault="00743190" w:rsidP="00743190">
      <w:pPr>
        <w:pStyle w:val="afb"/>
        <w:ind w:left="420" w:firstLine="210"/>
      </w:pPr>
      <w:r>
        <w:rPr>
          <w:rFonts w:hint="eastAsia"/>
        </w:rPr>
        <w:t>クラウドサービスは、機関等内のネットワークの外にあるため、アクセス管理を厳密に行う必要がある。このアクセス管理は責任分界点としてはクラウドサービス利用者側の責任であるため、クラウドサービス提供者の実施するセキュリティ対策では対応ができない。したがって、クラウドサービスを利用する端末からのアクセスを適切にコントロールする必要がある。</w:t>
      </w:r>
      <w:r w:rsidRPr="00DB6DC6">
        <w:rPr>
          <w:rFonts w:hint="eastAsia"/>
        </w:rPr>
        <w:t>インターネット等から直接クラウドサービスへアクセスを許可する場合は、</w:t>
      </w:r>
      <w:r>
        <w:rPr>
          <w:rFonts w:hint="eastAsia"/>
        </w:rPr>
        <w:t>以下を例とする対策を検討し基本方針として運用規程に含めるとよい。</w:t>
      </w:r>
    </w:p>
    <w:p w14:paraId="4232486D" w14:textId="77777777" w:rsidR="00743190" w:rsidRDefault="00743190" w:rsidP="00743190">
      <w:pPr>
        <w:pStyle w:val="a8"/>
      </w:pPr>
      <w:r>
        <w:rPr>
          <w:rFonts w:hint="eastAsia"/>
        </w:rPr>
        <w:t>多要素主体認証方式による主体認証</w:t>
      </w:r>
    </w:p>
    <w:p w14:paraId="1E114695" w14:textId="0905C8C0" w:rsidR="00743190" w:rsidRDefault="00C60D88" w:rsidP="00743190">
      <w:pPr>
        <w:pStyle w:val="a8"/>
      </w:pPr>
      <w:r w:rsidRPr="00C60D88">
        <w:rPr>
          <w:rFonts w:hint="eastAsia"/>
        </w:rPr>
        <w:t>アクセスの要求</w:t>
      </w:r>
      <w:r w:rsidR="00B97380">
        <w:rPr>
          <w:rFonts w:hint="eastAsia"/>
        </w:rPr>
        <w:t>ごと</w:t>
      </w:r>
      <w:r w:rsidRPr="00C60D88">
        <w:rPr>
          <w:rFonts w:hint="eastAsia"/>
        </w:rPr>
        <w:t>に、主体等の状況を継続的に認証し認可する仕組みを実現する機能の一部である動的なアクセス制御</w:t>
      </w:r>
      <w:r w:rsidR="00743190">
        <w:rPr>
          <w:rFonts w:hint="eastAsia"/>
        </w:rPr>
        <w:t>を用いたセキュリティ設計</w:t>
      </w:r>
    </w:p>
    <w:p w14:paraId="17CD7276" w14:textId="3DF31CBB" w:rsidR="00743190" w:rsidRDefault="00743190" w:rsidP="00743190">
      <w:pPr>
        <w:pStyle w:val="a8"/>
      </w:pPr>
      <w:r>
        <w:rPr>
          <w:rFonts w:hint="eastAsia"/>
        </w:rPr>
        <w:t>CASB</w:t>
      </w:r>
      <w:r>
        <w:rPr>
          <w:rFonts w:hint="eastAsia"/>
        </w:rPr>
        <w:t>の導入</w:t>
      </w:r>
    </w:p>
    <w:p w14:paraId="3FACD26A" w14:textId="77777777" w:rsidR="00743190" w:rsidRDefault="00743190" w:rsidP="00743190">
      <w:pPr>
        <w:pStyle w:val="a8"/>
      </w:pPr>
      <w:r>
        <w:rPr>
          <w:rFonts w:hint="eastAsia"/>
        </w:rPr>
        <w:t>デバイス認証による端末アクセス制御</w:t>
      </w:r>
    </w:p>
    <w:p w14:paraId="6410F32A" w14:textId="0D06A3FA" w:rsidR="00743190" w:rsidRPr="00AD020C" w:rsidRDefault="00743190" w:rsidP="00743190">
      <w:pPr>
        <w:pStyle w:val="a9"/>
      </w:pPr>
      <w:r w:rsidRPr="00C331DA">
        <w:rPr>
          <w:rFonts w:hint="eastAsia"/>
        </w:rPr>
        <w:t>基本対策事項</w:t>
      </w:r>
      <w:r>
        <w:rPr>
          <w:rFonts w:hint="eastAsia"/>
        </w:rPr>
        <w:t>4.2.2(1)</w:t>
      </w:r>
      <w:r w:rsidRPr="00C331DA">
        <w:rPr>
          <w:rFonts w:hint="eastAsia"/>
        </w:rPr>
        <w:t>-</w:t>
      </w:r>
      <w:r>
        <w:rPr>
          <w:rFonts w:hint="eastAsia"/>
        </w:rPr>
        <w:t>1</w:t>
      </w:r>
      <w:r w:rsidRPr="00C331DA">
        <w:rPr>
          <w:rFonts w:hint="eastAsia"/>
        </w:rPr>
        <w:t xml:space="preserve"> </w:t>
      </w:r>
      <w:r>
        <w:t>i</w:t>
      </w:r>
      <w:r w:rsidRPr="00C331DA">
        <w:rPr>
          <w:rFonts w:hint="eastAsia"/>
        </w:rPr>
        <w:t>)</w:t>
      </w:r>
      <w:r w:rsidRPr="00C331DA">
        <w:rPr>
          <w:rFonts w:hint="eastAsia"/>
        </w:rPr>
        <w:t>「</w:t>
      </w:r>
      <w:r>
        <w:rPr>
          <w:rFonts w:hint="eastAsia"/>
        </w:rPr>
        <w:t>必要なログの管理</w:t>
      </w:r>
      <w:r w:rsidRPr="00C331DA">
        <w:rPr>
          <w:rFonts w:hint="eastAsia"/>
        </w:rPr>
        <w:t>」について</w:t>
      </w:r>
    </w:p>
    <w:p w14:paraId="794D771C" w14:textId="029BD040" w:rsidR="00743190" w:rsidRDefault="00743190" w:rsidP="00743190">
      <w:pPr>
        <w:pStyle w:val="afb"/>
        <w:ind w:left="420" w:firstLine="210"/>
      </w:pPr>
      <w:r w:rsidRPr="002905A5">
        <w:rPr>
          <w:rFonts w:hint="eastAsia"/>
        </w:rPr>
        <w:t>クラウドサービスにおけるログの取得は、オンプレミス環境と同様に悪意ある第三者等による外部からの不正侵入や不正操作等の情報セキュリティインシデントの予兆、検知や、情報セキュリティインシデントが発生した際の原因究明等に利用するため特に重要となる。</w:t>
      </w:r>
      <w:r>
        <w:rPr>
          <w:rFonts w:hint="eastAsia"/>
        </w:rPr>
        <w:t>よ</w:t>
      </w:r>
      <w:r w:rsidRPr="002905A5">
        <w:rPr>
          <w:rFonts w:hint="eastAsia"/>
        </w:rPr>
        <w:t>って、クラウドサービスにおけるログの取得についてもオンプレミス環境と同様に適切に取得できるよう設定するとともに、改ざんや消失等が起こらないよう、適切に保全するよう基本方針として運用規</w:t>
      </w:r>
      <w:r>
        <w:rPr>
          <w:rFonts w:hint="eastAsia"/>
        </w:rPr>
        <w:t>程</w:t>
      </w:r>
      <w:r w:rsidRPr="002905A5">
        <w:rPr>
          <w:rFonts w:hint="eastAsia"/>
        </w:rPr>
        <w:t>に含め</w:t>
      </w:r>
      <w:r>
        <w:rPr>
          <w:rFonts w:hint="eastAsia"/>
        </w:rPr>
        <w:t>る</w:t>
      </w:r>
      <w:r w:rsidRPr="002905A5">
        <w:rPr>
          <w:rFonts w:hint="eastAsia"/>
        </w:rPr>
        <w:t>ことが求められる。</w:t>
      </w:r>
    </w:p>
    <w:p w14:paraId="2BDF59BF" w14:textId="77777777" w:rsidR="00743190" w:rsidRDefault="00743190" w:rsidP="00743190">
      <w:pPr>
        <w:pStyle w:val="a9"/>
      </w:pPr>
      <w:r>
        <w:rPr>
          <w:rFonts w:hint="eastAsia"/>
        </w:rPr>
        <w:t>基本対策</w:t>
      </w:r>
      <w:r w:rsidRPr="0074607C">
        <w:rPr>
          <w:rFonts w:hint="eastAsia"/>
        </w:rPr>
        <w:t>事項</w:t>
      </w:r>
      <w:r>
        <w:rPr>
          <w:rFonts w:hint="eastAsia"/>
        </w:rPr>
        <w:t>4.2.2(1)</w:t>
      </w:r>
      <w:r>
        <w:t>-2</w:t>
      </w:r>
      <w:r w:rsidRPr="0074607C">
        <w:rPr>
          <w:rFonts w:hint="eastAsia"/>
        </w:rPr>
        <w:t>「暗号化」について</w:t>
      </w:r>
    </w:p>
    <w:p w14:paraId="3282AF82" w14:textId="77777777" w:rsidR="00743190" w:rsidRDefault="00743190" w:rsidP="00743190">
      <w:pPr>
        <w:pStyle w:val="afb"/>
        <w:ind w:left="420" w:firstLine="210"/>
      </w:pPr>
      <w:r>
        <w:rPr>
          <w:rFonts w:hint="eastAsia"/>
        </w:rPr>
        <w:t>クラウド</w:t>
      </w:r>
      <w:r w:rsidRPr="0074607C">
        <w:rPr>
          <w:rFonts w:hint="eastAsia"/>
        </w:rPr>
        <w:t>サービス内で取り扱う情報の機密性を保護するため、情報の流通経路全般</w:t>
      </w:r>
      <w:r w:rsidRPr="0074607C">
        <w:rPr>
          <w:rFonts w:hint="eastAsia"/>
        </w:rPr>
        <w:lastRenderedPageBreak/>
        <w:t>に渡る暗号化の検討、暗号化方式の選択、暗号鍵の管理などについて</w:t>
      </w:r>
      <w:r>
        <w:rPr>
          <w:rFonts w:hint="eastAsia"/>
        </w:rPr>
        <w:t>基本方針として運用</w:t>
      </w:r>
      <w:r w:rsidRPr="0074607C">
        <w:rPr>
          <w:rFonts w:hint="eastAsia"/>
        </w:rPr>
        <w:t>規</w:t>
      </w:r>
      <w:r>
        <w:rPr>
          <w:rFonts w:hint="eastAsia"/>
        </w:rPr>
        <w:t>程に含めることが求められる</w:t>
      </w:r>
      <w:r w:rsidRPr="0074607C">
        <w:rPr>
          <w:rFonts w:hint="eastAsia"/>
        </w:rPr>
        <w:t>。</w:t>
      </w:r>
    </w:p>
    <w:p w14:paraId="5A93CDC4" w14:textId="52CD6591" w:rsidR="00743190" w:rsidRPr="00AD020C" w:rsidRDefault="00743190" w:rsidP="00743190">
      <w:pPr>
        <w:pStyle w:val="a9"/>
      </w:pPr>
      <w:r w:rsidRPr="00C331DA">
        <w:rPr>
          <w:rFonts w:hint="eastAsia"/>
        </w:rPr>
        <w:t>基本対策事項</w:t>
      </w:r>
      <w:r>
        <w:rPr>
          <w:rFonts w:hint="eastAsia"/>
        </w:rPr>
        <w:t>4.2.2(1)</w:t>
      </w:r>
      <w:r w:rsidRPr="00C331DA">
        <w:rPr>
          <w:rFonts w:hint="eastAsia"/>
        </w:rPr>
        <w:t>-2 a)</w:t>
      </w:r>
      <w:r w:rsidRPr="00C331DA">
        <w:rPr>
          <w:rFonts w:hint="eastAsia"/>
        </w:rPr>
        <w:t>「</w:t>
      </w:r>
      <w:r>
        <w:rPr>
          <w:rFonts w:hint="eastAsia"/>
        </w:rPr>
        <w:t>クラウド</w:t>
      </w:r>
      <w:r w:rsidRPr="00C331DA">
        <w:rPr>
          <w:rFonts w:hint="eastAsia"/>
        </w:rPr>
        <w:t>サービス内及び通信経路全般における暗号化」について</w:t>
      </w:r>
    </w:p>
    <w:p w14:paraId="7349B33D" w14:textId="1B4CA151" w:rsidR="00743190" w:rsidRPr="00726A4F" w:rsidRDefault="00743190" w:rsidP="00743190">
      <w:pPr>
        <w:pStyle w:val="afb"/>
        <w:ind w:left="420" w:firstLine="210"/>
      </w:pPr>
      <w:r>
        <w:rPr>
          <w:rFonts w:hint="eastAsia"/>
        </w:rPr>
        <w:t>クラウド</w:t>
      </w:r>
      <w:r w:rsidRPr="00C331DA">
        <w:rPr>
          <w:rFonts w:hint="eastAsia"/>
        </w:rPr>
        <w:t>サービス内及び通信経路全般における暗号化を確認する際は、以下を</w:t>
      </w:r>
      <w:r>
        <w:rPr>
          <w:rFonts w:hint="eastAsia"/>
        </w:rPr>
        <w:t>例とする</w:t>
      </w:r>
      <w:r w:rsidRPr="00C331DA">
        <w:rPr>
          <w:rFonts w:hint="eastAsia"/>
        </w:rPr>
        <w:t>項目について確認すること</w:t>
      </w:r>
      <w:r>
        <w:rPr>
          <w:rFonts w:hint="eastAsia"/>
        </w:rPr>
        <w:t>を基本方針として運用規程に含めること</w:t>
      </w:r>
      <w:r w:rsidRPr="00C331DA">
        <w:rPr>
          <w:rFonts w:hint="eastAsia"/>
        </w:rPr>
        <w:t>が求められる。</w:t>
      </w:r>
      <w:r>
        <w:rPr>
          <w:rFonts w:hint="eastAsia"/>
        </w:rPr>
        <w:t>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p>
    <w:p w14:paraId="6D6E1F99" w14:textId="65D55DA4" w:rsidR="00743190" w:rsidRDefault="00743190" w:rsidP="00743190">
      <w:pPr>
        <w:pStyle w:val="a8"/>
      </w:pPr>
      <w:r>
        <w:rPr>
          <w:rFonts w:hint="eastAsia"/>
        </w:rPr>
        <w:t>クラウドサービス上で取り扱われる情報に要機密情報が含まれるか確認し、含まれる場合は通信経路全般において暗号化されていることを確認すること。</w:t>
      </w:r>
    </w:p>
    <w:p w14:paraId="34BF14E9" w14:textId="0CCCA5B1" w:rsidR="00743190" w:rsidRDefault="00743190" w:rsidP="00743190">
      <w:pPr>
        <w:pStyle w:val="a8"/>
      </w:pPr>
      <w:r>
        <w:rPr>
          <w:rFonts w:hint="eastAsia"/>
        </w:rPr>
        <w:t>利用される暗号化方式は、「電子政府推奨暗号リスト」に記載された暗号化方式であること。「電子政府推奨暗号リスト」に記載されていない暗号化方式を採用する場合、</w:t>
      </w:r>
      <w:r w:rsidRPr="00166351">
        <w:rPr>
          <w:rFonts w:hint="eastAsia"/>
        </w:rPr>
        <w:t>「推奨候補暗号リスト」や「運用監視暗号リスト」を参照の上、</w:t>
      </w:r>
      <w:r>
        <w:rPr>
          <w:rFonts w:hint="eastAsia"/>
        </w:rPr>
        <w:t>リスクを低減するために十分な強度をもち、</w:t>
      </w:r>
      <w:r w:rsidRPr="00865364">
        <w:rPr>
          <w:rFonts w:hint="eastAsia"/>
        </w:rPr>
        <w:t>実際にデータを送受信し復号できることを確認する等により</w:t>
      </w:r>
      <w:r>
        <w:rPr>
          <w:rFonts w:hint="eastAsia"/>
        </w:rPr>
        <w:t>他の情報システムとの連携に問題がないことをクラウドサービス提供者とともに確認すること。</w:t>
      </w:r>
    </w:p>
    <w:p w14:paraId="219210E1" w14:textId="250A1179" w:rsidR="00743190" w:rsidRDefault="00743190" w:rsidP="00743190">
      <w:pPr>
        <w:pStyle w:val="a8"/>
      </w:pPr>
      <w:r>
        <w:rPr>
          <w:rFonts w:hint="eastAsia"/>
        </w:rPr>
        <w:t>クラウドサービス提供者が暗号機能を提供する場合は、提供される暗号機能がクラウドサービス利用者の要求事項を満たすことを確認すること。</w:t>
      </w:r>
    </w:p>
    <w:p w14:paraId="7B9E403B" w14:textId="3F683FB3" w:rsidR="00743190" w:rsidRDefault="00743190" w:rsidP="00743190">
      <w:pPr>
        <w:pStyle w:val="a8"/>
      </w:pPr>
      <w:r>
        <w:rPr>
          <w:rFonts w:hint="eastAsia"/>
        </w:rPr>
        <w:t>クラウドサービス提供者が暗号機能を提供する場合は、提供される暗号機能がクラウドサービス利用者の利用する他の暗号による保護と整合性があることを確認すること。</w:t>
      </w:r>
    </w:p>
    <w:p w14:paraId="011315FE" w14:textId="1D607DE3" w:rsidR="00743190" w:rsidRDefault="00743190" w:rsidP="00743190">
      <w:pPr>
        <w:pStyle w:val="a8"/>
      </w:pPr>
      <w:r>
        <w:rPr>
          <w:rFonts w:hint="eastAsia"/>
        </w:rPr>
        <w:t>クラウドサービス提供者が暗号機能を提供する場合は、暗号機能が提供される範囲を確認すること。</w:t>
      </w:r>
    </w:p>
    <w:p w14:paraId="543F5CCE" w14:textId="7A022C61" w:rsidR="00743190" w:rsidRPr="00AD020C" w:rsidRDefault="00743190" w:rsidP="00743190">
      <w:pPr>
        <w:pStyle w:val="a9"/>
      </w:pPr>
      <w:r w:rsidRPr="00C331DA">
        <w:rPr>
          <w:rFonts w:hint="eastAsia"/>
        </w:rPr>
        <w:t>基本対策事項</w:t>
      </w:r>
      <w:r>
        <w:rPr>
          <w:rFonts w:hint="eastAsia"/>
        </w:rPr>
        <w:t>4.2.2(1)</w:t>
      </w:r>
      <w:r w:rsidRPr="00C331DA">
        <w:rPr>
          <w:rFonts w:hint="eastAsia"/>
        </w:rPr>
        <w:t>-2 b)</w:t>
      </w:r>
      <w:r w:rsidRPr="00C331DA">
        <w:rPr>
          <w:rFonts w:hint="eastAsia"/>
        </w:rPr>
        <w:t>「</w:t>
      </w:r>
      <w:r>
        <w:rPr>
          <w:rFonts w:hint="eastAsia"/>
        </w:rPr>
        <w:t>情報システムで</w:t>
      </w:r>
      <w:r w:rsidRPr="00C331DA">
        <w:rPr>
          <w:rFonts w:hint="eastAsia"/>
        </w:rPr>
        <w:t>利用する</w:t>
      </w:r>
      <w:r>
        <w:rPr>
          <w:rFonts w:hint="eastAsia"/>
        </w:rPr>
        <w:t>暗号化方式の</w:t>
      </w:r>
      <w:r w:rsidRPr="00C331DA">
        <w:rPr>
          <w:rFonts w:hint="eastAsia"/>
        </w:rPr>
        <w:t>遵守度合い</w:t>
      </w:r>
      <w:r>
        <w:rPr>
          <w:rFonts w:hint="eastAsia"/>
        </w:rPr>
        <w:t>に係る法令や規則の確認</w:t>
      </w:r>
      <w:r w:rsidRPr="00C331DA">
        <w:rPr>
          <w:rFonts w:hint="eastAsia"/>
        </w:rPr>
        <w:t>」について</w:t>
      </w:r>
    </w:p>
    <w:p w14:paraId="1DD83922" w14:textId="4B91F594" w:rsidR="00743190" w:rsidRDefault="00743190" w:rsidP="00743190">
      <w:pPr>
        <w:pStyle w:val="afb"/>
        <w:ind w:left="420" w:firstLine="210"/>
      </w:pPr>
      <w:r>
        <w:rPr>
          <w:rFonts w:hint="eastAsia"/>
        </w:rPr>
        <w:t>適用する暗号による一連の管理策が、関連する協定、法令及び規制を順守していることを確認することを基本方針として運用規程に含めることが求められる。（「電子政府推奨暗号リスト」に記載されていない暗号化方式を利用する場合、特に輸出規制等に注意が必要である。）</w:t>
      </w:r>
    </w:p>
    <w:p w14:paraId="0B149AAE" w14:textId="3D8C2C17" w:rsidR="00743190" w:rsidRDefault="00743190" w:rsidP="00743190">
      <w:pPr>
        <w:pStyle w:val="a9"/>
      </w:pPr>
      <w:r>
        <w:rPr>
          <w:rFonts w:hint="eastAsia"/>
        </w:rPr>
        <w:t>基本対策</w:t>
      </w:r>
      <w:r w:rsidRPr="0074607C">
        <w:rPr>
          <w:rFonts w:hint="eastAsia"/>
        </w:rPr>
        <w:t>事項</w:t>
      </w:r>
      <w:r>
        <w:rPr>
          <w:rFonts w:hint="eastAsia"/>
        </w:rPr>
        <w:t>4.2.2(1)-</w:t>
      </w:r>
      <w:r>
        <w:t>3</w:t>
      </w:r>
      <w:r w:rsidRPr="0074607C">
        <w:rPr>
          <w:rFonts w:hint="eastAsia"/>
        </w:rPr>
        <w:t>「開発」について</w:t>
      </w:r>
    </w:p>
    <w:p w14:paraId="307ECA12" w14:textId="77777777" w:rsidR="00743190" w:rsidRDefault="00743190" w:rsidP="00743190">
      <w:pPr>
        <w:pStyle w:val="afb"/>
        <w:ind w:left="420" w:firstLine="210"/>
      </w:pPr>
      <w:r w:rsidRPr="0074607C">
        <w:rPr>
          <w:rFonts w:hint="eastAsia"/>
        </w:rPr>
        <w:t>利用する</w:t>
      </w:r>
      <w:r>
        <w:rPr>
          <w:rFonts w:hint="eastAsia"/>
        </w:rPr>
        <w:t>クラウド</w:t>
      </w:r>
      <w:r w:rsidRPr="0074607C">
        <w:rPr>
          <w:rFonts w:hint="eastAsia"/>
        </w:rPr>
        <w:t>サービスの開発手順がセキュリティ要件を満たしているか確認するために、</w:t>
      </w:r>
      <w:r>
        <w:rPr>
          <w:rFonts w:hint="eastAsia"/>
        </w:rPr>
        <w:t>クラウド</w:t>
      </w:r>
      <w:r w:rsidRPr="0074607C">
        <w:rPr>
          <w:rFonts w:hint="eastAsia"/>
        </w:rPr>
        <w:t>サービス提供者から開発におけるセキュリティ対策に係る情報を入手し、自らの</w:t>
      </w:r>
      <w:r>
        <w:rPr>
          <w:rFonts w:hint="eastAsia"/>
        </w:rPr>
        <w:t>セキュリティ要件</w:t>
      </w:r>
      <w:r w:rsidRPr="0074607C">
        <w:rPr>
          <w:rFonts w:hint="eastAsia"/>
        </w:rPr>
        <w:t>との違いを確認する</w:t>
      </w:r>
      <w:r>
        <w:rPr>
          <w:rFonts w:hint="eastAsia"/>
        </w:rPr>
        <w:t>よう基本方針として運用規程に含めることが求められる</w:t>
      </w:r>
      <w:r w:rsidRPr="0074607C">
        <w:rPr>
          <w:rFonts w:hint="eastAsia"/>
        </w:rPr>
        <w:t>。</w:t>
      </w:r>
    </w:p>
    <w:p w14:paraId="0B1AEB9C" w14:textId="2D951ED1" w:rsidR="00743190" w:rsidRPr="00AD020C" w:rsidRDefault="00743190" w:rsidP="00743190">
      <w:pPr>
        <w:pStyle w:val="a9"/>
      </w:pPr>
      <w:r w:rsidRPr="00C331DA">
        <w:rPr>
          <w:rFonts w:hint="eastAsia"/>
        </w:rPr>
        <w:t>基本対策事項</w:t>
      </w:r>
      <w:r>
        <w:rPr>
          <w:rFonts w:hint="eastAsia"/>
        </w:rPr>
        <w:t>4.2.2(1)</w:t>
      </w:r>
      <w:r w:rsidRPr="00C331DA">
        <w:rPr>
          <w:rFonts w:hint="eastAsia"/>
        </w:rPr>
        <w:t>-3 a)</w:t>
      </w:r>
      <w:r w:rsidRPr="00C331DA">
        <w:rPr>
          <w:rFonts w:hint="eastAsia"/>
        </w:rPr>
        <w:t>「</w:t>
      </w:r>
      <w:r>
        <w:rPr>
          <w:rFonts w:hint="eastAsia"/>
        </w:rPr>
        <w:t>クラウド</w:t>
      </w:r>
      <w:r w:rsidRPr="00C331DA">
        <w:rPr>
          <w:rFonts w:hint="eastAsia"/>
        </w:rPr>
        <w:t>サービス提供者へのセキュリティを保つための開発手順等の情報の要求</w:t>
      </w:r>
      <w:r>
        <w:rPr>
          <w:rFonts w:hint="eastAsia"/>
        </w:rPr>
        <w:t>とその活用</w:t>
      </w:r>
      <w:r w:rsidRPr="00C331DA">
        <w:rPr>
          <w:rFonts w:hint="eastAsia"/>
        </w:rPr>
        <w:t>」について</w:t>
      </w:r>
    </w:p>
    <w:p w14:paraId="22CD75B3" w14:textId="657F1C0D" w:rsidR="00743190" w:rsidRDefault="00743190" w:rsidP="00743190">
      <w:pPr>
        <w:pStyle w:val="afb"/>
        <w:ind w:left="420" w:firstLine="210"/>
      </w:pPr>
      <w:r w:rsidRPr="00C331DA">
        <w:rPr>
          <w:rFonts w:hint="eastAsia"/>
        </w:rPr>
        <w:t>情報システムの構築を</w:t>
      </w:r>
      <w:r w:rsidRPr="00031775">
        <w:rPr>
          <w:rFonts w:hint="eastAsia"/>
        </w:rPr>
        <w:t>業務</w:t>
      </w:r>
      <w:r w:rsidRPr="00C331DA">
        <w:rPr>
          <w:rFonts w:hint="eastAsia"/>
        </w:rPr>
        <w:t>委託する際などは、</w:t>
      </w:r>
      <w:r>
        <w:rPr>
          <w:rFonts w:hint="eastAsia"/>
        </w:rPr>
        <w:t>遵守事項</w:t>
      </w:r>
      <w:r w:rsidRPr="00472016">
        <w:rPr>
          <w:rFonts w:hint="eastAsia"/>
        </w:rPr>
        <w:t>4.1.2(2)(a)(</w:t>
      </w:r>
      <w:r w:rsidRPr="00472016">
        <w:rPr>
          <w:rFonts w:hint="eastAsia"/>
        </w:rPr>
        <w:t>ウ</w:t>
      </w:r>
      <w:r w:rsidRPr="00472016">
        <w:rPr>
          <w:rFonts w:hint="eastAsia"/>
        </w:rPr>
        <w:t>)</w:t>
      </w:r>
      <w:r w:rsidRPr="00472016">
        <w:rPr>
          <w:rFonts w:hint="eastAsia"/>
        </w:rPr>
        <w:t>の</w:t>
      </w:r>
      <w:r w:rsidRPr="00C331DA">
        <w:rPr>
          <w:rFonts w:hint="eastAsia"/>
        </w:rPr>
        <w:t>内容を調達</w:t>
      </w:r>
      <w:r w:rsidRPr="00C331DA">
        <w:rPr>
          <w:rFonts w:hint="eastAsia"/>
        </w:rPr>
        <w:lastRenderedPageBreak/>
        <w:t>仕様書に記載することが求められるが、更に</w:t>
      </w:r>
      <w:r>
        <w:rPr>
          <w:rFonts w:hint="eastAsia"/>
        </w:rPr>
        <w:t>クラウド</w:t>
      </w:r>
      <w:r w:rsidRPr="00C331DA">
        <w:rPr>
          <w:rFonts w:hint="eastAsia"/>
        </w:rPr>
        <w:t>サービスを利用する場合、</w:t>
      </w:r>
      <w:r>
        <w:rPr>
          <w:rFonts w:hint="eastAsia"/>
        </w:rPr>
        <w:t>クラウド</w:t>
      </w:r>
      <w:r w:rsidRPr="00C331DA">
        <w:rPr>
          <w:rFonts w:hint="eastAsia"/>
        </w:rPr>
        <w:t>サービス特有の手法等が存在するため、その情報を</w:t>
      </w:r>
      <w:r>
        <w:rPr>
          <w:rFonts w:hint="eastAsia"/>
        </w:rPr>
        <w:t>クラウド</w:t>
      </w:r>
      <w:r w:rsidRPr="00C331DA">
        <w:rPr>
          <w:rFonts w:hint="eastAsia"/>
        </w:rPr>
        <w:t>サービス提供者に要求し利用すること</w:t>
      </w:r>
      <w:r>
        <w:rPr>
          <w:rFonts w:hint="eastAsia"/>
        </w:rPr>
        <w:t>を基本方針として運用規程に含めること</w:t>
      </w:r>
      <w:r w:rsidRPr="00C331DA">
        <w:rPr>
          <w:rFonts w:hint="eastAsia"/>
        </w:rPr>
        <w:t>が求められる。</w:t>
      </w:r>
    </w:p>
    <w:p w14:paraId="3F290614" w14:textId="61E5801C" w:rsidR="00743190" w:rsidRDefault="00743190" w:rsidP="00743190">
      <w:pPr>
        <w:pStyle w:val="a9"/>
      </w:pPr>
      <w:r w:rsidRPr="00C331DA">
        <w:rPr>
          <w:rFonts w:hint="eastAsia"/>
        </w:rPr>
        <w:t>基本対策事項</w:t>
      </w:r>
      <w:r>
        <w:rPr>
          <w:rFonts w:hint="eastAsia"/>
        </w:rPr>
        <w:t>4.2.2(1)</w:t>
      </w:r>
      <w:r w:rsidRPr="00C331DA">
        <w:rPr>
          <w:rFonts w:hint="eastAsia"/>
        </w:rPr>
        <w:t>-3 b)</w:t>
      </w:r>
      <w:r w:rsidRPr="00C331DA">
        <w:rPr>
          <w:rFonts w:hint="eastAsia"/>
        </w:rPr>
        <w:t>「</w:t>
      </w:r>
      <w:r>
        <w:rPr>
          <w:rFonts w:hint="eastAsia"/>
        </w:rPr>
        <w:t>クラウド</w:t>
      </w:r>
      <w:r w:rsidRPr="00C331DA">
        <w:rPr>
          <w:rFonts w:hint="eastAsia"/>
        </w:rPr>
        <w:t>サービス上におけるライセンス規定」について</w:t>
      </w:r>
    </w:p>
    <w:p w14:paraId="23DB13FF" w14:textId="044DF80C" w:rsidR="00743190" w:rsidRDefault="00743190" w:rsidP="00743190">
      <w:pPr>
        <w:pStyle w:val="afb"/>
        <w:ind w:left="420" w:firstLine="210"/>
      </w:pPr>
      <w:r>
        <w:rPr>
          <w:rFonts w:hint="eastAsia"/>
        </w:rPr>
        <w:t>クラウド</w:t>
      </w:r>
      <w:r w:rsidRPr="00C331DA">
        <w:rPr>
          <w:rFonts w:hint="eastAsia"/>
        </w:rPr>
        <w:t>サービスにおいて、その仮想基盤は容易にスケールアウト、スケールインが可能であり、</w:t>
      </w:r>
      <w:r w:rsidRPr="00C331DA">
        <w:rPr>
          <w:rFonts w:hint="eastAsia"/>
        </w:rPr>
        <w:t>CPU</w:t>
      </w:r>
      <w:r w:rsidRPr="00C331DA">
        <w:rPr>
          <w:rFonts w:hint="eastAsia"/>
        </w:rPr>
        <w:t>数によるライセンス価格が決定するソフトウェアなどの場合、オンプレミスで利用していた場合よりもはるかに高いライセンス費用が必要になる場合がある。</w:t>
      </w:r>
      <w:r>
        <w:rPr>
          <w:rFonts w:hint="eastAsia"/>
        </w:rPr>
        <w:t>特にクラウドサービスでは、基盤として複数の筐体を利用し仮想基盤を構築しているため、筐体に対するライセンスを使用するとライセンス違反となる場合があるため注意が必要である。やむを得ず筐体に対するライセンスを使用する場合は、クラウドサービスの機能として専用の物理的なサーバ装置を提供するサービスを利用するなど検討するとよい。</w:t>
      </w:r>
    </w:p>
    <w:p w14:paraId="269AD23D" w14:textId="346E4B40" w:rsidR="00743190" w:rsidRDefault="00743190" w:rsidP="00743190">
      <w:pPr>
        <w:pStyle w:val="afb"/>
        <w:ind w:left="420" w:firstLine="210"/>
      </w:pPr>
      <w:r>
        <w:rPr>
          <w:rFonts w:hint="eastAsia"/>
        </w:rPr>
        <w:t>なお、利用するソフトウェアによっては、クラウドサービス用のライセンスや、ソフトウェアを使用した分だけ利用料がかかるサービスなどが存在するので、事前に確認するとよい。</w:t>
      </w:r>
    </w:p>
    <w:p w14:paraId="1C803545" w14:textId="63F515A7" w:rsidR="00743190" w:rsidRDefault="00743190" w:rsidP="00743190">
      <w:pPr>
        <w:pStyle w:val="afb"/>
        <w:ind w:left="420" w:firstLine="210"/>
      </w:pPr>
      <w:r>
        <w:rPr>
          <w:rFonts w:hint="eastAsia"/>
        </w:rPr>
        <w:t>よって</w:t>
      </w:r>
      <w:r w:rsidRPr="00C331DA">
        <w:rPr>
          <w:rFonts w:hint="eastAsia"/>
        </w:rPr>
        <w:t>、利用するソフトウェアを</w:t>
      </w:r>
      <w:r>
        <w:rPr>
          <w:rFonts w:hint="eastAsia"/>
        </w:rPr>
        <w:t>クラウド</w:t>
      </w:r>
      <w:r w:rsidRPr="00C331DA">
        <w:rPr>
          <w:rFonts w:hint="eastAsia"/>
        </w:rPr>
        <w:t>サービスにインストールすることを許可する前に、クラウド固有の使用許諾に関する要求事項を特定しなければならない</w:t>
      </w:r>
      <w:r w:rsidRPr="00EB74AD">
        <w:rPr>
          <w:rFonts w:hint="eastAsia"/>
        </w:rPr>
        <w:t>ことを基本方針として運用規</w:t>
      </w:r>
      <w:r>
        <w:rPr>
          <w:rFonts w:hint="eastAsia"/>
        </w:rPr>
        <w:t>程</w:t>
      </w:r>
      <w:r w:rsidRPr="00EB74AD">
        <w:rPr>
          <w:rFonts w:hint="eastAsia"/>
        </w:rPr>
        <w:t>に含めることが求められる</w:t>
      </w:r>
      <w:r w:rsidRPr="00C331DA">
        <w:rPr>
          <w:rFonts w:hint="eastAsia"/>
        </w:rPr>
        <w:t>。</w:t>
      </w:r>
    </w:p>
    <w:p w14:paraId="7D885A00" w14:textId="0EFCA588" w:rsidR="00743190" w:rsidRDefault="00743190" w:rsidP="00743190">
      <w:pPr>
        <w:pStyle w:val="a9"/>
      </w:pPr>
      <w:r>
        <w:rPr>
          <w:rFonts w:hint="eastAsia"/>
        </w:rPr>
        <w:t>基本対策</w:t>
      </w:r>
      <w:r w:rsidRPr="0074607C">
        <w:rPr>
          <w:rFonts w:hint="eastAsia"/>
        </w:rPr>
        <w:t>事項</w:t>
      </w:r>
      <w:r>
        <w:rPr>
          <w:rFonts w:hint="eastAsia"/>
        </w:rPr>
        <w:t>4.2.2(1)</w:t>
      </w:r>
      <w:r>
        <w:t>-4</w:t>
      </w:r>
      <w:r w:rsidRPr="0074607C">
        <w:rPr>
          <w:rFonts w:hint="eastAsia"/>
        </w:rPr>
        <w:t>「設計・設定」について</w:t>
      </w:r>
    </w:p>
    <w:p w14:paraId="72F1AC35" w14:textId="77777777" w:rsidR="00743190" w:rsidRPr="0074607C" w:rsidRDefault="00743190" w:rsidP="00743190">
      <w:pPr>
        <w:pStyle w:val="afb"/>
        <w:ind w:left="420" w:firstLine="210"/>
      </w:pPr>
      <w:r>
        <w:rPr>
          <w:rFonts w:hint="eastAsia"/>
        </w:rPr>
        <w:t>クラウド</w:t>
      </w:r>
      <w:r w:rsidRPr="0074607C">
        <w:rPr>
          <w:rFonts w:hint="eastAsia"/>
        </w:rPr>
        <w:t>サービスの設定の誤りを防止するために、</w:t>
      </w:r>
      <w:r>
        <w:rPr>
          <w:rFonts w:hint="eastAsia"/>
        </w:rPr>
        <w:t>クラウド</w:t>
      </w:r>
      <w:r w:rsidRPr="0074607C">
        <w:rPr>
          <w:rFonts w:hint="eastAsia"/>
        </w:rPr>
        <w:t>サービス提供者からの推奨される設定情報の入手や、設定の誤りを検知する機能や性能を監視する機能の追加などを</w:t>
      </w:r>
      <w:r>
        <w:rPr>
          <w:rFonts w:hint="eastAsia"/>
        </w:rPr>
        <w:t>基本方針として運用</w:t>
      </w:r>
      <w:r w:rsidRPr="0074607C">
        <w:rPr>
          <w:rFonts w:hint="eastAsia"/>
        </w:rPr>
        <w:t>規</w:t>
      </w:r>
      <w:r>
        <w:rPr>
          <w:rFonts w:hint="eastAsia"/>
        </w:rPr>
        <w:t>程に含めることが求められる</w:t>
      </w:r>
      <w:r w:rsidRPr="0074607C">
        <w:rPr>
          <w:rFonts w:hint="eastAsia"/>
        </w:rPr>
        <w:t>。</w:t>
      </w:r>
    </w:p>
    <w:p w14:paraId="3C6850FC" w14:textId="0D6701EA" w:rsidR="00743190" w:rsidRDefault="00743190" w:rsidP="00743190">
      <w:pPr>
        <w:pStyle w:val="a9"/>
      </w:pPr>
      <w:r w:rsidRPr="00C331DA">
        <w:rPr>
          <w:rFonts w:hint="eastAsia"/>
        </w:rPr>
        <w:t>基本対策事項</w:t>
      </w:r>
      <w:r>
        <w:rPr>
          <w:rFonts w:hint="eastAsia"/>
        </w:rPr>
        <w:t>4.2.2(1)</w:t>
      </w:r>
      <w:r w:rsidRPr="00C331DA">
        <w:rPr>
          <w:rFonts w:hint="eastAsia"/>
        </w:rPr>
        <w:t>-4 a)</w:t>
      </w:r>
      <w:r w:rsidRPr="00C331DA">
        <w:rPr>
          <w:rFonts w:hint="eastAsia"/>
        </w:rPr>
        <w:t>「</w:t>
      </w:r>
      <w:r>
        <w:rPr>
          <w:rFonts w:hint="eastAsia"/>
        </w:rPr>
        <w:t>クラウド</w:t>
      </w:r>
      <w:r w:rsidRPr="00C331DA">
        <w:rPr>
          <w:rFonts w:hint="eastAsia"/>
        </w:rPr>
        <w:t>サービス提供者への設計、</w:t>
      </w:r>
      <w:r>
        <w:rPr>
          <w:rFonts w:hint="eastAsia"/>
        </w:rPr>
        <w:t>設定、</w:t>
      </w:r>
      <w:r w:rsidRPr="00C331DA">
        <w:rPr>
          <w:rFonts w:hint="eastAsia"/>
        </w:rPr>
        <w:t>構築</w:t>
      </w:r>
      <w:r>
        <w:rPr>
          <w:rFonts w:hint="eastAsia"/>
        </w:rPr>
        <w:t>等</w:t>
      </w:r>
      <w:r w:rsidRPr="00C331DA">
        <w:rPr>
          <w:rFonts w:hint="eastAsia"/>
        </w:rPr>
        <w:t>における知見等の情報の要求</w:t>
      </w:r>
      <w:r>
        <w:rPr>
          <w:rFonts w:hint="eastAsia"/>
        </w:rPr>
        <w:t>とその活用</w:t>
      </w:r>
      <w:r w:rsidRPr="00C331DA">
        <w:rPr>
          <w:rFonts w:hint="eastAsia"/>
        </w:rPr>
        <w:t>」について</w:t>
      </w:r>
    </w:p>
    <w:p w14:paraId="08F7A466" w14:textId="02C173A7" w:rsidR="00743190" w:rsidRDefault="00743190" w:rsidP="00743190">
      <w:pPr>
        <w:pStyle w:val="afb"/>
        <w:ind w:left="420" w:firstLine="210"/>
      </w:pPr>
      <w:r>
        <w:rPr>
          <w:rFonts w:hint="eastAsia"/>
        </w:rPr>
        <w:t>クラウド</w:t>
      </w:r>
      <w:r w:rsidRPr="00C331DA">
        <w:rPr>
          <w:rFonts w:hint="eastAsia"/>
        </w:rPr>
        <w:t>サービスにおける情報システムの設計・構築はオンプレミスと同じ手法で十分とは限らない。また、</w:t>
      </w:r>
      <w:r>
        <w:rPr>
          <w:rFonts w:hint="eastAsia"/>
        </w:rPr>
        <w:t>クラウド</w:t>
      </w:r>
      <w:r w:rsidRPr="00C331DA">
        <w:rPr>
          <w:rFonts w:hint="eastAsia"/>
        </w:rPr>
        <w:t>サービスは提供者によって同様なシステムであってもその設計手法、対策が異なる。よって、</w:t>
      </w:r>
      <w:r>
        <w:rPr>
          <w:rFonts w:hint="eastAsia"/>
        </w:rPr>
        <w:t>クラウド</w:t>
      </w:r>
      <w:r w:rsidRPr="00C331DA">
        <w:rPr>
          <w:rFonts w:hint="eastAsia"/>
        </w:rPr>
        <w:t>サービスを利用して情報システムを構築する場合、その情報システムのセキュリティの最適化に資する設計、構築に係る情報を</w:t>
      </w:r>
      <w:r>
        <w:rPr>
          <w:rFonts w:hint="eastAsia"/>
        </w:rPr>
        <w:t>クラウド</w:t>
      </w:r>
      <w:r w:rsidRPr="00C331DA">
        <w:rPr>
          <w:rFonts w:hint="eastAsia"/>
        </w:rPr>
        <w:t>サービス提供者に要求し、不足している知見を補う必要がある</w:t>
      </w:r>
      <w:r>
        <w:rPr>
          <w:rFonts w:hint="eastAsia"/>
        </w:rPr>
        <w:t>ことを基本方針として運用規程に含めることが求められる</w:t>
      </w:r>
      <w:r w:rsidRPr="00C331DA">
        <w:rPr>
          <w:rFonts w:hint="eastAsia"/>
        </w:rPr>
        <w:t>。</w:t>
      </w:r>
    </w:p>
    <w:p w14:paraId="1F6A9028" w14:textId="5AC87321" w:rsidR="00743190" w:rsidRDefault="00743190" w:rsidP="00743190">
      <w:pPr>
        <w:pStyle w:val="a9"/>
      </w:pPr>
      <w:r w:rsidRPr="00746DB8">
        <w:rPr>
          <w:rFonts w:hint="eastAsia"/>
        </w:rPr>
        <w:t>基本対策事項</w:t>
      </w:r>
      <w:r>
        <w:rPr>
          <w:rFonts w:hint="eastAsia"/>
        </w:rPr>
        <w:t>4.2.2(1)</w:t>
      </w:r>
      <w:r w:rsidRPr="00746DB8">
        <w:rPr>
          <w:rFonts w:hint="eastAsia"/>
        </w:rPr>
        <w:t>-4 b)</w:t>
      </w:r>
      <w:r w:rsidRPr="00746DB8">
        <w:rPr>
          <w:rFonts w:hint="eastAsia"/>
        </w:rPr>
        <w:t>「設定の誤りを見いだすための対策」について</w:t>
      </w:r>
    </w:p>
    <w:p w14:paraId="562923B9" w14:textId="4F9BE691" w:rsidR="00743190" w:rsidRDefault="00743190" w:rsidP="00743190">
      <w:pPr>
        <w:pStyle w:val="afb"/>
        <w:ind w:left="420" w:firstLine="210"/>
      </w:pPr>
      <w:r>
        <w:rPr>
          <w:rFonts w:hint="eastAsia"/>
        </w:rPr>
        <w:t>クラウド</w:t>
      </w:r>
      <w:r w:rsidRPr="00746DB8">
        <w:rPr>
          <w:rFonts w:hint="eastAsia"/>
        </w:rPr>
        <w:t>サービスにおいて、</w:t>
      </w:r>
      <w:r>
        <w:rPr>
          <w:rFonts w:hint="eastAsia"/>
        </w:rPr>
        <w:t>クラウド</w:t>
      </w:r>
      <w:r w:rsidRPr="00746DB8">
        <w:rPr>
          <w:rFonts w:hint="eastAsia"/>
        </w:rPr>
        <w:t>サービスの構成要素（リソース）の設定変更はオンプレミスにおける物理機器に対する変更と比べはるかに容易である。また、設定する内容はオンプレミスと似たものが多いが、</w:t>
      </w:r>
      <w:r>
        <w:rPr>
          <w:rFonts w:hint="eastAsia"/>
        </w:rPr>
        <w:t>クラウド</w:t>
      </w:r>
      <w:r w:rsidRPr="00746DB8">
        <w:rPr>
          <w:rFonts w:hint="eastAsia"/>
        </w:rPr>
        <w:t>サービス特有の対応（ネットワーク全般における設定等）が必要な場合もある。</w:t>
      </w:r>
      <w:r>
        <w:rPr>
          <w:rFonts w:hint="eastAsia"/>
        </w:rPr>
        <w:t>よって、</w:t>
      </w:r>
      <w:r w:rsidRPr="00746DB8">
        <w:rPr>
          <w:rFonts w:hint="eastAsia"/>
        </w:rPr>
        <w:t>誤った設定や設定漏れに起因する</w:t>
      </w:r>
      <w:r>
        <w:rPr>
          <w:rFonts w:hint="eastAsia"/>
        </w:rPr>
        <w:t>情報セキュリティ</w:t>
      </w:r>
      <w:r w:rsidRPr="00746DB8">
        <w:rPr>
          <w:rFonts w:hint="eastAsia"/>
        </w:rPr>
        <w:t>インシデント</w:t>
      </w:r>
      <w:r>
        <w:rPr>
          <w:rFonts w:hint="eastAsia"/>
        </w:rPr>
        <w:t>を</w:t>
      </w:r>
      <w:r w:rsidRPr="00746DB8">
        <w:rPr>
          <w:rFonts w:hint="eastAsia"/>
        </w:rPr>
        <w:t>減らすために以下を</w:t>
      </w:r>
      <w:r>
        <w:rPr>
          <w:rFonts w:hint="eastAsia"/>
        </w:rPr>
        <w:t>例とする</w:t>
      </w:r>
      <w:r w:rsidRPr="00746DB8">
        <w:rPr>
          <w:rFonts w:hint="eastAsia"/>
        </w:rPr>
        <w:t>対策を</w:t>
      </w:r>
      <w:r>
        <w:rPr>
          <w:rFonts w:hint="eastAsia"/>
        </w:rPr>
        <w:t>検討する</w:t>
      </w:r>
      <w:r w:rsidRPr="00EB74AD">
        <w:rPr>
          <w:rFonts w:hint="eastAsia"/>
        </w:rPr>
        <w:t>ことを基本方針として運用規</w:t>
      </w:r>
      <w:r>
        <w:rPr>
          <w:rFonts w:hint="eastAsia"/>
        </w:rPr>
        <w:t>程</w:t>
      </w:r>
      <w:r w:rsidRPr="00EB74AD">
        <w:rPr>
          <w:rFonts w:hint="eastAsia"/>
        </w:rPr>
        <w:t>に含めることが求められる</w:t>
      </w:r>
      <w:r w:rsidRPr="00746DB8">
        <w:rPr>
          <w:rFonts w:hint="eastAsia"/>
        </w:rPr>
        <w:t>。</w:t>
      </w:r>
    </w:p>
    <w:p w14:paraId="034C5E35" w14:textId="77777777" w:rsidR="00743190" w:rsidRDefault="00743190" w:rsidP="00743190">
      <w:pPr>
        <w:pStyle w:val="a8"/>
      </w:pPr>
      <w:r>
        <w:rPr>
          <w:rFonts w:hint="eastAsia"/>
        </w:rPr>
        <w:t>設定内容のレビュー</w:t>
      </w:r>
    </w:p>
    <w:p w14:paraId="23C6BD3F" w14:textId="2AE91D33" w:rsidR="00743190" w:rsidRDefault="00743190" w:rsidP="00743190">
      <w:pPr>
        <w:pStyle w:val="a8"/>
      </w:pPr>
      <w:r>
        <w:rPr>
          <w:rFonts w:hint="eastAsia"/>
        </w:rPr>
        <w:lastRenderedPageBreak/>
        <w:t>クラウドサービス提供者が提供するセキュリティ設定・監視ツールの利用</w:t>
      </w:r>
    </w:p>
    <w:p w14:paraId="1A56D0E4" w14:textId="4C11E845" w:rsidR="00743190" w:rsidRDefault="00743190" w:rsidP="00743190">
      <w:pPr>
        <w:pStyle w:val="a8"/>
      </w:pPr>
      <w:r>
        <w:rPr>
          <w:rFonts w:hint="eastAsia"/>
        </w:rPr>
        <w:t>設定権限を与えるクラウドサービス利用者の限定</w:t>
      </w:r>
    </w:p>
    <w:p w14:paraId="0F986B63" w14:textId="6608887D" w:rsidR="00743190" w:rsidRDefault="00743190" w:rsidP="00743190">
      <w:pPr>
        <w:pStyle w:val="a8"/>
      </w:pPr>
      <w:r>
        <w:rPr>
          <w:rFonts w:hint="eastAsia"/>
        </w:rPr>
        <w:t>責任共有モデルにおけるクラウドサービス利用者側の責任範囲の明確化</w:t>
      </w:r>
    </w:p>
    <w:p w14:paraId="655C5D0D" w14:textId="77777777" w:rsidR="00743190" w:rsidRDefault="00743190" w:rsidP="00743190">
      <w:pPr>
        <w:pStyle w:val="a8"/>
      </w:pPr>
      <w:r>
        <w:rPr>
          <w:rFonts w:hint="eastAsia"/>
        </w:rPr>
        <w:t>開発プロセスへのセキュリティ対策の組み込み</w:t>
      </w:r>
    </w:p>
    <w:p w14:paraId="236A9C62" w14:textId="0A0CCC4B" w:rsidR="00743190" w:rsidRDefault="00743190" w:rsidP="00743190">
      <w:pPr>
        <w:pStyle w:val="a9"/>
      </w:pPr>
      <w:r w:rsidRPr="00746DB8">
        <w:rPr>
          <w:rFonts w:hint="eastAsia"/>
        </w:rPr>
        <w:t>基本対策事項</w:t>
      </w:r>
      <w:r>
        <w:rPr>
          <w:rFonts w:hint="eastAsia"/>
        </w:rPr>
        <w:t>4.2.2(1)</w:t>
      </w:r>
      <w:r w:rsidRPr="00746DB8">
        <w:rPr>
          <w:rFonts w:hint="eastAsia"/>
        </w:rPr>
        <w:t>-4 c)</w:t>
      </w:r>
      <w:r w:rsidRPr="00746DB8">
        <w:rPr>
          <w:rFonts w:hint="eastAsia"/>
        </w:rPr>
        <w:t>「</w:t>
      </w:r>
      <w:r>
        <w:rPr>
          <w:rFonts w:hint="eastAsia"/>
        </w:rPr>
        <w:t>セキュリティ要件の異なるネットワーク</w:t>
      </w:r>
      <w:r w:rsidRPr="00746DB8">
        <w:rPr>
          <w:rFonts w:hint="eastAsia"/>
        </w:rPr>
        <w:t>間の通信の監視」について</w:t>
      </w:r>
    </w:p>
    <w:p w14:paraId="4BFE1B37" w14:textId="65D4DC8A" w:rsidR="00743190" w:rsidRDefault="00743190" w:rsidP="00743190">
      <w:pPr>
        <w:pStyle w:val="afb"/>
        <w:ind w:left="420" w:firstLine="210"/>
      </w:pPr>
      <w:r>
        <w:rPr>
          <w:rFonts w:hint="eastAsia"/>
        </w:rPr>
        <w:t>クラウド</w:t>
      </w:r>
      <w:r w:rsidRPr="00746DB8">
        <w:rPr>
          <w:rFonts w:hint="eastAsia"/>
        </w:rPr>
        <w:t>サービス上のネットワークは、</w:t>
      </w:r>
      <w:r>
        <w:rPr>
          <w:rFonts w:hint="eastAsia"/>
        </w:rPr>
        <w:t>セキュリティ要件が異なるネットワーク同士の</w:t>
      </w:r>
      <w:r w:rsidRPr="00746DB8">
        <w:rPr>
          <w:rFonts w:hint="eastAsia"/>
        </w:rPr>
        <w:t>接続が存在するため、これらの間の通信（トラフィック）を監視・制御すること</w:t>
      </w:r>
      <w:r>
        <w:rPr>
          <w:rFonts w:hint="eastAsia"/>
        </w:rPr>
        <w:t>を基本方針として運用規程に含めることが求められる</w:t>
      </w:r>
      <w:r w:rsidRPr="00746DB8">
        <w:rPr>
          <w:rFonts w:hint="eastAsia"/>
        </w:rPr>
        <w:t>。</w:t>
      </w:r>
    </w:p>
    <w:p w14:paraId="6E66EEFC" w14:textId="33A87312" w:rsidR="00743190" w:rsidRDefault="00743190" w:rsidP="00743190">
      <w:pPr>
        <w:pStyle w:val="a9"/>
      </w:pPr>
      <w:r w:rsidRPr="00746DB8">
        <w:rPr>
          <w:rFonts w:hint="eastAsia"/>
        </w:rPr>
        <w:t>基本対策事項</w:t>
      </w:r>
      <w:r>
        <w:rPr>
          <w:rFonts w:hint="eastAsia"/>
        </w:rPr>
        <w:t>4.2.2(1)</w:t>
      </w:r>
      <w:r w:rsidRPr="00746DB8">
        <w:rPr>
          <w:rFonts w:hint="eastAsia"/>
        </w:rPr>
        <w:t>-4 d)</w:t>
      </w:r>
      <w:r w:rsidRPr="00746DB8">
        <w:rPr>
          <w:rFonts w:hint="eastAsia"/>
        </w:rPr>
        <w:t>「利用するデータ容量や稼働性能についての監視と将来の予測」について</w:t>
      </w:r>
    </w:p>
    <w:p w14:paraId="7DEB29DC" w14:textId="0FF753B8" w:rsidR="00743190" w:rsidRDefault="00743190" w:rsidP="00743190">
      <w:pPr>
        <w:pStyle w:val="afb"/>
        <w:ind w:left="420" w:firstLine="210"/>
      </w:pPr>
      <w:r>
        <w:rPr>
          <w:rFonts w:hint="eastAsia"/>
        </w:rPr>
        <w:t>クラウド</w:t>
      </w:r>
      <w:r w:rsidRPr="00746DB8">
        <w:rPr>
          <w:rFonts w:hint="eastAsia"/>
        </w:rPr>
        <w:t>サービスはオンプレミス環境と異なり</w:t>
      </w:r>
      <w:r>
        <w:rPr>
          <w:rFonts w:hint="eastAsia"/>
        </w:rPr>
        <w:t>、要求する</w:t>
      </w:r>
      <w:r w:rsidRPr="00746DB8">
        <w:rPr>
          <w:rFonts w:hint="eastAsia"/>
        </w:rPr>
        <w:t>データ容量や性能</w:t>
      </w:r>
      <w:r>
        <w:rPr>
          <w:rFonts w:hint="eastAsia"/>
        </w:rPr>
        <w:t>等のリソースに増減が発生</w:t>
      </w:r>
      <w:r w:rsidRPr="00746DB8">
        <w:rPr>
          <w:rFonts w:hint="eastAsia"/>
        </w:rPr>
        <w:t>した場合、スケールアウト</w:t>
      </w:r>
      <w:r>
        <w:rPr>
          <w:rFonts w:hint="eastAsia"/>
        </w:rPr>
        <w:t>、スケールイン</w:t>
      </w:r>
      <w:r w:rsidRPr="00746DB8">
        <w:rPr>
          <w:rFonts w:hint="eastAsia"/>
        </w:rPr>
        <w:t>等により</w:t>
      </w:r>
      <w:r>
        <w:rPr>
          <w:rFonts w:hint="eastAsia"/>
        </w:rPr>
        <w:t>リソースを柔軟に増減させること</w:t>
      </w:r>
      <w:r w:rsidRPr="00746DB8">
        <w:rPr>
          <w:rFonts w:hint="eastAsia"/>
        </w:rPr>
        <w:t>が可能</w:t>
      </w:r>
      <w:r>
        <w:rPr>
          <w:rFonts w:hint="eastAsia"/>
        </w:rPr>
        <w:t>なだけでなく、利用実績に応じて自動的にリソースを増減させるサービスも存在するため、リソース不足によるサービス停止とならないよう適切に監視を行う必要がある。また、監視の他にリソースの現在の利用状況や将来の利用予測を行い設計当初の要求と比較することも</w:t>
      </w:r>
      <w:r w:rsidRPr="00746DB8">
        <w:rPr>
          <w:rFonts w:hint="eastAsia"/>
        </w:rPr>
        <w:t>重要である。</w:t>
      </w:r>
      <w:r>
        <w:rPr>
          <w:rFonts w:hint="eastAsia"/>
        </w:rPr>
        <w:t>よって</w:t>
      </w:r>
      <w:r w:rsidRPr="00D64CDB">
        <w:rPr>
          <w:rFonts w:hint="eastAsia"/>
        </w:rPr>
        <w:t>、クラウドサービスで利用するデータ容量等について監視させるとともに将来の予測を行った上での対策の見直し等を行うことを基本方針として運用規</w:t>
      </w:r>
      <w:r>
        <w:rPr>
          <w:rFonts w:hint="eastAsia"/>
        </w:rPr>
        <w:t>程</w:t>
      </w:r>
      <w:r w:rsidRPr="00D64CDB">
        <w:rPr>
          <w:rFonts w:hint="eastAsia"/>
        </w:rPr>
        <w:t>に含めること</w:t>
      </w:r>
      <w:r w:rsidRPr="00746DB8">
        <w:rPr>
          <w:rFonts w:hint="eastAsia"/>
        </w:rPr>
        <w:t>が求められる。</w:t>
      </w:r>
    </w:p>
    <w:p w14:paraId="41B1E7EA" w14:textId="04E2CE71" w:rsidR="00743190" w:rsidRDefault="00743190" w:rsidP="00743190">
      <w:pPr>
        <w:pStyle w:val="a9"/>
      </w:pPr>
      <w:r w:rsidRPr="00746DB8">
        <w:rPr>
          <w:rFonts w:hint="eastAsia"/>
        </w:rPr>
        <w:t>基本対策事項</w:t>
      </w:r>
      <w:r>
        <w:rPr>
          <w:rFonts w:hint="eastAsia"/>
        </w:rPr>
        <w:t>4.2.2(1)</w:t>
      </w:r>
      <w:r w:rsidRPr="00746DB8">
        <w:rPr>
          <w:rFonts w:hint="eastAsia"/>
        </w:rPr>
        <w:t>-4 e)</w:t>
      </w:r>
      <w:r w:rsidRPr="00746DB8">
        <w:rPr>
          <w:rFonts w:hint="eastAsia"/>
        </w:rPr>
        <w:t>「可用性を考慮した設計」について</w:t>
      </w:r>
    </w:p>
    <w:p w14:paraId="611AD3BF" w14:textId="14850A9A" w:rsidR="00743190" w:rsidRDefault="00743190" w:rsidP="00743190">
      <w:pPr>
        <w:pStyle w:val="afb"/>
        <w:ind w:left="420" w:firstLine="210"/>
      </w:pPr>
      <w:r>
        <w:rPr>
          <w:rFonts w:hint="eastAsia"/>
        </w:rPr>
        <w:t>クラウド</w:t>
      </w:r>
      <w:r w:rsidRPr="00746DB8">
        <w:rPr>
          <w:rFonts w:hint="eastAsia"/>
        </w:rPr>
        <w:t>サービスを利用して要安定情報を取り扱う場合は、構築時に可用性を考慮して設計を行う必要がある</w:t>
      </w:r>
      <w:r w:rsidRPr="00D64CDB">
        <w:rPr>
          <w:rFonts w:hint="eastAsia"/>
        </w:rPr>
        <w:t>ためセキュリティ要件の策定時や設計・設定時に考慮することを基本方針として運用規</w:t>
      </w:r>
      <w:r>
        <w:rPr>
          <w:rFonts w:hint="eastAsia"/>
        </w:rPr>
        <w:t>程</w:t>
      </w:r>
      <w:r w:rsidRPr="00D64CDB">
        <w:rPr>
          <w:rFonts w:hint="eastAsia"/>
        </w:rPr>
        <w:t>に含めることが求められる</w:t>
      </w:r>
      <w:r w:rsidRPr="00746DB8">
        <w:rPr>
          <w:rFonts w:hint="eastAsia"/>
        </w:rPr>
        <w:t>。</w:t>
      </w:r>
    </w:p>
    <w:p w14:paraId="5D3A3B20" w14:textId="147CA361" w:rsidR="00743190" w:rsidRDefault="00743190" w:rsidP="00743190">
      <w:pPr>
        <w:pStyle w:val="a9"/>
      </w:pPr>
      <w:r>
        <w:rPr>
          <w:rFonts w:hint="eastAsia"/>
        </w:rPr>
        <w:t>基本対策事項</w:t>
      </w:r>
      <w:r>
        <w:rPr>
          <w:rFonts w:hint="eastAsia"/>
        </w:rPr>
        <w:t>4.2.2(1)-4 f)</w:t>
      </w:r>
      <w:r>
        <w:rPr>
          <w:rFonts w:hint="eastAsia"/>
        </w:rPr>
        <w:t>「</w:t>
      </w:r>
      <w:r w:rsidRPr="00085C27">
        <w:rPr>
          <w:rFonts w:hint="eastAsia"/>
        </w:rPr>
        <w:t>時刻同期の方法</w:t>
      </w:r>
      <w:r>
        <w:rPr>
          <w:rFonts w:hint="eastAsia"/>
        </w:rPr>
        <w:t>の確認」について</w:t>
      </w:r>
    </w:p>
    <w:p w14:paraId="1DFB1451" w14:textId="59897364" w:rsidR="00743190" w:rsidRPr="003640AA" w:rsidRDefault="00743190" w:rsidP="00743190">
      <w:pPr>
        <w:pStyle w:val="afb"/>
        <w:ind w:left="420" w:firstLine="210"/>
      </w:pPr>
      <w:r>
        <w:rPr>
          <w:rFonts w:hint="eastAsia"/>
        </w:rPr>
        <w:t>クラウド</w:t>
      </w:r>
      <w:r w:rsidRPr="003640AA">
        <w:rPr>
          <w:rFonts w:hint="eastAsia"/>
        </w:rPr>
        <w:t>サービス内において時刻が同期していないと記録されたログ等の時刻の信頼性が下がり、</w:t>
      </w:r>
      <w:r>
        <w:rPr>
          <w:rFonts w:hint="eastAsia"/>
        </w:rPr>
        <w:t>情報セキュリティ</w:t>
      </w:r>
      <w:r w:rsidRPr="003640AA">
        <w:rPr>
          <w:rFonts w:hint="eastAsia"/>
        </w:rPr>
        <w:t>インシデント発生時の原因解析等に影響を及ぼすため、構築時に当該</w:t>
      </w:r>
      <w:r>
        <w:rPr>
          <w:rFonts w:hint="eastAsia"/>
        </w:rPr>
        <w:t>クラウド</w:t>
      </w:r>
      <w:r w:rsidRPr="003640AA">
        <w:rPr>
          <w:rFonts w:hint="eastAsia"/>
        </w:rPr>
        <w:t>サービスにおける時刻同期の方法を確認し、確実に時刻が同期するように設計する必要がある</w:t>
      </w:r>
      <w:r w:rsidRPr="00D64CDB">
        <w:rPr>
          <w:rFonts w:hint="eastAsia"/>
        </w:rPr>
        <w:t>ことを基本方針として運用規</w:t>
      </w:r>
      <w:r>
        <w:rPr>
          <w:rFonts w:hint="eastAsia"/>
        </w:rPr>
        <w:t>程</w:t>
      </w:r>
      <w:r w:rsidRPr="00D64CDB">
        <w:rPr>
          <w:rFonts w:hint="eastAsia"/>
        </w:rPr>
        <w:t>に含めることが求められる</w:t>
      </w:r>
      <w:r w:rsidRPr="003640AA">
        <w:rPr>
          <w:rFonts w:hint="eastAsia"/>
        </w:rPr>
        <w:t>。</w:t>
      </w:r>
    </w:p>
    <w:p w14:paraId="44472B29" w14:textId="1F2194B6" w:rsidR="00743190" w:rsidRPr="00AD020C" w:rsidRDefault="00743190" w:rsidP="00743190">
      <w:pPr>
        <w:pStyle w:val="a9"/>
      </w:pPr>
      <w:r w:rsidRPr="00AD79E4">
        <w:rPr>
          <w:rFonts w:hint="eastAsia"/>
        </w:rPr>
        <w:t>基本対策事項</w:t>
      </w:r>
      <w:r>
        <w:rPr>
          <w:rFonts w:hint="eastAsia"/>
        </w:rPr>
        <w:t>4.2.2(1)</w:t>
      </w:r>
      <w:r w:rsidRPr="00AD79E4">
        <w:rPr>
          <w:rFonts w:hint="eastAsia"/>
        </w:rPr>
        <w:t>-</w:t>
      </w:r>
      <w:r>
        <w:rPr>
          <w:rFonts w:hint="eastAsia"/>
        </w:rPr>
        <w:t>5</w:t>
      </w:r>
      <w:r w:rsidRPr="00AD79E4">
        <w:rPr>
          <w:rFonts w:hint="eastAsia"/>
        </w:rPr>
        <w:t xml:space="preserve"> a)</w:t>
      </w:r>
      <w:r w:rsidRPr="00AD79E4">
        <w:rPr>
          <w:rFonts w:hint="eastAsia"/>
        </w:rPr>
        <w:t>「責任分界点を意識した</w:t>
      </w:r>
      <w:r>
        <w:rPr>
          <w:rFonts w:hint="eastAsia"/>
        </w:rPr>
        <w:t>クラウド</w:t>
      </w:r>
      <w:r w:rsidRPr="00AD79E4">
        <w:rPr>
          <w:rFonts w:hint="eastAsia"/>
        </w:rPr>
        <w:t>サービスの利用」について</w:t>
      </w:r>
    </w:p>
    <w:p w14:paraId="794FA586" w14:textId="78E4FE10" w:rsidR="00743190" w:rsidRDefault="00743190" w:rsidP="00743190">
      <w:pPr>
        <w:pStyle w:val="afb"/>
        <w:ind w:left="420" w:firstLine="210"/>
      </w:pPr>
      <w:r>
        <w:rPr>
          <w:rFonts w:hint="eastAsia"/>
        </w:rPr>
        <w:t>クラウド</w:t>
      </w:r>
      <w:r w:rsidRPr="00AD79E4">
        <w:rPr>
          <w:rFonts w:hint="eastAsia"/>
        </w:rPr>
        <w:t>サービス</w:t>
      </w:r>
      <w:r>
        <w:rPr>
          <w:rFonts w:hint="eastAsia"/>
        </w:rPr>
        <w:t>を</w:t>
      </w:r>
      <w:r w:rsidRPr="00AD79E4">
        <w:rPr>
          <w:rFonts w:hint="eastAsia"/>
        </w:rPr>
        <w:t>利用</w:t>
      </w:r>
      <w:r>
        <w:rPr>
          <w:rFonts w:hint="eastAsia"/>
        </w:rPr>
        <w:t>する場合</w:t>
      </w:r>
      <w:r w:rsidRPr="00AD79E4">
        <w:rPr>
          <w:rFonts w:hint="eastAsia"/>
        </w:rPr>
        <w:t>、</w:t>
      </w:r>
      <w:r>
        <w:rPr>
          <w:rFonts w:hint="eastAsia"/>
        </w:rPr>
        <w:t>クラウド</w:t>
      </w:r>
      <w:r w:rsidRPr="00AD79E4">
        <w:rPr>
          <w:rFonts w:hint="eastAsia"/>
        </w:rPr>
        <w:t>サービス提供者との間で協力して情報システム全体の責任を担うことを認識する必要がある。また、その分界点は契約するサービスによって変わるため、契約時に交わされた合意内容を把握する必要がある。これら責任分界点を踏まえた上で運用時における規定や手順等を作成すること</w:t>
      </w:r>
      <w:r w:rsidRPr="00191BCA">
        <w:rPr>
          <w:rFonts w:hint="eastAsia"/>
        </w:rPr>
        <w:t>を基本方針として運用規</w:t>
      </w:r>
      <w:r>
        <w:rPr>
          <w:rFonts w:hint="eastAsia"/>
        </w:rPr>
        <w:t>程</w:t>
      </w:r>
      <w:r w:rsidRPr="00191BCA">
        <w:rPr>
          <w:rFonts w:hint="eastAsia"/>
        </w:rPr>
        <w:t>に含めること</w:t>
      </w:r>
      <w:r w:rsidRPr="00AD79E4">
        <w:rPr>
          <w:rFonts w:hint="eastAsia"/>
        </w:rPr>
        <w:t>が求められる。</w:t>
      </w:r>
    </w:p>
    <w:p w14:paraId="7F8DF984" w14:textId="3B56E3D0" w:rsidR="00743190" w:rsidRDefault="00743190" w:rsidP="00743190">
      <w:pPr>
        <w:pStyle w:val="a9"/>
      </w:pPr>
      <w:r>
        <w:rPr>
          <w:rFonts w:hint="eastAsia"/>
        </w:rPr>
        <w:t>基本対策事項</w:t>
      </w:r>
      <w:r>
        <w:rPr>
          <w:rFonts w:hint="eastAsia"/>
        </w:rPr>
        <w:t>4.2.2(1)-5 b)</w:t>
      </w:r>
      <w:r>
        <w:rPr>
          <w:rFonts w:hint="eastAsia"/>
        </w:rPr>
        <w:t>「利用承認を受けていないクラウドサービスの利用禁止」に</w:t>
      </w:r>
      <w:r>
        <w:rPr>
          <w:rFonts w:hint="eastAsia"/>
        </w:rPr>
        <w:lastRenderedPageBreak/>
        <w:t>ついて</w:t>
      </w:r>
    </w:p>
    <w:p w14:paraId="04AA3644" w14:textId="1D0EC870" w:rsidR="00743190" w:rsidRDefault="00743190" w:rsidP="00743190">
      <w:pPr>
        <w:pStyle w:val="afb"/>
        <w:ind w:left="420" w:firstLine="210"/>
      </w:pPr>
      <w:r w:rsidRPr="00865364">
        <w:rPr>
          <w:rFonts w:hint="eastAsia"/>
        </w:rPr>
        <w:t>本規定はシャドー</w:t>
      </w:r>
      <w:r w:rsidRPr="00865364">
        <w:rPr>
          <w:rFonts w:hint="eastAsia"/>
        </w:rPr>
        <w:t>IT</w:t>
      </w:r>
      <w:r w:rsidRPr="00865364">
        <w:rPr>
          <w:rFonts w:hint="eastAsia"/>
        </w:rPr>
        <w:t>の抑止を目的としたものである。シャドー</w:t>
      </w:r>
      <w:r w:rsidRPr="00865364">
        <w:rPr>
          <w:rFonts w:hint="eastAsia"/>
        </w:rPr>
        <w:t>IT</w:t>
      </w:r>
      <w:r w:rsidRPr="00865364">
        <w:rPr>
          <w:rFonts w:hint="eastAsia"/>
        </w:rPr>
        <w:t>については</w:t>
      </w:r>
      <w:r>
        <w:rPr>
          <w:rFonts w:hint="eastAsia"/>
        </w:rPr>
        <w:t>「（解説）</w:t>
      </w:r>
      <w:r w:rsidRPr="00773732">
        <w:rPr>
          <w:rFonts w:hint="eastAsia"/>
        </w:rPr>
        <w:t>基本対策事項</w:t>
      </w:r>
      <w:r w:rsidRPr="00773732">
        <w:rPr>
          <w:rFonts w:hint="eastAsia"/>
        </w:rPr>
        <w:t>4.2.1(1)-</w:t>
      </w:r>
      <w:r>
        <w:rPr>
          <w:rFonts w:hint="eastAsia"/>
        </w:rPr>
        <w:t>4</w:t>
      </w:r>
      <w:r w:rsidRPr="00773732">
        <w:rPr>
          <w:rFonts w:hint="eastAsia"/>
        </w:rPr>
        <w:t>「</w:t>
      </w:r>
      <w:r>
        <w:rPr>
          <w:rFonts w:hint="eastAsia"/>
        </w:rPr>
        <w:t>クラウド</w:t>
      </w:r>
      <w:r w:rsidRPr="00773732">
        <w:rPr>
          <w:rFonts w:hint="eastAsia"/>
        </w:rPr>
        <w:t>サービス</w:t>
      </w:r>
      <w:r>
        <w:rPr>
          <w:rFonts w:hint="eastAsia"/>
        </w:rPr>
        <w:t>の</w:t>
      </w:r>
      <w:r w:rsidRPr="00773732">
        <w:rPr>
          <w:rFonts w:hint="eastAsia"/>
        </w:rPr>
        <w:t>利用状況」について</w:t>
      </w:r>
      <w:r>
        <w:rPr>
          <w:rFonts w:hint="eastAsia"/>
        </w:rPr>
        <w:t>」を参照のこと。</w:t>
      </w:r>
    </w:p>
    <w:p w14:paraId="10F0852E" w14:textId="04939913" w:rsidR="00743190" w:rsidRDefault="00743190" w:rsidP="00743190">
      <w:pPr>
        <w:pStyle w:val="a9"/>
      </w:pPr>
      <w:r>
        <w:rPr>
          <w:rFonts w:hint="eastAsia"/>
        </w:rPr>
        <w:t>基本対策事項</w:t>
      </w:r>
      <w:r>
        <w:rPr>
          <w:rFonts w:hint="eastAsia"/>
        </w:rPr>
        <w:t>4.2.2(1)-5 c)</w:t>
      </w:r>
      <w:r>
        <w:rPr>
          <w:rFonts w:hint="eastAsia"/>
        </w:rPr>
        <w:t>「定期的なサービスの提供状態の確認」について</w:t>
      </w:r>
    </w:p>
    <w:p w14:paraId="7631EB35" w14:textId="7083FC28" w:rsidR="00743190" w:rsidRDefault="00743190" w:rsidP="00743190">
      <w:pPr>
        <w:pStyle w:val="afb"/>
        <w:ind w:left="420" w:firstLine="210"/>
      </w:pPr>
      <w:r>
        <w:rPr>
          <w:rFonts w:hint="eastAsia"/>
        </w:rPr>
        <w:t>クラウドサービスは、クラウドサービス提供者の都合によりそのサービス内容は容易に変更されてしまう場合があるため、クラウドサービス利用の当初に想定したセキュリティ対策が利用期間中に正しく機能しなくなることが想定される。よって、</w:t>
      </w:r>
      <w:r w:rsidRPr="00871894">
        <w:rPr>
          <w:rFonts w:hint="eastAsia"/>
        </w:rPr>
        <w:t>責任共有モデルで、クラウドサービス提供者側の責任として含まれる</w:t>
      </w:r>
      <w:r>
        <w:rPr>
          <w:rFonts w:hint="eastAsia"/>
        </w:rPr>
        <w:t>以下を例とする項目</w:t>
      </w:r>
      <w:r w:rsidRPr="00A73B01">
        <w:rPr>
          <w:rFonts w:hint="eastAsia"/>
        </w:rPr>
        <w:t>や契約時に同意した項目について</w:t>
      </w:r>
      <w:r>
        <w:rPr>
          <w:rFonts w:hint="eastAsia"/>
        </w:rPr>
        <w:t>、定期的にクラウドサービス提供者に確認することを基本方針として運用規程に含めることが求められる。</w:t>
      </w:r>
    </w:p>
    <w:p w14:paraId="7419449D" w14:textId="77777777" w:rsidR="00743190" w:rsidRDefault="00743190" w:rsidP="00743190">
      <w:pPr>
        <w:pStyle w:val="a8"/>
      </w:pPr>
      <w:r>
        <w:rPr>
          <w:rFonts w:hint="eastAsia"/>
        </w:rPr>
        <w:t>情報の保存方法、保存場所、伝送経路</w:t>
      </w:r>
    </w:p>
    <w:p w14:paraId="086A3EB0" w14:textId="77777777" w:rsidR="00743190" w:rsidRDefault="00743190" w:rsidP="00743190">
      <w:pPr>
        <w:pStyle w:val="a8"/>
      </w:pPr>
      <w:r>
        <w:rPr>
          <w:rFonts w:hint="eastAsia"/>
        </w:rPr>
        <w:t>情報の廃棄</w:t>
      </w:r>
    </w:p>
    <w:p w14:paraId="6EF39EF5" w14:textId="77777777" w:rsidR="00743190" w:rsidRDefault="00743190" w:rsidP="00743190">
      <w:pPr>
        <w:pStyle w:val="a8"/>
      </w:pPr>
      <w:r>
        <w:rPr>
          <w:rFonts w:hint="eastAsia"/>
        </w:rPr>
        <w:t>ログ情報の収集と保存状況</w:t>
      </w:r>
    </w:p>
    <w:p w14:paraId="1325FF9D" w14:textId="77777777" w:rsidR="00743190" w:rsidRDefault="00743190" w:rsidP="00743190">
      <w:pPr>
        <w:pStyle w:val="a8"/>
      </w:pPr>
      <w:r w:rsidRPr="00A73B01">
        <w:rPr>
          <w:rFonts w:hint="eastAsia"/>
        </w:rPr>
        <w:t>時刻同期の状況</w:t>
      </w:r>
    </w:p>
    <w:p w14:paraId="33CBDF03" w14:textId="77777777" w:rsidR="00743190" w:rsidRDefault="00743190" w:rsidP="00743190">
      <w:pPr>
        <w:pStyle w:val="a8"/>
      </w:pPr>
      <w:r>
        <w:rPr>
          <w:rFonts w:hint="eastAsia"/>
        </w:rPr>
        <w:t>バックアップの実施</w:t>
      </w:r>
    </w:p>
    <w:p w14:paraId="2F3739AD" w14:textId="77777777" w:rsidR="00743190" w:rsidRDefault="00743190" w:rsidP="00743190">
      <w:pPr>
        <w:pStyle w:val="a8"/>
      </w:pPr>
      <w:r>
        <w:rPr>
          <w:rFonts w:hint="eastAsia"/>
        </w:rPr>
        <w:t>不正アクセスの監視</w:t>
      </w:r>
    </w:p>
    <w:p w14:paraId="74AC758A" w14:textId="2A7888BB" w:rsidR="00743190" w:rsidRDefault="00743190" w:rsidP="00743190">
      <w:pPr>
        <w:pStyle w:val="a9"/>
      </w:pPr>
      <w:r>
        <w:rPr>
          <w:rFonts w:hint="eastAsia"/>
        </w:rPr>
        <w:t>基本対策事項</w:t>
      </w:r>
      <w:r>
        <w:rPr>
          <w:rFonts w:hint="eastAsia"/>
        </w:rPr>
        <w:t>4.2.2(1)-5 d)</w:t>
      </w:r>
      <w:r>
        <w:rPr>
          <w:rFonts w:hint="eastAsia"/>
        </w:rPr>
        <w:t>「情報セキュリティインシデント発生時の連絡体制」について</w:t>
      </w:r>
    </w:p>
    <w:p w14:paraId="17262B38" w14:textId="62E9418D" w:rsidR="00743190" w:rsidRDefault="00743190" w:rsidP="00743190">
      <w:pPr>
        <w:pStyle w:val="afb"/>
        <w:ind w:left="420" w:firstLine="210"/>
      </w:pPr>
      <w:bookmarkStart w:id="1114" w:name="_Hlk121767529"/>
      <w:r>
        <w:rPr>
          <w:rFonts w:hint="eastAsia"/>
        </w:rPr>
        <w:t>利用するクラウドサービスにおいて情報セキュリティインシデントの発生を検知した場合に備えて、連絡する体制をあらかじめ規定しておく必要がある。情報セキュリティインシデントの発生の検知については、クラウドサービス提供者から通知される可能性を考慮し、当該通知を複数の職員等が受け取れるようにすることも重要である。また、連絡先にはクラウドサービス提供者</w:t>
      </w:r>
      <w:r w:rsidRPr="00191BCA">
        <w:rPr>
          <w:rFonts w:hint="eastAsia"/>
        </w:rPr>
        <w:t>や当該クラウドサービスの設計や構築、運用・保守などを業務委託する場合は、委託先の連絡先</w:t>
      </w:r>
      <w:r>
        <w:rPr>
          <w:rFonts w:hint="eastAsia"/>
        </w:rPr>
        <w:t>も含むように基本方針として運用規程に含めることが求められる。</w:t>
      </w:r>
    </w:p>
    <w:bookmarkEnd w:id="1114"/>
    <w:p w14:paraId="2E54AF07" w14:textId="4A316A46" w:rsidR="00743190" w:rsidRDefault="00743190" w:rsidP="00743190">
      <w:pPr>
        <w:pStyle w:val="a9"/>
      </w:pPr>
      <w:r>
        <w:rPr>
          <w:rFonts w:hint="eastAsia"/>
        </w:rPr>
        <w:t>基本対策事項</w:t>
      </w:r>
      <w:r>
        <w:rPr>
          <w:rFonts w:hint="eastAsia"/>
        </w:rPr>
        <w:t>4.2.2(1)-6</w:t>
      </w:r>
      <w:r>
        <w:rPr>
          <w:rFonts w:hint="eastAsia"/>
        </w:rPr>
        <w:t>「運用・保守時における教育に係る基本方針」について</w:t>
      </w:r>
    </w:p>
    <w:p w14:paraId="01CB756A" w14:textId="0C536F21" w:rsidR="00743190" w:rsidRDefault="00743190" w:rsidP="00743190">
      <w:pPr>
        <w:pStyle w:val="afb"/>
        <w:ind w:left="420" w:firstLine="210"/>
      </w:pPr>
      <w:r>
        <w:rPr>
          <w:rFonts w:hint="eastAsia"/>
        </w:rPr>
        <w:t>クラウドサービスの利用はオンプレミスの情報システムと異なり、クラウドサービスごとに知識が必要となる。多くのクラウドサービス利用者は初めて当該サービスを利用することが多く、そのクラウドサービス特有の知識や経験を習得するのに時間を要する。また、クラウドサービスの多くがオンプレミスの情報システムと比較して開発頻度が高く、同一のサービスでも数か月でその仕様が変わるものも少なくない。このような状況に対応するには機関等内での教育だけでは不足することが予想されるため、積極的にクラウドサービス提供者が提供するトレーニングへの参加等を支援し、クラウドサービス利用者の当該クラウドサービスに対する理解を深めることも必要である。</w:t>
      </w:r>
    </w:p>
    <w:p w14:paraId="75641D20" w14:textId="29B3B9CA" w:rsidR="00743190" w:rsidRDefault="00743190" w:rsidP="00743190">
      <w:pPr>
        <w:pStyle w:val="a9"/>
      </w:pPr>
      <w:r>
        <w:rPr>
          <w:rFonts w:hint="eastAsia"/>
        </w:rPr>
        <w:t>基本対策事項</w:t>
      </w:r>
      <w:r>
        <w:rPr>
          <w:rFonts w:hint="eastAsia"/>
        </w:rPr>
        <w:t>4.2.2(1)-7 a)</w:t>
      </w:r>
      <w:r>
        <w:rPr>
          <w:rFonts w:hint="eastAsia"/>
        </w:rPr>
        <w:t>「</w:t>
      </w:r>
      <w:r>
        <w:rPr>
          <w:rFonts w:hint="eastAsia"/>
        </w:rPr>
        <w:t>IT</w:t>
      </w:r>
      <w:r>
        <w:rPr>
          <w:rFonts w:hint="eastAsia"/>
        </w:rPr>
        <w:t>資産の適切な管理」について</w:t>
      </w:r>
    </w:p>
    <w:p w14:paraId="1CBE489E" w14:textId="3E5041F9" w:rsidR="00743190" w:rsidRDefault="00743190" w:rsidP="00743190">
      <w:pPr>
        <w:pStyle w:val="afb"/>
        <w:ind w:left="420" w:firstLine="210"/>
      </w:pPr>
      <w:r>
        <w:rPr>
          <w:rFonts w:hint="eastAsia"/>
        </w:rPr>
        <w:t>クラウドサービス利用において、そのサービス内容の設定等を容易に変更できるため、適切な管理と把握が必要となる。また、クラウドサービスによっては利用状況により提供する</w:t>
      </w:r>
      <w:r>
        <w:rPr>
          <w:rFonts w:hint="eastAsia"/>
        </w:rPr>
        <w:t>CPU</w:t>
      </w:r>
      <w:r>
        <w:rPr>
          <w:rFonts w:hint="eastAsia"/>
        </w:rPr>
        <w:t>やバックアップストレージ等のリソースを自動的に拡張するなどの</w:t>
      </w:r>
      <w:r>
        <w:rPr>
          <w:rFonts w:hint="eastAsia"/>
        </w:rPr>
        <w:lastRenderedPageBreak/>
        <w:t>機能を有しているため、オンプレミスで利用していたソフトウェアを導入する際にはライセンス等の管理も必要となる。よって</w:t>
      </w:r>
      <w:r w:rsidRPr="009C4175">
        <w:rPr>
          <w:rFonts w:hint="eastAsia"/>
        </w:rPr>
        <w:t>IT</w:t>
      </w:r>
      <w:r w:rsidRPr="009C4175">
        <w:rPr>
          <w:rFonts w:hint="eastAsia"/>
        </w:rPr>
        <w:t>資産の適切な管理の実施を基本方針として運用規</w:t>
      </w:r>
      <w:r>
        <w:rPr>
          <w:rFonts w:hint="eastAsia"/>
        </w:rPr>
        <w:t>程</w:t>
      </w:r>
      <w:r w:rsidRPr="009C4175">
        <w:rPr>
          <w:rFonts w:hint="eastAsia"/>
        </w:rPr>
        <w:t>に含め</w:t>
      </w:r>
      <w:r>
        <w:rPr>
          <w:rFonts w:hint="eastAsia"/>
        </w:rPr>
        <w:t>ることが求められる。</w:t>
      </w:r>
    </w:p>
    <w:p w14:paraId="4AF4A6D8" w14:textId="1993828A" w:rsidR="00743190" w:rsidRDefault="00743190" w:rsidP="00743190">
      <w:pPr>
        <w:pStyle w:val="a9"/>
      </w:pPr>
      <w:r>
        <w:rPr>
          <w:rFonts w:hint="eastAsia"/>
        </w:rPr>
        <w:t>基本対策事項</w:t>
      </w:r>
      <w:r>
        <w:rPr>
          <w:rFonts w:hint="eastAsia"/>
        </w:rPr>
        <w:t>4.2.2(1)-7 b)</w:t>
      </w:r>
      <w:r>
        <w:rPr>
          <w:rFonts w:hint="eastAsia"/>
        </w:rPr>
        <w:t>「適切な格付・取扱制限の明示」について</w:t>
      </w:r>
    </w:p>
    <w:p w14:paraId="26B19752" w14:textId="554CCFC9" w:rsidR="00743190" w:rsidRDefault="00743190" w:rsidP="00743190">
      <w:pPr>
        <w:pStyle w:val="afb"/>
        <w:ind w:left="420" w:firstLine="210"/>
      </w:pPr>
      <w:r>
        <w:rPr>
          <w:rFonts w:hint="eastAsia"/>
        </w:rPr>
        <w:t>クラウドサービスを利用する職員等は、クラウドサービス上で取り扱う情報について格付が分かるように保存することを基本方針として運用規程に含めることが求められる。</w:t>
      </w:r>
    </w:p>
    <w:p w14:paraId="0606D905" w14:textId="79FAA5BF" w:rsidR="00743190" w:rsidRDefault="00743190" w:rsidP="00743190">
      <w:pPr>
        <w:pStyle w:val="a9"/>
      </w:pPr>
      <w:r>
        <w:rPr>
          <w:rFonts w:hint="eastAsia"/>
        </w:rPr>
        <w:t>基本対策事項</w:t>
      </w:r>
      <w:r>
        <w:rPr>
          <w:rFonts w:hint="eastAsia"/>
        </w:rPr>
        <w:t>4.2.2(1)-7 c)</w:t>
      </w:r>
      <w:r>
        <w:rPr>
          <w:rFonts w:hint="eastAsia"/>
        </w:rPr>
        <w:t>「</w:t>
      </w:r>
      <w:r w:rsidRPr="00A73B01">
        <w:rPr>
          <w:rFonts w:hint="eastAsia"/>
        </w:rPr>
        <w:t>責任範囲の明確化と対策の実施</w:t>
      </w:r>
      <w:r>
        <w:rPr>
          <w:rFonts w:hint="eastAsia"/>
        </w:rPr>
        <w:t>」について</w:t>
      </w:r>
    </w:p>
    <w:p w14:paraId="4FC03915" w14:textId="21FD2083" w:rsidR="00743190" w:rsidRPr="00A73B01" w:rsidRDefault="00743190" w:rsidP="00743190">
      <w:pPr>
        <w:pStyle w:val="afb"/>
        <w:ind w:left="420" w:firstLine="210"/>
      </w:pPr>
      <w:r w:rsidRPr="00A73B01">
        <w:rPr>
          <w:rFonts w:hint="eastAsia"/>
        </w:rPr>
        <w:t>例えば、仮想化技術を用いたマルチテナントの環境において、</w:t>
      </w:r>
      <w:r w:rsidRPr="00A73B01">
        <w:rPr>
          <w:rFonts w:hint="eastAsia"/>
        </w:rPr>
        <w:t>OS</w:t>
      </w:r>
      <w:r w:rsidRPr="00A73B01">
        <w:rPr>
          <w:rFonts w:hint="eastAsia"/>
        </w:rPr>
        <w:t>等の脆弱性に加えてハイパーバイザーを経由して他の利用者が享受するサービスを阻害する脆弱性は</w:t>
      </w:r>
      <w:r>
        <w:rPr>
          <w:rFonts w:hint="eastAsia"/>
        </w:rPr>
        <w:t>クラウド</w:t>
      </w:r>
      <w:r w:rsidRPr="00A73B01">
        <w:rPr>
          <w:rFonts w:hint="eastAsia"/>
        </w:rPr>
        <w:t>サービスに対するリスクであり、対策を講ずる必要がある。</w:t>
      </w:r>
      <w:r w:rsidRPr="00472016">
        <w:rPr>
          <w:rFonts w:hint="eastAsia"/>
        </w:rPr>
        <w:t>7.2.1</w:t>
      </w:r>
      <w:r w:rsidRPr="00472016">
        <w:rPr>
          <w:rFonts w:hint="eastAsia"/>
        </w:rPr>
        <w:t>「</w:t>
      </w:r>
      <w:r>
        <w:rPr>
          <w:rFonts w:hint="eastAsia"/>
        </w:rPr>
        <w:t>ソフトウェアに関する脆弱性対策」</w:t>
      </w:r>
      <w:r w:rsidRPr="00A73B01">
        <w:rPr>
          <w:rFonts w:hint="eastAsia"/>
        </w:rPr>
        <w:t>の内容を踏まえた対策の実施や責任分界点が</w:t>
      </w:r>
      <w:r>
        <w:rPr>
          <w:rFonts w:hint="eastAsia"/>
        </w:rPr>
        <w:t>クラウド</w:t>
      </w:r>
      <w:r w:rsidRPr="00A73B01">
        <w:rPr>
          <w:rFonts w:hint="eastAsia"/>
        </w:rPr>
        <w:t>サービス提供者側の実施する範囲にある場合は</w:t>
      </w:r>
      <w:r>
        <w:rPr>
          <w:rFonts w:hint="eastAsia"/>
        </w:rPr>
        <w:t>クラウド</w:t>
      </w:r>
      <w:r w:rsidRPr="00A73B01">
        <w:rPr>
          <w:rFonts w:hint="eastAsia"/>
        </w:rPr>
        <w:t>サービス提供者に対策の実施を求め、結果の報告を要求する必要がある。</w:t>
      </w:r>
      <w:r w:rsidRPr="00682927">
        <w:rPr>
          <w:rFonts w:hint="eastAsia"/>
        </w:rPr>
        <w:t>よって、これらの対応について基本方針として運用規</w:t>
      </w:r>
      <w:r>
        <w:rPr>
          <w:rFonts w:hint="eastAsia"/>
        </w:rPr>
        <w:t>程</w:t>
      </w:r>
      <w:r w:rsidRPr="00682927">
        <w:rPr>
          <w:rFonts w:hint="eastAsia"/>
        </w:rPr>
        <w:t>に含めることが求められる。</w:t>
      </w:r>
    </w:p>
    <w:p w14:paraId="1C5AB12C" w14:textId="3552133F" w:rsidR="00743190" w:rsidRDefault="00743190" w:rsidP="00743190">
      <w:pPr>
        <w:pStyle w:val="a9"/>
      </w:pPr>
      <w:r>
        <w:rPr>
          <w:rFonts w:hint="eastAsia"/>
        </w:rPr>
        <w:t>基本対策事項</w:t>
      </w:r>
      <w:r>
        <w:rPr>
          <w:rFonts w:hint="eastAsia"/>
        </w:rPr>
        <w:t>4.2.2(1)-8 a)</w:t>
      </w:r>
      <w:r>
        <w:rPr>
          <w:rFonts w:hint="eastAsia"/>
        </w:rPr>
        <w:t>「アクセス管理と操作の確実な記録」について</w:t>
      </w:r>
    </w:p>
    <w:p w14:paraId="19B6A3E8" w14:textId="66644F2C" w:rsidR="00743190" w:rsidRDefault="00743190" w:rsidP="00743190">
      <w:pPr>
        <w:pStyle w:val="afb"/>
        <w:ind w:left="420" w:firstLine="210"/>
      </w:pPr>
      <w:r>
        <w:rPr>
          <w:rFonts w:hint="eastAsia"/>
        </w:rPr>
        <w:t>クラウドサービスにはインターネット等から操作するための管理コンソールが用意されている場合が多いが、この管理コンソールに全体の管理者権限を有する利用者の識別コードでログインすると利用中の情報システムをすべて削除できるなど重大な影響を及ぼすため、当該識別コードのアクセス管理は非常に重要となる。</w:t>
      </w:r>
      <w:r w:rsidRPr="00682927">
        <w:rPr>
          <w:rFonts w:hint="eastAsia"/>
        </w:rPr>
        <w:t>よって、クラウドサービスの特性を踏まえて識別コードのアクセス管理を確実に実施させることを基本方針として運用規</w:t>
      </w:r>
      <w:r>
        <w:rPr>
          <w:rFonts w:hint="eastAsia"/>
        </w:rPr>
        <w:t>程</w:t>
      </w:r>
      <w:r w:rsidRPr="00682927">
        <w:rPr>
          <w:rFonts w:hint="eastAsia"/>
        </w:rPr>
        <w:t>に含めることが求められる。また、そのような識別コードは悪用された場合、重大な影響を及ぼす</w:t>
      </w:r>
      <w:r>
        <w:rPr>
          <w:rFonts w:hint="eastAsia"/>
        </w:rPr>
        <w:t>可能性</w:t>
      </w:r>
      <w:r w:rsidRPr="00682927">
        <w:rPr>
          <w:rFonts w:hint="eastAsia"/>
        </w:rPr>
        <w:t>があることから、管理できる範囲を限定し、分割することや多要素主体認証の機能を有している場合は適用すること</w:t>
      </w:r>
      <w:r>
        <w:rPr>
          <w:rFonts w:hint="eastAsia"/>
        </w:rPr>
        <w:t>が考えられる。</w:t>
      </w:r>
      <w:r w:rsidRPr="00682927">
        <w:rPr>
          <w:rFonts w:hint="eastAsia"/>
        </w:rPr>
        <w:t>多要素主体認証が使用できない場合は、</w:t>
      </w:r>
      <w:r>
        <w:rPr>
          <w:rFonts w:hint="eastAsia"/>
        </w:rPr>
        <w:t>公開鍵認証をするなどが考えられる。公開鍵認証も使用できない場合は、</w:t>
      </w:r>
      <w:r w:rsidRPr="00B715CF">
        <w:rPr>
          <w:rFonts w:hint="eastAsia"/>
        </w:rPr>
        <w:t>強固なパスワードに必要な十分な桁数を備えた</w:t>
      </w:r>
      <w:r>
        <w:rPr>
          <w:rFonts w:hint="eastAsia"/>
        </w:rPr>
        <w:t>第三者に容易に推測できない</w:t>
      </w:r>
      <w:r w:rsidRPr="00B715CF">
        <w:rPr>
          <w:rFonts w:hint="eastAsia"/>
        </w:rPr>
        <w:t>パスフレーズ等</w:t>
      </w:r>
      <w:r w:rsidRPr="00682927">
        <w:rPr>
          <w:rFonts w:hint="eastAsia"/>
        </w:rPr>
        <w:t>を有する主体認証情報を用いるのみならず当該識別コードのアクセスログを監視し、不正な利用がないか等の確認を徹底するなどを運用規</w:t>
      </w:r>
      <w:r>
        <w:rPr>
          <w:rFonts w:hint="eastAsia"/>
        </w:rPr>
        <w:t>程</w:t>
      </w:r>
      <w:r w:rsidRPr="00682927">
        <w:rPr>
          <w:rFonts w:hint="eastAsia"/>
        </w:rPr>
        <w:t>に含めると</w:t>
      </w:r>
      <w:r>
        <w:rPr>
          <w:rFonts w:hint="eastAsia"/>
        </w:rPr>
        <w:t>よ</w:t>
      </w:r>
      <w:r w:rsidRPr="00682927">
        <w:rPr>
          <w:rFonts w:hint="eastAsia"/>
        </w:rPr>
        <w:t>い。</w:t>
      </w:r>
    </w:p>
    <w:p w14:paraId="0EBAB907" w14:textId="67CF1D0A" w:rsidR="00743190" w:rsidRDefault="00743190" w:rsidP="00743190">
      <w:pPr>
        <w:pStyle w:val="afb"/>
        <w:ind w:left="420" w:firstLine="210"/>
      </w:pPr>
      <w:r w:rsidRPr="00B715CF">
        <w:rPr>
          <w:rFonts w:hint="eastAsia"/>
        </w:rPr>
        <w:t>強固なパスワードに必要な十分な桁数を備えた</w:t>
      </w:r>
      <w:r>
        <w:rPr>
          <w:rFonts w:hint="eastAsia"/>
        </w:rPr>
        <w:t>第三者に容易に推測できない</w:t>
      </w:r>
      <w:r w:rsidRPr="00B715CF">
        <w:rPr>
          <w:rFonts w:hint="eastAsia"/>
        </w:rPr>
        <w:t>パスフレーズ等</w:t>
      </w:r>
      <w:r>
        <w:rPr>
          <w:rFonts w:hint="eastAsia"/>
        </w:rPr>
        <w:t>については、「（解説）</w:t>
      </w:r>
      <w:r w:rsidRPr="007A631A">
        <w:rPr>
          <w:rFonts w:hint="eastAsia"/>
        </w:rPr>
        <w:t>基本対策事項</w:t>
      </w:r>
      <w:r w:rsidRPr="007A631A">
        <w:t>7.1.1(1)-</w:t>
      </w:r>
      <w:r w:rsidR="005F50B1">
        <w:rPr>
          <w:rFonts w:hint="eastAsia"/>
        </w:rPr>
        <w:t>3</w:t>
      </w:r>
      <w:r w:rsidRPr="007A631A">
        <w:rPr>
          <w:rFonts w:hint="eastAsia"/>
        </w:rPr>
        <w:t>「強固なパスワードに必要な十分な桁数を備えた</w:t>
      </w:r>
      <w:r>
        <w:rPr>
          <w:rFonts w:hint="eastAsia"/>
        </w:rPr>
        <w:t>第三者に容易に推測できない</w:t>
      </w:r>
      <w:r w:rsidRPr="007A631A">
        <w:rPr>
          <w:rFonts w:hint="eastAsia"/>
        </w:rPr>
        <w:t>パスフレーズ等を使用する</w:t>
      </w:r>
      <w:r w:rsidR="002D3FA9">
        <w:rPr>
          <w:rFonts w:hint="eastAsia"/>
        </w:rPr>
        <w:t>こと</w:t>
      </w:r>
      <w:r w:rsidRPr="007A631A">
        <w:rPr>
          <w:rFonts w:hint="eastAsia"/>
        </w:rPr>
        <w:t>」について</w:t>
      </w:r>
      <w:r>
        <w:rPr>
          <w:rFonts w:hint="eastAsia"/>
        </w:rPr>
        <w:t>」を参照のこと。</w:t>
      </w:r>
    </w:p>
    <w:p w14:paraId="2C58E86F" w14:textId="6D44684A" w:rsidR="00743190" w:rsidRDefault="00743190" w:rsidP="00743190">
      <w:pPr>
        <w:pStyle w:val="a9"/>
      </w:pPr>
      <w:r>
        <w:rPr>
          <w:rFonts w:hint="eastAsia"/>
        </w:rPr>
        <w:t>基本対策事項</w:t>
      </w:r>
      <w:r>
        <w:rPr>
          <w:rFonts w:hint="eastAsia"/>
        </w:rPr>
        <w:t>4.2.2(1)-8 b)</w:t>
      </w:r>
      <w:r>
        <w:rPr>
          <w:rFonts w:hint="eastAsia"/>
        </w:rPr>
        <w:t>「割り当てたアクセス権限に対する定期的な確認による見直し」について</w:t>
      </w:r>
    </w:p>
    <w:p w14:paraId="69D9A836" w14:textId="6D548BCE" w:rsidR="00743190" w:rsidRDefault="00743190" w:rsidP="00743190">
      <w:pPr>
        <w:pStyle w:val="afb"/>
        <w:ind w:left="420" w:firstLine="210"/>
      </w:pPr>
      <w:r w:rsidRPr="00682927">
        <w:rPr>
          <w:rFonts w:hint="eastAsia"/>
        </w:rPr>
        <w:t>クラウドサービスは、利用者アカウントへの権限だけではなくサービスごとにアクセス権限を割り当てられる特殊なアカウントが存在する。それらのアカウントへ割り当てた権限</w:t>
      </w:r>
      <w:r>
        <w:rPr>
          <w:rFonts w:hint="eastAsia"/>
        </w:rPr>
        <w:t>も含めて</w:t>
      </w:r>
      <w:r w:rsidRPr="00682927">
        <w:rPr>
          <w:rFonts w:hint="eastAsia"/>
        </w:rPr>
        <w:t>、必要性、妥当性、利用期間、権限の範囲などを定期的に</w:t>
      </w:r>
      <w:r>
        <w:rPr>
          <w:rFonts w:hint="eastAsia"/>
        </w:rPr>
        <w:t>確認し、</w:t>
      </w:r>
      <w:r>
        <w:rPr>
          <w:rFonts w:hint="eastAsia"/>
        </w:rPr>
        <w:lastRenderedPageBreak/>
        <w:t>必要に応じて</w:t>
      </w:r>
      <w:r w:rsidRPr="00682927">
        <w:rPr>
          <w:rFonts w:hint="eastAsia"/>
        </w:rPr>
        <w:t>見直すよう基本方針として運用規</w:t>
      </w:r>
      <w:r>
        <w:rPr>
          <w:rFonts w:hint="eastAsia"/>
        </w:rPr>
        <w:t>程</w:t>
      </w:r>
      <w:r w:rsidRPr="00682927">
        <w:rPr>
          <w:rFonts w:hint="eastAsia"/>
        </w:rPr>
        <w:t>に含めることが求められる。</w:t>
      </w:r>
    </w:p>
    <w:p w14:paraId="5E17212B" w14:textId="77975272" w:rsidR="00743190" w:rsidRDefault="00743190" w:rsidP="00743190">
      <w:pPr>
        <w:pStyle w:val="a9"/>
      </w:pPr>
      <w:r>
        <w:rPr>
          <w:rFonts w:hint="eastAsia"/>
        </w:rPr>
        <w:t>基本対策事項</w:t>
      </w:r>
      <w:r>
        <w:rPr>
          <w:rFonts w:hint="eastAsia"/>
        </w:rPr>
        <w:t>4.2.2(1)-8 c)</w:t>
      </w:r>
      <w:r>
        <w:rPr>
          <w:rFonts w:hint="eastAsia"/>
        </w:rPr>
        <w:t>「ユーティリティプログラムを使用する場合の機能の確認と利用者の制限」について</w:t>
      </w:r>
    </w:p>
    <w:p w14:paraId="38604AA2" w14:textId="4A82A263" w:rsidR="00743190" w:rsidRDefault="00743190" w:rsidP="00743190">
      <w:pPr>
        <w:pStyle w:val="afb"/>
        <w:ind w:left="420" w:firstLine="210"/>
      </w:pPr>
      <w:r w:rsidRPr="00682927">
        <w:rPr>
          <w:rFonts w:hint="eastAsia"/>
        </w:rPr>
        <w:t>利用するクラウドサービスにおいては</w:t>
      </w:r>
      <w:r>
        <w:rPr>
          <w:rFonts w:hint="eastAsia"/>
        </w:rPr>
        <w:t>、クラウドサービスのリソース（ネットワーク、仮想マシン等）の設定を変更するユーティリティプログラムが存在する場合がある。そのためその機能の利用に</w:t>
      </w:r>
      <w:r w:rsidRPr="00682927">
        <w:rPr>
          <w:rFonts w:hint="eastAsia"/>
        </w:rPr>
        <w:t>関する制限等を基本方針として運用規</w:t>
      </w:r>
      <w:r>
        <w:rPr>
          <w:rFonts w:hint="eastAsia"/>
        </w:rPr>
        <w:t>程</w:t>
      </w:r>
      <w:r w:rsidRPr="00682927">
        <w:rPr>
          <w:rFonts w:hint="eastAsia"/>
        </w:rPr>
        <w:t>に含めることが求められる</w:t>
      </w:r>
      <w:r>
        <w:rPr>
          <w:rFonts w:hint="eastAsia"/>
        </w:rPr>
        <w:t>。</w:t>
      </w:r>
    </w:p>
    <w:p w14:paraId="611C04C9" w14:textId="5B4E7F71" w:rsidR="00743190" w:rsidRDefault="00743190" w:rsidP="00743190">
      <w:pPr>
        <w:pStyle w:val="a9"/>
      </w:pPr>
      <w:r w:rsidRPr="002359C7">
        <w:rPr>
          <w:rFonts w:hint="eastAsia"/>
        </w:rPr>
        <w:t>基本対策事項</w:t>
      </w:r>
      <w:r>
        <w:rPr>
          <w:rFonts w:hint="eastAsia"/>
        </w:rPr>
        <w:t>4.2.2(1)</w:t>
      </w:r>
      <w:r w:rsidRPr="002359C7">
        <w:rPr>
          <w:rFonts w:hint="eastAsia"/>
        </w:rPr>
        <w:t>-</w:t>
      </w:r>
      <w:r>
        <w:rPr>
          <w:rFonts w:hint="eastAsia"/>
        </w:rPr>
        <w:t>8</w:t>
      </w:r>
      <w:r w:rsidRPr="002359C7">
        <w:rPr>
          <w:rFonts w:hint="eastAsia"/>
        </w:rPr>
        <w:t xml:space="preserve"> d)</w:t>
      </w:r>
      <w:r w:rsidRPr="002359C7">
        <w:rPr>
          <w:rFonts w:hint="eastAsia"/>
        </w:rPr>
        <w:t>「不正利用の監視」について</w:t>
      </w:r>
    </w:p>
    <w:p w14:paraId="0AF08E5B" w14:textId="5F80CF8A" w:rsidR="00743190" w:rsidRPr="002359C7" w:rsidRDefault="00743190" w:rsidP="00743190">
      <w:pPr>
        <w:pStyle w:val="afb"/>
        <w:ind w:left="420" w:firstLine="210"/>
      </w:pPr>
      <w:r w:rsidRPr="00682927">
        <w:rPr>
          <w:rFonts w:hint="eastAsia"/>
        </w:rPr>
        <w:t>クラウドサービスを利用するに当たっては、クラウドサービスへの不正利用を検知するための監視等を行うことが求められる。</w:t>
      </w:r>
      <w:r>
        <w:rPr>
          <w:rFonts w:hint="eastAsia"/>
        </w:rPr>
        <w:t>特に機関等外の者と情報を共有することを目的としてクラウドサービスを利用する場合は、利用者に対して注意を促すだけでは情報漏えい等のリスクを防ぐことは困難である。したがって、職員等が利用する情報に対する操作等を監視するための機能として</w:t>
      </w:r>
      <w:r>
        <w:rPr>
          <w:rFonts w:hint="eastAsia"/>
        </w:rPr>
        <w:t>DLP</w:t>
      </w:r>
      <w:r w:rsidRPr="00E758E4">
        <w:rPr>
          <w:rFonts w:hint="eastAsia"/>
        </w:rPr>
        <w:t>（</w:t>
      </w:r>
      <w:r w:rsidRPr="00E758E4">
        <w:rPr>
          <w:rFonts w:hint="eastAsia"/>
        </w:rPr>
        <w:t>Data Loss Prevention</w:t>
      </w:r>
      <w:r w:rsidRPr="00E758E4">
        <w:rPr>
          <w:rFonts w:hint="eastAsia"/>
        </w:rPr>
        <w:t>）</w:t>
      </w:r>
      <w:r>
        <w:rPr>
          <w:rFonts w:hint="eastAsia"/>
        </w:rPr>
        <w:t>などの仕組みを導入することが考えられる。</w:t>
      </w:r>
      <w:r w:rsidRPr="00682927">
        <w:rPr>
          <w:rFonts w:hint="eastAsia"/>
        </w:rPr>
        <w:t>そのため、監視のための機能を、必要に応じてクラウドサービス提供者に要求し、確実な監視が行えるよう基本方針として運用規</w:t>
      </w:r>
      <w:r>
        <w:rPr>
          <w:rFonts w:hint="eastAsia"/>
        </w:rPr>
        <w:t>程</w:t>
      </w:r>
      <w:r w:rsidRPr="00682927">
        <w:rPr>
          <w:rFonts w:hint="eastAsia"/>
        </w:rPr>
        <w:t>に含め</w:t>
      </w:r>
      <w:r w:rsidRPr="002359C7">
        <w:rPr>
          <w:rFonts w:hint="eastAsia"/>
        </w:rPr>
        <w:t>ることが求められる。</w:t>
      </w:r>
    </w:p>
    <w:p w14:paraId="4991EBC9" w14:textId="53E0F709" w:rsidR="00743190" w:rsidRDefault="00743190" w:rsidP="00743190">
      <w:pPr>
        <w:pStyle w:val="a9"/>
      </w:pPr>
      <w:r>
        <w:rPr>
          <w:rFonts w:hint="eastAsia"/>
        </w:rPr>
        <w:t>基本対策事項</w:t>
      </w:r>
      <w:r>
        <w:rPr>
          <w:rFonts w:hint="eastAsia"/>
        </w:rPr>
        <w:t>4.2.2(1)-9</w:t>
      </w:r>
      <w:r>
        <w:rPr>
          <w:rFonts w:hint="eastAsia"/>
        </w:rPr>
        <w:t>「暗号化に係る基本方針」について</w:t>
      </w:r>
    </w:p>
    <w:p w14:paraId="7E0F56BB" w14:textId="06D517B0" w:rsidR="00743190" w:rsidRDefault="00743190" w:rsidP="00743190">
      <w:pPr>
        <w:pStyle w:val="afb"/>
        <w:ind w:left="420" w:firstLine="210"/>
      </w:pPr>
      <w:r>
        <w:rPr>
          <w:rFonts w:hint="eastAsia"/>
        </w:rPr>
        <w:t>クラウドサービスにおいて要機密情報を扱うには情報の流通経路全般において暗号化の対策が必要となるが、クラウドサービスの個々の構成要素において対策を採ることは容易ではないため、クラウドサービス提供者が提供する暗号化機能を利用して対応することが推奨される。暗号化の対策は</w:t>
      </w:r>
      <w:r w:rsidRPr="00472016">
        <w:rPr>
          <w:rFonts w:hint="eastAsia"/>
        </w:rPr>
        <w:t>7.1.5</w:t>
      </w:r>
      <w:r w:rsidRPr="00472016">
        <w:rPr>
          <w:rFonts w:hint="eastAsia"/>
        </w:rPr>
        <w:t>「暗</w:t>
      </w:r>
      <w:r>
        <w:rPr>
          <w:rFonts w:hint="eastAsia"/>
        </w:rPr>
        <w:t>号・電子署名」のオンプレミスの対応と基本的には同じであるが、鍵の管理をクラウドサービス提供者が行う場合は注意が必要である。基本的に鍵の管理はクラウドサービス利用者側で行う必要があるが、鍵の管理をクラウドサービス提供者が提供するサービスを利用せざるを得ない場合は、詳細な情報をクラウドサービス提供者に要求し、リスク評価を行った上で</w:t>
      </w:r>
      <w:r w:rsidRPr="002460D8">
        <w:rPr>
          <w:rFonts w:hint="eastAsia"/>
        </w:rPr>
        <w:t>クラウドサービスに情報を保存する前に機関等が用意した別暗号鍵を用いて保存するなどのリスクを低減するための措置を検討するよう基本方針として運用規</w:t>
      </w:r>
      <w:r>
        <w:rPr>
          <w:rFonts w:hint="eastAsia"/>
        </w:rPr>
        <w:t>程</w:t>
      </w:r>
      <w:r w:rsidRPr="002460D8">
        <w:rPr>
          <w:rFonts w:hint="eastAsia"/>
        </w:rPr>
        <w:t>に含めることが求められ</w:t>
      </w:r>
      <w:r>
        <w:rPr>
          <w:rFonts w:hint="eastAsia"/>
        </w:rPr>
        <w:t>る。</w:t>
      </w:r>
    </w:p>
    <w:p w14:paraId="2D7F4689" w14:textId="07407833" w:rsidR="00743190" w:rsidRDefault="00743190" w:rsidP="00743190">
      <w:pPr>
        <w:pStyle w:val="a9"/>
      </w:pPr>
      <w:r>
        <w:rPr>
          <w:rFonts w:hint="eastAsia"/>
        </w:rPr>
        <w:t>基本対策事項</w:t>
      </w:r>
      <w:r>
        <w:rPr>
          <w:rFonts w:hint="eastAsia"/>
        </w:rPr>
        <w:t>4.2.2(1)-10 a)</w:t>
      </w:r>
      <w:r>
        <w:rPr>
          <w:rFonts w:hint="eastAsia"/>
        </w:rPr>
        <w:t>「他のネットワークと分離されていること」について</w:t>
      </w:r>
    </w:p>
    <w:p w14:paraId="06C1C054" w14:textId="37FA631A" w:rsidR="00743190" w:rsidRDefault="00743190" w:rsidP="00743190">
      <w:pPr>
        <w:pStyle w:val="afb"/>
        <w:ind w:left="420" w:firstLine="210"/>
      </w:pPr>
      <w:r>
        <w:rPr>
          <w:rFonts w:hint="eastAsia"/>
        </w:rPr>
        <w:t>クラウドサービスを利用する場合、クラウドサービス基盤内における自身の利用するネットワークが他のテナント及びクラウドサービス提供者が利用するネットワークと分離され、論理的に独立していることを確認することを基本方針として運用規程に含めることが求められる。</w:t>
      </w:r>
    </w:p>
    <w:p w14:paraId="51FBFFBA" w14:textId="533D8E16" w:rsidR="00743190" w:rsidRDefault="00743190" w:rsidP="00743190">
      <w:pPr>
        <w:pStyle w:val="a9"/>
      </w:pPr>
      <w:r>
        <w:rPr>
          <w:rFonts w:hint="eastAsia"/>
        </w:rPr>
        <w:t>基本対策事項</w:t>
      </w:r>
      <w:r>
        <w:rPr>
          <w:rFonts w:hint="eastAsia"/>
        </w:rPr>
        <w:t>4.2.2(1)-11 a)</w:t>
      </w:r>
      <w:r>
        <w:rPr>
          <w:rFonts w:hint="eastAsia"/>
        </w:rPr>
        <w:t>「設定の誤りを防止するための対策」について</w:t>
      </w:r>
    </w:p>
    <w:p w14:paraId="4B8E58AA" w14:textId="2B53117D" w:rsidR="00743190" w:rsidRDefault="00743190" w:rsidP="00743190">
      <w:pPr>
        <w:pStyle w:val="afb"/>
        <w:ind w:left="420" w:firstLine="210"/>
      </w:pPr>
      <w:r>
        <w:rPr>
          <w:rFonts w:hint="eastAsia"/>
        </w:rPr>
        <w:t>クラウドサービスの設定を変更する場合の設定誤りはサービス自体の停止などの広範囲な障害につながる可能性があり、それを避けるための対策は重要である。</w:t>
      </w:r>
      <w:r w:rsidRPr="002460D8">
        <w:rPr>
          <w:rFonts w:hint="eastAsia"/>
        </w:rPr>
        <w:t>よって、以下を例とする設定の誤りを防止するための対策を行うことについて基本方針として</w:t>
      </w:r>
      <w:r w:rsidRPr="002460D8">
        <w:rPr>
          <w:rFonts w:hint="eastAsia"/>
        </w:rPr>
        <w:lastRenderedPageBreak/>
        <w:t>運用規</w:t>
      </w:r>
      <w:r>
        <w:rPr>
          <w:rFonts w:hint="eastAsia"/>
        </w:rPr>
        <w:t>程</w:t>
      </w:r>
      <w:r w:rsidRPr="002460D8">
        <w:rPr>
          <w:rFonts w:hint="eastAsia"/>
        </w:rPr>
        <w:t>に含めることが求められる</w:t>
      </w:r>
      <w:r>
        <w:rPr>
          <w:rFonts w:hint="eastAsia"/>
        </w:rPr>
        <w:t>。</w:t>
      </w:r>
    </w:p>
    <w:p w14:paraId="2EEC4049" w14:textId="77777777" w:rsidR="00743190" w:rsidRDefault="00743190" w:rsidP="00743190">
      <w:pPr>
        <w:pStyle w:val="a8"/>
      </w:pPr>
      <w:r>
        <w:rPr>
          <w:rFonts w:hint="eastAsia"/>
        </w:rPr>
        <w:t>定期的な設定の確認</w:t>
      </w:r>
    </w:p>
    <w:p w14:paraId="386AF1C8" w14:textId="2CD2A75A" w:rsidR="00743190" w:rsidRDefault="00743190" w:rsidP="00743190">
      <w:pPr>
        <w:pStyle w:val="a8"/>
      </w:pPr>
      <w:r>
        <w:rPr>
          <w:rFonts w:hint="eastAsia"/>
        </w:rPr>
        <w:t>クラウドサービス提供者等が提供するセキュリティ設定・監視ツールの利用</w:t>
      </w:r>
    </w:p>
    <w:p w14:paraId="79CA6782" w14:textId="286AF15A" w:rsidR="00743190" w:rsidRDefault="00743190" w:rsidP="00743190">
      <w:pPr>
        <w:pStyle w:val="a8"/>
      </w:pPr>
      <w:r>
        <w:rPr>
          <w:rFonts w:hint="eastAsia"/>
        </w:rPr>
        <w:t>設定権限を与えるクラウドサービス利用者の限定</w:t>
      </w:r>
    </w:p>
    <w:p w14:paraId="64F1EEF8" w14:textId="29B9D261" w:rsidR="00743190" w:rsidRDefault="00743190" w:rsidP="00743190">
      <w:pPr>
        <w:pStyle w:val="a8"/>
      </w:pPr>
      <w:r>
        <w:rPr>
          <w:rFonts w:hint="eastAsia"/>
        </w:rPr>
        <w:t>責任共有モデルにおけるクラウドサービス利用者側の責任範囲の明確化</w:t>
      </w:r>
    </w:p>
    <w:p w14:paraId="30698CF7" w14:textId="77777777" w:rsidR="00743190" w:rsidRDefault="00743190" w:rsidP="00743190">
      <w:pPr>
        <w:pStyle w:val="a8"/>
      </w:pPr>
      <w:r>
        <w:rPr>
          <w:rFonts w:hint="eastAsia"/>
        </w:rPr>
        <w:t>開発プロセスへのセキュリティ対策の組み込み</w:t>
      </w:r>
    </w:p>
    <w:p w14:paraId="5C51B6A5" w14:textId="58C88E0E" w:rsidR="00743190" w:rsidRDefault="00743190" w:rsidP="00743190">
      <w:pPr>
        <w:pStyle w:val="a8"/>
      </w:pPr>
      <w:r>
        <w:rPr>
          <w:rFonts w:hint="eastAsia"/>
        </w:rPr>
        <w:t>クラウドサービスの機能追加に係る設定の確認による見直し</w:t>
      </w:r>
    </w:p>
    <w:p w14:paraId="45D8CCC1" w14:textId="77777777" w:rsidR="00743190" w:rsidRDefault="00743190" w:rsidP="00743190">
      <w:pPr>
        <w:pStyle w:val="afb"/>
        <w:ind w:left="420" w:firstLine="210"/>
      </w:pPr>
      <w:r>
        <w:rPr>
          <w:rFonts w:hint="eastAsia"/>
        </w:rPr>
        <w:t>なお、クラウドサービスにおける</w:t>
      </w:r>
      <w:r w:rsidRPr="00C1794D">
        <w:rPr>
          <w:rFonts w:hint="eastAsia"/>
        </w:rPr>
        <w:t>設定の誤りを防止するため</w:t>
      </w:r>
      <w:r>
        <w:rPr>
          <w:rFonts w:hint="eastAsia"/>
        </w:rPr>
        <w:t>のツールとして、</w:t>
      </w:r>
      <w:r>
        <w:rPr>
          <w:rFonts w:hint="eastAsia"/>
        </w:rPr>
        <w:t>CSPM</w:t>
      </w:r>
      <w:r>
        <w:rPr>
          <w:rFonts w:hint="eastAsia"/>
        </w:rPr>
        <w:t>（</w:t>
      </w:r>
      <w:r w:rsidRPr="00C1794D">
        <w:t>Cloud Security Posture Management</w:t>
      </w:r>
      <w:r>
        <w:rPr>
          <w:rFonts w:hint="eastAsia"/>
        </w:rPr>
        <w:t>）と呼ばれる製品が存在する。</w:t>
      </w:r>
      <w:r>
        <w:rPr>
          <w:rFonts w:hint="eastAsia"/>
        </w:rPr>
        <w:t>CSPM</w:t>
      </w:r>
      <w:r>
        <w:rPr>
          <w:rFonts w:hint="eastAsia"/>
        </w:rPr>
        <w:t>は、利用するクラウドサービス全体のセキュリティに関する設定不備や構成ミス等を可視化する機能等を有している。そのため、</w:t>
      </w:r>
      <w:r>
        <w:rPr>
          <w:rFonts w:hint="eastAsia"/>
        </w:rPr>
        <w:t>CSPM</w:t>
      </w:r>
      <w:r>
        <w:rPr>
          <w:rFonts w:hint="eastAsia"/>
        </w:rPr>
        <w:t>のような製品を用いて</w:t>
      </w:r>
      <w:r w:rsidRPr="00C1794D">
        <w:rPr>
          <w:rFonts w:hint="eastAsia"/>
        </w:rPr>
        <w:t>設定の誤りを防止</w:t>
      </w:r>
      <w:r>
        <w:rPr>
          <w:rFonts w:hint="eastAsia"/>
        </w:rPr>
        <w:t>することを基本方針として運用規程に含めることも考えられる。</w:t>
      </w:r>
    </w:p>
    <w:p w14:paraId="2933E8C6" w14:textId="1BB89DB6" w:rsidR="00743190" w:rsidRDefault="00743190" w:rsidP="00743190">
      <w:pPr>
        <w:pStyle w:val="a9"/>
      </w:pPr>
      <w:r w:rsidRPr="007A1F41">
        <w:rPr>
          <w:rFonts w:hint="eastAsia"/>
        </w:rPr>
        <w:t>基本対策事項</w:t>
      </w:r>
      <w:r>
        <w:rPr>
          <w:rFonts w:hint="eastAsia"/>
        </w:rPr>
        <w:t>4.2.2(1)</w:t>
      </w:r>
      <w:r w:rsidRPr="007A1F41">
        <w:rPr>
          <w:rFonts w:hint="eastAsia"/>
        </w:rPr>
        <w:t>-</w:t>
      </w:r>
      <w:r>
        <w:rPr>
          <w:rFonts w:hint="eastAsia"/>
        </w:rPr>
        <w:t>11</w:t>
      </w:r>
      <w:r w:rsidRPr="007A1F41">
        <w:rPr>
          <w:rFonts w:hint="eastAsia"/>
        </w:rPr>
        <w:t xml:space="preserve"> b)</w:t>
      </w:r>
      <w:r w:rsidRPr="007A1F41">
        <w:rPr>
          <w:rFonts w:hint="eastAsia"/>
        </w:rPr>
        <w:t>「重要操作の手順書の作成と監督者の指導の下での実施」について</w:t>
      </w:r>
    </w:p>
    <w:p w14:paraId="4775B38B" w14:textId="4800DDB4" w:rsidR="00743190" w:rsidRPr="007A1F41" w:rsidRDefault="00743190" w:rsidP="00743190">
      <w:pPr>
        <w:pStyle w:val="afb"/>
        <w:ind w:left="420" w:firstLine="210"/>
      </w:pPr>
      <w:r>
        <w:rPr>
          <w:rFonts w:hint="eastAsia"/>
        </w:rPr>
        <w:t>クラウド</w:t>
      </w:r>
      <w:r w:rsidRPr="007A1F41">
        <w:rPr>
          <w:rFonts w:hint="eastAsia"/>
        </w:rPr>
        <w:t>サービス利用者の操作により利用中の</w:t>
      </w:r>
      <w:r>
        <w:rPr>
          <w:rFonts w:hint="eastAsia"/>
        </w:rPr>
        <w:t>クラウド</w:t>
      </w:r>
      <w:r w:rsidRPr="007A1F41">
        <w:rPr>
          <w:rFonts w:hint="eastAsia"/>
        </w:rPr>
        <w:t>サービスに重大な障害をもたらすことが予想される操作については、</w:t>
      </w:r>
      <w:r>
        <w:rPr>
          <w:rFonts w:hint="eastAsia"/>
        </w:rPr>
        <w:t>クラウド</w:t>
      </w:r>
      <w:r w:rsidRPr="007A1F41">
        <w:rPr>
          <w:rFonts w:hint="eastAsia"/>
        </w:rPr>
        <w:t>サービス管理者が指名した監督者の監視の下、実施すること</w:t>
      </w:r>
      <w:r>
        <w:rPr>
          <w:rFonts w:hint="eastAsia"/>
        </w:rPr>
        <w:t>を基本方針として運用規程に含めること</w:t>
      </w:r>
      <w:r w:rsidRPr="007A1F41">
        <w:rPr>
          <w:rFonts w:hint="eastAsia"/>
        </w:rPr>
        <w:t>が求められる。</w:t>
      </w:r>
    </w:p>
    <w:p w14:paraId="0975BD82" w14:textId="132D4141" w:rsidR="00743190" w:rsidRDefault="00743190" w:rsidP="00743190">
      <w:pPr>
        <w:pStyle w:val="a9"/>
      </w:pPr>
      <w:r>
        <w:rPr>
          <w:rFonts w:hint="eastAsia"/>
        </w:rPr>
        <w:t>基本対策事項</w:t>
      </w:r>
      <w:r>
        <w:rPr>
          <w:rFonts w:hint="eastAsia"/>
        </w:rPr>
        <w:t>4.2.2(1)-12 a)</w:t>
      </w:r>
      <w:r w:rsidRPr="00CE56A6">
        <w:rPr>
          <w:rFonts w:hint="eastAsia"/>
        </w:rPr>
        <w:t>「バックアップの確実な実施」について</w:t>
      </w:r>
    </w:p>
    <w:p w14:paraId="04F3C7D2" w14:textId="1BAEE50E" w:rsidR="00743190" w:rsidRDefault="00743190" w:rsidP="00743190">
      <w:pPr>
        <w:pStyle w:val="afb"/>
        <w:ind w:left="420" w:firstLine="210"/>
      </w:pPr>
      <w:r w:rsidRPr="00EF1B8B">
        <w:rPr>
          <w:rFonts w:hint="eastAsia"/>
        </w:rPr>
        <w:t>クラウドサービスの利用においては、不測の事態に備えて確実なバックアップを取得する必要があるが、その機能をクラウドサービス提供者が提供する機能に委ねている場合もある。よって、クラウドサービス利用に係るバックアップについて確実な実施がなされるよう基本方針として運用規</w:t>
      </w:r>
      <w:r>
        <w:rPr>
          <w:rFonts w:hint="eastAsia"/>
        </w:rPr>
        <w:t>程</w:t>
      </w:r>
      <w:r w:rsidRPr="00EF1B8B">
        <w:rPr>
          <w:rFonts w:hint="eastAsia"/>
        </w:rPr>
        <w:t>に含めることが求められる</w:t>
      </w:r>
      <w:r>
        <w:rPr>
          <w:rFonts w:hint="eastAsia"/>
        </w:rPr>
        <w:t>。</w:t>
      </w:r>
    </w:p>
    <w:p w14:paraId="1745817B" w14:textId="72ED40A6" w:rsidR="00743190" w:rsidRDefault="00743190" w:rsidP="00743190">
      <w:pPr>
        <w:pStyle w:val="a9"/>
      </w:pPr>
      <w:r>
        <w:rPr>
          <w:rFonts w:hint="eastAsia"/>
        </w:rPr>
        <w:t>基本対策事項</w:t>
      </w:r>
      <w:r>
        <w:rPr>
          <w:rFonts w:hint="eastAsia"/>
        </w:rPr>
        <w:t>4.2.2(1)-12 b)</w:t>
      </w:r>
      <w:r w:rsidRPr="00CE56A6">
        <w:rPr>
          <w:rFonts w:hint="eastAsia"/>
        </w:rPr>
        <w:t>「十分な可用性の担保、復旧に係る手順の策定と定期的な訓練の実施」について</w:t>
      </w:r>
    </w:p>
    <w:p w14:paraId="60851C61" w14:textId="1F961085" w:rsidR="00743190" w:rsidRDefault="00743190" w:rsidP="00743190">
      <w:pPr>
        <w:pStyle w:val="afb"/>
        <w:ind w:left="420" w:firstLine="210"/>
      </w:pPr>
      <w:r w:rsidRPr="00EF1B8B">
        <w:rPr>
          <w:rFonts w:hint="eastAsia"/>
        </w:rPr>
        <w:t>クラウドサービスの利用において、要安定情報を取り扱う場合は、十分な可用性を担保するための構成や設計が必要となる。また、可用性の観点から取得したバックアップから確実な復旧がなされるように、定期的な訓練等の実施も求められるため、これらに係る基本方針として運用規</w:t>
      </w:r>
      <w:r>
        <w:rPr>
          <w:rFonts w:hint="eastAsia"/>
        </w:rPr>
        <w:t>程</w:t>
      </w:r>
      <w:r w:rsidRPr="00EF1B8B">
        <w:rPr>
          <w:rFonts w:hint="eastAsia"/>
        </w:rPr>
        <w:t>に含めることが求められる</w:t>
      </w:r>
      <w:r>
        <w:rPr>
          <w:rFonts w:hint="eastAsia"/>
        </w:rPr>
        <w:t>。</w:t>
      </w:r>
      <w:r w:rsidR="00EA5039" w:rsidRPr="00EA5039">
        <w:rPr>
          <w:rFonts w:hint="eastAsia"/>
        </w:rPr>
        <w:t>なお、復旧に係る手順の策定については、</w:t>
      </w:r>
      <w:r w:rsidR="00F7574D">
        <w:rPr>
          <w:rFonts w:hint="eastAsia"/>
        </w:rPr>
        <w:t>複数のリージョンに跨がる障害等の</w:t>
      </w:r>
      <w:r w:rsidR="00EA5039" w:rsidRPr="00EA5039">
        <w:rPr>
          <w:rFonts w:hint="eastAsia"/>
        </w:rPr>
        <w:t>クラウドサービスの大規模障害時も想定して、代替措置も含めた業務への影響を最小限とすることを観点として盛り込むことも考えられる。</w:t>
      </w:r>
    </w:p>
    <w:p w14:paraId="6D9EA720" w14:textId="23E524D3" w:rsidR="00743190" w:rsidRDefault="00743190" w:rsidP="00743190">
      <w:pPr>
        <w:pStyle w:val="a9"/>
      </w:pPr>
      <w:r w:rsidRPr="0031678B">
        <w:rPr>
          <w:rFonts w:hint="eastAsia"/>
        </w:rPr>
        <w:t>基本対策事項</w:t>
      </w:r>
      <w:r>
        <w:rPr>
          <w:rFonts w:hint="eastAsia"/>
        </w:rPr>
        <w:t>4.2.2(1)</w:t>
      </w:r>
      <w:r w:rsidRPr="0031678B">
        <w:rPr>
          <w:rFonts w:hint="eastAsia"/>
        </w:rPr>
        <w:t>-</w:t>
      </w:r>
      <w:r>
        <w:rPr>
          <w:rFonts w:hint="eastAsia"/>
        </w:rPr>
        <w:t>12</w:t>
      </w:r>
      <w:r w:rsidRPr="0031678B">
        <w:rPr>
          <w:rFonts w:hint="eastAsia"/>
        </w:rPr>
        <w:t xml:space="preserve"> c)</w:t>
      </w:r>
      <w:r w:rsidRPr="0031678B">
        <w:rPr>
          <w:rFonts w:hint="eastAsia"/>
        </w:rPr>
        <w:t>「</w:t>
      </w:r>
      <w:r>
        <w:rPr>
          <w:rFonts w:hint="eastAsia"/>
        </w:rPr>
        <w:t>仕様内容の</w:t>
      </w:r>
      <w:r w:rsidRPr="0031678B">
        <w:rPr>
          <w:rFonts w:hint="eastAsia"/>
        </w:rPr>
        <w:t>変更通知</w:t>
      </w:r>
      <w:r>
        <w:rPr>
          <w:rFonts w:hint="eastAsia"/>
        </w:rPr>
        <w:t>に関する</w:t>
      </w:r>
      <w:r w:rsidRPr="0031678B">
        <w:rPr>
          <w:rFonts w:hint="eastAsia"/>
        </w:rPr>
        <w:t>内容確認と復旧手順の確認」について</w:t>
      </w:r>
    </w:p>
    <w:p w14:paraId="7A7E7A6C" w14:textId="46E5B9DD" w:rsidR="00743190" w:rsidRDefault="00743190" w:rsidP="00743190">
      <w:pPr>
        <w:pStyle w:val="afb"/>
        <w:ind w:left="420" w:firstLine="210"/>
      </w:pPr>
      <w:r>
        <w:rPr>
          <w:rFonts w:hint="eastAsia"/>
        </w:rPr>
        <w:t>クラウド</w:t>
      </w:r>
      <w:r w:rsidRPr="0031678B">
        <w:rPr>
          <w:rFonts w:hint="eastAsia"/>
        </w:rPr>
        <w:t>サービス提供者によるサービス内容の変更が行われる際の事前通知を受けた場合、その影響範囲・影響度を確認し、</w:t>
      </w:r>
      <w:r>
        <w:rPr>
          <w:rFonts w:hint="eastAsia"/>
        </w:rPr>
        <w:t>必要に応じて対処するとともに、</w:t>
      </w:r>
      <w:r w:rsidRPr="0031678B">
        <w:rPr>
          <w:rFonts w:hint="eastAsia"/>
        </w:rPr>
        <w:t>サービス停止等が発生した場合の復旧手順を確認すること</w:t>
      </w:r>
      <w:r>
        <w:rPr>
          <w:rFonts w:hint="eastAsia"/>
        </w:rPr>
        <w:t>を基本方針として運用規程に含めること</w:t>
      </w:r>
      <w:r w:rsidRPr="0031678B">
        <w:rPr>
          <w:rFonts w:hint="eastAsia"/>
        </w:rPr>
        <w:t>が求められる。</w:t>
      </w:r>
    </w:p>
    <w:p w14:paraId="612B6E8E" w14:textId="4E5BC289" w:rsidR="00743190" w:rsidRDefault="00743190" w:rsidP="00743190">
      <w:pPr>
        <w:pStyle w:val="a9"/>
      </w:pPr>
      <w:r w:rsidRPr="0031678B">
        <w:rPr>
          <w:rFonts w:hint="eastAsia"/>
        </w:rPr>
        <w:lastRenderedPageBreak/>
        <w:t>基本対策事項</w:t>
      </w:r>
      <w:r>
        <w:rPr>
          <w:rFonts w:hint="eastAsia"/>
        </w:rPr>
        <w:t>4.2.2(1)</w:t>
      </w:r>
      <w:r w:rsidRPr="0031678B">
        <w:rPr>
          <w:rFonts w:hint="eastAsia"/>
        </w:rPr>
        <w:t>-</w:t>
      </w:r>
      <w:r>
        <w:rPr>
          <w:rFonts w:hint="eastAsia"/>
        </w:rPr>
        <w:t>12</w:t>
      </w:r>
      <w:r w:rsidRPr="0031678B">
        <w:rPr>
          <w:rFonts w:hint="eastAsia"/>
        </w:rPr>
        <w:t xml:space="preserve"> d)</w:t>
      </w:r>
      <w:r w:rsidRPr="0031678B">
        <w:rPr>
          <w:rFonts w:hint="eastAsia"/>
        </w:rPr>
        <w:t>「データ容量、性能等の監視」について</w:t>
      </w:r>
    </w:p>
    <w:p w14:paraId="5A3D1806" w14:textId="7C2B06F6" w:rsidR="00743190" w:rsidRPr="0031678B" w:rsidRDefault="00743190" w:rsidP="00743190">
      <w:pPr>
        <w:pStyle w:val="afb"/>
        <w:ind w:left="420" w:firstLine="210"/>
      </w:pPr>
      <w:r>
        <w:rPr>
          <w:rFonts w:hint="eastAsia"/>
        </w:rPr>
        <w:t>クラウドサービスを利用する場合</w:t>
      </w:r>
      <w:r w:rsidRPr="0031678B">
        <w:rPr>
          <w:rFonts w:hint="eastAsia"/>
        </w:rPr>
        <w:t>は、利用する</w:t>
      </w:r>
      <w:r>
        <w:rPr>
          <w:rFonts w:hint="eastAsia"/>
        </w:rPr>
        <w:t>クラウド</w:t>
      </w:r>
      <w:r w:rsidRPr="0031678B">
        <w:rPr>
          <w:rFonts w:hint="eastAsia"/>
        </w:rPr>
        <w:t>サービスで使用済みのデータ容量やサービスの性能について監視を行い、想定された容量・性能内で運用可能であることを確認する必要がある。</w:t>
      </w:r>
      <w:r>
        <w:rPr>
          <w:rFonts w:hint="eastAsia"/>
        </w:rPr>
        <w:t>また、</w:t>
      </w:r>
      <w:r w:rsidRPr="0031678B">
        <w:rPr>
          <w:rFonts w:hint="eastAsia"/>
        </w:rPr>
        <w:t>想定を超える利用が予想される場合は、対策を検討する</w:t>
      </w:r>
      <w:r>
        <w:rPr>
          <w:rFonts w:hint="eastAsia"/>
        </w:rPr>
        <w:t>必要があるため、これらを基本方針として運用規程に含める</w:t>
      </w:r>
      <w:r w:rsidRPr="0031678B">
        <w:rPr>
          <w:rFonts w:hint="eastAsia"/>
        </w:rPr>
        <w:t>ことが求められる。</w:t>
      </w:r>
    </w:p>
    <w:p w14:paraId="74CF813B" w14:textId="5B048E43" w:rsidR="00743190" w:rsidRDefault="00743190" w:rsidP="00743190">
      <w:pPr>
        <w:pStyle w:val="a9"/>
      </w:pPr>
      <w:r>
        <w:rPr>
          <w:rFonts w:hint="eastAsia"/>
        </w:rPr>
        <w:t>基本対策事項</w:t>
      </w:r>
      <w:r>
        <w:rPr>
          <w:rFonts w:hint="eastAsia"/>
        </w:rPr>
        <w:t>4.2.2(1)-13 a)</w:t>
      </w:r>
      <w:r>
        <w:rPr>
          <w:rFonts w:hint="eastAsia"/>
        </w:rPr>
        <w:t>「移行計画書</w:t>
      </w:r>
      <w:r w:rsidR="0002290D">
        <w:rPr>
          <w:rFonts w:hint="eastAsia"/>
        </w:rPr>
        <w:t>又</w:t>
      </w:r>
      <w:r>
        <w:rPr>
          <w:rFonts w:hint="eastAsia"/>
        </w:rPr>
        <w:t>は終了計画書の作成」について</w:t>
      </w:r>
    </w:p>
    <w:p w14:paraId="579DB994" w14:textId="58D29946" w:rsidR="00743190" w:rsidRDefault="00743190" w:rsidP="00743190">
      <w:pPr>
        <w:pStyle w:val="afb"/>
        <w:ind w:left="420" w:firstLine="210"/>
      </w:pPr>
      <w:r>
        <w:rPr>
          <w:rFonts w:hint="eastAsia"/>
        </w:rPr>
        <w:t>クラウドサービスの利用終了において、クラウドサービス利用者への影響を考慮して移行計画書</w:t>
      </w:r>
      <w:r w:rsidR="0002290D">
        <w:rPr>
          <w:rFonts w:hint="eastAsia"/>
        </w:rPr>
        <w:t>又</w:t>
      </w:r>
      <w:r>
        <w:rPr>
          <w:rFonts w:hint="eastAsia"/>
        </w:rPr>
        <w:t>は終了計画書を作成する必要があるため、基本方針として運用規程に含めることが求められる。</w:t>
      </w:r>
    </w:p>
    <w:p w14:paraId="798A080F" w14:textId="35FDB040" w:rsidR="00743190" w:rsidRDefault="00743190" w:rsidP="00743190">
      <w:pPr>
        <w:pStyle w:val="a9"/>
      </w:pPr>
      <w:r>
        <w:rPr>
          <w:rFonts w:hint="eastAsia"/>
        </w:rPr>
        <w:t>基本対策事項</w:t>
      </w:r>
      <w:r>
        <w:rPr>
          <w:rFonts w:hint="eastAsia"/>
        </w:rPr>
        <w:t>4.2.2(1)-13 b)</w:t>
      </w:r>
      <w:r>
        <w:rPr>
          <w:rFonts w:hint="eastAsia"/>
        </w:rPr>
        <w:t>「クラウドサービス利用者への事前通知」について</w:t>
      </w:r>
    </w:p>
    <w:p w14:paraId="3F64222F" w14:textId="224EF2B7" w:rsidR="00743190" w:rsidRDefault="00743190" w:rsidP="00743190">
      <w:pPr>
        <w:pStyle w:val="afb"/>
        <w:ind w:left="420" w:firstLine="210"/>
      </w:pPr>
      <w:r>
        <w:rPr>
          <w:rFonts w:hint="eastAsia"/>
        </w:rPr>
        <w:t>移行計画書</w:t>
      </w:r>
      <w:r w:rsidR="0002290D">
        <w:rPr>
          <w:rFonts w:hint="eastAsia"/>
        </w:rPr>
        <w:t>又</w:t>
      </w:r>
      <w:r>
        <w:rPr>
          <w:rFonts w:hint="eastAsia"/>
        </w:rPr>
        <w:t>は終了計画書については、当該サービスを利用する利用者に対して十分な余裕をもって通知することを基本方針として運用規程に含めることが求められる。</w:t>
      </w:r>
    </w:p>
    <w:p w14:paraId="7F802CED" w14:textId="334DE492" w:rsidR="00743190" w:rsidRDefault="00743190" w:rsidP="00743190">
      <w:pPr>
        <w:pStyle w:val="a9"/>
      </w:pPr>
      <w:r>
        <w:rPr>
          <w:rFonts w:hint="eastAsia"/>
        </w:rPr>
        <w:t>基本対策事項</w:t>
      </w:r>
      <w:r>
        <w:rPr>
          <w:rFonts w:hint="eastAsia"/>
        </w:rPr>
        <w:t>4.2.2(1)</w:t>
      </w:r>
      <w:r>
        <w:t>-</w:t>
      </w:r>
      <w:r>
        <w:rPr>
          <w:rFonts w:hint="eastAsia"/>
        </w:rPr>
        <w:t>14</w:t>
      </w:r>
      <w:r>
        <w:t xml:space="preserve"> a)</w:t>
      </w:r>
      <w:r>
        <w:rPr>
          <w:rFonts w:hint="eastAsia"/>
        </w:rPr>
        <w:t>「情報の廃棄方法」について</w:t>
      </w:r>
    </w:p>
    <w:p w14:paraId="57565C63" w14:textId="27724595" w:rsidR="00743190" w:rsidRDefault="00743190" w:rsidP="00743190">
      <w:pPr>
        <w:pStyle w:val="afb"/>
        <w:ind w:left="420" w:firstLine="210"/>
      </w:pPr>
      <w:r>
        <w:rPr>
          <w:rFonts w:hint="eastAsia"/>
        </w:rPr>
        <w:t>クラウドサービスの利用終了時に、取り扱った全ての情報が、クラウドサービス基盤上から確実に抹消されていることを確認する必要があるため、</w:t>
      </w:r>
      <w:r w:rsidRPr="000847E9">
        <w:rPr>
          <w:rFonts w:hint="eastAsia"/>
        </w:rPr>
        <w:t>基本方針として運用規</w:t>
      </w:r>
      <w:r>
        <w:rPr>
          <w:rFonts w:hint="eastAsia"/>
        </w:rPr>
        <w:t>程</w:t>
      </w:r>
      <w:r w:rsidRPr="000847E9">
        <w:rPr>
          <w:rFonts w:hint="eastAsia"/>
        </w:rPr>
        <w:t>に含めることが求められる。</w:t>
      </w:r>
      <w:r>
        <w:rPr>
          <w:rFonts w:hint="eastAsia"/>
        </w:rPr>
        <w:t>確実に抹消</w:t>
      </w:r>
      <w:r w:rsidRPr="000847E9">
        <w:rPr>
          <w:rFonts w:hint="eastAsia"/>
        </w:rPr>
        <w:t>されていることの確認方法としては、暗号化消去を目的とした情報の暗号化に用いた鍵</w:t>
      </w:r>
      <w:r>
        <w:rPr>
          <w:rFonts w:hint="eastAsia"/>
        </w:rPr>
        <w:t>については、</w:t>
      </w:r>
      <w:r w:rsidRPr="000847E9">
        <w:rPr>
          <w:rFonts w:hint="eastAsia"/>
        </w:rPr>
        <w:t>バックアップを含めて抹消することやクラウドサービス提供者に、契約時に同意した情報の廃棄手順の実施報告書を要求し確認することなどが考えられる</w:t>
      </w:r>
      <w:r>
        <w:rPr>
          <w:rFonts w:hint="eastAsia"/>
        </w:rPr>
        <w:t>。</w:t>
      </w:r>
    </w:p>
    <w:p w14:paraId="272326F8" w14:textId="6EE5E01D" w:rsidR="00743190" w:rsidRDefault="00743190" w:rsidP="00743190">
      <w:pPr>
        <w:pStyle w:val="a9"/>
      </w:pPr>
      <w:r w:rsidRPr="009240B2">
        <w:rPr>
          <w:rFonts w:hint="eastAsia"/>
        </w:rPr>
        <w:t>基本対策事項</w:t>
      </w:r>
      <w:r>
        <w:rPr>
          <w:rFonts w:hint="eastAsia"/>
        </w:rPr>
        <w:t>4.2.2(1)</w:t>
      </w:r>
      <w:r w:rsidRPr="009240B2">
        <w:rPr>
          <w:rFonts w:hint="eastAsia"/>
        </w:rPr>
        <w:t>-</w:t>
      </w:r>
      <w:r>
        <w:rPr>
          <w:rFonts w:hint="eastAsia"/>
        </w:rPr>
        <w:t>14</w:t>
      </w:r>
      <w:r w:rsidRPr="009240B2">
        <w:rPr>
          <w:rFonts w:hint="eastAsia"/>
        </w:rPr>
        <w:t xml:space="preserve"> b)</w:t>
      </w:r>
      <w:r w:rsidRPr="009240B2">
        <w:rPr>
          <w:rFonts w:hint="eastAsia"/>
        </w:rPr>
        <w:t>「基盤となる物理機器の廃棄</w:t>
      </w:r>
      <w:r>
        <w:rPr>
          <w:rFonts w:hint="eastAsia"/>
        </w:rPr>
        <w:t>方法</w:t>
      </w:r>
      <w:r w:rsidRPr="009240B2">
        <w:rPr>
          <w:rFonts w:hint="eastAsia"/>
        </w:rPr>
        <w:t>」について</w:t>
      </w:r>
    </w:p>
    <w:p w14:paraId="0A9ACC3E" w14:textId="49C2199E" w:rsidR="00743190" w:rsidRDefault="00743190" w:rsidP="00743190">
      <w:pPr>
        <w:pStyle w:val="afb"/>
        <w:ind w:left="420" w:firstLine="210"/>
      </w:pPr>
      <w:r w:rsidRPr="000847E9">
        <w:rPr>
          <w:rFonts w:hint="eastAsia"/>
        </w:rPr>
        <w:t>暗号化消去が行えないクラウドサービスを利用した場合、クラウド</w:t>
      </w:r>
      <w:r>
        <w:rPr>
          <w:rFonts w:hint="eastAsia"/>
        </w:rPr>
        <w:t>サービス提供者が、クラウドサービスの基盤となる装置等のセキュリティを保った処分又は再利用のための方針及び手順の確実な実施を確認する必要があるため、基本方針として運用規程に含めることが求められる。</w:t>
      </w:r>
    </w:p>
    <w:p w14:paraId="6F9A1952" w14:textId="0338CCFA" w:rsidR="00743190" w:rsidRDefault="00743190" w:rsidP="00743190">
      <w:pPr>
        <w:pStyle w:val="a9"/>
      </w:pPr>
      <w:r>
        <w:rPr>
          <w:rFonts w:hint="eastAsia"/>
        </w:rPr>
        <w:t>基本対策事項</w:t>
      </w:r>
      <w:r>
        <w:rPr>
          <w:rFonts w:hint="eastAsia"/>
        </w:rPr>
        <w:t>4.2.2(1)-15 a)</w:t>
      </w:r>
      <w:r>
        <w:rPr>
          <w:rFonts w:hint="eastAsia"/>
        </w:rPr>
        <w:t>「クラウドサービス利用者アカウントの削除」について</w:t>
      </w:r>
    </w:p>
    <w:p w14:paraId="05CA64D7" w14:textId="5FE4F283" w:rsidR="00743190" w:rsidRDefault="00743190" w:rsidP="00743190">
      <w:pPr>
        <w:pStyle w:val="afb"/>
        <w:ind w:left="420" w:firstLine="210"/>
      </w:pPr>
      <w:r>
        <w:rPr>
          <w:rFonts w:hint="eastAsia"/>
        </w:rPr>
        <w:t>クラウドサービスを利用終了する際は、終了時に作成したクラウドサービスの利用者アカウントを全て削除することを基本方針として運用規程に含めることが求められる。</w:t>
      </w:r>
    </w:p>
    <w:p w14:paraId="408B3DEF" w14:textId="365D92A6" w:rsidR="00743190" w:rsidRDefault="00743190" w:rsidP="00743190">
      <w:pPr>
        <w:pStyle w:val="a9"/>
      </w:pPr>
      <w:r>
        <w:rPr>
          <w:rFonts w:hint="eastAsia"/>
        </w:rPr>
        <w:t>基本対策事項</w:t>
      </w:r>
      <w:r>
        <w:rPr>
          <w:rFonts w:hint="eastAsia"/>
        </w:rPr>
        <w:t>4.2.2(1)-15 b)</w:t>
      </w:r>
      <w:r>
        <w:rPr>
          <w:rFonts w:hint="eastAsia"/>
        </w:rPr>
        <w:t>「クラウドサービスにおける管理者アカウントの削除</w:t>
      </w:r>
      <w:r w:rsidR="00B42391">
        <w:rPr>
          <w:rFonts w:hint="eastAsia"/>
        </w:rPr>
        <w:t>又は</w:t>
      </w:r>
      <w:r>
        <w:rPr>
          <w:rFonts w:hint="eastAsia"/>
        </w:rPr>
        <w:t>返却と再利用の確認」について</w:t>
      </w:r>
    </w:p>
    <w:p w14:paraId="38D3CBA6" w14:textId="3ECFB263" w:rsidR="00743190" w:rsidRDefault="00743190" w:rsidP="00743190">
      <w:pPr>
        <w:pStyle w:val="afb"/>
        <w:ind w:left="420" w:firstLine="210"/>
      </w:pPr>
      <w:r>
        <w:rPr>
          <w:rFonts w:hint="eastAsia"/>
        </w:rPr>
        <w:t>クラウドサービスの利用を終了する際は、作成したクラウドサービス利用者アカウントが全て削除されていることを確認した上でクラウドサービスにおける管理者アカウントを削除し、</w:t>
      </w:r>
      <w:r w:rsidR="005C18FB">
        <w:rPr>
          <w:rFonts w:hint="eastAsia"/>
        </w:rPr>
        <w:t>又は</w:t>
      </w:r>
      <w:r>
        <w:rPr>
          <w:rFonts w:hint="eastAsia"/>
        </w:rPr>
        <w:t>クラウドサービス提供者に返却すること、及びクラウドサービスにおける管理者アカウントについては再利用されないことをクラウドサービス提供者に確認することを基本方針として運用規程に含めることが求められる。</w:t>
      </w:r>
      <w:r w:rsidR="005757DD" w:rsidRPr="005757DD">
        <w:rPr>
          <w:rFonts w:hint="eastAsia"/>
        </w:rPr>
        <w:t>なお、確認する方法として</w:t>
      </w:r>
      <w:r w:rsidR="005757DD">
        <w:rPr>
          <w:rFonts w:hint="eastAsia"/>
        </w:rPr>
        <w:t>は</w:t>
      </w:r>
      <w:r w:rsidR="005757DD" w:rsidRPr="005757DD">
        <w:rPr>
          <w:rFonts w:hint="eastAsia"/>
        </w:rPr>
        <w:t>、クラウドサービス提供者へ直接問い合わせるほか、クラウドサービス提供者が提供するウェブサイトやドキュメントを確認するなどが考えられる。</w:t>
      </w:r>
    </w:p>
    <w:p w14:paraId="30386045" w14:textId="4051E1C5" w:rsidR="00743190" w:rsidRDefault="00743190" w:rsidP="00743190">
      <w:pPr>
        <w:pStyle w:val="a9"/>
      </w:pPr>
      <w:r>
        <w:rPr>
          <w:rFonts w:hint="eastAsia"/>
        </w:rPr>
        <w:lastRenderedPageBreak/>
        <w:t>基本対策事項</w:t>
      </w:r>
      <w:r>
        <w:rPr>
          <w:rFonts w:hint="eastAsia"/>
        </w:rPr>
        <w:t>4.2.2(1)-15 c)</w:t>
      </w:r>
      <w:r>
        <w:rPr>
          <w:rFonts w:hint="eastAsia"/>
        </w:rPr>
        <w:t>「特殊なアカウントの削除と関連情報の廃棄」について</w:t>
      </w:r>
    </w:p>
    <w:p w14:paraId="7DD1FD0C" w14:textId="38025CB8" w:rsidR="00743190" w:rsidRDefault="00743190" w:rsidP="00743190">
      <w:pPr>
        <w:pStyle w:val="afb"/>
        <w:ind w:left="420" w:firstLine="210"/>
      </w:pPr>
      <w:r>
        <w:rPr>
          <w:rFonts w:hint="eastAsia"/>
        </w:rPr>
        <w:t>クラウドサービスの利用者アカウント以外の特殊なアカウント（ストレージアカウントなど）を作成した場合は、サービス利用終了時に確実に削除すること、及び当該アカウントを利用して作成された情報についても廃棄されていることを確認すること</w:t>
      </w:r>
      <w:r w:rsidRPr="00861A22">
        <w:rPr>
          <w:rFonts w:hint="eastAsia"/>
        </w:rPr>
        <w:t>を基本方針として運用規</w:t>
      </w:r>
      <w:r>
        <w:rPr>
          <w:rFonts w:hint="eastAsia"/>
        </w:rPr>
        <w:t>程</w:t>
      </w:r>
      <w:r w:rsidRPr="00861A22">
        <w:rPr>
          <w:rFonts w:hint="eastAsia"/>
        </w:rPr>
        <w:t>に含めることが求められる</w:t>
      </w:r>
      <w:r>
        <w:rPr>
          <w:rFonts w:hint="eastAsia"/>
        </w:rPr>
        <w:t>。</w:t>
      </w:r>
      <w:r>
        <w:rPr>
          <w:b/>
        </w:rPr>
        <w:br w:type="page"/>
      </w:r>
    </w:p>
    <w:p w14:paraId="7BE5A839" w14:textId="77777777" w:rsidR="00743190" w:rsidRPr="00065A69" w:rsidRDefault="00743190" w:rsidP="00743190">
      <w:pPr>
        <w:pStyle w:val="af2"/>
      </w:pPr>
      <w:r w:rsidRPr="00065A69">
        <w:rPr>
          <w:rFonts w:hint="eastAsia"/>
        </w:rPr>
        <w:lastRenderedPageBreak/>
        <w:t>遵守事項</w:t>
      </w:r>
    </w:p>
    <w:p w14:paraId="34737E15" w14:textId="77777777" w:rsidR="00743190" w:rsidRDefault="00743190" w:rsidP="00743190">
      <w:pPr>
        <w:pStyle w:val="4"/>
      </w:pPr>
      <w:bookmarkStart w:id="1115" w:name="_Toc132128633"/>
      <w:bookmarkStart w:id="1116" w:name="_Toc137050852"/>
      <w:r w:rsidRPr="00861A22">
        <w:rPr>
          <w:rFonts w:hint="eastAsia"/>
        </w:rPr>
        <w:t>クラウドサービスの利用に係るセキュリティ要件の</w:t>
      </w:r>
      <w:r>
        <w:rPr>
          <w:rFonts w:hint="eastAsia"/>
        </w:rPr>
        <w:t>策定</w:t>
      </w:r>
      <w:bookmarkEnd w:id="1115"/>
      <w:bookmarkEnd w:id="1116"/>
    </w:p>
    <w:p w14:paraId="4DB8AA58" w14:textId="51C78439" w:rsidR="00743190" w:rsidRDefault="00743190" w:rsidP="00CA34E2">
      <w:pPr>
        <w:pStyle w:val="abc0"/>
        <w:numPr>
          <w:ilvl w:val="0"/>
          <w:numId w:val="247"/>
        </w:numPr>
      </w:pPr>
      <w:r w:rsidRPr="00861A22">
        <w:rPr>
          <w:rFonts w:hint="eastAsia"/>
        </w:rPr>
        <w:t>クラウドサービス管理者は、クラウドサービスを利用する目的、対象とする業務等の業務要件及びクラウドサービスで取り扱われる情報の格付等に基づき、</w:t>
      </w:r>
      <w:r w:rsidRPr="00861A22">
        <w:rPr>
          <w:rFonts w:hint="eastAsia"/>
        </w:rPr>
        <w:t>(</w:t>
      </w:r>
      <w:r>
        <w:rPr>
          <w:rFonts w:hint="eastAsia"/>
        </w:rPr>
        <w:t>1</w:t>
      </w:r>
      <w:r w:rsidRPr="00861A22">
        <w:rPr>
          <w:rFonts w:hint="eastAsia"/>
        </w:rPr>
        <w:t>)</w:t>
      </w:r>
      <w:r w:rsidRPr="00861A22">
        <w:rPr>
          <w:rFonts w:hint="eastAsia"/>
        </w:rPr>
        <w:t>各項で整備した基本方針としての運用規</w:t>
      </w:r>
      <w:r>
        <w:rPr>
          <w:rFonts w:hint="eastAsia"/>
        </w:rPr>
        <w:t>程</w:t>
      </w:r>
      <w:r w:rsidRPr="00861A22">
        <w:rPr>
          <w:rFonts w:hint="eastAsia"/>
        </w:rPr>
        <w:t>に従い、クラウドサービスの</w:t>
      </w:r>
      <w:r w:rsidRPr="00BF72EA">
        <w:rPr>
          <w:rFonts w:hint="eastAsia"/>
          <w:b/>
          <w:u w:val="single"/>
        </w:rPr>
        <w:t>利用に係る内容を確認すること</w:t>
      </w:r>
      <w:r w:rsidRPr="00861A22">
        <w:rPr>
          <w:rFonts w:hint="eastAsia"/>
        </w:rPr>
        <w:t>。</w:t>
      </w:r>
    </w:p>
    <w:p w14:paraId="406BCD15" w14:textId="26CEF61E" w:rsidR="00743190" w:rsidRDefault="00743190" w:rsidP="00743190">
      <w:pPr>
        <w:pStyle w:val="abc0"/>
        <w:numPr>
          <w:ilvl w:val="0"/>
          <w:numId w:val="22"/>
        </w:numPr>
      </w:pPr>
      <w:r w:rsidRPr="00861A22">
        <w:rPr>
          <w:rFonts w:hint="eastAsia"/>
        </w:rPr>
        <w:t>クラウドサービス管理者は、クラウドサービスを利用する目的、対象とする業務等の業務要件及びクラウドサービスで取り扱われる情報の格付等に基づき、</w:t>
      </w:r>
      <w:r w:rsidRPr="00861A22">
        <w:rPr>
          <w:rFonts w:hint="eastAsia"/>
        </w:rPr>
        <w:t>(</w:t>
      </w:r>
      <w:r>
        <w:rPr>
          <w:rFonts w:hint="eastAsia"/>
        </w:rPr>
        <w:t>1</w:t>
      </w:r>
      <w:r w:rsidRPr="00861A22">
        <w:rPr>
          <w:rFonts w:hint="eastAsia"/>
        </w:rPr>
        <w:t>)</w:t>
      </w:r>
      <w:r w:rsidRPr="00861A22">
        <w:rPr>
          <w:rFonts w:hint="eastAsia"/>
        </w:rPr>
        <w:t>各項で整備した基本方針としての運用規</w:t>
      </w:r>
      <w:r>
        <w:rPr>
          <w:rFonts w:hint="eastAsia"/>
        </w:rPr>
        <w:t>程</w:t>
      </w:r>
      <w:r w:rsidRPr="00861A22">
        <w:rPr>
          <w:rFonts w:hint="eastAsia"/>
        </w:rPr>
        <w:t>に従い、</w:t>
      </w:r>
      <w:r w:rsidRPr="007223DC">
        <w:rPr>
          <w:rFonts w:hint="eastAsia"/>
          <w:b/>
          <w:u w:val="single"/>
        </w:rPr>
        <w:t>クラウドサービスの利用に係るセキュリティ要件</w:t>
      </w:r>
      <w:r w:rsidRPr="00861A22">
        <w:rPr>
          <w:rFonts w:hint="eastAsia"/>
        </w:rPr>
        <w:t>を策定すること。</w:t>
      </w:r>
    </w:p>
    <w:p w14:paraId="4B82B843" w14:textId="77777777" w:rsidR="00743190" w:rsidRDefault="00743190" w:rsidP="005F50B1"/>
    <w:p w14:paraId="70E3BB0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B8BE452" w14:textId="77777777" w:rsidR="00743190" w:rsidRDefault="00743190" w:rsidP="00743190">
      <w:pPr>
        <w:pStyle w:val="af5"/>
      </w:pPr>
      <w:r>
        <w:rPr>
          <w:rFonts w:hint="eastAsia"/>
        </w:rPr>
        <w:t>＜</w:t>
      </w:r>
      <w:r>
        <w:rPr>
          <w:rFonts w:hint="eastAsia"/>
        </w:rPr>
        <w:t>4.2.2(2)(a)</w:t>
      </w:r>
      <w:r>
        <w:rPr>
          <w:rFonts w:hint="eastAsia"/>
        </w:rPr>
        <w:t>関連＞</w:t>
      </w:r>
    </w:p>
    <w:p w14:paraId="70C30EB4" w14:textId="77777777" w:rsidR="00743190" w:rsidRDefault="00743190" w:rsidP="00743190">
      <w:pPr>
        <w:pStyle w:val="af8"/>
        <w:ind w:left="420" w:hanging="420"/>
      </w:pPr>
      <w:r>
        <w:rPr>
          <w:rFonts w:hint="eastAsia"/>
        </w:rPr>
        <w:t>4.2.2(2)-1</w:t>
      </w:r>
      <w:r>
        <w:tab/>
      </w:r>
      <w:r>
        <w:rPr>
          <w:rFonts w:hint="eastAsia"/>
        </w:rPr>
        <w:t>クラウドサービス管理者は、以下を</w:t>
      </w:r>
      <w:r w:rsidRPr="00B372E4">
        <w:rPr>
          <w:rFonts w:hint="eastAsia"/>
        </w:rPr>
        <w:t>全て</w:t>
      </w:r>
      <w:r>
        <w:rPr>
          <w:rFonts w:hint="eastAsia"/>
        </w:rPr>
        <w:t>含むクラウドサービスの利用に係る内容を確認すること。</w:t>
      </w:r>
    </w:p>
    <w:p w14:paraId="06180568" w14:textId="77777777" w:rsidR="00743190" w:rsidRDefault="00743190" w:rsidP="00CA34E2">
      <w:pPr>
        <w:pStyle w:val="abc"/>
        <w:numPr>
          <w:ilvl w:val="0"/>
          <w:numId w:val="204"/>
        </w:numPr>
      </w:pPr>
      <w:r>
        <w:rPr>
          <w:rFonts w:hint="eastAsia"/>
        </w:rPr>
        <w:t>クラウドサービス提供者が提供する</w:t>
      </w:r>
      <w:r w:rsidRPr="002C3B47">
        <w:rPr>
          <w:rFonts w:hint="eastAsia"/>
          <w:b/>
          <w:u w:val="single"/>
        </w:rPr>
        <w:t>主体認証情報の管理機能が機関等の要求事項を満たすこと</w:t>
      </w:r>
      <w:r w:rsidRPr="00BA2C82">
        <w:rPr>
          <w:rFonts w:hint="eastAsia"/>
        </w:rPr>
        <w:t>。</w:t>
      </w:r>
    </w:p>
    <w:p w14:paraId="62941D8D" w14:textId="77777777" w:rsidR="00743190" w:rsidRPr="00DD24EC" w:rsidRDefault="00743190" w:rsidP="007F779C">
      <w:pPr>
        <w:pStyle w:val="abc"/>
        <w:numPr>
          <w:ilvl w:val="0"/>
          <w:numId w:val="23"/>
        </w:numPr>
      </w:pPr>
      <w:r w:rsidRPr="002C3B47">
        <w:rPr>
          <w:rFonts w:hint="eastAsia"/>
          <w:b/>
          <w:u w:val="single"/>
        </w:rPr>
        <w:t>クラウドサービス上に保存する情報やクラウドサービスの機能に対してアクセス制御できること</w:t>
      </w:r>
      <w:r w:rsidRPr="00DD24EC">
        <w:rPr>
          <w:rFonts w:hint="eastAsia"/>
        </w:rPr>
        <w:t>。</w:t>
      </w:r>
    </w:p>
    <w:p w14:paraId="673EA1F5" w14:textId="77777777" w:rsidR="00743190" w:rsidRPr="00DD24EC" w:rsidRDefault="00743190" w:rsidP="007F779C">
      <w:pPr>
        <w:pStyle w:val="abc"/>
        <w:numPr>
          <w:ilvl w:val="0"/>
          <w:numId w:val="23"/>
        </w:numPr>
      </w:pPr>
      <w:r w:rsidRPr="00DD24EC">
        <w:rPr>
          <w:rFonts w:hint="eastAsia"/>
        </w:rPr>
        <w:t>クラウドサービス利用者による</w:t>
      </w:r>
      <w:r w:rsidRPr="002C3B47">
        <w:rPr>
          <w:rFonts w:hint="eastAsia"/>
          <w:b/>
          <w:u w:val="single"/>
        </w:rPr>
        <w:t>クラウドサービスに多大な影響を与える操作の特定</w:t>
      </w:r>
    </w:p>
    <w:p w14:paraId="68D817E2" w14:textId="77777777" w:rsidR="00743190" w:rsidRPr="002C3B47" w:rsidRDefault="00743190" w:rsidP="007F779C">
      <w:pPr>
        <w:pStyle w:val="abc"/>
        <w:numPr>
          <w:ilvl w:val="0"/>
          <w:numId w:val="23"/>
        </w:numPr>
        <w:rPr>
          <w:b/>
          <w:u w:val="single"/>
        </w:rPr>
      </w:pPr>
      <w:r w:rsidRPr="002C3B47">
        <w:rPr>
          <w:rFonts w:hint="eastAsia"/>
          <w:b/>
          <w:u w:val="single"/>
        </w:rPr>
        <w:t>クラウドサービス内及び通信経路全般における暗号化</w:t>
      </w:r>
    </w:p>
    <w:p w14:paraId="451917D0" w14:textId="6B2046EF" w:rsidR="00743190" w:rsidRPr="00DD24EC" w:rsidRDefault="00743190" w:rsidP="007F779C">
      <w:pPr>
        <w:pStyle w:val="abc"/>
        <w:numPr>
          <w:ilvl w:val="0"/>
          <w:numId w:val="23"/>
        </w:numPr>
      </w:pPr>
      <w:r w:rsidRPr="00DD24EC">
        <w:rPr>
          <w:rFonts w:hint="eastAsia"/>
        </w:rPr>
        <w:t>クラウドサービス上に他ベンダが提供するソフトウェア等を導入する場合のそのソフトウェアの</w:t>
      </w:r>
      <w:r w:rsidRPr="002C3B47">
        <w:rPr>
          <w:rFonts w:hint="eastAsia"/>
          <w:b/>
          <w:u w:val="single"/>
        </w:rPr>
        <w:t>クラウドサービス上におけるライセンス規定</w:t>
      </w:r>
    </w:p>
    <w:p w14:paraId="6EB350D0" w14:textId="77777777" w:rsidR="00743190" w:rsidRPr="00DD24EC" w:rsidRDefault="00743190" w:rsidP="007F779C">
      <w:pPr>
        <w:pStyle w:val="abc"/>
        <w:numPr>
          <w:ilvl w:val="0"/>
          <w:numId w:val="23"/>
        </w:numPr>
      </w:pPr>
      <w:r w:rsidRPr="00DD24EC">
        <w:rPr>
          <w:rFonts w:hint="eastAsia"/>
        </w:rPr>
        <w:t>クラウドサービスのリソース設定を変更する</w:t>
      </w:r>
      <w:r w:rsidRPr="002C3B47">
        <w:rPr>
          <w:rFonts w:hint="eastAsia"/>
          <w:b/>
          <w:u w:val="single"/>
        </w:rPr>
        <w:t>ユーティリティプログラムを使用する場合</w:t>
      </w:r>
      <w:r w:rsidRPr="00DD24EC">
        <w:rPr>
          <w:rFonts w:hint="eastAsia"/>
        </w:rPr>
        <w:t>の機能</w:t>
      </w:r>
    </w:p>
    <w:p w14:paraId="70303BFD" w14:textId="77777777" w:rsidR="00743190" w:rsidRDefault="00743190" w:rsidP="007F779C">
      <w:pPr>
        <w:pStyle w:val="abc"/>
        <w:numPr>
          <w:ilvl w:val="0"/>
          <w:numId w:val="23"/>
        </w:numPr>
      </w:pPr>
      <w:r w:rsidRPr="002C3B47">
        <w:rPr>
          <w:rFonts w:hint="eastAsia"/>
          <w:b/>
          <w:u w:val="single"/>
        </w:rPr>
        <w:t>鍵管理機能をクラウドサービス提供者が提供する場合</w:t>
      </w:r>
      <w:r w:rsidRPr="00DD24EC">
        <w:rPr>
          <w:rFonts w:hint="eastAsia"/>
        </w:rPr>
        <w:t>の鍵管理手順と鍵の種類の情報の要求</w:t>
      </w:r>
      <w:r>
        <w:rPr>
          <w:rFonts w:hint="eastAsia"/>
        </w:rPr>
        <w:t>とリスク評価</w:t>
      </w:r>
    </w:p>
    <w:p w14:paraId="057A3FA4" w14:textId="77777777" w:rsidR="00743190" w:rsidRPr="00DD24EC" w:rsidRDefault="00743190" w:rsidP="007F779C">
      <w:pPr>
        <w:pStyle w:val="abc"/>
        <w:numPr>
          <w:ilvl w:val="0"/>
          <w:numId w:val="23"/>
        </w:numPr>
      </w:pPr>
      <w:r w:rsidRPr="002C3B47">
        <w:rPr>
          <w:rFonts w:hint="eastAsia"/>
          <w:b/>
          <w:u w:val="single"/>
        </w:rPr>
        <w:t>鍵管理機能をクラウドサービス提供者が提供する場合</w:t>
      </w:r>
      <w:r w:rsidRPr="00DD24EC">
        <w:rPr>
          <w:rFonts w:hint="eastAsia"/>
        </w:rPr>
        <w:t>の鍵の生成から廃棄に至るまでのライフサイクルにおける情報の要求とリスク評価</w:t>
      </w:r>
    </w:p>
    <w:p w14:paraId="3DE82B41" w14:textId="77777777" w:rsidR="00743190" w:rsidRPr="00DD24EC" w:rsidRDefault="00743190" w:rsidP="007F779C">
      <w:pPr>
        <w:pStyle w:val="abc"/>
        <w:numPr>
          <w:ilvl w:val="0"/>
          <w:numId w:val="23"/>
        </w:numPr>
      </w:pPr>
      <w:r w:rsidRPr="00DD24EC">
        <w:rPr>
          <w:rFonts w:hint="eastAsia"/>
        </w:rPr>
        <w:t>利用するクラウドサービスのネットワーク基盤が</w:t>
      </w:r>
      <w:r w:rsidRPr="002C3B47">
        <w:rPr>
          <w:rFonts w:hint="eastAsia"/>
          <w:b/>
          <w:u w:val="single"/>
        </w:rPr>
        <w:t>他のネットワークと分離されていること</w:t>
      </w:r>
      <w:r w:rsidRPr="00DD24EC">
        <w:rPr>
          <w:rFonts w:hint="eastAsia"/>
        </w:rPr>
        <w:t>。</w:t>
      </w:r>
    </w:p>
    <w:p w14:paraId="0ED02AB1" w14:textId="6CC4A50D" w:rsidR="00743190" w:rsidRDefault="00743190" w:rsidP="007F779C">
      <w:pPr>
        <w:pStyle w:val="abc"/>
        <w:numPr>
          <w:ilvl w:val="0"/>
          <w:numId w:val="23"/>
        </w:numPr>
      </w:pPr>
      <w:r w:rsidRPr="002C3B47">
        <w:rPr>
          <w:rFonts w:hint="eastAsia"/>
          <w:b/>
          <w:u w:val="single"/>
        </w:rPr>
        <w:t>クラウドサービス</w:t>
      </w:r>
      <w:r w:rsidRPr="00076F24">
        <w:rPr>
          <w:rFonts w:hint="eastAsia"/>
          <w:b/>
          <w:u w:val="single"/>
        </w:rPr>
        <w:t>提供者が提供するバックアップ機能を利用する場合</w:t>
      </w:r>
      <w:r>
        <w:rPr>
          <w:rFonts w:hint="eastAsia"/>
        </w:rPr>
        <w:t>、求める要求事項が満たされること</w:t>
      </w:r>
      <w:r w:rsidRPr="00BA2C82">
        <w:rPr>
          <w:rFonts w:hint="eastAsia"/>
        </w:rPr>
        <w:t>。</w:t>
      </w:r>
    </w:p>
    <w:p w14:paraId="6302861D" w14:textId="29E35D22" w:rsidR="00743190" w:rsidRDefault="00743190" w:rsidP="00743190">
      <w:pPr>
        <w:pStyle w:val="af5"/>
      </w:pPr>
      <w:r>
        <w:rPr>
          <w:rFonts w:hint="eastAsia"/>
        </w:rPr>
        <w:t>＜</w:t>
      </w:r>
      <w:r>
        <w:rPr>
          <w:rFonts w:hint="eastAsia"/>
        </w:rPr>
        <w:t>4.2.2(2)(b)</w:t>
      </w:r>
      <w:r>
        <w:rPr>
          <w:rFonts w:hint="eastAsia"/>
        </w:rPr>
        <w:t>関連＞</w:t>
      </w:r>
    </w:p>
    <w:p w14:paraId="72E0011D" w14:textId="77777777" w:rsidR="00743190" w:rsidRDefault="00743190" w:rsidP="00743190">
      <w:pPr>
        <w:pStyle w:val="af8"/>
        <w:ind w:left="420" w:hanging="420"/>
      </w:pPr>
      <w:r>
        <w:rPr>
          <w:rFonts w:hint="eastAsia"/>
        </w:rPr>
        <w:t>4.2.2(2)-2</w:t>
      </w:r>
      <w:r>
        <w:tab/>
      </w:r>
      <w:r>
        <w:rPr>
          <w:rFonts w:hint="eastAsia"/>
        </w:rPr>
        <w:t>クラウドサービス管理者は、以下を</w:t>
      </w:r>
      <w:r w:rsidRPr="00B372E4">
        <w:rPr>
          <w:rFonts w:hint="eastAsia"/>
        </w:rPr>
        <w:t>全て</w:t>
      </w:r>
      <w:r>
        <w:rPr>
          <w:rFonts w:hint="eastAsia"/>
        </w:rPr>
        <w:t>含むクラウドサービスで利用するアカウント管理に関するセキュリティ機能要件を策定すること。</w:t>
      </w:r>
    </w:p>
    <w:p w14:paraId="1697BC09" w14:textId="77777777" w:rsidR="00743190" w:rsidRPr="00DD24EC" w:rsidRDefault="00743190" w:rsidP="00CA34E2">
      <w:pPr>
        <w:pStyle w:val="abc"/>
        <w:numPr>
          <w:ilvl w:val="0"/>
          <w:numId w:val="205"/>
        </w:numPr>
      </w:pPr>
      <w:r>
        <w:rPr>
          <w:rFonts w:hint="eastAsia"/>
        </w:rPr>
        <w:t>クラウ</w:t>
      </w:r>
      <w:r w:rsidRPr="00DD24EC">
        <w:rPr>
          <w:rFonts w:hint="eastAsia"/>
        </w:rPr>
        <w:t>ドサービス提供者が付与又はクラウドサービス利用者が登録する</w:t>
      </w:r>
      <w:r w:rsidRPr="002C3B47">
        <w:rPr>
          <w:rFonts w:hint="eastAsia"/>
          <w:b/>
          <w:u w:val="single"/>
        </w:rPr>
        <w:t>識別コードの作成から廃棄に至るまでのライフサイクルにおける管理</w:t>
      </w:r>
    </w:p>
    <w:p w14:paraId="56155A8B" w14:textId="40FB4FC4" w:rsidR="00743190" w:rsidRPr="00DD24EC" w:rsidRDefault="00743190" w:rsidP="007F779C">
      <w:pPr>
        <w:pStyle w:val="abc"/>
        <w:numPr>
          <w:ilvl w:val="0"/>
          <w:numId w:val="23"/>
        </w:numPr>
      </w:pPr>
      <w:r w:rsidRPr="00DD24EC">
        <w:rPr>
          <w:rFonts w:hint="eastAsia"/>
        </w:rPr>
        <w:lastRenderedPageBreak/>
        <w:t>クラウドサービスを利用する管理者</w:t>
      </w:r>
      <w:r w:rsidR="00CA5551">
        <w:rPr>
          <w:rFonts w:hint="eastAsia"/>
          <w:kern w:val="0"/>
        </w:rPr>
        <w:t>権限</w:t>
      </w:r>
      <w:r w:rsidRPr="00DD24EC">
        <w:rPr>
          <w:rFonts w:hint="eastAsia"/>
        </w:rPr>
        <w:t>を保有するクラウドサービス利用者に対する</w:t>
      </w:r>
      <w:r w:rsidRPr="002C3B47">
        <w:rPr>
          <w:rFonts w:hint="eastAsia"/>
          <w:b/>
          <w:u w:val="single"/>
        </w:rPr>
        <w:t>強固な認証技術</w:t>
      </w:r>
    </w:p>
    <w:p w14:paraId="0C3F65F5" w14:textId="77777777" w:rsidR="00743190" w:rsidRPr="002C3B47" w:rsidRDefault="00743190" w:rsidP="007F779C">
      <w:pPr>
        <w:pStyle w:val="abc"/>
        <w:numPr>
          <w:ilvl w:val="0"/>
          <w:numId w:val="23"/>
        </w:numPr>
        <w:rPr>
          <w:b/>
          <w:u w:val="single"/>
        </w:rPr>
      </w:pPr>
      <w:r w:rsidRPr="00DD24EC">
        <w:rPr>
          <w:rFonts w:hint="eastAsia"/>
        </w:rPr>
        <w:t>クラウドサービス提供者が提供する</w:t>
      </w:r>
      <w:r w:rsidRPr="002C3B47">
        <w:rPr>
          <w:rFonts w:hint="eastAsia"/>
          <w:b/>
          <w:u w:val="single"/>
        </w:rPr>
        <w:t>主体認証情報の管理機能が要求事項を満たすための措置</w:t>
      </w:r>
    </w:p>
    <w:p w14:paraId="1A81B433" w14:textId="77777777" w:rsidR="00743190" w:rsidRDefault="00743190" w:rsidP="00743190">
      <w:pPr>
        <w:pStyle w:val="af8"/>
        <w:ind w:left="420" w:hanging="420"/>
      </w:pPr>
      <w:r>
        <w:rPr>
          <w:rFonts w:hint="eastAsia"/>
        </w:rPr>
        <w:t>4.2.2(2)-3</w:t>
      </w:r>
      <w:r>
        <w:tab/>
      </w:r>
      <w:r>
        <w:rPr>
          <w:rFonts w:hint="eastAsia"/>
        </w:rPr>
        <w:t>クラウドサービス管理者は、以下を</w:t>
      </w:r>
      <w:r w:rsidRPr="00B372E4">
        <w:rPr>
          <w:rFonts w:hint="eastAsia"/>
        </w:rPr>
        <w:t>全て</w:t>
      </w:r>
      <w:r>
        <w:rPr>
          <w:rFonts w:hint="eastAsia"/>
        </w:rPr>
        <w:t>含むクラウドサービスで利用するアクセス制御に関するセキュリティ機能要件を策定すること。</w:t>
      </w:r>
    </w:p>
    <w:p w14:paraId="7CEACC7C" w14:textId="77777777" w:rsidR="00743190" w:rsidRPr="00861A22" w:rsidRDefault="00743190" w:rsidP="00CA34E2">
      <w:pPr>
        <w:pStyle w:val="abc"/>
        <w:numPr>
          <w:ilvl w:val="0"/>
          <w:numId w:val="206"/>
        </w:numPr>
      </w:pPr>
      <w:r w:rsidRPr="00861A22">
        <w:rPr>
          <w:rFonts w:hint="eastAsia"/>
        </w:rPr>
        <w:t>クラウドサービス上に保存する情報やクラウドサービスの機能に対して</w:t>
      </w:r>
      <w:r w:rsidRPr="00DD24EC">
        <w:rPr>
          <w:rFonts w:hint="eastAsia"/>
          <w:b/>
          <w:u w:val="single"/>
        </w:rPr>
        <w:t>適切なアクセス制御</w:t>
      </w:r>
    </w:p>
    <w:p w14:paraId="56B3A795" w14:textId="77777777" w:rsidR="00743190" w:rsidRDefault="00743190" w:rsidP="007F779C">
      <w:pPr>
        <w:pStyle w:val="abc"/>
        <w:numPr>
          <w:ilvl w:val="0"/>
          <w:numId w:val="23"/>
        </w:numPr>
      </w:pPr>
      <w:r w:rsidRPr="00861A22">
        <w:rPr>
          <w:rFonts w:hint="eastAsia"/>
        </w:rPr>
        <w:t>インターネッ</w:t>
      </w:r>
      <w:r>
        <w:rPr>
          <w:rFonts w:hint="eastAsia"/>
        </w:rPr>
        <w:t>ト等の機関等外通信回線から機関等内通信回線を経由せずにクラウドサービス上に構築した情報システムにログインすることを認める場合の</w:t>
      </w:r>
      <w:r w:rsidRPr="00076F24">
        <w:rPr>
          <w:rFonts w:hint="eastAsia"/>
          <w:b/>
          <w:u w:val="single"/>
        </w:rPr>
        <w:t>適切なセキュリティ対策</w:t>
      </w:r>
    </w:p>
    <w:p w14:paraId="00115BF9" w14:textId="77777777" w:rsidR="00743190" w:rsidRDefault="00743190" w:rsidP="00743190">
      <w:pPr>
        <w:pStyle w:val="af8"/>
        <w:ind w:left="420" w:hanging="420"/>
      </w:pPr>
      <w:r>
        <w:rPr>
          <w:rFonts w:hint="eastAsia"/>
        </w:rPr>
        <w:t>4.2.2(2)-4</w:t>
      </w:r>
      <w:r>
        <w:tab/>
      </w:r>
      <w:r>
        <w:rPr>
          <w:rFonts w:hint="eastAsia"/>
        </w:rPr>
        <w:t>クラウドサービス管理者は、以下を</w:t>
      </w:r>
      <w:r w:rsidRPr="00B372E4">
        <w:rPr>
          <w:rFonts w:hint="eastAsia"/>
        </w:rPr>
        <w:t>全て</w:t>
      </w:r>
      <w:r>
        <w:rPr>
          <w:rFonts w:hint="eastAsia"/>
        </w:rPr>
        <w:t>含むクラウドサービスで利用する権限管理に関するセキュリティ機能要件を策定すること。</w:t>
      </w:r>
    </w:p>
    <w:p w14:paraId="35021B7A" w14:textId="1BCB2402" w:rsidR="00743190" w:rsidRPr="00861A22" w:rsidRDefault="00743190" w:rsidP="00CA34E2">
      <w:pPr>
        <w:pStyle w:val="abc"/>
        <w:numPr>
          <w:ilvl w:val="0"/>
          <w:numId w:val="207"/>
        </w:numPr>
      </w:pPr>
      <w:r w:rsidRPr="00861A22">
        <w:rPr>
          <w:rFonts w:hint="eastAsia"/>
        </w:rPr>
        <w:t>クラウドサービス利用者による</w:t>
      </w:r>
      <w:r w:rsidRPr="002C3B47">
        <w:rPr>
          <w:rFonts w:hint="eastAsia"/>
          <w:b/>
          <w:u w:val="single"/>
        </w:rPr>
        <w:t>クラウドサービスに多大な影響を与える誤操作の抑制</w:t>
      </w:r>
    </w:p>
    <w:p w14:paraId="2CE4DDC1" w14:textId="77777777" w:rsidR="00743190" w:rsidRPr="00076F24" w:rsidRDefault="00743190" w:rsidP="007F779C">
      <w:pPr>
        <w:pStyle w:val="abc"/>
        <w:numPr>
          <w:ilvl w:val="0"/>
          <w:numId w:val="23"/>
        </w:numPr>
      </w:pPr>
      <w:r w:rsidRPr="00861A22">
        <w:rPr>
          <w:rFonts w:hint="eastAsia"/>
        </w:rPr>
        <w:t>クラウドサービスのリソース設定を変更する</w:t>
      </w:r>
      <w:r w:rsidRPr="002C3B47">
        <w:rPr>
          <w:rFonts w:hint="eastAsia"/>
          <w:b/>
          <w:u w:val="single"/>
        </w:rPr>
        <w:t>ユーティリティプログラムを使用する場合の利用者の制限</w:t>
      </w:r>
    </w:p>
    <w:p w14:paraId="470631D9" w14:textId="77777777" w:rsidR="00743190" w:rsidRDefault="00743190" w:rsidP="00743190">
      <w:pPr>
        <w:pStyle w:val="af8"/>
        <w:ind w:left="420" w:hanging="420"/>
      </w:pPr>
      <w:r>
        <w:rPr>
          <w:rFonts w:hint="eastAsia"/>
        </w:rPr>
        <w:t>4.2.2(2)-5</w:t>
      </w:r>
      <w:r>
        <w:tab/>
      </w:r>
      <w:r>
        <w:rPr>
          <w:rFonts w:hint="eastAsia"/>
        </w:rPr>
        <w:t>クラウドサービス管理者は、以下を</w:t>
      </w:r>
      <w:r w:rsidRPr="00B372E4">
        <w:rPr>
          <w:rFonts w:hint="eastAsia"/>
        </w:rPr>
        <w:t>全て</w:t>
      </w:r>
      <w:r>
        <w:rPr>
          <w:rFonts w:hint="eastAsia"/>
        </w:rPr>
        <w:t>含むクラウドサービスで利用するログ管理に関するセキュリティ機能要件を策定すること。</w:t>
      </w:r>
    </w:p>
    <w:p w14:paraId="53B31CFC" w14:textId="77777777" w:rsidR="00743190" w:rsidRPr="00861A22" w:rsidRDefault="00743190" w:rsidP="00CA34E2">
      <w:pPr>
        <w:pStyle w:val="abc"/>
        <w:numPr>
          <w:ilvl w:val="0"/>
          <w:numId w:val="208"/>
        </w:numPr>
      </w:pPr>
      <w:r>
        <w:rPr>
          <w:rFonts w:hint="eastAsia"/>
        </w:rPr>
        <w:t>クラウドサービスが正しく利用されていることの検証及び不正侵入、不正操作等がなされていないことの検証を行うために</w:t>
      </w:r>
      <w:r w:rsidRPr="00DD24EC">
        <w:rPr>
          <w:rFonts w:hint="eastAsia"/>
          <w:b/>
          <w:u w:val="single"/>
        </w:rPr>
        <w:t>必要なログの管理</w:t>
      </w:r>
    </w:p>
    <w:p w14:paraId="582AC059" w14:textId="77777777" w:rsidR="00743190" w:rsidRDefault="00743190" w:rsidP="00743190">
      <w:pPr>
        <w:pStyle w:val="af8"/>
        <w:ind w:left="420" w:hanging="420"/>
      </w:pPr>
      <w:r>
        <w:rPr>
          <w:rFonts w:hint="eastAsia"/>
        </w:rPr>
        <w:t>4.2.2(2)-6</w:t>
      </w:r>
      <w:r>
        <w:tab/>
      </w:r>
      <w:r>
        <w:rPr>
          <w:rFonts w:hint="eastAsia"/>
        </w:rPr>
        <w:t>クラウドサービス管理者は、以下を</w:t>
      </w:r>
      <w:r w:rsidRPr="00B372E4">
        <w:rPr>
          <w:rFonts w:hint="eastAsia"/>
        </w:rPr>
        <w:t>全て</w:t>
      </w:r>
      <w:r>
        <w:rPr>
          <w:rFonts w:hint="eastAsia"/>
        </w:rPr>
        <w:t>含むクラウドサービスで利用する暗号化に関するセキュリティ機能要件を策定すること。</w:t>
      </w:r>
    </w:p>
    <w:p w14:paraId="7B220E37" w14:textId="77777777" w:rsidR="00743190" w:rsidRPr="00861A22" w:rsidRDefault="00743190" w:rsidP="00CA34E2">
      <w:pPr>
        <w:pStyle w:val="abc"/>
        <w:numPr>
          <w:ilvl w:val="0"/>
          <w:numId w:val="209"/>
        </w:numPr>
      </w:pPr>
      <w:r w:rsidRPr="005C40C1">
        <w:rPr>
          <w:rFonts w:hint="eastAsia"/>
          <w:b/>
          <w:u w:val="single"/>
        </w:rPr>
        <w:t>クラウドサービス内及び通信経路全般における暗号化</w:t>
      </w:r>
      <w:r w:rsidRPr="00861A22">
        <w:rPr>
          <w:rFonts w:hint="eastAsia"/>
        </w:rPr>
        <w:t>の適切な実施</w:t>
      </w:r>
    </w:p>
    <w:p w14:paraId="648845CB" w14:textId="5F41B8EF" w:rsidR="00743190" w:rsidRPr="00076F24" w:rsidRDefault="00743190" w:rsidP="007F779C">
      <w:pPr>
        <w:pStyle w:val="abc"/>
        <w:numPr>
          <w:ilvl w:val="0"/>
          <w:numId w:val="23"/>
        </w:numPr>
        <w:rPr>
          <w:b/>
          <w:u w:val="single"/>
        </w:rPr>
      </w:pPr>
      <w:r>
        <w:rPr>
          <w:rFonts w:hint="eastAsia"/>
          <w:b/>
          <w:u w:val="single"/>
        </w:rPr>
        <w:t>情報システムで</w:t>
      </w:r>
      <w:r w:rsidRPr="00076F24">
        <w:rPr>
          <w:rFonts w:hint="eastAsia"/>
          <w:b/>
          <w:u w:val="single"/>
        </w:rPr>
        <w:t>利用する暗号化方式の遵守度合いに係る法令や規則</w:t>
      </w:r>
      <w:r>
        <w:rPr>
          <w:rFonts w:hint="eastAsia"/>
          <w:b/>
          <w:u w:val="single"/>
        </w:rPr>
        <w:t>の確認</w:t>
      </w:r>
    </w:p>
    <w:p w14:paraId="5AEA79A6" w14:textId="77777777" w:rsidR="00743190" w:rsidRPr="00861A22" w:rsidRDefault="00743190" w:rsidP="007F779C">
      <w:pPr>
        <w:pStyle w:val="abc"/>
        <w:numPr>
          <w:ilvl w:val="0"/>
          <w:numId w:val="23"/>
        </w:numPr>
      </w:pPr>
      <w:r w:rsidRPr="00C3443D">
        <w:rPr>
          <w:rFonts w:hint="eastAsia"/>
          <w:b/>
          <w:u w:val="single"/>
        </w:rPr>
        <w:t>暗号化に用いる</w:t>
      </w:r>
      <w:r w:rsidRPr="00076F24">
        <w:rPr>
          <w:rFonts w:hint="eastAsia"/>
          <w:b/>
          <w:u w:val="single"/>
        </w:rPr>
        <w:t>鍵の保管場所等の管理</w:t>
      </w:r>
      <w:r w:rsidRPr="00861A22">
        <w:rPr>
          <w:rFonts w:hint="eastAsia"/>
        </w:rPr>
        <w:t>に関する要件</w:t>
      </w:r>
    </w:p>
    <w:p w14:paraId="7049CDA3" w14:textId="77777777" w:rsidR="00743190" w:rsidRDefault="00743190" w:rsidP="007F779C">
      <w:pPr>
        <w:pStyle w:val="abc"/>
        <w:numPr>
          <w:ilvl w:val="0"/>
          <w:numId w:val="23"/>
        </w:numPr>
      </w:pPr>
      <w:r w:rsidRPr="00861A22">
        <w:rPr>
          <w:rFonts w:hint="eastAsia"/>
        </w:rPr>
        <w:t>クラウドサービスで利用す</w:t>
      </w:r>
      <w:r>
        <w:rPr>
          <w:rFonts w:hint="eastAsia"/>
        </w:rPr>
        <w:t>る</w:t>
      </w:r>
      <w:r w:rsidRPr="00076F24">
        <w:rPr>
          <w:rFonts w:hint="eastAsia"/>
          <w:b/>
          <w:u w:val="single"/>
        </w:rPr>
        <w:t>暗号鍵に関する生成から廃棄に至るまでのライフサイクルにおける適切な管理</w:t>
      </w:r>
    </w:p>
    <w:p w14:paraId="1D8ABB80" w14:textId="77777777" w:rsidR="00743190" w:rsidRDefault="00743190" w:rsidP="00743190">
      <w:pPr>
        <w:pStyle w:val="af8"/>
        <w:ind w:left="420" w:hanging="420"/>
      </w:pPr>
      <w:r>
        <w:rPr>
          <w:rFonts w:hint="eastAsia"/>
        </w:rPr>
        <w:t>4.2.2(2)-7</w:t>
      </w:r>
      <w:r>
        <w:tab/>
      </w:r>
      <w:r>
        <w:rPr>
          <w:rFonts w:hint="eastAsia"/>
        </w:rPr>
        <w:t>クラウドサービス管理者は、以下を</w:t>
      </w:r>
      <w:r w:rsidRPr="00B372E4">
        <w:rPr>
          <w:rFonts w:hint="eastAsia"/>
        </w:rPr>
        <w:t>全て</w:t>
      </w:r>
      <w:r>
        <w:rPr>
          <w:rFonts w:hint="eastAsia"/>
        </w:rPr>
        <w:t>含むクラウドサービスを利用する際の設計・設定時の誤り防止に関するセキュリティ要件を策定すること。</w:t>
      </w:r>
    </w:p>
    <w:p w14:paraId="6E47F1B8" w14:textId="77777777" w:rsidR="00743190" w:rsidRPr="002C3B47" w:rsidRDefault="00743190" w:rsidP="00CA34E2">
      <w:pPr>
        <w:pStyle w:val="abc"/>
        <w:numPr>
          <w:ilvl w:val="0"/>
          <w:numId w:val="210"/>
        </w:numPr>
        <w:rPr>
          <w:b/>
          <w:u w:val="single"/>
        </w:rPr>
      </w:pPr>
      <w:r w:rsidRPr="002C3B47">
        <w:rPr>
          <w:rFonts w:hint="eastAsia"/>
          <w:b/>
          <w:u w:val="single"/>
        </w:rPr>
        <w:t>クラウドサービス上で構成される仮想マシンに対する適切なセキュリティ対策</w:t>
      </w:r>
    </w:p>
    <w:p w14:paraId="5910FFFA" w14:textId="77777777" w:rsidR="00743190" w:rsidRPr="002C3B47" w:rsidRDefault="00743190" w:rsidP="007F779C">
      <w:pPr>
        <w:pStyle w:val="abc"/>
        <w:numPr>
          <w:ilvl w:val="0"/>
          <w:numId w:val="23"/>
        </w:numPr>
        <w:rPr>
          <w:b/>
          <w:u w:val="single"/>
        </w:rPr>
      </w:pPr>
      <w:r w:rsidRPr="002C3B47">
        <w:rPr>
          <w:rFonts w:hint="eastAsia"/>
          <w:b/>
          <w:u w:val="single"/>
        </w:rPr>
        <w:t>クラウドサービス提供者へのセキュリティを保つための開発手順等の情報の要求とその活用</w:t>
      </w:r>
    </w:p>
    <w:p w14:paraId="7C38F574" w14:textId="77777777" w:rsidR="00743190" w:rsidRPr="002C3B47" w:rsidRDefault="00743190" w:rsidP="007F779C">
      <w:pPr>
        <w:pStyle w:val="abc"/>
        <w:numPr>
          <w:ilvl w:val="0"/>
          <w:numId w:val="23"/>
        </w:numPr>
        <w:rPr>
          <w:b/>
          <w:u w:val="single"/>
        </w:rPr>
      </w:pPr>
      <w:r w:rsidRPr="002C3B47">
        <w:rPr>
          <w:rFonts w:hint="eastAsia"/>
          <w:b/>
          <w:u w:val="single"/>
        </w:rPr>
        <w:t>クラウドサービス提供者への設計、設定、構築等における知見等の情報の要求とその活用</w:t>
      </w:r>
    </w:p>
    <w:p w14:paraId="302D68F7" w14:textId="77777777" w:rsidR="00743190" w:rsidRPr="00861A22" w:rsidRDefault="00743190" w:rsidP="007F779C">
      <w:pPr>
        <w:pStyle w:val="abc"/>
        <w:numPr>
          <w:ilvl w:val="0"/>
          <w:numId w:val="23"/>
        </w:numPr>
      </w:pPr>
      <w:r w:rsidRPr="00861A22">
        <w:rPr>
          <w:rFonts w:hint="eastAsia"/>
        </w:rPr>
        <w:t>クラウドサー</w:t>
      </w:r>
      <w:r>
        <w:rPr>
          <w:rFonts w:hint="eastAsia"/>
        </w:rPr>
        <w:t>ビスの</w:t>
      </w:r>
      <w:r w:rsidRPr="002C3B47">
        <w:rPr>
          <w:rFonts w:hint="eastAsia"/>
          <w:b/>
          <w:u w:val="single"/>
        </w:rPr>
        <w:t>設定の誤りを見いだすための対策</w:t>
      </w:r>
    </w:p>
    <w:p w14:paraId="511E4A82" w14:textId="77777777" w:rsidR="00743190" w:rsidRDefault="00743190" w:rsidP="00743190">
      <w:pPr>
        <w:pStyle w:val="af8"/>
        <w:ind w:left="420" w:hanging="420"/>
      </w:pPr>
      <w:r>
        <w:rPr>
          <w:rFonts w:hint="eastAsia"/>
        </w:rPr>
        <w:t>4.2.2(2)-8</w:t>
      </w:r>
      <w:r>
        <w:tab/>
      </w:r>
      <w:r>
        <w:rPr>
          <w:rFonts w:hint="eastAsia"/>
        </w:rPr>
        <w:t>クラウドサービス管理者は、以下を</w:t>
      </w:r>
      <w:r w:rsidRPr="00B372E4">
        <w:rPr>
          <w:rFonts w:hint="eastAsia"/>
        </w:rPr>
        <w:t>全て</w:t>
      </w:r>
      <w:r>
        <w:rPr>
          <w:rFonts w:hint="eastAsia"/>
        </w:rPr>
        <w:t>含むクラウドサービス運用時の監視等の運用管理機能要件を策定すること。</w:t>
      </w:r>
    </w:p>
    <w:p w14:paraId="121D3F50" w14:textId="77777777" w:rsidR="00743190" w:rsidRPr="00861A22" w:rsidRDefault="00743190" w:rsidP="00CA34E2">
      <w:pPr>
        <w:pStyle w:val="abc"/>
        <w:numPr>
          <w:ilvl w:val="0"/>
          <w:numId w:val="211"/>
        </w:numPr>
      </w:pPr>
      <w:r w:rsidRPr="00861A22">
        <w:rPr>
          <w:rFonts w:hint="eastAsia"/>
        </w:rPr>
        <w:t>クラウドサービス上に構成された情報システムのネットワーク設計における</w:t>
      </w:r>
      <w:r w:rsidRPr="00DD24EC">
        <w:rPr>
          <w:rFonts w:hint="eastAsia"/>
          <w:b/>
          <w:u w:val="single"/>
        </w:rPr>
        <w:t>セキュリティ要件の異なるネットワーク間の通信の監視</w:t>
      </w:r>
    </w:p>
    <w:p w14:paraId="07128AA0" w14:textId="77777777" w:rsidR="00743190" w:rsidRPr="00861A22" w:rsidRDefault="00743190" w:rsidP="007F779C">
      <w:pPr>
        <w:pStyle w:val="abc"/>
        <w:numPr>
          <w:ilvl w:val="0"/>
          <w:numId w:val="23"/>
        </w:numPr>
      </w:pPr>
      <w:r w:rsidRPr="00861A22">
        <w:rPr>
          <w:rFonts w:hint="eastAsia"/>
        </w:rPr>
        <w:lastRenderedPageBreak/>
        <w:t>利用するクラウドサービス上の情報システムが</w:t>
      </w:r>
      <w:r w:rsidRPr="00076F24">
        <w:rPr>
          <w:rFonts w:hint="eastAsia"/>
          <w:b/>
          <w:u w:val="single"/>
        </w:rPr>
        <w:t>利用するデータ容量や稼働性能についての監視と将来の予測</w:t>
      </w:r>
    </w:p>
    <w:p w14:paraId="6D5CD631" w14:textId="77777777" w:rsidR="00743190" w:rsidRPr="00861A22" w:rsidRDefault="00743190" w:rsidP="007F779C">
      <w:pPr>
        <w:pStyle w:val="abc"/>
        <w:numPr>
          <w:ilvl w:val="0"/>
          <w:numId w:val="23"/>
        </w:numPr>
      </w:pPr>
      <w:r w:rsidRPr="00861A22">
        <w:rPr>
          <w:rFonts w:hint="eastAsia"/>
        </w:rPr>
        <w:t>クラウドサービス内における</w:t>
      </w:r>
      <w:r w:rsidRPr="00076F24">
        <w:rPr>
          <w:rFonts w:hint="eastAsia"/>
          <w:b/>
          <w:u w:val="single"/>
        </w:rPr>
        <w:t>時刻同期の方法</w:t>
      </w:r>
    </w:p>
    <w:p w14:paraId="1D920D3D" w14:textId="77777777" w:rsidR="00743190" w:rsidRPr="00861A22" w:rsidRDefault="00743190" w:rsidP="007F779C">
      <w:pPr>
        <w:pStyle w:val="abc"/>
        <w:numPr>
          <w:ilvl w:val="0"/>
          <w:numId w:val="23"/>
        </w:numPr>
      </w:pPr>
      <w:r w:rsidRPr="00861A22">
        <w:rPr>
          <w:rFonts w:hint="eastAsia"/>
        </w:rPr>
        <w:t>利</w:t>
      </w:r>
      <w:r>
        <w:rPr>
          <w:rFonts w:hint="eastAsia"/>
        </w:rPr>
        <w:t>用するクラウドサービスの</w:t>
      </w:r>
      <w:r w:rsidRPr="00076F24">
        <w:rPr>
          <w:rFonts w:hint="eastAsia"/>
          <w:b/>
          <w:u w:val="single"/>
        </w:rPr>
        <w:t>不正利用の監視</w:t>
      </w:r>
    </w:p>
    <w:p w14:paraId="715CEB31" w14:textId="3A51B845" w:rsidR="00743190" w:rsidRDefault="00743190" w:rsidP="00743190">
      <w:pPr>
        <w:pStyle w:val="af8"/>
        <w:ind w:left="420" w:hanging="420"/>
      </w:pPr>
      <w:r>
        <w:rPr>
          <w:rFonts w:hint="eastAsia"/>
        </w:rPr>
        <w:t>4.2.</w:t>
      </w:r>
      <w:r w:rsidR="00F128FF">
        <w:t>2</w:t>
      </w:r>
      <w:r>
        <w:rPr>
          <w:rFonts w:hint="eastAsia"/>
        </w:rPr>
        <w:t>(</w:t>
      </w:r>
      <w:r w:rsidR="00F128FF">
        <w:t>2</w:t>
      </w:r>
      <w:r>
        <w:rPr>
          <w:rFonts w:hint="eastAsia"/>
        </w:rPr>
        <w:t>)-9</w:t>
      </w:r>
      <w:r>
        <w:tab/>
      </w:r>
      <w:r>
        <w:rPr>
          <w:rFonts w:hint="eastAsia"/>
        </w:rPr>
        <w:t>クラウドサービス管理者は、以下を</w:t>
      </w:r>
      <w:r w:rsidRPr="00B372E4">
        <w:rPr>
          <w:rFonts w:hint="eastAsia"/>
        </w:rPr>
        <w:t>全て</w:t>
      </w:r>
      <w:r>
        <w:rPr>
          <w:rFonts w:hint="eastAsia"/>
        </w:rPr>
        <w:t>含むクラウドサービスの可用性に関するセキュリティ要件を策定すること。</w:t>
      </w:r>
    </w:p>
    <w:p w14:paraId="14B79DAE" w14:textId="77777777" w:rsidR="00743190" w:rsidRPr="00861A22" w:rsidRDefault="00743190" w:rsidP="00CA34E2">
      <w:pPr>
        <w:pStyle w:val="abc"/>
        <w:numPr>
          <w:ilvl w:val="0"/>
          <w:numId w:val="212"/>
        </w:numPr>
      </w:pPr>
      <w:r>
        <w:rPr>
          <w:rFonts w:hint="eastAsia"/>
        </w:rPr>
        <w:t>利用するクラウドサービス上で要安定情報を取り扱う場合の</w:t>
      </w:r>
      <w:r w:rsidRPr="00DD24EC">
        <w:rPr>
          <w:rFonts w:hint="eastAsia"/>
          <w:b/>
          <w:u w:val="single"/>
        </w:rPr>
        <w:t>可用性を考慮した設計</w:t>
      </w:r>
    </w:p>
    <w:p w14:paraId="31F90A7D" w14:textId="4739C66F" w:rsidR="00743190" w:rsidRDefault="00743190" w:rsidP="00743190">
      <w:pPr>
        <w:pStyle w:val="af8"/>
        <w:ind w:left="420" w:hanging="420"/>
      </w:pPr>
      <w:r>
        <w:rPr>
          <w:rFonts w:hint="eastAsia"/>
        </w:rPr>
        <w:t>4.2.</w:t>
      </w:r>
      <w:r w:rsidR="00F128FF">
        <w:t>2</w:t>
      </w:r>
      <w:r>
        <w:rPr>
          <w:rFonts w:hint="eastAsia"/>
        </w:rPr>
        <w:t>(</w:t>
      </w:r>
      <w:r w:rsidR="00F128FF">
        <w:t>2</w:t>
      </w:r>
      <w:r>
        <w:rPr>
          <w:rFonts w:hint="eastAsia"/>
        </w:rPr>
        <w:t>)-10</w:t>
      </w:r>
      <w:r>
        <w:tab/>
      </w:r>
      <w:r w:rsidR="002846C5">
        <w:tab/>
      </w:r>
      <w:r>
        <w:rPr>
          <w:rFonts w:hint="eastAsia"/>
        </w:rPr>
        <w:t>クラウドサービス管理者は、以下を</w:t>
      </w:r>
      <w:r w:rsidRPr="00B372E4">
        <w:rPr>
          <w:rFonts w:hint="eastAsia"/>
        </w:rPr>
        <w:t>全て</w:t>
      </w:r>
      <w:r>
        <w:rPr>
          <w:rFonts w:hint="eastAsia"/>
        </w:rPr>
        <w:t>含む利用するクラウドサービスにおいて情報セキュリティインシデントが発生した際の復旧に関する対策要件を策定すること。</w:t>
      </w:r>
    </w:p>
    <w:p w14:paraId="3A141BFA" w14:textId="58EA8FCC" w:rsidR="00743190" w:rsidRPr="00861A22" w:rsidRDefault="00743190" w:rsidP="00CA34E2">
      <w:pPr>
        <w:pStyle w:val="abc"/>
        <w:numPr>
          <w:ilvl w:val="0"/>
          <w:numId w:val="213"/>
        </w:numPr>
      </w:pPr>
      <w:r>
        <w:rPr>
          <w:rFonts w:hint="eastAsia"/>
        </w:rPr>
        <w:t>不測の事態に対してサービスの復旧を行うために必要な</w:t>
      </w:r>
      <w:r w:rsidRPr="00DD24EC">
        <w:rPr>
          <w:rFonts w:hint="eastAsia"/>
          <w:b/>
          <w:u w:val="single"/>
        </w:rPr>
        <w:t>バックアップの確実な実施</w:t>
      </w:r>
    </w:p>
    <w:p w14:paraId="308212FF" w14:textId="77777777" w:rsidR="00743190" w:rsidRDefault="00743190" w:rsidP="00743190">
      <w:pPr>
        <w:pStyle w:val="abc"/>
        <w:numPr>
          <w:ilvl w:val="0"/>
          <w:numId w:val="0"/>
        </w:numPr>
      </w:pPr>
    </w:p>
    <w:p w14:paraId="091F9DED" w14:textId="77777777" w:rsidR="00743190" w:rsidRPr="00065A69" w:rsidRDefault="00743190" w:rsidP="0079635E">
      <w:pPr>
        <w:pStyle w:val="aff0"/>
      </w:pPr>
      <w:r>
        <w:rPr>
          <w:rFonts w:hint="eastAsia"/>
        </w:rPr>
        <w:t>（</w:t>
      </w:r>
      <w:r w:rsidRPr="00AD020C">
        <w:rPr>
          <w:rFonts w:hint="eastAsia"/>
        </w:rPr>
        <w:t>解説）</w:t>
      </w:r>
    </w:p>
    <w:p w14:paraId="1CFA460C" w14:textId="0E7E5B55" w:rsidR="00743190" w:rsidRDefault="00743190" w:rsidP="00743190">
      <w:pPr>
        <w:pStyle w:val="a9"/>
      </w:pPr>
      <w:r>
        <w:rPr>
          <w:rFonts w:hint="eastAsia"/>
        </w:rPr>
        <w:t>遵守事項</w:t>
      </w:r>
      <w:r>
        <w:rPr>
          <w:rFonts w:hint="eastAsia"/>
        </w:rPr>
        <w:t>4.2.2(2)(a)</w:t>
      </w:r>
      <w:r>
        <w:rPr>
          <w:rFonts w:hint="eastAsia"/>
        </w:rPr>
        <w:t>「利用に係る内容を確認すること」について</w:t>
      </w:r>
    </w:p>
    <w:p w14:paraId="485DEFA2" w14:textId="399B670B" w:rsidR="00743190" w:rsidRDefault="00743190" w:rsidP="00743190">
      <w:pPr>
        <w:pStyle w:val="afb"/>
        <w:ind w:left="420" w:firstLine="210"/>
      </w:pPr>
      <w:r>
        <w:rPr>
          <w:rFonts w:hint="eastAsia"/>
        </w:rPr>
        <w:t>運用規程で整備した基本方針において、クラウドサービス管理者はクラウドサービスを利用開始するに当たって事前にクラウドサービスの特性や機能を確認する必要がある。なお、利用するクラウドサービスの形態や特性によっては、確認や適用できないものが存在する可能性がある。よって、クラウドサービス管理者は、利用するクラウドサービスごとに各規定の実施について記録し、対象外（適用不可）と判断した項目については対象外とした際のリスクを低減するための措置を検討した上で、対象外とした理由と検討結果を付記することが求められる。</w:t>
      </w:r>
    </w:p>
    <w:p w14:paraId="56BEF94F" w14:textId="2082788A" w:rsidR="00743190" w:rsidRDefault="00743190" w:rsidP="00743190">
      <w:pPr>
        <w:pStyle w:val="a9"/>
      </w:pPr>
      <w:r>
        <w:rPr>
          <w:rFonts w:hint="eastAsia"/>
        </w:rPr>
        <w:t>遵守事項</w:t>
      </w:r>
      <w:r>
        <w:rPr>
          <w:rFonts w:hint="eastAsia"/>
        </w:rPr>
        <w:t>4.2.2(2)(b)</w:t>
      </w:r>
      <w:r>
        <w:rPr>
          <w:rFonts w:hint="eastAsia"/>
        </w:rPr>
        <w:t>「クラウドサービスの利用に係るセキュリティ要件」について</w:t>
      </w:r>
    </w:p>
    <w:p w14:paraId="776F3545" w14:textId="77777777" w:rsidR="00743190" w:rsidRDefault="00743190" w:rsidP="00743190">
      <w:pPr>
        <w:pStyle w:val="afb"/>
        <w:ind w:left="420" w:firstLine="210"/>
      </w:pPr>
      <w:r>
        <w:rPr>
          <w:rFonts w:hint="eastAsia"/>
        </w:rPr>
        <w:t>クラウドサービスの利用に係るセキュリティ要件については、利用するクラウドサービスの形態や仕様によって利用者側の責任において定めるセキュリティ要件の範囲が異なる場合がある。よって、クラウドサービス管理者は、利用するクラウドサービスごとに必要なセキュリティ要件をクラウドサービス提供者が提示している推奨設定や、業界標準、ベストプラクティス等を参照し、策定する必要がある。また、セキュリティ要件を策定するに当たっては、利用するクラウドサービスの機能や構成要素ごとに検討するとともにクラウドサービスの運用や利用終了時のセキュリティ要件についても併せて検討する必要がある。</w:t>
      </w:r>
    </w:p>
    <w:p w14:paraId="005B95A7" w14:textId="77777777" w:rsidR="00743190" w:rsidRDefault="00743190" w:rsidP="00743190">
      <w:pPr>
        <w:pStyle w:val="a9"/>
      </w:pPr>
      <w:r>
        <w:rPr>
          <w:rFonts w:hint="eastAsia"/>
        </w:rPr>
        <w:t>基本対策事項</w:t>
      </w:r>
      <w:r>
        <w:rPr>
          <w:rFonts w:hint="eastAsia"/>
        </w:rPr>
        <w:t>4.2.2(2)-1 a)</w:t>
      </w:r>
      <w:r>
        <w:rPr>
          <w:rFonts w:hint="eastAsia"/>
        </w:rPr>
        <w:t>「主体認証情報の管理機能が機関等の要求事項を満たすこと」について</w:t>
      </w:r>
    </w:p>
    <w:p w14:paraId="5488C544" w14:textId="19CCD3FC" w:rsidR="00743190" w:rsidRDefault="00743190" w:rsidP="00743190">
      <w:pPr>
        <w:pStyle w:val="afb"/>
        <w:ind w:left="420" w:firstLine="210"/>
      </w:pPr>
      <w:r>
        <w:rPr>
          <w:rFonts w:hint="eastAsia"/>
        </w:rPr>
        <w:t>基本対策事項</w:t>
      </w:r>
      <w:r>
        <w:rPr>
          <w:rFonts w:hint="eastAsia"/>
        </w:rPr>
        <w:t>4.2.2(1)-1 d)</w:t>
      </w:r>
      <w:r>
        <w:rPr>
          <w:rFonts w:hint="eastAsia"/>
        </w:rPr>
        <w:t>において定めている運用規程に基づき、機関等が要求する主体認証情報に係る規定、例えば、パスワード等の主体認証情報に係る規定（パスワード長など）に対し、クラウドサービス提供者が提供する機能等が十分かどうかの確認を実施する必要がある。</w:t>
      </w:r>
    </w:p>
    <w:p w14:paraId="1E0491E1" w14:textId="77777777" w:rsidR="00743190" w:rsidRDefault="00743190" w:rsidP="00743190">
      <w:pPr>
        <w:pStyle w:val="a9"/>
      </w:pPr>
      <w:r>
        <w:rPr>
          <w:rFonts w:hint="eastAsia"/>
        </w:rPr>
        <w:lastRenderedPageBreak/>
        <w:t>基本対策事項</w:t>
      </w:r>
      <w:r>
        <w:rPr>
          <w:rFonts w:hint="eastAsia"/>
        </w:rPr>
        <w:t>4.2.2(2)-1 b)</w:t>
      </w:r>
      <w:r>
        <w:rPr>
          <w:rFonts w:hint="eastAsia"/>
        </w:rPr>
        <w:t>「クラウドサービス上に保存する情報やクラウドサービスの機能に対してアクセス制御できること」について</w:t>
      </w:r>
    </w:p>
    <w:p w14:paraId="305D343D" w14:textId="61ED2CDB" w:rsidR="00743190" w:rsidRDefault="00743190" w:rsidP="00743190">
      <w:pPr>
        <w:pStyle w:val="afb"/>
        <w:ind w:left="420" w:firstLine="210"/>
      </w:pPr>
      <w:r>
        <w:rPr>
          <w:rFonts w:hint="eastAsia"/>
        </w:rPr>
        <w:t>基本対策事項</w:t>
      </w:r>
      <w:r>
        <w:rPr>
          <w:rFonts w:hint="eastAsia"/>
        </w:rPr>
        <w:t>4.2.2(1)-1 e)</w:t>
      </w:r>
      <w:r>
        <w:rPr>
          <w:rFonts w:hint="eastAsia"/>
        </w:rPr>
        <w:t>において定めている運用規程に基づき、クラウドサービス管理者は、クラウドサービス利用者がクラウドサービスに保存した情報やクラウドサービスの機能へのアクセスをアクセス制御方針に従って制限できること及びそのような制限を実現することを確実にする仕組みを整備できることを確認する必要がある。</w:t>
      </w:r>
    </w:p>
    <w:p w14:paraId="02A9D74A" w14:textId="77777777" w:rsidR="00743190" w:rsidRDefault="00743190" w:rsidP="00743190">
      <w:pPr>
        <w:pStyle w:val="a9"/>
      </w:pPr>
      <w:r>
        <w:rPr>
          <w:rFonts w:hint="eastAsia"/>
        </w:rPr>
        <w:t>基本対策事項</w:t>
      </w:r>
      <w:r>
        <w:rPr>
          <w:rFonts w:hint="eastAsia"/>
        </w:rPr>
        <w:t>4.2.2(2)-1 c)</w:t>
      </w:r>
      <w:r>
        <w:rPr>
          <w:rFonts w:hint="eastAsia"/>
        </w:rPr>
        <w:t>「クラウドサービスに多大な影響を与える操作の特定」について</w:t>
      </w:r>
    </w:p>
    <w:p w14:paraId="48B4DE2A" w14:textId="171B73F0" w:rsidR="00743190" w:rsidRDefault="00743190" w:rsidP="00743190">
      <w:pPr>
        <w:pStyle w:val="afb"/>
        <w:ind w:left="420" w:firstLine="210"/>
      </w:pPr>
      <w:r>
        <w:rPr>
          <w:rFonts w:hint="eastAsia"/>
        </w:rPr>
        <w:t>基本対策事項</w:t>
      </w:r>
      <w:r>
        <w:rPr>
          <w:rFonts w:hint="eastAsia"/>
        </w:rPr>
        <w:t>4.2.2(1)-1 f)</w:t>
      </w:r>
      <w:r>
        <w:rPr>
          <w:rFonts w:hint="eastAsia"/>
        </w:rPr>
        <w:t>において定めている運用規程に基づき、クラウドサービス管理者は、クラウドサービス利用者に対してクラウドサービスに対するユーティリティプログラムの利用を許可する場合は、そのプログラムの機能を特定し、クラウドサービスの管理策を妨げないようにすることが重要である。（ユーティリティプログラムとは、設定の自動化ツールなど実行が容易ではあるがその影響がシステム全体に影響するようなものを指す。）</w:t>
      </w:r>
    </w:p>
    <w:p w14:paraId="5DBBD883" w14:textId="77777777" w:rsidR="00743190" w:rsidRDefault="00743190" w:rsidP="00743190">
      <w:pPr>
        <w:pStyle w:val="a9"/>
      </w:pPr>
      <w:r>
        <w:rPr>
          <w:rFonts w:hint="eastAsia"/>
        </w:rPr>
        <w:t>基本対策事項</w:t>
      </w:r>
      <w:r>
        <w:rPr>
          <w:rFonts w:hint="eastAsia"/>
        </w:rPr>
        <w:t>4.2.2(2)-1 d)</w:t>
      </w:r>
      <w:r>
        <w:rPr>
          <w:rFonts w:hint="eastAsia"/>
        </w:rPr>
        <w:t>「クラウドサービス内及び通信経路全般における暗号化」について</w:t>
      </w:r>
    </w:p>
    <w:p w14:paraId="0A6DEF9C" w14:textId="133B89DE" w:rsidR="00743190" w:rsidRDefault="00743190" w:rsidP="00743190">
      <w:pPr>
        <w:pStyle w:val="afb"/>
        <w:ind w:left="420" w:firstLine="210"/>
      </w:pPr>
      <w:r>
        <w:rPr>
          <w:rFonts w:hint="eastAsia"/>
        </w:rPr>
        <w:t>基本対策事項</w:t>
      </w:r>
      <w:r>
        <w:rPr>
          <w:rFonts w:hint="eastAsia"/>
        </w:rPr>
        <w:t>4.2.2(1)-2 a)</w:t>
      </w:r>
      <w:r>
        <w:rPr>
          <w:rFonts w:hint="eastAsia"/>
        </w:rPr>
        <w:t>において定めている運用規程に基づき、クラウドサービス内及び通信経路全般における暗号化を確認する際は、以下を例とする項目について確認することが求められる。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p>
    <w:p w14:paraId="368DFB3B" w14:textId="77777777" w:rsidR="00743190" w:rsidRDefault="00743190" w:rsidP="00743190">
      <w:pPr>
        <w:pStyle w:val="a8"/>
      </w:pPr>
      <w:r>
        <w:rPr>
          <w:rFonts w:hint="eastAsia"/>
        </w:rPr>
        <w:t>クラウドサービス上で取り扱われる情報に要機密情報が含まれるか確認し、含まれる場合は通信経路全般において暗号化されていることを確認すること。</w:t>
      </w:r>
    </w:p>
    <w:p w14:paraId="7FEBCBD0" w14:textId="48570380" w:rsidR="00743190" w:rsidRDefault="00743190" w:rsidP="00743190">
      <w:pPr>
        <w:pStyle w:val="a8"/>
      </w:pPr>
      <w:r>
        <w:rPr>
          <w:rFonts w:hint="eastAsia"/>
        </w:rPr>
        <w:t>利用される暗号化方式は、「電子政府推奨暗号リスト」に記載された暗号化方式であること。「電子政府推奨暗号リスト」に記載されていない暗号化方式を採用する場合、「推奨候補暗号リスト」や「運用監視暗号リスト」を参照の上、リスクを低減するために十分な強度をもち、実際にデータを送受信し復号できることを確認する等により他の情報システムとの連携に問題がないことをクラウドサービス提供者とともに確認すること。</w:t>
      </w:r>
    </w:p>
    <w:p w14:paraId="13F6F269" w14:textId="77777777" w:rsidR="00743190" w:rsidRDefault="00743190" w:rsidP="00743190">
      <w:pPr>
        <w:pStyle w:val="a8"/>
      </w:pPr>
      <w:r>
        <w:rPr>
          <w:rFonts w:hint="eastAsia"/>
        </w:rPr>
        <w:t>クラウドサービス提供者が暗号機能を提供する場合は、提供される暗号機能がクラウドサービス利用者の要求事項を満たすことを確認すること。</w:t>
      </w:r>
    </w:p>
    <w:p w14:paraId="03BE65C3" w14:textId="77777777" w:rsidR="00743190" w:rsidRDefault="00743190" w:rsidP="00743190">
      <w:pPr>
        <w:pStyle w:val="a8"/>
      </w:pPr>
      <w:r>
        <w:rPr>
          <w:rFonts w:hint="eastAsia"/>
        </w:rPr>
        <w:t>クラウドサービス提供者が暗号機能を提供する場合は、提供される暗号機能がクラウドサービス利用者の利用する他の暗号による保護と整合性があることを確認すること。</w:t>
      </w:r>
    </w:p>
    <w:p w14:paraId="3A52A57C" w14:textId="77777777" w:rsidR="00743190" w:rsidRDefault="00743190" w:rsidP="00743190">
      <w:pPr>
        <w:pStyle w:val="a8"/>
      </w:pPr>
      <w:r>
        <w:rPr>
          <w:rFonts w:hint="eastAsia"/>
        </w:rPr>
        <w:t>クラウドサービス提供者が暗号機能を提供する場合は、暗号機能が提供される範囲を確認すること。</w:t>
      </w:r>
    </w:p>
    <w:p w14:paraId="0FA35001" w14:textId="77777777" w:rsidR="00743190" w:rsidRDefault="00743190" w:rsidP="00743190">
      <w:pPr>
        <w:pStyle w:val="a9"/>
      </w:pPr>
      <w:r>
        <w:rPr>
          <w:rFonts w:hint="eastAsia"/>
        </w:rPr>
        <w:t>基本対策事項</w:t>
      </w:r>
      <w:r>
        <w:rPr>
          <w:rFonts w:hint="eastAsia"/>
        </w:rPr>
        <w:t>4.2.2(2)-1 e)</w:t>
      </w:r>
      <w:r>
        <w:rPr>
          <w:rFonts w:hint="eastAsia"/>
        </w:rPr>
        <w:t>「クラウドサービス上におけるライセンス規定」について</w:t>
      </w:r>
    </w:p>
    <w:p w14:paraId="0740F48F" w14:textId="1518E80A" w:rsidR="00743190" w:rsidRDefault="00743190" w:rsidP="00743190">
      <w:pPr>
        <w:pStyle w:val="afb"/>
        <w:ind w:left="420" w:firstLine="210"/>
      </w:pPr>
      <w:r>
        <w:rPr>
          <w:rFonts w:hint="eastAsia"/>
        </w:rPr>
        <w:t>基本対策事項</w:t>
      </w:r>
      <w:r>
        <w:rPr>
          <w:rFonts w:hint="eastAsia"/>
        </w:rPr>
        <w:t>4.2.2(1)-3 b)</w:t>
      </w:r>
      <w:r>
        <w:rPr>
          <w:rFonts w:hint="eastAsia"/>
        </w:rPr>
        <w:t>において定めている運用規程に基づき、クラウドサービス</w:t>
      </w:r>
      <w:r>
        <w:rPr>
          <w:rFonts w:hint="eastAsia"/>
        </w:rPr>
        <w:lastRenderedPageBreak/>
        <w:t>管理者は、利用するソフトウェアをクラウドサービスにインストールすることを許可する前に、クラウド固有の使用許諾に関する要求事項を特定しライセンス規定に違反しないか等を確認する必要がある。</w:t>
      </w:r>
    </w:p>
    <w:p w14:paraId="61F2BC48" w14:textId="77777777" w:rsidR="00743190" w:rsidRDefault="00743190" w:rsidP="00743190">
      <w:pPr>
        <w:pStyle w:val="afb"/>
        <w:ind w:left="420" w:firstLine="210"/>
      </w:pPr>
      <w:r>
        <w:rPr>
          <w:rFonts w:hint="eastAsia"/>
        </w:rPr>
        <w:t>なお、クラウドサービスで利用するソフトウェアのライセンスに関する注意点については「（解説）</w:t>
      </w:r>
      <w:r w:rsidRPr="00C331DA">
        <w:rPr>
          <w:rFonts w:hint="eastAsia"/>
        </w:rPr>
        <w:t>基本対策事項</w:t>
      </w:r>
      <w:r>
        <w:rPr>
          <w:rFonts w:hint="eastAsia"/>
        </w:rPr>
        <w:t>4.2.2(1)</w:t>
      </w:r>
      <w:r w:rsidRPr="00C331DA">
        <w:rPr>
          <w:rFonts w:hint="eastAsia"/>
        </w:rPr>
        <w:t>-3 b)</w:t>
      </w:r>
      <w:r w:rsidRPr="00C331DA">
        <w:rPr>
          <w:rFonts w:hint="eastAsia"/>
        </w:rPr>
        <w:t>「</w:t>
      </w:r>
      <w:r>
        <w:rPr>
          <w:rFonts w:hint="eastAsia"/>
        </w:rPr>
        <w:t>クラウド</w:t>
      </w:r>
      <w:r w:rsidRPr="00C331DA">
        <w:rPr>
          <w:rFonts w:hint="eastAsia"/>
        </w:rPr>
        <w:t>サービス上におけるライセンス規定」について</w:t>
      </w:r>
      <w:r>
        <w:rPr>
          <w:rFonts w:hint="eastAsia"/>
        </w:rPr>
        <w:t>」を参照のこと。</w:t>
      </w:r>
    </w:p>
    <w:p w14:paraId="382E080C" w14:textId="77777777" w:rsidR="00743190" w:rsidRDefault="00743190" w:rsidP="00743190">
      <w:pPr>
        <w:pStyle w:val="a9"/>
      </w:pPr>
      <w:r>
        <w:rPr>
          <w:rFonts w:hint="eastAsia"/>
        </w:rPr>
        <w:t>基本対策事項</w:t>
      </w:r>
      <w:r>
        <w:rPr>
          <w:rFonts w:hint="eastAsia"/>
        </w:rPr>
        <w:t>4.2.2(2)-1 f)</w:t>
      </w:r>
      <w:r>
        <w:rPr>
          <w:rFonts w:hint="eastAsia"/>
        </w:rPr>
        <w:t>「ユーティリティプログラムを使用する場合」について</w:t>
      </w:r>
    </w:p>
    <w:p w14:paraId="58F791CB" w14:textId="778A7569" w:rsidR="00743190" w:rsidRDefault="00743190" w:rsidP="00743190">
      <w:pPr>
        <w:pStyle w:val="afb"/>
        <w:ind w:left="420" w:firstLine="210"/>
      </w:pPr>
      <w:r>
        <w:rPr>
          <w:rFonts w:hint="eastAsia"/>
        </w:rPr>
        <w:t>基本対策事項</w:t>
      </w:r>
      <w:r>
        <w:rPr>
          <w:rFonts w:hint="eastAsia"/>
        </w:rPr>
        <w:t>4.2.2(1)-8 c)</w:t>
      </w:r>
      <w:r>
        <w:rPr>
          <w:rFonts w:hint="eastAsia"/>
        </w:rPr>
        <w:t>において定めている運用規程に基づき、クラウドサービス管理者は、クラウドサービスのリソース（ネットワーク、仮想マシン等）の設定を変更するユーティリティプログラムを使用する場合は、その機能を確認する必要がある。</w:t>
      </w:r>
    </w:p>
    <w:p w14:paraId="2CA105FE" w14:textId="77777777" w:rsidR="00743190" w:rsidRDefault="00743190" w:rsidP="00743190">
      <w:pPr>
        <w:pStyle w:val="a9"/>
      </w:pPr>
      <w:r>
        <w:rPr>
          <w:rFonts w:hint="eastAsia"/>
        </w:rPr>
        <w:t>基本対策事項</w:t>
      </w:r>
      <w:r>
        <w:rPr>
          <w:rFonts w:hint="eastAsia"/>
        </w:rPr>
        <w:t>4.2.2(2)-1 g)</w:t>
      </w:r>
      <w:r>
        <w:rPr>
          <w:rFonts w:hint="eastAsia"/>
        </w:rPr>
        <w:t>「鍵管理機能をクラウドサービス提供者が提供する場合」・基本対策事項</w:t>
      </w:r>
      <w:r>
        <w:rPr>
          <w:rFonts w:hint="eastAsia"/>
        </w:rPr>
        <w:t>4.2.2(2)-1 h)</w:t>
      </w:r>
      <w:r>
        <w:rPr>
          <w:rFonts w:hint="eastAsia"/>
        </w:rPr>
        <w:t>「鍵管理機能をクラウドサービス提供者が提供する場合」</w:t>
      </w:r>
    </w:p>
    <w:p w14:paraId="386FB4AB" w14:textId="4D2E1646" w:rsidR="00743190" w:rsidRDefault="00743190" w:rsidP="00743190">
      <w:pPr>
        <w:pStyle w:val="afb"/>
        <w:ind w:left="420" w:firstLine="210"/>
      </w:pPr>
      <w:r>
        <w:rPr>
          <w:rFonts w:hint="eastAsia"/>
        </w:rPr>
        <w:t>基本対策事項</w:t>
      </w:r>
      <w:r>
        <w:rPr>
          <w:rFonts w:hint="eastAsia"/>
        </w:rPr>
        <w:t>4.2.2(1)-9</w:t>
      </w:r>
      <w:r w:rsidR="00E15D40">
        <w:rPr>
          <w:rFonts w:hint="eastAsia"/>
        </w:rPr>
        <w:t xml:space="preserve"> </w:t>
      </w:r>
      <w:r>
        <w:rPr>
          <w:rFonts w:hint="eastAsia"/>
        </w:rPr>
        <w:t>b)</w:t>
      </w:r>
      <w:r>
        <w:rPr>
          <w:rFonts w:hint="eastAsia"/>
        </w:rPr>
        <w:t>及び</w:t>
      </w:r>
      <w:r>
        <w:rPr>
          <w:rFonts w:hint="eastAsia"/>
        </w:rPr>
        <w:t>c)</w:t>
      </w:r>
      <w:r>
        <w:rPr>
          <w:rFonts w:hint="eastAsia"/>
        </w:rPr>
        <w:t>において定めている運用規程に基づき、クラウドサービス管理者は、情報の暗号化に用いる鍵の管理に関する事項において以下を確認した上でリスク評価を実施しリスクを低減するための措置を検討する必要がある。</w:t>
      </w:r>
    </w:p>
    <w:p w14:paraId="3072E455" w14:textId="77777777" w:rsidR="00743190" w:rsidRDefault="00743190" w:rsidP="00743190">
      <w:pPr>
        <w:pStyle w:val="a8"/>
      </w:pPr>
      <w:r>
        <w:rPr>
          <w:rFonts w:hint="eastAsia"/>
        </w:rPr>
        <w:t>クラウドサービス提供者における鍵管理手順と鍵の種類の情報</w:t>
      </w:r>
    </w:p>
    <w:p w14:paraId="42AE4D0C" w14:textId="77777777" w:rsidR="00743190" w:rsidRDefault="00743190" w:rsidP="00743190">
      <w:pPr>
        <w:pStyle w:val="a8"/>
      </w:pPr>
      <w:r>
        <w:rPr>
          <w:rFonts w:hint="eastAsia"/>
        </w:rPr>
        <w:t>クラウドサービス提供者における鍵の生成から廃棄に至るまでのライフサイクルにおける情報</w:t>
      </w:r>
    </w:p>
    <w:p w14:paraId="33CE99BB" w14:textId="77777777" w:rsidR="00743190" w:rsidRDefault="00743190" w:rsidP="00743190">
      <w:pPr>
        <w:pStyle w:val="a9"/>
      </w:pPr>
      <w:r>
        <w:rPr>
          <w:rFonts w:hint="eastAsia"/>
        </w:rPr>
        <w:t>基本対策事項</w:t>
      </w:r>
      <w:r>
        <w:rPr>
          <w:rFonts w:hint="eastAsia"/>
        </w:rPr>
        <w:t>4.2.2(2)-1 i)</w:t>
      </w:r>
      <w:r>
        <w:rPr>
          <w:rFonts w:hint="eastAsia"/>
        </w:rPr>
        <w:t>「他のネットワークと分離されていること」について</w:t>
      </w:r>
    </w:p>
    <w:p w14:paraId="17EC62A5" w14:textId="176F7252" w:rsidR="00743190" w:rsidRDefault="00743190" w:rsidP="00743190">
      <w:pPr>
        <w:pStyle w:val="afb"/>
        <w:ind w:left="420" w:firstLine="210"/>
      </w:pPr>
      <w:r>
        <w:rPr>
          <w:rFonts w:hint="eastAsia"/>
        </w:rPr>
        <w:t>基本対策事項</w:t>
      </w:r>
      <w:r>
        <w:rPr>
          <w:rFonts w:hint="eastAsia"/>
        </w:rPr>
        <w:t>4.2.2(1)-10 a)</w:t>
      </w:r>
      <w:r>
        <w:rPr>
          <w:rFonts w:hint="eastAsia"/>
        </w:rPr>
        <w:t>において定めている運用規程に基づき、クラウドサービス管理者は、クラウドサービス基盤内における自身の利用するネットワークが他のテナント及びクラウドサービス提供者が利用するネットワークと分離され、論理的に独立していることを確認することが求められる。</w:t>
      </w:r>
    </w:p>
    <w:p w14:paraId="629100E6" w14:textId="77777777" w:rsidR="00743190" w:rsidRDefault="00743190" w:rsidP="00743190">
      <w:pPr>
        <w:pStyle w:val="afb"/>
        <w:ind w:left="420" w:firstLine="210"/>
      </w:pPr>
      <w:r w:rsidRPr="00B57B8C">
        <w:rPr>
          <w:rFonts w:hint="eastAsia"/>
        </w:rPr>
        <w:t>なお、論理的に独立</w:t>
      </w:r>
      <w:r>
        <w:rPr>
          <w:rFonts w:hint="eastAsia"/>
        </w:rPr>
        <w:t>していることの確認については</w:t>
      </w:r>
      <w:r w:rsidRPr="00B57B8C">
        <w:rPr>
          <w:rFonts w:hint="eastAsia"/>
        </w:rPr>
        <w:t>、</w:t>
      </w:r>
      <w:r>
        <w:rPr>
          <w:rFonts w:hint="eastAsia"/>
        </w:rPr>
        <w:t>例えば利用するクラウドサービスのテナント</w:t>
      </w:r>
      <w:r w:rsidRPr="00B57B8C">
        <w:rPr>
          <w:rFonts w:hint="eastAsia"/>
        </w:rPr>
        <w:t>に対</w:t>
      </w:r>
      <w:r>
        <w:rPr>
          <w:rFonts w:hint="eastAsia"/>
        </w:rPr>
        <w:t>して他のテナントから</w:t>
      </w:r>
      <w:r w:rsidRPr="00B57B8C">
        <w:rPr>
          <w:rFonts w:hint="eastAsia"/>
        </w:rPr>
        <w:t>アクセスが</w:t>
      </w:r>
      <w:r>
        <w:rPr>
          <w:rFonts w:hint="eastAsia"/>
        </w:rPr>
        <w:t>制限されていることなどが考えられる</w:t>
      </w:r>
      <w:r w:rsidRPr="00B57B8C">
        <w:rPr>
          <w:rFonts w:hint="eastAsia"/>
        </w:rPr>
        <w:t>。</w:t>
      </w:r>
    </w:p>
    <w:p w14:paraId="6FDC50CB" w14:textId="77777777" w:rsidR="00743190" w:rsidRDefault="00743190" w:rsidP="00743190">
      <w:pPr>
        <w:pStyle w:val="a9"/>
      </w:pPr>
      <w:r>
        <w:rPr>
          <w:rFonts w:hint="eastAsia"/>
        </w:rPr>
        <w:t>基本対策事項</w:t>
      </w:r>
      <w:r>
        <w:rPr>
          <w:rFonts w:hint="eastAsia"/>
        </w:rPr>
        <w:t>4.2.2(2)-1 j)</w:t>
      </w:r>
      <w:r>
        <w:rPr>
          <w:rFonts w:hint="eastAsia"/>
        </w:rPr>
        <w:t>「クラウドサービス提供者が提供するバックアップ機能を利用する場合」について</w:t>
      </w:r>
    </w:p>
    <w:p w14:paraId="72146265" w14:textId="2981737B" w:rsidR="00743190" w:rsidRDefault="00743190" w:rsidP="00743190">
      <w:pPr>
        <w:pStyle w:val="afb"/>
        <w:ind w:left="420" w:firstLine="210"/>
      </w:pPr>
      <w:r>
        <w:rPr>
          <w:rFonts w:hint="eastAsia"/>
        </w:rPr>
        <w:t>基本対策事項</w:t>
      </w:r>
      <w:r>
        <w:rPr>
          <w:rFonts w:hint="eastAsia"/>
        </w:rPr>
        <w:t>4.2.2(1)-12 a)</w:t>
      </w:r>
      <w:r>
        <w:rPr>
          <w:rFonts w:hint="eastAsia"/>
        </w:rPr>
        <w:t>において定めている運用規程に基づき、クラウドサービス提供者が提供するバックアップ機能を利用する場合、クラウドサービス管理者は、クラウドサービス提供者にその仕様を要求し要求事項を満たすことを確認する必要がある。また、取得したバックアップが有効であることを定期的に確認する手段についても確認する必要がある。</w:t>
      </w:r>
    </w:p>
    <w:p w14:paraId="130FB734" w14:textId="77777777" w:rsidR="00743190" w:rsidRDefault="00743190" w:rsidP="00743190">
      <w:pPr>
        <w:pStyle w:val="a9"/>
      </w:pPr>
      <w:r>
        <w:rPr>
          <w:rFonts w:hint="eastAsia"/>
        </w:rPr>
        <w:t>基本対策事項</w:t>
      </w:r>
      <w:r>
        <w:t>4.2.2(2)-2 a)</w:t>
      </w:r>
      <w:r>
        <w:rPr>
          <w:rFonts w:hint="eastAsia"/>
        </w:rPr>
        <w:t>「識別コードの作成から廃棄に至るまでのライフサイクルにおける管理」について</w:t>
      </w:r>
    </w:p>
    <w:p w14:paraId="5CF3F8C4" w14:textId="6637F84B" w:rsidR="00743190" w:rsidRDefault="00743190" w:rsidP="00743190">
      <w:pPr>
        <w:pStyle w:val="afb"/>
        <w:ind w:left="420" w:firstLine="210"/>
      </w:pPr>
      <w:r>
        <w:rPr>
          <w:rFonts w:hint="eastAsia"/>
        </w:rPr>
        <w:t>基本対策事項</w:t>
      </w:r>
      <w:r>
        <w:rPr>
          <w:rFonts w:hint="eastAsia"/>
        </w:rPr>
        <w:t>4.2.2(1)-1 a)</w:t>
      </w:r>
      <w:r>
        <w:rPr>
          <w:rFonts w:hint="eastAsia"/>
        </w:rPr>
        <w:t>において定めている運用規程に基づき、クラウドサービス管理者は、クラウドサービスを利用する際にクラウドサービス提供者が付与又はクラ</w:t>
      </w:r>
      <w:r>
        <w:rPr>
          <w:rFonts w:hint="eastAsia"/>
        </w:rPr>
        <w:lastRenderedPageBreak/>
        <w:t>ウドサービス利用者が登録する識別コードに対して、その作成から廃棄に至るまでのライフサイクルにおけるクラウドサービス管理者による管理について以下の項目に留意して策定することが求められる。</w:t>
      </w:r>
    </w:p>
    <w:p w14:paraId="169B5DDC" w14:textId="77777777" w:rsidR="00743190" w:rsidRDefault="00743190" w:rsidP="00743190">
      <w:pPr>
        <w:pStyle w:val="a8"/>
      </w:pPr>
      <w:r>
        <w:rPr>
          <w:rFonts w:hint="eastAsia"/>
        </w:rPr>
        <w:t>シングルサインオンを行う場合の連携方式</w:t>
      </w:r>
    </w:p>
    <w:p w14:paraId="616C6E8D" w14:textId="7C194DEC" w:rsidR="00743190" w:rsidRDefault="00743190" w:rsidP="00743190">
      <w:pPr>
        <w:pStyle w:val="a8"/>
      </w:pPr>
      <w:r>
        <w:rPr>
          <w:rFonts w:hint="eastAsia"/>
        </w:rPr>
        <w:t>より強力な認証方式の採用（多要素主体認証方式等）</w:t>
      </w:r>
    </w:p>
    <w:p w14:paraId="17DA08D1" w14:textId="71CF5669" w:rsidR="00743190" w:rsidRDefault="00743190" w:rsidP="00743190">
      <w:pPr>
        <w:pStyle w:val="a8"/>
      </w:pPr>
      <w:r>
        <w:rPr>
          <w:rFonts w:hint="eastAsia"/>
        </w:rPr>
        <w:t>管理者</w:t>
      </w:r>
      <w:r w:rsidR="00CA5551">
        <w:rPr>
          <w:rFonts w:hint="eastAsia"/>
          <w:kern w:val="0"/>
        </w:rPr>
        <w:t>権限</w:t>
      </w:r>
      <w:r>
        <w:rPr>
          <w:rFonts w:hint="eastAsia"/>
        </w:rPr>
        <w:t>をもつ識別コードの取扱い</w:t>
      </w:r>
    </w:p>
    <w:p w14:paraId="2290FB7D" w14:textId="77777777" w:rsidR="00743190" w:rsidRDefault="00743190" w:rsidP="00743190">
      <w:pPr>
        <w:pStyle w:val="a8"/>
      </w:pPr>
      <w:r>
        <w:rPr>
          <w:rFonts w:hint="eastAsia"/>
        </w:rPr>
        <w:t>構築時に利用した識別コードの主体認証情報の変更や識別コードの廃棄について</w:t>
      </w:r>
    </w:p>
    <w:p w14:paraId="2F0CC1C7" w14:textId="77777777" w:rsidR="00743190" w:rsidRDefault="00743190" w:rsidP="00743190">
      <w:pPr>
        <w:pStyle w:val="a9"/>
      </w:pPr>
      <w:r>
        <w:rPr>
          <w:rFonts w:hint="eastAsia"/>
        </w:rPr>
        <w:t>基本対策事項</w:t>
      </w:r>
      <w:r>
        <w:rPr>
          <w:rFonts w:hint="eastAsia"/>
        </w:rPr>
        <w:t>4.2.2(2)-2 b)</w:t>
      </w:r>
      <w:r>
        <w:rPr>
          <w:rFonts w:hint="eastAsia"/>
        </w:rPr>
        <w:t>「強固な認証技術」について</w:t>
      </w:r>
    </w:p>
    <w:p w14:paraId="1772C131" w14:textId="3A32E7C4" w:rsidR="00743190" w:rsidRDefault="00743190" w:rsidP="00743190">
      <w:pPr>
        <w:pStyle w:val="afb"/>
        <w:ind w:left="420" w:firstLine="210"/>
      </w:pPr>
      <w:r>
        <w:rPr>
          <w:rFonts w:hint="eastAsia"/>
        </w:rPr>
        <w:t>基本対策事項</w:t>
      </w:r>
      <w:r>
        <w:rPr>
          <w:rFonts w:hint="eastAsia"/>
        </w:rPr>
        <w:t>4.2.2(1)-1 c)</w:t>
      </w:r>
      <w:r>
        <w:rPr>
          <w:rFonts w:hint="eastAsia"/>
        </w:rPr>
        <w:t>において定めている運用規程に基づき、クラウドサービス管理者は、クラウドサービスを利用する情報システムの管理者</w:t>
      </w:r>
      <w:r w:rsidR="00CA5551">
        <w:rPr>
          <w:rFonts w:hint="eastAsia"/>
          <w:kern w:val="0"/>
        </w:rPr>
        <w:t>権限</w:t>
      </w:r>
      <w:r>
        <w:rPr>
          <w:rFonts w:hint="eastAsia"/>
        </w:rPr>
        <w:t>を保有するクラウドサービス利用者の主体認証情報が漏えいした場合、インターネットから直接管理権限を要する操作が可能となる可能性があるため、十分に強固な認証技術（例えば、多要素主体認証方式）を利用することが求められる。管理用のインタフェースがインターネットに公開されることを避けることと不正アクセスの検知・防御の観点から踏み台サーバを用意し、操作は踏み台サーバからのアクセスのみに限定するなどの対策も考えられる。なお、踏み台サーバへのアクセスには</w:t>
      </w:r>
      <w:r>
        <w:rPr>
          <w:rFonts w:hint="eastAsia"/>
        </w:rPr>
        <w:t>SSH</w:t>
      </w:r>
      <w:r>
        <w:rPr>
          <w:rFonts w:hint="eastAsia"/>
        </w:rPr>
        <w:t>と公開鍵認証によるアクセスのみを許可するとよい。</w:t>
      </w:r>
    </w:p>
    <w:p w14:paraId="286A3CBC" w14:textId="77777777" w:rsidR="00743190" w:rsidRDefault="00743190" w:rsidP="00743190">
      <w:pPr>
        <w:pStyle w:val="a9"/>
      </w:pPr>
      <w:r>
        <w:rPr>
          <w:rFonts w:hint="eastAsia"/>
        </w:rPr>
        <w:t>基本対策事項</w:t>
      </w:r>
      <w:r>
        <w:rPr>
          <w:rFonts w:hint="eastAsia"/>
        </w:rPr>
        <w:t>4.2.2(2)-2 c)</w:t>
      </w:r>
      <w:r>
        <w:rPr>
          <w:rFonts w:hint="eastAsia"/>
        </w:rPr>
        <w:t>「主体認証情報の管理機能が要求事項を満たすための措置」について</w:t>
      </w:r>
    </w:p>
    <w:p w14:paraId="0EA8BA2A" w14:textId="250470FB" w:rsidR="00743190" w:rsidRDefault="00743190" w:rsidP="00743190">
      <w:pPr>
        <w:pStyle w:val="afb"/>
        <w:ind w:left="420" w:firstLine="210"/>
      </w:pPr>
      <w:r>
        <w:rPr>
          <w:rFonts w:hint="eastAsia"/>
        </w:rPr>
        <w:t>基本対策事項</w:t>
      </w:r>
      <w:r>
        <w:rPr>
          <w:rFonts w:hint="eastAsia"/>
        </w:rPr>
        <w:t>4.2.2(1)-1 d)</w:t>
      </w:r>
      <w:r>
        <w:rPr>
          <w:rFonts w:hint="eastAsia"/>
        </w:rPr>
        <w:t>において定めている運用規程に基づき、クラウドサービス管理者は、機関等が要求する主体認証情報に係る規定方針をクラウドサービス利用者が遵守できるための要件を策定することが求められる。例えば、利用者の主体認証情報を設定する際にパスワード長などを設ける機能がある場合は、その機能を用いることを求めるようにするなどが考えられる。</w:t>
      </w:r>
    </w:p>
    <w:p w14:paraId="79FA83C5" w14:textId="77777777" w:rsidR="00743190" w:rsidRDefault="00743190" w:rsidP="00743190">
      <w:pPr>
        <w:pStyle w:val="a9"/>
      </w:pPr>
      <w:r>
        <w:rPr>
          <w:rFonts w:hint="eastAsia"/>
        </w:rPr>
        <w:t>基本対策事項</w:t>
      </w:r>
      <w:r>
        <w:rPr>
          <w:rFonts w:hint="eastAsia"/>
        </w:rPr>
        <w:t>4.2.2(2)-3 a)</w:t>
      </w:r>
      <w:r>
        <w:rPr>
          <w:rFonts w:hint="eastAsia"/>
        </w:rPr>
        <w:t>「適切なアクセス制御」について</w:t>
      </w:r>
    </w:p>
    <w:p w14:paraId="1A9E0458" w14:textId="366F1A5C" w:rsidR="00743190" w:rsidRDefault="00743190" w:rsidP="00743190">
      <w:pPr>
        <w:pStyle w:val="afb"/>
        <w:ind w:left="420" w:firstLine="210"/>
      </w:pPr>
      <w:r>
        <w:rPr>
          <w:rFonts w:hint="eastAsia"/>
        </w:rPr>
        <w:t>基本対策事項</w:t>
      </w:r>
      <w:r>
        <w:rPr>
          <w:rFonts w:hint="eastAsia"/>
        </w:rPr>
        <w:t>4.2.2(1)-1 e)</w:t>
      </w:r>
      <w:r>
        <w:rPr>
          <w:rFonts w:hint="eastAsia"/>
        </w:rPr>
        <w:t>において定めている運用規程に基づき、クラウドサービス管理者は、クラウドサービスの利用者がクラウドサービスで取り扱う情報やクラウドサービスの機能へアクセスする制御を定めること。アクセス制御については、例えば、以下の機能が利用可能である場合は、セキュリティ要件として策定すべきか検討するとよい。</w:t>
      </w:r>
    </w:p>
    <w:p w14:paraId="3B196D79" w14:textId="77777777" w:rsidR="00743190" w:rsidRDefault="00743190" w:rsidP="00743190">
      <w:pPr>
        <w:pStyle w:val="a8"/>
      </w:pPr>
      <w:r>
        <w:rPr>
          <w:rFonts w:hint="eastAsia"/>
        </w:rPr>
        <w:t>クラウドサービスへ影響を与える重要な操作に対するアクセス制限</w:t>
      </w:r>
    </w:p>
    <w:p w14:paraId="59899C10" w14:textId="77777777" w:rsidR="00743190" w:rsidRDefault="00743190" w:rsidP="00743190">
      <w:pPr>
        <w:pStyle w:val="a8"/>
      </w:pPr>
      <w:r>
        <w:rPr>
          <w:rFonts w:hint="eastAsia"/>
        </w:rPr>
        <w:t>一定回数続けてログインに失敗した場合のアクセス制限</w:t>
      </w:r>
    </w:p>
    <w:p w14:paraId="0F34FB3D" w14:textId="77777777" w:rsidR="00743190" w:rsidRDefault="00743190" w:rsidP="00743190">
      <w:pPr>
        <w:pStyle w:val="a8"/>
      </w:pPr>
      <w:r>
        <w:rPr>
          <w:rFonts w:hint="eastAsia"/>
        </w:rPr>
        <w:t>特定の</w:t>
      </w:r>
      <w:r>
        <w:rPr>
          <w:rFonts w:hint="eastAsia"/>
        </w:rPr>
        <w:t>IP</w:t>
      </w:r>
      <w:r>
        <w:rPr>
          <w:rFonts w:hint="eastAsia"/>
        </w:rPr>
        <w:t>アドレス等以外からのアクセス制限</w:t>
      </w:r>
    </w:p>
    <w:p w14:paraId="7E971C70" w14:textId="77777777" w:rsidR="00743190" w:rsidRDefault="00743190" w:rsidP="00743190">
      <w:pPr>
        <w:pStyle w:val="a8"/>
      </w:pPr>
      <w:r>
        <w:rPr>
          <w:rFonts w:hint="eastAsia"/>
        </w:rPr>
        <w:t>機関等支給以外の端末からのアクセス制限</w:t>
      </w:r>
    </w:p>
    <w:p w14:paraId="062AE742" w14:textId="77777777" w:rsidR="00743190" w:rsidRDefault="00743190" w:rsidP="00743190">
      <w:pPr>
        <w:pStyle w:val="a8"/>
      </w:pPr>
      <w:r>
        <w:rPr>
          <w:rFonts w:hint="eastAsia"/>
        </w:rPr>
        <w:t>利用時間帯や利用する場所によるアクセス制限</w:t>
      </w:r>
    </w:p>
    <w:p w14:paraId="36F6781D" w14:textId="4DF21A27" w:rsidR="00743190" w:rsidRDefault="00743190" w:rsidP="00743190">
      <w:pPr>
        <w:pStyle w:val="a9"/>
      </w:pPr>
      <w:r>
        <w:rPr>
          <w:rFonts w:hint="eastAsia"/>
        </w:rPr>
        <w:t>基本対策事項</w:t>
      </w:r>
      <w:r>
        <w:rPr>
          <w:rFonts w:hint="eastAsia"/>
        </w:rPr>
        <w:t>4.2.2(2)-3 b)</w:t>
      </w:r>
      <w:r>
        <w:rPr>
          <w:rFonts w:hint="eastAsia"/>
        </w:rPr>
        <w:t>「適切なセキュリティ対策」について</w:t>
      </w:r>
    </w:p>
    <w:p w14:paraId="286ABFA9" w14:textId="5F5318B5" w:rsidR="00743190" w:rsidRDefault="00743190" w:rsidP="00743190">
      <w:pPr>
        <w:pStyle w:val="afb"/>
        <w:ind w:left="420" w:firstLine="210"/>
      </w:pPr>
      <w:r>
        <w:rPr>
          <w:rFonts w:hint="eastAsia"/>
        </w:rPr>
        <w:t>基本対策事項</w:t>
      </w:r>
      <w:r>
        <w:rPr>
          <w:rFonts w:hint="eastAsia"/>
        </w:rPr>
        <w:t>4.2.2(1)-1 h)</w:t>
      </w:r>
      <w:r>
        <w:rPr>
          <w:rFonts w:hint="eastAsia"/>
        </w:rPr>
        <w:t>において定めている運用規程に基づき、インターネット等</w:t>
      </w:r>
      <w:r>
        <w:rPr>
          <w:rFonts w:hint="eastAsia"/>
        </w:rPr>
        <w:lastRenderedPageBreak/>
        <w:t>の機関等外通信回線から機関等内通信回線を経由せずにクラウドサービス上に構築した情報システムにログインすることを認める場合、接続するデバイスからのアクセスを適切にコントロールする必要がある。インターネット等から直接クラウドサービスへアクセスする場合は、以下を例とする対策を検討しセキュリティ要件を定めるとよい。</w:t>
      </w:r>
    </w:p>
    <w:p w14:paraId="2247890B" w14:textId="77777777" w:rsidR="00743190" w:rsidRDefault="00743190" w:rsidP="00743190">
      <w:pPr>
        <w:pStyle w:val="a8"/>
      </w:pPr>
      <w:r>
        <w:rPr>
          <w:rFonts w:hint="eastAsia"/>
        </w:rPr>
        <w:t>多要素主体認証方式による主体認証</w:t>
      </w:r>
    </w:p>
    <w:p w14:paraId="2D612BE3" w14:textId="6E5D0349" w:rsidR="00743190" w:rsidRDefault="00C60D88" w:rsidP="00743190">
      <w:pPr>
        <w:pStyle w:val="a8"/>
      </w:pPr>
      <w:r w:rsidRPr="00C60D88">
        <w:rPr>
          <w:rFonts w:hint="eastAsia"/>
        </w:rPr>
        <w:t>アクセスの要求</w:t>
      </w:r>
      <w:r w:rsidR="00B97380">
        <w:rPr>
          <w:rFonts w:hint="eastAsia"/>
        </w:rPr>
        <w:t>ごと</w:t>
      </w:r>
      <w:r w:rsidRPr="00C60D88">
        <w:rPr>
          <w:rFonts w:hint="eastAsia"/>
        </w:rPr>
        <w:t>に、主体等の状況を継続的に認証し認可する仕組みを実現する機能の一部である動的なアクセス制御</w:t>
      </w:r>
      <w:r w:rsidR="00743190">
        <w:rPr>
          <w:rFonts w:hint="eastAsia"/>
        </w:rPr>
        <w:t>を用いたセキュリティ設計</w:t>
      </w:r>
    </w:p>
    <w:p w14:paraId="03DD627C" w14:textId="237D5260" w:rsidR="00743190" w:rsidRDefault="00743190" w:rsidP="00743190">
      <w:pPr>
        <w:pStyle w:val="a8"/>
      </w:pPr>
      <w:r>
        <w:rPr>
          <w:rFonts w:hint="eastAsia"/>
        </w:rPr>
        <w:t>CASB</w:t>
      </w:r>
      <w:r>
        <w:rPr>
          <w:rFonts w:hint="eastAsia"/>
        </w:rPr>
        <w:t>の導入</w:t>
      </w:r>
    </w:p>
    <w:p w14:paraId="5F17D94E" w14:textId="77777777" w:rsidR="00743190" w:rsidRPr="00ED0F71" w:rsidRDefault="00743190" w:rsidP="00743190">
      <w:pPr>
        <w:pStyle w:val="a8"/>
      </w:pPr>
      <w:r>
        <w:rPr>
          <w:rFonts w:hint="eastAsia"/>
        </w:rPr>
        <w:t>デバイス認証による端末アクセス制御</w:t>
      </w:r>
    </w:p>
    <w:p w14:paraId="30F87043" w14:textId="19CDE932" w:rsidR="00743190" w:rsidRDefault="00743190" w:rsidP="00743190">
      <w:pPr>
        <w:pStyle w:val="a9"/>
      </w:pPr>
      <w:r>
        <w:rPr>
          <w:rFonts w:hint="eastAsia"/>
        </w:rPr>
        <w:t>基本対策事項</w:t>
      </w:r>
      <w:r>
        <w:t>4.2.2(2)-4 a)</w:t>
      </w:r>
      <w:r>
        <w:rPr>
          <w:rFonts w:hint="eastAsia"/>
        </w:rPr>
        <w:t>「クラウドサービスに多大な影響を与える誤操作の抑制」について</w:t>
      </w:r>
    </w:p>
    <w:p w14:paraId="45F77588" w14:textId="10B6F4A4" w:rsidR="00743190" w:rsidRPr="00ED0F71" w:rsidRDefault="00743190" w:rsidP="00743190">
      <w:pPr>
        <w:pStyle w:val="afb"/>
        <w:ind w:left="420" w:firstLine="210"/>
      </w:pPr>
      <w:r>
        <w:rPr>
          <w:rFonts w:hint="eastAsia"/>
        </w:rPr>
        <w:t>基本対策事項</w:t>
      </w:r>
      <w:r>
        <w:rPr>
          <w:rFonts w:hint="eastAsia"/>
        </w:rPr>
        <w:t>4.2.2(1)-1 f)</w:t>
      </w:r>
      <w:r>
        <w:rPr>
          <w:rFonts w:hint="eastAsia"/>
        </w:rPr>
        <w:t>において定めている運用規程に基づき、クラウドサービス管理者は、クラウドサービスに影響を与える操作等をクラウドサービス利用者が行う場合には、制限を設ける等の検討を行いクラウドサービスの管理策を妨げないようにするセキュリティ要件を定めること。また、クラウドサービスの構成等の変更は、クラウドサービス提供者が用意した機能の他にユーティリティプログラムが存在する可能性があるため、その利用についても制限を設ける等の検討をするとよい。（ユーティリティプログラムとは、設定の自動化ツールなど実行が容易ではあるがその影響がシステム全体に影響するようなものを指す。）</w:t>
      </w:r>
    </w:p>
    <w:p w14:paraId="4164CF47" w14:textId="77777777" w:rsidR="00743190" w:rsidRDefault="00743190" w:rsidP="00743190">
      <w:pPr>
        <w:pStyle w:val="a9"/>
      </w:pPr>
      <w:r>
        <w:rPr>
          <w:rFonts w:hint="eastAsia"/>
        </w:rPr>
        <w:t>基本対策事項</w:t>
      </w:r>
      <w:r>
        <w:rPr>
          <w:rFonts w:hint="eastAsia"/>
        </w:rPr>
        <w:t>4.2.2(2)-4 b)</w:t>
      </w:r>
      <w:r>
        <w:rPr>
          <w:rFonts w:hint="eastAsia"/>
        </w:rPr>
        <w:t>「ユーティリティプログラムを使用する場合の機能の確認と利用者の制限」について</w:t>
      </w:r>
    </w:p>
    <w:p w14:paraId="5370ADB5" w14:textId="28059749" w:rsidR="00743190" w:rsidRDefault="00743190" w:rsidP="00743190">
      <w:pPr>
        <w:pStyle w:val="afb"/>
        <w:ind w:left="420" w:firstLine="210"/>
      </w:pPr>
      <w:r>
        <w:rPr>
          <w:rFonts w:hint="eastAsia"/>
        </w:rPr>
        <w:t>基本対策事項</w:t>
      </w:r>
      <w:r>
        <w:rPr>
          <w:rFonts w:hint="eastAsia"/>
        </w:rPr>
        <w:t>4.2.2(1)-8 c)</w:t>
      </w:r>
      <w:r>
        <w:rPr>
          <w:rFonts w:hint="eastAsia"/>
        </w:rPr>
        <w:t>において定めている運用規程に基づき、クラウドサービス管理者は、クラウドサービスのリソース（ネットワーク、仮想マシン等）の設定を変更するユーティリティプログラムを使用する場合の機能の確認と利用者を制限するためのセキュリティ要件を定める必要がある。</w:t>
      </w:r>
    </w:p>
    <w:p w14:paraId="24C4ED92" w14:textId="77777777" w:rsidR="00743190" w:rsidRDefault="00743190" w:rsidP="00743190">
      <w:pPr>
        <w:pStyle w:val="a9"/>
      </w:pPr>
      <w:r>
        <w:rPr>
          <w:rFonts w:hint="eastAsia"/>
        </w:rPr>
        <w:t>基本対策事項</w:t>
      </w:r>
      <w:r>
        <w:rPr>
          <w:rFonts w:hint="eastAsia"/>
        </w:rPr>
        <w:t>4.2.2(2)-5 a)</w:t>
      </w:r>
      <w:r>
        <w:rPr>
          <w:rFonts w:hint="eastAsia"/>
        </w:rPr>
        <w:t>「必要なログの管理」について</w:t>
      </w:r>
    </w:p>
    <w:p w14:paraId="31DAB456" w14:textId="7989A342" w:rsidR="00743190" w:rsidRDefault="00743190" w:rsidP="00743190">
      <w:pPr>
        <w:pStyle w:val="afb"/>
        <w:ind w:left="420" w:firstLine="210"/>
      </w:pPr>
      <w:r>
        <w:rPr>
          <w:rFonts w:hint="eastAsia"/>
        </w:rPr>
        <w:t>基本対策事項</w:t>
      </w:r>
      <w:r>
        <w:rPr>
          <w:rFonts w:hint="eastAsia"/>
        </w:rPr>
        <w:t>4.2.2(1)-1 i)</w:t>
      </w:r>
      <w:r>
        <w:rPr>
          <w:rFonts w:hint="eastAsia"/>
        </w:rPr>
        <w:t>において定めている運用規程に基づき、クラウドサービス管理者は、クラウドサービスにおけるログの取得についての要件を定める必要がある。利用するクラウドサービスによって取得できるログの種類や取得方法等が異なるため、クラウドサービスごとにセキュリティ要件を定める必要がある。取得すべきログの種類や取得方法等については、クラウドサービス提供者が提示している推奨方法や、業界標準、ベストプラクティス等を参照し、策定する必要がある。</w:t>
      </w:r>
      <w:bookmarkStart w:id="1117" w:name="_Hlk121768547"/>
      <w:r>
        <w:rPr>
          <w:rFonts w:hint="eastAsia"/>
        </w:rPr>
        <w:t>なお、クラウドサービスにおいては、複数のサービスのログを一元的に管理するための機能を提供しているものが存在する。そのような機能が提供されている場合は、ログ管理の観点から利用することが望ましい。</w:t>
      </w:r>
      <w:bookmarkEnd w:id="1117"/>
    </w:p>
    <w:p w14:paraId="2E4506DC" w14:textId="30490FB7" w:rsidR="00743190" w:rsidRDefault="00743190" w:rsidP="00743190">
      <w:pPr>
        <w:pStyle w:val="a9"/>
      </w:pPr>
      <w:r>
        <w:rPr>
          <w:rFonts w:hint="eastAsia"/>
        </w:rPr>
        <w:t>基本対策事項</w:t>
      </w:r>
      <w:r>
        <w:t>4.2.2(2)-6 a)</w:t>
      </w:r>
      <w:r>
        <w:rPr>
          <w:rFonts w:hint="eastAsia"/>
        </w:rPr>
        <w:t>「クラウドサービス内及び通信経路全般における暗号化」に</w:t>
      </w:r>
      <w:r>
        <w:rPr>
          <w:rFonts w:hint="eastAsia"/>
        </w:rPr>
        <w:lastRenderedPageBreak/>
        <w:t>ついて</w:t>
      </w:r>
    </w:p>
    <w:p w14:paraId="2924E191" w14:textId="57B19868" w:rsidR="00743190" w:rsidRDefault="00743190" w:rsidP="00743190">
      <w:pPr>
        <w:pStyle w:val="afb"/>
        <w:ind w:left="420" w:firstLine="210"/>
      </w:pPr>
      <w:r>
        <w:rPr>
          <w:rFonts w:hint="eastAsia"/>
        </w:rPr>
        <w:t>基本対策事項</w:t>
      </w:r>
      <w:r>
        <w:rPr>
          <w:rFonts w:hint="eastAsia"/>
        </w:rPr>
        <w:t>4.2.2(1)-2 a)</w:t>
      </w:r>
      <w:r>
        <w:rPr>
          <w:rFonts w:hint="eastAsia"/>
        </w:rPr>
        <w:t>において定めている運用規程に基づき、クラウドサービス管理者は、クラウドサービス上で取り扱われる情報に要機密情報が含まれる場合は通信経路全般において暗号化するようにセキュリティ要件を定めること。また、機関等において暗号化を実施する場合は、利用する暗号化方式について、原則として「電子政府推奨暗号リスト」に記載された暗号化方式を用いること。なお、クラウドサービス提供者が情報の暗号化に用いる鍵を用意する場合は、クラウドサービス提供者において情報の復号が可能な場合があるなどのリスクを評価し、クラウドサービスに情報を保存する前に機関等が用意した別暗号鍵を用いて保存するなどのリスクを低減するための措置を検討した上でセキュリティ要件を定めること。</w:t>
      </w:r>
    </w:p>
    <w:p w14:paraId="06EE41A2" w14:textId="5330AA04" w:rsidR="00743190" w:rsidRDefault="00743190" w:rsidP="00743190">
      <w:pPr>
        <w:pStyle w:val="a9"/>
      </w:pPr>
      <w:r>
        <w:rPr>
          <w:rFonts w:hint="eastAsia"/>
        </w:rPr>
        <w:t>基本対策事項</w:t>
      </w:r>
      <w:r>
        <w:rPr>
          <w:rFonts w:hint="eastAsia"/>
        </w:rPr>
        <w:t>4.2.2(2)-6 b)</w:t>
      </w:r>
      <w:r>
        <w:rPr>
          <w:rFonts w:hint="eastAsia"/>
        </w:rPr>
        <w:t>「情報システムで利用する暗号化方式の遵守度合いに係る</w:t>
      </w:r>
      <w:r w:rsidRPr="00467ABE">
        <w:rPr>
          <w:rFonts w:hint="eastAsia"/>
        </w:rPr>
        <w:t>法令や規則</w:t>
      </w:r>
      <w:r>
        <w:rPr>
          <w:rFonts w:hint="eastAsia"/>
        </w:rPr>
        <w:t>の確認」について</w:t>
      </w:r>
    </w:p>
    <w:p w14:paraId="7D58A20A" w14:textId="0CF74C4C" w:rsidR="00743190" w:rsidRDefault="00743190" w:rsidP="00743190">
      <w:pPr>
        <w:pStyle w:val="afb"/>
        <w:ind w:left="420" w:firstLine="210"/>
      </w:pPr>
      <w:r>
        <w:rPr>
          <w:rFonts w:hint="eastAsia"/>
        </w:rPr>
        <w:t>基本対策事項</w:t>
      </w:r>
      <w:r>
        <w:rPr>
          <w:rFonts w:hint="eastAsia"/>
        </w:rPr>
        <w:t>4.2.2(1)-2 b)</w:t>
      </w:r>
      <w:r>
        <w:rPr>
          <w:rFonts w:hint="eastAsia"/>
        </w:rPr>
        <w:t>において定めている運用規程に基づき、セキュリティ要件として定めるクラウドサービスの利用において適用する暗号による一連の要件が、関連する協定、法令及び規制を順守していることを確認することが重要である。（「電子政府推奨暗号リスト」に記載されていない暗号化方式を利用する場合、特に輸出規制等に注意が必要である。）</w:t>
      </w:r>
    </w:p>
    <w:p w14:paraId="4C4D50B2" w14:textId="77777777" w:rsidR="00743190" w:rsidRDefault="00743190" w:rsidP="00743190">
      <w:pPr>
        <w:pStyle w:val="a9"/>
      </w:pPr>
      <w:r>
        <w:rPr>
          <w:rFonts w:hint="eastAsia"/>
        </w:rPr>
        <w:t>基本対策事項</w:t>
      </w:r>
      <w:r>
        <w:rPr>
          <w:rFonts w:hint="eastAsia"/>
        </w:rPr>
        <w:t>4.2.2(2)-6 c)</w:t>
      </w:r>
      <w:r>
        <w:rPr>
          <w:rFonts w:hint="eastAsia"/>
        </w:rPr>
        <w:t>「暗号化に用いる鍵の保管場所等の管理」について</w:t>
      </w:r>
    </w:p>
    <w:p w14:paraId="4D1D8844" w14:textId="5784ECDD" w:rsidR="00743190" w:rsidRDefault="00743190" w:rsidP="00743190">
      <w:pPr>
        <w:pStyle w:val="afb"/>
        <w:ind w:left="420" w:firstLine="210"/>
      </w:pPr>
      <w:r>
        <w:rPr>
          <w:rFonts w:hint="eastAsia"/>
        </w:rPr>
        <w:t>基本対策事項</w:t>
      </w:r>
      <w:r>
        <w:rPr>
          <w:rFonts w:hint="eastAsia"/>
        </w:rPr>
        <w:t>4.2.2(1)-9 a)</w:t>
      </w:r>
      <w:r>
        <w:rPr>
          <w:rFonts w:hint="eastAsia"/>
        </w:rPr>
        <w:t>において定めている運用規程に基づき、クラウドサービス管理者は、情報の暗号化に用いる鍵の保管場所に関するセキュリティ要件を定める必要がある。例えば、暗号鍵の保管場所については、暗号化した情報とは別の場所で管理することや、</w:t>
      </w:r>
      <w:r w:rsidR="00BB7EB1">
        <w:rPr>
          <w:rFonts w:hint="eastAsia"/>
        </w:rPr>
        <w:t>適正な</w:t>
      </w:r>
      <w:r w:rsidR="000F0D32">
        <w:rPr>
          <w:rFonts w:hint="eastAsia"/>
        </w:rPr>
        <w:t>かつ透明性のある</w:t>
      </w:r>
      <w:r w:rsidR="00BB7EB1" w:rsidRPr="00BB7EB1">
        <w:rPr>
          <w:rFonts w:hint="eastAsia"/>
        </w:rPr>
        <w:t>手続き</w:t>
      </w:r>
      <w:r w:rsidR="00D75FD7" w:rsidRPr="00D75FD7">
        <w:rPr>
          <w:rFonts w:hint="eastAsia"/>
        </w:rPr>
        <w:t>（例：令状主義、透明性の確保、不利益処分に関する手続）</w:t>
      </w:r>
      <w:r w:rsidR="00BB7EB1" w:rsidRPr="00BB7EB1">
        <w:rPr>
          <w:rFonts w:hint="eastAsia"/>
        </w:rPr>
        <w:t>に則らない形で暗号鍵が外国の法執行機関の命令により強制的に開示されるといったリスクがあると判断される場所</w:t>
      </w:r>
      <w:r>
        <w:rPr>
          <w:rFonts w:hint="eastAsia"/>
        </w:rPr>
        <w:t>には保管しないなどが考えられる。暗号鍵の管理については、</w:t>
      </w:r>
      <w:r w:rsidR="00C61BB9" w:rsidRPr="00C61BB9">
        <w:rPr>
          <w:rFonts w:hint="eastAsia"/>
        </w:rPr>
        <w:t>基本対策事項</w:t>
      </w:r>
      <w:r w:rsidR="00C61BB9" w:rsidRPr="00C61BB9">
        <w:rPr>
          <w:rFonts w:hint="eastAsia"/>
        </w:rPr>
        <w:t>7.1.5(1)-3 b)</w:t>
      </w:r>
      <w:r>
        <w:rPr>
          <w:rFonts w:hint="eastAsia"/>
        </w:rPr>
        <w:t>「管理手順を定めること」を参照するとよい。</w:t>
      </w:r>
    </w:p>
    <w:p w14:paraId="338FE231" w14:textId="0533F46A" w:rsidR="00C3443D" w:rsidRDefault="00C3443D" w:rsidP="00C3443D">
      <w:pPr>
        <w:pStyle w:val="a9"/>
      </w:pPr>
      <w:r>
        <w:rPr>
          <w:rFonts w:hint="eastAsia"/>
        </w:rPr>
        <w:t>基本対策事項</w:t>
      </w:r>
      <w:r>
        <w:t>4.2.2(2)-6 d)</w:t>
      </w:r>
      <w:r>
        <w:rPr>
          <w:rFonts w:hint="eastAsia"/>
        </w:rPr>
        <w:t>「暗号鍵に関する生成から廃棄に至るまでのライフサイクルにおける適切な管理」について</w:t>
      </w:r>
    </w:p>
    <w:p w14:paraId="7CF9168F" w14:textId="3E6E767B" w:rsidR="00C3443D" w:rsidRDefault="00C3443D" w:rsidP="00C3443D">
      <w:pPr>
        <w:pStyle w:val="afb"/>
        <w:ind w:left="420" w:firstLine="210"/>
      </w:pPr>
      <w:r>
        <w:rPr>
          <w:rFonts w:hint="eastAsia"/>
        </w:rPr>
        <w:t>基本対策事項</w:t>
      </w:r>
      <w:r>
        <w:rPr>
          <w:rFonts w:hint="eastAsia"/>
        </w:rPr>
        <w:t>4.2.2(1)-9 c)</w:t>
      </w:r>
      <w:r>
        <w:rPr>
          <w:rFonts w:hint="eastAsia"/>
        </w:rPr>
        <w:t>において定めている運用規程に基づき、クラウドサービス管理者は、情報の暗号化に用いる鍵の生成から廃棄に至るまでのライフサイクルにおける管理に関するセキュリティ要件を定める必要がある。暗号鍵の管理は重要であり、暗号鍵の複製の可否や暗号鍵の利用者を特定するための要件なども含めると良い。暗号鍵の管理については、基本対策事項</w:t>
      </w:r>
      <w:r>
        <w:t>7</w:t>
      </w:r>
      <w:r>
        <w:rPr>
          <w:rFonts w:hint="eastAsia"/>
        </w:rPr>
        <w:t>.1.5(1)</w:t>
      </w:r>
      <w:r>
        <w:t>-3</w:t>
      </w:r>
      <w:r w:rsidR="00FC52AD">
        <w:t xml:space="preserve"> b)</w:t>
      </w:r>
      <w:r>
        <w:rPr>
          <w:rFonts w:hint="eastAsia"/>
        </w:rPr>
        <w:t>「管理手順を定めること」についてを参照するとよい。</w:t>
      </w:r>
    </w:p>
    <w:p w14:paraId="01017D1C" w14:textId="77777777" w:rsidR="00743190" w:rsidRDefault="00743190" w:rsidP="00743190">
      <w:pPr>
        <w:pStyle w:val="a9"/>
      </w:pPr>
      <w:r>
        <w:rPr>
          <w:rFonts w:hint="eastAsia"/>
        </w:rPr>
        <w:t>基本対策事項</w:t>
      </w:r>
      <w:r>
        <w:rPr>
          <w:rFonts w:hint="eastAsia"/>
        </w:rPr>
        <w:t>4.2.2(2)-7 a)</w:t>
      </w:r>
      <w:r>
        <w:rPr>
          <w:rFonts w:hint="eastAsia"/>
        </w:rPr>
        <w:t>「クラウドサービス上で構成される仮想マシンに対する適切なセキュリティ対策の実施」について</w:t>
      </w:r>
    </w:p>
    <w:p w14:paraId="31295DEF" w14:textId="765A4448" w:rsidR="00743190" w:rsidRDefault="00743190" w:rsidP="00743190">
      <w:pPr>
        <w:pStyle w:val="afb"/>
        <w:ind w:left="420" w:firstLine="210"/>
      </w:pPr>
      <w:r>
        <w:rPr>
          <w:rFonts w:hint="eastAsia"/>
        </w:rPr>
        <w:t>基本対策事項</w:t>
      </w:r>
      <w:r>
        <w:rPr>
          <w:rFonts w:hint="eastAsia"/>
        </w:rPr>
        <w:t>4.2.2(1)-1 g)</w:t>
      </w:r>
      <w:r>
        <w:rPr>
          <w:rFonts w:hint="eastAsia"/>
        </w:rPr>
        <w:t>において定めている運用規程に基づき、クラウドサービス上で構成される仮想マシンに対する適切なセキュリティ対策に関するセキュリティ要</w:t>
      </w:r>
      <w:r>
        <w:rPr>
          <w:rFonts w:hint="eastAsia"/>
        </w:rPr>
        <w:lastRenderedPageBreak/>
        <w:t>件を定めること。例えば、クラウドサービス上に構成される仮想マシンは、展開直後はセキュリティ設定が何もされていない場合があり、外部のネットワークへ接続が可能となっていることがあるため、事前に外部へのネットワークと通信できないようにすることを要件とすることや十分なセキュリティ対策がなされる要件を事前に定めておく必要がある。なお、具体的な対策としては、仮想マシンの</w:t>
      </w:r>
      <w:r>
        <w:rPr>
          <w:rFonts w:hint="eastAsia"/>
        </w:rPr>
        <w:t>OS</w:t>
      </w:r>
      <w:r>
        <w:rPr>
          <w:rFonts w:hint="eastAsia"/>
        </w:rPr>
        <w:t>に対して最新のセキュリティパッチを適用することや不正プログラム対策ソフトウェアを導入することなどが考えられる。</w:t>
      </w:r>
    </w:p>
    <w:p w14:paraId="1B056D99" w14:textId="77777777" w:rsidR="00743190" w:rsidRDefault="00743190" w:rsidP="00743190">
      <w:pPr>
        <w:pStyle w:val="a9"/>
      </w:pPr>
      <w:r>
        <w:rPr>
          <w:rFonts w:hint="eastAsia"/>
        </w:rPr>
        <w:t>基本対策事項</w:t>
      </w:r>
      <w:r>
        <w:rPr>
          <w:rFonts w:hint="eastAsia"/>
        </w:rPr>
        <w:t>4.2.2(2)-7 b)</w:t>
      </w:r>
      <w:r>
        <w:rPr>
          <w:rFonts w:hint="eastAsia"/>
        </w:rPr>
        <w:t>「クラウドサービス提供者へのセキュリティを保つための開発手順等の情報の要求とその活用」について</w:t>
      </w:r>
    </w:p>
    <w:p w14:paraId="3A4A4868" w14:textId="7FFA7B95" w:rsidR="00743190" w:rsidRDefault="00743190" w:rsidP="00743190">
      <w:pPr>
        <w:pStyle w:val="afb"/>
        <w:ind w:left="420" w:firstLine="210"/>
      </w:pPr>
      <w:r>
        <w:rPr>
          <w:rFonts w:hint="eastAsia"/>
        </w:rPr>
        <w:t>基本対策事項</w:t>
      </w:r>
      <w:r>
        <w:rPr>
          <w:rFonts w:hint="eastAsia"/>
        </w:rPr>
        <w:t>4.2.2(1)-3 a)</w:t>
      </w:r>
      <w:r>
        <w:rPr>
          <w:rFonts w:hint="eastAsia"/>
        </w:rPr>
        <w:t>において定めている運用規程に基づき、クラウドサービス管理者は、情報システムの構築を業務委託する際などは、遵守事項</w:t>
      </w:r>
      <w:r>
        <w:rPr>
          <w:rFonts w:hint="eastAsia"/>
        </w:rPr>
        <w:t>5.2.1(3)(a)(</w:t>
      </w:r>
      <w:r>
        <w:rPr>
          <w:rFonts w:hint="eastAsia"/>
        </w:rPr>
        <w:t>ウ</w:t>
      </w:r>
      <w:r>
        <w:rPr>
          <w:rFonts w:hint="eastAsia"/>
        </w:rPr>
        <w:t>)</w:t>
      </w:r>
      <w:r>
        <w:rPr>
          <w:rFonts w:hint="eastAsia"/>
        </w:rPr>
        <w:t>の内容を調達仕様書に記載することが求められるが、更にクラウドサービスを利用する場合、クラウドサービス特有の手法等が存在するため、その情報をクラウドサービス提供者に要求しクラウドサービスのセキュリティを保つための開発手順等の必要なセキュリティ要件を定めること。</w:t>
      </w:r>
    </w:p>
    <w:p w14:paraId="4EC89A5B" w14:textId="216D105A" w:rsidR="00743190" w:rsidRDefault="00743190" w:rsidP="00743190">
      <w:pPr>
        <w:pStyle w:val="a9"/>
      </w:pPr>
      <w:r>
        <w:rPr>
          <w:rFonts w:hint="eastAsia"/>
        </w:rPr>
        <w:t>基本対策事項</w:t>
      </w:r>
      <w:r>
        <w:rPr>
          <w:rFonts w:hint="eastAsia"/>
        </w:rPr>
        <w:t>4.2.2(2)-7 c)</w:t>
      </w:r>
      <w:r>
        <w:rPr>
          <w:rFonts w:hint="eastAsia"/>
        </w:rPr>
        <w:t>「クラウドサービス提供者への設計、</w:t>
      </w:r>
      <w:r w:rsidR="00E37479">
        <w:rPr>
          <w:rFonts w:hint="eastAsia"/>
        </w:rPr>
        <w:t>設定、</w:t>
      </w:r>
      <w:r>
        <w:rPr>
          <w:rFonts w:hint="eastAsia"/>
        </w:rPr>
        <w:t>構築</w:t>
      </w:r>
      <w:r w:rsidR="00E37479">
        <w:rPr>
          <w:rFonts w:hint="eastAsia"/>
        </w:rPr>
        <w:t>等</w:t>
      </w:r>
      <w:r>
        <w:rPr>
          <w:rFonts w:hint="eastAsia"/>
        </w:rPr>
        <w:t>における知見等の情報の要求とその活用」について</w:t>
      </w:r>
    </w:p>
    <w:p w14:paraId="00D66BAE" w14:textId="47640607" w:rsidR="00743190" w:rsidRDefault="00743190" w:rsidP="00743190">
      <w:pPr>
        <w:pStyle w:val="afb"/>
        <w:ind w:left="420" w:firstLine="210"/>
      </w:pPr>
      <w:r>
        <w:rPr>
          <w:rFonts w:hint="eastAsia"/>
        </w:rPr>
        <w:t>基本対策事項</w:t>
      </w:r>
      <w:r>
        <w:rPr>
          <w:rFonts w:hint="eastAsia"/>
        </w:rPr>
        <w:t>4.2.2(1)-4 a)</w:t>
      </w:r>
      <w:r>
        <w:rPr>
          <w:rFonts w:hint="eastAsia"/>
        </w:rPr>
        <w:t>において定めている運用規程に基づき、クラウドサービス管理者は、クラウドサービスを利用して情報システムを構築する場合、その情報システムのセキュリティの最適化に資する設計、構築に係る情報をクラウドサービス提供者に要求し、不足している知見を補ったうえでセキュリティ要件を定める必要がある。</w:t>
      </w:r>
    </w:p>
    <w:p w14:paraId="3CEDA4CA" w14:textId="77777777" w:rsidR="00743190" w:rsidRDefault="00743190" w:rsidP="00743190">
      <w:pPr>
        <w:pStyle w:val="a9"/>
      </w:pPr>
      <w:r>
        <w:rPr>
          <w:rFonts w:hint="eastAsia"/>
        </w:rPr>
        <w:t>基本対策事項</w:t>
      </w:r>
      <w:r>
        <w:rPr>
          <w:rFonts w:hint="eastAsia"/>
        </w:rPr>
        <w:t>4.2.2(2)-7 d)</w:t>
      </w:r>
      <w:r>
        <w:rPr>
          <w:rFonts w:hint="eastAsia"/>
        </w:rPr>
        <w:t>「設定の誤りを見いだすための対策」について</w:t>
      </w:r>
    </w:p>
    <w:p w14:paraId="03D7A42B" w14:textId="634820F8" w:rsidR="00743190" w:rsidRDefault="00743190" w:rsidP="00743190">
      <w:pPr>
        <w:pStyle w:val="afb"/>
        <w:ind w:left="420" w:firstLine="210"/>
      </w:pPr>
      <w:r>
        <w:rPr>
          <w:rFonts w:hint="eastAsia"/>
        </w:rPr>
        <w:t>基本対策事項</w:t>
      </w:r>
      <w:r>
        <w:rPr>
          <w:rFonts w:hint="eastAsia"/>
        </w:rPr>
        <w:t>4.2.2(1)-4 b)</w:t>
      </w:r>
      <w:r>
        <w:rPr>
          <w:rFonts w:hint="eastAsia"/>
        </w:rPr>
        <w:t>で定めている運用規程に基づき、クラウドサービス管理者は、誤った設定や設定漏れに起因する情報セキュリティインシデントを減らすための以下の対策を検討しセキュリティ要件として定めること。</w:t>
      </w:r>
    </w:p>
    <w:p w14:paraId="02C1A8D7" w14:textId="77777777" w:rsidR="00743190" w:rsidRDefault="00743190" w:rsidP="00743190">
      <w:pPr>
        <w:pStyle w:val="a8"/>
      </w:pPr>
      <w:r>
        <w:rPr>
          <w:rFonts w:hint="eastAsia"/>
        </w:rPr>
        <w:t>設定内容のレビュー</w:t>
      </w:r>
    </w:p>
    <w:p w14:paraId="5A7701D1" w14:textId="77777777" w:rsidR="00743190" w:rsidRDefault="00743190" w:rsidP="00743190">
      <w:pPr>
        <w:pStyle w:val="a8"/>
      </w:pPr>
      <w:r>
        <w:rPr>
          <w:rFonts w:hint="eastAsia"/>
        </w:rPr>
        <w:t>クラウドサービス提供者が提供するセキュリティ設定・監視ツールの利用</w:t>
      </w:r>
    </w:p>
    <w:p w14:paraId="228D943C" w14:textId="77777777" w:rsidR="00743190" w:rsidRDefault="00743190" w:rsidP="00743190">
      <w:pPr>
        <w:pStyle w:val="a8"/>
      </w:pPr>
      <w:r>
        <w:rPr>
          <w:rFonts w:hint="eastAsia"/>
        </w:rPr>
        <w:t>設定権限を与えるクラウドサービス利用者の限定</w:t>
      </w:r>
    </w:p>
    <w:p w14:paraId="2C7C7C18" w14:textId="77777777" w:rsidR="00743190" w:rsidRDefault="00743190" w:rsidP="00743190">
      <w:pPr>
        <w:pStyle w:val="a8"/>
      </w:pPr>
      <w:r>
        <w:rPr>
          <w:rFonts w:hint="eastAsia"/>
        </w:rPr>
        <w:t>責任共有モデルにおけるクラウドサービス利用者側の責任範囲の明確化</w:t>
      </w:r>
    </w:p>
    <w:p w14:paraId="3EB16455" w14:textId="77777777" w:rsidR="00743190" w:rsidRDefault="00743190" w:rsidP="00743190">
      <w:pPr>
        <w:pStyle w:val="a8"/>
      </w:pPr>
      <w:r>
        <w:rPr>
          <w:rFonts w:hint="eastAsia"/>
        </w:rPr>
        <w:t>開発プロセスへのセキュリティ対策の組み込み</w:t>
      </w:r>
    </w:p>
    <w:p w14:paraId="3662F2E3" w14:textId="77777777" w:rsidR="00743190" w:rsidRDefault="00743190" w:rsidP="00743190">
      <w:pPr>
        <w:pStyle w:val="a9"/>
      </w:pPr>
      <w:r>
        <w:rPr>
          <w:rFonts w:hint="eastAsia"/>
        </w:rPr>
        <w:t>基本対策事項</w:t>
      </w:r>
      <w:r>
        <w:rPr>
          <w:rFonts w:hint="eastAsia"/>
        </w:rPr>
        <w:t>4.2.2(2)-8 a)</w:t>
      </w:r>
      <w:r>
        <w:rPr>
          <w:rFonts w:hint="eastAsia"/>
        </w:rPr>
        <w:t>「セキュリティ要件の異なるネットワーク間の通信の監視」について</w:t>
      </w:r>
    </w:p>
    <w:p w14:paraId="0D0CB86C" w14:textId="752DB6B2" w:rsidR="00743190" w:rsidRPr="00ED0F71" w:rsidRDefault="00743190" w:rsidP="00743190">
      <w:pPr>
        <w:pStyle w:val="afb"/>
        <w:ind w:left="420" w:firstLine="210"/>
      </w:pPr>
      <w:r>
        <w:rPr>
          <w:rFonts w:hint="eastAsia"/>
        </w:rPr>
        <w:t>基本対策事項</w:t>
      </w:r>
      <w:r>
        <w:rPr>
          <w:rFonts w:hint="eastAsia"/>
        </w:rPr>
        <w:t>4.2.2(1)-4 c)</w:t>
      </w:r>
      <w:r>
        <w:rPr>
          <w:rFonts w:hint="eastAsia"/>
        </w:rPr>
        <w:t>において定めている運用規程に基づき、クラウドサービス管理者は、クラウドサービス上のセキュリティ要件が異なるネットワーク同士の接続間の通信（トラフィック）を監視・制御するためのセキュリティ要件を定める必要がある。通常はこの位置にファイアウォールを構成し、トラフィックの制御を実施する。クラウドサービスによっては、ファイアウォールを細かく設置できるものもあるため、セキュリティ要件を策定する際にその設置箇所等を十分に検討する必要がある。また、こ</w:t>
      </w:r>
      <w:r>
        <w:rPr>
          <w:rFonts w:hint="eastAsia"/>
        </w:rPr>
        <w:lastRenderedPageBreak/>
        <w:t>れらの間の通信を監視して異常の検知を行うとともに、設定は定期的な確認による見直しを行うことが推奨される。</w:t>
      </w:r>
    </w:p>
    <w:p w14:paraId="3C0BC56D" w14:textId="77777777" w:rsidR="00743190" w:rsidRDefault="00743190" w:rsidP="00743190">
      <w:pPr>
        <w:pStyle w:val="a9"/>
      </w:pPr>
      <w:r>
        <w:rPr>
          <w:rFonts w:hint="eastAsia"/>
        </w:rPr>
        <w:t>基本対策事項</w:t>
      </w:r>
      <w:r>
        <w:rPr>
          <w:rFonts w:hint="eastAsia"/>
        </w:rPr>
        <w:t>4.2.2(2)-8 b)</w:t>
      </w:r>
      <w:r>
        <w:rPr>
          <w:rFonts w:hint="eastAsia"/>
        </w:rPr>
        <w:t>「利用するデータ容量や稼働性能についての監視と将来の予測」について</w:t>
      </w:r>
    </w:p>
    <w:p w14:paraId="2AA1B74C" w14:textId="62735257" w:rsidR="00743190" w:rsidRDefault="00743190" w:rsidP="00743190">
      <w:pPr>
        <w:pStyle w:val="afb"/>
        <w:ind w:left="420" w:firstLine="210"/>
      </w:pPr>
      <w:r>
        <w:rPr>
          <w:rFonts w:hint="eastAsia"/>
        </w:rPr>
        <w:t>基本対策事項</w:t>
      </w:r>
      <w:r>
        <w:rPr>
          <w:rFonts w:hint="eastAsia"/>
        </w:rPr>
        <w:t>4.2.2(1)-4 d)</w:t>
      </w:r>
      <w:r>
        <w:rPr>
          <w:rFonts w:hint="eastAsia"/>
        </w:rPr>
        <w:t>において定めている運用規程に基づき、クラウドサービス管理者は、リソースを柔軟に増減させることができる機能を有するクラウドサービスを利用する場合、当該クラウドサービスで利用する機能のリソース不足によるサービス停止とならないよう適切に監視を行うことができるようにセキュリティ要件を定めること。また、監視の他にリソースの現在の利用状況や将来の利用予測を行い設計当初の要求と比較できるようにすることも重要である。よって、クラウドサービスで利用するデータ容量等について監視させるとともに将来の予測を行った上での対策の確認による見直し等を行えるようにセキュリティ要件を定めておくことが重要である。なお、クラウドサービス提供者側で監視のためのサービスが用意されていない場合は、手動で定期的に確認する等の対策が求められる。</w:t>
      </w:r>
    </w:p>
    <w:p w14:paraId="1901AA24" w14:textId="77777777" w:rsidR="00743190" w:rsidRDefault="00743190" w:rsidP="00743190">
      <w:pPr>
        <w:pStyle w:val="a9"/>
      </w:pPr>
      <w:r>
        <w:rPr>
          <w:rFonts w:hint="eastAsia"/>
        </w:rPr>
        <w:t>基本対策事項</w:t>
      </w:r>
      <w:r>
        <w:rPr>
          <w:rFonts w:hint="eastAsia"/>
        </w:rPr>
        <w:t>4.2.2(2)-8 c)</w:t>
      </w:r>
      <w:r>
        <w:rPr>
          <w:rFonts w:hint="eastAsia"/>
        </w:rPr>
        <w:t>「時刻同期の方法」について</w:t>
      </w:r>
    </w:p>
    <w:p w14:paraId="6FE8DE26" w14:textId="7D2AC7BE" w:rsidR="00743190" w:rsidRDefault="00743190" w:rsidP="00743190">
      <w:pPr>
        <w:pStyle w:val="afb"/>
        <w:ind w:left="420" w:firstLine="210"/>
      </w:pPr>
      <w:r>
        <w:rPr>
          <w:rFonts w:hint="eastAsia"/>
        </w:rPr>
        <w:t>基本対策事項</w:t>
      </w:r>
      <w:r>
        <w:rPr>
          <w:rFonts w:hint="eastAsia"/>
        </w:rPr>
        <w:t>4.2.2(1)-4 f)</w:t>
      </w:r>
      <w:r>
        <w:rPr>
          <w:rFonts w:hint="eastAsia"/>
        </w:rPr>
        <w:t>において定めている運用規程に基づき、クラウドサービス管理者は、クラウドサービスにおける時刻同期の方法を確認し、確実に時刻が同期するようにセキュリティ要件を定める必要がある。クラウドサービス内において時刻が同期していないと記録されたログ等の時刻の信頼性が下がり、情報セキュリティインシデント発生時の原因解析等に影響を及ぼすおそれがあるため重要となる。</w:t>
      </w:r>
    </w:p>
    <w:p w14:paraId="539F450D" w14:textId="77777777" w:rsidR="00743190" w:rsidRDefault="00743190" w:rsidP="00743190">
      <w:pPr>
        <w:pStyle w:val="a9"/>
      </w:pPr>
      <w:r>
        <w:rPr>
          <w:rFonts w:hint="eastAsia"/>
        </w:rPr>
        <w:t>基本対策事項</w:t>
      </w:r>
      <w:r>
        <w:rPr>
          <w:rFonts w:hint="eastAsia"/>
        </w:rPr>
        <w:t>4.2.2(2)-8 d)</w:t>
      </w:r>
      <w:r>
        <w:rPr>
          <w:rFonts w:hint="eastAsia"/>
        </w:rPr>
        <w:t>「不正利用の監視」について</w:t>
      </w:r>
    </w:p>
    <w:p w14:paraId="2028D745" w14:textId="72FD1514" w:rsidR="00743190" w:rsidRDefault="00743190" w:rsidP="00743190">
      <w:pPr>
        <w:pStyle w:val="afb"/>
        <w:ind w:left="420" w:firstLine="210"/>
      </w:pPr>
      <w:r>
        <w:rPr>
          <w:rFonts w:hint="eastAsia"/>
        </w:rPr>
        <w:t>基本対策事項</w:t>
      </w:r>
      <w:r>
        <w:rPr>
          <w:rFonts w:hint="eastAsia"/>
        </w:rPr>
        <w:t>4.2.2(1)-8 d)</w:t>
      </w:r>
      <w:r>
        <w:rPr>
          <w:rFonts w:hint="eastAsia"/>
        </w:rPr>
        <w:t>において定めている運用規程に基づき、クラウドサービス管理者は、クラウドサービスへの不正利用を検知することが可能な監視機能をクラウドサービス提供者に要求し、監視を行うことをセキュリティ要件として定める必要があ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p>
    <w:p w14:paraId="59D739D9" w14:textId="77777777" w:rsidR="00743190" w:rsidRDefault="00743190" w:rsidP="00743190">
      <w:pPr>
        <w:pStyle w:val="afb"/>
        <w:ind w:left="420" w:firstLine="210"/>
      </w:pPr>
      <w:r>
        <w:rPr>
          <w:rFonts w:hint="eastAsia"/>
        </w:rPr>
        <w:t>なお、</w:t>
      </w:r>
      <w:r w:rsidRPr="00C434B2">
        <w:rPr>
          <w:rFonts w:hint="eastAsia"/>
        </w:rPr>
        <w:t>機関等外の者と情報を共有することを目的としてクラウドサービスを利用する場合は、職員等が利用する情報に対する操作等を監視するための機能として</w:t>
      </w:r>
      <w:r w:rsidRPr="00C434B2">
        <w:rPr>
          <w:rFonts w:hint="eastAsia"/>
        </w:rPr>
        <w:t>DLP</w:t>
      </w:r>
      <w:r w:rsidRPr="00C434B2">
        <w:rPr>
          <w:rFonts w:hint="eastAsia"/>
        </w:rPr>
        <w:t>などの仕組みを導入することが考えられる。</w:t>
      </w:r>
    </w:p>
    <w:p w14:paraId="30D3141F" w14:textId="77777777" w:rsidR="00743190" w:rsidRDefault="00743190" w:rsidP="00743190">
      <w:pPr>
        <w:pStyle w:val="a9"/>
      </w:pPr>
      <w:r>
        <w:rPr>
          <w:rFonts w:hint="eastAsia"/>
        </w:rPr>
        <w:t>基本対策事項</w:t>
      </w:r>
      <w:r>
        <w:rPr>
          <w:rFonts w:hint="eastAsia"/>
        </w:rPr>
        <w:t>4.2.2(2)-9 a)</w:t>
      </w:r>
      <w:r>
        <w:rPr>
          <w:rFonts w:hint="eastAsia"/>
        </w:rPr>
        <w:t>「可用性を考慮した設計」について</w:t>
      </w:r>
    </w:p>
    <w:p w14:paraId="2CB7BE62" w14:textId="721E85F1" w:rsidR="00743190" w:rsidRDefault="00743190" w:rsidP="00743190">
      <w:pPr>
        <w:pStyle w:val="afb"/>
        <w:ind w:left="420" w:firstLine="210"/>
      </w:pPr>
      <w:r>
        <w:rPr>
          <w:rFonts w:hint="eastAsia"/>
        </w:rPr>
        <w:t>基本対策事項</w:t>
      </w:r>
      <w:r>
        <w:rPr>
          <w:rFonts w:hint="eastAsia"/>
        </w:rPr>
        <w:t>4.2.2(1)-4 e)</w:t>
      </w:r>
      <w:r>
        <w:rPr>
          <w:rFonts w:hint="eastAsia"/>
        </w:rPr>
        <w:t>において定めている運用規程に基づき、クラウドサービス管理者は、クラウドサービスを利用して要安定情報を取り扱う場合は、構築時に可用性を考慮して設計を行う必要があるためセキュリティ要件を定める必要がある。可用性の設計には、システムの地理的・電源的な独立性を踏まえた冗長化などのオンプレミスで行う対策と同じものも含まれるが、クラウドサービス特有の機能もあるためクラウドサービス提供者に当該サービスの可用性に係る機能等の詳細な情報を要求し、セキュ</w:t>
      </w:r>
      <w:r>
        <w:rPr>
          <w:rFonts w:hint="eastAsia"/>
        </w:rPr>
        <w:lastRenderedPageBreak/>
        <w:t>リティ要件に反映させることが求められる。利用するクラウドサービス全体の利用停止に至る障害に対してやむを得ず措置を検討する場合は、マルチクラウドやオンプレミスを含む代替サービスによる冗長化も考えられるが、運用の複雑さや管理の難しさなどを考慮した上で検討する必要がある。</w:t>
      </w:r>
    </w:p>
    <w:p w14:paraId="200F7644" w14:textId="77777777" w:rsidR="00743190" w:rsidRDefault="00743190" w:rsidP="00743190">
      <w:pPr>
        <w:pStyle w:val="a9"/>
      </w:pPr>
      <w:r>
        <w:rPr>
          <w:rFonts w:hint="eastAsia"/>
        </w:rPr>
        <w:t>基本対策事項</w:t>
      </w:r>
      <w:r>
        <w:rPr>
          <w:rFonts w:hint="eastAsia"/>
        </w:rPr>
        <w:t>4.2.2(2)-10 a)</w:t>
      </w:r>
      <w:r>
        <w:rPr>
          <w:rFonts w:hint="eastAsia"/>
        </w:rPr>
        <w:t>「バックアップの確実な実施」について</w:t>
      </w:r>
    </w:p>
    <w:p w14:paraId="50850CAD" w14:textId="0CC568EF" w:rsidR="00743190" w:rsidRDefault="00743190" w:rsidP="00467DCE">
      <w:pPr>
        <w:pStyle w:val="afb"/>
        <w:ind w:left="420" w:firstLine="210"/>
      </w:pPr>
      <w:r>
        <w:rPr>
          <w:rFonts w:hint="eastAsia"/>
        </w:rPr>
        <w:t>基本対策事項</w:t>
      </w:r>
      <w:r>
        <w:rPr>
          <w:rFonts w:hint="eastAsia"/>
        </w:rPr>
        <w:t>4.2.2(1)-12 a)</w:t>
      </w:r>
      <w:r>
        <w:rPr>
          <w:rFonts w:hint="eastAsia"/>
        </w:rPr>
        <w:t>において定めている運用規程に基づき、クラウドサービス管理者は、不測の事態に対して復旧が行えるように、クラウドサービスの設定内容や保存した情報などのバックアップに係るセキュリティ要件を定める必要がある。なお、クラウドサービスによっては、事前に構成のテンプレートを用意しておき不測の事態に対してそれを適用させ復旧させるものなどが存在するので、クラウドサービス提供者に対して推奨される要件を確認することが望ましい。また、取得したバックアップが有効であることを定期的に確認できるようにセキュリティ要件を定めることも重要である。</w:t>
      </w:r>
      <w:r>
        <w:br w:type="page"/>
      </w:r>
    </w:p>
    <w:p w14:paraId="1B4434F9" w14:textId="77777777" w:rsidR="00743190" w:rsidRPr="00065A69" w:rsidRDefault="00743190" w:rsidP="00743190">
      <w:pPr>
        <w:pStyle w:val="af2"/>
      </w:pPr>
      <w:r w:rsidRPr="00065A69">
        <w:rPr>
          <w:rFonts w:hint="eastAsia"/>
        </w:rPr>
        <w:lastRenderedPageBreak/>
        <w:t>遵守事項</w:t>
      </w:r>
    </w:p>
    <w:p w14:paraId="22B0EC0E" w14:textId="700E8222" w:rsidR="00743190" w:rsidRDefault="00743190" w:rsidP="00743190">
      <w:pPr>
        <w:pStyle w:val="4"/>
      </w:pPr>
      <w:bookmarkStart w:id="1118" w:name="_Toc132128634"/>
      <w:bookmarkStart w:id="1119" w:name="_Toc137050853"/>
      <w:r>
        <w:rPr>
          <w:rFonts w:hint="eastAsia"/>
        </w:rPr>
        <w:t>クラウド</w:t>
      </w:r>
      <w:r w:rsidRPr="00A67D90">
        <w:rPr>
          <w:rFonts w:hint="eastAsia"/>
        </w:rPr>
        <w:t>サービスを利用した</w:t>
      </w:r>
      <w:r w:rsidRPr="00AD020C">
        <w:rPr>
          <w:rFonts w:hint="eastAsia"/>
        </w:rPr>
        <w:t>情報システム</w:t>
      </w:r>
      <w:r>
        <w:rPr>
          <w:rFonts w:hint="eastAsia"/>
        </w:rPr>
        <w:t>の導入・構築時の対策</w:t>
      </w:r>
      <w:bookmarkEnd w:id="1118"/>
      <w:bookmarkEnd w:id="1119"/>
    </w:p>
    <w:p w14:paraId="785CA661" w14:textId="0D24074C" w:rsidR="00743190" w:rsidRDefault="00743190" w:rsidP="00CA34E2">
      <w:pPr>
        <w:pStyle w:val="abc0"/>
        <w:numPr>
          <w:ilvl w:val="0"/>
          <w:numId w:val="248"/>
        </w:numPr>
      </w:pPr>
      <w:r>
        <w:rPr>
          <w:rFonts w:hint="eastAsia"/>
        </w:rPr>
        <w:t>クラウド</w:t>
      </w:r>
      <w:r w:rsidRPr="007A000B">
        <w:rPr>
          <w:rFonts w:hint="eastAsia"/>
        </w:rPr>
        <w:t>サービス管理者は、</w:t>
      </w:r>
      <w:r w:rsidRPr="00E92FE3">
        <w:rPr>
          <w:rFonts w:hint="eastAsia"/>
        </w:rPr>
        <w:t>(1)(a)</w:t>
      </w:r>
      <w:r w:rsidRPr="00E92FE3">
        <w:rPr>
          <w:rFonts w:hint="eastAsia"/>
        </w:rPr>
        <w:t>で定めた</w:t>
      </w:r>
      <w:r>
        <w:rPr>
          <w:rFonts w:hint="eastAsia"/>
        </w:rPr>
        <w:t>運用規程</w:t>
      </w:r>
      <w:r w:rsidRPr="00E92FE3">
        <w:rPr>
          <w:rFonts w:hint="eastAsia"/>
        </w:rPr>
        <w:t>を踏まえて、</w:t>
      </w:r>
      <w:r w:rsidRPr="00E92FE3">
        <w:rPr>
          <w:rFonts w:hint="eastAsia"/>
        </w:rPr>
        <w:t>(2)(b)</w:t>
      </w:r>
      <w:r w:rsidRPr="007A000B">
        <w:rPr>
          <w:rFonts w:hint="eastAsia"/>
        </w:rPr>
        <w:t>において定める</w:t>
      </w:r>
      <w:r>
        <w:rPr>
          <w:rFonts w:hint="eastAsia"/>
        </w:rPr>
        <w:t>セキュリティ要件に従い</w:t>
      </w:r>
      <w:r w:rsidRPr="00BF72EA">
        <w:rPr>
          <w:rFonts w:hint="eastAsia"/>
          <w:b/>
          <w:u w:val="single"/>
        </w:rPr>
        <w:t>クラウドサービス利用における必要な措置を講ずる</w:t>
      </w:r>
      <w:r>
        <w:rPr>
          <w:rFonts w:hint="eastAsia"/>
        </w:rPr>
        <w:t>こと。また</w:t>
      </w:r>
      <w:r w:rsidRPr="007A000B">
        <w:rPr>
          <w:rFonts w:hint="eastAsia"/>
        </w:rPr>
        <w:t>、</w:t>
      </w:r>
      <w:r>
        <w:rPr>
          <w:rFonts w:hint="eastAsia"/>
        </w:rPr>
        <w:t>導入・</w:t>
      </w:r>
      <w:r w:rsidRPr="007A000B">
        <w:rPr>
          <w:rFonts w:hint="eastAsia"/>
        </w:rPr>
        <w:t>構築時に</w:t>
      </w:r>
      <w:r w:rsidRPr="00102DE4">
        <w:rPr>
          <w:rStyle w:val="aff9"/>
          <w:rFonts w:hint="eastAsia"/>
        </w:rPr>
        <w:t>実施状況を確認・記録</w:t>
      </w:r>
      <w:r w:rsidRPr="008D2292">
        <w:rPr>
          <w:rStyle w:val="aff9"/>
          <w:rFonts w:hint="eastAsia"/>
        </w:rPr>
        <w:t>する</w:t>
      </w:r>
      <w:r w:rsidRPr="007A000B">
        <w:rPr>
          <w:rFonts w:hint="eastAsia"/>
        </w:rPr>
        <w:t>こと。</w:t>
      </w:r>
    </w:p>
    <w:p w14:paraId="1567DA84" w14:textId="77777777" w:rsidR="00743190" w:rsidRDefault="00743190" w:rsidP="00743190">
      <w:pPr>
        <w:pStyle w:val="abc0"/>
      </w:pPr>
      <w:r w:rsidRPr="00E92FE3">
        <w:rPr>
          <w:rFonts w:hint="eastAsia"/>
        </w:rPr>
        <w:t>クラウドサービス管理者は、</w:t>
      </w:r>
      <w:r w:rsidRPr="00E92FE3">
        <w:rPr>
          <w:rFonts w:hint="eastAsia"/>
          <w:b/>
          <w:u w:val="single"/>
        </w:rPr>
        <w:t>情報システムにおいてクラウドサービスを利用する際</w:t>
      </w:r>
      <w:r w:rsidRPr="00E92FE3">
        <w:rPr>
          <w:rFonts w:hint="eastAsia"/>
        </w:rPr>
        <w:t>には、情報システム台帳及び関連文書に記録又は記載すること。なお、情報システム台帳に記録又は記載した場合は、統括情報セキュリティ責任者へ報告すること。</w:t>
      </w:r>
    </w:p>
    <w:p w14:paraId="4C36B66B" w14:textId="4FDCCBFE" w:rsidR="00743190" w:rsidRDefault="00743190" w:rsidP="00743190">
      <w:pPr>
        <w:pStyle w:val="abc0"/>
      </w:pPr>
      <w:r w:rsidRPr="00E92FE3">
        <w:rPr>
          <w:rFonts w:hint="eastAsia"/>
        </w:rPr>
        <w:t>クラウドサービス管理者は、クラウドサービスの情報セキュリティ対策を実施するために必要となる文書として、</w:t>
      </w:r>
      <w:r>
        <w:rPr>
          <w:rFonts w:hint="eastAsia"/>
        </w:rPr>
        <w:t>クラウドサービスの運用開始前までに</w:t>
      </w:r>
      <w:r w:rsidRPr="00E92FE3">
        <w:rPr>
          <w:rFonts w:hint="eastAsia"/>
        </w:rPr>
        <w:t>以下の</w:t>
      </w:r>
      <w:r>
        <w:rPr>
          <w:rFonts w:hint="eastAsia"/>
        </w:rPr>
        <w:t>全ての実施</w:t>
      </w:r>
      <w:r w:rsidRPr="00E92FE3">
        <w:rPr>
          <w:rFonts w:hint="eastAsia"/>
        </w:rPr>
        <w:t>手順を整備すること。</w:t>
      </w:r>
    </w:p>
    <w:p w14:paraId="6A01171D" w14:textId="77777777" w:rsidR="00743190" w:rsidRDefault="00743190" w:rsidP="00743190">
      <w:pPr>
        <w:pStyle w:val="a5"/>
      </w:pPr>
      <w:r w:rsidRPr="00E92FE3">
        <w:rPr>
          <w:rFonts w:hint="eastAsia"/>
        </w:rPr>
        <w:t>クラウドサービスで利用するサービスごとの情報セキュリティ水準の維持に関する手順</w:t>
      </w:r>
    </w:p>
    <w:p w14:paraId="46E0911F" w14:textId="77777777" w:rsidR="00743190" w:rsidRDefault="00743190" w:rsidP="00743190">
      <w:pPr>
        <w:pStyle w:val="a5"/>
      </w:pPr>
      <w:r w:rsidRPr="00E92FE3">
        <w:rPr>
          <w:rFonts w:hint="eastAsia"/>
        </w:rPr>
        <w:t>クラウドサービス</w:t>
      </w:r>
      <w:r>
        <w:rPr>
          <w:rFonts w:hint="eastAsia"/>
        </w:rPr>
        <w:t>を利用した情報システムの</w:t>
      </w:r>
      <w:r w:rsidRPr="00E92FE3">
        <w:rPr>
          <w:rFonts w:hint="eastAsia"/>
        </w:rPr>
        <w:t>運用・監視中における情報セキュリティインシデントを認知した際の対処手順</w:t>
      </w:r>
    </w:p>
    <w:p w14:paraId="302C2715" w14:textId="77777777" w:rsidR="00743190" w:rsidRDefault="00743190" w:rsidP="00743190">
      <w:pPr>
        <w:pStyle w:val="a5"/>
      </w:pPr>
      <w:r w:rsidRPr="00E92FE3">
        <w:rPr>
          <w:rFonts w:hint="eastAsia"/>
        </w:rPr>
        <w:t>利用するクラウドサービスが停止又は利用できなくなった際の復旧手順</w:t>
      </w:r>
    </w:p>
    <w:p w14:paraId="28E41BC9" w14:textId="77777777" w:rsidR="00743190" w:rsidRDefault="00743190" w:rsidP="00743190">
      <w:pPr>
        <w:pStyle w:val="a5"/>
        <w:numPr>
          <w:ilvl w:val="0"/>
          <w:numId w:val="0"/>
        </w:numPr>
      </w:pPr>
    </w:p>
    <w:p w14:paraId="520AA89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DF36A85" w14:textId="77777777" w:rsidR="00743190" w:rsidRPr="00E92FE3" w:rsidRDefault="00743190" w:rsidP="00743190">
      <w:pPr>
        <w:pStyle w:val="af5"/>
      </w:pPr>
      <w:r w:rsidRPr="00E92FE3">
        <w:rPr>
          <w:rFonts w:hint="eastAsia"/>
        </w:rPr>
        <w:t>＜</w:t>
      </w:r>
      <w:r w:rsidRPr="00E92FE3">
        <w:rPr>
          <w:rFonts w:hint="eastAsia"/>
        </w:rPr>
        <w:t>4.2.2(3)(c)(</w:t>
      </w:r>
      <w:r w:rsidRPr="00E92FE3">
        <w:rPr>
          <w:rFonts w:hint="eastAsia"/>
        </w:rPr>
        <w:t>ア</w:t>
      </w:r>
      <w:r w:rsidRPr="00E92FE3">
        <w:rPr>
          <w:rFonts w:hint="eastAsia"/>
        </w:rPr>
        <w:t>)</w:t>
      </w:r>
      <w:r w:rsidRPr="00E92FE3">
        <w:rPr>
          <w:rFonts w:hint="eastAsia"/>
        </w:rPr>
        <w:t>関連＞</w:t>
      </w:r>
    </w:p>
    <w:p w14:paraId="7E4A6833" w14:textId="77777777" w:rsidR="00743190" w:rsidRPr="00E92FE3" w:rsidRDefault="00743190" w:rsidP="00743190">
      <w:pPr>
        <w:pStyle w:val="af8"/>
        <w:ind w:left="420" w:hanging="420"/>
      </w:pPr>
      <w:r w:rsidRPr="00E92FE3">
        <w:rPr>
          <w:rFonts w:hint="eastAsia"/>
        </w:rPr>
        <w:t>4.2.2(3)-1</w:t>
      </w:r>
      <w:r>
        <w:tab/>
      </w:r>
      <w:r>
        <w:rPr>
          <w:rFonts w:hint="eastAsia"/>
        </w:rPr>
        <w:t>クラウド</w:t>
      </w:r>
      <w:r w:rsidRPr="00E92FE3">
        <w:rPr>
          <w:rFonts w:hint="eastAsia"/>
        </w:rPr>
        <w:t>サービス管理者は、以下を</w:t>
      </w:r>
      <w:r w:rsidRPr="00B372E4">
        <w:rPr>
          <w:rFonts w:hint="eastAsia"/>
        </w:rPr>
        <w:t>全て</w:t>
      </w:r>
      <w:r w:rsidRPr="00E92FE3">
        <w:rPr>
          <w:rFonts w:hint="eastAsia"/>
        </w:rPr>
        <w:t>含むクラウドサービスで利用するサービスごとの情報セキュリティ水準の維持に関する手順を</w:t>
      </w:r>
      <w:r>
        <w:rPr>
          <w:rFonts w:hint="eastAsia"/>
        </w:rPr>
        <w:t>実施手順として</w:t>
      </w:r>
      <w:r w:rsidRPr="00E92FE3">
        <w:rPr>
          <w:rFonts w:hint="eastAsia"/>
        </w:rPr>
        <w:t>整備すること。</w:t>
      </w:r>
    </w:p>
    <w:p w14:paraId="078C5E59" w14:textId="77777777" w:rsidR="00743190" w:rsidRPr="002C3B47" w:rsidRDefault="00743190" w:rsidP="00CA34E2">
      <w:pPr>
        <w:pStyle w:val="abc"/>
        <w:numPr>
          <w:ilvl w:val="0"/>
          <w:numId w:val="214"/>
        </w:numPr>
        <w:rPr>
          <w:b/>
          <w:u w:val="single"/>
        </w:rPr>
      </w:pPr>
      <w:r w:rsidRPr="00E92FE3">
        <w:rPr>
          <w:rFonts w:hint="eastAsia"/>
        </w:rPr>
        <w:t>クラウドサービス利用のための</w:t>
      </w:r>
      <w:r w:rsidRPr="002C3B47">
        <w:rPr>
          <w:rFonts w:hint="eastAsia"/>
          <w:b/>
          <w:u w:val="single"/>
        </w:rPr>
        <w:t>責任分界点を意識したクラウドサービス利用手順</w:t>
      </w:r>
    </w:p>
    <w:p w14:paraId="2F0C2C83" w14:textId="77777777" w:rsidR="00743190" w:rsidRPr="00065A69" w:rsidRDefault="00743190" w:rsidP="007F779C">
      <w:pPr>
        <w:pStyle w:val="abc"/>
        <w:numPr>
          <w:ilvl w:val="0"/>
          <w:numId w:val="23"/>
        </w:numPr>
      </w:pPr>
      <w:r w:rsidRPr="00E92FE3">
        <w:rPr>
          <w:rFonts w:hint="eastAsia"/>
        </w:rPr>
        <w:t>クラウドサービス利用者が行う可能性のある</w:t>
      </w:r>
      <w:r w:rsidRPr="002C3B47">
        <w:rPr>
          <w:rFonts w:hint="eastAsia"/>
          <w:b/>
          <w:u w:val="single"/>
        </w:rPr>
        <w:t>重要操作の手順</w:t>
      </w:r>
    </w:p>
    <w:p w14:paraId="01146F91" w14:textId="77777777" w:rsidR="00743190" w:rsidRDefault="00743190" w:rsidP="00743190">
      <w:pPr>
        <w:pStyle w:val="af5"/>
      </w:pPr>
      <w:r>
        <w:rPr>
          <w:rFonts w:hint="eastAsia"/>
        </w:rPr>
        <w:t>＜</w:t>
      </w:r>
      <w:r>
        <w:rPr>
          <w:rFonts w:hint="eastAsia"/>
        </w:rPr>
        <w:t>4.2.2(3)(c)(</w:t>
      </w:r>
      <w:r>
        <w:rPr>
          <w:rFonts w:hint="eastAsia"/>
        </w:rPr>
        <w:t>イ</w:t>
      </w:r>
      <w:r>
        <w:rPr>
          <w:rFonts w:hint="eastAsia"/>
        </w:rPr>
        <w:t>)</w:t>
      </w:r>
      <w:r>
        <w:rPr>
          <w:rFonts w:hint="eastAsia"/>
        </w:rPr>
        <w:t>関連＞</w:t>
      </w:r>
    </w:p>
    <w:p w14:paraId="0808B637" w14:textId="77777777" w:rsidR="00743190" w:rsidRDefault="00743190" w:rsidP="00743190">
      <w:pPr>
        <w:pStyle w:val="af8"/>
        <w:ind w:left="420" w:hanging="420"/>
      </w:pPr>
      <w:r>
        <w:rPr>
          <w:rFonts w:hint="eastAsia"/>
        </w:rPr>
        <w:t>4.2.2(3)-2</w:t>
      </w:r>
      <w:r>
        <w:tab/>
      </w:r>
      <w:r>
        <w:rPr>
          <w:rFonts w:hint="eastAsia"/>
        </w:rPr>
        <w:t>クラウドサービス管理者は、以下を</w:t>
      </w:r>
      <w:r w:rsidRPr="00B372E4">
        <w:rPr>
          <w:rFonts w:hint="eastAsia"/>
        </w:rPr>
        <w:t>全て</w:t>
      </w:r>
      <w:r>
        <w:rPr>
          <w:rFonts w:hint="eastAsia"/>
        </w:rPr>
        <w:t>含む情報システムの運用・監視中に発生したクラウドサービスの利用に係る情報セキュリティインシデントを認知した際の対処手順を実施手順として整備すること。</w:t>
      </w:r>
    </w:p>
    <w:p w14:paraId="514319B9" w14:textId="77777777" w:rsidR="00743190" w:rsidRDefault="00743190" w:rsidP="00CA34E2">
      <w:pPr>
        <w:pStyle w:val="abc"/>
        <w:numPr>
          <w:ilvl w:val="0"/>
          <w:numId w:val="215"/>
        </w:numPr>
      </w:pPr>
      <w:r w:rsidRPr="006608C9">
        <w:rPr>
          <w:rFonts w:hint="eastAsia"/>
        </w:rPr>
        <w:t>クラウドサービス提供者との</w:t>
      </w:r>
      <w:r w:rsidRPr="002C3B47">
        <w:rPr>
          <w:rFonts w:hint="eastAsia"/>
          <w:b/>
          <w:u w:val="single"/>
        </w:rPr>
        <w:t>責任分界点を意識した責任範囲の整理</w:t>
      </w:r>
    </w:p>
    <w:p w14:paraId="163EA6F6" w14:textId="77777777" w:rsidR="00743190" w:rsidRDefault="00743190" w:rsidP="007F779C">
      <w:pPr>
        <w:pStyle w:val="abc"/>
        <w:numPr>
          <w:ilvl w:val="0"/>
          <w:numId w:val="23"/>
        </w:numPr>
      </w:pPr>
      <w:r w:rsidRPr="006608C9">
        <w:rPr>
          <w:rFonts w:hint="eastAsia"/>
        </w:rPr>
        <w:t>利用するクラウドサービスのサービスごとの</w:t>
      </w:r>
      <w:r w:rsidRPr="002C3B47">
        <w:rPr>
          <w:rFonts w:hint="eastAsia"/>
          <w:b/>
          <w:u w:val="single"/>
        </w:rPr>
        <w:t>情報セキュリティインシデント対処に関する事項</w:t>
      </w:r>
    </w:p>
    <w:p w14:paraId="7C97F7F1" w14:textId="77777777" w:rsidR="00743190" w:rsidRPr="002C3B47" w:rsidRDefault="00743190" w:rsidP="007F779C">
      <w:pPr>
        <w:pStyle w:val="abc"/>
        <w:numPr>
          <w:ilvl w:val="0"/>
          <w:numId w:val="23"/>
        </w:numPr>
        <w:rPr>
          <w:b/>
          <w:u w:val="single"/>
        </w:rPr>
      </w:pPr>
      <w:r w:rsidRPr="006608C9">
        <w:rPr>
          <w:rFonts w:hint="eastAsia"/>
        </w:rPr>
        <w:t>利用するクラウドサービスに係る</w:t>
      </w:r>
      <w:r w:rsidRPr="002C3B47">
        <w:rPr>
          <w:rFonts w:hint="eastAsia"/>
          <w:b/>
          <w:u w:val="single"/>
        </w:rPr>
        <w:t>情報セキュリティインシデント発生時の連絡体制</w:t>
      </w:r>
    </w:p>
    <w:p w14:paraId="6D0FCAD0" w14:textId="77777777" w:rsidR="00743190" w:rsidRDefault="00743190" w:rsidP="00743190">
      <w:pPr>
        <w:pStyle w:val="af5"/>
      </w:pPr>
      <w:r>
        <w:rPr>
          <w:rFonts w:hint="eastAsia"/>
        </w:rPr>
        <w:t>＜</w:t>
      </w:r>
      <w:r>
        <w:rPr>
          <w:rFonts w:hint="eastAsia"/>
        </w:rPr>
        <w:t>4.2.2(3)(c)(</w:t>
      </w:r>
      <w:r>
        <w:rPr>
          <w:rFonts w:hint="eastAsia"/>
        </w:rPr>
        <w:t>ウ</w:t>
      </w:r>
      <w:r>
        <w:rPr>
          <w:rFonts w:hint="eastAsia"/>
        </w:rPr>
        <w:t>)</w:t>
      </w:r>
      <w:r>
        <w:rPr>
          <w:rFonts w:hint="eastAsia"/>
        </w:rPr>
        <w:t>関連＞</w:t>
      </w:r>
    </w:p>
    <w:p w14:paraId="11E48DEB" w14:textId="77777777" w:rsidR="00743190" w:rsidRDefault="00743190" w:rsidP="00743190">
      <w:pPr>
        <w:pStyle w:val="af8"/>
        <w:ind w:left="420" w:hanging="420"/>
      </w:pPr>
      <w:r>
        <w:rPr>
          <w:rFonts w:hint="eastAsia"/>
        </w:rPr>
        <w:t>4.2.2(3)-3</w:t>
      </w:r>
      <w:r>
        <w:tab/>
      </w:r>
      <w:r>
        <w:rPr>
          <w:rFonts w:hint="eastAsia"/>
        </w:rPr>
        <w:t>クラウドサービス管理者は、以下を</w:t>
      </w:r>
      <w:r w:rsidRPr="00B372E4">
        <w:rPr>
          <w:rFonts w:hint="eastAsia"/>
        </w:rPr>
        <w:t>全て</w:t>
      </w:r>
      <w:r>
        <w:rPr>
          <w:rFonts w:hint="eastAsia"/>
        </w:rPr>
        <w:t>含む利用するクラウドサービスが停止又は利用できなくなった際の復旧手順を実施手順として整備すること。</w:t>
      </w:r>
    </w:p>
    <w:p w14:paraId="082529B2" w14:textId="77777777" w:rsidR="00743190" w:rsidRPr="006608C9" w:rsidRDefault="00743190" w:rsidP="00CA34E2">
      <w:pPr>
        <w:pStyle w:val="abc"/>
        <w:numPr>
          <w:ilvl w:val="0"/>
          <w:numId w:val="216"/>
        </w:numPr>
      </w:pPr>
      <w:r w:rsidRPr="006608C9">
        <w:rPr>
          <w:rFonts w:hint="eastAsia"/>
        </w:rPr>
        <w:t>要安定情報をクラウドサービスで取り扱う場合の</w:t>
      </w:r>
      <w:r w:rsidRPr="00DD24EC">
        <w:rPr>
          <w:rFonts w:hint="eastAsia"/>
          <w:b/>
          <w:u w:val="single"/>
        </w:rPr>
        <w:t>十分な可用性を担保した復旧に係る手順</w:t>
      </w:r>
    </w:p>
    <w:p w14:paraId="14BD436B" w14:textId="77777777" w:rsidR="00743190" w:rsidRPr="00E92FE3" w:rsidRDefault="00743190" w:rsidP="00743190">
      <w:pPr>
        <w:pStyle w:val="abc"/>
        <w:numPr>
          <w:ilvl w:val="0"/>
          <w:numId w:val="0"/>
        </w:numPr>
      </w:pPr>
    </w:p>
    <w:p w14:paraId="3BD02ABA" w14:textId="77777777" w:rsidR="00743190" w:rsidRPr="00065A69" w:rsidRDefault="00743190" w:rsidP="0079635E">
      <w:pPr>
        <w:pStyle w:val="aff0"/>
      </w:pPr>
      <w:r w:rsidRPr="00AD020C">
        <w:rPr>
          <w:rFonts w:hint="eastAsia"/>
        </w:rPr>
        <w:lastRenderedPageBreak/>
        <w:t>（解説）</w:t>
      </w:r>
    </w:p>
    <w:p w14:paraId="3C03E6A8" w14:textId="77777777" w:rsidR="00743190" w:rsidRDefault="00743190" w:rsidP="00743190">
      <w:pPr>
        <w:pStyle w:val="a9"/>
      </w:pPr>
      <w:r>
        <w:rPr>
          <w:rFonts w:hint="eastAsia"/>
        </w:rPr>
        <w:t>遵守事項</w:t>
      </w:r>
      <w:r>
        <w:rPr>
          <w:rFonts w:hint="eastAsia"/>
        </w:rPr>
        <w:t>4.2.2(3)(a)</w:t>
      </w:r>
      <w:r>
        <w:rPr>
          <w:rFonts w:hint="eastAsia"/>
        </w:rPr>
        <w:t>「クラウドサービス利用における必要な措置を講ずる」について</w:t>
      </w:r>
    </w:p>
    <w:p w14:paraId="7CB480A3" w14:textId="0153F991" w:rsidR="00743190" w:rsidRDefault="00743190" w:rsidP="00743190">
      <w:pPr>
        <w:pStyle w:val="afb"/>
        <w:ind w:left="420" w:firstLine="210"/>
      </w:pPr>
      <w:r>
        <w:rPr>
          <w:rFonts w:hint="eastAsia"/>
        </w:rPr>
        <w:t>遵守事項</w:t>
      </w:r>
      <w:r>
        <w:rPr>
          <w:rFonts w:hint="eastAsia"/>
        </w:rPr>
        <w:t>4.2.2(2)(b)</w:t>
      </w:r>
      <w:r>
        <w:rPr>
          <w:rFonts w:hint="eastAsia"/>
        </w:rPr>
        <w:t>で定めたセキュリティ要件に従ってクラウドサービスを利用し情報システムを構築</w:t>
      </w:r>
      <w:r w:rsidR="001B7107">
        <w:rPr>
          <w:rFonts w:hint="eastAsia"/>
        </w:rPr>
        <w:t>又は</w:t>
      </w:r>
      <w:r>
        <w:rPr>
          <w:rFonts w:hint="eastAsia"/>
        </w:rPr>
        <w:t>クラウドサービスの設定等を実施するに当たっては、クラウドサービス提供者が提示している推奨設定や、業界標準、ベストプラクティス等を参照し必要な措置を講ずる必要がある。</w:t>
      </w:r>
    </w:p>
    <w:p w14:paraId="33B7E39A" w14:textId="648AA118" w:rsidR="00743190" w:rsidRDefault="00743190" w:rsidP="00743190">
      <w:pPr>
        <w:pStyle w:val="afb"/>
        <w:ind w:left="420" w:firstLine="210"/>
      </w:pPr>
      <w:r>
        <w:rPr>
          <w:rFonts w:hint="eastAsia"/>
        </w:rPr>
        <w:t>ベストプラクティスを参照するに当たっては、クラウドサービス提供者が提供している推奨設定等が存在するが、内閣官房内閣サイバーセキュリティセンターの「情報システムに係る政府調達におけるセキュリティ要件策定マニュアル　別冊</w:t>
      </w:r>
      <w:r>
        <w:rPr>
          <w:rFonts w:hint="eastAsia"/>
        </w:rPr>
        <w:t>.</w:t>
      </w:r>
      <w:r>
        <w:rPr>
          <w:rFonts w:hint="eastAsia"/>
        </w:rPr>
        <w:t>クラウド設計・開発編」や総務省が公表している</w:t>
      </w:r>
      <w:r w:rsidRPr="00BB7B91">
        <w:rPr>
          <w:rFonts w:hint="eastAsia"/>
        </w:rPr>
        <w:t>「クラウドサービス提供における情報セキュリティ対策ガイドライン</w:t>
      </w:r>
      <w:r>
        <w:rPr>
          <w:rFonts w:hint="eastAsia"/>
        </w:rPr>
        <w:t>（</w:t>
      </w:r>
      <w:r w:rsidRPr="00BB7B91">
        <w:rPr>
          <w:rFonts w:hint="eastAsia"/>
        </w:rPr>
        <w:t>第</w:t>
      </w:r>
      <w:r>
        <w:rPr>
          <w:rFonts w:hint="eastAsia"/>
        </w:rPr>
        <w:t>３</w:t>
      </w:r>
      <w:r w:rsidRPr="00BB7B91">
        <w:rPr>
          <w:rFonts w:hint="eastAsia"/>
        </w:rPr>
        <w:t>版</w:t>
      </w:r>
      <w:r>
        <w:rPr>
          <w:rFonts w:hint="eastAsia"/>
        </w:rPr>
        <w:t>）</w:t>
      </w:r>
      <w:r w:rsidRPr="00BB7B91">
        <w:rPr>
          <w:rFonts w:hint="eastAsia"/>
        </w:rPr>
        <w:t>」</w:t>
      </w:r>
      <w:r>
        <w:rPr>
          <w:rFonts w:hint="eastAsia"/>
        </w:rPr>
        <w:t>等を参照することも考えられる。</w:t>
      </w:r>
    </w:p>
    <w:p w14:paraId="30A3647C" w14:textId="77777777" w:rsidR="00743190" w:rsidRPr="00F75F34" w:rsidRDefault="00743190" w:rsidP="00743190">
      <w:pPr>
        <w:pStyle w:val="afb"/>
        <w:ind w:left="420" w:firstLine="210"/>
      </w:pPr>
    </w:p>
    <w:p w14:paraId="0752C536" w14:textId="404B22B2" w:rsidR="00743190" w:rsidRDefault="00743190" w:rsidP="00743190">
      <w:pPr>
        <w:pStyle w:val="URL"/>
      </w:pPr>
      <w:r>
        <w:rPr>
          <w:rFonts w:hint="eastAsia"/>
        </w:rPr>
        <w:t>参考：内閣官房内閣サイバーセキュリティセンターの「情報システムに係る政府調達におけるセキュリティ要件策定マニュアル　別冊</w:t>
      </w:r>
      <w:r>
        <w:rPr>
          <w:rFonts w:hint="eastAsia"/>
        </w:rPr>
        <w:t>.</w:t>
      </w:r>
      <w:r>
        <w:rPr>
          <w:rFonts w:hint="eastAsia"/>
        </w:rPr>
        <w:t>クラウド設計・開発編」</w:t>
      </w:r>
      <w:r w:rsidR="005F50B1">
        <w:rPr>
          <w:rFonts w:hint="eastAsia"/>
        </w:rPr>
        <w:t>（</w:t>
      </w:r>
      <w:r w:rsidR="005F50B1" w:rsidRPr="00740C52">
        <w:rPr>
          <w:rFonts w:hint="eastAsia"/>
        </w:rPr>
        <w:t>2022</w:t>
      </w:r>
      <w:r w:rsidR="005F50B1" w:rsidRPr="00740C52">
        <w:rPr>
          <w:rFonts w:hint="eastAsia"/>
        </w:rPr>
        <w:t>年７月</w:t>
      </w:r>
      <w:r w:rsidR="005F50B1" w:rsidRPr="00740C52">
        <w:rPr>
          <w:rFonts w:hint="eastAsia"/>
        </w:rPr>
        <w:t>29</w:t>
      </w:r>
      <w:r w:rsidR="005F50B1" w:rsidRPr="00740C52">
        <w:rPr>
          <w:rFonts w:hint="eastAsia"/>
        </w:rPr>
        <w:t>日</w:t>
      </w:r>
      <w:r w:rsidR="005F50B1">
        <w:rPr>
          <w:rFonts w:hint="eastAsia"/>
        </w:rPr>
        <w:t>）</w:t>
      </w:r>
      <w:r w:rsidRPr="00BB7B91">
        <w:br/>
      </w:r>
      <w:r>
        <w:rPr>
          <w:rFonts w:hint="eastAsia"/>
        </w:rPr>
        <w:t>（</w:t>
      </w:r>
      <w:r>
        <w:rPr>
          <w:rFonts w:hint="eastAsia"/>
        </w:rPr>
        <w:t>https://www.nisc.go.jp/policy/group/general/sbd_sakutei.html</w:t>
      </w:r>
      <w:r>
        <w:rPr>
          <w:rFonts w:hint="eastAsia"/>
        </w:rPr>
        <w:t>）</w:t>
      </w:r>
    </w:p>
    <w:p w14:paraId="0D646C22" w14:textId="77777777" w:rsidR="00743190" w:rsidRPr="00C0662E" w:rsidRDefault="00743190" w:rsidP="00743190">
      <w:pPr>
        <w:pStyle w:val="URL"/>
      </w:pPr>
      <w:r w:rsidRPr="00BB7B91">
        <w:rPr>
          <w:rFonts w:hint="eastAsia"/>
        </w:rPr>
        <w:t>参考：総務省「クラウドサービス提供における情報セキュリティ対策ガイドライン</w:t>
      </w:r>
      <w:r>
        <w:rPr>
          <w:rFonts w:hint="eastAsia"/>
        </w:rPr>
        <w:t>（</w:t>
      </w:r>
      <w:r w:rsidRPr="00BB7B91">
        <w:rPr>
          <w:rFonts w:hint="eastAsia"/>
        </w:rPr>
        <w:t>第</w:t>
      </w:r>
      <w:r>
        <w:rPr>
          <w:rFonts w:hint="eastAsia"/>
        </w:rPr>
        <w:t>３</w:t>
      </w:r>
      <w:r w:rsidRPr="00BB7B91">
        <w:rPr>
          <w:rFonts w:hint="eastAsia"/>
        </w:rPr>
        <w:t>版</w:t>
      </w:r>
      <w:r>
        <w:rPr>
          <w:rFonts w:hint="eastAsia"/>
        </w:rPr>
        <w:t>）</w:t>
      </w:r>
      <w:r w:rsidRPr="00BB7B91">
        <w:rPr>
          <w:rFonts w:hint="eastAsia"/>
        </w:rPr>
        <w:t>」（</w:t>
      </w:r>
      <w:r>
        <w:t>20</w:t>
      </w:r>
      <w:r>
        <w:rPr>
          <w:rFonts w:hint="eastAsia"/>
        </w:rPr>
        <w:t>21</w:t>
      </w:r>
      <w:r w:rsidRPr="00BB7B91">
        <w:rPr>
          <w:rFonts w:hint="eastAsia"/>
        </w:rPr>
        <w:t>年</w:t>
      </w:r>
      <w:r>
        <w:rPr>
          <w:rFonts w:hint="eastAsia"/>
        </w:rPr>
        <w:t>９</w:t>
      </w:r>
      <w:r w:rsidRPr="00BB7B91">
        <w:rPr>
          <w:rFonts w:hint="eastAsia"/>
        </w:rPr>
        <w:t>月）</w:t>
      </w:r>
      <w:r w:rsidRPr="00BB7B91">
        <w:br/>
      </w:r>
      <w:r w:rsidRPr="00BB7B91">
        <w:rPr>
          <w:rFonts w:hint="eastAsia"/>
        </w:rPr>
        <w:t>（</w:t>
      </w:r>
      <w:r w:rsidRPr="002F163D">
        <w:t>https://www.soumu.go.jp/main_content/</w:t>
      </w:r>
      <w:r w:rsidRPr="00F2679D">
        <w:t>000771515</w:t>
      </w:r>
      <w:r w:rsidRPr="002F163D">
        <w:t>.pdf</w:t>
      </w:r>
      <w:r w:rsidRPr="00BB7B91">
        <w:rPr>
          <w:rFonts w:hint="eastAsia"/>
        </w:rPr>
        <w:t>）</w:t>
      </w:r>
    </w:p>
    <w:p w14:paraId="6094FAB7" w14:textId="7F02AB78" w:rsidR="00743190" w:rsidRDefault="00743190" w:rsidP="00743190">
      <w:pPr>
        <w:pStyle w:val="a9"/>
      </w:pPr>
      <w:r w:rsidRPr="00746DB8">
        <w:rPr>
          <w:rFonts w:hint="eastAsia"/>
        </w:rPr>
        <w:t>遵守事項</w:t>
      </w:r>
      <w:r>
        <w:rPr>
          <w:rFonts w:hint="eastAsia"/>
        </w:rPr>
        <w:t>4.2.2(3)</w:t>
      </w:r>
      <w:r w:rsidRPr="00746DB8">
        <w:rPr>
          <w:rFonts w:hint="eastAsia"/>
        </w:rPr>
        <w:t>(</w:t>
      </w:r>
      <w:r>
        <w:t>a</w:t>
      </w:r>
      <w:r w:rsidRPr="00746DB8">
        <w:rPr>
          <w:rFonts w:hint="eastAsia"/>
        </w:rPr>
        <w:t>)</w:t>
      </w:r>
      <w:r w:rsidRPr="00746DB8">
        <w:rPr>
          <w:rFonts w:hint="eastAsia"/>
        </w:rPr>
        <w:t>「実施状況を確認・記録する」について</w:t>
      </w:r>
    </w:p>
    <w:p w14:paraId="4E631852" w14:textId="047E4D35" w:rsidR="00743190" w:rsidRDefault="00743190" w:rsidP="00743190">
      <w:pPr>
        <w:pStyle w:val="afb"/>
        <w:ind w:left="420" w:firstLine="210"/>
      </w:pPr>
      <w:r w:rsidRPr="006608C9">
        <w:rPr>
          <w:rFonts w:hint="eastAsia"/>
        </w:rPr>
        <w:t>遵守事項</w:t>
      </w:r>
      <w:r w:rsidRPr="006608C9">
        <w:rPr>
          <w:rFonts w:hint="eastAsia"/>
        </w:rPr>
        <w:t>4.2.2(1)(a)</w:t>
      </w:r>
      <w:r w:rsidRPr="006608C9">
        <w:rPr>
          <w:rFonts w:hint="eastAsia"/>
        </w:rPr>
        <w:t>において定めている</w:t>
      </w:r>
      <w:r>
        <w:rPr>
          <w:rFonts w:hint="eastAsia"/>
        </w:rPr>
        <w:t>運用規程</w:t>
      </w:r>
      <w:r w:rsidRPr="006608C9">
        <w:rPr>
          <w:rFonts w:hint="eastAsia"/>
        </w:rPr>
        <w:t>の各項目について</w:t>
      </w:r>
      <w:r>
        <w:rPr>
          <w:rFonts w:hint="eastAsia"/>
        </w:rPr>
        <w:t>は、利用するクラウドサービスの形態（</w:t>
      </w:r>
      <w:r>
        <w:rPr>
          <w:rFonts w:hint="eastAsia"/>
        </w:rPr>
        <w:t>IaaS</w:t>
      </w:r>
      <w:r>
        <w:rPr>
          <w:rFonts w:hint="eastAsia"/>
        </w:rPr>
        <w:t>、</w:t>
      </w:r>
      <w:r>
        <w:rPr>
          <w:rFonts w:hint="eastAsia"/>
        </w:rPr>
        <w:t>PaaS</w:t>
      </w:r>
      <w:r>
        <w:rPr>
          <w:rFonts w:hint="eastAsia"/>
        </w:rPr>
        <w:t>、</w:t>
      </w:r>
      <w:r>
        <w:rPr>
          <w:rFonts w:hint="eastAsia"/>
        </w:rPr>
        <w:t>SaaS</w:t>
      </w:r>
      <w:r>
        <w:rPr>
          <w:rFonts w:hint="eastAsia"/>
        </w:rPr>
        <w:t>など）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4AA8D376" w14:textId="77777777" w:rsidR="00743190" w:rsidRDefault="00743190" w:rsidP="00743190">
      <w:pPr>
        <w:pStyle w:val="a9"/>
      </w:pPr>
      <w:r>
        <w:rPr>
          <w:rFonts w:hint="eastAsia"/>
        </w:rPr>
        <w:t>遵守事項</w:t>
      </w:r>
      <w:r>
        <w:rPr>
          <w:rFonts w:hint="eastAsia"/>
        </w:rPr>
        <w:t>4.2.2(3)(b)</w:t>
      </w:r>
      <w:r>
        <w:rPr>
          <w:rFonts w:hint="eastAsia"/>
        </w:rPr>
        <w:t>「情報システムにおいてクラウドサービスを利用する際」について</w:t>
      </w:r>
    </w:p>
    <w:p w14:paraId="49C52F42" w14:textId="77777777" w:rsidR="00743190" w:rsidRDefault="00743190" w:rsidP="00743190">
      <w:pPr>
        <w:pStyle w:val="afb"/>
        <w:ind w:left="420" w:firstLine="210"/>
      </w:pPr>
      <w:r>
        <w:rPr>
          <w:rFonts w:hint="eastAsia"/>
        </w:rPr>
        <w:t>情報システム台帳の整備内容の網羅性維持のため、クラウドサービス管理者は、クラウドサービスを利用し新規に情報システムを構築した際には、速やかに情報システム台帳に記載の事項を報告する必要がある。</w:t>
      </w:r>
    </w:p>
    <w:p w14:paraId="2CB2C534" w14:textId="7C649197" w:rsidR="00743190" w:rsidRDefault="00743190" w:rsidP="00743190">
      <w:pPr>
        <w:pStyle w:val="afb"/>
        <w:ind w:left="420" w:firstLine="210"/>
      </w:pPr>
      <w:r>
        <w:rPr>
          <w:rFonts w:hint="eastAsia"/>
        </w:rPr>
        <w:t>なお、クラウドサービス管理者は、必要に応じてクラウドサービスの利用に係る関連文書としてクラウドサービスの情報セキュリティ対策を維持するための情報を整備することが望ましい。その際、遵守事項</w:t>
      </w:r>
      <w:r>
        <w:rPr>
          <w:rFonts w:hint="eastAsia"/>
        </w:rPr>
        <w:t>4.2.2(1)(a)</w:t>
      </w:r>
      <w:r>
        <w:rPr>
          <w:rFonts w:hint="eastAsia"/>
        </w:rPr>
        <w:t>において定めている運用規程の各項目について、対象外（適用不可）と判断した項目については対象外とした際のリスクを低減するための措置の検討結果と対象外とした理由を付記することが求められる。</w:t>
      </w:r>
    </w:p>
    <w:p w14:paraId="614427A4" w14:textId="77777777" w:rsidR="00743190" w:rsidRDefault="00743190" w:rsidP="00743190">
      <w:pPr>
        <w:pStyle w:val="a9"/>
      </w:pPr>
      <w:r>
        <w:rPr>
          <w:rFonts w:hint="eastAsia"/>
        </w:rPr>
        <w:t>基本対策事項</w:t>
      </w:r>
      <w:r>
        <w:t>4.2.2(3)-1 a)</w:t>
      </w:r>
      <w:r>
        <w:rPr>
          <w:rFonts w:hint="eastAsia"/>
        </w:rPr>
        <w:t>「責任分界点を意識したクラウドサービスの利用手順」について</w:t>
      </w:r>
    </w:p>
    <w:p w14:paraId="0EB1B0EC" w14:textId="3932358F" w:rsidR="00743190" w:rsidRDefault="00743190" w:rsidP="00743190">
      <w:pPr>
        <w:pStyle w:val="afb"/>
        <w:ind w:left="420" w:firstLine="210"/>
      </w:pPr>
      <w:r>
        <w:rPr>
          <w:rFonts w:hint="eastAsia"/>
        </w:rPr>
        <w:t>基本対策事項</w:t>
      </w:r>
      <w:r>
        <w:rPr>
          <w:rFonts w:hint="eastAsia"/>
        </w:rPr>
        <w:t>4.2.2(1)-5 a)</w:t>
      </w:r>
      <w:r>
        <w:rPr>
          <w:rFonts w:hint="eastAsia"/>
        </w:rPr>
        <w:t>において定めている運用規程に基づき、クラウドサービス</w:t>
      </w:r>
      <w:r>
        <w:rPr>
          <w:rFonts w:hint="eastAsia"/>
        </w:rPr>
        <w:lastRenderedPageBreak/>
        <w:t>管理者は、クラウドサービス提供者との責任分界点を踏まえた運用時における規定や手順等を作成することが求められる。利用するクラウドサービスによって、クラウドサービスの利用者側とクラウドサービスの提供者側の責任範囲が異なる。よって、クラウドサービスを契約する時に交わされた合意内容を把握し、責任分界点を踏まえたクラウドサービスの利用手順を用意しておく必要がある。</w:t>
      </w:r>
    </w:p>
    <w:p w14:paraId="51DD0841" w14:textId="0E34A768" w:rsidR="00743190" w:rsidRDefault="00743190" w:rsidP="00743190">
      <w:pPr>
        <w:pStyle w:val="afb"/>
        <w:ind w:left="420" w:firstLine="210"/>
      </w:pPr>
      <w:r>
        <w:rPr>
          <w:rFonts w:hint="eastAsia"/>
        </w:rPr>
        <w:t>また、利用手順には、基本対策事項</w:t>
      </w:r>
      <w:r>
        <w:rPr>
          <w:rFonts w:hint="eastAsia"/>
        </w:rPr>
        <w:t>4.2.2(1)-6</w:t>
      </w:r>
      <w:r>
        <w:rPr>
          <w:rFonts w:hint="eastAsia"/>
        </w:rPr>
        <w:t>において定めた運用規程に基づき、運用・保守時における教育に係る基本方針を含める必要がある。更に、基本対策事項</w:t>
      </w:r>
      <w:r>
        <w:rPr>
          <w:rFonts w:hint="eastAsia"/>
        </w:rPr>
        <w:t>4.2.2(1)-7 b)</w:t>
      </w:r>
      <w:r>
        <w:rPr>
          <w:rFonts w:hint="eastAsia"/>
        </w:rPr>
        <w:t>において定めている運用規程に基づき、クラウドサービスの利用者に対してクラウドサービス上に保存する情報に対する適切な格付・取扱制限の明示をすることを含める必要がある。利用するクラウドサービスにおいて、情報に対する適切な格付・取扱制限の明示をする機能を有している場合、その機能の使い方等を示すことも考えられる。</w:t>
      </w:r>
    </w:p>
    <w:p w14:paraId="27927A22" w14:textId="3A389F8A" w:rsidR="00743190" w:rsidRDefault="00743190" w:rsidP="00743190">
      <w:pPr>
        <w:pStyle w:val="a9"/>
      </w:pPr>
      <w:r>
        <w:rPr>
          <w:rFonts w:hint="eastAsia"/>
        </w:rPr>
        <w:t>基本対策事項</w:t>
      </w:r>
      <w:r>
        <w:rPr>
          <w:rFonts w:hint="eastAsia"/>
        </w:rPr>
        <w:t>4.2.2(3)-1 b)</w:t>
      </w:r>
      <w:r>
        <w:rPr>
          <w:rFonts w:hint="eastAsia"/>
        </w:rPr>
        <w:t>「重要操作の手順」について</w:t>
      </w:r>
    </w:p>
    <w:p w14:paraId="39643FFF" w14:textId="15070797" w:rsidR="00743190" w:rsidRDefault="00743190" w:rsidP="00743190">
      <w:pPr>
        <w:pStyle w:val="afb"/>
        <w:ind w:left="420" w:firstLine="210"/>
      </w:pPr>
      <w:r>
        <w:rPr>
          <w:rFonts w:hint="eastAsia"/>
        </w:rPr>
        <w:t>基本対策事項</w:t>
      </w:r>
      <w:r>
        <w:rPr>
          <w:rFonts w:hint="eastAsia"/>
        </w:rPr>
        <w:t>4.2.2(1)-11 b)</w:t>
      </w:r>
      <w:r>
        <w:rPr>
          <w:rFonts w:hint="eastAsia"/>
        </w:rPr>
        <w:t>において定めている運用規程に基づき、クラウドサービス管理者は、クラウドサービス利用者の操作により利用中のクラウドサービスに重大な障害をもたらすことが予想される操作については、その操作手順を文書化する必要がある。</w:t>
      </w:r>
    </w:p>
    <w:p w14:paraId="55F7E4B7" w14:textId="77777777" w:rsidR="00743190" w:rsidRDefault="00743190" w:rsidP="00743190">
      <w:pPr>
        <w:pStyle w:val="a9"/>
      </w:pPr>
      <w:r>
        <w:rPr>
          <w:rFonts w:hint="eastAsia"/>
        </w:rPr>
        <w:t>基本対策事項</w:t>
      </w:r>
      <w:r>
        <w:rPr>
          <w:rFonts w:hint="eastAsia"/>
        </w:rPr>
        <w:t>4.2.2(3)-2 a)</w:t>
      </w:r>
      <w:r>
        <w:rPr>
          <w:rFonts w:hint="eastAsia"/>
        </w:rPr>
        <w:t>「責任分界点を意識した責任範囲の整理」について</w:t>
      </w:r>
    </w:p>
    <w:p w14:paraId="121A4D35" w14:textId="2E17FC0B" w:rsidR="00743190" w:rsidRDefault="00743190" w:rsidP="00743190">
      <w:pPr>
        <w:pStyle w:val="afb"/>
        <w:ind w:left="420" w:firstLine="210"/>
      </w:pPr>
      <w:r>
        <w:rPr>
          <w:rFonts w:hint="eastAsia"/>
        </w:rPr>
        <w:t>クラウドサービスの利用においては、利用するクラウドサービスの形態及び仕様によってクラウドサービスの利用者とクラウドサービスの提供者で責任範囲が異なってくる。一方で、クラウドサービスで取り扱う情報そのものや、クラウドサービスへアクセスするデバイスに関するセキュリティ対策等は、クラウドサービス利用者の責任範囲であると考えられる。そのような責任分界点を意識し、情報セキュリティインシデントが発生した際にどこまでが利用者の責任範囲、どこからがクラウドサービス提供者の責任範囲であるかを整理しておく必要がある。</w:t>
      </w:r>
    </w:p>
    <w:p w14:paraId="1610950A" w14:textId="77777777" w:rsidR="00743190" w:rsidRDefault="00743190" w:rsidP="00743190">
      <w:pPr>
        <w:pStyle w:val="a9"/>
      </w:pPr>
      <w:r>
        <w:rPr>
          <w:rFonts w:hint="eastAsia"/>
        </w:rPr>
        <w:t>基本対策事項</w:t>
      </w:r>
      <w:r>
        <w:rPr>
          <w:rFonts w:hint="eastAsia"/>
        </w:rPr>
        <w:t>4.2.2(3)-2 b)</w:t>
      </w:r>
      <w:r>
        <w:rPr>
          <w:rFonts w:hint="eastAsia"/>
        </w:rPr>
        <w:t>「情報セキュリティインシデント対処に関する事項」について</w:t>
      </w:r>
    </w:p>
    <w:p w14:paraId="15326F9C" w14:textId="77777777" w:rsidR="00743190" w:rsidRDefault="00743190" w:rsidP="00743190">
      <w:pPr>
        <w:pStyle w:val="afb"/>
        <w:ind w:left="420" w:firstLine="210"/>
      </w:pPr>
      <w:r>
        <w:rPr>
          <w:rFonts w:hint="eastAsia"/>
        </w:rPr>
        <w:t>情報セキュリティインシデント対処に関する事項に関しては、クラウドサービスの個別の事情に合わせて検討する必要がある。クラウドサービス管理者は、情報セキュリティインシデントを認知した際、機関等で定められた対処手順又は</w:t>
      </w:r>
      <w:r>
        <w:rPr>
          <w:rFonts w:hint="eastAsia"/>
        </w:rPr>
        <w:t>CSIRT</w:t>
      </w:r>
      <w:r>
        <w:rPr>
          <w:rFonts w:hint="eastAsia"/>
        </w:rPr>
        <w:t>の指示若しくは勧告に従って、適切に対処する必要がある。情報セキュリティインシデントの対処方法については、利用するクラウドサービスの形態や仕様によって、契約に基づきクラウドサービス提供者に対処を講じさせる必要もある。利用するクラウドサービスの責任分界点を意識した責任範囲については、基本対策事項</w:t>
      </w:r>
      <w:r>
        <w:rPr>
          <w:rFonts w:hint="eastAsia"/>
        </w:rPr>
        <w:t>4.2.2(3)-2 a)</w:t>
      </w:r>
      <w:r>
        <w:rPr>
          <w:rFonts w:hint="eastAsia"/>
        </w:rPr>
        <w:t>で整理しており、その責任範囲を踏まえて、クラウドサービス利用者とクラウドサービス提供者が行う対処を整理し、検討するとよい。そのような事情を踏まえて利用するクラウドサービスのサービスごとに情報セキュリティインシデント対処に関する事項を情報セキュリティインシデントに係る対処手順に含めておく必要がある。</w:t>
      </w:r>
    </w:p>
    <w:p w14:paraId="4AF07861" w14:textId="77777777" w:rsidR="00743190" w:rsidRDefault="00743190" w:rsidP="00743190">
      <w:pPr>
        <w:pStyle w:val="afb"/>
        <w:ind w:left="420" w:firstLine="210"/>
      </w:pPr>
      <w:r>
        <w:rPr>
          <w:rFonts w:hint="eastAsia"/>
        </w:rPr>
        <w:lastRenderedPageBreak/>
        <w:t>なお、統括情報セキュリティ責任者が整備する対処手順（「（解説）遵守事項</w:t>
      </w:r>
      <w:r>
        <w:rPr>
          <w:rFonts w:hint="eastAsia"/>
        </w:rPr>
        <w:t>2.2.4(1)(b)</w:t>
      </w:r>
      <w:r>
        <w:rPr>
          <w:rFonts w:hint="eastAsia"/>
        </w:rPr>
        <w:t>「対処手順」について」を参照のこと。）が、クラウドサービスの事情に応じた内容で整備されているならば、クラウドサービス別に整備しなくても構わない。</w:t>
      </w:r>
    </w:p>
    <w:p w14:paraId="064710BC" w14:textId="77777777" w:rsidR="00743190" w:rsidRDefault="00743190" w:rsidP="00743190">
      <w:pPr>
        <w:pStyle w:val="a9"/>
      </w:pPr>
      <w:r>
        <w:rPr>
          <w:rFonts w:hint="eastAsia"/>
        </w:rPr>
        <w:t>基本対策事項</w:t>
      </w:r>
      <w:r>
        <w:rPr>
          <w:rFonts w:hint="eastAsia"/>
        </w:rPr>
        <w:t>4.2.2(3)-2 c)</w:t>
      </w:r>
      <w:r>
        <w:rPr>
          <w:rFonts w:hint="eastAsia"/>
        </w:rPr>
        <w:t>「情報セキュリティインシデント発生時の連絡体制」について</w:t>
      </w:r>
    </w:p>
    <w:p w14:paraId="6F59BA8F" w14:textId="692D0A69" w:rsidR="00743190" w:rsidRDefault="00743190" w:rsidP="00743190">
      <w:pPr>
        <w:pStyle w:val="afb"/>
        <w:ind w:left="420" w:firstLine="210"/>
      </w:pPr>
      <w:r>
        <w:rPr>
          <w:rFonts w:hint="eastAsia"/>
        </w:rPr>
        <w:t>基本対策事項</w:t>
      </w:r>
      <w:r>
        <w:rPr>
          <w:rFonts w:hint="eastAsia"/>
        </w:rPr>
        <w:t>4.2.2(1)-5 d)</w:t>
      </w:r>
      <w:r>
        <w:rPr>
          <w:rFonts w:hint="eastAsia"/>
        </w:rPr>
        <w:t>において定めている運用規程に基づき、クラウドサービス管理者は、利用するクラウドサービスにおいて情報セキュリティインシデントの発生を検知した場合に、連絡する体制をあらかじめ確認しておく必要がある。また、連絡先にはクラウドサービス提供者や当該クラウドサービスの構築や運用を業務委託している場合の委託先の連絡先も含めること。</w:t>
      </w:r>
    </w:p>
    <w:p w14:paraId="6056FDFA" w14:textId="77777777" w:rsidR="00743190" w:rsidRDefault="00743190" w:rsidP="00743190">
      <w:pPr>
        <w:pStyle w:val="a9"/>
      </w:pPr>
      <w:r>
        <w:rPr>
          <w:rFonts w:hint="eastAsia"/>
        </w:rPr>
        <w:t>基本対策事項</w:t>
      </w:r>
      <w:r>
        <w:rPr>
          <w:rFonts w:hint="eastAsia"/>
        </w:rPr>
        <w:t>4.2.2(3)-3 a)</w:t>
      </w:r>
      <w:r>
        <w:rPr>
          <w:rFonts w:hint="eastAsia"/>
        </w:rPr>
        <w:t>「十分な可用性を担保した復旧に係る手順」について</w:t>
      </w:r>
    </w:p>
    <w:p w14:paraId="045A4DBE" w14:textId="7FF544DE" w:rsidR="00743190" w:rsidRDefault="00743190" w:rsidP="00743190">
      <w:pPr>
        <w:pStyle w:val="afb"/>
        <w:ind w:left="420" w:firstLine="210"/>
      </w:pPr>
      <w:r>
        <w:rPr>
          <w:rFonts w:hint="eastAsia"/>
        </w:rPr>
        <w:t>基本対策事項</w:t>
      </w:r>
      <w:r>
        <w:rPr>
          <w:rFonts w:hint="eastAsia"/>
        </w:rPr>
        <w:t>4.2.2(1)-12 b)</w:t>
      </w:r>
      <w:r>
        <w:rPr>
          <w:rFonts w:hint="eastAsia"/>
        </w:rPr>
        <w:t>において定めている運用規程に基づき、クラウドサービス管理者は、要安定情報を取り扱うクラウドサービスにおける十分な可用性を担保した復旧に係る手順を整備しておく必要がある。</w:t>
      </w:r>
    </w:p>
    <w:p w14:paraId="4F2B5A3E" w14:textId="294D3C10" w:rsidR="00743190" w:rsidRDefault="00743190" w:rsidP="00467DCE">
      <w:pPr>
        <w:pStyle w:val="afb"/>
        <w:ind w:left="420" w:firstLine="210"/>
      </w:pPr>
      <w:r>
        <w:rPr>
          <w:rFonts w:hint="eastAsia"/>
        </w:rPr>
        <w:t>また、遠隔地クラスタなどの冗長化構成を採用した場合もフェールオーバー及びフェールバック等の実施手順を用意しておくとよい。</w:t>
      </w:r>
      <w:r>
        <w:rPr>
          <w:b/>
        </w:rPr>
        <w:br w:type="page"/>
      </w:r>
    </w:p>
    <w:p w14:paraId="4D31D790" w14:textId="77777777" w:rsidR="00743190" w:rsidRPr="00065A69" w:rsidRDefault="00743190" w:rsidP="00743190">
      <w:pPr>
        <w:pStyle w:val="af2"/>
      </w:pPr>
      <w:r w:rsidRPr="00065A69">
        <w:rPr>
          <w:rFonts w:hint="eastAsia"/>
        </w:rPr>
        <w:lastRenderedPageBreak/>
        <w:t>遵守事項</w:t>
      </w:r>
    </w:p>
    <w:p w14:paraId="0C277D64" w14:textId="7F5FF9F9" w:rsidR="00743190" w:rsidRDefault="00743190" w:rsidP="00743190">
      <w:pPr>
        <w:pStyle w:val="4"/>
      </w:pPr>
      <w:bookmarkStart w:id="1120" w:name="_Toc132128635"/>
      <w:bookmarkStart w:id="1121" w:name="_Toc137050854"/>
      <w:r>
        <w:rPr>
          <w:rFonts w:hint="eastAsia"/>
        </w:rPr>
        <w:t>クラウド</w:t>
      </w:r>
      <w:r w:rsidRPr="00A67D90">
        <w:rPr>
          <w:rFonts w:hint="eastAsia"/>
        </w:rPr>
        <w:t>サービスを利用した</w:t>
      </w:r>
      <w:r w:rsidRPr="009805BF">
        <w:rPr>
          <w:rFonts w:hint="eastAsia"/>
        </w:rPr>
        <w:t>情報システムの運用・保守時の対策</w:t>
      </w:r>
      <w:bookmarkEnd w:id="1120"/>
      <w:bookmarkEnd w:id="1121"/>
    </w:p>
    <w:p w14:paraId="62022324" w14:textId="1305FDDE" w:rsidR="00743190" w:rsidRDefault="00743190" w:rsidP="00CA34E2">
      <w:pPr>
        <w:pStyle w:val="abc0"/>
        <w:numPr>
          <w:ilvl w:val="0"/>
          <w:numId w:val="249"/>
        </w:numPr>
      </w:pPr>
      <w:r>
        <w:rPr>
          <w:rFonts w:hint="eastAsia"/>
        </w:rPr>
        <w:t>クラウド</w:t>
      </w:r>
      <w:r w:rsidRPr="007A000B">
        <w:rPr>
          <w:rFonts w:hint="eastAsia"/>
        </w:rPr>
        <w:t>サービス管理者は、</w:t>
      </w:r>
      <w:r w:rsidRPr="00E8788B">
        <w:rPr>
          <w:rFonts w:hint="eastAsia"/>
        </w:rPr>
        <w:t>(1)(b)</w:t>
      </w:r>
      <w:r w:rsidRPr="00E8788B">
        <w:rPr>
          <w:rFonts w:hint="eastAsia"/>
        </w:rPr>
        <w:t>で定めた</w:t>
      </w:r>
      <w:r>
        <w:rPr>
          <w:rFonts w:hint="eastAsia"/>
        </w:rPr>
        <w:t>運用規程</w:t>
      </w:r>
      <w:r w:rsidRPr="00E8788B">
        <w:rPr>
          <w:rFonts w:hint="eastAsia"/>
        </w:rPr>
        <w:t>を踏まえて、クラウドサービスに係る運用・保守を適切に実施すること。また</w:t>
      </w:r>
      <w:r w:rsidRPr="007A000B">
        <w:rPr>
          <w:rFonts w:hint="eastAsia"/>
        </w:rPr>
        <w:t>、運用・保守時に</w:t>
      </w:r>
      <w:r w:rsidRPr="00751B5E">
        <w:rPr>
          <w:rStyle w:val="aff9"/>
          <w:rFonts w:hint="eastAsia"/>
        </w:rPr>
        <w:t>実施状況を定期的に確認・記録する</w:t>
      </w:r>
      <w:r w:rsidRPr="006005D9">
        <w:rPr>
          <w:rStyle w:val="aff9"/>
          <w:rFonts w:hint="eastAsia"/>
        </w:rPr>
        <w:t>こと</w:t>
      </w:r>
      <w:r w:rsidRPr="007A000B">
        <w:rPr>
          <w:rFonts w:hint="eastAsia"/>
        </w:rPr>
        <w:t>。</w:t>
      </w:r>
    </w:p>
    <w:p w14:paraId="09FC0E15" w14:textId="45B3C849" w:rsidR="00743190" w:rsidRDefault="00743190" w:rsidP="00743190">
      <w:pPr>
        <w:pStyle w:val="abc0"/>
      </w:pPr>
      <w:r w:rsidRPr="006005D9">
        <w:rPr>
          <w:rFonts w:hint="eastAsia"/>
        </w:rPr>
        <w:t>クラウドサービス管理者は、クラウドサービスの運用・保守時に</w:t>
      </w:r>
      <w:r w:rsidRPr="006005D9">
        <w:rPr>
          <w:rFonts w:hint="eastAsia"/>
          <w:b/>
          <w:u w:val="single"/>
        </w:rPr>
        <w:t>情報セキュリティ対策を実施するために必要となる項目等で修正又は変更等が発生した場合</w:t>
      </w:r>
      <w:r w:rsidRPr="006005D9">
        <w:rPr>
          <w:rFonts w:hint="eastAsia"/>
        </w:rPr>
        <w:t>、情報システム台帳及び関連文書を更新又は修正すること。なお、情報システム台帳を更新又は修正した場合は、統括情報セキュリティ責任者へ報告すること。</w:t>
      </w:r>
    </w:p>
    <w:p w14:paraId="25B4FADF" w14:textId="77777777" w:rsidR="00743190" w:rsidRDefault="00743190" w:rsidP="00743190">
      <w:pPr>
        <w:pStyle w:val="abc0"/>
      </w:pPr>
      <w:r w:rsidRPr="006005D9">
        <w:rPr>
          <w:rFonts w:hint="eastAsia"/>
        </w:rPr>
        <w:t>クラウドサービス管理者は、クラウドサービスの情報セキュリティ対策について新たな脅威の出現、運用、監視等の状況により</w:t>
      </w:r>
      <w:r w:rsidRPr="006005D9">
        <w:rPr>
          <w:rFonts w:hint="eastAsia"/>
          <w:b/>
          <w:u w:val="single"/>
        </w:rPr>
        <w:t>見直し</w:t>
      </w:r>
      <w:r w:rsidRPr="006005D9">
        <w:rPr>
          <w:rFonts w:hint="eastAsia"/>
        </w:rPr>
        <w:t>を適時検討し、必要な措置を講ずること。</w:t>
      </w:r>
    </w:p>
    <w:p w14:paraId="2B08FC2E" w14:textId="77777777" w:rsidR="00743190" w:rsidRDefault="00743190" w:rsidP="00743190">
      <w:pPr>
        <w:pStyle w:val="abc0"/>
        <w:numPr>
          <w:ilvl w:val="0"/>
          <w:numId w:val="0"/>
        </w:numPr>
      </w:pPr>
    </w:p>
    <w:p w14:paraId="12BF28E9"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A912EF6" w14:textId="13B3B2DB" w:rsidR="00743190" w:rsidRDefault="00743190" w:rsidP="00743190">
      <w:pPr>
        <w:pStyle w:val="af5"/>
      </w:pPr>
      <w:r>
        <w:rPr>
          <w:rFonts w:hint="eastAsia"/>
        </w:rPr>
        <w:t>＜</w:t>
      </w:r>
      <w:r>
        <w:rPr>
          <w:rFonts w:hint="eastAsia"/>
        </w:rPr>
        <w:t>4.2.2(4)(a)</w:t>
      </w:r>
      <w:r>
        <w:rPr>
          <w:rFonts w:hint="eastAsia"/>
        </w:rPr>
        <w:t>関連＞</w:t>
      </w:r>
    </w:p>
    <w:p w14:paraId="3EC375AC" w14:textId="77777777" w:rsidR="00743190" w:rsidRDefault="00743190" w:rsidP="00743190">
      <w:pPr>
        <w:pStyle w:val="af8"/>
        <w:ind w:left="420" w:hanging="420"/>
      </w:pPr>
      <w:r>
        <w:rPr>
          <w:rFonts w:hint="eastAsia"/>
        </w:rPr>
        <w:t>4.2.2(4)-1</w:t>
      </w:r>
      <w:r>
        <w:tab/>
      </w:r>
      <w:r>
        <w:rPr>
          <w:rFonts w:hint="eastAsia"/>
        </w:rPr>
        <w:t>クラウドサービス管理者は、以下を</w:t>
      </w:r>
      <w:r w:rsidRPr="00B372E4">
        <w:rPr>
          <w:rFonts w:hint="eastAsia"/>
        </w:rPr>
        <w:t>全て</w:t>
      </w:r>
      <w:r>
        <w:rPr>
          <w:rFonts w:hint="eastAsia"/>
        </w:rPr>
        <w:t>含むクラウドサービスの利用に関する情報セキュリティ対策を実施すること。</w:t>
      </w:r>
    </w:p>
    <w:p w14:paraId="6B862D4F" w14:textId="77777777" w:rsidR="00743190" w:rsidRPr="00E8788B" w:rsidRDefault="00743190" w:rsidP="00CA34E2">
      <w:pPr>
        <w:pStyle w:val="abc"/>
        <w:numPr>
          <w:ilvl w:val="0"/>
          <w:numId w:val="217"/>
        </w:numPr>
      </w:pPr>
      <w:r w:rsidRPr="00E8788B">
        <w:rPr>
          <w:rFonts w:hint="eastAsia"/>
        </w:rPr>
        <w:t>クラウドサービス提供者に対する</w:t>
      </w:r>
      <w:r w:rsidRPr="002C3B47">
        <w:rPr>
          <w:rFonts w:hint="eastAsia"/>
          <w:b/>
          <w:u w:val="single"/>
        </w:rPr>
        <w:t>定期的なサービスの提供状態の確認</w:t>
      </w:r>
    </w:p>
    <w:p w14:paraId="15852A23" w14:textId="77777777" w:rsidR="00743190" w:rsidRDefault="00743190" w:rsidP="007F779C">
      <w:pPr>
        <w:pStyle w:val="abc"/>
        <w:numPr>
          <w:ilvl w:val="0"/>
          <w:numId w:val="23"/>
        </w:numPr>
      </w:pPr>
      <w:r w:rsidRPr="00E8788B">
        <w:rPr>
          <w:rFonts w:hint="eastAsia"/>
        </w:rPr>
        <w:t>クラウドサービス</w:t>
      </w:r>
      <w:r>
        <w:rPr>
          <w:rFonts w:hint="eastAsia"/>
        </w:rPr>
        <w:t>上で利用する</w:t>
      </w:r>
      <w:r w:rsidRPr="002C3B47">
        <w:rPr>
          <w:rFonts w:hint="eastAsia"/>
          <w:b/>
          <w:u w:val="single"/>
        </w:rPr>
        <w:t>IT</w:t>
      </w:r>
      <w:r w:rsidRPr="002C3B47">
        <w:rPr>
          <w:rFonts w:hint="eastAsia"/>
          <w:b/>
          <w:u w:val="single"/>
        </w:rPr>
        <w:t>資産の適切な管理</w:t>
      </w:r>
    </w:p>
    <w:p w14:paraId="24F59A68" w14:textId="77777777" w:rsidR="00743190" w:rsidRDefault="00743190" w:rsidP="00743190">
      <w:pPr>
        <w:pStyle w:val="af8"/>
        <w:ind w:left="420" w:hanging="420"/>
      </w:pPr>
      <w:r>
        <w:rPr>
          <w:rFonts w:hint="eastAsia"/>
        </w:rPr>
        <w:t>4.2.2(4)-2</w:t>
      </w:r>
      <w:r>
        <w:tab/>
      </w:r>
      <w:r>
        <w:rPr>
          <w:rFonts w:hint="eastAsia"/>
        </w:rPr>
        <w:t>クラウドサービス管理者は、以下を</w:t>
      </w:r>
      <w:r w:rsidRPr="00B372E4">
        <w:rPr>
          <w:rFonts w:hint="eastAsia"/>
        </w:rPr>
        <w:t>全て</w:t>
      </w:r>
      <w:r>
        <w:rPr>
          <w:rFonts w:hint="eastAsia"/>
        </w:rPr>
        <w:t>含むクラウドサービスで利用するアカウント管理、アクセス制御、管理権限に関する情報セキュリティ対策を実施すること。</w:t>
      </w:r>
    </w:p>
    <w:p w14:paraId="7D315747" w14:textId="77777777" w:rsidR="00743190" w:rsidRPr="006005D9" w:rsidRDefault="00743190" w:rsidP="00CA34E2">
      <w:pPr>
        <w:pStyle w:val="abc"/>
        <w:numPr>
          <w:ilvl w:val="0"/>
          <w:numId w:val="218"/>
        </w:numPr>
      </w:pPr>
      <w:r>
        <w:rPr>
          <w:rFonts w:hint="eastAsia"/>
        </w:rPr>
        <w:t>管理者権限をクラウドサービス利用者へ割り当てる場合の</w:t>
      </w:r>
      <w:r w:rsidRPr="00DD24EC">
        <w:rPr>
          <w:rFonts w:hint="eastAsia"/>
          <w:b/>
          <w:u w:val="single"/>
        </w:rPr>
        <w:t>アクセス管理と操作の確実な記録</w:t>
      </w:r>
    </w:p>
    <w:p w14:paraId="68EE3447" w14:textId="77777777" w:rsidR="00743190" w:rsidRDefault="00743190" w:rsidP="007F779C">
      <w:pPr>
        <w:pStyle w:val="abc"/>
        <w:numPr>
          <w:ilvl w:val="0"/>
          <w:numId w:val="23"/>
        </w:numPr>
      </w:pPr>
      <w:r w:rsidRPr="006005D9">
        <w:rPr>
          <w:rFonts w:hint="eastAsia"/>
        </w:rPr>
        <w:t>クラウドサービス</w:t>
      </w:r>
      <w:r>
        <w:rPr>
          <w:rFonts w:hint="eastAsia"/>
        </w:rPr>
        <w:t>利用者に</w:t>
      </w:r>
      <w:r w:rsidRPr="00FF44C4">
        <w:rPr>
          <w:rFonts w:hint="eastAsia"/>
          <w:b/>
          <w:u w:val="single"/>
        </w:rPr>
        <w:t>割り当てたアクセス権限に対する定期的な</w:t>
      </w:r>
      <w:r>
        <w:rPr>
          <w:rFonts w:hint="eastAsia"/>
          <w:b/>
          <w:u w:val="single"/>
        </w:rPr>
        <w:t>確認による</w:t>
      </w:r>
      <w:r w:rsidRPr="00FF44C4">
        <w:rPr>
          <w:rFonts w:hint="eastAsia"/>
          <w:b/>
          <w:u w:val="single"/>
        </w:rPr>
        <w:t>見直し</w:t>
      </w:r>
    </w:p>
    <w:p w14:paraId="7F521FB8" w14:textId="77777777" w:rsidR="00743190" w:rsidRDefault="00743190" w:rsidP="00743190">
      <w:pPr>
        <w:pStyle w:val="af8"/>
        <w:ind w:left="420" w:hanging="420"/>
      </w:pPr>
      <w:r>
        <w:rPr>
          <w:rFonts w:hint="eastAsia"/>
        </w:rPr>
        <w:t>4.2.2(4)-3</w:t>
      </w:r>
      <w:r>
        <w:tab/>
      </w:r>
      <w:r>
        <w:rPr>
          <w:rFonts w:hint="eastAsia"/>
        </w:rPr>
        <w:t>クラウドサービス管理者は、以下を</w:t>
      </w:r>
      <w:r w:rsidRPr="00B372E4">
        <w:rPr>
          <w:rFonts w:hint="eastAsia"/>
        </w:rPr>
        <w:t>全て</w:t>
      </w:r>
      <w:r>
        <w:rPr>
          <w:rFonts w:hint="eastAsia"/>
        </w:rPr>
        <w:t>含むクラウドサービスで利用する機能に対する脆弱性対策を実施すること。</w:t>
      </w:r>
    </w:p>
    <w:p w14:paraId="0C97E197" w14:textId="77777777" w:rsidR="00743190" w:rsidRPr="002C3B47" w:rsidRDefault="00743190" w:rsidP="00CA34E2">
      <w:pPr>
        <w:pStyle w:val="abc"/>
        <w:numPr>
          <w:ilvl w:val="0"/>
          <w:numId w:val="229"/>
        </w:numPr>
        <w:rPr>
          <w:b/>
          <w:u w:val="single"/>
        </w:rPr>
      </w:pPr>
      <w:r w:rsidRPr="002C3B47">
        <w:rPr>
          <w:rFonts w:hint="eastAsia"/>
          <w:b/>
          <w:u w:val="single"/>
        </w:rPr>
        <w:t>クラウドサービスの機能に対する脆弱性対策の実施</w:t>
      </w:r>
    </w:p>
    <w:p w14:paraId="17650B55" w14:textId="77777777" w:rsidR="00743190" w:rsidRDefault="00743190" w:rsidP="00743190">
      <w:pPr>
        <w:pStyle w:val="af8"/>
        <w:ind w:left="420" w:hanging="420"/>
      </w:pPr>
      <w:r>
        <w:rPr>
          <w:rFonts w:hint="eastAsia"/>
        </w:rPr>
        <w:t>4.2.2(4)-4</w:t>
      </w:r>
      <w:r>
        <w:tab/>
      </w:r>
      <w:r>
        <w:rPr>
          <w:rFonts w:hint="eastAsia"/>
        </w:rPr>
        <w:t>クラウドサービス管理者は、以下を</w:t>
      </w:r>
      <w:r w:rsidRPr="00B372E4">
        <w:rPr>
          <w:rFonts w:hint="eastAsia"/>
        </w:rPr>
        <w:t>全て</w:t>
      </w:r>
      <w:r>
        <w:rPr>
          <w:rFonts w:hint="eastAsia"/>
        </w:rPr>
        <w:t>含むクラウドサービスを運用する際の設定変更に関する情報セキュリティ対策を実施すること。</w:t>
      </w:r>
    </w:p>
    <w:p w14:paraId="1A7072F4" w14:textId="77777777" w:rsidR="00743190" w:rsidRPr="006005D9" w:rsidRDefault="00743190" w:rsidP="00CA34E2">
      <w:pPr>
        <w:pStyle w:val="abc"/>
        <w:numPr>
          <w:ilvl w:val="0"/>
          <w:numId w:val="219"/>
        </w:numPr>
      </w:pPr>
      <w:r w:rsidRPr="006005D9">
        <w:rPr>
          <w:rFonts w:hint="eastAsia"/>
        </w:rPr>
        <w:t>クラウドサービスのリソース設定を変更する</w:t>
      </w:r>
      <w:r w:rsidRPr="00DD24EC">
        <w:rPr>
          <w:rFonts w:hint="eastAsia"/>
          <w:b/>
          <w:u w:val="single"/>
        </w:rPr>
        <w:t>ユーティリティプログラムを使用する場合</w:t>
      </w:r>
      <w:r w:rsidRPr="006005D9">
        <w:rPr>
          <w:rFonts w:hint="eastAsia"/>
        </w:rPr>
        <w:t>の利用者の制限</w:t>
      </w:r>
    </w:p>
    <w:p w14:paraId="66F6C185" w14:textId="77777777" w:rsidR="00743190" w:rsidRPr="006005D9" w:rsidRDefault="00743190" w:rsidP="007F779C">
      <w:pPr>
        <w:pStyle w:val="abc"/>
        <w:numPr>
          <w:ilvl w:val="0"/>
          <w:numId w:val="23"/>
        </w:numPr>
      </w:pPr>
      <w:r w:rsidRPr="006005D9">
        <w:rPr>
          <w:rFonts w:hint="eastAsia"/>
        </w:rPr>
        <w:t>クラウドサービスの設定を変更する場合の</w:t>
      </w:r>
      <w:r w:rsidRPr="00FF44C4">
        <w:rPr>
          <w:rFonts w:hint="eastAsia"/>
          <w:b/>
          <w:u w:val="single"/>
        </w:rPr>
        <w:t>設定の誤りを防止するための対策</w:t>
      </w:r>
    </w:p>
    <w:p w14:paraId="236B0514" w14:textId="77777777" w:rsidR="00743190" w:rsidRDefault="00743190" w:rsidP="007F779C">
      <w:pPr>
        <w:pStyle w:val="abc"/>
        <w:numPr>
          <w:ilvl w:val="0"/>
          <w:numId w:val="23"/>
        </w:numPr>
      </w:pPr>
      <w:r w:rsidRPr="006005D9">
        <w:rPr>
          <w:rFonts w:hint="eastAsia"/>
        </w:rPr>
        <w:t>クラウドサービス利用者が行う可能性のある</w:t>
      </w:r>
      <w:r w:rsidRPr="00FF44C4">
        <w:rPr>
          <w:rFonts w:hint="eastAsia"/>
          <w:b/>
          <w:u w:val="single"/>
        </w:rPr>
        <w:t>重要操作に対する監督者の指導の下での実施</w:t>
      </w:r>
    </w:p>
    <w:p w14:paraId="51F536B4" w14:textId="77777777" w:rsidR="00743190" w:rsidRDefault="00743190" w:rsidP="00743190">
      <w:pPr>
        <w:pStyle w:val="af8"/>
        <w:ind w:left="420" w:hanging="420"/>
      </w:pPr>
      <w:r>
        <w:rPr>
          <w:rFonts w:hint="eastAsia"/>
        </w:rPr>
        <w:t>4.2.2(4)-5</w:t>
      </w:r>
      <w:r>
        <w:tab/>
      </w:r>
      <w:r>
        <w:rPr>
          <w:rFonts w:hint="eastAsia"/>
        </w:rPr>
        <w:t>クラウドサービス管理者は、以下を</w:t>
      </w:r>
      <w:r w:rsidRPr="00B372E4">
        <w:rPr>
          <w:rFonts w:hint="eastAsia"/>
        </w:rPr>
        <w:t>全て</w:t>
      </w:r>
      <w:r>
        <w:rPr>
          <w:rFonts w:hint="eastAsia"/>
        </w:rPr>
        <w:t>含むクラウドサービスを運用する際の監視に関する対策を実施すること。</w:t>
      </w:r>
    </w:p>
    <w:p w14:paraId="47406BC2" w14:textId="77777777" w:rsidR="00743190" w:rsidRPr="006005D9" w:rsidRDefault="00743190" w:rsidP="00CA34E2">
      <w:pPr>
        <w:pStyle w:val="abc"/>
        <w:numPr>
          <w:ilvl w:val="0"/>
          <w:numId w:val="220"/>
        </w:numPr>
      </w:pPr>
      <w:r>
        <w:rPr>
          <w:rFonts w:hint="eastAsia"/>
        </w:rPr>
        <w:t>利</w:t>
      </w:r>
      <w:r w:rsidRPr="006005D9">
        <w:rPr>
          <w:rFonts w:hint="eastAsia"/>
        </w:rPr>
        <w:t>用するクラウドサービスの</w:t>
      </w:r>
      <w:r w:rsidRPr="00DD24EC">
        <w:rPr>
          <w:rFonts w:hint="eastAsia"/>
          <w:b/>
          <w:u w:val="single"/>
        </w:rPr>
        <w:t>不正利用の監視</w:t>
      </w:r>
    </w:p>
    <w:p w14:paraId="0D72DF8D" w14:textId="77777777" w:rsidR="00743190" w:rsidRDefault="00743190" w:rsidP="007F779C">
      <w:pPr>
        <w:pStyle w:val="abc"/>
        <w:numPr>
          <w:ilvl w:val="0"/>
          <w:numId w:val="23"/>
        </w:numPr>
      </w:pPr>
      <w:r w:rsidRPr="006005D9">
        <w:rPr>
          <w:rFonts w:hint="eastAsia"/>
        </w:rPr>
        <w:t>クラ</w:t>
      </w:r>
      <w:r>
        <w:rPr>
          <w:rFonts w:hint="eastAsia"/>
        </w:rPr>
        <w:t>ウドサービスで利用している</w:t>
      </w:r>
      <w:r w:rsidRPr="00FF44C4">
        <w:rPr>
          <w:rFonts w:hint="eastAsia"/>
          <w:b/>
          <w:u w:val="single"/>
        </w:rPr>
        <w:t>データ容量、性能等の監視</w:t>
      </w:r>
    </w:p>
    <w:p w14:paraId="39C3AAF4" w14:textId="77777777" w:rsidR="00743190" w:rsidRDefault="00743190" w:rsidP="00743190">
      <w:pPr>
        <w:pStyle w:val="af8"/>
        <w:ind w:left="420" w:hanging="420"/>
      </w:pPr>
      <w:r>
        <w:rPr>
          <w:rFonts w:hint="eastAsia"/>
        </w:rPr>
        <w:lastRenderedPageBreak/>
        <w:t>4.2.2(4)-6</w:t>
      </w:r>
      <w:r>
        <w:tab/>
      </w:r>
      <w:r>
        <w:rPr>
          <w:rFonts w:hint="eastAsia"/>
        </w:rPr>
        <w:t>クラウドサービス管理者は、以下を</w:t>
      </w:r>
      <w:r w:rsidRPr="00B372E4">
        <w:rPr>
          <w:rFonts w:hint="eastAsia"/>
        </w:rPr>
        <w:t>全て</w:t>
      </w:r>
      <w:r>
        <w:rPr>
          <w:rFonts w:hint="eastAsia"/>
        </w:rPr>
        <w:t>含むクラウドサービスを運用する際の可用性に関する情報セキュリティ対策を実施すること。</w:t>
      </w:r>
    </w:p>
    <w:p w14:paraId="228212EE" w14:textId="77777777" w:rsidR="00743190" w:rsidRDefault="00743190" w:rsidP="00CA34E2">
      <w:pPr>
        <w:pStyle w:val="abc"/>
        <w:numPr>
          <w:ilvl w:val="0"/>
          <w:numId w:val="221"/>
        </w:numPr>
      </w:pPr>
      <w:r>
        <w:rPr>
          <w:rFonts w:hint="eastAsia"/>
        </w:rPr>
        <w:t>不測の事態に対してサービスの復旧を行うために必要な</w:t>
      </w:r>
      <w:r w:rsidRPr="00DD24EC">
        <w:rPr>
          <w:rFonts w:hint="eastAsia"/>
          <w:b/>
          <w:u w:val="single"/>
        </w:rPr>
        <w:t>バックアップの確実な実施</w:t>
      </w:r>
    </w:p>
    <w:p w14:paraId="731D0874" w14:textId="77777777" w:rsidR="00743190" w:rsidRDefault="00743190" w:rsidP="007F779C">
      <w:pPr>
        <w:pStyle w:val="abc"/>
        <w:numPr>
          <w:ilvl w:val="0"/>
          <w:numId w:val="23"/>
        </w:numPr>
      </w:pPr>
      <w:r>
        <w:rPr>
          <w:rFonts w:hint="eastAsia"/>
        </w:rPr>
        <w:t>要安定情報をクラウドサービスで取り扱う場合の</w:t>
      </w:r>
      <w:r w:rsidRPr="00875417">
        <w:rPr>
          <w:rFonts w:hint="eastAsia"/>
          <w:b/>
          <w:u w:val="single"/>
        </w:rPr>
        <w:t>十分な可用性の担保、復旧に係る定期的な訓練の実施</w:t>
      </w:r>
    </w:p>
    <w:p w14:paraId="3BDA3BBC" w14:textId="77777777" w:rsidR="00743190" w:rsidRDefault="00743190" w:rsidP="007F779C">
      <w:pPr>
        <w:pStyle w:val="abc"/>
        <w:numPr>
          <w:ilvl w:val="0"/>
          <w:numId w:val="23"/>
        </w:numPr>
      </w:pPr>
      <w:r>
        <w:rPr>
          <w:rFonts w:hint="eastAsia"/>
        </w:rPr>
        <w:t>クラウドサービス提供者からの</w:t>
      </w:r>
      <w:r w:rsidRPr="00875417">
        <w:rPr>
          <w:rFonts w:hint="eastAsia"/>
          <w:b/>
          <w:u w:val="single"/>
        </w:rPr>
        <w:t>仕様内容の変更通知に関する内容確認と復旧手順の確認</w:t>
      </w:r>
    </w:p>
    <w:p w14:paraId="2D213B4A" w14:textId="77777777" w:rsidR="00743190" w:rsidRDefault="00743190" w:rsidP="00743190">
      <w:pPr>
        <w:pStyle w:val="af8"/>
        <w:ind w:left="420" w:hanging="420"/>
      </w:pPr>
      <w:r>
        <w:rPr>
          <w:rFonts w:hint="eastAsia"/>
        </w:rPr>
        <w:t>4.2.2(4)-7</w:t>
      </w:r>
      <w:r>
        <w:tab/>
      </w:r>
      <w:r>
        <w:rPr>
          <w:rFonts w:hint="eastAsia"/>
        </w:rPr>
        <w:t>クラウドサービス管理者は、以下を</w:t>
      </w:r>
      <w:r w:rsidRPr="00BB7F80">
        <w:rPr>
          <w:rFonts w:hint="eastAsia"/>
        </w:rPr>
        <w:t>全て</w:t>
      </w:r>
      <w:r>
        <w:rPr>
          <w:rFonts w:hint="eastAsia"/>
        </w:rPr>
        <w:t>含むクラウドサービスで利用する暗号鍵に関する情報セキュリティ対策を実施すること。</w:t>
      </w:r>
    </w:p>
    <w:p w14:paraId="6EEC57C7" w14:textId="77777777" w:rsidR="00743190" w:rsidRDefault="00743190" w:rsidP="00CA34E2">
      <w:pPr>
        <w:pStyle w:val="abc"/>
        <w:numPr>
          <w:ilvl w:val="0"/>
          <w:numId w:val="222"/>
        </w:numPr>
      </w:pPr>
      <w:r>
        <w:rPr>
          <w:rFonts w:hint="eastAsia"/>
        </w:rPr>
        <w:t>クラウドサービスで利用する</w:t>
      </w:r>
      <w:r w:rsidRPr="002C3B47">
        <w:rPr>
          <w:rFonts w:hint="eastAsia"/>
          <w:b/>
          <w:u w:val="single"/>
        </w:rPr>
        <w:t>暗号鍵に関する生成から廃棄に至るまでのライフサイクルにおける適切な管理</w:t>
      </w:r>
      <w:r>
        <w:rPr>
          <w:rFonts w:hint="eastAsia"/>
        </w:rPr>
        <w:t>の実施</w:t>
      </w:r>
    </w:p>
    <w:p w14:paraId="7BF05B96" w14:textId="77777777" w:rsidR="00743190" w:rsidRPr="006005D9" w:rsidRDefault="00743190" w:rsidP="00743190">
      <w:pPr>
        <w:pStyle w:val="abc"/>
        <w:numPr>
          <w:ilvl w:val="0"/>
          <w:numId w:val="0"/>
        </w:numPr>
      </w:pPr>
    </w:p>
    <w:p w14:paraId="4EF671B8" w14:textId="77777777" w:rsidR="00743190" w:rsidRDefault="00743190" w:rsidP="0079635E">
      <w:pPr>
        <w:pStyle w:val="aff0"/>
      </w:pPr>
      <w:r w:rsidRPr="00AD020C">
        <w:rPr>
          <w:rFonts w:hint="eastAsia"/>
        </w:rPr>
        <w:t>（解説）</w:t>
      </w:r>
    </w:p>
    <w:p w14:paraId="5F756CCB" w14:textId="6615815A" w:rsidR="00743190" w:rsidRDefault="00743190" w:rsidP="00743190">
      <w:pPr>
        <w:pStyle w:val="a9"/>
      </w:pPr>
      <w:r>
        <w:rPr>
          <w:rFonts w:hint="eastAsia"/>
        </w:rPr>
        <w:t>遵守事項</w:t>
      </w:r>
      <w:r>
        <w:rPr>
          <w:rFonts w:hint="eastAsia"/>
        </w:rPr>
        <w:t>4.2.2(4)(</w:t>
      </w:r>
      <w:r>
        <w:t>a</w:t>
      </w:r>
      <w:r>
        <w:rPr>
          <w:rFonts w:hint="eastAsia"/>
        </w:rPr>
        <w:t>)</w:t>
      </w:r>
      <w:r>
        <w:rPr>
          <w:rFonts w:hint="eastAsia"/>
        </w:rPr>
        <w:t>「実施状況を定期的に確認・記録すること」について</w:t>
      </w:r>
    </w:p>
    <w:p w14:paraId="36DB967E" w14:textId="558A11BA" w:rsidR="00743190" w:rsidRPr="00BC3161" w:rsidRDefault="00743190" w:rsidP="00743190">
      <w:pPr>
        <w:pStyle w:val="afb"/>
        <w:ind w:left="420" w:firstLine="210"/>
      </w:pPr>
      <w:r w:rsidRPr="006005D9">
        <w:rPr>
          <w:rFonts w:hint="eastAsia"/>
        </w:rPr>
        <w:t>遵守事項</w:t>
      </w:r>
      <w:r w:rsidRPr="006005D9">
        <w:rPr>
          <w:rFonts w:hint="eastAsia"/>
        </w:rPr>
        <w:t>4.2.2(1)(b)</w:t>
      </w:r>
      <w:r w:rsidRPr="006005D9">
        <w:rPr>
          <w:rFonts w:hint="eastAsia"/>
        </w:rPr>
        <w:t>において定めている</w:t>
      </w:r>
      <w:r>
        <w:rPr>
          <w:rFonts w:hint="eastAsia"/>
        </w:rPr>
        <w:t>運用規程</w:t>
      </w:r>
      <w:r w:rsidRPr="006005D9">
        <w:rPr>
          <w:rFonts w:hint="eastAsia"/>
        </w:rPr>
        <w:t>の各項目につい</w:t>
      </w:r>
      <w:r>
        <w:rPr>
          <w:rFonts w:hint="eastAsia"/>
        </w:rPr>
        <w:t>て</w:t>
      </w:r>
      <w:r w:rsidRPr="00BC3161">
        <w:rPr>
          <w:rFonts w:hint="eastAsia"/>
        </w:rPr>
        <w:t>は、利用する</w:t>
      </w:r>
      <w:r>
        <w:rPr>
          <w:rFonts w:hint="eastAsia"/>
        </w:rPr>
        <w:t>クラウド</w:t>
      </w:r>
      <w:r w:rsidRPr="00BC3161">
        <w:rPr>
          <w:rFonts w:hint="eastAsia"/>
        </w:rPr>
        <w:t>サービスの形態（</w:t>
      </w:r>
      <w:r w:rsidRPr="00BC3161">
        <w:rPr>
          <w:rFonts w:hint="eastAsia"/>
        </w:rPr>
        <w:t>IaaS</w:t>
      </w:r>
      <w:r w:rsidRPr="00BC3161">
        <w:rPr>
          <w:rFonts w:hint="eastAsia"/>
        </w:rPr>
        <w:t>、</w:t>
      </w:r>
      <w:r w:rsidRPr="00BC3161">
        <w:rPr>
          <w:rFonts w:hint="eastAsia"/>
        </w:rPr>
        <w:t>PaaS</w:t>
      </w:r>
      <w:r w:rsidRPr="00BC3161">
        <w:rPr>
          <w:rFonts w:hint="eastAsia"/>
        </w:rPr>
        <w:t>、</w:t>
      </w:r>
      <w:r w:rsidRPr="00BC3161">
        <w:rPr>
          <w:rFonts w:hint="eastAsia"/>
        </w:rPr>
        <w:t>SaaS</w:t>
      </w:r>
      <w:r w:rsidRPr="00BC3161">
        <w:rPr>
          <w:rFonts w:hint="eastAsia"/>
        </w:rPr>
        <w:t>など）によっては適用できないものも存在する</w:t>
      </w:r>
      <w:r>
        <w:rPr>
          <w:rFonts w:hint="eastAsia"/>
        </w:rPr>
        <w:t>可能性もある</w:t>
      </w:r>
      <w:r w:rsidRPr="00BC3161">
        <w:rPr>
          <w:rFonts w:hint="eastAsia"/>
        </w:rPr>
        <w:t>。よって、</w:t>
      </w:r>
      <w:r>
        <w:rPr>
          <w:rFonts w:hint="eastAsia"/>
        </w:rPr>
        <w:t>クラウド</w:t>
      </w:r>
      <w:r w:rsidRPr="00BC3161">
        <w:rPr>
          <w:rFonts w:hint="eastAsia"/>
        </w:rPr>
        <w:t>サービス管理者は、利用する</w:t>
      </w:r>
      <w:r>
        <w:rPr>
          <w:rFonts w:hint="eastAsia"/>
        </w:rPr>
        <w:t>クラウド</w:t>
      </w:r>
      <w:r w:rsidRPr="00BC3161">
        <w:rPr>
          <w:rFonts w:hint="eastAsia"/>
        </w:rPr>
        <w:t>サービスごとに各規定の実施について記録し、対象外（適用不可）と判断した項目についてはその理由と対策を付記することが求められる。また、</w:t>
      </w:r>
      <w:r>
        <w:rPr>
          <w:rFonts w:hint="eastAsia"/>
        </w:rPr>
        <w:t>クラウド</w:t>
      </w:r>
      <w:r w:rsidRPr="00BC3161">
        <w:rPr>
          <w:rFonts w:hint="eastAsia"/>
        </w:rPr>
        <w:t>サービスは様々な要因で提供サービスの状況が変わることが想定されるため、本確認・記録作業は定期的に繰り返し行うことが求められる。</w:t>
      </w:r>
    </w:p>
    <w:p w14:paraId="21292516" w14:textId="77777777" w:rsidR="00743190" w:rsidRDefault="00743190" w:rsidP="00743190">
      <w:pPr>
        <w:pStyle w:val="a9"/>
      </w:pPr>
      <w:r>
        <w:rPr>
          <w:rFonts w:hint="eastAsia"/>
        </w:rPr>
        <w:t>遵守事項</w:t>
      </w:r>
      <w:r>
        <w:rPr>
          <w:rFonts w:hint="eastAsia"/>
        </w:rPr>
        <w:t>4.2.2(4)(b)</w:t>
      </w:r>
      <w:r>
        <w:rPr>
          <w:rFonts w:hint="eastAsia"/>
        </w:rPr>
        <w:t>「情報セキュリティ対策を実施するために必要となる項目等で修正又は変更等が発生した場合」について</w:t>
      </w:r>
    </w:p>
    <w:p w14:paraId="42807124" w14:textId="77777777" w:rsidR="00743190" w:rsidRDefault="00743190" w:rsidP="00743190">
      <w:pPr>
        <w:pStyle w:val="afb"/>
        <w:ind w:left="420" w:firstLine="210"/>
      </w:pPr>
      <w:r>
        <w:rPr>
          <w:rFonts w:hint="eastAsia"/>
        </w:rPr>
        <w:t>情報システム台帳の整備内容の網羅性維持のため、クラウドサービス管理者は、クラウドサービスの運用・保守時に情報セキュリティ対策を実施するために必要となる項目等への修正又は変更が発生した場合、速やかに情報システム台帳更新又は修正し、統括情報セキュリティ責任者に報告する必要があるが、その報告の方法や時期については、機関等ごとに定めることが望ましい。</w:t>
      </w:r>
    </w:p>
    <w:p w14:paraId="54815C1A" w14:textId="77777777" w:rsidR="00743190" w:rsidRDefault="00743190" w:rsidP="00743190">
      <w:pPr>
        <w:pStyle w:val="afb"/>
        <w:ind w:left="420" w:firstLine="210"/>
      </w:pPr>
      <w:r>
        <w:rPr>
          <w:rFonts w:hint="eastAsia"/>
        </w:rPr>
        <w:t>なお、クラウドサービス管理者は、必要に応じてクラウドサービスの利用に係る関連文書として整備したクラウドサービスの情報セキュリティ対策を維持するための情報も併せて更新又は修正することが求められる。</w:t>
      </w:r>
    </w:p>
    <w:p w14:paraId="01B72C1D" w14:textId="77777777" w:rsidR="00743190" w:rsidRDefault="00743190" w:rsidP="00743190">
      <w:pPr>
        <w:pStyle w:val="a9"/>
      </w:pPr>
      <w:r>
        <w:rPr>
          <w:rFonts w:hint="eastAsia"/>
        </w:rPr>
        <w:t>遵守事項</w:t>
      </w:r>
      <w:r>
        <w:rPr>
          <w:rFonts w:hint="eastAsia"/>
        </w:rPr>
        <w:t>4.2.2(4)(c)</w:t>
      </w:r>
      <w:r>
        <w:rPr>
          <w:rFonts w:hint="eastAsia"/>
        </w:rPr>
        <w:t>「見直し」について</w:t>
      </w:r>
    </w:p>
    <w:p w14:paraId="6B23FFC4" w14:textId="360FFFA2" w:rsidR="00743190" w:rsidRDefault="00743190" w:rsidP="00743190">
      <w:pPr>
        <w:pStyle w:val="afb"/>
        <w:ind w:left="420" w:firstLine="210"/>
      </w:pPr>
      <w:r>
        <w:rPr>
          <w:rFonts w:hint="eastAsia"/>
        </w:rPr>
        <w:t>クラウドサービス管理者は、クラウドサービスの情報セキュリティ対策について、新たな情報セキュリティ上の脅威、情報セキュリティインシデント発生事案例及び情報セキュリティインシデント発生時の影響等を検討した上で、クラウドサービスの情報セキュリティ対策について定期的な確認による見直しを行い、セキュリティ要件の追加、修正等の必要な措置を行うことが求められる。</w:t>
      </w:r>
    </w:p>
    <w:p w14:paraId="5F17FAFD" w14:textId="7D02714C" w:rsidR="00743190" w:rsidRDefault="00743190" w:rsidP="00743190">
      <w:pPr>
        <w:pStyle w:val="afb"/>
        <w:ind w:left="420" w:firstLine="210"/>
      </w:pPr>
      <w:r>
        <w:rPr>
          <w:rFonts w:hint="eastAsia"/>
        </w:rPr>
        <w:lastRenderedPageBreak/>
        <w:t>なお、クラウドサービスに変更があった場合やクラウドサービスの外部環境に変化が生じた場合等の際には、定期的な情報セキュリティ対策の確認による見直しに加えて、適時見直すことも重要である。</w:t>
      </w:r>
    </w:p>
    <w:p w14:paraId="3604A556" w14:textId="77777777" w:rsidR="00743190" w:rsidRDefault="00743190" w:rsidP="00743190">
      <w:pPr>
        <w:pStyle w:val="a9"/>
      </w:pPr>
      <w:r>
        <w:rPr>
          <w:rFonts w:hint="eastAsia"/>
        </w:rPr>
        <w:t>基本対策事項</w:t>
      </w:r>
      <w:r>
        <w:t>4.2.2(4)-1 a)</w:t>
      </w:r>
      <w:r>
        <w:rPr>
          <w:rFonts w:hint="eastAsia"/>
        </w:rPr>
        <w:t>「定期的なサービスの提供状態の確認」について</w:t>
      </w:r>
    </w:p>
    <w:p w14:paraId="6B479D85" w14:textId="549EB27B" w:rsidR="00743190" w:rsidRDefault="00743190" w:rsidP="00743190">
      <w:pPr>
        <w:pStyle w:val="afb"/>
        <w:ind w:left="420" w:firstLine="210"/>
      </w:pPr>
      <w:r>
        <w:rPr>
          <w:rFonts w:hint="eastAsia"/>
        </w:rPr>
        <w:t>基本対策事項</w:t>
      </w:r>
      <w:r>
        <w:rPr>
          <w:rFonts w:hint="eastAsia"/>
        </w:rPr>
        <w:t>4.2.2(1)-5 c)</w:t>
      </w:r>
      <w:r>
        <w:rPr>
          <w:rFonts w:hint="eastAsia"/>
        </w:rPr>
        <w:t>において定めている運用規程に基づき、クラウドサービス管理者は、利用するクラウドサービスによっては、クラウドサービス提供者の都合によりそのサービス内容を変更されてしまう場合があるため、クラウドサービス利用の当初に想定したセキュリティ対策が利用期間中に正しく機能しなくなる可能性があることから、</w:t>
      </w:r>
      <w:r w:rsidRPr="00376DA9">
        <w:rPr>
          <w:rFonts w:hint="eastAsia"/>
        </w:rPr>
        <w:t>責任共有モデルで、クラウドサービス提供者側の責任として含まれる</w:t>
      </w:r>
      <w:r>
        <w:rPr>
          <w:rFonts w:hint="eastAsia"/>
        </w:rPr>
        <w:t>以下を例とする項目や契約時に同意した項目について、定期的にクラウドサービス提供者に確認することが求められる。</w:t>
      </w:r>
    </w:p>
    <w:p w14:paraId="3572E9E2" w14:textId="77777777" w:rsidR="00743190" w:rsidRDefault="00743190" w:rsidP="00743190">
      <w:pPr>
        <w:pStyle w:val="a8"/>
      </w:pPr>
      <w:r>
        <w:rPr>
          <w:rFonts w:hint="eastAsia"/>
        </w:rPr>
        <w:t>情報の保存方法、保存場所、伝送経路</w:t>
      </w:r>
    </w:p>
    <w:p w14:paraId="1483529A" w14:textId="77777777" w:rsidR="00743190" w:rsidRDefault="00743190" w:rsidP="00743190">
      <w:pPr>
        <w:pStyle w:val="a8"/>
      </w:pPr>
      <w:r>
        <w:rPr>
          <w:rFonts w:hint="eastAsia"/>
        </w:rPr>
        <w:t>情報の廃棄</w:t>
      </w:r>
    </w:p>
    <w:p w14:paraId="0D04AD13" w14:textId="77777777" w:rsidR="00743190" w:rsidRDefault="00743190" w:rsidP="00743190">
      <w:pPr>
        <w:pStyle w:val="a8"/>
      </w:pPr>
      <w:r>
        <w:rPr>
          <w:rFonts w:hint="eastAsia"/>
        </w:rPr>
        <w:t>ログ情報の収集と保存状況</w:t>
      </w:r>
    </w:p>
    <w:p w14:paraId="07705E30" w14:textId="77777777" w:rsidR="00743190" w:rsidRDefault="00743190" w:rsidP="00743190">
      <w:pPr>
        <w:pStyle w:val="a8"/>
      </w:pPr>
      <w:r>
        <w:rPr>
          <w:rFonts w:hint="eastAsia"/>
        </w:rPr>
        <w:t>時刻同期の状況</w:t>
      </w:r>
    </w:p>
    <w:p w14:paraId="7CDA1852" w14:textId="77777777" w:rsidR="00743190" w:rsidRDefault="00743190" w:rsidP="00743190">
      <w:pPr>
        <w:pStyle w:val="a8"/>
      </w:pPr>
      <w:r>
        <w:rPr>
          <w:rFonts w:hint="eastAsia"/>
        </w:rPr>
        <w:t>バックアップの実施</w:t>
      </w:r>
    </w:p>
    <w:p w14:paraId="55E40D88" w14:textId="77777777" w:rsidR="00743190" w:rsidRDefault="00743190" w:rsidP="00743190">
      <w:pPr>
        <w:pStyle w:val="a8"/>
      </w:pPr>
      <w:r>
        <w:rPr>
          <w:rFonts w:hint="eastAsia"/>
        </w:rPr>
        <w:t>不正アクセスの監視</w:t>
      </w:r>
    </w:p>
    <w:p w14:paraId="28E7EB1B" w14:textId="77777777" w:rsidR="00743190" w:rsidRDefault="00743190" w:rsidP="00743190">
      <w:pPr>
        <w:pStyle w:val="a9"/>
      </w:pPr>
      <w:r>
        <w:rPr>
          <w:rFonts w:hint="eastAsia"/>
        </w:rPr>
        <w:t>基本対策事項</w:t>
      </w:r>
      <w:r>
        <w:t>4.2.2(4)-1 b)</w:t>
      </w:r>
      <w:r>
        <w:rPr>
          <w:rFonts w:hint="eastAsia"/>
        </w:rPr>
        <w:t>「</w:t>
      </w:r>
      <w:r>
        <w:t>IT</w:t>
      </w:r>
      <w:r>
        <w:rPr>
          <w:rFonts w:hint="eastAsia"/>
        </w:rPr>
        <w:t>資産の適切な管理」について</w:t>
      </w:r>
    </w:p>
    <w:p w14:paraId="64333656" w14:textId="04E0D172" w:rsidR="00743190" w:rsidRDefault="00743190" w:rsidP="00743190">
      <w:pPr>
        <w:pStyle w:val="afb"/>
        <w:ind w:left="420" w:firstLine="210"/>
      </w:pPr>
      <w:r>
        <w:rPr>
          <w:rFonts w:hint="eastAsia"/>
        </w:rPr>
        <w:t>基本対策事項</w:t>
      </w:r>
      <w:r>
        <w:rPr>
          <w:rFonts w:hint="eastAsia"/>
        </w:rPr>
        <w:t>4.2.2(1)-7 a)</w:t>
      </w:r>
      <w:r>
        <w:rPr>
          <w:rFonts w:hint="eastAsia"/>
        </w:rPr>
        <w:t>において定めている運用規程に基づき、クラウドサービス管理者は、クラウドサービス利用におけるサービス内容の設定等の変更を、適切に管理し把握する必要がある。また、クラウドサービスによっては利用状況により提供する</w:t>
      </w:r>
      <w:r>
        <w:rPr>
          <w:rFonts w:hint="eastAsia"/>
        </w:rPr>
        <w:t>CPU</w:t>
      </w:r>
      <w:r>
        <w:rPr>
          <w:rFonts w:hint="eastAsia"/>
        </w:rPr>
        <w:t>やバックアップストレージ等のリソースを自動的に拡張するなどの機能を有しているため、オンプレミスで利用していたソフトウェアを導入する際にはライセンス等の管理も必要となる。一方で、クラウドサービスにおける膨大な</w:t>
      </w:r>
      <w:r>
        <w:rPr>
          <w:rFonts w:hint="eastAsia"/>
        </w:rPr>
        <w:t>IT</w:t>
      </w:r>
      <w:r>
        <w:rPr>
          <w:rFonts w:hint="eastAsia"/>
        </w:rPr>
        <w:t>資産の適切な管理については、手動で管理することは困難である。よって、</w:t>
      </w:r>
      <w:r>
        <w:rPr>
          <w:rFonts w:hint="eastAsia"/>
        </w:rPr>
        <w:t>IT</w:t>
      </w:r>
      <w:r>
        <w:rPr>
          <w:rFonts w:hint="eastAsia"/>
        </w:rPr>
        <w:t>資産管理ソフトウェアの利用が推奨されるが、クラウドサービスの形態によっては、クラウドサービスの利用料を従量課金としており、その対象となるリソースの管理ツールが用意されていることがあるため、その管理ツールを利用し適切に管理することが求められる。</w:t>
      </w:r>
    </w:p>
    <w:p w14:paraId="1BB85EAE" w14:textId="77777777" w:rsidR="00743190" w:rsidRDefault="00743190" w:rsidP="00743190">
      <w:pPr>
        <w:pStyle w:val="a9"/>
      </w:pPr>
      <w:r>
        <w:rPr>
          <w:rFonts w:hint="eastAsia"/>
        </w:rPr>
        <w:t>基本対策事項</w:t>
      </w:r>
      <w:r>
        <w:rPr>
          <w:rFonts w:hint="eastAsia"/>
        </w:rPr>
        <w:t>4.2.2(4)-2 a)</w:t>
      </w:r>
      <w:r>
        <w:rPr>
          <w:rFonts w:hint="eastAsia"/>
        </w:rPr>
        <w:t>「アクセス管理と操作の確実な記録」について</w:t>
      </w:r>
    </w:p>
    <w:p w14:paraId="0B150019" w14:textId="4C984949" w:rsidR="00743190" w:rsidRDefault="00743190" w:rsidP="00743190">
      <w:pPr>
        <w:pStyle w:val="afb"/>
        <w:ind w:left="420" w:firstLine="210"/>
      </w:pPr>
      <w:r>
        <w:rPr>
          <w:rFonts w:hint="eastAsia"/>
        </w:rPr>
        <w:t>基本対策事項</w:t>
      </w:r>
      <w:r>
        <w:rPr>
          <w:rFonts w:hint="eastAsia"/>
        </w:rPr>
        <w:t>4.2.2(1)-8 a)</w:t>
      </w:r>
      <w:r>
        <w:rPr>
          <w:rFonts w:hint="eastAsia"/>
        </w:rPr>
        <w:t>において定めた運用規程に基づき、クラウドサービス管理者は、クラウドサービスに対する管理者権限を持つ者の操作等について、すべて記録され保存されることを確認することが求められる。また、人事異動等により管理者権限を必要とする者が交代する場合などは権限設定の変更が遅れることのないように注意することが求められる。</w:t>
      </w:r>
    </w:p>
    <w:p w14:paraId="3FB16C1D" w14:textId="77777777" w:rsidR="00743190" w:rsidRDefault="00743190" w:rsidP="00743190">
      <w:pPr>
        <w:pStyle w:val="a9"/>
      </w:pPr>
      <w:r>
        <w:rPr>
          <w:rFonts w:hint="eastAsia"/>
        </w:rPr>
        <w:t>基本対策事項</w:t>
      </w:r>
      <w:r>
        <w:rPr>
          <w:rFonts w:hint="eastAsia"/>
        </w:rPr>
        <w:t>4.2.2(4)-2 b)</w:t>
      </w:r>
      <w:r>
        <w:rPr>
          <w:rFonts w:hint="eastAsia"/>
        </w:rPr>
        <w:t>「割り当てたアクセス権限に対する定期的な確認による見直し」について</w:t>
      </w:r>
    </w:p>
    <w:p w14:paraId="148D74BF" w14:textId="04BDFC40" w:rsidR="00743190" w:rsidRDefault="00743190" w:rsidP="00743190">
      <w:pPr>
        <w:pStyle w:val="afb"/>
        <w:ind w:left="420" w:firstLine="210"/>
      </w:pPr>
      <w:r>
        <w:rPr>
          <w:rFonts w:hint="eastAsia"/>
        </w:rPr>
        <w:t>基本対策事項</w:t>
      </w:r>
      <w:r>
        <w:rPr>
          <w:rFonts w:hint="eastAsia"/>
        </w:rPr>
        <w:t>4.2.2(1)-8 b)</w:t>
      </w:r>
      <w:r>
        <w:rPr>
          <w:rFonts w:hint="eastAsia"/>
        </w:rPr>
        <w:t>において定めている運用規程に基づき、クラウドサービス管理者は、クラウドサービス利用者に割り当てたクラウドサービスへのアクセス権限</w:t>
      </w:r>
      <w:r>
        <w:rPr>
          <w:rFonts w:hint="eastAsia"/>
        </w:rPr>
        <w:lastRenderedPageBreak/>
        <w:t>について、定期的に確認し、必要に応じて見直す必要がある。見直す対象としては、クラウドサービス利用の目的及び必要性、対象者の妥当性、利用期間、権限の範囲等が挙げられる。また、利用するクラウドサービスによっては、利用者アカウントへの権限だけではなくサービスごとにアクセス権限を割り当てられる特殊なアカウントが存在するため、そのような特殊なアカウントについてもアクセス権限を定期的に確認し、必要に応じて見直す必要がある。</w:t>
      </w:r>
    </w:p>
    <w:p w14:paraId="11C47F8F" w14:textId="77777777" w:rsidR="00743190" w:rsidRDefault="00743190" w:rsidP="00743190">
      <w:pPr>
        <w:pStyle w:val="a9"/>
      </w:pPr>
      <w:r>
        <w:rPr>
          <w:rFonts w:hint="eastAsia"/>
        </w:rPr>
        <w:t>基本対策事項</w:t>
      </w:r>
      <w:r>
        <w:rPr>
          <w:rFonts w:hint="eastAsia"/>
        </w:rPr>
        <w:t>4.2.2(4)-3 a)</w:t>
      </w:r>
      <w:r>
        <w:rPr>
          <w:rFonts w:hint="eastAsia"/>
        </w:rPr>
        <w:t>「クラウドサービスの機能に対する脆弱性対策の実施」について</w:t>
      </w:r>
    </w:p>
    <w:p w14:paraId="3A5E3EF5" w14:textId="6A21548F" w:rsidR="00743190" w:rsidRDefault="00743190" w:rsidP="00743190">
      <w:pPr>
        <w:pStyle w:val="afb"/>
        <w:ind w:left="420" w:firstLine="210"/>
      </w:pPr>
      <w:r>
        <w:rPr>
          <w:rFonts w:hint="eastAsia"/>
        </w:rPr>
        <w:t>基本対策事項</w:t>
      </w:r>
      <w:r>
        <w:rPr>
          <w:rFonts w:hint="eastAsia"/>
        </w:rPr>
        <w:t>4.2.2(1)-7 c)</w:t>
      </w:r>
      <w:r>
        <w:rPr>
          <w:rFonts w:hint="eastAsia"/>
        </w:rPr>
        <w:t>において定めている運用規程に基づき、クラウドサービス管理者は、クラウドサービスの機能に対する脆弱性対策を実施する必要がある。例えば、仮想化技術を用いたマルチテナントの環境において、</w:t>
      </w:r>
      <w:r>
        <w:rPr>
          <w:rFonts w:hint="eastAsia"/>
        </w:rPr>
        <w:t>OS</w:t>
      </w:r>
      <w:r>
        <w:rPr>
          <w:rFonts w:hint="eastAsia"/>
        </w:rPr>
        <w:t>等の脆弱性に加えてハイパーバイザーを経由して他の利用者が享受するサービスを阻害する脆弱性はクラウドサービスに対するリスクであり、対策を講ずる必要がある。</w:t>
      </w:r>
      <w:r w:rsidRPr="007C1022">
        <w:rPr>
          <w:rFonts w:hint="eastAsia"/>
        </w:rPr>
        <w:t>7.2.1</w:t>
      </w:r>
      <w:r w:rsidRPr="007C1022">
        <w:rPr>
          <w:rFonts w:hint="eastAsia"/>
        </w:rPr>
        <w:t>「</w:t>
      </w:r>
      <w:r>
        <w:rPr>
          <w:rFonts w:hint="eastAsia"/>
        </w:rPr>
        <w:t>ソフトウェアに関する脆弱性対策」の内容を踏まえた対策の実施や責任分界点がクラウドサービス提供者側の実施する範囲にある場合はクラウドサービス提供者に対策の実施を求め、結果の報告を要求する必要がある。</w:t>
      </w:r>
    </w:p>
    <w:p w14:paraId="4CA204B6" w14:textId="77777777" w:rsidR="00743190" w:rsidRDefault="00743190" w:rsidP="00743190">
      <w:pPr>
        <w:pStyle w:val="a9"/>
      </w:pPr>
      <w:r>
        <w:rPr>
          <w:rFonts w:hint="eastAsia"/>
        </w:rPr>
        <w:t>基本対策事項</w:t>
      </w:r>
      <w:r>
        <w:rPr>
          <w:rFonts w:hint="eastAsia"/>
        </w:rPr>
        <w:t>4.2.2(4)-4 a)</w:t>
      </w:r>
      <w:r>
        <w:rPr>
          <w:rFonts w:hint="eastAsia"/>
        </w:rPr>
        <w:t>「ユーティリティプログラムを使用する場合」について</w:t>
      </w:r>
    </w:p>
    <w:p w14:paraId="7E9B8D6F" w14:textId="7BD50E43" w:rsidR="00743190" w:rsidRDefault="00743190" w:rsidP="00743190">
      <w:pPr>
        <w:pStyle w:val="afb"/>
        <w:ind w:left="420" w:firstLine="210"/>
      </w:pPr>
      <w:r>
        <w:rPr>
          <w:rFonts w:hint="eastAsia"/>
        </w:rPr>
        <w:t>基本対策事項</w:t>
      </w:r>
      <w:r>
        <w:rPr>
          <w:rFonts w:hint="eastAsia"/>
        </w:rPr>
        <w:t>4.2.2(1)-8 c)</w:t>
      </w:r>
      <w:r>
        <w:rPr>
          <w:rFonts w:hint="eastAsia"/>
        </w:rPr>
        <w:t>において定めている運用規程に基づき、クラウドサービス管理者は、クラウドサービスのリソース（ネットワーク、仮想マシン等）の設定を変更するユーティリティプログラムを使用する場合は、その機能の利用者を制限し、ユーティリティプログラムの使用に関する注意事項を共有することが求められる。</w:t>
      </w:r>
    </w:p>
    <w:p w14:paraId="308DDAEE" w14:textId="77777777" w:rsidR="00743190" w:rsidRDefault="00743190" w:rsidP="00743190">
      <w:pPr>
        <w:pStyle w:val="a9"/>
      </w:pPr>
      <w:r>
        <w:rPr>
          <w:rFonts w:hint="eastAsia"/>
        </w:rPr>
        <w:t>基本対策事項</w:t>
      </w:r>
      <w:r>
        <w:rPr>
          <w:rFonts w:hint="eastAsia"/>
        </w:rPr>
        <w:t>4.2.2(4)-4 b)</w:t>
      </w:r>
      <w:r>
        <w:rPr>
          <w:rFonts w:hint="eastAsia"/>
        </w:rPr>
        <w:t>「設定の誤りを防止するための対策」について</w:t>
      </w:r>
    </w:p>
    <w:p w14:paraId="4D149CD3" w14:textId="55274B6A" w:rsidR="00743190" w:rsidRDefault="00743190" w:rsidP="00743190">
      <w:pPr>
        <w:pStyle w:val="afb"/>
        <w:ind w:left="420" w:firstLine="210"/>
      </w:pPr>
      <w:r>
        <w:rPr>
          <w:rFonts w:hint="eastAsia"/>
        </w:rPr>
        <w:t>基本対策事項</w:t>
      </w:r>
      <w:r>
        <w:rPr>
          <w:rFonts w:hint="eastAsia"/>
        </w:rPr>
        <w:t>4.2.2(1)-11 a)</w:t>
      </w:r>
      <w:r>
        <w:rPr>
          <w:rFonts w:hint="eastAsia"/>
        </w:rPr>
        <w:t>において定めている運用規程に基づき、クラウドサービス管理者は、クラウドサービスの設定を変更する場合の設定誤りはサービス自体の停止などの広範囲な障害につながる可能性があり、それを避けるため、以下を例とする設定の誤りを防止するための対策を行うことが求められる。</w:t>
      </w:r>
    </w:p>
    <w:p w14:paraId="2AD1259E" w14:textId="77777777" w:rsidR="00743190" w:rsidRDefault="00743190" w:rsidP="00743190">
      <w:pPr>
        <w:pStyle w:val="a8"/>
      </w:pPr>
      <w:r>
        <w:rPr>
          <w:rFonts w:hint="eastAsia"/>
        </w:rPr>
        <w:t>定期的な設定の確認</w:t>
      </w:r>
    </w:p>
    <w:p w14:paraId="349CE582" w14:textId="77777777" w:rsidR="00743190" w:rsidRDefault="00743190" w:rsidP="00743190">
      <w:pPr>
        <w:pStyle w:val="a8"/>
      </w:pPr>
      <w:r>
        <w:rPr>
          <w:rFonts w:hint="eastAsia"/>
        </w:rPr>
        <w:t>クラウドサービス提供者等が提供するセキュリティ設定・監視ツールの利用</w:t>
      </w:r>
    </w:p>
    <w:p w14:paraId="021D6E2B" w14:textId="77777777" w:rsidR="00743190" w:rsidRDefault="00743190" w:rsidP="00743190">
      <w:pPr>
        <w:pStyle w:val="a8"/>
      </w:pPr>
      <w:r>
        <w:rPr>
          <w:rFonts w:hint="eastAsia"/>
        </w:rPr>
        <w:t>設定権限を与えるクラウドサービス利用者の限定</w:t>
      </w:r>
    </w:p>
    <w:p w14:paraId="3E18151A" w14:textId="77777777" w:rsidR="00743190" w:rsidRDefault="00743190" w:rsidP="00743190">
      <w:pPr>
        <w:pStyle w:val="a8"/>
      </w:pPr>
      <w:r>
        <w:rPr>
          <w:rFonts w:hint="eastAsia"/>
        </w:rPr>
        <w:t>責任共有モデルにおけるクラウドサービス利用者側の責任範囲の明確化</w:t>
      </w:r>
    </w:p>
    <w:p w14:paraId="3CEE6A1A" w14:textId="77777777" w:rsidR="00743190" w:rsidRDefault="00743190" w:rsidP="00743190">
      <w:pPr>
        <w:pStyle w:val="a8"/>
      </w:pPr>
      <w:r>
        <w:rPr>
          <w:rFonts w:hint="eastAsia"/>
        </w:rPr>
        <w:t>開発プロセスへのセキュリティ対策の組み込み</w:t>
      </w:r>
    </w:p>
    <w:p w14:paraId="21694841" w14:textId="77777777" w:rsidR="00743190" w:rsidRDefault="00743190" w:rsidP="00743190">
      <w:pPr>
        <w:pStyle w:val="a8"/>
      </w:pPr>
      <w:r>
        <w:rPr>
          <w:rFonts w:hint="eastAsia"/>
        </w:rPr>
        <w:t>クラウドサービスの機能追加に係る設定の確認による見直し</w:t>
      </w:r>
    </w:p>
    <w:p w14:paraId="5F05B32A" w14:textId="3DFE2BB3" w:rsidR="00743190" w:rsidRDefault="00743190" w:rsidP="00743190">
      <w:pPr>
        <w:pStyle w:val="afb"/>
        <w:ind w:left="420" w:firstLine="210"/>
      </w:pPr>
      <w:r>
        <w:rPr>
          <w:rFonts w:hint="eastAsia"/>
        </w:rPr>
        <w:t>なお、クラウドサービスにおける</w:t>
      </w:r>
      <w:r w:rsidRPr="00C1794D">
        <w:rPr>
          <w:rFonts w:hint="eastAsia"/>
        </w:rPr>
        <w:t>設定の誤りを防止するため</w:t>
      </w:r>
      <w:r>
        <w:rPr>
          <w:rFonts w:hint="eastAsia"/>
        </w:rPr>
        <w:t>のツールとして、</w:t>
      </w:r>
      <w:r>
        <w:rPr>
          <w:rFonts w:hint="eastAsia"/>
        </w:rPr>
        <w:t>CSPM</w:t>
      </w:r>
      <w:r>
        <w:rPr>
          <w:rFonts w:hint="eastAsia"/>
        </w:rPr>
        <w:t>と呼ばれる製品が存在する。</w:t>
      </w:r>
      <w:r>
        <w:rPr>
          <w:rFonts w:hint="eastAsia"/>
        </w:rPr>
        <w:t>CSPM</w:t>
      </w:r>
      <w:r>
        <w:rPr>
          <w:rFonts w:hint="eastAsia"/>
        </w:rPr>
        <w:t>については「（解説）</w:t>
      </w:r>
      <w:r w:rsidRPr="00040064">
        <w:rPr>
          <w:rFonts w:hint="eastAsia"/>
        </w:rPr>
        <w:t>基本対策事項</w:t>
      </w:r>
      <w:r w:rsidRPr="00040064">
        <w:t>4.2.2(1)-11 a)</w:t>
      </w:r>
      <w:r w:rsidRPr="00040064">
        <w:rPr>
          <w:rFonts w:hint="eastAsia"/>
        </w:rPr>
        <w:t>「設定の誤りを防止するための対策」について</w:t>
      </w:r>
      <w:r>
        <w:rPr>
          <w:rFonts w:hint="eastAsia"/>
        </w:rPr>
        <w:t>」を参照のこと。</w:t>
      </w:r>
    </w:p>
    <w:p w14:paraId="78B72C05" w14:textId="67E8EF22" w:rsidR="00743190" w:rsidRDefault="00743190" w:rsidP="00743190">
      <w:pPr>
        <w:pStyle w:val="a9"/>
      </w:pPr>
      <w:r>
        <w:rPr>
          <w:rFonts w:hint="eastAsia"/>
        </w:rPr>
        <w:t>基本対策事項</w:t>
      </w:r>
      <w:r>
        <w:rPr>
          <w:rFonts w:hint="eastAsia"/>
        </w:rPr>
        <w:t>4.2.2(4)-4 c)</w:t>
      </w:r>
      <w:r>
        <w:rPr>
          <w:rFonts w:hint="eastAsia"/>
        </w:rPr>
        <w:t>「重要操作に対する監督者の指導の下での実施」について</w:t>
      </w:r>
    </w:p>
    <w:p w14:paraId="2620ACE3" w14:textId="5ADF5575" w:rsidR="00743190" w:rsidRPr="00875417" w:rsidRDefault="00743190" w:rsidP="00743190">
      <w:pPr>
        <w:pStyle w:val="afb"/>
        <w:ind w:left="420" w:firstLine="210"/>
      </w:pPr>
      <w:r>
        <w:rPr>
          <w:rFonts w:hint="eastAsia"/>
        </w:rPr>
        <w:t>基本対策事項</w:t>
      </w:r>
      <w:r>
        <w:rPr>
          <w:rFonts w:hint="eastAsia"/>
        </w:rPr>
        <w:t>4.2.2(1)-11 b)</w:t>
      </w:r>
      <w:r>
        <w:rPr>
          <w:rFonts w:hint="eastAsia"/>
        </w:rPr>
        <w:t>において定めている運用規程に基づき、クラウドサービス管理者は、クラウドサービス利用者の操作により利用中のクラウドサービスに重大</w:t>
      </w:r>
      <w:r>
        <w:rPr>
          <w:rFonts w:hint="eastAsia"/>
        </w:rPr>
        <w:lastRenderedPageBreak/>
        <w:t>な障害をもたらすことが予想される操作については、クラウドサービス管理者が指名した監督者の監視の下、実施させることが求められる。</w:t>
      </w:r>
    </w:p>
    <w:p w14:paraId="4E9537B0" w14:textId="77777777" w:rsidR="00743190" w:rsidRDefault="00743190" w:rsidP="00743190">
      <w:pPr>
        <w:pStyle w:val="a9"/>
      </w:pPr>
      <w:r>
        <w:rPr>
          <w:rFonts w:hint="eastAsia"/>
        </w:rPr>
        <w:t>基本対策事項</w:t>
      </w:r>
      <w:r>
        <w:rPr>
          <w:rFonts w:hint="eastAsia"/>
        </w:rPr>
        <w:t>4.2.2(4)-5 a)</w:t>
      </w:r>
      <w:r>
        <w:rPr>
          <w:rFonts w:hint="eastAsia"/>
        </w:rPr>
        <w:t>「不正利用の監視」について</w:t>
      </w:r>
    </w:p>
    <w:p w14:paraId="4D862FC1" w14:textId="44DE44C4" w:rsidR="00743190" w:rsidRDefault="00743190" w:rsidP="00743190">
      <w:pPr>
        <w:pStyle w:val="afb"/>
        <w:ind w:left="420" w:firstLine="210"/>
      </w:pPr>
      <w:r>
        <w:rPr>
          <w:rFonts w:hint="eastAsia"/>
        </w:rPr>
        <w:t>基本対策事項</w:t>
      </w:r>
      <w:r>
        <w:rPr>
          <w:rFonts w:hint="eastAsia"/>
        </w:rPr>
        <w:t>4.2.2(1)-8 d)</w:t>
      </w:r>
      <w:r>
        <w:rPr>
          <w:rFonts w:hint="eastAsia"/>
        </w:rPr>
        <w:t>において定めている運用規程に基づき、クラウドサービス管理者は、クラウドサービスへの不正利用を検知することが可能な監視機能をクラウドサービス提供者に要求し、監視を行うことが求められ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p>
    <w:p w14:paraId="2FE2F0A2" w14:textId="77777777" w:rsidR="00743190" w:rsidRDefault="00743190" w:rsidP="00743190">
      <w:pPr>
        <w:pStyle w:val="a9"/>
      </w:pPr>
      <w:r>
        <w:rPr>
          <w:rFonts w:hint="eastAsia"/>
        </w:rPr>
        <w:t>基本対策事項</w:t>
      </w:r>
      <w:r>
        <w:rPr>
          <w:rFonts w:hint="eastAsia"/>
        </w:rPr>
        <w:t>4.2.2(4)-5 b)</w:t>
      </w:r>
      <w:r>
        <w:rPr>
          <w:rFonts w:hint="eastAsia"/>
        </w:rPr>
        <w:t>「データ容量、性能等の監視」について</w:t>
      </w:r>
    </w:p>
    <w:p w14:paraId="30363172" w14:textId="1E00F630" w:rsidR="00743190" w:rsidRDefault="00743190" w:rsidP="00743190">
      <w:pPr>
        <w:pStyle w:val="afb"/>
        <w:ind w:left="420" w:firstLine="210"/>
      </w:pPr>
      <w:r>
        <w:rPr>
          <w:rFonts w:hint="eastAsia"/>
        </w:rPr>
        <w:t>基本対策事項</w:t>
      </w:r>
      <w:r>
        <w:rPr>
          <w:rFonts w:hint="eastAsia"/>
        </w:rPr>
        <w:t>4.2.2(1)-12 d)</w:t>
      </w:r>
      <w:r>
        <w:rPr>
          <w:rFonts w:hint="eastAsia"/>
        </w:rPr>
        <w:t>において定めている運用規程に基づき、クラウドサービス管理者は、利用するクラウドサービスで使用済みのデータ容量やサービスの性能について監視を行い、想定された容量・性能内で運用可能であることを確認する必要がある。また、想定を超える利用が予想される場合は、対策を検討することが求められる。</w:t>
      </w:r>
    </w:p>
    <w:p w14:paraId="2A13BDE7" w14:textId="77777777" w:rsidR="00743190" w:rsidRDefault="00743190" w:rsidP="00743190">
      <w:pPr>
        <w:pStyle w:val="a9"/>
      </w:pPr>
      <w:r>
        <w:rPr>
          <w:rFonts w:hint="eastAsia"/>
        </w:rPr>
        <w:t>基本対策事項</w:t>
      </w:r>
      <w:r>
        <w:rPr>
          <w:rFonts w:hint="eastAsia"/>
        </w:rPr>
        <w:t>4.2.2(4)-6 a)</w:t>
      </w:r>
      <w:r>
        <w:rPr>
          <w:rFonts w:hint="eastAsia"/>
        </w:rPr>
        <w:t>「バックアップの確実な実施」について</w:t>
      </w:r>
    </w:p>
    <w:p w14:paraId="52691870" w14:textId="6E2AE21C" w:rsidR="00743190" w:rsidRDefault="00743190" w:rsidP="00743190">
      <w:pPr>
        <w:pStyle w:val="afb"/>
        <w:ind w:left="420" w:firstLine="210"/>
      </w:pPr>
      <w:r>
        <w:rPr>
          <w:rFonts w:hint="eastAsia"/>
        </w:rPr>
        <w:t>基本対策事項</w:t>
      </w:r>
      <w:r>
        <w:rPr>
          <w:rFonts w:hint="eastAsia"/>
        </w:rPr>
        <w:t>4.2.2(1)-12 a)</w:t>
      </w:r>
      <w:r>
        <w:rPr>
          <w:rFonts w:hint="eastAsia"/>
        </w:rPr>
        <w:t>において定めている運用規程に基づき、クラウドサービス管理者は、クラウドサービス提供者が提供するバックアップ機能を利用する場合、クラウドサービス提供者にその仕様を要求し要求事項を満たすことを確認する必要がある。また、取得したバックアップが有効であることを定期的に確認することも求められる。</w:t>
      </w:r>
    </w:p>
    <w:p w14:paraId="24DB7281" w14:textId="7E31488D" w:rsidR="00743190" w:rsidRDefault="00743190" w:rsidP="00743190">
      <w:pPr>
        <w:pStyle w:val="a9"/>
      </w:pPr>
      <w:r>
        <w:rPr>
          <w:rFonts w:hint="eastAsia"/>
        </w:rPr>
        <w:t>基本対策事項</w:t>
      </w:r>
      <w:r>
        <w:rPr>
          <w:rFonts w:hint="eastAsia"/>
        </w:rPr>
        <w:t>4.2.2(4)-6 b)</w:t>
      </w:r>
      <w:r>
        <w:rPr>
          <w:rFonts w:hint="eastAsia"/>
        </w:rPr>
        <w:t>「十分な可用性の担保、復旧に係る定期的な訓練の実施」について</w:t>
      </w:r>
    </w:p>
    <w:p w14:paraId="11C49555" w14:textId="41D3FAFD" w:rsidR="00743190" w:rsidRDefault="00743190" w:rsidP="00743190">
      <w:pPr>
        <w:pStyle w:val="afb"/>
        <w:ind w:left="420" w:firstLine="210"/>
      </w:pPr>
      <w:r>
        <w:rPr>
          <w:rFonts w:hint="eastAsia"/>
        </w:rPr>
        <w:t>基本対策事項</w:t>
      </w:r>
      <w:r>
        <w:rPr>
          <w:rFonts w:hint="eastAsia"/>
        </w:rPr>
        <w:t>4.2.2(1)-12 b)</w:t>
      </w:r>
      <w:r>
        <w:rPr>
          <w:rFonts w:hint="eastAsia"/>
        </w:rPr>
        <w:t>において定めている運用規程に基づき、クラウドサービス管理者は、クラウドサービスを利用して要安定情報を取り扱う場合、十分な可用性を担保するために当該情報システムに係る情報のバックアップからの復旧手順に対して、定期的に訓練を実施することが求められる。また、遠隔地クラスタなどの冗長化構成を採用した場合もフェールオーバー及びフェールバックの検証を定期的に行う必要がある。</w:t>
      </w:r>
    </w:p>
    <w:p w14:paraId="3DA1A8E2" w14:textId="0766DAED" w:rsidR="00743190" w:rsidRDefault="00743190" w:rsidP="00743190">
      <w:pPr>
        <w:pStyle w:val="a9"/>
      </w:pPr>
      <w:r>
        <w:rPr>
          <w:rFonts w:hint="eastAsia"/>
        </w:rPr>
        <w:t>基本対策事項</w:t>
      </w:r>
      <w:r>
        <w:rPr>
          <w:rFonts w:hint="eastAsia"/>
        </w:rPr>
        <w:t>4.2.2(4)-6 c)</w:t>
      </w:r>
      <w:r>
        <w:rPr>
          <w:rFonts w:hint="eastAsia"/>
        </w:rPr>
        <w:t>「仕様内容の変更通知に関する内容確認と復旧手順の確認」について</w:t>
      </w:r>
    </w:p>
    <w:p w14:paraId="7DD8B91E" w14:textId="06FD0FAB" w:rsidR="00743190" w:rsidRDefault="00743190" w:rsidP="00743190">
      <w:pPr>
        <w:pStyle w:val="afb"/>
        <w:ind w:left="420" w:firstLine="210"/>
      </w:pPr>
      <w:r>
        <w:rPr>
          <w:rFonts w:hint="eastAsia"/>
        </w:rPr>
        <w:t>基本対策事項</w:t>
      </w:r>
      <w:r>
        <w:rPr>
          <w:rFonts w:hint="eastAsia"/>
        </w:rPr>
        <w:t>4.2.2(1)-12 c)</w:t>
      </w:r>
      <w:r>
        <w:rPr>
          <w:rFonts w:hint="eastAsia"/>
        </w:rPr>
        <w:t>において定めている運用規程に基づき、クラウドサービス管理者は、クラウドサービス提供者によるサービス内容の変更が行われる際の事前通知を受けた場合、その影響範囲・影響度を確認し、必要に応じて対処するとともに、サービス停止等が発生した場合の復旧手順を確認することが求められる。</w:t>
      </w:r>
    </w:p>
    <w:p w14:paraId="7E42BDFD" w14:textId="70AB1D5E" w:rsidR="00743190" w:rsidRDefault="00743190" w:rsidP="00743190">
      <w:pPr>
        <w:pStyle w:val="a9"/>
      </w:pPr>
      <w:r>
        <w:rPr>
          <w:rFonts w:hint="eastAsia"/>
        </w:rPr>
        <w:t>基本対策事項</w:t>
      </w:r>
      <w:r>
        <w:rPr>
          <w:rFonts w:hint="eastAsia"/>
        </w:rPr>
        <w:t>4.2.2(4)-7 a)</w:t>
      </w:r>
      <w:r>
        <w:rPr>
          <w:rFonts w:hint="eastAsia"/>
        </w:rPr>
        <w:t>「暗号鍵に関する生成から廃棄に至るまでのライフサイクル</w:t>
      </w:r>
      <w:r>
        <w:rPr>
          <w:rFonts w:hint="eastAsia"/>
        </w:rPr>
        <w:lastRenderedPageBreak/>
        <w:t>における適切な管理」について</w:t>
      </w:r>
    </w:p>
    <w:p w14:paraId="353FB4A3" w14:textId="3C100D1D" w:rsidR="00743190" w:rsidRDefault="00743190" w:rsidP="00D168DA">
      <w:pPr>
        <w:pStyle w:val="afb"/>
        <w:ind w:left="420" w:firstLine="210"/>
      </w:pPr>
      <w:r>
        <w:rPr>
          <w:rFonts w:hint="eastAsia"/>
        </w:rPr>
        <w:t>基本対策事項</w:t>
      </w:r>
      <w:r>
        <w:rPr>
          <w:rFonts w:hint="eastAsia"/>
        </w:rPr>
        <w:t>4.2.2(1)-9 c)</w:t>
      </w:r>
      <w:r>
        <w:rPr>
          <w:rFonts w:hint="eastAsia"/>
        </w:rPr>
        <w:t>において定めている運用規程に基づき、クラウドサービス管理者は、情報の暗号化に用いる鍵の生成から廃棄に至るまでのライフサイクルにおける適切な管理を実施する必要がある。特に情報の抹消において暗号化消去を用いる場合、情報の暗号化に用いる鍵の管理は重要であり、暗号鍵の複製や暗号鍵の利用等に関して適切に管理することが求められる。暗号鍵の管理については、</w:t>
      </w:r>
      <w:r w:rsidR="00766009">
        <w:rPr>
          <w:rFonts w:hint="eastAsia"/>
        </w:rPr>
        <w:t>基本対策事項</w:t>
      </w:r>
      <w:r w:rsidR="00766009">
        <w:t>7</w:t>
      </w:r>
      <w:r>
        <w:rPr>
          <w:rFonts w:hint="eastAsia"/>
        </w:rPr>
        <w:t>.1.5(1)</w:t>
      </w:r>
      <w:r w:rsidR="00766009">
        <w:t>-</w:t>
      </w:r>
      <w:r w:rsidR="00B23222">
        <w:t>3</w:t>
      </w:r>
      <w:r w:rsidR="005C7D23">
        <w:t xml:space="preserve"> b)</w:t>
      </w:r>
      <w:r>
        <w:rPr>
          <w:rFonts w:hint="eastAsia"/>
        </w:rPr>
        <w:t>「管理手順を定めること」を参照するとよい。</w:t>
      </w:r>
      <w:r>
        <w:rPr>
          <w:b/>
        </w:rPr>
        <w:br w:type="page"/>
      </w:r>
    </w:p>
    <w:p w14:paraId="680194DF" w14:textId="77777777" w:rsidR="00743190" w:rsidRPr="00065A69" w:rsidRDefault="00743190" w:rsidP="00743190">
      <w:pPr>
        <w:pStyle w:val="af2"/>
      </w:pPr>
      <w:r w:rsidRPr="00065A69">
        <w:rPr>
          <w:rFonts w:hint="eastAsia"/>
        </w:rPr>
        <w:lastRenderedPageBreak/>
        <w:t>遵守事項</w:t>
      </w:r>
    </w:p>
    <w:p w14:paraId="1FB9300A" w14:textId="1C48C52F" w:rsidR="00743190" w:rsidRDefault="00743190" w:rsidP="00743190">
      <w:pPr>
        <w:pStyle w:val="4"/>
      </w:pPr>
      <w:bookmarkStart w:id="1122" w:name="_Toc119601556"/>
      <w:bookmarkStart w:id="1123" w:name="_Toc132128636"/>
      <w:bookmarkStart w:id="1124" w:name="_Toc137050855"/>
      <w:r>
        <w:rPr>
          <w:rFonts w:hint="eastAsia"/>
        </w:rPr>
        <w:t>クラウド</w:t>
      </w:r>
      <w:r w:rsidRPr="00A67D90">
        <w:rPr>
          <w:rFonts w:hint="eastAsia"/>
        </w:rPr>
        <w:t>サービスを利用した</w:t>
      </w:r>
      <w:r w:rsidRPr="009805BF">
        <w:rPr>
          <w:rFonts w:hint="eastAsia"/>
        </w:rPr>
        <w:t>情報システムの更改・廃棄時の対策</w:t>
      </w:r>
      <w:bookmarkEnd w:id="1122"/>
      <w:bookmarkEnd w:id="1123"/>
      <w:bookmarkEnd w:id="1124"/>
    </w:p>
    <w:p w14:paraId="1E74C13B" w14:textId="4ED3E11C" w:rsidR="00743190" w:rsidRDefault="00743190" w:rsidP="00CA34E2">
      <w:pPr>
        <w:pStyle w:val="abc0"/>
        <w:numPr>
          <w:ilvl w:val="0"/>
          <w:numId w:val="250"/>
        </w:numPr>
      </w:pPr>
      <w:r>
        <w:rPr>
          <w:rFonts w:hint="eastAsia"/>
        </w:rPr>
        <w:t>クラウド</w:t>
      </w:r>
      <w:r w:rsidRPr="007A000B">
        <w:rPr>
          <w:rFonts w:hint="eastAsia"/>
        </w:rPr>
        <w:t>サービス管理者は、</w:t>
      </w:r>
      <w:r w:rsidRPr="00875417">
        <w:rPr>
          <w:rFonts w:hint="eastAsia"/>
        </w:rPr>
        <w:t>(1)(c)</w:t>
      </w:r>
      <w:r w:rsidRPr="00875417">
        <w:rPr>
          <w:rFonts w:hint="eastAsia"/>
        </w:rPr>
        <w:t>で定めた</w:t>
      </w:r>
      <w:r>
        <w:rPr>
          <w:rFonts w:hint="eastAsia"/>
        </w:rPr>
        <w:t>運用規程</w:t>
      </w:r>
      <w:r w:rsidRPr="00875417">
        <w:rPr>
          <w:rFonts w:hint="eastAsia"/>
        </w:rPr>
        <w:t>を踏まえて、更改・廃棄時の必要な措置を講ずること。また</w:t>
      </w:r>
      <w:r w:rsidRPr="007A000B">
        <w:rPr>
          <w:rFonts w:hint="eastAsia"/>
        </w:rPr>
        <w:t>、</w:t>
      </w:r>
      <w:r>
        <w:rPr>
          <w:rFonts w:hint="eastAsia"/>
        </w:rPr>
        <w:t>クラウド</w:t>
      </w:r>
      <w:r w:rsidRPr="007A000B">
        <w:rPr>
          <w:rFonts w:hint="eastAsia"/>
        </w:rPr>
        <w:t>サービスの利用終了時に</w:t>
      </w:r>
      <w:r w:rsidRPr="00BF72EA">
        <w:rPr>
          <w:rFonts w:hint="eastAsia"/>
          <w:b/>
          <w:u w:val="single"/>
        </w:rPr>
        <w:t>実施状況を確認・記録する</w:t>
      </w:r>
      <w:r w:rsidRPr="007A000B">
        <w:rPr>
          <w:rFonts w:hint="eastAsia"/>
        </w:rPr>
        <w:t>こと。</w:t>
      </w:r>
    </w:p>
    <w:p w14:paraId="0025C6DC" w14:textId="77777777" w:rsidR="00743190" w:rsidRDefault="00743190" w:rsidP="00743190">
      <w:pPr>
        <w:pStyle w:val="affff2"/>
      </w:pPr>
    </w:p>
    <w:p w14:paraId="444A91E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BCC3CA8" w14:textId="6982876D" w:rsidR="00743190" w:rsidRDefault="00743190" w:rsidP="00743190">
      <w:pPr>
        <w:pStyle w:val="af5"/>
      </w:pPr>
      <w:r>
        <w:rPr>
          <w:rFonts w:hint="eastAsia"/>
        </w:rPr>
        <w:t>＜</w:t>
      </w:r>
      <w:r>
        <w:rPr>
          <w:rFonts w:hint="eastAsia"/>
        </w:rPr>
        <w:t>4.2.2(5)(a)</w:t>
      </w:r>
      <w:r>
        <w:rPr>
          <w:rFonts w:hint="eastAsia"/>
        </w:rPr>
        <w:t>関連＞</w:t>
      </w:r>
    </w:p>
    <w:p w14:paraId="653FFD47" w14:textId="04FBDC14" w:rsidR="00743190" w:rsidRDefault="00743190" w:rsidP="00743190">
      <w:pPr>
        <w:pStyle w:val="af8"/>
        <w:ind w:left="420" w:hanging="420"/>
      </w:pPr>
      <w:r>
        <w:rPr>
          <w:rFonts w:hint="eastAsia"/>
        </w:rPr>
        <w:t>4.2.2(5)-1</w:t>
      </w:r>
      <w:r>
        <w:tab/>
      </w:r>
      <w:r>
        <w:rPr>
          <w:rFonts w:hint="eastAsia"/>
        </w:rPr>
        <w:t>クラウドサービス管理者は、以下を</w:t>
      </w:r>
      <w:r w:rsidRPr="00B372E4">
        <w:rPr>
          <w:rFonts w:hint="eastAsia"/>
        </w:rPr>
        <w:t>全て</w:t>
      </w:r>
      <w:r>
        <w:rPr>
          <w:rFonts w:hint="eastAsia"/>
        </w:rPr>
        <w:t>含むクラウドサービスの利用終了に関する情報セキュリティ対策を実施すること。</w:t>
      </w:r>
    </w:p>
    <w:p w14:paraId="62E47D8F" w14:textId="77777777" w:rsidR="00743190" w:rsidRDefault="00743190" w:rsidP="00CA34E2">
      <w:pPr>
        <w:pStyle w:val="abc"/>
        <w:numPr>
          <w:ilvl w:val="0"/>
          <w:numId w:val="223"/>
        </w:numPr>
      </w:pPr>
      <w:r>
        <w:rPr>
          <w:rFonts w:hint="eastAsia"/>
        </w:rPr>
        <w:t>クラウドサービスで取り扱った</w:t>
      </w:r>
      <w:r w:rsidRPr="00DD24EC">
        <w:rPr>
          <w:rFonts w:hint="eastAsia"/>
          <w:b/>
          <w:u w:val="single"/>
        </w:rPr>
        <w:t>情報の廃棄</w:t>
      </w:r>
    </w:p>
    <w:p w14:paraId="72B1BEF2" w14:textId="77777777" w:rsidR="00743190" w:rsidRDefault="00743190" w:rsidP="007F779C">
      <w:pPr>
        <w:pStyle w:val="abc"/>
        <w:numPr>
          <w:ilvl w:val="0"/>
          <w:numId w:val="23"/>
        </w:numPr>
      </w:pPr>
      <w:r>
        <w:rPr>
          <w:rFonts w:hint="eastAsia"/>
        </w:rPr>
        <w:t>暗号化消去が行えない場合の</w:t>
      </w:r>
      <w:r w:rsidRPr="00FB07B7">
        <w:rPr>
          <w:rFonts w:hint="eastAsia"/>
          <w:b/>
          <w:u w:val="single"/>
        </w:rPr>
        <w:t>基盤となる物理機器の廃棄</w:t>
      </w:r>
    </w:p>
    <w:p w14:paraId="27F74E9D" w14:textId="38EBFB69" w:rsidR="00743190" w:rsidRDefault="00743190" w:rsidP="007F779C">
      <w:pPr>
        <w:pStyle w:val="abc"/>
        <w:numPr>
          <w:ilvl w:val="0"/>
          <w:numId w:val="23"/>
        </w:numPr>
      </w:pPr>
      <w:r>
        <w:rPr>
          <w:rFonts w:hint="eastAsia"/>
        </w:rPr>
        <w:t>作成された</w:t>
      </w:r>
      <w:r w:rsidRPr="00FB07B7">
        <w:rPr>
          <w:rFonts w:hint="eastAsia"/>
          <w:b/>
          <w:u w:val="single"/>
        </w:rPr>
        <w:t>クラウドサービス利用者アカウントの削除</w:t>
      </w:r>
    </w:p>
    <w:p w14:paraId="558FAAE2" w14:textId="316FC544" w:rsidR="00743190" w:rsidRDefault="00743190" w:rsidP="007F779C">
      <w:pPr>
        <w:pStyle w:val="abc"/>
        <w:numPr>
          <w:ilvl w:val="0"/>
          <w:numId w:val="23"/>
        </w:numPr>
      </w:pPr>
      <w:r>
        <w:rPr>
          <w:rFonts w:hint="eastAsia"/>
        </w:rPr>
        <w:t>利用した</w:t>
      </w:r>
      <w:r w:rsidRPr="00FB07B7">
        <w:rPr>
          <w:rFonts w:hint="eastAsia"/>
          <w:b/>
          <w:u w:val="single"/>
        </w:rPr>
        <w:t>クラウドサービスにおける管理者アカウントの削除</w:t>
      </w:r>
      <w:r w:rsidR="00786778">
        <w:rPr>
          <w:rFonts w:hint="eastAsia"/>
          <w:b/>
          <w:u w:val="single"/>
        </w:rPr>
        <w:t>又は</w:t>
      </w:r>
      <w:r w:rsidRPr="00FB07B7">
        <w:rPr>
          <w:rFonts w:hint="eastAsia"/>
          <w:b/>
          <w:u w:val="single"/>
        </w:rPr>
        <w:t>返却</w:t>
      </w:r>
    </w:p>
    <w:p w14:paraId="039B95BE" w14:textId="083B574A" w:rsidR="00743190" w:rsidRDefault="00743190" w:rsidP="007F779C">
      <w:pPr>
        <w:pStyle w:val="abc"/>
        <w:numPr>
          <w:ilvl w:val="0"/>
          <w:numId w:val="23"/>
        </w:numPr>
      </w:pPr>
      <w:r>
        <w:rPr>
          <w:rFonts w:hint="eastAsia"/>
        </w:rPr>
        <w:t>クラウドサービス利用者アカウント以外の</w:t>
      </w:r>
      <w:r w:rsidRPr="00FB07B7">
        <w:rPr>
          <w:rFonts w:hint="eastAsia"/>
          <w:b/>
          <w:u w:val="single"/>
        </w:rPr>
        <w:t>特殊なアカウントの削除と関連情報の廃棄</w:t>
      </w:r>
    </w:p>
    <w:p w14:paraId="02CC543F" w14:textId="77777777" w:rsidR="00743190" w:rsidRPr="00875417" w:rsidRDefault="00743190" w:rsidP="00743190">
      <w:pPr>
        <w:pStyle w:val="af5"/>
      </w:pPr>
    </w:p>
    <w:p w14:paraId="73C8AD88" w14:textId="77777777" w:rsidR="00743190" w:rsidRDefault="00743190" w:rsidP="0079635E">
      <w:pPr>
        <w:pStyle w:val="aff0"/>
      </w:pPr>
      <w:r w:rsidRPr="00AD020C">
        <w:rPr>
          <w:rFonts w:hint="eastAsia"/>
        </w:rPr>
        <w:t>（解説）</w:t>
      </w:r>
    </w:p>
    <w:p w14:paraId="74B62088" w14:textId="75D82FF6" w:rsidR="00743190" w:rsidRDefault="00743190" w:rsidP="00743190">
      <w:pPr>
        <w:pStyle w:val="a9"/>
      </w:pPr>
      <w:r>
        <w:rPr>
          <w:rFonts w:hint="eastAsia"/>
        </w:rPr>
        <w:t>遵守事項</w:t>
      </w:r>
      <w:r>
        <w:t>4.2.2(5)(a)</w:t>
      </w:r>
      <w:r>
        <w:rPr>
          <w:rFonts w:hint="eastAsia"/>
        </w:rPr>
        <w:t>「実施状況を確認・記録する」について</w:t>
      </w:r>
    </w:p>
    <w:p w14:paraId="0A0B085B" w14:textId="30466C20" w:rsidR="00743190" w:rsidRDefault="00743190" w:rsidP="00743190">
      <w:pPr>
        <w:pStyle w:val="afb"/>
        <w:ind w:left="420" w:firstLine="210"/>
      </w:pPr>
      <w:r>
        <w:rPr>
          <w:rFonts w:hint="eastAsia"/>
        </w:rPr>
        <w:t>遵守事項</w:t>
      </w:r>
      <w:r>
        <w:rPr>
          <w:rFonts w:hint="eastAsia"/>
        </w:rPr>
        <w:t>4.2.2(1)(c)</w:t>
      </w:r>
      <w:r>
        <w:rPr>
          <w:rFonts w:hint="eastAsia"/>
        </w:rPr>
        <w:t>において定めている運用規程の各項目については、利用するクラウドサービスの形態（</w:t>
      </w:r>
      <w:r>
        <w:rPr>
          <w:rFonts w:hint="eastAsia"/>
        </w:rPr>
        <w:t>IaaS</w:t>
      </w:r>
      <w:r>
        <w:rPr>
          <w:rFonts w:hint="eastAsia"/>
        </w:rPr>
        <w:t>、</w:t>
      </w:r>
      <w:r>
        <w:rPr>
          <w:rFonts w:hint="eastAsia"/>
        </w:rPr>
        <w:t>PaaS</w:t>
      </w:r>
      <w:r>
        <w:rPr>
          <w:rFonts w:hint="eastAsia"/>
        </w:rPr>
        <w:t>、</w:t>
      </w:r>
      <w:r>
        <w:rPr>
          <w:rFonts w:hint="eastAsia"/>
        </w:rPr>
        <w:t>SaaS</w:t>
      </w:r>
      <w:r>
        <w:rPr>
          <w:rFonts w:hint="eastAsia"/>
        </w:rPr>
        <w:t>など）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644C43C7" w14:textId="448B0BA4" w:rsidR="00743190" w:rsidRDefault="00743190" w:rsidP="00743190">
      <w:pPr>
        <w:pStyle w:val="a9"/>
      </w:pPr>
      <w:r>
        <w:rPr>
          <w:rFonts w:hint="eastAsia"/>
        </w:rPr>
        <w:t>基本対策事項</w:t>
      </w:r>
      <w:r>
        <w:rPr>
          <w:rFonts w:hint="eastAsia"/>
        </w:rPr>
        <w:t>4.2.2(5)-1 a)</w:t>
      </w:r>
      <w:r>
        <w:rPr>
          <w:rFonts w:hint="eastAsia"/>
        </w:rPr>
        <w:t>「情報の廃棄」について</w:t>
      </w:r>
    </w:p>
    <w:p w14:paraId="5CD11663" w14:textId="2221AD13" w:rsidR="00743190" w:rsidRDefault="00743190" w:rsidP="00743190">
      <w:pPr>
        <w:pStyle w:val="afb"/>
        <w:ind w:left="420" w:firstLine="210"/>
      </w:pPr>
      <w:r>
        <w:rPr>
          <w:rFonts w:hint="eastAsia"/>
        </w:rPr>
        <w:t>基本対策事項</w:t>
      </w:r>
      <w:r>
        <w:rPr>
          <w:rFonts w:hint="eastAsia"/>
        </w:rPr>
        <w:t>4.2.2(1)-14 a)</w:t>
      </w:r>
      <w:r>
        <w:rPr>
          <w:rFonts w:hint="eastAsia"/>
        </w:rPr>
        <w:t>において定めている運用規程に基づき、クラウドサービス管理者は、クラウドサービスの利用終了時に、取り扱った全ての情報が、クラウドサービス基盤上から確実に抹消されていることを確認する必要がある。その抹消されていることの確認方法としては、暗号化消去を目的とした情報の暗号化に用いた鍵については、バックアップを含めて抹消することやクラウドサービス提供者に、契約時に同意した情報の廃棄手順の実施報告書を要求し確認することなどが考えられる。また、対象はバックアップ等により複製された物にも及ぶ点に注意が必要である。クラウドサービス管理者は、資産管理ツール等に記録された情報等を使用し、サービス終了時から時期を逸せずに廃棄を漏れなく完了しなければならない。暗号化された情報の廃棄は、復号に用いる鍵に対してそのバックアップを含め確実な廃棄が求められる。以下はクラウドサービス利用終了時に廃棄すべき情報の例である。</w:t>
      </w:r>
    </w:p>
    <w:p w14:paraId="5C54BFC9" w14:textId="77777777" w:rsidR="00743190" w:rsidRDefault="00743190" w:rsidP="00743190">
      <w:pPr>
        <w:pStyle w:val="a8"/>
      </w:pPr>
      <w:r>
        <w:rPr>
          <w:rFonts w:hint="eastAsia"/>
        </w:rPr>
        <w:t>仮想リソース（仮想マシン、仮想ストレージ、仮想ネットワーク機器など）</w:t>
      </w:r>
    </w:p>
    <w:p w14:paraId="3A4E6A78" w14:textId="77777777" w:rsidR="00743190" w:rsidRDefault="00743190" w:rsidP="00743190">
      <w:pPr>
        <w:pStyle w:val="a8"/>
      </w:pPr>
      <w:r>
        <w:rPr>
          <w:rFonts w:hint="eastAsia"/>
        </w:rPr>
        <w:t>ファイル（ストレージサービスに格納したファイル、各サービスのログ、開発関</w:t>
      </w:r>
      <w:r>
        <w:rPr>
          <w:rFonts w:hint="eastAsia"/>
        </w:rPr>
        <w:lastRenderedPageBreak/>
        <w:t>連ファイル、設定ファイルなど）</w:t>
      </w:r>
    </w:p>
    <w:p w14:paraId="6D575F5F" w14:textId="77777777" w:rsidR="00743190" w:rsidRDefault="00743190" w:rsidP="00743190">
      <w:pPr>
        <w:pStyle w:val="a8"/>
      </w:pPr>
      <w:r>
        <w:rPr>
          <w:rFonts w:hint="eastAsia"/>
        </w:rPr>
        <w:t>暗号化された情報の復号に用いる鍵</w:t>
      </w:r>
    </w:p>
    <w:p w14:paraId="4BF2C14A" w14:textId="77777777" w:rsidR="00743190" w:rsidRDefault="00743190" w:rsidP="00743190">
      <w:pPr>
        <w:pStyle w:val="a8"/>
      </w:pPr>
      <w:r>
        <w:rPr>
          <w:rFonts w:hint="eastAsia"/>
        </w:rPr>
        <w:t>ドメイン情報</w:t>
      </w:r>
    </w:p>
    <w:p w14:paraId="3AEDFE70" w14:textId="7E61D827" w:rsidR="00743190" w:rsidRDefault="004B561C" w:rsidP="00743190">
      <w:pPr>
        <w:pStyle w:val="a9"/>
      </w:pPr>
      <w:r>
        <w:rPr>
          <w:rFonts w:hint="eastAsia"/>
        </w:rPr>
        <w:t>基</w:t>
      </w:r>
      <w:r w:rsidR="00743190">
        <w:rPr>
          <w:rFonts w:hint="eastAsia"/>
        </w:rPr>
        <w:t>本対策事項</w:t>
      </w:r>
      <w:r w:rsidR="00743190">
        <w:rPr>
          <w:rFonts w:hint="eastAsia"/>
        </w:rPr>
        <w:t>4.2.2(5)-1 b)</w:t>
      </w:r>
      <w:r w:rsidR="00743190">
        <w:rPr>
          <w:rFonts w:hint="eastAsia"/>
        </w:rPr>
        <w:t>「基盤となる物理機器の廃棄」について</w:t>
      </w:r>
    </w:p>
    <w:p w14:paraId="5746DE43" w14:textId="457DB30F" w:rsidR="00743190" w:rsidRDefault="00743190" w:rsidP="00743190">
      <w:pPr>
        <w:pStyle w:val="afb"/>
        <w:ind w:left="420" w:firstLine="210"/>
      </w:pPr>
      <w:r>
        <w:rPr>
          <w:rFonts w:hint="eastAsia"/>
        </w:rPr>
        <w:t>基本対策事項</w:t>
      </w:r>
      <w:r>
        <w:rPr>
          <w:rFonts w:hint="eastAsia"/>
        </w:rPr>
        <w:t>4.2.2(1)-14 b)</w:t>
      </w:r>
      <w:r>
        <w:rPr>
          <w:rFonts w:hint="eastAsia"/>
        </w:rPr>
        <w:t>において定めている運用規程に基づき、クラウドサービス管理者は、暗号化消去が行えないクラウドサービスを利用した場合、クラウドサービス提供者が、クラウドサービスの基盤となる装置等のセキュリティを保った処分又は再利用のための方針及び手順の確実な実施を確認する必要がある。</w:t>
      </w:r>
    </w:p>
    <w:p w14:paraId="54C9866E" w14:textId="3F67F4B6" w:rsidR="00743190" w:rsidRDefault="00743190" w:rsidP="00743190">
      <w:pPr>
        <w:pStyle w:val="a9"/>
      </w:pPr>
      <w:r>
        <w:rPr>
          <w:rFonts w:hint="eastAsia"/>
        </w:rPr>
        <w:t>基本対策事項</w:t>
      </w:r>
      <w:r>
        <w:rPr>
          <w:rFonts w:hint="eastAsia"/>
        </w:rPr>
        <w:t>4.2.2(5)-1 c)</w:t>
      </w:r>
      <w:r>
        <w:rPr>
          <w:rFonts w:hint="eastAsia"/>
        </w:rPr>
        <w:t>「クラウドサービス利用者アカウントの削除」について</w:t>
      </w:r>
    </w:p>
    <w:p w14:paraId="52371ED9" w14:textId="217FB4BA" w:rsidR="00743190" w:rsidRDefault="00743190" w:rsidP="00743190">
      <w:pPr>
        <w:pStyle w:val="afb"/>
        <w:ind w:left="420" w:firstLine="210"/>
      </w:pPr>
      <w:r>
        <w:rPr>
          <w:rFonts w:hint="eastAsia"/>
        </w:rPr>
        <w:t>基本対策事項</w:t>
      </w:r>
      <w:r>
        <w:rPr>
          <w:rFonts w:hint="eastAsia"/>
        </w:rPr>
        <w:t>4.2.2(1)-15 a)</w:t>
      </w:r>
      <w:r>
        <w:rPr>
          <w:rFonts w:hint="eastAsia"/>
        </w:rPr>
        <w:t>において定めている運用規程に基づき、クラウドサービス管理者は、クラウドサービスを利用終了する際は、利用時に作成されたクラウドサービス利用者アカウントを全て削除する必要がある。</w:t>
      </w:r>
    </w:p>
    <w:p w14:paraId="27A75276" w14:textId="2C7CE8B3" w:rsidR="00743190" w:rsidRDefault="00743190" w:rsidP="00743190">
      <w:pPr>
        <w:pStyle w:val="a9"/>
      </w:pPr>
      <w:r>
        <w:rPr>
          <w:rFonts w:hint="eastAsia"/>
        </w:rPr>
        <w:t>基本対策事項</w:t>
      </w:r>
      <w:r>
        <w:rPr>
          <w:rFonts w:hint="eastAsia"/>
        </w:rPr>
        <w:t>4.2.2(5)-1 d)</w:t>
      </w:r>
      <w:r>
        <w:rPr>
          <w:rFonts w:hint="eastAsia"/>
        </w:rPr>
        <w:t>「クラウドサービスにおける管理者アカウントの削除</w:t>
      </w:r>
      <w:r w:rsidR="00B42391">
        <w:rPr>
          <w:rFonts w:hint="eastAsia"/>
        </w:rPr>
        <w:t>又は</w:t>
      </w:r>
      <w:r>
        <w:rPr>
          <w:rFonts w:hint="eastAsia"/>
        </w:rPr>
        <w:t>返却」について</w:t>
      </w:r>
    </w:p>
    <w:p w14:paraId="5913345C" w14:textId="51512409" w:rsidR="00743190" w:rsidRDefault="00743190" w:rsidP="00743190">
      <w:pPr>
        <w:pStyle w:val="afb"/>
        <w:ind w:left="420" w:firstLine="210"/>
      </w:pPr>
      <w:r>
        <w:rPr>
          <w:rFonts w:hint="eastAsia"/>
        </w:rPr>
        <w:t>基本対策事項</w:t>
      </w:r>
      <w:r>
        <w:rPr>
          <w:rFonts w:hint="eastAsia"/>
        </w:rPr>
        <w:t>4.2.2(1)-15 b)</w:t>
      </w:r>
      <w:r>
        <w:rPr>
          <w:rFonts w:hint="eastAsia"/>
        </w:rPr>
        <w:t>において定めている運用規程に基づき、クラウドサービス管理者は、クラウドサービスを利用終了する際は、作成したクラウドサービス利用者アカウントが全て削除されていることを確認した上でクラウドサービスにおける管理者アカウントを削除し、又はクラウドサービス提供者に返却すること。また、クラウドサービスにおける管理者アカウントについては再利用されないことをクラウドサービス提供者に確認することが重要である。</w:t>
      </w:r>
    </w:p>
    <w:p w14:paraId="50CC8FCD" w14:textId="503C2B65" w:rsidR="00743190" w:rsidRDefault="00743190" w:rsidP="00743190">
      <w:pPr>
        <w:pStyle w:val="a9"/>
      </w:pPr>
      <w:r>
        <w:rPr>
          <w:rFonts w:hint="eastAsia"/>
        </w:rPr>
        <w:t>基本対策事項</w:t>
      </w:r>
      <w:r>
        <w:rPr>
          <w:rFonts w:hint="eastAsia"/>
        </w:rPr>
        <w:t>4.2.2(5)-1 e)</w:t>
      </w:r>
      <w:r>
        <w:rPr>
          <w:rFonts w:hint="eastAsia"/>
        </w:rPr>
        <w:t>「特殊なアカウントの削除と関連情報の廃棄」について</w:t>
      </w:r>
    </w:p>
    <w:p w14:paraId="4C0CEF06" w14:textId="4EF7D685" w:rsidR="00743190" w:rsidRDefault="00743190" w:rsidP="00D168DA">
      <w:pPr>
        <w:pStyle w:val="afb"/>
        <w:ind w:left="420" w:firstLine="210"/>
      </w:pPr>
      <w:r>
        <w:rPr>
          <w:rFonts w:hint="eastAsia"/>
        </w:rPr>
        <w:t>基本対策事項</w:t>
      </w:r>
      <w:r>
        <w:rPr>
          <w:rFonts w:hint="eastAsia"/>
        </w:rPr>
        <w:t>4.2.2(1)-15 c)</w:t>
      </w:r>
      <w:r>
        <w:rPr>
          <w:rFonts w:hint="eastAsia"/>
        </w:rPr>
        <w:t>において定めている運用規程に基づき、クラウドサービス管理者は、クラウドサービス利用者のアカウント以外の特殊なアカウント（ストレージアカウントなど）を作成した場合は、サービス利用終了時に確実に削除すること。また、当該アカウントを利用して作成された情報についても廃棄されていることを確認することが必要である。</w:t>
      </w:r>
      <w:r>
        <w:br w:type="page"/>
      </w:r>
    </w:p>
    <w:p w14:paraId="273A9977" w14:textId="0FAD775C" w:rsidR="00743190" w:rsidRPr="00AD020C" w:rsidRDefault="00743190" w:rsidP="00743190">
      <w:pPr>
        <w:pStyle w:val="3"/>
      </w:pPr>
      <w:bookmarkStart w:id="1125" w:name="_Toc56711071"/>
      <w:bookmarkStart w:id="1126" w:name="_Toc57825336"/>
      <w:bookmarkStart w:id="1127" w:name="_Toc57826691"/>
      <w:bookmarkStart w:id="1128" w:name="_Toc66779783"/>
      <w:bookmarkStart w:id="1129" w:name="_Toc74760201"/>
      <w:bookmarkStart w:id="1130" w:name="_Toc132128637"/>
      <w:bookmarkStart w:id="1131" w:name="_Toc137050856"/>
      <w:r>
        <w:rPr>
          <w:rFonts w:hint="eastAsia"/>
        </w:rPr>
        <w:lastRenderedPageBreak/>
        <w:t>クラウドサービスの選定・利用（</w:t>
      </w:r>
      <w:bookmarkStart w:id="1132" w:name="_Toc119601557"/>
      <w:r>
        <w:rPr>
          <w:rFonts w:hint="eastAsia"/>
        </w:rPr>
        <w:t>要機密情報を取り扱わない場合</w:t>
      </w:r>
      <w:bookmarkEnd w:id="1075"/>
      <w:bookmarkEnd w:id="1076"/>
      <w:bookmarkEnd w:id="1077"/>
      <w:bookmarkEnd w:id="1078"/>
      <w:bookmarkEnd w:id="1079"/>
      <w:bookmarkEnd w:id="1080"/>
      <w:bookmarkEnd w:id="1081"/>
      <w:bookmarkEnd w:id="1125"/>
      <w:bookmarkEnd w:id="1126"/>
      <w:bookmarkEnd w:id="1127"/>
      <w:bookmarkEnd w:id="1128"/>
      <w:bookmarkEnd w:id="1129"/>
      <w:bookmarkEnd w:id="1132"/>
      <w:r>
        <w:rPr>
          <w:rFonts w:hint="eastAsia"/>
        </w:rPr>
        <w:t>）</w:t>
      </w:r>
      <w:bookmarkEnd w:id="1130"/>
      <w:bookmarkEnd w:id="1131"/>
    </w:p>
    <w:p w14:paraId="0E1E2D5F" w14:textId="77777777" w:rsidR="00743190" w:rsidRPr="00AD020C" w:rsidRDefault="00743190" w:rsidP="00743190">
      <w:pPr>
        <w:pStyle w:val="ae"/>
      </w:pPr>
      <w:r w:rsidRPr="00AD020C">
        <w:rPr>
          <w:rFonts w:hint="eastAsia"/>
        </w:rPr>
        <w:t>目的・趣旨</w:t>
      </w:r>
    </w:p>
    <w:p w14:paraId="7FD8E4E5" w14:textId="790DD8FD" w:rsidR="004947DF" w:rsidRDefault="00743190" w:rsidP="004947DF">
      <w:pPr>
        <w:pStyle w:val="af0"/>
      </w:pPr>
      <w:r w:rsidRPr="005A4378">
        <w:rPr>
          <w:rFonts w:hint="eastAsia"/>
        </w:rPr>
        <w:t>要機密情報を取り扱わない場合であって、</w:t>
      </w:r>
      <w:r>
        <w:rPr>
          <w:rFonts w:hint="eastAsia"/>
        </w:rPr>
        <w:t>クラウド</w:t>
      </w:r>
      <w:r w:rsidRPr="005A4378">
        <w:rPr>
          <w:rFonts w:hint="eastAsia"/>
        </w:rPr>
        <w:t>サービス提供</w:t>
      </w:r>
      <w:r>
        <w:rPr>
          <w:rFonts w:hint="eastAsia"/>
        </w:rPr>
        <w:t>者</w:t>
      </w:r>
      <w:r w:rsidRPr="005A4378">
        <w:rPr>
          <w:rFonts w:hint="eastAsia"/>
        </w:rPr>
        <w:t>における高いレベルの情報管理を要求する必要が</w:t>
      </w:r>
      <w:r>
        <w:rPr>
          <w:rFonts w:hint="eastAsia"/>
        </w:rPr>
        <w:t>な</w:t>
      </w:r>
      <w:r w:rsidRPr="005A4378">
        <w:rPr>
          <w:rFonts w:hint="eastAsia"/>
        </w:rPr>
        <w:t>い場合においても、種々の情報を機関等から送信していることを十分認識し、リスクを十分踏まえた上で利用の可否を判断して利用することが求められる。一方、要機密情報を取り扱う場合と同等のセキュリティ対策を求めることは</w:t>
      </w:r>
      <w:r>
        <w:rPr>
          <w:rFonts w:hint="eastAsia"/>
        </w:rPr>
        <w:t>クラウド</w:t>
      </w:r>
      <w:r w:rsidRPr="005A4378">
        <w:rPr>
          <w:rFonts w:hint="eastAsia"/>
        </w:rPr>
        <w:t>サービスの利用推進を妨げるものであるため、要機密情報を取り扱わない前提で</w:t>
      </w:r>
      <w:r>
        <w:rPr>
          <w:rFonts w:hint="eastAsia"/>
        </w:rPr>
        <w:t>クラウド</w:t>
      </w:r>
      <w:r w:rsidRPr="005A4378">
        <w:rPr>
          <w:rFonts w:hint="eastAsia"/>
        </w:rPr>
        <w:t>サービスを利用する場合は、本款で定めた遵守事項に従って情報セキュリティ対策を適切に講ずることが求められる。</w:t>
      </w:r>
    </w:p>
    <w:p w14:paraId="52E9301D" w14:textId="77777777" w:rsidR="004947DF" w:rsidRPr="00AD020C" w:rsidRDefault="004947DF" w:rsidP="004947DF">
      <w:pPr>
        <w:pStyle w:val="af0"/>
        <w:ind w:firstLineChars="0" w:firstLine="0"/>
      </w:pPr>
    </w:p>
    <w:p w14:paraId="61EFF422" w14:textId="77777777" w:rsidR="00743190" w:rsidRPr="00065A69" w:rsidRDefault="00743190" w:rsidP="00743190">
      <w:pPr>
        <w:pStyle w:val="af2"/>
      </w:pPr>
      <w:r w:rsidRPr="00065A69">
        <w:rPr>
          <w:rFonts w:hint="eastAsia"/>
        </w:rPr>
        <w:t>遵守事項</w:t>
      </w:r>
    </w:p>
    <w:p w14:paraId="4D75B283" w14:textId="034017FF" w:rsidR="00743190" w:rsidRPr="00065A69" w:rsidRDefault="00743190" w:rsidP="00CA34E2">
      <w:pPr>
        <w:pStyle w:val="4"/>
        <w:numPr>
          <w:ilvl w:val="3"/>
          <w:numId w:val="190"/>
        </w:numPr>
      </w:pPr>
      <w:bookmarkStart w:id="1133" w:name="_Toc119601558"/>
      <w:bookmarkStart w:id="1134" w:name="_Toc132128638"/>
      <w:bookmarkStart w:id="1135" w:name="_Toc137050857"/>
      <w:r>
        <w:rPr>
          <w:rFonts w:hint="eastAsia"/>
        </w:rPr>
        <w:t>要機密情報を取り扱わない場合のクラウドサービスの利用に係る運用規程</w:t>
      </w:r>
      <w:r w:rsidRPr="00AD020C">
        <w:rPr>
          <w:rFonts w:hint="eastAsia"/>
        </w:rPr>
        <w:t>の整備</w:t>
      </w:r>
      <w:bookmarkEnd w:id="1133"/>
      <w:bookmarkEnd w:id="1134"/>
      <w:bookmarkEnd w:id="1135"/>
    </w:p>
    <w:p w14:paraId="374E3697" w14:textId="105CA58D" w:rsidR="00743190" w:rsidRPr="00065A69" w:rsidRDefault="00743190" w:rsidP="00CA34E2">
      <w:pPr>
        <w:pStyle w:val="abc0"/>
        <w:numPr>
          <w:ilvl w:val="0"/>
          <w:numId w:val="251"/>
        </w:numPr>
      </w:pPr>
      <w:r w:rsidRPr="00AD020C">
        <w:rPr>
          <w:rFonts w:hint="eastAsia"/>
        </w:rPr>
        <w:t>統括情報セキュリティ責任者は、以下を</w:t>
      </w:r>
      <w:r w:rsidRPr="00B372E4">
        <w:rPr>
          <w:rFonts w:hint="eastAsia"/>
        </w:rPr>
        <w:t>全て</w:t>
      </w:r>
      <w:r w:rsidRPr="00AD020C">
        <w:rPr>
          <w:rFonts w:hint="eastAsia"/>
        </w:rPr>
        <w:t>含む</w:t>
      </w:r>
      <w:r>
        <w:rPr>
          <w:rStyle w:val="affa"/>
          <w:rFonts w:hint="eastAsia"/>
        </w:rPr>
        <w:t>クラウド</w:t>
      </w:r>
      <w:r w:rsidRPr="00C1520C">
        <w:rPr>
          <w:rStyle w:val="affa"/>
          <w:rFonts w:hint="eastAsia"/>
        </w:rPr>
        <w:t>サービス</w:t>
      </w:r>
      <w:r>
        <w:rPr>
          <w:rStyle w:val="affa"/>
          <w:rFonts w:hint="eastAsia"/>
        </w:rPr>
        <w:t>（</w:t>
      </w:r>
      <w:r w:rsidRPr="00597706">
        <w:rPr>
          <w:rStyle w:val="affa"/>
          <w:rFonts w:hint="eastAsia"/>
        </w:rPr>
        <w:t>要機密情報を取り扱わない場合</w:t>
      </w:r>
      <w:r>
        <w:rPr>
          <w:rStyle w:val="affa"/>
          <w:rFonts w:hint="eastAsia"/>
        </w:rPr>
        <w:t>）</w:t>
      </w:r>
      <w:r w:rsidRPr="00C1520C">
        <w:rPr>
          <w:rStyle w:val="affa"/>
          <w:rFonts w:hint="eastAsia"/>
        </w:rPr>
        <w:t>の</w:t>
      </w:r>
      <w:r w:rsidRPr="00065A69">
        <w:rPr>
          <w:rFonts w:hint="eastAsia"/>
        </w:rPr>
        <w:t>利用に関する</w:t>
      </w:r>
      <w:r>
        <w:rPr>
          <w:rFonts w:hint="eastAsia"/>
        </w:rPr>
        <w:t>運用規程</w:t>
      </w:r>
      <w:r w:rsidRPr="00065A69">
        <w:rPr>
          <w:rFonts w:hint="eastAsia"/>
        </w:rPr>
        <w:t>を整備すること。</w:t>
      </w:r>
    </w:p>
    <w:p w14:paraId="4E910104" w14:textId="4D47D3DC" w:rsidR="00743190" w:rsidRPr="00065A69" w:rsidRDefault="00743190" w:rsidP="00743190">
      <w:pPr>
        <w:pStyle w:val="a5"/>
        <w:rPr>
          <w:rStyle w:val="aff9"/>
        </w:rPr>
      </w:pPr>
      <w:r>
        <w:rPr>
          <w:rStyle w:val="aff9"/>
          <w:rFonts w:hint="eastAsia"/>
          <w:b w:val="0"/>
          <w:u w:val="none"/>
        </w:rPr>
        <w:t>クラウド</w:t>
      </w:r>
      <w:r w:rsidRPr="003C02E5">
        <w:rPr>
          <w:rStyle w:val="aff9"/>
          <w:rFonts w:hint="eastAsia"/>
          <w:b w:val="0"/>
          <w:u w:val="none"/>
        </w:rPr>
        <w:t>サービス</w:t>
      </w:r>
      <w:r>
        <w:rPr>
          <w:rStyle w:val="aff9"/>
          <w:rFonts w:hint="eastAsia"/>
          <w:b w:val="0"/>
          <w:u w:val="none"/>
        </w:rPr>
        <w:t>を</w:t>
      </w:r>
      <w:r w:rsidRPr="00C1520C">
        <w:rPr>
          <w:rStyle w:val="aff9"/>
          <w:rFonts w:hint="eastAsia"/>
        </w:rPr>
        <w:t>利用</w:t>
      </w:r>
      <w:r>
        <w:rPr>
          <w:rStyle w:val="aff9"/>
          <w:rFonts w:hint="eastAsia"/>
        </w:rPr>
        <w:t>可能な</w:t>
      </w:r>
      <w:r w:rsidRPr="00C1520C">
        <w:rPr>
          <w:rStyle w:val="aff9"/>
          <w:rFonts w:hint="eastAsia"/>
        </w:rPr>
        <w:t>業務の範囲</w:t>
      </w:r>
    </w:p>
    <w:p w14:paraId="2BE0DF34" w14:textId="57977D41" w:rsidR="00743190" w:rsidRDefault="00743190" w:rsidP="00743190">
      <w:pPr>
        <w:pStyle w:val="a5"/>
      </w:pPr>
      <w:r>
        <w:rPr>
          <w:rFonts w:hint="eastAsia"/>
        </w:rPr>
        <w:t>クラウドサービスの</w:t>
      </w:r>
      <w:r w:rsidRPr="00C1520C">
        <w:rPr>
          <w:rStyle w:val="aff9"/>
          <w:rFonts w:hint="eastAsia"/>
        </w:rPr>
        <w:t>利用申請の許可権限者</w:t>
      </w:r>
      <w:r>
        <w:rPr>
          <w:rFonts w:hint="eastAsia"/>
        </w:rPr>
        <w:t>と</w:t>
      </w:r>
      <w:r w:rsidRPr="00C1520C">
        <w:rPr>
          <w:rStyle w:val="aff9"/>
          <w:rFonts w:hint="eastAsia"/>
        </w:rPr>
        <w:t>利用手続</w:t>
      </w:r>
    </w:p>
    <w:p w14:paraId="6CDFA52E" w14:textId="30E8266C" w:rsidR="00743190" w:rsidRDefault="00743190" w:rsidP="00743190">
      <w:pPr>
        <w:pStyle w:val="a5"/>
      </w:pPr>
      <w:r>
        <w:rPr>
          <w:rStyle w:val="aff9"/>
          <w:rFonts w:hint="eastAsia"/>
        </w:rPr>
        <w:t>クラウド</w:t>
      </w:r>
      <w:r w:rsidRPr="00C1520C">
        <w:rPr>
          <w:rStyle w:val="aff9"/>
          <w:rFonts w:hint="eastAsia"/>
        </w:rPr>
        <w:t>サービス管理者</w:t>
      </w:r>
      <w:r>
        <w:rPr>
          <w:rFonts w:hint="eastAsia"/>
        </w:rPr>
        <w:t>の指名とクラウドサービスの利用状況の管理</w:t>
      </w:r>
    </w:p>
    <w:p w14:paraId="5AD0C700" w14:textId="6426D509" w:rsidR="00743190" w:rsidRDefault="00743190" w:rsidP="00743190">
      <w:pPr>
        <w:pStyle w:val="a5"/>
      </w:pPr>
      <w:r>
        <w:rPr>
          <w:rFonts w:hint="eastAsia"/>
        </w:rPr>
        <w:t>クラウドサービスの利用の</w:t>
      </w:r>
      <w:r w:rsidRPr="00AD020C">
        <w:rPr>
          <w:rFonts w:hint="eastAsia"/>
        </w:rPr>
        <w:t>運用</w:t>
      </w:r>
      <w:r>
        <w:rPr>
          <w:rFonts w:hint="eastAsia"/>
        </w:rPr>
        <w:t>規程</w:t>
      </w:r>
    </w:p>
    <w:p w14:paraId="166F3D6B" w14:textId="77777777" w:rsidR="00743190" w:rsidRDefault="00743190" w:rsidP="00743190"/>
    <w:p w14:paraId="4493F35C"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AEBE0D1" w14:textId="40C7A3EB" w:rsidR="00743190" w:rsidRPr="00065A69" w:rsidRDefault="00743190" w:rsidP="00743190">
      <w:pPr>
        <w:pStyle w:val="af5"/>
      </w:pPr>
      <w:r w:rsidRPr="00AD020C">
        <w:rPr>
          <w:rFonts w:hint="eastAsia"/>
        </w:rPr>
        <w:t>＜</w:t>
      </w:r>
      <w:r w:rsidRPr="009A593E">
        <w:rPr>
          <w:rFonts w:hint="eastAsia"/>
        </w:rPr>
        <w:t>4.2.</w:t>
      </w:r>
      <w:r>
        <w:rPr>
          <w:rFonts w:hint="eastAsia"/>
        </w:rPr>
        <w:t>3</w:t>
      </w:r>
      <w:r w:rsidRPr="009A593E">
        <w:rPr>
          <w:rFonts w:hint="eastAsia"/>
        </w:rPr>
        <w:t>(1)(a)(</w:t>
      </w:r>
      <w:r w:rsidRPr="009A593E">
        <w:rPr>
          <w:rFonts w:hint="eastAsia"/>
        </w:rPr>
        <w:t>イ</w:t>
      </w:r>
      <w:r w:rsidRPr="009A593E">
        <w:rPr>
          <w:rFonts w:hint="eastAsia"/>
        </w:rPr>
        <w:t>)</w:t>
      </w:r>
      <w:r w:rsidRPr="00AD020C">
        <w:rPr>
          <w:rFonts w:hint="eastAsia"/>
        </w:rPr>
        <w:t>関連＞</w:t>
      </w:r>
    </w:p>
    <w:p w14:paraId="461CAE4F" w14:textId="7BCDC9C9" w:rsidR="00743190" w:rsidRPr="00065A69" w:rsidRDefault="00743190" w:rsidP="00743190">
      <w:pPr>
        <w:pStyle w:val="af8"/>
        <w:ind w:left="420" w:hanging="420"/>
      </w:pPr>
      <w:r w:rsidRPr="00AD020C">
        <w:rPr>
          <w:rFonts w:hint="eastAsia"/>
        </w:rPr>
        <w:t>4.</w:t>
      </w:r>
      <w:r>
        <w:t>2</w:t>
      </w:r>
      <w:r w:rsidRPr="00AD020C">
        <w:rPr>
          <w:rFonts w:hint="eastAsia"/>
        </w:rPr>
        <w:t>.</w:t>
      </w:r>
      <w:r>
        <w:rPr>
          <w:rFonts w:hint="eastAsia"/>
        </w:rPr>
        <w:t>3</w:t>
      </w:r>
      <w:r w:rsidRPr="00AD020C">
        <w:rPr>
          <w:rFonts w:hint="eastAsia"/>
        </w:rPr>
        <w:t>(1)-1</w:t>
      </w:r>
      <w:r>
        <w:tab/>
      </w:r>
      <w:r w:rsidRPr="00065A69">
        <w:rPr>
          <w:rFonts w:hint="eastAsia"/>
        </w:rPr>
        <w:t>統括情報セキュリティ責任者は、機関等において</w:t>
      </w:r>
      <w:r w:rsidRPr="009A593E">
        <w:rPr>
          <w:rFonts w:hint="eastAsia"/>
        </w:rPr>
        <w:t>要機密情報を取り扱わない前提で</w:t>
      </w:r>
      <w:r>
        <w:rPr>
          <w:rFonts w:hint="eastAsia"/>
        </w:rPr>
        <w:t>クラウド</w:t>
      </w:r>
      <w:r w:rsidRPr="00065A69">
        <w:rPr>
          <w:rFonts w:hint="eastAsia"/>
        </w:rPr>
        <w:t>サービスを業務に利用する場合は、以下を例に利用手続を定めること。</w:t>
      </w:r>
    </w:p>
    <w:p w14:paraId="5557D441" w14:textId="77777777" w:rsidR="00743190" w:rsidRPr="00065A69" w:rsidRDefault="00743190" w:rsidP="00CA34E2">
      <w:pPr>
        <w:pStyle w:val="abc"/>
        <w:numPr>
          <w:ilvl w:val="0"/>
          <w:numId w:val="224"/>
        </w:numPr>
      </w:pPr>
      <w:r w:rsidRPr="00AD020C">
        <w:rPr>
          <w:rFonts w:hint="eastAsia"/>
        </w:rPr>
        <w:t>利用申請の</w:t>
      </w:r>
      <w:r w:rsidRPr="00C1520C">
        <w:rPr>
          <w:rStyle w:val="affa"/>
          <w:rFonts w:hint="eastAsia"/>
        </w:rPr>
        <w:t>許可権限者</w:t>
      </w:r>
    </w:p>
    <w:p w14:paraId="2576AD5D" w14:textId="77777777" w:rsidR="00743190" w:rsidRPr="00065A69" w:rsidRDefault="00743190" w:rsidP="007F779C">
      <w:pPr>
        <w:pStyle w:val="abc"/>
        <w:numPr>
          <w:ilvl w:val="0"/>
          <w:numId w:val="23"/>
        </w:numPr>
      </w:pPr>
      <w:r w:rsidRPr="00AD020C">
        <w:rPr>
          <w:rFonts w:hint="eastAsia"/>
        </w:rPr>
        <w:t>利用申請時の申請内容</w:t>
      </w:r>
    </w:p>
    <w:p w14:paraId="54E583E7" w14:textId="20C31AEF" w:rsidR="00743190" w:rsidRDefault="00743190" w:rsidP="00743190">
      <w:pPr>
        <w:pStyle w:val="a1"/>
      </w:pPr>
      <w:r>
        <w:rPr>
          <w:rFonts w:hint="eastAsia"/>
        </w:rPr>
        <w:t>クラウドサービスの名称（必要に応じて機能名までを含む）</w:t>
      </w:r>
    </w:p>
    <w:p w14:paraId="04021AD3" w14:textId="77ED007D" w:rsidR="00743190" w:rsidRDefault="00743190" w:rsidP="00743190">
      <w:pPr>
        <w:pStyle w:val="a1"/>
      </w:pPr>
      <w:r>
        <w:rPr>
          <w:rFonts w:hint="eastAsia"/>
        </w:rPr>
        <w:t>クラウドサービス提供者の名称</w:t>
      </w:r>
    </w:p>
    <w:p w14:paraId="5FCBC553" w14:textId="77777777" w:rsidR="00743190" w:rsidRDefault="00743190" w:rsidP="00743190">
      <w:pPr>
        <w:pStyle w:val="a1"/>
      </w:pPr>
      <w:r>
        <w:rPr>
          <w:rFonts w:hint="eastAsia"/>
        </w:rPr>
        <w:t>利用目的（業務内容）</w:t>
      </w:r>
    </w:p>
    <w:p w14:paraId="275DF598" w14:textId="77777777" w:rsidR="00743190" w:rsidRDefault="00743190" w:rsidP="00743190">
      <w:pPr>
        <w:pStyle w:val="a1"/>
      </w:pPr>
      <w:r>
        <w:rPr>
          <w:rFonts w:hint="eastAsia"/>
        </w:rPr>
        <w:t>取り扱う情報の格付</w:t>
      </w:r>
    </w:p>
    <w:p w14:paraId="5AA38609" w14:textId="77777777" w:rsidR="00743190" w:rsidRDefault="00743190" w:rsidP="00743190">
      <w:pPr>
        <w:pStyle w:val="a1"/>
      </w:pPr>
      <w:r>
        <w:rPr>
          <w:rFonts w:hint="eastAsia"/>
        </w:rPr>
        <w:t>利用期間</w:t>
      </w:r>
    </w:p>
    <w:p w14:paraId="4E59DB7D" w14:textId="77777777" w:rsidR="00743190" w:rsidRDefault="00743190" w:rsidP="00743190">
      <w:pPr>
        <w:pStyle w:val="a1"/>
      </w:pPr>
      <w:r>
        <w:rPr>
          <w:rFonts w:hint="eastAsia"/>
        </w:rPr>
        <w:t>利用申請者（所属・氏名）</w:t>
      </w:r>
    </w:p>
    <w:p w14:paraId="68462A8B" w14:textId="77777777" w:rsidR="00743190" w:rsidRPr="008A2F81" w:rsidRDefault="00743190" w:rsidP="00743190">
      <w:pPr>
        <w:pStyle w:val="a1"/>
        <w:rPr>
          <w:b/>
          <w:u w:val="single"/>
        </w:rPr>
      </w:pPr>
      <w:r>
        <w:rPr>
          <w:rFonts w:hint="eastAsia"/>
        </w:rPr>
        <w:t>利用者の範囲</w:t>
      </w:r>
      <w:r w:rsidRPr="00A67D90">
        <w:rPr>
          <w:rFonts w:hint="eastAsia"/>
        </w:rPr>
        <w:t>（機関等内に限る、部局内に限る</w:t>
      </w:r>
      <w:r w:rsidRPr="00A67D90">
        <w:rPr>
          <w:rFonts w:hint="eastAsia"/>
        </w:rPr>
        <w:t xml:space="preserve"> </w:t>
      </w:r>
      <w:r w:rsidRPr="00A67D90">
        <w:rPr>
          <w:rFonts w:hint="eastAsia"/>
        </w:rPr>
        <w:t>など）</w:t>
      </w:r>
    </w:p>
    <w:p w14:paraId="66DAF20E" w14:textId="77777777" w:rsidR="00743190" w:rsidRPr="00C1520C" w:rsidRDefault="00743190" w:rsidP="00743190">
      <w:pPr>
        <w:pStyle w:val="a1"/>
        <w:rPr>
          <w:rStyle w:val="affa"/>
        </w:rPr>
      </w:pPr>
      <w:r w:rsidRPr="00C1520C">
        <w:rPr>
          <w:rStyle w:val="affa"/>
          <w:rFonts w:hint="eastAsia"/>
        </w:rPr>
        <w:t>選定時の確認結果</w:t>
      </w:r>
    </w:p>
    <w:p w14:paraId="788501F0" w14:textId="5A38A80E" w:rsidR="00743190" w:rsidRPr="00065A69" w:rsidRDefault="00743190" w:rsidP="00743190">
      <w:pPr>
        <w:pStyle w:val="af5"/>
      </w:pPr>
      <w:r w:rsidRPr="00AD020C">
        <w:rPr>
          <w:rFonts w:hint="eastAsia"/>
        </w:rPr>
        <w:t>＜</w:t>
      </w:r>
      <w:r w:rsidRPr="00AD020C">
        <w:rPr>
          <w:rFonts w:hint="eastAsia"/>
        </w:rPr>
        <w:t>4.</w:t>
      </w:r>
      <w:r>
        <w:t>2</w:t>
      </w:r>
      <w:r w:rsidRPr="00AD020C">
        <w:rPr>
          <w:rFonts w:hint="eastAsia"/>
        </w:rPr>
        <w:t>.</w:t>
      </w:r>
      <w:r>
        <w:rPr>
          <w:rFonts w:hint="eastAsia"/>
        </w:rPr>
        <w:t>3</w:t>
      </w:r>
      <w:r w:rsidRPr="00AD020C">
        <w:rPr>
          <w:rFonts w:hint="eastAsia"/>
        </w:rPr>
        <w:t>(1)(a)(</w:t>
      </w:r>
      <w:r>
        <w:rPr>
          <w:rFonts w:hint="eastAsia"/>
        </w:rPr>
        <w:t>ウ</w:t>
      </w:r>
      <w:r w:rsidRPr="00AD020C">
        <w:rPr>
          <w:rFonts w:hint="eastAsia"/>
        </w:rPr>
        <w:t>)</w:t>
      </w:r>
      <w:r w:rsidRPr="00AD020C">
        <w:rPr>
          <w:rFonts w:hint="eastAsia"/>
        </w:rPr>
        <w:t>関連＞</w:t>
      </w:r>
    </w:p>
    <w:p w14:paraId="21A841E2" w14:textId="6A019C86" w:rsidR="00743190" w:rsidRPr="00EA11FF" w:rsidRDefault="00743190" w:rsidP="00743190">
      <w:pPr>
        <w:pStyle w:val="af8"/>
        <w:ind w:left="420" w:hanging="420"/>
        <w:rPr>
          <w:rStyle w:val="aff9"/>
          <w:b w:val="0"/>
          <w:u w:val="none"/>
        </w:rPr>
      </w:pPr>
      <w:r w:rsidRPr="00EA11FF">
        <w:rPr>
          <w:rStyle w:val="aff9"/>
          <w:b w:val="0"/>
          <w:u w:val="none"/>
        </w:rPr>
        <w:t>4.2.</w:t>
      </w:r>
      <w:r>
        <w:rPr>
          <w:rStyle w:val="aff9"/>
          <w:rFonts w:hint="eastAsia"/>
          <w:b w:val="0"/>
          <w:u w:val="none"/>
        </w:rPr>
        <w:t>3</w:t>
      </w:r>
      <w:r w:rsidRPr="00EA11FF">
        <w:rPr>
          <w:rStyle w:val="aff9"/>
          <w:b w:val="0"/>
          <w:u w:val="none"/>
        </w:rPr>
        <w:t>(1)-2</w:t>
      </w:r>
      <w:r>
        <w:rPr>
          <w:rStyle w:val="aff9"/>
          <w:b w:val="0"/>
          <w:u w:val="none"/>
        </w:rPr>
        <w:tab/>
      </w:r>
      <w:r w:rsidRPr="00EA11FF">
        <w:rPr>
          <w:rStyle w:val="aff9"/>
          <w:rFonts w:hint="eastAsia"/>
          <w:b w:val="0"/>
          <w:u w:val="none"/>
        </w:rPr>
        <w:t>利用申請の許可権限者は、機関等における要機密情報を取り扱わない場合の</w:t>
      </w:r>
      <w:r>
        <w:rPr>
          <w:rStyle w:val="aff9"/>
          <w:rFonts w:hint="eastAsia"/>
          <w:b w:val="0"/>
          <w:u w:val="none"/>
        </w:rPr>
        <w:t>クラウド</w:t>
      </w:r>
      <w:r w:rsidRPr="00EA11FF">
        <w:rPr>
          <w:rStyle w:val="aff9"/>
          <w:rFonts w:hint="eastAsia"/>
          <w:b w:val="0"/>
          <w:u w:val="none"/>
        </w:rPr>
        <w:t>サービスの利用状況</w:t>
      </w:r>
      <w:r>
        <w:rPr>
          <w:rStyle w:val="aff9"/>
          <w:rFonts w:hint="eastAsia"/>
          <w:b w:val="0"/>
          <w:u w:val="none"/>
        </w:rPr>
        <w:t>について、</w:t>
      </w:r>
      <w:r w:rsidRPr="00EA11FF">
        <w:rPr>
          <w:rStyle w:val="aff9"/>
          <w:rFonts w:hint="eastAsia"/>
          <w:b w:val="0"/>
          <w:u w:val="none"/>
        </w:rPr>
        <w:t>以下を例に管理すること。</w:t>
      </w:r>
    </w:p>
    <w:p w14:paraId="4EF451F1" w14:textId="5ADEB1F8" w:rsidR="00743190" w:rsidRPr="00DD24EC" w:rsidRDefault="00743190" w:rsidP="00CA34E2">
      <w:pPr>
        <w:pStyle w:val="abc"/>
        <w:numPr>
          <w:ilvl w:val="0"/>
          <w:numId w:val="225"/>
        </w:numPr>
        <w:rPr>
          <w:rStyle w:val="aff9"/>
          <w:b w:val="0"/>
          <w:u w:val="none"/>
        </w:rPr>
      </w:pPr>
      <w:r w:rsidRPr="00DD24EC">
        <w:rPr>
          <w:rStyle w:val="aff9"/>
          <w:rFonts w:hint="eastAsia"/>
          <w:b w:val="0"/>
          <w:u w:val="none"/>
        </w:rPr>
        <w:t>利用申請の許可権限者は、申請ごとにクラウドサービス管理者を指名すること。</w:t>
      </w:r>
    </w:p>
    <w:p w14:paraId="0DF87866" w14:textId="3D028814" w:rsidR="00743190" w:rsidRPr="00097916" w:rsidRDefault="00743190" w:rsidP="007F779C">
      <w:pPr>
        <w:pStyle w:val="abc"/>
        <w:numPr>
          <w:ilvl w:val="0"/>
          <w:numId w:val="23"/>
        </w:numPr>
        <w:rPr>
          <w:rStyle w:val="aff9"/>
          <w:b w:val="0"/>
          <w:u w:val="none"/>
        </w:rPr>
      </w:pPr>
      <w:r w:rsidRPr="00097916">
        <w:rPr>
          <w:rStyle w:val="aff9"/>
          <w:rFonts w:hint="eastAsia"/>
          <w:b w:val="0"/>
          <w:u w:val="none"/>
        </w:rPr>
        <w:t>利用承認した</w:t>
      </w:r>
      <w:r>
        <w:rPr>
          <w:rStyle w:val="aff9"/>
          <w:rFonts w:hint="eastAsia"/>
          <w:b w:val="0"/>
          <w:u w:val="none"/>
        </w:rPr>
        <w:t>クラウド</w:t>
      </w:r>
      <w:r w:rsidRPr="00097916">
        <w:rPr>
          <w:rStyle w:val="aff9"/>
          <w:rFonts w:hint="eastAsia"/>
          <w:b w:val="0"/>
          <w:u w:val="none"/>
        </w:rPr>
        <w:t>サービスは、その内容を遅滞なく記録するよう運用ルールを定め、常に最新の</w:t>
      </w:r>
      <w:r>
        <w:rPr>
          <w:rStyle w:val="aff9"/>
          <w:rFonts w:hint="eastAsia"/>
          <w:b w:val="0"/>
          <w:u w:val="none"/>
        </w:rPr>
        <w:t>クラウド</w:t>
      </w:r>
      <w:r w:rsidRPr="00097916">
        <w:rPr>
          <w:rStyle w:val="aff9"/>
          <w:rFonts w:hint="eastAsia"/>
          <w:b w:val="0"/>
          <w:u w:val="none"/>
        </w:rPr>
        <w:t>サービスの利用状況を把握できるようにする。記</w:t>
      </w:r>
      <w:r w:rsidRPr="00097916">
        <w:rPr>
          <w:rStyle w:val="aff9"/>
          <w:rFonts w:hint="eastAsia"/>
          <w:b w:val="0"/>
          <w:u w:val="none"/>
        </w:rPr>
        <w:lastRenderedPageBreak/>
        <w:t>録する際は、以下を例とする項目を記録し機関等内で共有すること。</w:t>
      </w:r>
    </w:p>
    <w:p w14:paraId="102F9F79" w14:textId="252B37AA" w:rsidR="00743190" w:rsidRPr="007846E9" w:rsidRDefault="00743190" w:rsidP="00743190">
      <w:pPr>
        <w:pStyle w:val="a1"/>
        <w:rPr>
          <w:rStyle w:val="aff9"/>
          <w:b w:val="0"/>
          <w:u w:val="none"/>
        </w:rPr>
      </w:pPr>
      <w:r>
        <w:rPr>
          <w:rStyle w:val="aff9"/>
          <w:rFonts w:hint="eastAsia"/>
          <w:b w:val="0"/>
          <w:u w:val="none"/>
        </w:rPr>
        <w:t>クラウド</w:t>
      </w:r>
      <w:r w:rsidRPr="007846E9">
        <w:rPr>
          <w:rStyle w:val="aff9"/>
          <w:rFonts w:hint="eastAsia"/>
          <w:b w:val="0"/>
          <w:u w:val="none"/>
        </w:rPr>
        <w:t>サービスの名称（必要に応じて機能名までを含む）</w:t>
      </w:r>
    </w:p>
    <w:p w14:paraId="0E05A433" w14:textId="06034AC8" w:rsidR="00743190" w:rsidRPr="007846E9" w:rsidRDefault="00743190" w:rsidP="00743190">
      <w:pPr>
        <w:pStyle w:val="a1"/>
        <w:rPr>
          <w:rStyle w:val="aff9"/>
          <w:b w:val="0"/>
          <w:u w:val="none"/>
        </w:rPr>
      </w:pPr>
      <w:r>
        <w:rPr>
          <w:rStyle w:val="aff9"/>
          <w:rFonts w:hint="eastAsia"/>
          <w:b w:val="0"/>
          <w:u w:val="none"/>
        </w:rPr>
        <w:t>クラウド</w:t>
      </w:r>
      <w:r w:rsidRPr="007846E9">
        <w:rPr>
          <w:rStyle w:val="aff9"/>
          <w:rFonts w:hint="eastAsia"/>
          <w:b w:val="0"/>
          <w:u w:val="none"/>
        </w:rPr>
        <w:t>サービス提供者の名称</w:t>
      </w:r>
    </w:p>
    <w:p w14:paraId="0978F7B2" w14:textId="77777777" w:rsidR="00743190" w:rsidRPr="007846E9" w:rsidRDefault="00743190" w:rsidP="00743190">
      <w:pPr>
        <w:pStyle w:val="a1"/>
        <w:rPr>
          <w:rStyle w:val="aff9"/>
          <w:b w:val="0"/>
          <w:u w:val="none"/>
        </w:rPr>
      </w:pPr>
      <w:r w:rsidRPr="007846E9">
        <w:rPr>
          <w:rStyle w:val="aff9"/>
          <w:rFonts w:hint="eastAsia"/>
          <w:b w:val="0"/>
          <w:u w:val="none"/>
        </w:rPr>
        <w:t>利用目的（業務内容）</w:t>
      </w:r>
    </w:p>
    <w:p w14:paraId="00C31FDD" w14:textId="77777777" w:rsidR="00743190" w:rsidRPr="007846E9" w:rsidRDefault="00743190" w:rsidP="00743190">
      <w:pPr>
        <w:pStyle w:val="a1"/>
        <w:rPr>
          <w:rStyle w:val="aff9"/>
          <w:b w:val="0"/>
          <w:u w:val="none"/>
        </w:rPr>
      </w:pPr>
      <w:r w:rsidRPr="007846E9">
        <w:rPr>
          <w:rStyle w:val="aff9"/>
          <w:rFonts w:hint="eastAsia"/>
          <w:b w:val="0"/>
          <w:u w:val="none"/>
        </w:rPr>
        <w:t>取り扱う情報の格付</w:t>
      </w:r>
    </w:p>
    <w:p w14:paraId="58AA1D9A" w14:textId="77777777" w:rsidR="00743190" w:rsidRPr="007846E9" w:rsidRDefault="00743190" w:rsidP="00743190">
      <w:pPr>
        <w:pStyle w:val="a1"/>
        <w:rPr>
          <w:rStyle w:val="aff9"/>
          <w:b w:val="0"/>
          <w:u w:val="none"/>
        </w:rPr>
      </w:pPr>
      <w:r w:rsidRPr="007846E9">
        <w:rPr>
          <w:rStyle w:val="aff9"/>
          <w:rFonts w:hint="eastAsia"/>
          <w:b w:val="0"/>
          <w:u w:val="none"/>
        </w:rPr>
        <w:t>利用期間</w:t>
      </w:r>
    </w:p>
    <w:p w14:paraId="113E7F41" w14:textId="77777777" w:rsidR="00743190" w:rsidRPr="007846E9" w:rsidRDefault="00743190" w:rsidP="00743190">
      <w:pPr>
        <w:pStyle w:val="a1"/>
        <w:rPr>
          <w:rStyle w:val="aff9"/>
          <w:b w:val="0"/>
          <w:u w:val="none"/>
        </w:rPr>
      </w:pPr>
      <w:r w:rsidRPr="007846E9">
        <w:rPr>
          <w:rStyle w:val="aff9"/>
          <w:rFonts w:hint="eastAsia"/>
          <w:b w:val="0"/>
          <w:u w:val="none"/>
        </w:rPr>
        <w:t>利用申請者（所属・氏名）</w:t>
      </w:r>
    </w:p>
    <w:p w14:paraId="25A4AB8B" w14:textId="77777777" w:rsidR="00743190" w:rsidRDefault="00743190" w:rsidP="00743190">
      <w:pPr>
        <w:pStyle w:val="a1"/>
        <w:rPr>
          <w:rStyle w:val="aff9"/>
          <w:b w:val="0"/>
          <w:u w:val="none"/>
        </w:rPr>
      </w:pPr>
      <w:r w:rsidRPr="004551EF">
        <w:rPr>
          <w:rStyle w:val="aff9"/>
          <w:rFonts w:hint="eastAsia"/>
          <w:b w:val="0"/>
          <w:u w:val="none"/>
        </w:rPr>
        <w:t>利用者の範囲（機関等内に限る、部局内に限る</w:t>
      </w:r>
      <w:r w:rsidRPr="004551EF">
        <w:rPr>
          <w:rStyle w:val="aff9"/>
          <w:rFonts w:hint="eastAsia"/>
          <w:b w:val="0"/>
          <w:u w:val="none"/>
        </w:rPr>
        <w:t xml:space="preserve"> </w:t>
      </w:r>
      <w:r w:rsidRPr="004551EF">
        <w:rPr>
          <w:rStyle w:val="aff9"/>
          <w:rFonts w:hint="eastAsia"/>
          <w:b w:val="0"/>
          <w:u w:val="none"/>
        </w:rPr>
        <w:t>など）。</w:t>
      </w:r>
    </w:p>
    <w:p w14:paraId="3955BF8D" w14:textId="47587BD9" w:rsidR="00743190" w:rsidRPr="00097916" w:rsidRDefault="00743190" w:rsidP="00743190">
      <w:pPr>
        <w:pStyle w:val="a1"/>
        <w:rPr>
          <w:rStyle w:val="aff9"/>
          <w:b w:val="0"/>
          <w:u w:val="none"/>
        </w:rPr>
      </w:pPr>
      <w:r>
        <w:rPr>
          <w:rStyle w:val="affa"/>
          <w:rFonts w:hint="eastAsia"/>
        </w:rPr>
        <w:t>クラウド</w:t>
      </w:r>
      <w:r w:rsidRPr="00097916">
        <w:rPr>
          <w:rStyle w:val="affa"/>
          <w:rFonts w:hint="eastAsia"/>
        </w:rPr>
        <w:t>サービス管理者</w:t>
      </w:r>
      <w:r w:rsidRPr="00097916">
        <w:rPr>
          <w:rStyle w:val="aff9"/>
          <w:rFonts w:hint="eastAsia"/>
          <w:b w:val="0"/>
          <w:u w:val="none"/>
        </w:rPr>
        <w:t>（所属・氏名）</w:t>
      </w:r>
    </w:p>
    <w:p w14:paraId="29A245B6" w14:textId="28941F95" w:rsidR="00743190" w:rsidRPr="00065A69" w:rsidRDefault="00743190" w:rsidP="00743190">
      <w:pPr>
        <w:pStyle w:val="af5"/>
      </w:pPr>
      <w:r w:rsidRPr="00AD020C">
        <w:rPr>
          <w:rFonts w:hint="eastAsia"/>
        </w:rPr>
        <w:t>＜</w:t>
      </w:r>
      <w:r w:rsidRPr="00AD020C">
        <w:rPr>
          <w:rFonts w:hint="eastAsia"/>
        </w:rPr>
        <w:t>4.</w:t>
      </w:r>
      <w:r>
        <w:t>2</w:t>
      </w:r>
      <w:r w:rsidRPr="00AD020C">
        <w:rPr>
          <w:rFonts w:hint="eastAsia"/>
        </w:rPr>
        <w:t>.</w:t>
      </w:r>
      <w:r>
        <w:rPr>
          <w:rFonts w:hint="eastAsia"/>
        </w:rPr>
        <w:t>3</w:t>
      </w:r>
      <w:r w:rsidRPr="00AD020C">
        <w:rPr>
          <w:rFonts w:hint="eastAsia"/>
        </w:rPr>
        <w:t>(1)(a)(</w:t>
      </w:r>
      <w:r>
        <w:rPr>
          <w:rFonts w:hint="eastAsia"/>
        </w:rPr>
        <w:t>エ</w:t>
      </w:r>
      <w:r w:rsidRPr="00AD020C">
        <w:rPr>
          <w:rFonts w:hint="eastAsia"/>
        </w:rPr>
        <w:t>)</w:t>
      </w:r>
      <w:r w:rsidRPr="00AD020C">
        <w:rPr>
          <w:rFonts w:hint="eastAsia"/>
        </w:rPr>
        <w:t>関連＞</w:t>
      </w:r>
    </w:p>
    <w:p w14:paraId="51592784" w14:textId="2E5CBD50" w:rsidR="00743190" w:rsidRPr="00EA11FF" w:rsidRDefault="00743190" w:rsidP="00743190">
      <w:pPr>
        <w:pStyle w:val="af8"/>
        <w:ind w:left="420" w:hanging="420"/>
        <w:rPr>
          <w:rStyle w:val="aff9"/>
        </w:rPr>
      </w:pPr>
      <w:r w:rsidRPr="00AC1AB2">
        <w:rPr>
          <w:rStyle w:val="aff9"/>
          <w:b w:val="0"/>
          <w:u w:val="none"/>
        </w:rPr>
        <w:t>4.2.</w:t>
      </w:r>
      <w:r>
        <w:rPr>
          <w:rStyle w:val="aff9"/>
          <w:rFonts w:hint="eastAsia"/>
          <w:b w:val="0"/>
          <w:u w:val="none"/>
        </w:rPr>
        <w:t>3</w:t>
      </w:r>
      <w:r w:rsidRPr="00AC1AB2">
        <w:rPr>
          <w:rStyle w:val="aff9"/>
          <w:b w:val="0"/>
          <w:u w:val="none"/>
        </w:rPr>
        <w:t>(1)-</w:t>
      </w:r>
      <w:r>
        <w:rPr>
          <w:rStyle w:val="aff9"/>
          <w:b w:val="0"/>
          <w:u w:val="none"/>
        </w:rPr>
        <w:t>3</w:t>
      </w:r>
      <w:r>
        <w:rPr>
          <w:rStyle w:val="aff9"/>
          <w:b w:val="0"/>
          <w:u w:val="none"/>
        </w:rPr>
        <w:tab/>
      </w:r>
      <w:r w:rsidRPr="00AC1AB2">
        <w:rPr>
          <w:rStyle w:val="aff9"/>
          <w:rFonts w:hint="eastAsia"/>
          <w:b w:val="0"/>
          <w:u w:val="none"/>
        </w:rPr>
        <w:t>統括情報セキュリティ責任者は、機関等において要機密情報を取り扱わない前提で</w:t>
      </w:r>
      <w:r>
        <w:rPr>
          <w:rStyle w:val="aff9"/>
          <w:rFonts w:hint="eastAsia"/>
          <w:b w:val="0"/>
          <w:u w:val="none"/>
        </w:rPr>
        <w:t>クラウド</w:t>
      </w:r>
      <w:r w:rsidRPr="00AC1AB2">
        <w:rPr>
          <w:rStyle w:val="aff9"/>
          <w:rFonts w:hint="eastAsia"/>
          <w:b w:val="0"/>
          <w:u w:val="none"/>
        </w:rPr>
        <w:t>サービスを業務に利用する場合は、以下を</w:t>
      </w:r>
      <w:r w:rsidRPr="00B372E4">
        <w:rPr>
          <w:rStyle w:val="aff9"/>
          <w:rFonts w:hint="eastAsia"/>
          <w:b w:val="0"/>
          <w:u w:val="none"/>
        </w:rPr>
        <w:t>全て</w:t>
      </w:r>
      <w:r>
        <w:rPr>
          <w:rStyle w:val="aff9"/>
          <w:rFonts w:hint="eastAsia"/>
          <w:b w:val="0"/>
          <w:u w:val="none"/>
        </w:rPr>
        <w:t>含む</w:t>
      </w:r>
      <w:r w:rsidRPr="00AC1AB2">
        <w:rPr>
          <w:rStyle w:val="aff9"/>
          <w:rFonts w:hint="eastAsia"/>
          <w:b w:val="0"/>
          <w:u w:val="none"/>
        </w:rPr>
        <w:t>運用</w:t>
      </w:r>
      <w:r>
        <w:rPr>
          <w:rStyle w:val="aff9"/>
          <w:rFonts w:hint="eastAsia"/>
          <w:b w:val="0"/>
          <w:u w:val="none"/>
        </w:rPr>
        <w:t>規程を整備す</w:t>
      </w:r>
      <w:r w:rsidRPr="00AC1AB2">
        <w:rPr>
          <w:rStyle w:val="aff9"/>
          <w:rFonts w:hint="eastAsia"/>
          <w:b w:val="0"/>
          <w:u w:val="none"/>
        </w:rPr>
        <w:t>ること。</w:t>
      </w:r>
    </w:p>
    <w:p w14:paraId="644DC8F8" w14:textId="36D77AE2" w:rsidR="00743190" w:rsidRPr="00065A69" w:rsidRDefault="00743190" w:rsidP="00CA34E2">
      <w:pPr>
        <w:pStyle w:val="abc"/>
        <w:numPr>
          <w:ilvl w:val="0"/>
          <w:numId w:val="226"/>
        </w:numPr>
      </w:pPr>
      <w:r w:rsidRPr="00AD020C">
        <w:rPr>
          <w:rFonts w:hint="eastAsia"/>
        </w:rPr>
        <w:t>サー</w:t>
      </w:r>
      <w:r w:rsidRPr="00DD24EC">
        <w:rPr>
          <w:rFonts w:hint="eastAsia"/>
        </w:rPr>
        <w:t>ビス</w:t>
      </w:r>
      <w:r w:rsidRPr="00AD020C">
        <w:rPr>
          <w:rFonts w:hint="eastAsia"/>
        </w:rPr>
        <w:t>利用中の安全管理に係る運用</w:t>
      </w:r>
      <w:r>
        <w:rPr>
          <w:rFonts w:hint="eastAsia"/>
        </w:rPr>
        <w:t>規程</w:t>
      </w:r>
    </w:p>
    <w:p w14:paraId="1723C004" w14:textId="77777777" w:rsidR="00743190" w:rsidRDefault="00743190" w:rsidP="00743190">
      <w:pPr>
        <w:pStyle w:val="a1"/>
      </w:pPr>
      <w:r w:rsidRPr="00BA6919">
        <w:rPr>
          <w:rFonts w:hint="eastAsia"/>
        </w:rPr>
        <w:t>適切な主体認証、アクセス制御の管理の実施</w:t>
      </w:r>
    </w:p>
    <w:p w14:paraId="518A1ED6" w14:textId="77777777" w:rsidR="00743190" w:rsidRPr="00065A69" w:rsidRDefault="00743190" w:rsidP="00743190">
      <w:pPr>
        <w:pStyle w:val="a1"/>
      </w:pPr>
      <w:r w:rsidRPr="00AD020C">
        <w:rPr>
          <w:rFonts w:hint="eastAsia"/>
        </w:rPr>
        <w:t>サービス機能の設定（例えば情報の公開範囲）に関する定期的な内容確認</w:t>
      </w:r>
    </w:p>
    <w:p w14:paraId="3ACDD939" w14:textId="77777777" w:rsidR="00743190" w:rsidRPr="00065A69" w:rsidRDefault="00743190" w:rsidP="00743190">
      <w:pPr>
        <w:pStyle w:val="a1"/>
      </w:pPr>
      <w:r w:rsidRPr="00AD020C">
        <w:rPr>
          <w:rFonts w:hint="eastAsia"/>
        </w:rPr>
        <w:t>情報の滅失、破壊等に備えたバックアップの取得</w:t>
      </w:r>
    </w:p>
    <w:p w14:paraId="0613459D" w14:textId="77777777" w:rsidR="00743190" w:rsidRPr="00065A69" w:rsidRDefault="00743190" w:rsidP="00743190">
      <w:pPr>
        <w:pStyle w:val="a1"/>
      </w:pPr>
      <w:r w:rsidRPr="00AD020C">
        <w:rPr>
          <w:rFonts w:hint="eastAsia"/>
        </w:rPr>
        <w:t>利用者への定期的な注意喚起（禁止されている要機密情報の取扱いの有無の確認等）</w:t>
      </w:r>
    </w:p>
    <w:p w14:paraId="2C624CB6" w14:textId="77777777" w:rsidR="00743190" w:rsidRDefault="00743190" w:rsidP="007F779C">
      <w:pPr>
        <w:pStyle w:val="abc"/>
        <w:numPr>
          <w:ilvl w:val="0"/>
          <w:numId w:val="23"/>
        </w:numPr>
      </w:pPr>
      <w:r w:rsidRPr="00AD020C">
        <w:rPr>
          <w:rFonts w:hint="eastAsia"/>
        </w:rPr>
        <w:t>情報セキュリティインシデント発生時の連絡体制</w:t>
      </w:r>
    </w:p>
    <w:p w14:paraId="5225B031" w14:textId="77777777" w:rsidR="00743190" w:rsidRPr="00AD020C" w:rsidRDefault="00743190" w:rsidP="00743190">
      <w:pPr>
        <w:pStyle w:val="abc"/>
        <w:numPr>
          <w:ilvl w:val="0"/>
          <w:numId w:val="0"/>
        </w:numPr>
      </w:pPr>
    </w:p>
    <w:p w14:paraId="0AE52BFC" w14:textId="77777777" w:rsidR="00743190" w:rsidRPr="00065A69" w:rsidRDefault="00743190" w:rsidP="0079635E">
      <w:pPr>
        <w:pStyle w:val="aff0"/>
      </w:pPr>
      <w:r w:rsidRPr="00AD020C">
        <w:rPr>
          <w:rFonts w:hint="eastAsia"/>
        </w:rPr>
        <w:t>（解説）</w:t>
      </w:r>
    </w:p>
    <w:p w14:paraId="14D51068" w14:textId="0391FB42" w:rsidR="00743190" w:rsidRPr="00AD020C" w:rsidRDefault="00743190" w:rsidP="00743190">
      <w:pPr>
        <w:pStyle w:val="a9"/>
      </w:pPr>
      <w:r w:rsidRPr="00AD020C">
        <w:rPr>
          <w:rFonts w:hint="eastAsia"/>
        </w:rPr>
        <w:t>遵守事項</w:t>
      </w:r>
      <w:r w:rsidRPr="00AD020C">
        <w:rPr>
          <w:rFonts w:hint="eastAsia"/>
        </w:rPr>
        <w:t>4.</w:t>
      </w:r>
      <w:r>
        <w:rPr>
          <w:rFonts w:hint="eastAsia"/>
        </w:rPr>
        <w:t>2</w:t>
      </w:r>
      <w:r w:rsidRPr="00AD020C">
        <w:rPr>
          <w:rFonts w:hint="eastAsia"/>
        </w:rPr>
        <w:t>.</w:t>
      </w:r>
      <w:r>
        <w:rPr>
          <w:rFonts w:hint="eastAsia"/>
        </w:rPr>
        <w:t>3</w:t>
      </w:r>
      <w:r w:rsidRPr="00AD020C">
        <w:rPr>
          <w:rFonts w:hint="eastAsia"/>
        </w:rPr>
        <w:t>(1)(a)(</w:t>
      </w:r>
      <w:r w:rsidRPr="00AD020C">
        <w:rPr>
          <w:rFonts w:hint="eastAsia"/>
        </w:rPr>
        <w:t>ア</w:t>
      </w:r>
      <w:r w:rsidRPr="00AD020C">
        <w:rPr>
          <w:rFonts w:hint="eastAsia"/>
        </w:rPr>
        <w:t>)</w:t>
      </w:r>
      <w:r w:rsidRPr="00AD020C">
        <w:rPr>
          <w:rFonts w:hint="eastAsia"/>
        </w:rPr>
        <w:t>「利用</w:t>
      </w:r>
      <w:r>
        <w:rPr>
          <w:rFonts w:hint="eastAsia"/>
        </w:rPr>
        <w:t>可能な</w:t>
      </w:r>
      <w:r w:rsidRPr="00AD020C">
        <w:rPr>
          <w:rFonts w:hint="eastAsia"/>
        </w:rPr>
        <w:t>業務の範囲」について</w:t>
      </w:r>
    </w:p>
    <w:p w14:paraId="4CE31F8D" w14:textId="1260CD93" w:rsidR="00743190" w:rsidRPr="00065A69" w:rsidRDefault="00743190" w:rsidP="00743190">
      <w:pPr>
        <w:pStyle w:val="afb"/>
        <w:ind w:left="420" w:firstLine="210"/>
      </w:pPr>
      <w:r w:rsidRPr="00AD020C">
        <w:rPr>
          <w:rFonts w:hint="eastAsia"/>
        </w:rPr>
        <w:t>情報セキュリティの確保の観点から、</w:t>
      </w:r>
      <w:r w:rsidRPr="00830A76">
        <w:rPr>
          <w:rFonts w:hint="eastAsia"/>
        </w:rPr>
        <w:t>要機密情報を取り扱わない場合において</w:t>
      </w:r>
      <w:r>
        <w:rPr>
          <w:rFonts w:hint="eastAsia"/>
        </w:rPr>
        <w:t>クラウド</w:t>
      </w:r>
      <w:r w:rsidRPr="00AD020C">
        <w:rPr>
          <w:rFonts w:hint="eastAsia"/>
        </w:rPr>
        <w:t>サービスを利用</w:t>
      </w:r>
      <w:r>
        <w:rPr>
          <w:rFonts w:hint="eastAsia"/>
        </w:rPr>
        <w:t>可能な</w:t>
      </w:r>
      <w:r w:rsidRPr="00AD020C">
        <w:rPr>
          <w:rFonts w:hint="eastAsia"/>
        </w:rPr>
        <w:t>業務の範囲を定めることを求めている。</w:t>
      </w:r>
    </w:p>
    <w:p w14:paraId="403E3FC9" w14:textId="26BB3587" w:rsidR="00743190" w:rsidRPr="00065A69" w:rsidRDefault="00743190" w:rsidP="00743190">
      <w:pPr>
        <w:pStyle w:val="afb"/>
        <w:ind w:left="420" w:firstLine="210"/>
      </w:pPr>
      <w:r>
        <w:rPr>
          <w:rFonts w:hint="eastAsia"/>
        </w:rPr>
        <w:t>クラウド</w:t>
      </w:r>
      <w:r w:rsidRPr="00830A76">
        <w:rPr>
          <w:rFonts w:hint="eastAsia"/>
        </w:rPr>
        <w:t>サービスの利用において、要機密情報を取り扱わない場合であっても</w:t>
      </w:r>
      <w:r w:rsidRPr="00065A69">
        <w:rPr>
          <w:rFonts w:hint="eastAsia"/>
        </w:rPr>
        <w:t>考慮すべきリスク</w:t>
      </w:r>
      <w:r>
        <w:rPr>
          <w:rFonts w:hint="eastAsia"/>
        </w:rPr>
        <w:t>の例</w:t>
      </w:r>
      <w:r w:rsidRPr="00065A69">
        <w:rPr>
          <w:rFonts w:hint="eastAsia"/>
        </w:rPr>
        <w:t>には、以下のようなものがある。統括情報セキュリティ責任者は、</w:t>
      </w:r>
      <w:r>
        <w:rPr>
          <w:rFonts w:hint="eastAsia"/>
        </w:rPr>
        <w:t>以下を例とする</w:t>
      </w:r>
      <w:r w:rsidRPr="00065A69">
        <w:rPr>
          <w:rFonts w:hint="eastAsia"/>
        </w:rPr>
        <w:t>リスクを受容するか又は低減するための措置を講ずることが可能であるかを十分検討した上で、許可する業務の範囲を決定する必要がある。</w:t>
      </w:r>
    </w:p>
    <w:p w14:paraId="2F21DA83" w14:textId="277E9261" w:rsidR="00743190" w:rsidRDefault="00743190" w:rsidP="00743190">
      <w:pPr>
        <w:pStyle w:val="a8"/>
      </w:pPr>
      <w:r>
        <w:rPr>
          <w:rFonts w:hint="eastAsia"/>
        </w:rPr>
        <w:t>クラウド</w:t>
      </w:r>
      <w:r w:rsidRPr="00AD020C">
        <w:rPr>
          <w:rFonts w:hint="eastAsia"/>
        </w:rPr>
        <w:t>サービス提供者は、保存された情報を自由に利用することが可能である。また、</w:t>
      </w:r>
      <w:r>
        <w:rPr>
          <w:rFonts w:hint="eastAsia"/>
        </w:rPr>
        <w:t>定型</w:t>
      </w:r>
      <w:r w:rsidRPr="00AD020C">
        <w:rPr>
          <w:rFonts w:hint="eastAsia"/>
        </w:rPr>
        <w:t>約款、利用規約等でその旨を条件として明示していない場合がある。加えて、</w:t>
      </w:r>
      <w:r>
        <w:rPr>
          <w:rFonts w:hint="eastAsia"/>
        </w:rPr>
        <w:t>クラウド</w:t>
      </w:r>
      <w:r w:rsidRPr="00AD020C">
        <w:rPr>
          <w:rFonts w:hint="eastAsia"/>
        </w:rPr>
        <w:t>サービス提供者は、利用者から収集した種々の情報を分析し、利用者の関心事項を把握し得る立場にある。</w:t>
      </w:r>
    </w:p>
    <w:p w14:paraId="40C89AEC" w14:textId="77777777" w:rsidR="00743190" w:rsidRPr="00B25440" w:rsidRDefault="00743190" w:rsidP="00743190">
      <w:pPr>
        <w:pStyle w:val="a8"/>
      </w:pPr>
      <w:r w:rsidRPr="00B25440">
        <w:rPr>
          <w:rFonts w:hint="eastAsia"/>
        </w:rPr>
        <w:t>政府が利用等することで結果的に国民一般に、安全・安心なサービスであるとして推奨していると受け取られることがある。</w:t>
      </w:r>
    </w:p>
    <w:p w14:paraId="4C9F2CD1" w14:textId="1C546553" w:rsidR="00743190" w:rsidRDefault="00743190" w:rsidP="00743190">
      <w:pPr>
        <w:pStyle w:val="a8"/>
      </w:pPr>
      <w:r>
        <w:rPr>
          <w:rFonts w:hint="eastAsia"/>
        </w:rPr>
        <w:t>クラウド</w:t>
      </w:r>
      <w:r w:rsidRPr="00AD020C">
        <w:rPr>
          <w:rFonts w:hint="eastAsia"/>
        </w:rPr>
        <w:t>サービス提供者が</w:t>
      </w:r>
      <w:r>
        <w:rPr>
          <w:rFonts w:hint="eastAsia"/>
        </w:rPr>
        <w:t>国</w:t>
      </w:r>
      <w:r w:rsidRPr="00AD020C">
        <w:rPr>
          <w:rFonts w:hint="eastAsia"/>
        </w:rPr>
        <w:t>外のデータセンター等にサーバ装置を設置してサービスを提供している場合は、当該サーバ装置に保存されている情報に対し、現地の法令等が適用され、現地の政府等による検閲や接収を受ける可能性がある。</w:t>
      </w:r>
    </w:p>
    <w:p w14:paraId="11871B1B" w14:textId="6CBFDFCA" w:rsidR="00743190" w:rsidRPr="00AD020C" w:rsidRDefault="00743190" w:rsidP="00743190">
      <w:pPr>
        <w:pStyle w:val="a8"/>
      </w:pPr>
      <w:r w:rsidRPr="00AD020C">
        <w:rPr>
          <w:rFonts w:hint="eastAsia"/>
        </w:rPr>
        <w:lastRenderedPageBreak/>
        <w:t>情報が改ざんされた場合でも、</w:t>
      </w:r>
      <w:r w:rsidRPr="009A593E">
        <w:rPr>
          <w:rFonts w:hint="eastAsia"/>
        </w:rPr>
        <w:t>利用形態によっては</w:t>
      </w:r>
      <w:r>
        <w:rPr>
          <w:rFonts w:hint="eastAsia"/>
        </w:rPr>
        <w:t>クラウド</w:t>
      </w:r>
      <w:r w:rsidRPr="00AD020C">
        <w:rPr>
          <w:rFonts w:hint="eastAsia"/>
        </w:rPr>
        <w:t>サービス提供者</w:t>
      </w:r>
      <w:r>
        <w:rPr>
          <w:rFonts w:hint="eastAsia"/>
        </w:rPr>
        <w:t>が</w:t>
      </w:r>
      <w:r w:rsidRPr="00AD020C">
        <w:rPr>
          <w:rFonts w:hint="eastAsia"/>
        </w:rPr>
        <w:t>一切の責任を負わない</w:t>
      </w:r>
      <w:r>
        <w:rPr>
          <w:rFonts w:hint="eastAsia"/>
        </w:rPr>
        <w:t>場合がある</w:t>
      </w:r>
      <w:r w:rsidRPr="00AD020C">
        <w:rPr>
          <w:rFonts w:hint="eastAsia"/>
        </w:rPr>
        <w:t>。</w:t>
      </w:r>
    </w:p>
    <w:p w14:paraId="15C65E75" w14:textId="77777777" w:rsidR="00743190" w:rsidRPr="00AD020C" w:rsidRDefault="00743190" w:rsidP="00743190">
      <w:pPr>
        <w:pStyle w:val="a8"/>
      </w:pPr>
      <w:r w:rsidRPr="00AD020C">
        <w:rPr>
          <w:rFonts w:hint="eastAsia"/>
        </w:rPr>
        <w:t>突然サービス停止に陥ることがある。また、その際に預けた情報の取扱いは保証されず、損害賠償も行われない場合がある。</w:t>
      </w:r>
      <w:r>
        <w:rPr>
          <w:rFonts w:hint="eastAsia"/>
        </w:rPr>
        <w:t>定型</w:t>
      </w:r>
      <w:r w:rsidRPr="00AD020C">
        <w:rPr>
          <w:rFonts w:hint="eastAsia"/>
        </w:rPr>
        <w:t>約款の条項は一般的にサービス提供者に不利益が生じないようになっており、このような利用条件に合意せざるを得ない。また、サービスの復旧についても保証されない場合が多い。</w:t>
      </w:r>
    </w:p>
    <w:p w14:paraId="7622796E" w14:textId="77777777" w:rsidR="00743190" w:rsidRDefault="00743190" w:rsidP="00743190">
      <w:pPr>
        <w:pStyle w:val="a8"/>
      </w:pPr>
      <w:r w:rsidRPr="00AD020C">
        <w:rPr>
          <w:rFonts w:hint="eastAsia"/>
        </w:rPr>
        <w:t>保存された情報が誤って消去又は破壊されてしまった場合に、サービス提供者が情報の復元に応じない可能性がある。また、復元に応じる場合でも復旧に時間がかかることがある。</w:t>
      </w:r>
    </w:p>
    <w:p w14:paraId="23996361" w14:textId="77777777" w:rsidR="00743190" w:rsidRPr="00AD020C" w:rsidRDefault="00743190" w:rsidP="00743190">
      <w:pPr>
        <w:pStyle w:val="a8"/>
      </w:pPr>
      <w:r w:rsidRPr="00B25440">
        <w:rPr>
          <w:rFonts w:hint="eastAsia"/>
        </w:rPr>
        <w:t>情報セキュリティインシデントが発生した際に、機関等に対し必要十分な報告がなされないことがある。</w:t>
      </w:r>
    </w:p>
    <w:p w14:paraId="4E8641CD" w14:textId="5E017102" w:rsidR="00743190" w:rsidRPr="00AD020C" w:rsidRDefault="00743190" w:rsidP="00743190">
      <w:pPr>
        <w:pStyle w:val="a8"/>
      </w:pPr>
      <w:r>
        <w:rPr>
          <w:rFonts w:hint="eastAsia"/>
        </w:rPr>
        <w:t>定型</w:t>
      </w:r>
      <w:r w:rsidRPr="00AD020C">
        <w:rPr>
          <w:rFonts w:hint="eastAsia"/>
        </w:rPr>
        <w:t>約款及び利用規約の内容が、</w:t>
      </w:r>
      <w:r>
        <w:rPr>
          <w:rFonts w:hint="eastAsia"/>
        </w:rPr>
        <w:t>クラウド</w:t>
      </w:r>
      <w:r w:rsidRPr="00AD020C">
        <w:rPr>
          <w:rFonts w:hint="eastAsia"/>
        </w:rPr>
        <w:t>サービス提供者側の都合で利用開始後</w:t>
      </w:r>
      <w:r>
        <w:rPr>
          <w:rFonts w:hint="eastAsia"/>
        </w:rPr>
        <w:t>においても</w:t>
      </w:r>
      <w:r w:rsidRPr="006F2FE2">
        <w:rPr>
          <w:rFonts w:hint="eastAsia"/>
        </w:rPr>
        <w:t>定型約款の変更をすることにより、変更後の定型約款の条項について合意があったものとみなし、個別に相手方と合意をすることなく契約の内容を変更することができる</w:t>
      </w:r>
      <w:r>
        <w:rPr>
          <w:rFonts w:hint="eastAsia"/>
        </w:rPr>
        <w:t>場合がある</w:t>
      </w:r>
      <w:r w:rsidRPr="00AD020C">
        <w:rPr>
          <w:rFonts w:hint="eastAsia"/>
        </w:rPr>
        <w:t>。</w:t>
      </w:r>
    </w:p>
    <w:p w14:paraId="0F972CD8" w14:textId="77777777" w:rsidR="00743190" w:rsidRPr="00AD020C" w:rsidRDefault="00743190" w:rsidP="00743190">
      <w:pPr>
        <w:pStyle w:val="a8"/>
      </w:pPr>
      <w:r w:rsidRPr="00AD020C">
        <w:rPr>
          <w:rFonts w:hint="eastAsia"/>
        </w:rPr>
        <w:t>情報の取扱いが保証されず、一旦記録された情報の確実な消去は困難である。</w:t>
      </w:r>
    </w:p>
    <w:p w14:paraId="35A00601" w14:textId="77777777" w:rsidR="00743190" w:rsidRPr="00AD020C" w:rsidRDefault="00743190" w:rsidP="00743190">
      <w:pPr>
        <w:pStyle w:val="a8"/>
      </w:pPr>
      <w:r w:rsidRPr="00AD020C">
        <w:rPr>
          <w:rFonts w:hint="eastAsia"/>
        </w:rPr>
        <w:t>利用上の不都合、不利益等が発生しても、サービス提供者が個別の対応には応じない場合が多く、万が一対応を承諾された場合でも、その対応には時間を要することが多い。</w:t>
      </w:r>
    </w:p>
    <w:p w14:paraId="57131C4B" w14:textId="78594B51" w:rsidR="00743190" w:rsidRDefault="00743190" w:rsidP="00743190">
      <w:pPr>
        <w:pStyle w:val="a9"/>
      </w:pPr>
      <w:r>
        <w:rPr>
          <w:rFonts w:hint="eastAsia"/>
        </w:rPr>
        <w:t>遵守事項</w:t>
      </w:r>
      <w:r>
        <w:rPr>
          <w:rFonts w:hint="eastAsia"/>
        </w:rPr>
        <w:t>4.2.3(1)(a)(</w:t>
      </w:r>
      <w:r>
        <w:rPr>
          <w:rFonts w:hint="eastAsia"/>
        </w:rPr>
        <w:t>イ</w:t>
      </w:r>
      <w:r>
        <w:rPr>
          <w:rFonts w:hint="eastAsia"/>
        </w:rPr>
        <w:t>)</w:t>
      </w:r>
      <w:r>
        <w:rPr>
          <w:rFonts w:hint="eastAsia"/>
        </w:rPr>
        <w:t>「利用申請の許可権限者」について</w:t>
      </w:r>
    </w:p>
    <w:p w14:paraId="13315179" w14:textId="0A503624" w:rsidR="00743190" w:rsidRPr="00097916" w:rsidRDefault="00743190" w:rsidP="00743190">
      <w:pPr>
        <w:pStyle w:val="afb"/>
        <w:ind w:left="420" w:firstLine="210"/>
      </w:pPr>
      <w:r>
        <w:rPr>
          <w:rFonts w:hint="eastAsia"/>
        </w:rPr>
        <w:t>クラウド</w:t>
      </w:r>
      <w:r w:rsidRPr="00097916">
        <w:rPr>
          <w:rFonts w:hint="eastAsia"/>
        </w:rPr>
        <w:t>サービスの利用申請の許可権限者は、原則として統括情報セキュリティ責任者が行うことを想定しているが、組織の規模や特性に応じて柔軟に定めてよい。ただし、利用を承認した</w:t>
      </w:r>
      <w:r>
        <w:rPr>
          <w:rFonts w:hint="eastAsia"/>
        </w:rPr>
        <w:t>クラウド</w:t>
      </w:r>
      <w:r w:rsidRPr="00097916">
        <w:rPr>
          <w:rFonts w:hint="eastAsia"/>
        </w:rPr>
        <w:t>サービスの記録は機関等内で共有できるようにすることが求められる。</w:t>
      </w:r>
    </w:p>
    <w:p w14:paraId="660F5BD5" w14:textId="4239B594" w:rsidR="00743190" w:rsidRPr="00AD020C" w:rsidRDefault="00743190" w:rsidP="00743190">
      <w:pPr>
        <w:pStyle w:val="a9"/>
      </w:pPr>
      <w:r w:rsidRPr="00AD020C">
        <w:rPr>
          <w:rFonts w:hint="eastAsia"/>
        </w:rPr>
        <w:t>遵守事項</w:t>
      </w:r>
      <w:r w:rsidRPr="00AD020C">
        <w:rPr>
          <w:rFonts w:hint="eastAsia"/>
        </w:rPr>
        <w:t>4.</w:t>
      </w:r>
      <w:r>
        <w:t>2</w:t>
      </w:r>
      <w:r w:rsidRPr="00AD020C">
        <w:rPr>
          <w:rFonts w:hint="eastAsia"/>
        </w:rPr>
        <w:t>.</w:t>
      </w:r>
      <w:r>
        <w:rPr>
          <w:rFonts w:hint="eastAsia"/>
        </w:rPr>
        <w:t>3</w:t>
      </w:r>
      <w:r w:rsidRPr="00AD020C">
        <w:rPr>
          <w:rFonts w:hint="eastAsia"/>
        </w:rPr>
        <w:t>(1)(a)(</w:t>
      </w:r>
      <w:r w:rsidRPr="00AD020C">
        <w:rPr>
          <w:rFonts w:hint="eastAsia"/>
        </w:rPr>
        <w:t>イ</w:t>
      </w:r>
      <w:r w:rsidRPr="00AD020C">
        <w:rPr>
          <w:rFonts w:hint="eastAsia"/>
        </w:rPr>
        <w:t>)</w:t>
      </w:r>
      <w:r w:rsidRPr="00AD020C">
        <w:rPr>
          <w:rFonts w:hint="eastAsia"/>
        </w:rPr>
        <w:t>「</w:t>
      </w:r>
      <w:r>
        <w:rPr>
          <w:rFonts w:hint="eastAsia"/>
        </w:rPr>
        <w:t>利用手続</w:t>
      </w:r>
      <w:r w:rsidRPr="00AD020C">
        <w:rPr>
          <w:rFonts w:hint="eastAsia"/>
        </w:rPr>
        <w:t>」について</w:t>
      </w:r>
    </w:p>
    <w:p w14:paraId="7642E227" w14:textId="7C7A8AD4" w:rsidR="00743190" w:rsidRPr="001F4412" w:rsidRDefault="00743190" w:rsidP="00743190">
      <w:pPr>
        <w:pStyle w:val="afb"/>
        <w:ind w:left="420" w:firstLine="210"/>
      </w:pPr>
      <w:r>
        <w:rPr>
          <w:rFonts w:hint="eastAsia"/>
        </w:rPr>
        <w:t>クラウドサービスの利用には利用申請が必要であるが、要機密情報を取り扱わないクラウドサービスの利用においてもすべて利用申請を行うことは、業務に支障を来す可能性がある。よって、職員等が業務に頻繁に利用することが想定されるクラウドサービスに対しては、統括情報セキュリティ責任者が要機密情報を取り扱わないことを前提に以下を例とする当該クラウドサービスの内容を確認し、機関内に承認済みであることを事前に通知する運用も可能である。</w:t>
      </w:r>
      <w:r w:rsidRPr="00296AAF">
        <w:rPr>
          <w:rFonts w:hint="eastAsia"/>
        </w:rPr>
        <w:t>なお、承認済みとする運用においても、当該クラウドサービスにおけるクラウドサービス管理者を指名する必要がある。</w:t>
      </w:r>
    </w:p>
    <w:p w14:paraId="7EEAE1F5" w14:textId="77777777" w:rsidR="00743190" w:rsidRPr="00AD020C" w:rsidRDefault="00743190" w:rsidP="00743190">
      <w:pPr>
        <w:pStyle w:val="a8"/>
      </w:pPr>
      <w:r w:rsidRPr="00AD020C">
        <w:rPr>
          <w:rFonts w:hint="eastAsia"/>
        </w:rPr>
        <w:t>サービス</w:t>
      </w:r>
      <w:r>
        <w:rPr>
          <w:rFonts w:hint="eastAsia"/>
        </w:rPr>
        <w:t>の定型</w:t>
      </w:r>
      <w:r w:rsidRPr="00AD020C">
        <w:rPr>
          <w:rFonts w:hint="eastAsia"/>
        </w:rPr>
        <w:t>約款や利用規約の内容</w:t>
      </w:r>
    </w:p>
    <w:p w14:paraId="13EB7482" w14:textId="47817A2E" w:rsidR="00743190" w:rsidRPr="00AD020C" w:rsidRDefault="00743190" w:rsidP="00743190">
      <w:pPr>
        <w:pStyle w:val="a8"/>
      </w:pPr>
      <w:r>
        <w:rPr>
          <w:rFonts w:hint="eastAsia"/>
        </w:rPr>
        <w:t>クラウド</w:t>
      </w:r>
      <w:r w:rsidRPr="00AD020C">
        <w:rPr>
          <w:rFonts w:hint="eastAsia"/>
        </w:rPr>
        <w:t>サービス</w:t>
      </w:r>
      <w:r>
        <w:rPr>
          <w:rFonts w:hint="eastAsia"/>
        </w:rPr>
        <w:t>提供者</w:t>
      </w:r>
      <w:r w:rsidRPr="00AD020C">
        <w:rPr>
          <w:rFonts w:hint="eastAsia"/>
        </w:rPr>
        <w:t>の情報セキュリティポリシー及びプライバシーポリシー</w:t>
      </w:r>
    </w:p>
    <w:p w14:paraId="4AE1667C" w14:textId="77777777" w:rsidR="00743190" w:rsidRPr="00AD020C" w:rsidRDefault="00743190" w:rsidP="00743190">
      <w:pPr>
        <w:pStyle w:val="a8"/>
      </w:pPr>
      <w:r w:rsidRPr="00AD020C">
        <w:rPr>
          <w:rFonts w:hint="eastAsia"/>
        </w:rPr>
        <w:t>提供サービスにおけるセキュリティ設定及びプライバシー設定の方法（初期設定を含む。）</w:t>
      </w:r>
    </w:p>
    <w:p w14:paraId="442572EC" w14:textId="77777777" w:rsidR="00743190" w:rsidRPr="00AD020C" w:rsidRDefault="00743190" w:rsidP="00743190">
      <w:pPr>
        <w:pStyle w:val="a8"/>
      </w:pPr>
      <w:r w:rsidRPr="00AD020C">
        <w:rPr>
          <w:rFonts w:hint="eastAsia"/>
        </w:rPr>
        <w:t>情報セキュリティインシデント発生時における個別対応の可否（運用実績等を勘案するとよい。）</w:t>
      </w:r>
    </w:p>
    <w:p w14:paraId="6BB69356" w14:textId="214B2240" w:rsidR="00743190" w:rsidRPr="00AD020C" w:rsidRDefault="00743190" w:rsidP="00743190">
      <w:pPr>
        <w:pStyle w:val="a9"/>
      </w:pPr>
      <w:r w:rsidRPr="00AD020C">
        <w:rPr>
          <w:rFonts w:hint="eastAsia"/>
        </w:rPr>
        <w:lastRenderedPageBreak/>
        <w:t>遵守事項</w:t>
      </w:r>
      <w:r w:rsidRPr="00AD020C">
        <w:rPr>
          <w:rFonts w:hint="eastAsia"/>
        </w:rPr>
        <w:t>4.</w:t>
      </w:r>
      <w:r>
        <w:t>2</w:t>
      </w:r>
      <w:r w:rsidRPr="00AD020C">
        <w:rPr>
          <w:rFonts w:hint="eastAsia"/>
        </w:rPr>
        <w:t>.</w:t>
      </w:r>
      <w:r>
        <w:rPr>
          <w:rFonts w:hint="eastAsia"/>
        </w:rPr>
        <w:t>3</w:t>
      </w:r>
      <w:r w:rsidRPr="00AD020C">
        <w:rPr>
          <w:rFonts w:hint="eastAsia"/>
        </w:rPr>
        <w:t>(1)(a)(</w:t>
      </w:r>
      <w:r>
        <w:rPr>
          <w:rFonts w:hint="eastAsia"/>
        </w:rPr>
        <w:t>ウ</w:t>
      </w:r>
      <w:r w:rsidRPr="00AD020C">
        <w:rPr>
          <w:rFonts w:hint="eastAsia"/>
        </w:rPr>
        <w:t>)</w:t>
      </w:r>
      <w:r w:rsidRPr="00AD020C">
        <w:rPr>
          <w:rFonts w:hint="eastAsia"/>
        </w:rPr>
        <w:t>「</w:t>
      </w:r>
      <w:r>
        <w:rPr>
          <w:rFonts w:hint="eastAsia"/>
        </w:rPr>
        <w:t>クラウドサービス管理者</w:t>
      </w:r>
      <w:r w:rsidRPr="00AD020C">
        <w:rPr>
          <w:rFonts w:hint="eastAsia"/>
        </w:rPr>
        <w:t>」について</w:t>
      </w:r>
    </w:p>
    <w:p w14:paraId="63F08499" w14:textId="195783F7" w:rsidR="00743190" w:rsidRDefault="00743190" w:rsidP="00D168DA">
      <w:pPr>
        <w:pStyle w:val="afb"/>
        <w:ind w:left="420" w:firstLine="210"/>
      </w:pPr>
      <w:r>
        <w:rPr>
          <w:rFonts w:hint="eastAsia"/>
        </w:rPr>
        <w:t>利用申請の許可権限者は、承認する際に当該申請に対する「クラウドサービス管理者」を指名することが求められるが、要機密情報を取り扱わない場合のクラウドサービスの利用においては</w:t>
      </w:r>
      <w:r w:rsidRPr="005273AB">
        <w:rPr>
          <w:rFonts w:hint="eastAsia"/>
        </w:rPr>
        <w:t>課室情報セキュリティ責任者又は</w:t>
      </w:r>
      <w:r>
        <w:rPr>
          <w:rFonts w:hint="eastAsia"/>
        </w:rPr>
        <w:t>利用申請者自身を想定している</w:t>
      </w:r>
      <w:r w:rsidRPr="005273AB">
        <w:rPr>
          <w:rFonts w:hint="eastAsia"/>
        </w:rPr>
        <w:t>。</w:t>
      </w:r>
      <w:r w:rsidRPr="00296AAF">
        <w:rPr>
          <w:rFonts w:hint="eastAsia"/>
        </w:rPr>
        <w:t>なお、承認済みとして事前に機関内に通知するクラウドサービスにおいては、組織横断的な管理が必要とされる可能性があることから情報システムセキュリティ責任者を想定している。</w:t>
      </w:r>
      <w:r>
        <w:rPr>
          <w:b/>
        </w:rPr>
        <w:br w:type="page"/>
      </w:r>
    </w:p>
    <w:p w14:paraId="1D1BD5E0" w14:textId="77777777" w:rsidR="00743190" w:rsidRPr="00065A69" w:rsidRDefault="00743190" w:rsidP="00743190">
      <w:pPr>
        <w:pStyle w:val="af2"/>
      </w:pPr>
      <w:r w:rsidRPr="00065A69">
        <w:rPr>
          <w:rFonts w:hint="eastAsia"/>
        </w:rPr>
        <w:lastRenderedPageBreak/>
        <w:t>遵守事項</w:t>
      </w:r>
    </w:p>
    <w:p w14:paraId="4FE8A241" w14:textId="52D7C1A8" w:rsidR="00743190" w:rsidRPr="00065A69" w:rsidRDefault="00743190" w:rsidP="00743190">
      <w:pPr>
        <w:pStyle w:val="4"/>
      </w:pPr>
      <w:bookmarkStart w:id="1136" w:name="_Toc119601559"/>
      <w:bookmarkStart w:id="1137" w:name="_Toc132128639"/>
      <w:bookmarkStart w:id="1138" w:name="_Toc137050858"/>
      <w:r w:rsidRPr="00296AAF">
        <w:rPr>
          <w:rFonts w:hint="eastAsia"/>
        </w:rPr>
        <w:t>要機密情報を取り扱わない場合の</w:t>
      </w:r>
      <w:r>
        <w:rPr>
          <w:rFonts w:hint="eastAsia"/>
        </w:rPr>
        <w:t>クラウドサービスの</w:t>
      </w:r>
      <w:r w:rsidRPr="00AD020C">
        <w:rPr>
          <w:rFonts w:hint="eastAsia"/>
        </w:rPr>
        <w:t>利用における対策の実施</w:t>
      </w:r>
      <w:bookmarkEnd w:id="1136"/>
      <w:bookmarkEnd w:id="1137"/>
      <w:bookmarkEnd w:id="1138"/>
    </w:p>
    <w:p w14:paraId="2AA57414" w14:textId="6C7BDA72" w:rsidR="00743190" w:rsidRDefault="00743190" w:rsidP="00CA34E2">
      <w:pPr>
        <w:pStyle w:val="abc0"/>
        <w:numPr>
          <w:ilvl w:val="0"/>
          <w:numId w:val="252"/>
        </w:numPr>
      </w:pPr>
      <w:r w:rsidRPr="00065A69">
        <w:rPr>
          <w:rFonts w:hint="eastAsia"/>
        </w:rPr>
        <w:t>職員等は、</w:t>
      </w:r>
      <w:r w:rsidRPr="00296AAF">
        <w:rPr>
          <w:rFonts w:hint="eastAsia"/>
        </w:rPr>
        <w:t>要機密情報を取り扱わないことを前提としたクラウドサービスを利用する場合、</w:t>
      </w:r>
      <w:r w:rsidRPr="00065A69">
        <w:rPr>
          <w:rFonts w:hint="eastAsia"/>
        </w:rPr>
        <w:t>利用するサービスの</w:t>
      </w:r>
      <w:r>
        <w:rPr>
          <w:rFonts w:hint="eastAsia"/>
        </w:rPr>
        <w:t>定型</w:t>
      </w:r>
      <w:r w:rsidRPr="00065A69">
        <w:rPr>
          <w:rFonts w:hint="eastAsia"/>
        </w:rPr>
        <w:t>約款、その他の提供条件等から、</w:t>
      </w:r>
      <w:r w:rsidRPr="00CA1536">
        <w:rPr>
          <w:rStyle w:val="aff9"/>
          <w:rFonts w:hint="eastAsia"/>
        </w:rPr>
        <w:t>利用に当たってのリスク</w:t>
      </w:r>
      <w:r w:rsidRPr="00065A69">
        <w:rPr>
          <w:rFonts w:hint="eastAsia"/>
        </w:rPr>
        <w:t>が許容できることを確認した上で</w:t>
      </w:r>
      <w:r w:rsidRPr="00296AAF">
        <w:rPr>
          <w:rFonts w:hint="eastAsia"/>
        </w:rPr>
        <w:t>利用申請の許可権限者へ</w:t>
      </w:r>
      <w:r w:rsidRPr="00C67F89">
        <w:rPr>
          <w:rFonts w:hint="eastAsia"/>
        </w:rPr>
        <w:t>要機密情報を取り扱わない場合の</w:t>
      </w:r>
      <w:r>
        <w:rPr>
          <w:rFonts w:hint="eastAsia"/>
        </w:rPr>
        <w:t>クラウド</w:t>
      </w:r>
      <w:r w:rsidRPr="00065A69">
        <w:rPr>
          <w:rFonts w:hint="eastAsia"/>
        </w:rPr>
        <w:t>サービスの利用を申請</w:t>
      </w:r>
      <w:r>
        <w:rPr>
          <w:rFonts w:hint="eastAsia"/>
        </w:rPr>
        <w:t>すること。</w:t>
      </w:r>
    </w:p>
    <w:p w14:paraId="2862DC4A" w14:textId="2E2F97DB" w:rsidR="00743190" w:rsidRDefault="00743190" w:rsidP="00743190">
      <w:pPr>
        <w:pStyle w:val="abc0"/>
      </w:pPr>
      <w:r>
        <w:rPr>
          <w:rFonts w:hint="eastAsia"/>
        </w:rPr>
        <w:t>利用申請の許可権限者は、職員等による</w:t>
      </w:r>
      <w:r w:rsidRPr="00296AAF">
        <w:rPr>
          <w:rFonts w:hint="eastAsia"/>
        </w:rPr>
        <w:t>利用する</w:t>
      </w:r>
      <w:r>
        <w:rPr>
          <w:rFonts w:hint="eastAsia"/>
        </w:rPr>
        <w:t>クラウド</w:t>
      </w:r>
      <w:r w:rsidRPr="00296AAF">
        <w:rPr>
          <w:rFonts w:hint="eastAsia"/>
        </w:rPr>
        <w:t>サービスの</w:t>
      </w:r>
      <w:r>
        <w:rPr>
          <w:rFonts w:hint="eastAsia"/>
        </w:rPr>
        <w:t>定型</w:t>
      </w:r>
      <w:r w:rsidRPr="00296AAF">
        <w:rPr>
          <w:rFonts w:hint="eastAsia"/>
        </w:rPr>
        <w:t>約款、その他の提供条件等から、利用に当たってのリスクが許容できることの確認結果を踏まえて、</w:t>
      </w:r>
      <w:r>
        <w:rPr>
          <w:rFonts w:hint="eastAsia"/>
        </w:rPr>
        <w:t>クラウドサービスの利用申請を審査し、</w:t>
      </w:r>
      <w:r w:rsidRPr="00C75E74">
        <w:rPr>
          <w:rFonts w:hint="eastAsia"/>
          <w:b/>
          <w:u w:val="single"/>
        </w:rPr>
        <w:t>利用の可否を決定する</w:t>
      </w:r>
      <w:r>
        <w:rPr>
          <w:rFonts w:hint="eastAsia"/>
        </w:rPr>
        <w:t>こと。</w:t>
      </w:r>
    </w:p>
    <w:p w14:paraId="73A9BF1F" w14:textId="571DFCB7" w:rsidR="00743190" w:rsidRDefault="00743190" w:rsidP="00743190">
      <w:pPr>
        <w:pStyle w:val="abc0"/>
      </w:pPr>
      <w:r w:rsidRPr="00296AAF">
        <w:rPr>
          <w:rFonts w:hint="eastAsia"/>
        </w:rPr>
        <w:t>利用申請の許可権限者は、要機密情報を取り扱わないクラウドサービスの利用申請を承認した場合は、</w:t>
      </w:r>
      <w:r w:rsidRPr="00C75E74">
        <w:rPr>
          <w:rFonts w:hint="eastAsia"/>
          <w:b/>
          <w:u w:val="single"/>
        </w:rPr>
        <w:t>クラウドサービス管理者を指名</w:t>
      </w:r>
      <w:r w:rsidRPr="00296AAF">
        <w:rPr>
          <w:rFonts w:hint="eastAsia"/>
        </w:rPr>
        <w:t>し、承認した</w:t>
      </w:r>
      <w:r w:rsidRPr="00C71620">
        <w:rPr>
          <w:rFonts w:hint="eastAsia"/>
          <w:b/>
          <w:u w:val="single"/>
        </w:rPr>
        <w:t>クラウドサービスを記録</w:t>
      </w:r>
      <w:r w:rsidRPr="00296AAF">
        <w:rPr>
          <w:rFonts w:hint="eastAsia"/>
        </w:rPr>
        <w:t>すること。</w:t>
      </w:r>
    </w:p>
    <w:p w14:paraId="521609F6" w14:textId="135B0207" w:rsidR="00743190" w:rsidRDefault="00743190" w:rsidP="00743190">
      <w:pPr>
        <w:pStyle w:val="abc0"/>
      </w:pPr>
      <w:r w:rsidRPr="00296AAF">
        <w:rPr>
          <w:rFonts w:hint="eastAsia"/>
        </w:rPr>
        <w:t>クラウドサービス管理者は、要機密情報を取り扱わないクラウドサービス</w:t>
      </w:r>
      <w:r>
        <w:rPr>
          <w:rFonts w:hint="eastAsia"/>
        </w:rPr>
        <w:t>を安全に</w:t>
      </w:r>
      <w:r w:rsidRPr="00296AAF">
        <w:rPr>
          <w:rFonts w:hint="eastAsia"/>
        </w:rPr>
        <w:t>利用</w:t>
      </w:r>
      <w:r>
        <w:rPr>
          <w:rFonts w:hint="eastAsia"/>
        </w:rPr>
        <w:t>するための</w:t>
      </w:r>
      <w:r w:rsidRPr="00296AAF">
        <w:rPr>
          <w:rFonts w:hint="eastAsia"/>
        </w:rPr>
        <w:t>適切な措置を講ずること。</w:t>
      </w:r>
    </w:p>
    <w:p w14:paraId="658A0BDE" w14:textId="77777777" w:rsidR="00743190" w:rsidRDefault="00743190" w:rsidP="00743190"/>
    <w:p w14:paraId="7BF63C6E" w14:textId="72E17563"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07940AC" w14:textId="77777777" w:rsidR="00743190" w:rsidRPr="00065A69" w:rsidRDefault="00743190" w:rsidP="00743190">
      <w:pPr>
        <w:pStyle w:val="af5"/>
      </w:pPr>
      <w:r w:rsidRPr="00AD020C">
        <w:rPr>
          <w:rFonts w:hint="eastAsia"/>
        </w:rPr>
        <w:t>＜</w:t>
      </w:r>
      <w:r>
        <w:rPr>
          <w:rFonts w:hint="eastAsia"/>
        </w:rPr>
        <w:t>4.2.3</w:t>
      </w:r>
      <w:r w:rsidRPr="00AD020C">
        <w:rPr>
          <w:rFonts w:hint="eastAsia"/>
        </w:rPr>
        <w:t>(</w:t>
      </w:r>
      <w:r>
        <w:rPr>
          <w:rFonts w:hint="eastAsia"/>
        </w:rPr>
        <w:t>2</w:t>
      </w:r>
      <w:r w:rsidRPr="00AD020C">
        <w:rPr>
          <w:rFonts w:hint="eastAsia"/>
        </w:rPr>
        <w:t>)(</w:t>
      </w:r>
      <w:r>
        <w:t>d</w:t>
      </w:r>
      <w:r w:rsidRPr="00AD020C">
        <w:rPr>
          <w:rFonts w:hint="eastAsia"/>
        </w:rPr>
        <w:t>)</w:t>
      </w:r>
      <w:r w:rsidRPr="00AD020C">
        <w:rPr>
          <w:rFonts w:hint="eastAsia"/>
        </w:rPr>
        <w:t>関連＞</w:t>
      </w:r>
    </w:p>
    <w:p w14:paraId="36B2D1F0" w14:textId="77777777" w:rsidR="00743190" w:rsidRPr="00065A69" w:rsidRDefault="00743190" w:rsidP="00743190">
      <w:pPr>
        <w:pStyle w:val="af8"/>
        <w:ind w:left="420" w:hanging="420"/>
      </w:pPr>
      <w:r>
        <w:t>4</w:t>
      </w:r>
      <w:r w:rsidRPr="00AD020C">
        <w:rPr>
          <w:rFonts w:hint="eastAsia"/>
        </w:rPr>
        <w:t>.</w:t>
      </w:r>
      <w:r>
        <w:t>2</w:t>
      </w:r>
      <w:r w:rsidRPr="00AD020C">
        <w:rPr>
          <w:rFonts w:hint="eastAsia"/>
        </w:rPr>
        <w:t>.</w:t>
      </w:r>
      <w:r>
        <w:t>3</w:t>
      </w:r>
      <w:r w:rsidRPr="00AD020C">
        <w:rPr>
          <w:rFonts w:hint="eastAsia"/>
        </w:rPr>
        <w:t>(</w:t>
      </w:r>
      <w:r>
        <w:t>2</w:t>
      </w:r>
      <w:r w:rsidRPr="00AD020C">
        <w:rPr>
          <w:rFonts w:hint="eastAsia"/>
        </w:rPr>
        <w:t>)-1</w:t>
      </w:r>
      <w:r>
        <w:tab/>
      </w:r>
      <w:r>
        <w:rPr>
          <w:rFonts w:hint="eastAsia"/>
        </w:rPr>
        <w:t>クラウドサービス管理者</w:t>
      </w:r>
      <w:r w:rsidRPr="00065A69">
        <w:rPr>
          <w:rFonts w:hint="eastAsia"/>
        </w:rPr>
        <w:t>は、</w:t>
      </w:r>
      <w:r>
        <w:rPr>
          <w:rFonts w:hint="eastAsia"/>
        </w:rPr>
        <w:t>要機密情報を取り扱わないクラウドサービスの利用において以下を全て含む、適切な措置を講ずること</w:t>
      </w:r>
      <w:r w:rsidRPr="00065A69">
        <w:rPr>
          <w:rFonts w:hint="eastAsia"/>
        </w:rPr>
        <w:t>。</w:t>
      </w:r>
    </w:p>
    <w:p w14:paraId="052CBAA9" w14:textId="77777777" w:rsidR="00743190" w:rsidRDefault="00743190" w:rsidP="00CA34E2">
      <w:pPr>
        <w:pStyle w:val="abc"/>
        <w:numPr>
          <w:ilvl w:val="0"/>
          <w:numId w:val="230"/>
        </w:numPr>
      </w:pPr>
      <w:r w:rsidRPr="00296AAF">
        <w:rPr>
          <w:rFonts w:hint="eastAsia"/>
        </w:rPr>
        <w:t>要機密情報を取り扱わないクラウドサービスの</w:t>
      </w:r>
      <w:r w:rsidRPr="00EE347A">
        <w:rPr>
          <w:rFonts w:hint="eastAsia"/>
          <w:b/>
          <w:u w:val="single"/>
        </w:rPr>
        <w:t>利用に係る安全管理</w:t>
      </w:r>
    </w:p>
    <w:p w14:paraId="20018A09" w14:textId="77777777" w:rsidR="00743190" w:rsidRPr="00EE347A" w:rsidRDefault="00743190" w:rsidP="007F779C">
      <w:pPr>
        <w:pStyle w:val="abc"/>
        <w:numPr>
          <w:ilvl w:val="0"/>
          <w:numId w:val="23"/>
        </w:numPr>
        <w:rPr>
          <w:b/>
          <w:u w:val="single"/>
        </w:rPr>
      </w:pPr>
      <w:r w:rsidRPr="00296AAF">
        <w:rPr>
          <w:rFonts w:hint="eastAsia"/>
        </w:rPr>
        <w:t>要機密情報を取り扱わないクラウドサービスで</w:t>
      </w:r>
      <w:r w:rsidRPr="00EE347A">
        <w:rPr>
          <w:rFonts w:hint="eastAsia"/>
          <w:b/>
          <w:u w:val="single"/>
        </w:rPr>
        <w:t>情報セキュリティインシデントが発生した際の連絡体制の整備</w:t>
      </w:r>
    </w:p>
    <w:p w14:paraId="76194E49" w14:textId="77777777" w:rsidR="00743190" w:rsidRPr="00EE347A" w:rsidRDefault="00743190" w:rsidP="00743190">
      <w:pPr>
        <w:pStyle w:val="af5"/>
      </w:pPr>
    </w:p>
    <w:p w14:paraId="43DD509D" w14:textId="77777777" w:rsidR="00743190" w:rsidRPr="00065A69" w:rsidRDefault="00743190" w:rsidP="0079635E">
      <w:pPr>
        <w:pStyle w:val="aff0"/>
      </w:pPr>
      <w:r w:rsidRPr="00AD020C">
        <w:rPr>
          <w:rFonts w:hint="eastAsia"/>
        </w:rPr>
        <w:t>（解説）</w:t>
      </w:r>
    </w:p>
    <w:p w14:paraId="1C6A67E3" w14:textId="4E614615" w:rsidR="00743190" w:rsidRPr="00AD020C" w:rsidRDefault="00743190" w:rsidP="00743190">
      <w:pPr>
        <w:pStyle w:val="a9"/>
      </w:pPr>
      <w:r w:rsidRPr="00AD020C">
        <w:rPr>
          <w:rFonts w:hint="eastAsia"/>
        </w:rPr>
        <w:t>遵守事項</w:t>
      </w:r>
      <w:r w:rsidRPr="00AD020C">
        <w:rPr>
          <w:rFonts w:hint="eastAsia"/>
        </w:rPr>
        <w:t>4.</w:t>
      </w:r>
      <w:r>
        <w:t>2</w:t>
      </w:r>
      <w:r w:rsidRPr="00AD020C">
        <w:rPr>
          <w:rFonts w:hint="eastAsia"/>
        </w:rPr>
        <w:t>.</w:t>
      </w:r>
      <w:r>
        <w:rPr>
          <w:rFonts w:hint="eastAsia"/>
        </w:rPr>
        <w:t>3</w:t>
      </w:r>
      <w:r w:rsidRPr="00AD020C">
        <w:rPr>
          <w:rFonts w:hint="eastAsia"/>
        </w:rPr>
        <w:t>(2)(a)</w:t>
      </w:r>
      <w:r w:rsidRPr="00AD020C">
        <w:rPr>
          <w:rFonts w:hint="eastAsia"/>
        </w:rPr>
        <w:t>「利用に当たってのリスク」について</w:t>
      </w:r>
    </w:p>
    <w:p w14:paraId="39202291" w14:textId="04CA7BDC" w:rsidR="00743190" w:rsidRDefault="00743190" w:rsidP="00743190">
      <w:pPr>
        <w:pStyle w:val="afb"/>
        <w:ind w:left="420" w:firstLine="210"/>
      </w:pPr>
      <w:r w:rsidRPr="00AD020C">
        <w:rPr>
          <w:rFonts w:hint="eastAsia"/>
        </w:rPr>
        <w:t>個々の</w:t>
      </w:r>
      <w:r w:rsidRPr="00065A69">
        <w:rPr>
          <w:rFonts w:hint="eastAsia"/>
        </w:rPr>
        <w:t>業務の遂行において、</w:t>
      </w:r>
      <w:r w:rsidRPr="00A9578C">
        <w:rPr>
          <w:rFonts w:hint="eastAsia"/>
        </w:rPr>
        <w:t>要機密情報を取り扱わない前提で</w:t>
      </w:r>
      <w:r>
        <w:rPr>
          <w:rFonts w:hint="eastAsia"/>
        </w:rPr>
        <w:t>クラウド</w:t>
      </w:r>
      <w:r w:rsidRPr="00065A69">
        <w:rPr>
          <w:rFonts w:hint="eastAsia"/>
        </w:rPr>
        <w:t>サービスの利用を検討する際は、当該サービスの</w:t>
      </w:r>
      <w:r>
        <w:rPr>
          <w:rFonts w:hint="eastAsia"/>
        </w:rPr>
        <w:t>定型</w:t>
      </w:r>
      <w:r w:rsidRPr="00065A69">
        <w:rPr>
          <w:rFonts w:hint="eastAsia"/>
        </w:rPr>
        <w:t>約款、利用規約、その他の利用条件を確認し、リスクや課題への対策を明確化した上で、適切に利用の必要性を判断することが必要である。</w:t>
      </w:r>
    </w:p>
    <w:p w14:paraId="20DAE9DF" w14:textId="66FE4D6F" w:rsidR="00743190" w:rsidRDefault="00743190" w:rsidP="00743190">
      <w:pPr>
        <w:pStyle w:val="afb"/>
        <w:ind w:left="420" w:firstLine="210"/>
      </w:pPr>
      <w:r w:rsidRPr="00B25440">
        <w:rPr>
          <w:rFonts w:hint="eastAsia"/>
        </w:rPr>
        <w:t>なお</w:t>
      </w:r>
      <w:r>
        <w:rPr>
          <w:rFonts w:hint="eastAsia"/>
        </w:rPr>
        <w:t>、</w:t>
      </w:r>
      <w:r w:rsidRPr="00B25440">
        <w:rPr>
          <w:rFonts w:hint="eastAsia"/>
        </w:rPr>
        <w:t>考慮すべきリスクの例については、「（解説）遵守事項</w:t>
      </w:r>
      <w:r w:rsidRPr="00B25440">
        <w:rPr>
          <w:rFonts w:hint="eastAsia"/>
        </w:rPr>
        <w:t>4.2.</w:t>
      </w:r>
      <w:r>
        <w:rPr>
          <w:rFonts w:hint="eastAsia"/>
        </w:rPr>
        <w:t>3</w:t>
      </w:r>
      <w:r w:rsidRPr="00B25440">
        <w:rPr>
          <w:rFonts w:hint="eastAsia"/>
        </w:rPr>
        <w:t>(1)(a)(</w:t>
      </w:r>
      <w:r w:rsidRPr="00B25440">
        <w:rPr>
          <w:rFonts w:hint="eastAsia"/>
        </w:rPr>
        <w:t>ア</w:t>
      </w:r>
      <w:r w:rsidRPr="00B25440">
        <w:rPr>
          <w:rFonts w:hint="eastAsia"/>
        </w:rPr>
        <w:t>)</w:t>
      </w:r>
      <w:r w:rsidRPr="00B25440">
        <w:rPr>
          <w:rFonts w:hint="eastAsia"/>
        </w:rPr>
        <w:t>「利用可能な業務の範囲」について」を参照のこと。</w:t>
      </w:r>
    </w:p>
    <w:p w14:paraId="043968FB" w14:textId="57B0CD33" w:rsidR="003B1E79" w:rsidRDefault="00743190" w:rsidP="00743190">
      <w:pPr>
        <w:pStyle w:val="afb"/>
        <w:ind w:left="420" w:firstLine="210"/>
      </w:pPr>
      <w:r>
        <w:rPr>
          <w:rFonts w:hint="eastAsia"/>
        </w:rPr>
        <w:t>さらに、要機密情報を取り扱わない場合においてクラウドサービスを利用等する際には、</w:t>
      </w:r>
      <w:r w:rsidR="00A94E24">
        <w:rPr>
          <w:rFonts w:hint="eastAsia"/>
        </w:rPr>
        <w:t>次の</w:t>
      </w:r>
      <w:r w:rsidR="003B1E79">
        <w:rPr>
          <w:rFonts w:hint="eastAsia"/>
        </w:rPr>
        <w:t>対応が求められる。</w:t>
      </w:r>
    </w:p>
    <w:p w14:paraId="409B0D92" w14:textId="01601ACF" w:rsidR="003B1E79" w:rsidRPr="00AD020C" w:rsidRDefault="003B1E79" w:rsidP="003B1E79">
      <w:pPr>
        <w:pStyle w:val="a8"/>
      </w:pPr>
      <w:r>
        <w:rPr>
          <w:rFonts w:hint="eastAsia"/>
        </w:rPr>
        <w:t>調達行為を伴わない場合には、</w:t>
      </w:r>
      <w:r w:rsidR="00743190">
        <w:rPr>
          <w:rFonts w:hint="eastAsia"/>
        </w:rPr>
        <w:t>「</w:t>
      </w:r>
      <w:r w:rsidR="00743190" w:rsidRPr="006A56BB">
        <w:rPr>
          <w:rFonts w:hint="eastAsia"/>
        </w:rPr>
        <w:t>調達行為を伴わないＳＮＳ等の外部サービスの利用等に関する申合せ</w:t>
      </w:r>
      <w:r w:rsidR="00743190">
        <w:rPr>
          <w:rFonts w:hint="eastAsia"/>
        </w:rPr>
        <w:t>」に基づき、必要な場合において、</w:t>
      </w:r>
      <w:r w:rsidR="006624B9">
        <w:rPr>
          <w:rFonts w:hint="eastAsia"/>
        </w:rPr>
        <w:t>内閣官房</w:t>
      </w:r>
      <w:r w:rsidR="00743190">
        <w:rPr>
          <w:rFonts w:hint="eastAsia"/>
        </w:rPr>
        <w:t>内閣サイバーセキュリティセンターに対し、講ずべき必要な措置について、助言を求める</w:t>
      </w:r>
      <w:r>
        <w:rPr>
          <w:rFonts w:hint="eastAsia"/>
        </w:rPr>
        <w:t>こと</w:t>
      </w:r>
      <w:r w:rsidR="00743190">
        <w:rPr>
          <w:rFonts w:hint="eastAsia"/>
        </w:rPr>
        <w:t>。</w:t>
      </w:r>
    </w:p>
    <w:p w14:paraId="779B46B4" w14:textId="77777777" w:rsidR="002309C1" w:rsidRPr="002309C1" w:rsidRDefault="002309C1" w:rsidP="002309C1">
      <w:pPr>
        <w:pStyle w:val="a8"/>
      </w:pPr>
      <w:r w:rsidRPr="002309C1">
        <w:rPr>
          <w:rFonts w:hint="eastAsia"/>
        </w:rPr>
        <w:t>調達行為を伴う場合には、「</w:t>
      </w:r>
      <w:r w:rsidRPr="002309C1">
        <w:rPr>
          <w:rFonts w:hint="eastAsia"/>
        </w:rPr>
        <w:t xml:space="preserve">IT </w:t>
      </w:r>
      <w:r w:rsidRPr="002309C1">
        <w:rPr>
          <w:rFonts w:hint="eastAsia"/>
        </w:rPr>
        <w:t>調達に係る国等の物品等又は役務の調達方針及び調達手続に関する申合せ」（平成</w:t>
      </w:r>
      <w:r w:rsidRPr="002309C1">
        <w:rPr>
          <w:rFonts w:hint="eastAsia"/>
        </w:rPr>
        <w:t>30</w:t>
      </w:r>
      <w:r w:rsidRPr="002309C1">
        <w:rPr>
          <w:rFonts w:hint="eastAsia"/>
        </w:rPr>
        <w:t>年</w:t>
      </w:r>
      <w:r w:rsidRPr="002309C1">
        <w:rPr>
          <w:rFonts w:hint="eastAsia"/>
        </w:rPr>
        <w:t>12</w:t>
      </w:r>
      <w:r w:rsidRPr="002309C1">
        <w:rPr>
          <w:rFonts w:hint="eastAsia"/>
        </w:rPr>
        <w:t>月</w:t>
      </w:r>
      <w:r w:rsidRPr="002309C1">
        <w:rPr>
          <w:rFonts w:hint="eastAsia"/>
        </w:rPr>
        <w:t>10</w:t>
      </w:r>
      <w:r w:rsidRPr="002309C1">
        <w:rPr>
          <w:rFonts w:hint="eastAsia"/>
        </w:rPr>
        <w:t>日関係省庁申合せ）に基づき、</w:t>
      </w:r>
      <w:r w:rsidRPr="002309C1">
        <w:rPr>
          <w:rFonts w:hint="eastAsia"/>
        </w:rPr>
        <w:lastRenderedPageBreak/>
        <w:t>サプライチェーン・リスクに対応する必要があると判断されるものについては、必要な措置を講ずること。</w:t>
      </w:r>
    </w:p>
    <w:p w14:paraId="1D4451EC" w14:textId="0BB78464" w:rsidR="00195424" w:rsidRPr="002309C1" w:rsidRDefault="00195424" w:rsidP="003B1E79">
      <w:pPr>
        <w:pStyle w:val="afb"/>
        <w:ind w:left="420" w:firstLine="210"/>
      </w:pPr>
    </w:p>
    <w:p w14:paraId="616508D1" w14:textId="33073468" w:rsidR="00A52D66" w:rsidRPr="00977346" w:rsidRDefault="00195424" w:rsidP="000137BC">
      <w:pPr>
        <w:pStyle w:val="URL"/>
      </w:pPr>
      <w:r w:rsidRPr="0020286F">
        <w:rPr>
          <w:rFonts w:hint="eastAsia"/>
        </w:rPr>
        <w:t>参考：</w:t>
      </w:r>
      <w:r w:rsidR="00D270A8">
        <w:rPr>
          <w:rFonts w:hint="eastAsia"/>
        </w:rPr>
        <w:t>内閣官房</w:t>
      </w:r>
      <w:r w:rsidRPr="0020286F">
        <w:rPr>
          <w:rFonts w:hint="eastAsia"/>
        </w:rPr>
        <w:t>内閣サイバーセキュリティセンター「調達行為を伴わないＳＮＳ等の外部サービスの利用等に関する申合せ」（令和４年</w:t>
      </w:r>
      <w:r w:rsidRPr="0020286F">
        <w:t>12</w:t>
      </w:r>
      <w:r w:rsidRPr="0020286F">
        <w:t>月</w:t>
      </w:r>
      <w:r w:rsidRPr="0020286F">
        <w:t>12</w:t>
      </w:r>
      <w:r w:rsidRPr="0020286F">
        <w:t>日関係省庁申合せ）</w:t>
      </w:r>
      <w:r w:rsidRPr="0020286F" w:rsidDel="003F470D">
        <w:br/>
      </w:r>
      <w:r w:rsidRPr="0020286F">
        <w:rPr>
          <w:rFonts w:hint="eastAsia"/>
        </w:rPr>
        <w:t>（</w:t>
      </w:r>
      <w:r w:rsidR="00977346" w:rsidRPr="00977346">
        <w:t>https://www.nisc.go.jp/pdf/policy/kihon-2/ES_moushiawase.pdf</w:t>
      </w:r>
      <w:r w:rsidRPr="0020286F">
        <w:t>）</w:t>
      </w:r>
    </w:p>
    <w:p w14:paraId="5866BC3F" w14:textId="58112EA4" w:rsidR="00195424" w:rsidRPr="00354FF0" w:rsidRDefault="00354FF0" w:rsidP="00A76EE6">
      <w:pPr>
        <w:pStyle w:val="URL"/>
      </w:pPr>
      <w:r w:rsidRPr="00354FF0">
        <w:rPr>
          <w:rFonts w:hint="eastAsia"/>
        </w:rPr>
        <w:t>参考：「</w:t>
      </w:r>
      <w:r w:rsidRPr="00354FF0">
        <w:rPr>
          <w:rFonts w:hint="eastAsia"/>
        </w:rPr>
        <w:t xml:space="preserve">IT </w:t>
      </w:r>
      <w:r w:rsidRPr="00354FF0">
        <w:rPr>
          <w:rFonts w:hint="eastAsia"/>
        </w:rPr>
        <w:t>調達に係る国</w:t>
      </w:r>
      <w:r w:rsidR="004F3BA6">
        <w:rPr>
          <w:rFonts w:hint="eastAsia"/>
        </w:rPr>
        <w:t>等</w:t>
      </w:r>
      <w:r w:rsidRPr="00354FF0">
        <w:rPr>
          <w:rFonts w:hint="eastAsia"/>
        </w:rPr>
        <w:t>の物品等又は役務の調達方針及び調達手続に関する申合せ」（平成</w:t>
      </w:r>
      <w:r w:rsidRPr="00354FF0">
        <w:rPr>
          <w:rFonts w:hint="eastAsia"/>
        </w:rPr>
        <w:t>30</w:t>
      </w:r>
      <w:r w:rsidRPr="00354FF0">
        <w:rPr>
          <w:rFonts w:hint="eastAsia"/>
        </w:rPr>
        <w:t>年</w:t>
      </w:r>
      <w:r w:rsidRPr="00354FF0">
        <w:rPr>
          <w:rFonts w:hint="eastAsia"/>
        </w:rPr>
        <w:t>12</w:t>
      </w:r>
      <w:r w:rsidRPr="00354FF0">
        <w:rPr>
          <w:rFonts w:hint="eastAsia"/>
        </w:rPr>
        <w:t>月</w:t>
      </w:r>
      <w:r w:rsidRPr="00354FF0">
        <w:rPr>
          <w:rFonts w:hint="eastAsia"/>
        </w:rPr>
        <w:t>10</w:t>
      </w:r>
      <w:r w:rsidRPr="00354FF0">
        <w:rPr>
          <w:rFonts w:hint="eastAsia"/>
        </w:rPr>
        <w:t>日関係省庁申合せ）</w:t>
      </w:r>
      <w:r w:rsidRPr="00354FF0" w:rsidDel="003F470D">
        <w:br/>
      </w:r>
      <w:r w:rsidRPr="00354FF0">
        <w:rPr>
          <w:rFonts w:hint="eastAsia"/>
        </w:rPr>
        <w:t>（</w:t>
      </w:r>
      <w:r w:rsidRPr="00354FF0">
        <w:t>https://www.nisc.go.jp/pdf/policy/kihon-2/IT_moushiawase.pdf</w:t>
      </w:r>
      <w:r w:rsidRPr="00354FF0">
        <w:rPr>
          <w:rFonts w:hint="eastAsia"/>
        </w:rPr>
        <w:t>）</w:t>
      </w:r>
    </w:p>
    <w:p w14:paraId="173FA14C" w14:textId="77777777" w:rsidR="00743190" w:rsidRPr="00354FF0" w:rsidRDefault="00743190" w:rsidP="00195424">
      <w:pPr>
        <w:ind w:firstLineChars="100" w:firstLine="210"/>
      </w:pPr>
    </w:p>
    <w:p w14:paraId="3D1E66EA" w14:textId="77777777" w:rsidR="00743190" w:rsidRDefault="00743190" w:rsidP="00743190">
      <w:pPr>
        <w:pStyle w:val="a9"/>
      </w:pPr>
      <w:r>
        <w:rPr>
          <w:rFonts w:hint="eastAsia"/>
        </w:rPr>
        <w:t>遵守事項</w:t>
      </w:r>
      <w:r>
        <w:rPr>
          <w:rFonts w:hint="eastAsia"/>
        </w:rPr>
        <w:t>4.2.3(2)(b)</w:t>
      </w:r>
      <w:r>
        <w:rPr>
          <w:rFonts w:hint="eastAsia"/>
        </w:rPr>
        <w:t>「利用の可否を決定する」について</w:t>
      </w:r>
    </w:p>
    <w:p w14:paraId="525EEAC2" w14:textId="56868347" w:rsidR="00743190" w:rsidRDefault="00743190" w:rsidP="00743190">
      <w:pPr>
        <w:pStyle w:val="afb"/>
        <w:ind w:left="420" w:firstLine="210"/>
      </w:pPr>
      <w:r>
        <w:rPr>
          <w:rFonts w:hint="eastAsia"/>
        </w:rPr>
        <w:t>利用申請の許可権限者は、申請されたクラウドサービスの定型約款、その他の提供条件等を確認し、職員等の確認結果が妥当であるかリスクが許容</w:t>
      </w:r>
      <w:r w:rsidR="001B7107">
        <w:rPr>
          <w:rFonts w:hint="eastAsia"/>
        </w:rPr>
        <w:t>又は</w:t>
      </w:r>
      <w:r>
        <w:rPr>
          <w:rFonts w:hint="eastAsia"/>
        </w:rPr>
        <w:t>低減することができるかを判断した上で承認する必要がある。</w:t>
      </w:r>
    </w:p>
    <w:p w14:paraId="1E6106D2" w14:textId="77777777" w:rsidR="00743190" w:rsidRDefault="00743190" w:rsidP="00743190">
      <w:pPr>
        <w:pStyle w:val="a9"/>
      </w:pPr>
      <w:r>
        <w:rPr>
          <w:rFonts w:hint="eastAsia"/>
        </w:rPr>
        <w:t>遵守事項</w:t>
      </w:r>
      <w:r>
        <w:rPr>
          <w:rFonts w:hint="eastAsia"/>
        </w:rPr>
        <w:t>4.2.3(2)(c)</w:t>
      </w:r>
      <w:r>
        <w:rPr>
          <w:rFonts w:hint="eastAsia"/>
        </w:rPr>
        <w:t>「クラウドサービス管理者を指名」について</w:t>
      </w:r>
    </w:p>
    <w:p w14:paraId="0B4F60D0" w14:textId="3E15487E" w:rsidR="00743190" w:rsidRDefault="00743190" w:rsidP="00743190">
      <w:pPr>
        <w:pStyle w:val="afb"/>
        <w:ind w:left="420" w:firstLine="210"/>
      </w:pPr>
      <w:r>
        <w:rPr>
          <w:rFonts w:hint="eastAsia"/>
        </w:rPr>
        <w:t>要機密情報を取り扱わない場合にあってもクラウドサービスの利用に当たってはリスク等が存在する。よって、要機密情報を取り扱わないクラウドサービスであってもクラウドサービス管理者を指名し、適切に管理を実施する必要がある。要機密情報を取り扱わないクラウドサービスの利用は利用申請ごとに条件の異なることが想定されるため、業務内容や利用者の所属する組織の違いに応じて「クラウドサービス管理者」をそれぞれ立てることで管理が容易になる場合が考えられる。</w:t>
      </w:r>
    </w:p>
    <w:p w14:paraId="7F41B9B7" w14:textId="77777777" w:rsidR="00743190" w:rsidRDefault="00743190" w:rsidP="00743190">
      <w:pPr>
        <w:pStyle w:val="a9"/>
      </w:pPr>
      <w:r>
        <w:rPr>
          <w:rFonts w:hint="eastAsia"/>
        </w:rPr>
        <w:t>遵守事項</w:t>
      </w:r>
      <w:r>
        <w:rPr>
          <w:rFonts w:hint="eastAsia"/>
        </w:rPr>
        <w:t>4.2.3(2)(c)</w:t>
      </w:r>
      <w:r>
        <w:rPr>
          <w:rFonts w:hint="eastAsia"/>
        </w:rPr>
        <w:t>「</w:t>
      </w:r>
      <w:r w:rsidRPr="00C71620">
        <w:rPr>
          <w:rFonts w:hint="eastAsia"/>
        </w:rPr>
        <w:t>クラウドサービスを記録</w:t>
      </w:r>
      <w:r>
        <w:rPr>
          <w:rFonts w:hint="eastAsia"/>
        </w:rPr>
        <w:t>」について</w:t>
      </w:r>
    </w:p>
    <w:p w14:paraId="177E9D7D" w14:textId="77777777" w:rsidR="00743190" w:rsidRDefault="00743190" w:rsidP="00743190">
      <w:pPr>
        <w:pStyle w:val="afb"/>
        <w:ind w:left="420" w:firstLine="210"/>
      </w:pPr>
      <w:r w:rsidRPr="00296AAF">
        <w:rPr>
          <w:rFonts w:hint="eastAsia"/>
        </w:rPr>
        <w:t>利用申請の許可権限者は</w:t>
      </w:r>
      <w:r>
        <w:rPr>
          <w:rFonts w:hint="eastAsia"/>
        </w:rPr>
        <w:t>、承認したクラウドサービスを把握するため記録する必要がある。</w:t>
      </w:r>
      <w:r w:rsidRPr="00296AAF">
        <w:rPr>
          <w:rFonts w:hint="eastAsia"/>
        </w:rPr>
        <w:t>なお、利用申請の結果を踏まえて、機関内で事前に承認済とするかを判断し、承認済みクラウドサービスとする場合、承認済みとした上でクラウドサービスを記録すること。</w:t>
      </w:r>
    </w:p>
    <w:p w14:paraId="6F6C8F90" w14:textId="45668DE4" w:rsidR="00743190" w:rsidRDefault="00743190" w:rsidP="00743190">
      <w:pPr>
        <w:pStyle w:val="a9"/>
      </w:pPr>
      <w:r>
        <w:rPr>
          <w:rFonts w:hint="eastAsia"/>
        </w:rPr>
        <w:t>基本対策事項</w:t>
      </w:r>
      <w:r>
        <w:rPr>
          <w:rFonts w:hint="eastAsia"/>
        </w:rPr>
        <w:t>4.2.3(2)-1</w:t>
      </w:r>
      <w:r>
        <w:t xml:space="preserve"> a)</w:t>
      </w:r>
      <w:r>
        <w:rPr>
          <w:rFonts w:hint="eastAsia"/>
        </w:rPr>
        <w:t>「利用に係る安全管理」について</w:t>
      </w:r>
    </w:p>
    <w:p w14:paraId="32CC6845" w14:textId="0A5E423E" w:rsidR="00743190" w:rsidRDefault="00743190" w:rsidP="00743190">
      <w:pPr>
        <w:pStyle w:val="afb"/>
        <w:ind w:left="420" w:firstLine="210"/>
      </w:pPr>
      <w:r>
        <w:rPr>
          <w:rFonts w:hint="eastAsia"/>
        </w:rPr>
        <w:t>基本対策事項</w:t>
      </w:r>
      <w:r>
        <w:rPr>
          <w:rFonts w:hint="eastAsia"/>
        </w:rPr>
        <w:t>4.2.3(1)-3 a)</w:t>
      </w:r>
      <w:r>
        <w:rPr>
          <w:rFonts w:hint="eastAsia"/>
        </w:rPr>
        <w:t>において定めている運用規程に基づき、要機密情報を取り扱わない場合のクラウドサービスであっても、適切な安全管理を実施する必要がある。</w:t>
      </w:r>
    </w:p>
    <w:p w14:paraId="66C8FAB4" w14:textId="2DB67278" w:rsidR="00743190" w:rsidRDefault="00743190" w:rsidP="00743190">
      <w:pPr>
        <w:pStyle w:val="afb"/>
        <w:ind w:left="420" w:firstLine="210"/>
      </w:pPr>
      <w:r>
        <w:rPr>
          <w:rFonts w:hint="eastAsia"/>
        </w:rPr>
        <w:t>例えば、利用するクラウドサービスを管理する機能に対して適切に主体認証、アクセス制御の管理を行う必要がある。また、利用するクラウドサービスの形態や仕様によっては、クラウドサービスの利用者に対して識別コードを付与するサービスも存在する。そのようなサービスにおいても適切に主体認証、アクセス制御の管理を行う必要がある。さらに、クラウドサービス利用者が当該クラウドサービスに保存した情報の公開設定をすることができる機能を有するクラウドサービスであった場合は、公開設定が正しく運用できているかの定期的な確認を実施することやバックアップの機能を有するクラウドサービスであるなら適切なバックアップの取得をするなどを実施する必要が</w:t>
      </w:r>
      <w:r>
        <w:rPr>
          <w:rFonts w:hint="eastAsia"/>
        </w:rPr>
        <w:lastRenderedPageBreak/>
        <w:t>ある。また、当該クラウドサービスの利用者に対して定期的な注意喚起を実施することも考えられる。</w:t>
      </w:r>
    </w:p>
    <w:p w14:paraId="4746AAD9" w14:textId="62EAC75D" w:rsidR="00743190" w:rsidRDefault="00743190" w:rsidP="00743190">
      <w:pPr>
        <w:pStyle w:val="a9"/>
      </w:pPr>
      <w:r>
        <w:rPr>
          <w:rFonts w:hint="eastAsia"/>
        </w:rPr>
        <w:t>基本対策事項</w:t>
      </w:r>
      <w:r>
        <w:rPr>
          <w:rFonts w:hint="eastAsia"/>
        </w:rPr>
        <w:t>4.2.3(2)-1</w:t>
      </w:r>
      <w:r>
        <w:t xml:space="preserve"> b)</w:t>
      </w:r>
      <w:r>
        <w:rPr>
          <w:rFonts w:hint="eastAsia"/>
        </w:rPr>
        <w:t>「情報セキュリティインシデントが発生した際の連絡体制の整備」について</w:t>
      </w:r>
    </w:p>
    <w:p w14:paraId="7D153067" w14:textId="77777777" w:rsidR="00743190" w:rsidRDefault="00743190" w:rsidP="00743190">
      <w:pPr>
        <w:pStyle w:val="afb"/>
        <w:ind w:left="420" w:firstLine="210"/>
      </w:pPr>
      <w:r>
        <w:rPr>
          <w:rFonts w:hint="eastAsia"/>
        </w:rPr>
        <w:t>基本対策事項</w:t>
      </w:r>
      <w:r>
        <w:rPr>
          <w:rFonts w:hint="eastAsia"/>
        </w:rPr>
        <w:t>4.2.3(1)-3 b)</w:t>
      </w:r>
      <w:r>
        <w:rPr>
          <w:rFonts w:hint="eastAsia"/>
        </w:rPr>
        <w:t>において定めている情報セキュリティインシデントが発生した際の連絡体制の他に、利用するクラウドサービスにおけるクラウドサービス提供者や当該クラウドサービスの運用を業務委託している場合等の委託先の連絡先等を含める必要がある。</w:t>
      </w:r>
    </w:p>
    <w:p w14:paraId="479C391C" w14:textId="4D6E5F4A" w:rsidR="003E2D5C" w:rsidRDefault="00743190" w:rsidP="00D168DA">
      <w:pPr>
        <w:pStyle w:val="afb"/>
        <w:ind w:left="420" w:firstLine="210"/>
      </w:pPr>
      <w:r>
        <w:rPr>
          <w:rFonts w:hint="eastAsia"/>
        </w:rPr>
        <w:t>なお、統括情報セキュリティ責任者が整備する運用規程が、クラウドサービスの事情に応じた内容で整備されているならば、クラウドサービス別に整備しなくても構わない。</w:t>
      </w:r>
      <w:r>
        <w:br w:type="page"/>
      </w:r>
    </w:p>
    <w:p w14:paraId="690DCBB6" w14:textId="77777777" w:rsidR="00235AA4" w:rsidRPr="00065A69" w:rsidRDefault="00235AA4" w:rsidP="00235AA4">
      <w:pPr>
        <w:pStyle w:val="2"/>
        <w:spacing w:before="328" w:after="164"/>
      </w:pPr>
      <w:bookmarkStart w:id="1139" w:name="_Toc119327547"/>
      <w:bookmarkStart w:id="1140" w:name="_Toc132128640"/>
      <w:bookmarkStart w:id="1141" w:name="_Toc137050859"/>
      <w:r>
        <w:rPr>
          <w:rFonts w:hint="eastAsia"/>
        </w:rPr>
        <w:lastRenderedPageBreak/>
        <w:t>機器等の調達</w:t>
      </w:r>
      <w:bookmarkEnd w:id="1139"/>
      <w:bookmarkEnd w:id="1140"/>
      <w:bookmarkEnd w:id="1141"/>
    </w:p>
    <w:p w14:paraId="514CE985" w14:textId="77777777" w:rsidR="00235AA4" w:rsidRPr="00AD020C" w:rsidRDefault="00235AA4" w:rsidP="00CA34E2">
      <w:pPr>
        <w:pStyle w:val="3"/>
        <w:numPr>
          <w:ilvl w:val="2"/>
          <w:numId w:val="233"/>
        </w:numPr>
      </w:pPr>
      <w:bookmarkStart w:id="1142" w:name="_Toc119327548"/>
      <w:bookmarkStart w:id="1143" w:name="_Toc132128641"/>
      <w:bookmarkStart w:id="1144" w:name="_Toc137050860"/>
      <w:r>
        <w:rPr>
          <w:rFonts w:hint="eastAsia"/>
        </w:rPr>
        <w:t>機器等の調達</w:t>
      </w:r>
      <w:bookmarkEnd w:id="1142"/>
      <w:bookmarkEnd w:id="1143"/>
      <w:bookmarkEnd w:id="1144"/>
    </w:p>
    <w:p w14:paraId="0EA77C72" w14:textId="77777777" w:rsidR="00235AA4" w:rsidRPr="00AD020C" w:rsidRDefault="00235AA4" w:rsidP="00235AA4">
      <w:pPr>
        <w:pStyle w:val="ae"/>
      </w:pPr>
      <w:r w:rsidRPr="00AD020C">
        <w:rPr>
          <w:rFonts w:hint="eastAsia"/>
        </w:rPr>
        <w:t>目的・趣旨</w:t>
      </w:r>
    </w:p>
    <w:p w14:paraId="023B7116" w14:textId="77777777" w:rsidR="00E850FB" w:rsidRDefault="00E850FB" w:rsidP="00E850FB">
      <w:pPr>
        <w:pStyle w:val="af0"/>
      </w:pPr>
      <w:r>
        <w:rPr>
          <w:rFonts w:hint="eastAsia"/>
        </w:rPr>
        <w:t>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また、不正な変更が加えられている機器等が組み込まれた情報システムにおいては、当該機器等が当該システムへの不正侵入の足がかりとされ、要機密情報の窃取や破壊、情報システムの機能停止等の原因となるおそれがある。</w:t>
      </w:r>
    </w:p>
    <w:p w14:paraId="3D6E0114" w14:textId="77777777" w:rsidR="00E850FB" w:rsidRDefault="00E850FB" w:rsidP="00E850FB">
      <w:pPr>
        <w:pStyle w:val="af0"/>
      </w:pPr>
      <w:r>
        <w:rPr>
          <w:rFonts w:hint="eastAsia"/>
        </w:rPr>
        <w:t>これらの課題に対応するため、対策基準に基づいた機器等の調達を行うべく、機器等の選定基準及び納入時の確認・検査手続を整備する必要がある。</w:t>
      </w:r>
    </w:p>
    <w:p w14:paraId="402C3CED" w14:textId="77777777" w:rsidR="00E850FB" w:rsidRDefault="00E850FB" w:rsidP="00E850FB">
      <w:pPr>
        <w:pStyle w:val="af0"/>
      </w:pPr>
    </w:p>
    <w:p w14:paraId="7C2A26B6" w14:textId="77777777" w:rsidR="00E850FB" w:rsidRPr="00B218FB" w:rsidRDefault="00E850FB" w:rsidP="00E850FB">
      <w:pPr>
        <w:pStyle w:val="af2"/>
        <w:keepNext/>
      </w:pPr>
      <w:r w:rsidRPr="00B218FB">
        <w:rPr>
          <w:rFonts w:hint="eastAsia"/>
        </w:rPr>
        <w:t>遵守事項</w:t>
      </w:r>
    </w:p>
    <w:p w14:paraId="781C136B" w14:textId="77777777" w:rsidR="00E850FB" w:rsidRDefault="00E850FB" w:rsidP="00E850FB">
      <w:pPr>
        <w:pStyle w:val="4"/>
      </w:pPr>
      <w:bookmarkStart w:id="1145" w:name="_Toc115798828"/>
      <w:bookmarkStart w:id="1146" w:name="_Toc119327549"/>
      <w:bookmarkStart w:id="1147" w:name="_Toc132128642"/>
      <w:bookmarkStart w:id="1148" w:name="_Toc137050861"/>
      <w:r>
        <w:rPr>
          <w:rFonts w:hint="eastAsia"/>
        </w:rPr>
        <w:t>機器等の調達に係る運用規程の整備</w:t>
      </w:r>
      <w:bookmarkEnd w:id="1145"/>
      <w:bookmarkEnd w:id="1146"/>
      <w:bookmarkEnd w:id="1147"/>
      <w:bookmarkEnd w:id="1148"/>
    </w:p>
    <w:p w14:paraId="6821E116" w14:textId="77777777" w:rsidR="00E850FB" w:rsidRDefault="00E850FB" w:rsidP="00CA34E2">
      <w:pPr>
        <w:pStyle w:val="abc0"/>
        <w:numPr>
          <w:ilvl w:val="0"/>
          <w:numId w:val="237"/>
        </w:numPr>
      </w:pPr>
      <w:r>
        <w:rPr>
          <w:rFonts w:hint="eastAsia"/>
        </w:rPr>
        <w:t>統括情報セキュリティ責任者は、</w:t>
      </w:r>
      <w:r w:rsidRPr="00F91D59">
        <w:rPr>
          <w:rFonts w:hint="eastAsia"/>
          <w:b/>
          <w:u w:val="single"/>
        </w:rPr>
        <w:t>機器等の選定基準</w:t>
      </w:r>
      <w:r>
        <w:rPr>
          <w:rFonts w:hint="eastAsia"/>
        </w:rPr>
        <w:t>を運用規程として整備すること。</w:t>
      </w:r>
      <w:r w:rsidRPr="00F91D59">
        <w:rPr>
          <w:rFonts w:hint="eastAsia"/>
          <w:b/>
          <w:u w:val="single"/>
        </w:rPr>
        <w:t>必要に応じて</w:t>
      </w:r>
      <w:r>
        <w:rPr>
          <w:rFonts w:hint="eastAsia"/>
        </w:rPr>
        <w:t>、選定基準の一つとして、機器等の開発等のライフサイクルで</w:t>
      </w:r>
      <w:r w:rsidRPr="00F91D59">
        <w:rPr>
          <w:rFonts w:hint="eastAsia"/>
          <w:b/>
          <w:u w:val="double"/>
        </w:rPr>
        <w:t>不正な変更</w:t>
      </w:r>
      <w:r w:rsidRPr="00F91D59">
        <w:rPr>
          <w:rFonts w:hint="eastAsia"/>
          <w:b/>
          <w:u w:val="single"/>
        </w:rPr>
        <w:t>が加えられない</w:t>
      </w:r>
      <w:r>
        <w:rPr>
          <w:rFonts w:hint="eastAsia"/>
        </w:rPr>
        <w:t>管理がなされ、その管理を機関等が確認できることを加えること。</w:t>
      </w:r>
    </w:p>
    <w:p w14:paraId="76C4F483" w14:textId="77777777" w:rsidR="00E850FB" w:rsidRDefault="00E850FB" w:rsidP="00E850FB">
      <w:pPr>
        <w:pStyle w:val="abc0"/>
      </w:pPr>
      <w:r>
        <w:rPr>
          <w:rFonts w:hint="eastAsia"/>
        </w:rPr>
        <w:t>統括情報セキュリティ責任者は、情報セキュリティ対策の視点を加味して、機器等の納入時の確認・検査手続を整備すること。</w:t>
      </w:r>
    </w:p>
    <w:p w14:paraId="7CE53887" w14:textId="77777777" w:rsidR="00E850FB" w:rsidRDefault="00E850FB" w:rsidP="00E850FB"/>
    <w:p w14:paraId="00B68576" w14:textId="77777777" w:rsidR="00E850FB" w:rsidRDefault="00E850FB" w:rsidP="00E850FB">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52AC16D" w14:textId="77777777" w:rsidR="00E850FB" w:rsidRDefault="00E850FB" w:rsidP="00E850FB">
      <w:pPr>
        <w:pStyle w:val="af5"/>
      </w:pPr>
      <w:r>
        <w:rPr>
          <w:rFonts w:hint="eastAsia"/>
        </w:rPr>
        <w:t>＜</w:t>
      </w:r>
      <w:r>
        <w:rPr>
          <w:rFonts w:hint="eastAsia"/>
        </w:rPr>
        <w:t>4.3.</w:t>
      </w:r>
      <w:r>
        <w:t>1</w:t>
      </w:r>
      <w:r>
        <w:rPr>
          <w:rFonts w:hint="eastAsia"/>
        </w:rPr>
        <w:t>(1)(a)</w:t>
      </w:r>
      <w:r>
        <w:rPr>
          <w:rFonts w:hint="eastAsia"/>
        </w:rPr>
        <w:t>関連＞</w:t>
      </w:r>
    </w:p>
    <w:p w14:paraId="044B7055" w14:textId="20787189" w:rsidR="00E850FB" w:rsidRDefault="00E850FB" w:rsidP="00E850FB">
      <w:pPr>
        <w:pStyle w:val="af8"/>
        <w:ind w:left="420" w:hanging="420"/>
      </w:pPr>
      <w:r>
        <w:t>4</w:t>
      </w:r>
      <w:r>
        <w:rPr>
          <w:rFonts w:hint="eastAsia"/>
        </w:rPr>
        <w:t>.</w:t>
      </w:r>
      <w:r>
        <w:t>3</w:t>
      </w:r>
      <w:r>
        <w:rPr>
          <w:rFonts w:hint="eastAsia"/>
        </w:rPr>
        <w:t>.</w:t>
      </w:r>
      <w:r>
        <w:t>1</w:t>
      </w:r>
      <w:r>
        <w:rPr>
          <w:rFonts w:hint="eastAsia"/>
        </w:rPr>
        <w:t>(1)-1</w:t>
      </w:r>
      <w:r w:rsidR="00544252">
        <w:tab/>
      </w:r>
      <w:r>
        <w:rPr>
          <w:rFonts w:hint="eastAsia"/>
        </w:rPr>
        <w:t>統括情報セキュリティ責任者は、</w:t>
      </w:r>
      <w:r w:rsidRPr="00DE4A33">
        <w:rPr>
          <w:rFonts w:hint="eastAsia"/>
        </w:rPr>
        <w:t>機器等の選定基準</w:t>
      </w:r>
      <w:r>
        <w:rPr>
          <w:rFonts w:hint="eastAsia"/>
        </w:rPr>
        <w:t>に、サプライチェーン・リスクを低減するための要件として、以下を全て含めること。</w:t>
      </w:r>
    </w:p>
    <w:p w14:paraId="646223A8" w14:textId="416F0FF9" w:rsidR="00DD40AC" w:rsidRDefault="00E850FB" w:rsidP="00CA34E2">
      <w:pPr>
        <w:pStyle w:val="abc"/>
        <w:numPr>
          <w:ilvl w:val="0"/>
          <w:numId w:val="238"/>
        </w:numPr>
      </w:pPr>
      <w:r>
        <w:rPr>
          <w:rFonts w:hint="eastAsia"/>
        </w:rPr>
        <w:t>調達した機器等に不正な変更が見付かったときに、必要に応じて追跡調査や立入検査等、機関等と調達先が連携して</w:t>
      </w:r>
      <w:r w:rsidRPr="00F91D59">
        <w:rPr>
          <w:rFonts w:hint="eastAsia"/>
          <w:b/>
          <w:u w:val="single"/>
        </w:rPr>
        <w:t>原因を調査・排除できる体制</w:t>
      </w:r>
      <w:r>
        <w:rPr>
          <w:rFonts w:hint="eastAsia"/>
        </w:rPr>
        <w:t>を整備していること。</w:t>
      </w:r>
    </w:p>
    <w:p w14:paraId="5B6D0E85" w14:textId="7293511F" w:rsidR="00E850FB" w:rsidRDefault="00E850FB" w:rsidP="00E850FB">
      <w:pPr>
        <w:pStyle w:val="abc"/>
      </w:pPr>
      <w:r w:rsidRPr="00BE43C3">
        <w:rPr>
          <w:rFonts w:hint="eastAsia"/>
        </w:rPr>
        <w:t>「</w:t>
      </w:r>
      <w:r w:rsidRPr="00BE43C3">
        <w:rPr>
          <w:rFonts w:hint="eastAsia"/>
        </w:rPr>
        <w:t xml:space="preserve">IT </w:t>
      </w:r>
      <w:r w:rsidRPr="00BE43C3">
        <w:rPr>
          <w:rFonts w:hint="eastAsia"/>
        </w:rPr>
        <w:t>調達に係る国</w:t>
      </w:r>
      <w:r w:rsidR="003F5396">
        <w:rPr>
          <w:rFonts w:hint="eastAsia"/>
        </w:rPr>
        <w:t>等</w:t>
      </w:r>
      <w:r w:rsidRPr="00BE43C3">
        <w:rPr>
          <w:rFonts w:hint="eastAsia"/>
        </w:rPr>
        <w:t>の物品等又は役務の調達方針及び調達手続に関する申合せ」</w:t>
      </w:r>
      <w:r w:rsidRPr="00F0701C">
        <w:rPr>
          <w:rFonts w:hint="eastAsia"/>
        </w:rPr>
        <w:t>（</w:t>
      </w:r>
      <w:r>
        <w:rPr>
          <w:rFonts w:hint="eastAsia"/>
        </w:rPr>
        <w:t>平成</w:t>
      </w:r>
      <w:r>
        <w:rPr>
          <w:rFonts w:hint="eastAsia"/>
        </w:rPr>
        <w:t>30</w:t>
      </w:r>
      <w:r w:rsidRPr="00F0701C">
        <w:rPr>
          <w:rFonts w:hint="eastAsia"/>
        </w:rPr>
        <w:t>年</w:t>
      </w:r>
      <w:r>
        <w:rPr>
          <w:rFonts w:hint="eastAsia"/>
        </w:rPr>
        <w:t>12</w:t>
      </w:r>
      <w:r w:rsidRPr="00F0701C">
        <w:rPr>
          <w:rFonts w:hint="eastAsia"/>
        </w:rPr>
        <w:t>月</w:t>
      </w:r>
      <w:r>
        <w:rPr>
          <w:rFonts w:hint="eastAsia"/>
        </w:rPr>
        <w:t>10</w:t>
      </w:r>
      <w:r w:rsidRPr="00F0701C">
        <w:rPr>
          <w:rFonts w:hint="eastAsia"/>
        </w:rPr>
        <w:t>日</w:t>
      </w:r>
      <w:r>
        <w:rPr>
          <w:rFonts w:hint="eastAsia"/>
        </w:rPr>
        <w:t>関係省庁申</w:t>
      </w:r>
      <w:r w:rsidR="00A27EC5">
        <w:rPr>
          <w:rFonts w:hint="eastAsia"/>
        </w:rPr>
        <w:t>し</w:t>
      </w:r>
      <w:r>
        <w:rPr>
          <w:rFonts w:hint="eastAsia"/>
        </w:rPr>
        <w:t>合せ</w:t>
      </w:r>
      <w:r w:rsidRPr="00F0701C">
        <w:rPr>
          <w:rFonts w:hint="eastAsia"/>
        </w:rPr>
        <w:t>）</w:t>
      </w:r>
      <w:r w:rsidRPr="00BE43C3">
        <w:rPr>
          <w:rFonts w:hint="eastAsia"/>
        </w:rPr>
        <w:t>に基づき、</w:t>
      </w:r>
      <w:r w:rsidRPr="00DE4A33">
        <w:rPr>
          <w:rFonts w:hint="eastAsia"/>
          <w:b/>
          <w:u w:val="single"/>
        </w:rPr>
        <w:t>サプライチェーン・リスクに対応する必要があると判断されるもの</w:t>
      </w:r>
      <w:r w:rsidRPr="00BE43C3">
        <w:rPr>
          <w:rFonts w:hint="eastAsia"/>
        </w:rPr>
        <w:t>については、必要な措置を講ずること。</w:t>
      </w:r>
    </w:p>
    <w:p w14:paraId="16DAEC67" w14:textId="141E9D24" w:rsidR="00BE1EB6" w:rsidRDefault="00E850FB" w:rsidP="00E850FB">
      <w:pPr>
        <w:pStyle w:val="af8"/>
        <w:ind w:left="420" w:hanging="420"/>
      </w:pPr>
      <w:r>
        <w:t>4</w:t>
      </w:r>
      <w:r>
        <w:rPr>
          <w:rFonts w:hint="eastAsia"/>
        </w:rPr>
        <w:t>.</w:t>
      </w:r>
      <w:r>
        <w:t>3</w:t>
      </w:r>
      <w:r>
        <w:rPr>
          <w:rFonts w:hint="eastAsia"/>
        </w:rPr>
        <w:t>.</w:t>
      </w:r>
      <w:r>
        <w:t>1</w:t>
      </w:r>
      <w:r>
        <w:rPr>
          <w:rFonts w:hint="eastAsia"/>
        </w:rPr>
        <w:t>(1)-2</w:t>
      </w:r>
      <w:r w:rsidR="00544252">
        <w:tab/>
      </w:r>
      <w:r w:rsidR="00C01832" w:rsidRPr="00C01832">
        <w:rPr>
          <w:rFonts w:hint="eastAsia"/>
        </w:rPr>
        <w:t>統括情報セキュリティ責任者は、機器等の</w:t>
      </w:r>
      <w:r w:rsidR="00BE1EB6">
        <w:rPr>
          <w:rFonts w:hint="eastAsia"/>
        </w:rPr>
        <w:t>選定基準</w:t>
      </w:r>
      <w:r w:rsidR="006F489E">
        <w:rPr>
          <w:rFonts w:hint="eastAsia"/>
        </w:rPr>
        <w:t>に、機器等に</w:t>
      </w:r>
      <w:r w:rsidR="006F489E" w:rsidRPr="00C9787E">
        <w:rPr>
          <w:rFonts w:hint="eastAsia"/>
          <w:b/>
          <w:u w:val="single"/>
        </w:rPr>
        <w:t>必要なセキュリティ機能が適切に実装されていること</w:t>
      </w:r>
      <w:r w:rsidR="006F489E">
        <w:rPr>
          <w:rFonts w:hint="eastAsia"/>
        </w:rPr>
        <w:t>を</w:t>
      </w:r>
      <w:r w:rsidR="00BE1EB6" w:rsidRPr="0008778D">
        <w:rPr>
          <w:rFonts w:hint="eastAsia"/>
          <w:bCs/>
        </w:rPr>
        <w:t>含</w:t>
      </w:r>
      <w:r w:rsidR="00BE1EB6">
        <w:rPr>
          <w:rFonts w:hint="eastAsia"/>
        </w:rPr>
        <w:t>めること。</w:t>
      </w:r>
    </w:p>
    <w:p w14:paraId="7C8081B4" w14:textId="5EF115FE" w:rsidR="004514B8" w:rsidRDefault="006F489E" w:rsidP="006F489E">
      <w:pPr>
        <w:pStyle w:val="af8"/>
        <w:ind w:left="420" w:hanging="420"/>
      </w:pPr>
      <w:r>
        <w:t>4</w:t>
      </w:r>
      <w:r>
        <w:rPr>
          <w:rFonts w:hint="eastAsia"/>
        </w:rPr>
        <w:t>.</w:t>
      </w:r>
      <w:r>
        <w:t>3</w:t>
      </w:r>
      <w:r>
        <w:rPr>
          <w:rFonts w:hint="eastAsia"/>
        </w:rPr>
        <w:t>.</w:t>
      </w:r>
      <w:r>
        <w:t>1</w:t>
      </w:r>
      <w:r>
        <w:rPr>
          <w:rFonts w:hint="eastAsia"/>
        </w:rPr>
        <w:t>(1)-</w:t>
      </w:r>
      <w:r w:rsidR="0086091C">
        <w:rPr>
          <w:rFonts w:hint="eastAsia"/>
        </w:rPr>
        <w:t>3</w:t>
      </w:r>
      <w:r>
        <w:tab/>
      </w:r>
      <w:r>
        <w:rPr>
          <w:rFonts w:hint="eastAsia"/>
        </w:rPr>
        <w:t>統括情報セキュリティ責任者は、調達する機器等において、</w:t>
      </w:r>
      <w:r w:rsidR="00E850FB">
        <w:rPr>
          <w:rFonts w:hint="eastAsia"/>
        </w:rPr>
        <w:t>設計書の検査によるセキュリティ機能の適切な実装の確認、開発環境の管理体制の検査、脆弱性テスト等、第三者による情報セキュリティ機能の客観的な評価を必要とする場合には、</w:t>
      </w:r>
      <w:r w:rsidR="00E850FB" w:rsidRPr="00BE1EB6">
        <w:rPr>
          <w:rFonts w:hint="eastAsia"/>
          <w:b/>
          <w:u w:val="single"/>
        </w:rPr>
        <w:t>ISO/IEC 15408</w:t>
      </w:r>
      <w:r w:rsidR="00E850FB" w:rsidRPr="00BE1EB6">
        <w:rPr>
          <w:rFonts w:hint="eastAsia"/>
          <w:b/>
          <w:u w:val="single"/>
        </w:rPr>
        <w:t>に基づく認証</w:t>
      </w:r>
      <w:r w:rsidR="00E850FB">
        <w:rPr>
          <w:rFonts w:hint="eastAsia"/>
        </w:rPr>
        <w:t>を取得しているか否かを、調達時の評価項目とすること</w:t>
      </w:r>
      <w:r w:rsidRPr="006F489E">
        <w:rPr>
          <w:rFonts w:hint="eastAsia"/>
        </w:rPr>
        <w:t>を機器等の選定基準として定めること。</w:t>
      </w:r>
    </w:p>
    <w:p w14:paraId="6CE58167" w14:textId="533980B9" w:rsidR="00AC179E" w:rsidRPr="00FD7D2C" w:rsidRDefault="00AC179E" w:rsidP="00AC179E">
      <w:pPr>
        <w:tabs>
          <w:tab w:val="left" w:pos="1050"/>
        </w:tabs>
        <w:ind w:left="420" w:hangingChars="200" w:hanging="420"/>
        <w:rPr>
          <w:rFonts w:ascii="Century" w:eastAsia="ＭＳ 明朝" w:hAnsi="Century" w:cs="Times New Roman"/>
        </w:rPr>
      </w:pPr>
      <w:r w:rsidRPr="00FD7D2C">
        <w:rPr>
          <w:rFonts w:ascii="Century" w:eastAsia="ＭＳ 明朝" w:hAnsi="Century" w:cs="Times New Roman" w:hint="eastAsia"/>
        </w:rPr>
        <w:lastRenderedPageBreak/>
        <w:t>4.3.1(1)-</w:t>
      </w:r>
      <w:r w:rsidR="00F73377" w:rsidRPr="00FD7D2C">
        <w:rPr>
          <w:rFonts w:ascii="Century" w:eastAsia="ＭＳ 明朝" w:hAnsi="Century" w:cs="Times New Roman"/>
        </w:rPr>
        <w:t>4</w:t>
      </w:r>
      <w:r w:rsidRPr="00FD7D2C">
        <w:rPr>
          <w:rFonts w:ascii="Century" w:eastAsia="ＭＳ 明朝" w:hAnsi="Century" w:cs="Times New Roman" w:hint="eastAsia"/>
        </w:rPr>
        <w:tab/>
      </w:r>
      <w:r w:rsidRPr="00FD7D2C">
        <w:rPr>
          <w:rFonts w:ascii="Century" w:eastAsia="ＭＳ 明朝" w:hAnsi="Century" w:cs="Times New Roman" w:hint="eastAsia"/>
        </w:rPr>
        <w:t>統括情報セキュリティ責任者は、</w:t>
      </w:r>
      <w:r w:rsidRPr="00FD7D2C">
        <w:rPr>
          <w:rFonts w:ascii="Century" w:eastAsia="ＭＳ 明朝" w:hAnsi="Century" w:cs="Times New Roman" w:hint="eastAsia"/>
          <w:b/>
          <w:u w:val="single"/>
        </w:rPr>
        <w:t>ソフトウェア及びサイバーセキュリティリスクの高い機器等の調達における透明性の確認</w:t>
      </w:r>
      <w:r w:rsidRPr="00FD7D2C">
        <w:rPr>
          <w:rFonts w:ascii="Century" w:eastAsia="ＭＳ 明朝" w:hAnsi="Century" w:cs="Times New Roman" w:hint="eastAsia"/>
        </w:rPr>
        <w:t>を必要とする場合には、</w:t>
      </w:r>
      <w:r w:rsidRPr="00FD7D2C">
        <w:rPr>
          <w:rFonts w:ascii="Century" w:eastAsia="ＭＳ 明朝" w:hAnsi="Century" w:cs="Times New Roman" w:hint="eastAsia"/>
          <w:b/>
          <w:u w:val="single"/>
        </w:rPr>
        <w:t>SBOM</w:t>
      </w:r>
      <w:r w:rsidRPr="00FD7D2C">
        <w:rPr>
          <w:rFonts w:ascii="Century" w:eastAsia="ＭＳ 明朝" w:hAnsi="Century" w:cs="Times New Roman" w:hint="eastAsia"/>
          <w:b/>
          <w:u w:val="single"/>
        </w:rPr>
        <w:t>（</w:t>
      </w:r>
      <w:r w:rsidRPr="00FD7D2C">
        <w:rPr>
          <w:rFonts w:ascii="Century" w:eastAsia="ＭＳ 明朝" w:hAnsi="Century" w:cs="Times New Roman" w:hint="eastAsia"/>
          <w:b/>
          <w:u w:val="single"/>
        </w:rPr>
        <w:t>S</w:t>
      </w:r>
      <w:r w:rsidRPr="00FD7D2C">
        <w:rPr>
          <w:rFonts w:ascii="Century" w:eastAsia="ＭＳ 明朝" w:hAnsi="Century" w:cs="Times New Roman"/>
          <w:b/>
          <w:u w:val="single"/>
        </w:rPr>
        <w:t>oftware Bill of Materials</w:t>
      </w:r>
      <w:r w:rsidRPr="00FD7D2C">
        <w:rPr>
          <w:rFonts w:ascii="Century" w:eastAsia="ＭＳ 明朝" w:hAnsi="Century" w:cs="Times New Roman" w:hint="eastAsia"/>
          <w:b/>
          <w:u w:val="single"/>
        </w:rPr>
        <w:t>：ソフトウェア部品表）</w:t>
      </w:r>
      <w:r w:rsidRPr="00FD7D2C">
        <w:rPr>
          <w:rFonts w:ascii="Century" w:eastAsia="ＭＳ 明朝" w:hAnsi="Century" w:cs="Times New Roman" w:hint="eastAsia"/>
        </w:rPr>
        <w:t>の作成、提供等を、調達時の評価項目とすることを機器等の選定基準として定めること。</w:t>
      </w:r>
    </w:p>
    <w:p w14:paraId="1669FF1D" w14:textId="77777777" w:rsidR="00E850FB" w:rsidRDefault="00E850FB" w:rsidP="00E850FB">
      <w:pPr>
        <w:pStyle w:val="af5"/>
      </w:pPr>
      <w:r>
        <w:rPr>
          <w:rFonts w:hint="eastAsia"/>
        </w:rPr>
        <w:t>＜</w:t>
      </w:r>
      <w:r>
        <w:rPr>
          <w:rFonts w:hint="eastAsia"/>
        </w:rPr>
        <w:t>4.</w:t>
      </w:r>
      <w:r>
        <w:t>3</w:t>
      </w:r>
      <w:r>
        <w:rPr>
          <w:rFonts w:hint="eastAsia"/>
        </w:rPr>
        <w:t>.</w:t>
      </w:r>
      <w:r>
        <w:t>1</w:t>
      </w:r>
      <w:r>
        <w:rPr>
          <w:rFonts w:hint="eastAsia"/>
        </w:rPr>
        <w:t>(1)(b)</w:t>
      </w:r>
      <w:r>
        <w:rPr>
          <w:rFonts w:hint="eastAsia"/>
        </w:rPr>
        <w:t>関連＞</w:t>
      </w:r>
    </w:p>
    <w:p w14:paraId="7B6CB7B4" w14:textId="61E5A436" w:rsidR="00E850FB" w:rsidRDefault="00E850FB" w:rsidP="00E850FB">
      <w:pPr>
        <w:pStyle w:val="af8"/>
        <w:ind w:left="420" w:hanging="420"/>
      </w:pPr>
      <w:r>
        <w:t>4</w:t>
      </w:r>
      <w:r>
        <w:rPr>
          <w:rFonts w:hint="eastAsia"/>
        </w:rPr>
        <w:t>.</w:t>
      </w:r>
      <w:r>
        <w:t>3</w:t>
      </w:r>
      <w:r>
        <w:rPr>
          <w:rFonts w:hint="eastAsia"/>
        </w:rPr>
        <w:t>.</w:t>
      </w:r>
      <w:r>
        <w:t>1</w:t>
      </w:r>
      <w:r>
        <w:rPr>
          <w:rFonts w:hint="eastAsia"/>
        </w:rPr>
        <w:t>(1)-</w:t>
      </w:r>
      <w:r w:rsidR="00F73377">
        <w:t>5</w:t>
      </w:r>
      <w:r w:rsidR="00544252">
        <w:tab/>
      </w:r>
      <w:r>
        <w:rPr>
          <w:rFonts w:hint="eastAsia"/>
        </w:rPr>
        <w:t>統括情報セキュリティ責任者は、機器等の納入時の確認・検査手続には</w:t>
      </w:r>
      <w:r w:rsidRPr="000A0AEB">
        <w:rPr>
          <w:rFonts w:hint="eastAsia"/>
          <w:b/>
          <w:u w:val="single"/>
        </w:rPr>
        <w:t>以下を</w:t>
      </w:r>
      <w:r>
        <w:rPr>
          <w:rFonts w:hint="eastAsia"/>
          <w:b/>
          <w:u w:val="single"/>
        </w:rPr>
        <w:t>全て</w:t>
      </w:r>
      <w:r w:rsidRPr="000A0AEB">
        <w:rPr>
          <w:rFonts w:hint="eastAsia"/>
          <w:b/>
          <w:u w:val="single"/>
        </w:rPr>
        <w:t>含む事項を確認できる手続</w:t>
      </w:r>
      <w:r>
        <w:rPr>
          <w:rFonts w:hint="eastAsia"/>
        </w:rPr>
        <w:t>を定めること。</w:t>
      </w:r>
    </w:p>
    <w:p w14:paraId="14D05FC4" w14:textId="77777777" w:rsidR="00E850FB" w:rsidRDefault="00E850FB" w:rsidP="00CA34E2">
      <w:pPr>
        <w:pStyle w:val="abc"/>
        <w:numPr>
          <w:ilvl w:val="0"/>
          <w:numId w:val="239"/>
        </w:numPr>
      </w:pPr>
      <w:r>
        <w:rPr>
          <w:rFonts w:hint="eastAsia"/>
        </w:rPr>
        <w:t>調達時に指定したセキュリティ要件の実装状況</w:t>
      </w:r>
    </w:p>
    <w:p w14:paraId="18F6A0EC" w14:textId="77777777" w:rsidR="00E850FB" w:rsidRPr="000213CE" w:rsidRDefault="00E850FB" w:rsidP="00E850FB">
      <w:pPr>
        <w:pStyle w:val="abc"/>
      </w:pPr>
      <w:r>
        <w:rPr>
          <w:rFonts w:hint="eastAsia"/>
        </w:rPr>
        <w:t>機器等に不正プログラムが混入していないこと。</w:t>
      </w:r>
    </w:p>
    <w:p w14:paraId="4888327C" w14:textId="77777777" w:rsidR="00E850FB" w:rsidRPr="00AD020C" w:rsidRDefault="00E850FB" w:rsidP="00E850FB"/>
    <w:p w14:paraId="2C059418" w14:textId="77777777" w:rsidR="00E850FB" w:rsidRPr="00065A69" w:rsidRDefault="00E850FB" w:rsidP="0079635E">
      <w:pPr>
        <w:pStyle w:val="aff0"/>
      </w:pPr>
      <w:r w:rsidRPr="00AD020C">
        <w:rPr>
          <w:rFonts w:hint="eastAsia"/>
        </w:rPr>
        <w:t>（解説）</w:t>
      </w:r>
    </w:p>
    <w:p w14:paraId="6D0F1669" w14:textId="1E2F8118" w:rsidR="00E850FB" w:rsidRDefault="00E850FB" w:rsidP="00E850FB">
      <w:pPr>
        <w:pStyle w:val="a9"/>
      </w:pPr>
      <w:r>
        <w:rPr>
          <w:rFonts w:hint="eastAsia"/>
        </w:rPr>
        <w:t>遵守事項</w:t>
      </w:r>
      <w:r>
        <w:t>4.3.1</w:t>
      </w:r>
      <w:r>
        <w:rPr>
          <w:rFonts w:hint="eastAsia"/>
        </w:rPr>
        <w:t>(1)(a)</w:t>
      </w:r>
      <w:r>
        <w:rPr>
          <w:rFonts w:hint="eastAsia"/>
        </w:rPr>
        <w:t>「機器等の選定基準」について</w:t>
      </w:r>
    </w:p>
    <w:p w14:paraId="76DBB519" w14:textId="77777777" w:rsidR="00E850FB" w:rsidRDefault="00E850FB" w:rsidP="00E850FB">
      <w:pPr>
        <w:pStyle w:val="afb"/>
        <w:ind w:left="420" w:firstLine="210"/>
      </w:pPr>
      <w:r>
        <w:rPr>
          <w:rFonts w:hint="eastAsia"/>
        </w:rPr>
        <w:t>調達する機器等が、対策基準の該当項目を満たし、機関等のセキュリティ水準を一定以上に保つために、機器等に対して要求すべきセキュリティ要件を機関等内で統一的に整備することが重要である。また、選定基準は、法令の制定や改正等の外的要因の変化に対応して適時見直し、機器等の調達に反映することが必要である。</w:t>
      </w:r>
    </w:p>
    <w:p w14:paraId="65BF8321" w14:textId="31B875B6" w:rsidR="00E850FB" w:rsidRDefault="00E850FB" w:rsidP="00E850FB">
      <w:pPr>
        <w:pStyle w:val="afb"/>
        <w:ind w:left="420" w:firstLine="210"/>
      </w:pPr>
      <w:r>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Pr>
          <w:rFonts w:hint="eastAsia"/>
        </w:rPr>
        <w:t>ISO</w:t>
      </w:r>
      <w:r>
        <w:rPr>
          <w:rFonts w:hint="eastAsia"/>
        </w:rPr>
        <w:t>等の国際標準に基づく第三者認証が活用可能な場合は活用すること等が考えられる。</w:t>
      </w:r>
    </w:p>
    <w:p w14:paraId="7F167D59" w14:textId="77777777" w:rsidR="00E850FB" w:rsidRDefault="00E850FB" w:rsidP="00E850FB">
      <w:pPr>
        <w:pStyle w:val="a9"/>
      </w:pPr>
      <w:r>
        <w:rPr>
          <w:rFonts w:hint="eastAsia"/>
        </w:rPr>
        <w:t>遵守事項</w:t>
      </w:r>
      <w:r>
        <w:t>4.3.1(1)(a)</w:t>
      </w:r>
      <w:r>
        <w:rPr>
          <w:rFonts w:hint="eastAsia"/>
        </w:rPr>
        <w:t>「必要に応じて」について</w:t>
      </w:r>
    </w:p>
    <w:p w14:paraId="1CD3C2E9" w14:textId="77777777" w:rsidR="00E850FB" w:rsidRDefault="00E850FB" w:rsidP="00E850FB">
      <w:pPr>
        <w:pStyle w:val="afb"/>
        <w:ind w:left="420" w:firstLine="210"/>
      </w:pPr>
      <w:r>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p>
    <w:p w14:paraId="02E916A0" w14:textId="77777777" w:rsidR="00E850FB" w:rsidRDefault="00E850FB" w:rsidP="00E850FB">
      <w:pPr>
        <w:pStyle w:val="a9"/>
      </w:pPr>
      <w:r>
        <w:rPr>
          <w:rFonts w:hint="eastAsia"/>
        </w:rPr>
        <w:t>遵守事項</w:t>
      </w:r>
      <w:r>
        <w:t>4.3.1(1)(a)</w:t>
      </w:r>
      <w:r>
        <w:rPr>
          <w:rFonts w:hint="eastAsia"/>
        </w:rPr>
        <w:t>「不正な変更」について</w:t>
      </w:r>
    </w:p>
    <w:p w14:paraId="4315B185" w14:textId="77777777" w:rsidR="00E850FB" w:rsidRDefault="00E850FB" w:rsidP="00E850FB">
      <w:pPr>
        <w:pStyle w:val="afb"/>
        <w:ind w:left="420" w:firstLine="210"/>
      </w:pPr>
      <w:r>
        <w:rPr>
          <w:rFonts w:hint="eastAsia"/>
        </w:rPr>
        <w:t>ここでいう「不正な変更」とは、機器等の製造工程で不正プログラムを含む予期しない又は好ましくない特性を組み込むことを意味している。</w:t>
      </w:r>
    </w:p>
    <w:p w14:paraId="32481A67" w14:textId="77777777" w:rsidR="00E850FB" w:rsidRDefault="00E850FB" w:rsidP="00E850FB">
      <w:pPr>
        <w:pStyle w:val="afb"/>
        <w:ind w:left="420" w:firstLine="210"/>
      </w:pPr>
      <w:r>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14:paraId="1329BF28" w14:textId="77777777" w:rsidR="00E850FB" w:rsidRDefault="00E850FB" w:rsidP="00E850FB">
      <w:pPr>
        <w:pStyle w:val="a9"/>
      </w:pPr>
      <w:r>
        <w:rPr>
          <w:rFonts w:hint="eastAsia"/>
        </w:rPr>
        <w:t>遵守事項</w:t>
      </w:r>
      <w:r>
        <w:t>4.3.1(1)(a)</w:t>
      </w:r>
      <w:r>
        <w:rPr>
          <w:rFonts w:hint="eastAsia"/>
        </w:rPr>
        <w:t>「不正な変更が加えられない」について</w:t>
      </w:r>
    </w:p>
    <w:p w14:paraId="1D033347" w14:textId="56428D3A" w:rsidR="00E829D7" w:rsidRDefault="00E850FB" w:rsidP="00E829D7">
      <w:pPr>
        <w:pStyle w:val="afb"/>
        <w:ind w:left="420" w:firstLine="210"/>
      </w:pPr>
      <w:r>
        <w:rPr>
          <w:rFonts w:hint="eastAsia"/>
        </w:rPr>
        <w:t>機関等は、機器等の開発や製造過程において、情報の窃取・破壊や情報システムの停止等の悪意ある機能が組み込まれるサプライチェーン・リスクの懸念が払拭できない機器等を調達しないようにする必要が</w:t>
      </w:r>
      <w:r w:rsidR="002030C8">
        <w:rPr>
          <w:rFonts w:hint="eastAsia"/>
        </w:rPr>
        <w:t>あ</w:t>
      </w:r>
      <w:r w:rsidR="00432D57">
        <w:rPr>
          <w:rFonts w:hint="eastAsia"/>
        </w:rPr>
        <w:t>り、</w:t>
      </w:r>
      <w:r w:rsidR="00E829D7" w:rsidRPr="00B450BA">
        <w:rPr>
          <w:rFonts w:hint="eastAsia"/>
        </w:rPr>
        <w:t>機器等の調達において、考慮すべきリスク</w:t>
      </w:r>
      <w:r w:rsidR="00E829D7" w:rsidRPr="00B450BA">
        <w:rPr>
          <w:rFonts w:hint="eastAsia"/>
        </w:rPr>
        <w:lastRenderedPageBreak/>
        <w:t>として以下のようなものがある。統括情報セキュリティ責任者は、以下を例とするリスクを受容するか又は低減するための措置を講ずることが可能であるかを十分検討した上で、調達の可否を決定する必要がある。</w:t>
      </w:r>
    </w:p>
    <w:p w14:paraId="276EA38B" w14:textId="31D897A3" w:rsidR="00FC53D3" w:rsidRDefault="00F12A06" w:rsidP="00FC53D3">
      <w:pPr>
        <w:pStyle w:val="a8"/>
      </w:pPr>
      <w:r w:rsidRPr="00F12A06">
        <w:rPr>
          <w:rFonts w:hint="eastAsia"/>
        </w:rPr>
        <w:t>機器等を開発・供給する事業者やそのサプライヤー・委託先事業者（再委託先事業者等を含む）、及び当該機器等の設置や保守等の役務を提供する事業者やその委託先事業者（再委託先事業者等を含む）について、当該事業者等の本社等（当該事業者等の総株主等の議決権の過半数を直接又は間接に保有する者の本社等を含む）の立地する場所の法的環境や外部主体の指示</w:t>
      </w:r>
      <w:r w:rsidR="00F16D98">
        <w:rPr>
          <w:rFonts w:hint="eastAsia"/>
        </w:rPr>
        <w:t>等</w:t>
      </w:r>
      <w:r w:rsidRPr="00F12A06">
        <w:rPr>
          <w:rFonts w:hint="eastAsia"/>
        </w:rPr>
        <w:t>により、当該機器等に係る開発・供給又は役務の提供等の適切性が影響を受け、これにより悪意ある機能や不正な変更が機器等に組み込まれる又は当該機器等が取り扱う情報が窃取・破壊される等のリスク</w:t>
      </w:r>
    </w:p>
    <w:p w14:paraId="43971DEC" w14:textId="7D557780" w:rsidR="00E850FB" w:rsidRDefault="00E850FB" w:rsidP="00E850FB">
      <w:pPr>
        <w:pStyle w:val="afb"/>
        <w:ind w:left="420" w:firstLine="210"/>
      </w:pPr>
      <w:r>
        <w:rPr>
          <w:rFonts w:hint="eastAsia"/>
        </w:rPr>
        <w:t>このサプライチェーン・リスクに対応する方法として、機関等が、国内外の情報セキュリティに関する情報を収集し、こうした知見をもとにサプライチェーン・リスクを当該調達に関する要件の一つとして取り上げることにより、開発・製造過程において悪意ある機能が組み込まれる懸念が払拭できない機器等、及びサプライチェーン・リスクに係る懸念が払拭できない企業の機器等を調達しないことが求められる。</w:t>
      </w:r>
    </w:p>
    <w:p w14:paraId="1763D003" w14:textId="77777777" w:rsidR="00E850FB" w:rsidRDefault="00E850FB" w:rsidP="00E850FB">
      <w:pPr>
        <w:pStyle w:val="afb"/>
        <w:ind w:left="420" w:firstLine="210"/>
      </w:pPr>
      <w:r>
        <w:rPr>
          <w:rFonts w:hint="eastAsia"/>
        </w:rPr>
        <w:t>このような対応をする手段の一つとして、政府調達において、相対の交渉が可能な契約であれば、調達に係る契約の相手方に対して、サプライチェーン・リスクに係る十分な知見をもとに、機器等に関し必要な要件を備えるべく、交渉を通じて個別に求めることが考えられる。</w:t>
      </w:r>
    </w:p>
    <w:p w14:paraId="6B2FBE6E" w14:textId="393F8252" w:rsidR="00E850FB" w:rsidRDefault="00E850FB" w:rsidP="00E850FB">
      <w:pPr>
        <w:pStyle w:val="afb"/>
        <w:ind w:left="420" w:firstLine="210"/>
      </w:pPr>
      <w:r>
        <w:rPr>
          <w:rFonts w:hint="eastAsia"/>
        </w:rPr>
        <w:t>なお、上記の場合においても、関係する国内法令（会計法、予算決算及び会計令、国の物品等又は特定役務の調達手続の特例を定める政令・省令等）及び関係する国際協定（政府調達に関する協定を改正する議定書等）を遵守する必要がある。</w:t>
      </w:r>
    </w:p>
    <w:p w14:paraId="54774C8B" w14:textId="189C1949" w:rsidR="009F3BC0" w:rsidRDefault="009F3BC0" w:rsidP="00E850FB">
      <w:pPr>
        <w:pStyle w:val="afb"/>
        <w:ind w:left="420" w:firstLine="210"/>
      </w:pPr>
      <w:r w:rsidRPr="009F3BC0">
        <w:rPr>
          <w:rFonts w:hint="eastAsia"/>
        </w:rPr>
        <w:t>こうした考え方を踏まえ、機関等においては、「</w:t>
      </w:r>
      <w:r w:rsidRPr="009F3BC0">
        <w:rPr>
          <w:rFonts w:hint="eastAsia"/>
        </w:rPr>
        <w:t xml:space="preserve">IT </w:t>
      </w:r>
      <w:r w:rsidRPr="009F3BC0">
        <w:rPr>
          <w:rFonts w:hint="eastAsia"/>
        </w:rPr>
        <w:t>調達に係る国</w:t>
      </w:r>
      <w:r w:rsidR="003F5396">
        <w:rPr>
          <w:rFonts w:hint="eastAsia"/>
        </w:rPr>
        <w:t>等</w:t>
      </w:r>
      <w:r w:rsidRPr="009F3BC0">
        <w:rPr>
          <w:rFonts w:hint="eastAsia"/>
        </w:rPr>
        <w:t>の物品等又は役務の調達方針及び調達手続に関する申合せ」に基づき、必要な措置を講ずることが求められる。</w:t>
      </w:r>
    </w:p>
    <w:p w14:paraId="21A97CC5" w14:textId="77777777" w:rsidR="00E850FB" w:rsidRDefault="00E850FB" w:rsidP="00E850FB">
      <w:pPr>
        <w:pStyle w:val="a9"/>
      </w:pPr>
      <w:r>
        <w:rPr>
          <w:rFonts w:hint="eastAsia"/>
        </w:rPr>
        <w:t>基本対策事項</w:t>
      </w:r>
      <w:r>
        <w:t>4.3.1(1)-1 a)</w:t>
      </w:r>
      <w:r>
        <w:rPr>
          <w:rFonts w:hint="eastAsia"/>
        </w:rPr>
        <w:t>「原因を調査・排除できる体制」について</w:t>
      </w:r>
    </w:p>
    <w:p w14:paraId="7E246050" w14:textId="739B9E81" w:rsidR="00E850FB" w:rsidRDefault="00E850FB" w:rsidP="00E850FB">
      <w:pPr>
        <w:pStyle w:val="afb"/>
        <w:ind w:left="420" w:firstLine="210"/>
      </w:pPr>
      <w:r>
        <w:rPr>
          <w:rFonts w:hint="eastAsia"/>
        </w:rPr>
        <w:t>OEM</w:t>
      </w:r>
      <w:r>
        <w:rPr>
          <w:rFonts w:hint="eastAsia"/>
        </w:rPr>
        <w:t>（</w:t>
      </w:r>
      <w:r>
        <w:rPr>
          <w:rFonts w:hint="eastAsia"/>
        </w:rPr>
        <w:t>Original Equipment Manufacturer</w:t>
      </w:r>
      <w:r>
        <w:rPr>
          <w:rFonts w:hint="eastAsia"/>
        </w:rPr>
        <w:t>）によって提供される機器等についても、</w:t>
      </w:r>
      <w:r>
        <w:rPr>
          <w:rFonts w:hint="eastAsia"/>
        </w:rPr>
        <w:t>OEM</w:t>
      </w:r>
      <w:r>
        <w:rPr>
          <w:rFonts w:hint="eastAsia"/>
        </w:rPr>
        <w:t>製品の製造者においても不正な変更が加えられないよう、</w:t>
      </w:r>
      <w:r>
        <w:rPr>
          <w:rFonts w:hint="eastAsia"/>
        </w:rPr>
        <w:t>OEM</w:t>
      </w:r>
      <w:r>
        <w:rPr>
          <w:rFonts w:hint="eastAsia"/>
        </w:rPr>
        <w:t>製品の販売者が機器等のサプライチェーン全体について適切に管理していることも含めて、要件を定めることが考えられる。また、</w:t>
      </w:r>
      <w:r>
        <w:rPr>
          <w:rFonts w:hint="eastAsia"/>
        </w:rPr>
        <w:t>SBOM</w:t>
      </w:r>
      <w:r>
        <w:rPr>
          <w:rFonts w:hint="eastAsia"/>
        </w:rPr>
        <w:t>を参考とすることも考えられる。</w:t>
      </w:r>
    </w:p>
    <w:p w14:paraId="548FD998" w14:textId="77777777" w:rsidR="00E850FB" w:rsidRDefault="00E850FB" w:rsidP="00E850FB">
      <w:pPr>
        <w:pStyle w:val="a9"/>
      </w:pPr>
      <w:r w:rsidRPr="00BE43C3">
        <w:rPr>
          <w:rFonts w:hint="eastAsia"/>
        </w:rPr>
        <w:t>基本対策事項</w:t>
      </w:r>
      <w:r>
        <w:t>4.3.1</w:t>
      </w:r>
      <w:r w:rsidRPr="00BE43C3">
        <w:rPr>
          <w:rFonts w:hint="eastAsia"/>
        </w:rPr>
        <w:t>(1)-1 b)</w:t>
      </w:r>
      <w:r w:rsidRPr="00BE43C3">
        <w:rPr>
          <w:rFonts w:hint="eastAsia"/>
        </w:rPr>
        <w:t>「サプライチェーン・リスクに対応する必要があると判断されるもの」について</w:t>
      </w:r>
    </w:p>
    <w:p w14:paraId="2D9B71DD" w14:textId="759C8E86" w:rsidR="00E850FB" w:rsidRDefault="00EB7439" w:rsidP="00E850FB">
      <w:pPr>
        <w:pStyle w:val="afb"/>
        <w:ind w:left="420" w:firstLine="210"/>
      </w:pPr>
      <w:r w:rsidRPr="00EB7439">
        <w:rPr>
          <w:rFonts w:hint="eastAsia"/>
        </w:rPr>
        <w:t>機器等の調達においては、上述の遵守事項</w:t>
      </w:r>
      <w:r w:rsidRPr="00EB7439">
        <w:rPr>
          <w:rFonts w:hint="eastAsia"/>
        </w:rPr>
        <w:t>4.3.1(1)(a)</w:t>
      </w:r>
      <w:r w:rsidRPr="00EB7439">
        <w:rPr>
          <w:rFonts w:hint="eastAsia"/>
        </w:rPr>
        <w:t>「不正な変更が加えられない」についての解説に記載のサプライチェーン・リスクを十分に考慮した上で、リスクへの対応について適切に検討・判断し、必要な措置を講ずる必要がある。</w:t>
      </w:r>
      <w:r w:rsidR="00824881" w:rsidRPr="00824881">
        <w:rPr>
          <w:rFonts w:hint="eastAsia"/>
        </w:rPr>
        <w:t>なお、「</w:t>
      </w:r>
      <w:r w:rsidR="00824881" w:rsidRPr="00824881">
        <w:rPr>
          <w:rFonts w:hint="eastAsia"/>
        </w:rPr>
        <w:t xml:space="preserve">IT </w:t>
      </w:r>
      <w:r w:rsidR="00824881" w:rsidRPr="00824881">
        <w:rPr>
          <w:rFonts w:hint="eastAsia"/>
        </w:rPr>
        <w:t>調達に係る国</w:t>
      </w:r>
      <w:r w:rsidR="003F5396">
        <w:rPr>
          <w:rFonts w:hint="eastAsia"/>
        </w:rPr>
        <w:t>等</w:t>
      </w:r>
      <w:r w:rsidR="00824881" w:rsidRPr="00824881">
        <w:rPr>
          <w:rFonts w:hint="eastAsia"/>
        </w:rPr>
        <w:t>の物品等又は役務の調達方針及び調達手続に関する申合せ」別紙２</w:t>
      </w:r>
      <w:r w:rsidR="00E850FB">
        <w:rPr>
          <w:rFonts w:hint="eastAsia"/>
        </w:rPr>
        <w:t>において「ソフトウェア」が例示されているところであるが、情報システムの基盤を管理又は制御するソフトウェアにおいても、不正な変更が加えられる等の脅威を低減させるため</w:t>
      </w:r>
      <w:r w:rsidR="00E850FB">
        <w:rPr>
          <w:rFonts w:hint="eastAsia"/>
        </w:rPr>
        <w:lastRenderedPageBreak/>
        <w:t>に同様の措置を講ずる必要がある。情報システムの基盤を管理又は制御するソフトウェアについては例えば以下のソフトウェアが考えられる。</w:t>
      </w:r>
    </w:p>
    <w:p w14:paraId="53D61854" w14:textId="77777777" w:rsidR="003F50AD" w:rsidRDefault="003F50AD" w:rsidP="00E850FB">
      <w:pPr>
        <w:pStyle w:val="afb"/>
        <w:ind w:left="420" w:firstLine="210"/>
      </w:pPr>
    </w:p>
    <w:p w14:paraId="3F6BF65D" w14:textId="77777777" w:rsidR="00E850FB" w:rsidRDefault="00E850FB" w:rsidP="00E850FB">
      <w:pPr>
        <w:pStyle w:val="a8"/>
      </w:pPr>
      <w:r>
        <w:rPr>
          <w:rFonts w:hint="eastAsia"/>
        </w:rPr>
        <w:t>端末やサーバ装置、通信回線装置等を制御するソフトウェア</w:t>
      </w:r>
    </w:p>
    <w:p w14:paraId="2BD727C7" w14:textId="77777777" w:rsidR="00E850FB" w:rsidRDefault="00E850FB" w:rsidP="00E850FB">
      <w:pPr>
        <w:pStyle w:val="a8"/>
      </w:pPr>
      <w:r>
        <w:rPr>
          <w:rFonts w:hint="eastAsia"/>
        </w:rPr>
        <w:t>統合的な主体認証を管理するソフトウェア</w:t>
      </w:r>
    </w:p>
    <w:p w14:paraId="781DB689" w14:textId="77777777" w:rsidR="00E850FB" w:rsidRDefault="00E850FB" w:rsidP="00E850FB">
      <w:pPr>
        <w:pStyle w:val="a8"/>
      </w:pPr>
      <w:r>
        <w:rPr>
          <w:rFonts w:hint="eastAsia"/>
        </w:rPr>
        <w:t>ネットワークを制御・管理するソフトウェア</w:t>
      </w:r>
    </w:p>
    <w:p w14:paraId="26F09D48" w14:textId="77777777" w:rsidR="00E850FB" w:rsidRDefault="00E850FB" w:rsidP="00E850FB">
      <w:pPr>
        <w:pStyle w:val="a8"/>
      </w:pPr>
      <w:r>
        <w:rPr>
          <w:rFonts w:hint="eastAsia"/>
        </w:rPr>
        <w:t>資産を管理するソフトウェア</w:t>
      </w:r>
    </w:p>
    <w:p w14:paraId="77CEA234" w14:textId="77777777" w:rsidR="00E850FB" w:rsidRDefault="00E850FB" w:rsidP="00E850FB">
      <w:pPr>
        <w:pStyle w:val="a8"/>
      </w:pPr>
      <w:r>
        <w:rPr>
          <w:rFonts w:hint="eastAsia"/>
        </w:rPr>
        <w:t>監視に関連するソフトウェア</w:t>
      </w:r>
    </w:p>
    <w:p w14:paraId="4D3196EE" w14:textId="79394B18" w:rsidR="00E850FB" w:rsidRDefault="00E850FB" w:rsidP="00E850FB">
      <w:pPr>
        <w:pStyle w:val="a8"/>
      </w:pPr>
      <w:r>
        <w:rPr>
          <w:rFonts w:hint="eastAsia"/>
        </w:rPr>
        <w:t>情報システムのセキュリティ機能として使用するソフトウェア</w:t>
      </w:r>
    </w:p>
    <w:p w14:paraId="027813FD" w14:textId="77777777" w:rsidR="00E850FB" w:rsidRDefault="00E850FB" w:rsidP="00E850FB">
      <w:pPr>
        <w:pStyle w:val="afb"/>
        <w:ind w:left="420" w:firstLine="210"/>
      </w:pPr>
    </w:p>
    <w:p w14:paraId="53A3771F" w14:textId="1F1159BD" w:rsidR="00E850FB" w:rsidRDefault="00E850FB" w:rsidP="00E850FB">
      <w:pPr>
        <w:pStyle w:val="URL"/>
      </w:pPr>
      <w:r>
        <w:rPr>
          <w:rFonts w:hint="eastAsia"/>
        </w:rPr>
        <w:t>参考：「</w:t>
      </w:r>
      <w:r>
        <w:rPr>
          <w:rFonts w:hint="eastAsia"/>
        </w:rPr>
        <w:t xml:space="preserve">IT </w:t>
      </w:r>
      <w:r>
        <w:rPr>
          <w:rFonts w:hint="eastAsia"/>
        </w:rPr>
        <w:t>調達に係る国</w:t>
      </w:r>
      <w:r w:rsidR="005250E5">
        <w:rPr>
          <w:rFonts w:hint="eastAsia"/>
        </w:rPr>
        <w:t>等</w:t>
      </w:r>
      <w:r>
        <w:rPr>
          <w:rFonts w:hint="eastAsia"/>
        </w:rPr>
        <w:t>の物品等又は役務の調達方針及び調達手続に関する申合せ」</w:t>
      </w:r>
      <w:r w:rsidRPr="0057119B" w:rsidDel="003F470D">
        <w:br/>
      </w:r>
      <w:r w:rsidR="00C851BF" w:rsidRPr="00F0701C">
        <w:rPr>
          <w:rFonts w:hint="eastAsia"/>
        </w:rPr>
        <w:t>（</w:t>
      </w:r>
      <w:r w:rsidR="00C851BF">
        <w:rPr>
          <w:rFonts w:hint="eastAsia"/>
        </w:rPr>
        <w:t>平成</w:t>
      </w:r>
      <w:r w:rsidR="00C851BF">
        <w:rPr>
          <w:rFonts w:hint="eastAsia"/>
        </w:rPr>
        <w:t>30</w:t>
      </w:r>
      <w:r w:rsidR="00C851BF" w:rsidRPr="00F0701C">
        <w:rPr>
          <w:rFonts w:hint="eastAsia"/>
        </w:rPr>
        <w:t>年</w:t>
      </w:r>
      <w:r w:rsidR="00C851BF">
        <w:rPr>
          <w:rFonts w:hint="eastAsia"/>
        </w:rPr>
        <w:t>12</w:t>
      </w:r>
      <w:r w:rsidR="00C851BF" w:rsidRPr="00F0701C">
        <w:rPr>
          <w:rFonts w:hint="eastAsia"/>
        </w:rPr>
        <w:t>月</w:t>
      </w:r>
      <w:r w:rsidR="00C851BF">
        <w:rPr>
          <w:rFonts w:hint="eastAsia"/>
        </w:rPr>
        <w:t>10</w:t>
      </w:r>
      <w:r w:rsidR="00C851BF" w:rsidRPr="00F0701C">
        <w:rPr>
          <w:rFonts w:hint="eastAsia"/>
        </w:rPr>
        <w:t>日</w:t>
      </w:r>
      <w:r w:rsidR="00C851BF">
        <w:rPr>
          <w:rFonts w:hint="eastAsia"/>
        </w:rPr>
        <w:t>関係省庁申合せ</w:t>
      </w:r>
      <w:r w:rsidR="00C851BF" w:rsidRPr="00F0701C">
        <w:rPr>
          <w:rFonts w:hint="eastAsia"/>
        </w:rPr>
        <w:t>）</w:t>
      </w:r>
      <w:r w:rsidR="00C851BF" w:rsidRPr="0057119B" w:rsidDel="003F470D">
        <w:br/>
      </w:r>
      <w:r>
        <w:rPr>
          <w:rFonts w:hint="eastAsia"/>
        </w:rPr>
        <w:t>（</w:t>
      </w:r>
      <w:r w:rsidR="0089222D" w:rsidRPr="0089222D">
        <w:t>https://www.nisc.go.jp/pdf/policy/kihon-2/IT_moushiawase.pdf</w:t>
      </w:r>
      <w:r>
        <w:rPr>
          <w:rFonts w:hint="eastAsia"/>
        </w:rPr>
        <w:t>）</w:t>
      </w:r>
    </w:p>
    <w:p w14:paraId="3D31E9AD" w14:textId="77777777" w:rsidR="006C0805" w:rsidRDefault="006C0805" w:rsidP="006C0805">
      <w:pPr>
        <w:pStyle w:val="a9"/>
      </w:pPr>
      <w:r w:rsidRPr="00BE43C3">
        <w:rPr>
          <w:rFonts w:hint="eastAsia"/>
        </w:rPr>
        <w:t>基本対策事項</w:t>
      </w:r>
      <w:r>
        <w:t>4.3.1</w:t>
      </w:r>
      <w:r w:rsidRPr="00BE43C3">
        <w:rPr>
          <w:rFonts w:hint="eastAsia"/>
        </w:rPr>
        <w:t>(1)-</w:t>
      </w:r>
      <w:r>
        <w:t>2</w:t>
      </w:r>
      <w:r w:rsidRPr="00BE43C3">
        <w:rPr>
          <w:rFonts w:hint="eastAsia"/>
        </w:rPr>
        <w:t>「</w:t>
      </w:r>
      <w:r>
        <w:rPr>
          <w:rFonts w:hint="eastAsia"/>
        </w:rPr>
        <w:t>必要なセキュリティ機能が適切に実装されていること</w:t>
      </w:r>
      <w:r w:rsidRPr="00BE43C3">
        <w:rPr>
          <w:rFonts w:hint="eastAsia"/>
        </w:rPr>
        <w:t>」について</w:t>
      </w:r>
    </w:p>
    <w:p w14:paraId="3EDE7893" w14:textId="77777777" w:rsidR="006C0805" w:rsidRDefault="006C0805" w:rsidP="006C0805">
      <w:pPr>
        <w:ind w:left="426" w:firstLineChars="100" w:firstLine="210"/>
      </w:pPr>
      <w:r>
        <w:rPr>
          <w:rFonts w:hint="eastAsia"/>
        </w:rPr>
        <w:t>必要なセキュリティ対策を実施するためには、機器等に必要なセキュリティ機能が適切に実装されていることが求められる。例えば、</w:t>
      </w:r>
      <w:r>
        <w:rPr>
          <w:rFonts w:hint="eastAsia"/>
        </w:rPr>
        <w:t>I</w:t>
      </w:r>
      <w:r>
        <w:t>o</w:t>
      </w:r>
      <w:r>
        <w:rPr>
          <w:rFonts w:hint="eastAsia"/>
        </w:rPr>
        <w:t>T</w:t>
      </w:r>
      <w:r>
        <w:rPr>
          <w:rFonts w:hint="eastAsia"/>
        </w:rPr>
        <w:t>機器等に必要なセキュリティ機能の具体例としては、少なくとも以下の内容が考えられる。</w:t>
      </w:r>
    </w:p>
    <w:p w14:paraId="77C47A5D" w14:textId="77777777" w:rsidR="006C0805" w:rsidRDefault="006C0805" w:rsidP="006C0805">
      <w:pPr>
        <w:pStyle w:val="a8"/>
      </w:pPr>
      <w:r>
        <w:rPr>
          <w:rFonts w:hint="eastAsia"/>
        </w:rPr>
        <w:t>容易に推測可能な初期パスワードの設定禁止</w:t>
      </w:r>
    </w:p>
    <w:p w14:paraId="47972F41" w14:textId="77777777" w:rsidR="006C0805" w:rsidRDefault="006C0805" w:rsidP="006C0805">
      <w:pPr>
        <w:pStyle w:val="a8"/>
      </w:pPr>
      <w:r>
        <w:rPr>
          <w:rFonts w:hint="eastAsia"/>
        </w:rPr>
        <w:t>主体認証のネットワークを介した総当たり攻撃対策</w:t>
      </w:r>
    </w:p>
    <w:p w14:paraId="0DFCB8FE" w14:textId="77777777" w:rsidR="006C0805" w:rsidRDefault="006C0805" w:rsidP="006C0805">
      <w:pPr>
        <w:pStyle w:val="a8"/>
      </w:pPr>
      <w:r>
        <w:rPr>
          <w:rFonts w:hint="eastAsia"/>
        </w:rPr>
        <w:t>容易に行えるソフトウェアの脆弱性対策（アップデート等）</w:t>
      </w:r>
    </w:p>
    <w:p w14:paraId="33519CB9" w14:textId="77777777" w:rsidR="006C0805" w:rsidRDefault="006C0805" w:rsidP="006C0805">
      <w:pPr>
        <w:pStyle w:val="a8"/>
      </w:pPr>
      <w:r>
        <w:rPr>
          <w:rFonts w:hint="eastAsia"/>
        </w:rPr>
        <w:t>機器内のセキュリティパラメータの保護</w:t>
      </w:r>
    </w:p>
    <w:p w14:paraId="5CF644BD" w14:textId="77777777" w:rsidR="006C0805" w:rsidRDefault="006C0805" w:rsidP="006C0805">
      <w:pPr>
        <w:pStyle w:val="a8"/>
      </w:pPr>
      <w:r>
        <w:rPr>
          <w:rFonts w:hint="eastAsia"/>
        </w:rPr>
        <w:t>安全な通信の確保</w:t>
      </w:r>
    </w:p>
    <w:p w14:paraId="6EB7F733" w14:textId="77777777" w:rsidR="006C0805" w:rsidRDefault="006C0805" w:rsidP="006C0805">
      <w:pPr>
        <w:pStyle w:val="a8"/>
      </w:pPr>
      <w:r>
        <w:rPr>
          <w:rFonts w:hint="eastAsia"/>
        </w:rPr>
        <w:t>利用者が作成したデータの容易な消去</w:t>
      </w:r>
    </w:p>
    <w:p w14:paraId="229358FD" w14:textId="77777777" w:rsidR="006C0805" w:rsidRDefault="006C0805" w:rsidP="006C0805">
      <w:pPr>
        <w:pStyle w:val="a8"/>
      </w:pPr>
      <w:r>
        <w:rPr>
          <w:rFonts w:hint="eastAsia"/>
        </w:rPr>
        <w:t>利用しない機能や通信ポートの無効化</w:t>
      </w:r>
    </w:p>
    <w:p w14:paraId="09C9A653" w14:textId="77777777" w:rsidR="006C0805" w:rsidRPr="00EE7A61" w:rsidRDefault="006C0805" w:rsidP="006C0805">
      <w:pPr>
        <w:pStyle w:val="a8"/>
        <w:numPr>
          <w:ilvl w:val="0"/>
          <w:numId w:val="0"/>
        </w:numPr>
        <w:ind w:left="1050"/>
      </w:pPr>
    </w:p>
    <w:p w14:paraId="17FE6B69" w14:textId="77777777" w:rsidR="006C0805" w:rsidRDefault="006C0805" w:rsidP="006C0805">
      <w:pPr>
        <w:ind w:left="426" w:firstLineChars="100" w:firstLine="210"/>
      </w:pPr>
      <w:r>
        <w:rPr>
          <w:rFonts w:hint="eastAsia"/>
        </w:rPr>
        <w:t>機器等に必要な情報セキュリティ対策が適切に実装されていることを確認するには、機器等の仕様書の確認、製造者へのヒアリングの実施のほか、次の「</w:t>
      </w:r>
      <w:r>
        <w:rPr>
          <w:rFonts w:hint="eastAsia"/>
        </w:rPr>
        <w:t>I</w:t>
      </w:r>
      <w:r>
        <w:t>oT</w:t>
      </w:r>
      <w:r>
        <w:rPr>
          <w:rFonts w:hint="eastAsia"/>
        </w:rPr>
        <w:t>製品のセキュリティ適合性評価制度」の活用が考えられる。</w:t>
      </w:r>
    </w:p>
    <w:p w14:paraId="166B69E6" w14:textId="77777777" w:rsidR="006C0805" w:rsidRDefault="006C0805" w:rsidP="006C0805">
      <w:pPr>
        <w:ind w:left="426" w:firstLineChars="100" w:firstLine="210"/>
      </w:pPr>
    </w:p>
    <w:p w14:paraId="31CA4C5C" w14:textId="77777777" w:rsidR="006C0805" w:rsidRPr="0090105E" w:rsidRDefault="006C0805" w:rsidP="006C0805">
      <w:pPr>
        <w:ind w:leftChars="200" w:left="420" w:firstLineChars="100" w:firstLine="210"/>
      </w:pPr>
      <w:r>
        <w:rPr>
          <w:rFonts w:hint="eastAsia"/>
        </w:rPr>
        <w:t>I</w:t>
      </w:r>
      <w:r>
        <w:t>oT</w:t>
      </w:r>
      <w:r>
        <w:rPr>
          <w:rFonts w:hint="eastAsia"/>
        </w:rPr>
        <w:t>機器等に対する要求すべきセキュリティ要件に関連して</w:t>
      </w:r>
      <w:r w:rsidRPr="0090105E">
        <w:rPr>
          <w:rFonts w:hint="eastAsia"/>
        </w:rPr>
        <w:t>、</w:t>
      </w:r>
      <w:r w:rsidRPr="0090105E">
        <w:t>2024</w:t>
      </w:r>
      <w:r w:rsidRPr="0090105E">
        <w:rPr>
          <w:rFonts w:hint="eastAsia"/>
        </w:rPr>
        <w:t>年度中（</w:t>
      </w:r>
      <w:r w:rsidRPr="0090105E">
        <w:t>2025</w:t>
      </w:r>
      <w:r w:rsidRPr="0090105E">
        <w:rPr>
          <w:rFonts w:hint="eastAsia"/>
        </w:rPr>
        <w:t>年３月頃）に「</w:t>
      </w:r>
      <w:r w:rsidRPr="0090105E">
        <w:t>IoT</w:t>
      </w:r>
      <w:r w:rsidRPr="0090105E">
        <w:rPr>
          <w:rFonts w:hint="eastAsia"/>
        </w:rPr>
        <w:t>製品に対するセキュリティ適合性評価制度」の☆１のラベル付与が開始される予定であり、今後の調達</w:t>
      </w:r>
      <w:r>
        <w:rPr>
          <w:rFonts w:hint="eastAsia"/>
        </w:rPr>
        <w:t>における</w:t>
      </w:r>
      <w:r w:rsidRPr="0090105E">
        <w:rPr>
          <w:rFonts w:hint="eastAsia"/>
        </w:rPr>
        <w:t>活用が考えられる。☆１は機器等共通の最低限満たすべきセキュリティ項目を満たしていることを製造業者が自己で評価し、その適合性を宣言することで取得可能となるものである。☆１の取得を確認することで、</w:t>
      </w:r>
      <w:r>
        <w:rPr>
          <w:rFonts w:hint="eastAsia"/>
        </w:rPr>
        <w:t>上記に記載している</w:t>
      </w:r>
      <w:r w:rsidRPr="0090105E">
        <w:rPr>
          <w:rFonts w:hint="eastAsia"/>
        </w:rPr>
        <w:t>セキュリティ機能</w:t>
      </w:r>
      <w:r>
        <w:rPr>
          <w:rFonts w:hint="eastAsia"/>
        </w:rPr>
        <w:t>の実装状況</w:t>
      </w:r>
      <w:r w:rsidRPr="0090105E">
        <w:rPr>
          <w:rFonts w:hint="eastAsia"/>
        </w:rPr>
        <w:t>の確認の代用と</w:t>
      </w:r>
      <w:r>
        <w:rPr>
          <w:rFonts w:hint="eastAsia"/>
        </w:rPr>
        <w:t>することができる</w:t>
      </w:r>
      <w:r w:rsidRPr="0090105E">
        <w:rPr>
          <w:rFonts w:hint="eastAsia"/>
        </w:rPr>
        <w:t>。</w:t>
      </w:r>
    </w:p>
    <w:p w14:paraId="38E03AEA" w14:textId="77777777" w:rsidR="006C0805" w:rsidRDefault="006C0805" w:rsidP="006C0805">
      <w:pPr>
        <w:ind w:leftChars="200" w:left="420" w:firstLineChars="100" w:firstLine="210"/>
      </w:pPr>
      <w:r w:rsidRPr="0090105E">
        <w:rPr>
          <w:rFonts w:hint="eastAsia"/>
        </w:rPr>
        <w:t>また同制度では、製品種別毎により高度なセキュリティ適合基準に対する評価を行う☆２（自己適合宣言）、☆３以上（第三者</w:t>
      </w:r>
      <w:r>
        <w:rPr>
          <w:rFonts w:hint="eastAsia"/>
        </w:rPr>
        <w:t>認証</w:t>
      </w:r>
      <w:r w:rsidRPr="0090105E">
        <w:rPr>
          <w:rFonts w:hint="eastAsia"/>
        </w:rPr>
        <w:t>）が順次整備される予定である。制度</w:t>
      </w:r>
      <w:r w:rsidRPr="0090105E">
        <w:rPr>
          <w:rFonts w:hint="eastAsia"/>
        </w:rPr>
        <w:lastRenderedPageBreak/>
        <w:t>整備の状況を踏まえつつ、</w:t>
      </w:r>
      <w:r w:rsidRPr="0090105E">
        <w:t>2025</w:t>
      </w:r>
      <w:r w:rsidRPr="0090105E">
        <w:rPr>
          <w:rFonts w:hint="eastAsia"/>
        </w:rPr>
        <w:t>年度中に同制度の☆１以上を取得していることを機器等の選定基準に含めるとともに、以降も、☆２、☆３以上の対象機器の拡充に応じて選定基準への反映を順次行っていく予定である。</w:t>
      </w:r>
    </w:p>
    <w:p w14:paraId="0D410684" w14:textId="77777777" w:rsidR="006C0805" w:rsidRPr="0090105E" w:rsidRDefault="006C0805" w:rsidP="006C0805">
      <w:pPr>
        <w:ind w:leftChars="200" w:left="420" w:firstLineChars="100" w:firstLine="210"/>
      </w:pPr>
      <w:r w:rsidRPr="0016431F">
        <w:rPr>
          <w:rFonts w:hint="eastAsia"/>
        </w:rPr>
        <w:t>情報システムの重要度に応じて「重要度：低」は☆１以上、「重要度：高～中」は少なくとも☆３以上の</w:t>
      </w:r>
      <w:r w:rsidRPr="0016431F">
        <w:rPr>
          <w:rFonts w:hint="eastAsia"/>
        </w:rPr>
        <w:t>IoT</w:t>
      </w:r>
      <w:r w:rsidRPr="0016431F">
        <w:rPr>
          <w:rFonts w:hint="eastAsia"/>
        </w:rPr>
        <w:t>機器等を各機関等の選定基準に含めることの追加を検討している。なお、ラベル付与製品が普及する時期をめどに、政府機関等では求めるセキュリティ水準に応じたラベル付与製品の調達を必須化する方針である。</w:t>
      </w:r>
    </w:p>
    <w:p w14:paraId="12A3B1D3" w14:textId="77777777" w:rsidR="006C0805" w:rsidRPr="0016431F" w:rsidRDefault="006C0805" w:rsidP="006C0805">
      <w:pPr>
        <w:ind w:left="426" w:firstLineChars="100" w:firstLine="210"/>
      </w:pPr>
    </w:p>
    <w:p w14:paraId="1A4B1DFF" w14:textId="76E7BB3E" w:rsidR="006C0805" w:rsidRDefault="006C0805" w:rsidP="00A76EE6">
      <w:pPr>
        <w:pStyle w:val="URL"/>
      </w:pPr>
      <w:r>
        <w:rPr>
          <w:rFonts w:hint="eastAsia"/>
        </w:rPr>
        <w:t>参考：経済産業省「</w:t>
      </w:r>
      <w:r>
        <w:rPr>
          <w:rFonts w:hint="eastAsia"/>
        </w:rPr>
        <w:t>IoT</w:t>
      </w:r>
      <w:r>
        <w:rPr>
          <w:rFonts w:hint="eastAsia"/>
        </w:rPr>
        <w:t>製品のセキュリティ適合性評価制度構築方針」</w:t>
      </w:r>
      <w:r w:rsidR="00A76EE6">
        <w:br/>
      </w:r>
      <w:r w:rsidR="000137BC">
        <w:rPr>
          <w:rFonts w:hint="eastAsia"/>
        </w:rPr>
        <w:t>（</w:t>
      </w:r>
      <w:r>
        <w:rPr>
          <w:rFonts w:hint="eastAsia"/>
        </w:rPr>
        <w:t>https://www.meti.go.jp/shingikai/mono_info_service/sangyo_cyber/wg_cybersecurity/iot_security/index.html</w:t>
      </w:r>
      <w:r>
        <w:rPr>
          <w:rFonts w:hint="eastAsia"/>
        </w:rPr>
        <w:t>）</w:t>
      </w:r>
    </w:p>
    <w:p w14:paraId="2D218201" w14:textId="77777777" w:rsidR="009363B5" w:rsidRPr="006C0805" w:rsidRDefault="009363B5" w:rsidP="00E850FB">
      <w:pPr>
        <w:pStyle w:val="URL"/>
      </w:pPr>
    </w:p>
    <w:p w14:paraId="411DD288" w14:textId="1214A0C5" w:rsidR="00E850FB" w:rsidRDefault="00E850FB" w:rsidP="00E850FB">
      <w:pPr>
        <w:pStyle w:val="a9"/>
      </w:pPr>
      <w:r>
        <w:rPr>
          <w:rFonts w:hint="eastAsia"/>
        </w:rPr>
        <w:t>基本対策事項</w:t>
      </w:r>
      <w:r>
        <w:t>4.3.1(1)-</w:t>
      </w:r>
      <w:r w:rsidR="00F73377">
        <w:t>3</w:t>
      </w:r>
      <w:r>
        <w:rPr>
          <w:rFonts w:hint="eastAsia"/>
        </w:rPr>
        <w:t>「</w:t>
      </w:r>
      <w:r>
        <w:t>ISO/IEC 15408</w:t>
      </w:r>
      <w:r>
        <w:rPr>
          <w:rFonts w:hint="eastAsia"/>
        </w:rPr>
        <w:t>に基づく認証」について</w:t>
      </w:r>
    </w:p>
    <w:p w14:paraId="302275F6" w14:textId="77777777" w:rsidR="00E850FB" w:rsidRDefault="00E850FB" w:rsidP="00E850FB">
      <w:pPr>
        <w:pStyle w:val="afb"/>
        <w:ind w:left="420" w:firstLine="210"/>
      </w:pPr>
      <w:r>
        <w:rPr>
          <w:rFonts w:hint="eastAsia"/>
        </w:rPr>
        <w:t>機器等の調達においては、</w:t>
      </w:r>
      <w:r>
        <w:rPr>
          <w:rFonts w:hint="eastAsia"/>
        </w:rPr>
        <w:t>ISO/IEC 15408</w:t>
      </w:r>
      <w:r>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p>
    <w:p w14:paraId="35142DF1" w14:textId="54360BBE" w:rsidR="00E850FB" w:rsidRDefault="00E850FB" w:rsidP="00E850FB">
      <w:pPr>
        <w:pStyle w:val="afb"/>
        <w:ind w:left="420" w:firstLine="210"/>
      </w:pPr>
      <w:r>
        <w:rPr>
          <w:rFonts w:hint="eastAsia"/>
        </w:rPr>
        <w:t>ISO/IEC 15408</w:t>
      </w:r>
      <w:r>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Pr>
          <w:rFonts w:hint="eastAsia"/>
        </w:rPr>
        <w:t>Protection Profile</w:t>
      </w:r>
      <w:r>
        <w:rPr>
          <w:rFonts w:hint="eastAsia"/>
        </w:rPr>
        <w:t>（国際標準に基づくセキュリティ要件）や、評価保証レベル（</w:t>
      </w:r>
      <w:r>
        <w:rPr>
          <w:rFonts w:hint="eastAsia"/>
        </w:rPr>
        <w:t>EAL</w:t>
      </w:r>
      <w:r>
        <w:rPr>
          <w:rFonts w:hint="eastAsia"/>
        </w:rPr>
        <w:t>：</w:t>
      </w:r>
      <w:r>
        <w:rPr>
          <w:rFonts w:hint="eastAsia"/>
        </w:rPr>
        <w:t>Evaluation Assurance Level</w:t>
      </w:r>
      <w:r>
        <w:rPr>
          <w:rFonts w:hint="eastAsia"/>
        </w:rPr>
        <w:t>）によって異なるため、どの程度の保証を得ている認証製品であるかを、調達時に確認することが必要となる。</w:t>
      </w:r>
    </w:p>
    <w:p w14:paraId="386D6040" w14:textId="57124420" w:rsidR="00865DD7" w:rsidRDefault="00865DD7" w:rsidP="00E850FB">
      <w:pPr>
        <w:pStyle w:val="afb"/>
        <w:ind w:left="420" w:firstLine="210"/>
      </w:pPr>
    </w:p>
    <w:p w14:paraId="167C2AA1" w14:textId="77777777" w:rsidR="00865DD7" w:rsidRDefault="00865DD7" w:rsidP="00865DD7">
      <w:pPr>
        <w:pStyle w:val="afb"/>
        <w:ind w:leftChars="300" w:left="840" w:hangingChars="100" w:hanging="210"/>
      </w:pPr>
      <w:r>
        <w:rPr>
          <w:rFonts w:hint="eastAsia"/>
        </w:rPr>
        <w:t>参考：</w:t>
      </w:r>
      <w:r w:rsidRPr="00C212D8">
        <w:rPr>
          <w:rFonts w:hint="eastAsia"/>
        </w:rPr>
        <w:t>独立行政法人情報処理推進機構（</w:t>
      </w:r>
      <w:r w:rsidRPr="00C212D8">
        <w:rPr>
          <w:rFonts w:hint="eastAsia"/>
        </w:rPr>
        <w:t>IPA</w:t>
      </w:r>
      <w:r w:rsidRPr="00C212D8">
        <w:rPr>
          <w:rFonts w:hint="eastAsia"/>
        </w:rPr>
        <w:t>）</w:t>
      </w:r>
      <w:r>
        <w:rPr>
          <w:rFonts w:hint="eastAsia"/>
        </w:rPr>
        <w:t>「</w:t>
      </w:r>
      <w:r>
        <w:rPr>
          <w:rFonts w:hint="eastAsia"/>
        </w:rPr>
        <w:t>I</w:t>
      </w:r>
      <w:r>
        <w:t>T</w:t>
      </w:r>
      <w:r>
        <w:rPr>
          <w:rFonts w:hint="eastAsia"/>
        </w:rPr>
        <w:t>セキュリティ評価及び認証制度（</w:t>
      </w:r>
      <w:r>
        <w:rPr>
          <w:rFonts w:hint="eastAsia"/>
        </w:rPr>
        <w:t>J</w:t>
      </w:r>
      <w:r>
        <w:t>ISEC</w:t>
      </w:r>
      <w:r>
        <w:rPr>
          <w:rFonts w:hint="eastAsia"/>
        </w:rPr>
        <w:t>）</w:t>
      </w:r>
      <w:r w:rsidR="00F011DE">
        <w:rPr>
          <w:rFonts w:hint="eastAsia"/>
        </w:rPr>
        <w:t>」</w:t>
      </w:r>
    </w:p>
    <w:p w14:paraId="347C20C1" w14:textId="3C68633C" w:rsidR="00865DD7" w:rsidRDefault="00865DD7" w:rsidP="00865DD7">
      <w:pPr>
        <w:pStyle w:val="afb"/>
        <w:ind w:leftChars="300" w:left="840" w:hangingChars="100" w:hanging="210"/>
      </w:pPr>
      <w:r>
        <w:rPr>
          <w:rFonts w:hint="eastAsia"/>
        </w:rPr>
        <w:t xml:space="preserve">　（</w:t>
      </w:r>
      <w:r w:rsidR="00BD6D0B" w:rsidRPr="00BD6D0B">
        <w:rPr>
          <w:rFonts w:hint="eastAsia"/>
        </w:rPr>
        <w:t>h</w:t>
      </w:r>
      <w:r w:rsidR="00BD6D0B" w:rsidRPr="00BD6D0B">
        <w:t>ttps://www.ipa.go.jp/security/jisec/index.html</w:t>
      </w:r>
      <w:r>
        <w:rPr>
          <w:rFonts w:hint="eastAsia"/>
        </w:rPr>
        <w:t>）</w:t>
      </w:r>
    </w:p>
    <w:p w14:paraId="31269896" w14:textId="5A8AF856" w:rsidR="00AC179E" w:rsidRPr="00AC179E" w:rsidRDefault="00AC179E" w:rsidP="00AC179E">
      <w:pPr>
        <w:pStyle w:val="a9"/>
      </w:pPr>
      <w:r w:rsidRPr="00AC179E">
        <w:rPr>
          <w:rFonts w:hint="eastAsia"/>
        </w:rPr>
        <w:t>基本対策事項</w:t>
      </w:r>
      <w:r w:rsidRPr="00AC179E">
        <w:rPr>
          <w:rFonts w:hint="eastAsia"/>
        </w:rPr>
        <w:t>4.3.1(1)-</w:t>
      </w:r>
      <w:r w:rsidR="00F73377">
        <w:t>4</w:t>
      </w:r>
      <w:r w:rsidRPr="00AC179E">
        <w:rPr>
          <w:rFonts w:hint="eastAsia"/>
        </w:rPr>
        <w:t>「ソフトウェア及びサイバーセキュリティリスクの高い機器等の調達における透明性の確認」について</w:t>
      </w:r>
    </w:p>
    <w:p w14:paraId="72185C0D" w14:textId="77777777" w:rsidR="00AC179E" w:rsidRPr="00BD6D0B" w:rsidRDefault="00AC179E" w:rsidP="00AC179E">
      <w:pPr>
        <w:pStyle w:val="afb"/>
        <w:ind w:left="420" w:firstLine="210"/>
      </w:pPr>
      <w:r w:rsidRPr="00BD6D0B">
        <w:rPr>
          <w:rFonts w:asciiTheme="minorEastAsia" w:hAnsiTheme="minorEastAsia" w:cs="Times New Roman" w:hint="eastAsia"/>
        </w:rPr>
        <w:t>ソフトウェア及びサイバーセキュリティリスクの高い機器等の調達における透明性の確認については、当該ソフトウェア及び機器等に関する</w:t>
      </w:r>
      <w:r w:rsidRPr="008F14EC">
        <w:rPr>
          <w:rFonts w:cs="Times New Roman"/>
        </w:rPr>
        <w:t>SBOM</w:t>
      </w:r>
      <w:r w:rsidRPr="00BD6D0B">
        <w:rPr>
          <w:rFonts w:asciiTheme="minorEastAsia" w:hAnsiTheme="minorEastAsia" w:cs="Times New Roman" w:hint="eastAsia"/>
        </w:rPr>
        <w:t>の作成、提供等を調達先に求めることや、調達先が安全なソフトウェア開発の慣行に基づく開発を実施していることを確認することが挙げられる。対象となるソフトウェアについては、「（解説）基本対策事項</w:t>
      </w:r>
      <w:r w:rsidRPr="00BD6D0B">
        <w:rPr>
          <w:rFonts w:asciiTheme="minorEastAsia" w:hAnsiTheme="minorEastAsia" w:cs="Times New Roman"/>
        </w:rPr>
        <w:t>4.3.1(1)-1 b)</w:t>
      </w:r>
      <w:r w:rsidRPr="00BD6D0B">
        <w:rPr>
          <w:rFonts w:asciiTheme="minorEastAsia" w:hAnsiTheme="minorEastAsia" w:cs="Times New Roman" w:hint="eastAsia"/>
        </w:rPr>
        <w:t>「サプライチェーン・リスクに対応する必要があると判断されるもの」について」で例示したソフトウェアが考えられる。</w:t>
      </w:r>
    </w:p>
    <w:p w14:paraId="336EF13B" w14:textId="630C835C" w:rsidR="00AC179E" w:rsidRPr="00BD6D0B" w:rsidRDefault="00AC179E" w:rsidP="00AC179E">
      <w:pPr>
        <w:ind w:leftChars="200" w:left="420" w:firstLineChars="100" w:firstLine="210"/>
        <w:rPr>
          <w:rFonts w:asciiTheme="minorEastAsia" w:hAnsiTheme="minorEastAsia" w:cs="Times New Roman"/>
        </w:rPr>
      </w:pPr>
      <w:r w:rsidRPr="00BD6D0B">
        <w:rPr>
          <w:rFonts w:asciiTheme="minorEastAsia" w:hAnsiTheme="minorEastAsia" w:cs="Times New Roman" w:hint="eastAsia"/>
        </w:rPr>
        <w:t>なお、安全なソフトウェア開発の慣行に基づく開発については、</w:t>
      </w:r>
      <w:r w:rsidRPr="008F14EC">
        <w:rPr>
          <w:rFonts w:cs="Times New Roman"/>
        </w:rPr>
        <w:t>NIST</w:t>
      </w:r>
      <w:r w:rsidRPr="00BD6D0B">
        <w:rPr>
          <w:rFonts w:asciiTheme="minorEastAsia" w:hAnsiTheme="minorEastAsia" w:cs="Times New Roman" w:hint="eastAsia"/>
        </w:rPr>
        <w:t>が公表してい</w:t>
      </w:r>
      <w:r w:rsidRPr="00BD6D0B">
        <w:rPr>
          <w:rFonts w:asciiTheme="minorEastAsia" w:hAnsiTheme="minorEastAsia" w:cs="Times New Roman" w:hint="eastAsia"/>
        </w:rPr>
        <w:lastRenderedPageBreak/>
        <w:t>る以下のフレームワークを参考にするとよい。</w:t>
      </w:r>
    </w:p>
    <w:p w14:paraId="42292120" w14:textId="77777777" w:rsidR="00AC179E" w:rsidRPr="00BD6D0B" w:rsidRDefault="00AC179E" w:rsidP="00AC179E">
      <w:pPr>
        <w:ind w:leftChars="200" w:left="420" w:firstLineChars="100" w:firstLine="210"/>
        <w:rPr>
          <w:rFonts w:asciiTheme="minorEastAsia" w:hAnsiTheme="minorEastAsia" w:cs="Times New Roman"/>
        </w:rPr>
      </w:pPr>
    </w:p>
    <w:p w14:paraId="7E6B385D" w14:textId="0BB3BB15" w:rsidR="00AC179E" w:rsidRPr="00BD6D0B" w:rsidRDefault="00AC179E" w:rsidP="00A76EE6">
      <w:pPr>
        <w:pStyle w:val="URL"/>
        <w:rPr>
          <w:rFonts w:asciiTheme="minorEastAsia" w:hAnsiTheme="minorEastAsia"/>
        </w:rPr>
      </w:pPr>
      <w:r w:rsidRPr="00BD6D0B">
        <w:rPr>
          <w:rFonts w:asciiTheme="minorEastAsia" w:hAnsiTheme="minorEastAsia" w:hint="eastAsia"/>
        </w:rPr>
        <w:t>参考：</w:t>
      </w:r>
      <w:r w:rsidRPr="008F14EC">
        <w:t>NIST</w:t>
      </w:r>
      <w:r w:rsidRPr="00BD6D0B">
        <w:rPr>
          <w:rFonts w:asciiTheme="minorEastAsia" w:hAnsiTheme="minorEastAsia" w:hint="eastAsia"/>
        </w:rPr>
        <w:t>「</w:t>
      </w:r>
      <w:r w:rsidRPr="008F14EC">
        <w:t>SP800-218: Secure Software Development Framework (SSDF) Version 1.1: Recommendations for Mitigating the Risk of Software Vulnerabilities</w:t>
      </w:r>
      <w:r w:rsidRPr="00BD6D0B">
        <w:rPr>
          <w:rFonts w:asciiTheme="minorEastAsia" w:hAnsiTheme="minorEastAsia" w:hint="eastAsia"/>
        </w:rPr>
        <w:t>」</w:t>
      </w:r>
      <w:r w:rsidR="00A76EE6">
        <w:rPr>
          <w:rFonts w:asciiTheme="minorEastAsia" w:hAnsiTheme="minorEastAsia"/>
        </w:rPr>
        <w:br/>
      </w:r>
      <w:r w:rsidRPr="00BD6D0B">
        <w:rPr>
          <w:rFonts w:asciiTheme="minorEastAsia" w:hAnsiTheme="minorEastAsia" w:hint="eastAsia"/>
        </w:rPr>
        <w:t>（</w:t>
      </w:r>
      <w:r w:rsidR="00BD6D0B" w:rsidRPr="008F14EC">
        <w:t>https://csrc.nist.gov/pubs/sp/800/218/final</w:t>
      </w:r>
      <w:r w:rsidRPr="00BD6D0B">
        <w:rPr>
          <w:rFonts w:asciiTheme="minorEastAsia" w:hAnsiTheme="minorEastAsia" w:hint="eastAsia"/>
        </w:rPr>
        <w:t>）</w:t>
      </w:r>
    </w:p>
    <w:p w14:paraId="51FC7975" w14:textId="63EFA922" w:rsidR="00AC179E" w:rsidRPr="00AC179E" w:rsidRDefault="00AC179E" w:rsidP="00AC179E">
      <w:pPr>
        <w:pStyle w:val="a9"/>
      </w:pPr>
      <w:r w:rsidRPr="00AC179E">
        <w:rPr>
          <w:rFonts w:hint="eastAsia"/>
        </w:rPr>
        <w:t>基本対策事項</w:t>
      </w:r>
      <w:r w:rsidRPr="00AC179E">
        <w:rPr>
          <w:rFonts w:hint="eastAsia"/>
        </w:rPr>
        <w:t xml:space="preserve"> 4.3.1(1)-</w:t>
      </w:r>
      <w:r w:rsidR="00F73377">
        <w:t>4</w:t>
      </w:r>
      <w:r w:rsidRPr="00AC179E">
        <w:rPr>
          <w:rFonts w:hint="eastAsia"/>
        </w:rPr>
        <w:t>「</w:t>
      </w:r>
      <w:r w:rsidRPr="00AC179E">
        <w:rPr>
          <w:rFonts w:hint="eastAsia"/>
        </w:rPr>
        <w:t>SBOM</w:t>
      </w:r>
      <w:r w:rsidRPr="00AC179E">
        <w:rPr>
          <w:rFonts w:hint="eastAsia"/>
        </w:rPr>
        <w:t>（</w:t>
      </w:r>
      <w:r w:rsidRPr="00AC179E">
        <w:rPr>
          <w:rFonts w:hint="eastAsia"/>
        </w:rPr>
        <w:t>Software Bill of Materials</w:t>
      </w:r>
      <w:r w:rsidRPr="00AC179E">
        <w:rPr>
          <w:rFonts w:hint="eastAsia"/>
        </w:rPr>
        <w:t>：ソフトウェア部品表）」について</w:t>
      </w:r>
    </w:p>
    <w:p w14:paraId="5AE74F3E" w14:textId="15CA52BD" w:rsidR="00AC179E" w:rsidRPr="00BD6D0B" w:rsidRDefault="00AC179E" w:rsidP="00AC179E">
      <w:pPr>
        <w:pStyle w:val="afb"/>
        <w:ind w:left="420" w:firstLine="210"/>
      </w:pPr>
      <w:r w:rsidRPr="008F14EC">
        <w:rPr>
          <w:rFonts w:cs="Times New Roman"/>
          <w:bCs/>
        </w:rPr>
        <w:t>SBOM</w:t>
      </w:r>
      <w:r w:rsidRPr="00BD6D0B">
        <w:rPr>
          <w:rFonts w:asciiTheme="minorEastAsia" w:hAnsiTheme="minorEastAsia" w:cs="Times New Roman" w:hint="eastAsia"/>
          <w:bCs/>
        </w:rPr>
        <w:t>とは、ソフトウェアコンポーネントに関する情報を含んだ機械処理可能な一覧リストのことで、オープンソースソフトウェアに関する情報だけではなく、プロプライエタリソフトウェア</w:t>
      </w:r>
      <w:r w:rsidR="00AC7625" w:rsidRPr="00BD6D0B">
        <w:rPr>
          <w:rFonts w:asciiTheme="minorEastAsia" w:hAnsiTheme="minorEastAsia" w:cs="Times New Roman" w:hint="eastAsia"/>
          <w:bCs/>
        </w:rPr>
        <w:t>（ソフトウェア配布者がその知的財産を保持しており、改変や複製が制限されているソフトウェア）</w:t>
      </w:r>
      <w:r w:rsidRPr="00BD6D0B">
        <w:rPr>
          <w:rFonts w:asciiTheme="minorEastAsia" w:hAnsiTheme="minorEastAsia" w:cs="Times New Roman" w:hint="eastAsia"/>
          <w:bCs/>
        </w:rPr>
        <w:t>に関する情報も含めることができる。ソフトウェアに関する選定基準の一つとして、</w:t>
      </w:r>
      <w:r w:rsidRPr="008F14EC">
        <w:rPr>
          <w:rFonts w:cs="Times New Roman"/>
          <w:bCs/>
        </w:rPr>
        <w:t>SBOM</w:t>
      </w:r>
      <w:r w:rsidRPr="00BD6D0B">
        <w:rPr>
          <w:rFonts w:asciiTheme="minorEastAsia" w:hAnsiTheme="minorEastAsia" w:cs="Times New Roman" w:hint="eastAsia"/>
          <w:bCs/>
        </w:rPr>
        <w:t>の情報を機関等が確認できることに関する基準を加えることで、ソフトウェアの透明性の確認を行うことができる。さらに、脆弱性に関する対策の効率化の観点から</w:t>
      </w:r>
      <w:r w:rsidRPr="008F14EC">
        <w:rPr>
          <w:rFonts w:cs="Times New Roman"/>
          <w:bCs/>
        </w:rPr>
        <w:t>SBOM</w:t>
      </w:r>
      <w:r w:rsidRPr="00BD6D0B">
        <w:rPr>
          <w:rFonts w:asciiTheme="minorEastAsia" w:hAnsiTheme="minorEastAsia" w:cs="Times New Roman"/>
          <w:bCs/>
        </w:rPr>
        <w:t>を活用することも考えられる。</w:t>
      </w:r>
      <w:r w:rsidRPr="008F14EC">
        <w:rPr>
          <w:rFonts w:cs="Times New Roman"/>
          <w:bCs/>
        </w:rPr>
        <w:t>SBOM</w:t>
      </w:r>
      <w:r w:rsidRPr="00BD6D0B">
        <w:rPr>
          <w:rFonts w:asciiTheme="minorEastAsia" w:hAnsiTheme="minorEastAsia" w:cs="Times New Roman"/>
          <w:bCs/>
        </w:rPr>
        <w:t>の項目は多様であり、</w:t>
      </w:r>
      <w:r w:rsidRPr="008F14EC">
        <w:rPr>
          <w:rFonts w:cs="Times New Roman"/>
          <w:bCs/>
        </w:rPr>
        <w:t>SBOM</w:t>
      </w:r>
      <w:r w:rsidRPr="00BD6D0B">
        <w:rPr>
          <w:rFonts w:asciiTheme="minorEastAsia" w:hAnsiTheme="minorEastAsia" w:cs="Times New Roman"/>
          <w:bCs/>
        </w:rPr>
        <w:t>の対応範囲に応じてコストと効果が大きく異なるため、分野やシステム利用環境のリスクの違いに応じて妥当な対応範囲を目指すことが効果的である。従って、選定基準においては、</w:t>
      </w:r>
      <w:r w:rsidRPr="008F14EC">
        <w:rPr>
          <w:rFonts w:cs="Times New Roman"/>
          <w:bCs/>
        </w:rPr>
        <w:t>SBOM</w:t>
      </w:r>
      <w:r w:rsidRPr="00BD6D0B">
        <w:rPr>
          <w:rFonts w:asciiTheme="minorEastAsia" w:hAnsiTheme="minorEastAsia" w:cs="Times New Roman"/>
          <w:bCs/>
        </w:rPr>
        <w:t>の提供有無の二者択一ではなく、</w:t>
      </w:r>
      <w:r w:rsidRPr="008F14EC">
        <w:rPr>
          <w:rFonts w:cs="Times New Roman"/>
          <w:bCs/>
        </w:rPr>
        <w:t>SBOM</w:t>
      </w:r>
      <w:r w:rsidRPr="00BD6D0B">
        <w:rPr>
          <w:rFonts w:asciiTheme="minorEastAsia" w:hAnsiTheme="minorEastAsia" w:cs="Times New Roman"/>
          <w:bCs/>
        </w:rPr>
        <w:t>の対象とするソフトウェアの範囲や脆弱性管理の範囲等について、対象ソフトウェアのリスクを踏まえ、調達先への過度な要求とならない範囲で明示すると</w:t>
      </w:r>
      <w:r w:rsidRPr="00BD6D0B">
        <w:rPr>
          <w:rFonts w:asciiTheme="minorEastAsia" w:hAnsiTheme="minorEastAsia" w:cs="Times New Roman" w:hint="eastAsia"/>
          <w:bCs/>
        </w:rPr>
        <w:t>よい。例えば、利用時のリスクが低いソフトウェアについては、最小限の</w:t>
      </w:r>
      <w:r w:rsidRPr="008F14EC">
        <w:rPr>
          <w:rFonts w:cs="Times New Roman"/>
          <w:bCs/>
        </w:rPr>
        <w:t>SBOM</w:t>
      </w:r>
      <w:r w:rsidRPr="00BD6D0B">
        <w:rPr>
          <w:rFonts w:asciiTheme="minorEastAsia" w:hAnsiTheme="minorEastAsia" w:cs="Times New Roman"/>
          <w:bCs/>
        </w:rPr>
        <w:t>対応範囲に留めることなどにより、コストを抑えることも考えられる。</w:t>
      </w:r>
    </w:p>
    <w:p w14:paraId="7491481D" w14:textId="31ABFB89" w:rsidR="00AC179E" w:rsidRPr="00BD6D0B" w:rsidRDefault="00AC179E" w:rsidP="00AC179E">
      <w:pPr>
        <w:pStyle w:val="afb"/>
        <w:ind w:left="420" w:firstLine="210"/>
        <w:rPr>
          <w:rFonts w:asciiTheme="minorEastAsia" w:hAnsiTheme="minorEastAsia" w:cs="Times New Roman"/>
          <w:bCs/>
        </w:rPr>
      </w:pPr>
      <w:r w:rsidRPr="008F14EC">
        <w:rPr>
          <w:rFonts w:cs="Times New Roman"/>
          <w:bCs/>
        </w:rPr>
        <w:t>SBOM</w:t>
      </w:r>
      <w:r w:rsidRPr="00BD6D0B">
        <w:rPr>
          <w:rFonts w:asciiTheme="minorEastAsia" w:hAnsiTheme="minorEastAsia" w:cs="Times New Roman" w:hint="eastAsia"/>
          <w:bCs/>
        </w:rPr>
        <w:t>や</w:t>
      </w:r>
      <w:r w:rsidRPr="008F14EC">
        <w:rPr>
          <w:rFonts w:cs="Times New Roman"/>
          <w:bCs/>
        </w:rPr>
        <w:t>SBOM</w:t>
      </w:r>
      <w:r w:rsidRPr="00BD6D0B">
        <w:rPr>
          <w:rFonts w:asciiTheme="minorEastAsia" w:hAnsiTheme="minorEastAsia" w:cs="Times New Roman" w:hint="eastAsia"/>
          <w:bCs/>
        </w:rPr>
        <w:t>対応範囲の考え方については、経済産業省が公表している以下の手引を参考にするとよい。</w:t>
      </w:r>
    </w:p>
    <w:p w14:paraId="2DDD9136" w14:textId="77777777" w:rsidR="00AC179E" w:rsidRPr="00BD6D0B" w:rsidRDefault="00AC179E" w:rsidP="00AC179E">
      <w:pPr>
        <w:pStyle w:val="afb"/>
        <w:ind w:left="420" w:firstLine="210"/>
      </w:pPr>
    </w:p>
    <w:p w14:paraId="6BFF0692" w14:textId="3F9897C6" w:rsidR="00AC179E" w:rsidRPr="00BD6D0B" w:rsidRDefault="00AC179E" w:rsidP="00A76EE6">
      <w:pPr>
        <w:pStyle w:val="URL"/>
        <w:rPr>
          <w:rFonts w:asciiTheme="minorEastAsia" w:hAnsiTheme="minorEastAsia"/>
        </w:rPr>
      </w:pPr>
      <w:r w:rsidRPr="00BD6D0B">
        <w:rPr>
          <w:rFonts w:asciiTheme="minorEastAsia" w:hAnsiTheme="minorEastAsia" w:hint="eastAsia"/>
        </w:rPr>
        <w:t>参考：経済産業省「ソフトウェア管理に向けた</w:t>
      </w:r>
      <w:r w:rsidRPr="008F14EC">
        <w:t>SBOM</w:t>
      </w:r>
      <w:r w:rsidRPr="00BD6D0B">
        <w:rPr>
          <w:rFonts w:asciiTheme="minorEastAsia" w:hAnsiTheme="minorEastAsia" w:hint="eastAsia"/>
        </w:rPr>
        <w:t>（</w:t>
      </w:r>
      <w:r w:rsidRPr="008F14EC">
        <w:t>Software Bill of Materials</w:t>
      </w:r>
      <w:r w:rsidRPr="00BD6D0B">
        <w:rPr>
          <w:rFonts w:asciiTheme="minorEastAsia" w:hAnsiTheme="minorEastAsia" w:hint="eastAsia"/>
        </w:rPr>
        <w:t>）の導入に関する手引」（令和５年７月</w:t>
      </w:r>
      <w:r w:rsidRPr="008F14EC">
        <w:t>28</w:t>
      </w:r>
      <w:r w:rsidRPr="00BD6D0B">
        <w:rPr>
          <w:rFonts w:asciiTheme="minorEastAsia" w:hAnsiTheme="minorEastAsia" w:hint="eastAsia"/>
        </w:rPr>
        <w:t>日）</w:t>
      </w:r>
      <w:r w:rsidR="00A76EE6">
        <w:rPr>
          <w:rFonts w:asciiTheme="minorEastAsia" w:hAnsiTheme="minorEastAsia"/>
        </w:rPr>
        <w:br/>
      </w:r>
      <w:r w:rsidRPr="00BD6D0B">
        <w:rPr>
          <w:rFonts w:asciiTheme="minorEastAsia" w:hAnsiTheme="minorEastAsia" w:hint="eastAsia"/>
        </w:rPr>
        <w:t>（</w:t>
      </w:r>
      <w:r w:rsidRPr="008F14EC">
        <w:t>https://www.meti.go.jp/press/2023/07/20230728004/20230728004.html</w:t>
      </w:r>
      <w:r w:rsidRPr="00BD6D0B">
        <w:rPr>
          <w:rFonts w:asciiTheme="minorEastAsia" w:hAnsiTheme="minorEastAsia" w:hint="eastAsia"/>
        </w:rPr>
        <w:t>）</w:t>
      </w:r>
    </w:p>
    <w:p w14:paraId="62334CA4" w14:textId="091CD6A5" w:rsidR="00E850FB" w:rsidRDefault="00E850FB" w:rsidP="00E850FB">
      <w:pPr>
        <w:pStyle w:val="a9"/>
      </w:pPr>
      <w:r>
        <w:rPr>
          <w:rFonts w:hint="eastAsia"/>
        </w:rPr>
        <w:t>基本対策事項</w:t>
      </w:r>
      <w:r>
        <w:t>4.3.1(1)-</w:t>
      </w:r>
      <w:r w:rsidR="00F73377">
        <w:t>5</w:t>
      </w:r>
      <w:r>
        <w:rPr>
          <w:rFonts w:hint="eastAsia"/>
        </w:rPr>
        <w:t>「以下を全て含む事項を確認できる手続」について</w:t>
      </w:r>
    </w:p>
    <w:p w14:paraId="65102477" w14:textId="77777777" w:rsidR="00E850FB" w:rsidRDefault="00E850FB" w:rsidP="00E850FB">
      <w:pPr>
        <w:pStyle w:val="afb"/>
        <w:ind w:left="420" w:firstLine="210"/>
      </w:pPr>
      <w:r>
        <w:rPr>
          <w:rFonts w:hint="eastAsia"/>
        </w:rPr>
        <w:t>機器等の納入時の確認・検査手続の具体例として、以下の内容が考えられる。</w:t>
      </w:r>
    </w:p>
    <w:p w14:paraId="3753D0DB" w14:textId="77777777" w:rsidR="00E850FB" w:rsidRDefault="00E850FB" w:rsidP="00E850FB">
      <w:pPr>
        <w:pStyle w:val="a8"/>
      </w:pPr>
      <w:r>
        <w:rPr>
          <w:rFonts w:hint="eastAsia"/>
        </w:rPr>
        <w:t>調達時に指定したセキュリティ要件（機器等に最新のセキュリティパッチが適用されているか否か、不正プログラム対策ソフトウェア等が最新の脆弱性に対応しているか否か等にも留意）に関する試験実施手順及び試験結果を納品時に報告させて確認</w:t>
      </w:r>
    </w:p>
    <w:p w14:paraId="2580436B" w14:textId="77777777" w:rsidR="00E850FB" w:rsidRDefault="00E850FB" w:rsidP="00E850FB">
      <w:pPr>
        <w:pStyle w:val="a8"/>
      </w:pPr>
      <w:r>
        <w:rPr>
          <w:rFonts w:hint="eastAsia"/>
        </w:rPr>
        <w:t>セキュリティ要件として調達時に指定した機能が正しく動作することを受入れテストにより確認</w:t>
      </w:r>
    </w:p>
    <w:p w14:paraId="727D552B" w14:textId="2602DEBE" w:rsidR="00235AA4" w:rsidRDefault="00E850FB" w:rsidP="00E11845">
      <w:pPr>
        <w:pStyle w:val="a8"/>
        <w:widowControl/>
        <w:jc w:val="left"/>
      </w:pPr>
      <w:r>
        <w:rPr>
          <w:rFonts w:hint="eastAsia"/>
        </w:rPr>
        <w:t>内部監査等により不正な変更が加えられていないことを確認した結果を納品時に報告させて確認</w:t>
      </w:r>
      <w:r w:rsidR="00235AA4">
        <w:br w:type="page"/>
      </w:r>
    </w:p>
    <w:p w14:paraId="7ED31575" w14:textId="2A916EE0" w:rsidR="00A97904" w:rsidRDefault="00A97904" w:rsidP="00A97904">
      <w:pPr>
        <w:pStyle w:val="1"/>
      </w:pPr>
      <w:bookmarkStart w:id="1149" w:name="_Toc118735741"/>
      <w:bookmarkStart w:id="1150" w:name="_Toc123911368"/>
      <w:bookmarkStart w:id="1151" w:name="_Toc375215679"/>
      <w:bookmarkStart w:id="1152" w:name="_Toc492394351"/>
      <w:bookmarkStart w:id="1153" w:name="_Toc492397367"/>
      <w:bookmarkStart w:id="1154" w:name="_Toc492398739"/>
      <w:bookmarkStart w:id="1155" w:name="_Toc492401213"/>
      <w:bookmarkStart w:id="1156" w:name="_Toc492406654"/>
      <w:bookmarkStart w:id="1157" w:name="_Toc500851079"/>
      <w:bookmarkStart w:id="1158" w:name="_Toc57825339"/>
      <w:bookmarkStart w:id="1159" w:name="_Toc504562132"/>
      <w:bookmarkStart w:id="1160" w:name="_Toc66779786"/>
      <w:bookmarkStart w:id="1161" w:name="_Toc74760204"/>
      <w:bookmarkStart w:id="1162" w:name="_Toc119601560"/>
      <w:bookmarkStart w:id="1163" w:name="_Toc132128643"/>
      <w:bookmarkStart w:id="1164" w:name="_Toc137050862"/>
      <w:bookmarkEnd w:id="1149"/>
      <w:bookmarkEnd w:id="1150"/>
      <w:r w:rsidRPr="00AD020C">
        <w:rPr>
          <w:rFonts w:hint="eastAsia"/>
        </w:rPr>
        <w:lastRenderedPageBreak/>
        <w:t>情報システム</w:t>
      </w:r>
      <w:bookmarkEnd w:id="1151"/>
      <w:r w:rsidRPr="00AD020C">
        <w:rPr>
          <w:rFonts w:hint="eastAsia"/>
        </w:rPr>
        <w:t>のライフサイクル</w:t>
      </w:r>
      <w:bookmarkEnd w:id="1152"/>
      <w:bookmarkEnd w:id="1153"/>
      <w:bookmarkEnd w:id="1154"/>
      <w:bookmarkEnd w:id="1155"/>
      <w:bookmarkEnd w:id="1156"/>
      <w:bookmarkEnd w:id="1157"/>
      <w:bookmarkEnd w:id="1158"/>
      <w:bookmarkEnd w:id="1159"/>
      <w:bookmarkEnd w:id="1160"/>
      <w:bookmarkEnd w:id="1161"/>
      <w:bookmarkEnd w:id="1162"/>
      <w:bookmarkEnd w:id="1163"/>
      <w:bookmarkEnd w:id="1164"/>
    </w:p>
    <w:p w14:paraId="5E68148B" w14:textId="77777777" w:rsidR="004E6516" w:rsidRPr="00065A69" w:rsidRDefault="004E6516" w:rsidP="004E6516">
      <w:pPr>
        <w:pStyle w:val="2"/>
        <w:spacing w:before="328" w:after="164"/>
      </w:pPr>
      <w:bookmarkStart w:id="1165" w:name="_機器等の調達に係る規定の整備_1"/>
      <w:bookmarkStart w:id="1166" w:name="_Toc114238167"/>
      <w:bookmarkStart w:id="1167" w:name="_Toc132128644"/>
      <w:bookmarkStart w:id="1168" w:name="_Toc137050863"/>
      <w:bookmarkStart w:id="1169" w:name="_Toc375215680"/>
      <w:bookmarkStart w:id="1170" w:name="_Toc492394352"/>
      <w:bookmarkStart w:id="1171" w:name="_Toc492397368"/>
      <w:bookmarkStart w:id="1172" w:name="_Toc492398740"/>
      <w:bookmarkStart w:id="1173" w:name="_Toc492401214"/>
      <w:bookmarkStart w:id="1174" w:name="_Toc492406655"/>
      <w:bookmarkStart w:id="1175" w:name="_Toc500851080"/>
      <w:bookmarkStart w:id="1176" w:name="_Toc57825340"/>
      <w:bookmarkStart w:id="1177" w:name="_Toc504562133"/>
      <w:bookmarkStart w:id="1178" w:name="_Toc66779787"/>
      <w:bookmarkStart w:id="1179" w:name="_Toc74760205"/>
      <w:bookmarkEnd w:id="1165"/>
      <w:r w:rsidRPr="00160C1D">
        <w:rPr>
          <w:rFonts w:hint="eastAsia"/>
        </w:rPr>
        <w:t>情報システムの分類</w:t>
      </w:r>
      <w:bookmarkEnd w:id="1166"/>
      <w:bookmarkEnd w:id="1167"/>
      <w:bookmarkEnd w:id="1168"/>
    </w:p>
    <w:p w14:paraId="59E91061" w14:textId="77777777" w:rsidR="004E6516" w:rsidRPr="00AD020C" w:rsidRDefault="004E6516" w:rsidP="004E6516">
      <w:pPr>
        <w:pStyle w:val="3"/>
      </w:pPr>
      <w:bookmarkStart w:id="1180" w:name="_Toc114238168"/>
      <w:bookmarkStart w:id="1181" w:name="_Toc132128645"/>
      <w:bookmarkStart w:id="1182" w:name="_Toc137050864"/>
      <w:r w:rsidRPr="00160C1D">
        <w:rPr>
          <w:rFonts w:hint="eastAsia"/>
        </w:rPr>
        <w:t>情報システムの分類基準等の整備</w:t>
      </w:r>
      <w:bookmarkEnd w:id="1180"/>
      <w:bookmarkEnd w:id="1181"/>
      <w:bookmarkEnd w:id="1182"/>
    </w:p>
    <w:p w14:paraId="5D264B0E" w14:textId="1FD87E36" w:rsidR="004E6516" w:rsidRDefault="004E6516" w:rsidP="004E6516">
      <w:pPr>
        <w:pStyle w:val="ae"/>
      </w:pPr>
      <w:r w:rsidRPr="00AD020C">
        <w:rPr>
          <w:rFonts w:hint="eastAsia"/>
        </w:rPr>
        <w:t>目的・趣旨</w:t>
      </w:r>
    </w:p>
    <w:p w14:paraId="0CA982F1" w14:textId="77777777" w:rsidR="00743190" w:rsidRDefault="00743190" w:rsidP="00743190">
      <w:pPr>
        <w:pStyle w:val="af0"/>
      </w:pPr>
      <w:r w:rsidRPr="009D329B">
        <w:rPr>
          <w:rFonts w:hint="eastAsia"/>
        </w:rPr>
        <w:t>機関等が</w:t>
      </w:r>
      <w:r>
        <w:rPr>
          <w:rFonts w:hint="eastAsia"/>
        </w:rPr>
        <w:t>所管する</w:t>
      </w:r>
      <w:r w:rsidRPr="009D329B">
        <w:rPr>
          <w:rFonts w:hint="eastAsia"/>
        </w:rPr>
        <w:t>情報システム</w:t>
      </w:r>
      <w:r>
        <w:rPr>
          <w:rFonts w:hint="eastAsia"/>
        </w:rPr>
        <w:t>が多様化するなか、自組織で所管する情報システムの情報セキュリティインシデントの発生リスクを低減させるためには、多様な情報セキュリティ対策からその情報システムに求められる対策を過不足無く適切に選択する必要がある。</w:t>
      </w:r>
    </w:p>
    <w:p w14:paraId="5E111D02" w14:textId="639BA5E9" w:rsidR="00743190" w:rsidRDefault="00743190" w:rsidP="00743190">
      <w:pPr>
        <w:pStyle w:val="af0"/>
      </w:pPr>
      <w:r>
        <w:rPr>
          <w:rFonts w:hint="eastAsia"/>
        </w:rPr>
        <w:t>そのためには、</w:t>
      </w:r>
      <w:r w:rsidRPr="00DB2056">
        <w:rPr>
          <w:rFonts w:hint="eastAsia"/>
        </w:rPr>
        <w:t>情報セキュリティを取り巻く様々な</w:t>
      </w:r>
      <w:r>
        <w:rPr>
          <w:rFonts w:hint="eastAsia"/>
        </w:rPr>
        <w:t>脅威動向や情報システムにインシデントが発生した際の業務影響度、社会的影響、</w:t>
      </w:r>
      <w:r w:rsidRPr="00DB2056">
        <w:rPr>
          <w:rFonts w:hint="eastAsia"/>
        </w:rPr>
        <w:t>取り扱う情報</w:t>
      </w:r>
      <w:r>
        <w:rPr>
          <w:rFonts w:hint="eastAsia"/>
        </w:rPr>
        <w:t>、</w:t>
      </w:r>
      <w:r w:rsidRPr="00DB2056">
        <w:rPr>
          <w:rFonts w:hint="eastAsia"/>
        </w:rPr>
        <w:t>機関等の</w:t>
      </w:r>
      <w:r>
        <w:rPr>
          <w:rFonts w:hint="eastAsia"/>
        </w:rPr>
        <w:t>組織特性等を踏まえて、高度な情報セキュリティ対策が求められる情報システムを判別するための分類基準を定め、分類基準に応じた情報セキュリティ対策を規定することで、自組織が所管する情報システムの分類に応じた適切な対策が講じられるようにすることが重要である。</w:t>
      </w:r>
    </w:p>
    <w:p w14:paraId="5192BE2D" w14:textId="77777777" w:rsidR="00743190" w:rsidRPr="00BF172E" w:rsidRDefault="00743190" w:rsidP="00743190">
      <w:pPr>
        <w:pStyle w:val="af0"/>
      </w:pPr>
    </w:p>
    <w:p w14:paraId="0596A622" w14:textId="77777777" w:rsidR="00743190" w:rsidRPr="00065A69" w:rsidRDefault="00743190" w:rsidP="00743190">
      <w:pPr>
        <w:pStyle w:val="af2"/>
      </w:pPr>
      <w:r w:rsidRPr="00065A69">
        <w:rPr>
          <w:rFonts w:hint="eastAsia"/>
        </w:rPr>
        <w:t>遵守事項</w:t>
      </w:r>
    </w:p>
    <w:p w14:paraId="7F701B66" w14:textId="6538C2AB" w:rsidR="00743190" w:rsidRPr="00065A69" w:rsidRDefault="00743190" w:rsidP="00743190">
      <w:pPr>
        <w:pStyle w:val="4"/>
      </w:pPr>
      <w:bookmarkStart w:id="1183" w:name="_Toc132128646"/>
      <w:bookmarkStart w:id="1184" w:name="_Toc137050865"/>
      <w:r w:rsidRPr="00160C1D">
        <w:rPr>
          <w:rFonts w:hint="eastAsia"/>
        </w:rPr>
        <w:t>情報システムにおける分類のための</w:t>
      </w:r>
      <w:r>
        <w:rPr>
          <w:rFonts w:hint="eastAsia"/>
        </w:rPr>
        <w:t>運用規程</w:t>
      </w:r>
      <w:r w:rsidRPr="00160C1D">
        <w:rPr>
          <w:rFonts w:hint="eastAsia"/>
        </w:rPr>
        <w:t>の整備</w:t>
      </w:r>
      <w:bookmarkEnd w:id="1183"/>
      <w:bookmarkEnd w:id="1184"/>
    </w:p>
    <w:p w14:paraId="0AD808FA" w14:textId="514463FD" w:rsidR="00743190" w:rsidRDefault="00743190" w:rsidP="00CA34E2">
      <w:pPr>
        <w:pStyle w:val="abc0"/>
        <w:numPr>
          <w:ilvl w:val="0"/>
          <w:numId w:val="253"/>
        </w:numPr>
      </w:pPr>
      <w:r w:rsidRPr="00160C1D">
        <w:rPr>
          <w:rFonts w:hint="eastAsia"/>
        </w:rPr>
        <w:t>統括情報セキュリティ責任者は、情報システムの</w:t>
      </w:r>
      <w:r>
        <w:rPr>
          <w:rFonts w:hint="eastAsia"/>
        </w:rPr>
        <w:t>情報</w:t>
      </w:r>
      <w:r w:rsidRPr="00160C1D">
        <w:rPr>
          <w:rFonts w:hint="eastAsia"/>
        </w:rPr>
        <w:t>セキュリティ</w:t>
      </w:r>
      <w:r>
        <w:rPr>
          <w:rFonts w:hint="eastAsia"/>
        </w:rPr>
        <w:t>インシデント発生</w:t>
      </w:r>
      <w:r w:rsidRPr="00160C1D">
        <w:rPr>
          <w:rFonts w:hint="eastAsia"/>
        </w:rPr>
        <w:t>時の業務影響度等を踏まえ、</w:t>
      </w:r>
      <w:r w:rsidRPr="00CD74BE">
        <w:rPr>
          <w:rFonts w:hint="eastAsia"/>
        </w:rPr>
        <w:t>高度な情報セキュリティ対策が要求される情報システムを判別するための基準である</w:t>
      </w:r>
      <w:r w:rsidRPr="00851D9B">
        <w:rPr>
          <w:rFonts w:hint="eastAsia"/>
          <w:b/>
          <w:u w:val="single"/>
        </w:rPr>
        <w:t>情報システムの分類基準を運用規程として整備する</w:t>
      </w:r>
      <w:r w:rsidRPr="00160C1D">
        <w:rPr>
          <w:rFonts w:hint="eastAsia"/>
        </w:rPr>
        <w:t>こと</w:t>
      </w:r>
      <w:r w:rsidRPr="00065A69">
        <w:rPr>
          <w:rFonts w:hint="eastAsia"/>
        </w:rPr>
        <w:t>。</w:t>
      </w:r>
    </w:p>
    <w:p w14:paraId="1CDD081C" w14:textId="77777777" w:rsidR="00743190" w:rsidRDefault="00743190" w:rsidP="00743190"/>
    <w:p w14:paraId="668CD0DE"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4335C56A" w14:textId="77777777" w:rsidR="00743190" w:rsidRPr="00AD020C" w:rsidRDefault="00743190" w:rsidP="00743190"/>
    <w:p w14:paraId="00E35B83" w14:textId="77777777" w:rsidR="00743190" w:rsidRPr="00065A69" w:rsidRDefault="00743190" w:rsidP="0079635E">
      <w:pPr>
        <w:pStyle w:val="aff0"/>
      </w:pPr>
      <w:r w:rsidRPr="00AD020C">
        <w:rPr>
          <w:rFonts w:hint="eastAsia"/>
        </w:rPr>
        <w:t>（解説）</w:t>
      </w:r>
    </w:p>
    <w:p w14:paraId="2D3A6890" w14:textId="30B96DE0" w:rsidR="00743190" w:rsidRPr="00AD020C" w:rsidRDefault="00743190" w:rsidP="00743190">
      <w:pPr>
        <w:pStyle w:val="a9"/>
      </w:pPr>
      <w:r w:rsidRPr="00AD020C">
        <w:rPr>
          <w:rFonts w:hint="eastAsia"/>
        </w:rPr>
        <w:t>遵守事項</w:t>
      </w:r>
      <w:r w:rsidRPr="00AD020C">
        <w:rPr>
          <w:rFonts w:hint="eastAsia"/>
        </w:rPr>
        <w:t>5.1.1(1)(a)</w:t>
      </w:r>
      <w:r w:rsidRPr="00AD020C">
        <w:rPr>
          <w:rFonts w:hint="eastAsia"/>
        </w:rPr>
        <w:t>「</w:t>
      </w:r>
      <w:r w:rsidRPr="00160C1D">
        <w:rPr>
          <w:rFonts w:hint="eastAsia"/>
        </w:rPr>
        <w:t>情報システムの分類基準を</w:t>
      </w:r>
      <w:r>
        <w:rPr>
          <w:rFonts w:hint="eastAsia"/>
        </w:rPr>
        <w:t>運用規程として整備する</w:t>
      </w:r>
      <w:r w:rsidRPr="00AD020C">
        <w:rPr>
          <w:rFonts w:hint="eastAsia"/>
        </w:rPr>
        <w:t>」について</w:t>
      </w:r>
    </w:p>
    <w:p w14:paraId="34CA2A17" w14:textId="59819C8A" w:rsidR="00743190" w:rsidRDefault="00743190" w:rsidP="00743190">
      <w:pPr>
        <w:pStyle w:val="afb"/>
        <w:ind w:left="420" w:firstLine="210"/>
      </w:pPr>
      <w:r>
        <w:rPr>
          <w:rFonts w:hint="eastAsia"/>
        </w:rPr>
        <w:t>機関等が所管する情報システムは、</w:t>
      </w:r>
      <w:r w:rsidRPr="0084024A">
        <w:rPr>
          <w:rFonts w:hint="eastAsia"/>
        </w:rPr>
        <w:t>取り扱う情報や情報システムを利用して行う業務</w:t>
      </w:r>
      <w:r w:rsidRPr="00BD3A33">
        <w:rPr>
          <w:rFonts w:hint="eastAsia"/>
        </w:rPr>
        <w:t>の</w:t>
      </w:r>
      <w:r w:rsidRPr="0084024A">
        <w:rPr>
          <w:rFonts w:hint="eastAsia"/>
        </w:rPr>
        <w:t>内容等</w:t>
      </w:r>
      <w:r>
        <w:rPr>
          <w:rFonts w:hint="eastAsia"/>
        </w:rPr>
        <w:t>により、情報システムを構成する要素や利用方法等が異なる。そのため、個別の情報システムの特性に基づく脅威を踏まえた上で、適切な情報セキュリティの要件を定め対策を講ずることが望ましい。一方で情報システムの規模の大きさ等にかかわらず全ての情報システムに対して、個々の事情に合わせた考え得る全ての脅威に対してリスク評価を行った上で、過不足無く情報セキュリティ対策を講ずることは困難である。そこで</w:t>
      </w:r>
      <w:r w:rsidRPr="006F3ED9">
        <w:rPr>
          <w:rFonts w:hint="eastAsia"/>
        </w:rPr>
        <w:t>、</w:t>
      </w:r>
      <w:r>
        <w:rPr>
          <w:rFonts w:hint="eastAsia"/>
        </w:rPr>
        <w:t>簡易的な判断基準として、</w:t>
      </w:r>
      <w:r w:rsidRPr="006F3ED9">
        <w:rPr>
          <w:rFonts w:hint="eastAsia"/>
        </w:rPr>
        <w:t>情報セキュリティインシデント</w:t>
      </w:r>
      <w:r>
        <w:rPr>
          <w:rFonts w:hint="eastAsia"/>
        </w:rPr>
        <w:t>等</w:t>
      </w:r>
      <w:r w:rsidRPr="006F3ED9">
        <w:rPr>
          <w:rFonts w:hint="eastAsia"/>
        </w:rPr>
        <w:t>が発生した際に業務</w:t>
      </w:r>
      <w:r>
        <w:rPr>
          <w:rFonts w:hint="eastAsia"/>
        </w:rPr>
        <w:t>遂行に影響を及ぼすなど、社会的・経済的な混乱を招くおそれ</w:t>
      </w:r>
      <w:r w:rsidRPr="006F3ED9">
        <w:rPr>
          <w:rFonts w:hint="eastAsia"/>
        </w:rPr>
        <w:t>がある高度な情報セキュリティ対策が要求される情報システム</w:t>
      </w:r>
      <w:r>
        <w:rPr>
          <w:rFonts w:hint="eastAsia"/>
        </w:rPr>
        <w:t>を判別するための基準を設けることとする。当該基準は、情報システムにおける情報セキュリティインシデント発生時の業</w:t>
      </w:r>
      <w:r>
        <w:rPr>
          <w:rFonts w:hint="eastAsia"/>
        </w:rPr>
        <w:lastRenderedPageBreak/>
        <w:t>務影響度、社会的影響、取り扱う情報、自組織の組織特性等を踏まえ分類するための基準であり、分類した基準を用いて</w:t>
      </w:r>
      <w:r w:rsidRPr="006F3ED9">
        <w:rPr>
          <w:rFonts w:hint="eastAsia"/>
        </w:rPr>
        <w:t>高度な情報セキュリティ対策が要求される情報システム</w:t>
      </w:r>
      <w:r>
        <w:rPr>
          <w:rFonts w:hint="eastAsia"/>
        </w:rPr>
        <w:t>に対して、</w:t>
      </w:r>
      <w:r w:rsidRPr="006F3ED9">
        <w:rPr>
          <w:rFonts w:hint="eastAsia"/>
        </w:rPr>
        <w:t>通常のセキュリティ対策だけではなく、追加で高度なセキュリティ対策</w:t>
      </w:r>
      <w:r>
        <w:rPr>
          <w:rFonts w:hint="eastAsia"/>
        </w:rPr>
        <w:t>を講ずることができるようにするためのものである。</w:t>
      </w:r>
    </w:p>
    <w:p w14:paraId="4ABD882A" w14:textId="4BCF83D3" w:rsidR="00743190" w:rsidRDefault="00743190" w:rsidP="00743190">
      <w:pPr>
        <w:pStyle w:val="afb"/>
        <w:ind w:left="420" w:firstLine="210"/>
      </w:pPr>
      <w:r w:rsidRPr="0011758A">
        <w:rPr>
          <w:rFonts w:hint="eastAsia"/>
        </w:rPr>
        <w:t>具体的に情報システムの分類基準として整備する内容は、表</w:t>
      </w:r>
      <w:r w:rsidRPr="0011758A">
        <w:rPr>
          <w:rFonts w:hint="eastAsia"/>
        </w:rPr>
        <w:t>5.1.1-1</w:t>
      </w:r>
      <w:r w:rsidRPr="0011758A">
        <w:rPr>
          <w:rFonts w:hint="eastAsia"/>
        </w:rPr>
        <w:t>に例示したような情報システムを分類するためのラベルとなる項目と</w:t>
      </w:r>
      <w:r>
        <w:rPr>
          <w:rFonts w:hint="eastAsia"/>
        </w:rPr>
        <w:t>、</w:t>
      </w:r>
      <w:r w:rsidRPr="0011758A">
        <w:rPr>
          <w:rFonts w:hint="eastAsia"/>
        </w:rPr>
        <w:t>その項目を判断するための基準となる考え方を示したものが必要となる。</w:t>
      </w:r>
      <w:r>
        <w:rPr>
          <w:rFonts w:hint="eastAsia"/>
        </w:rPr>
        <w:t>また、</w:t>
      </w:r>
      <w:r w:rsidRPr="0011758A">
        <w:rPr>
          <w:rFonts w:hint="eastAsia"/>
        </w:rPr>
        <w:t>情報システムセキュリティ責任者が情報システムの分類をする際に判断</w:t>
      </w:r>
      <w:r>
        <w:rPr>
          <w:rFonts w:hint="eastAsia"/>
        </w:rPr>
        <w:t>しやすいよう、ラベルとなる項目ごとに該当すると想定される情報システムを記載しておくことが望ましい。</w:t>
      </w:r>
    </w:p>
    <w:p w14:paraId="641D803F" w14:textId="3B596A30" w:rsidR="00743190" w:rsidRDefault="00743190" w:rsidP="00743190">
      <w:pPr>
        <w:pStyle w:val="afb"/>
        <w:ind w:left="420" w:firstLine="210"/>
      </w:pPr>
      <w:r w:rsidRPr="00B60C82">
        <w:rPr>
          <w:rFonts w:hint="eastAsia"/>
        </w:rPr>
        <w:t>この分類基準を用いて</w:t>
      </w:r>
      <w:r>
        <w:rPr>
          <w:rFonts w:hint="eastAsia"/>
        </w:rPr>
        <w:t>情報システムセキュリティ責任者が分類を行い（遵守事項</w:t>
      </w:r>
      <w:r>
        <w:rPr>
          <w:rFonts w:hint="eastAsia"/>
        </w:rPr>
        <w:t>5</w:t>
      </w:r>
      <w:r>
        <w:t>.2.1(2)(a)</w:t>
      </w:r>
      <w:r>
        <w:rPr>
          <w:rFonts w:hint="eastAsia"/>
        </w:rPr>
        <w:t>）、統括情報セキュリティ責任者がその結果を確認し必要に応じて修正等の指示を行う（遵守事項</w:t>
      </w:r>
      <w:r>
        <w:rPr>
          <w:rFonts w:hint="eastAsia"/>
        </w:rPr>
        <w:t>5</w:t>
      </w:r>
      <w:r>
        <w:t>.1.1(3)(a)</w:t>
      </w:r>
      <w:r>
        <w:rPr>
          <w:rFonts w:hint="eastAsia"/>
        </w:rPr>
        <w:t>）ことで、機関等が保有する情報システムを横断的に把握・分類し、個々の情報システムの特性に応じた必要な対策が過不足なく講じられることや、機関等においてより</w:t>
      </w:r>
      <w:r w:rsidRPr="00B60C82">
        <w:rPr>
          <w:rFonts w:hint="eastAsia"/>
        </w:rPr>
        <w:t>高度な情報セキュリティ対策が</w:t>
      </w:r>
      <w:r>
        <w:rPr>
          <w:rFonts w:hint="eastAsia"/>
        </w:rPr>
        <w:t>必要な</w:t>
      </w:r>
      <w:r w:rsidRPr="00B60C82">
        <w:rPr>
          <w:rFonts w:hint="eastAsia"/>
        </w:rPr>
        <w:t>情報システムを</w:t>
      </w:r>
      <w:r>
        <w:rPr>
          <w:rFonts w:hint="eastAsia"/>
        </w:rPr>
        <w:t>特定すること</w:t>
      </w:r>
      <w:r w:rsidRPr="00B60C82">
        <w:rPr>
          <w:rFonts w:hint="eastAsia"/>
        </w:rPr>
        <w:t>が</w:t>
      </w:r>
      <w:r>
        <w:rPr>
          <w:rFonts w:hint="eastAsia"/>
        </w:rPr>
        <w:t>重要で</w:t>
      </w:r>
      <w:r w:rsidRPr="00B60C82">
        <w:rPr>
          <w:rFonts w:hint="eastAsia"/>
        </w:rPr>
        <w:t>ある。</w:t>
      </w:r>
    </w:p>
    <w:p w14:paraId="5ACDCFE5" w14:textId="01672592" w:rsidR="00743190" w:rsidRDefault="00743190" w:rsidP="00743190">
      <w:pPr>
        <w:pStyle w:val="afb"/>
        <w:ind w:left="420" w:firstLine="210"/>
      </w:pPr>
      <w:r w:rsidRPr="000E3E18">
        <w:rPr>
          <w:rFonts w:hint="eastAsia"/>
        </w:rPr>
        <w:t>なお、情報システムの分類基準について</w:t>
      </w:r>
      <w:r>
        <w:rPr>
          <w:rFonts w:hint="eastAsia"/>
        </w:rPr>
        <w:t>参考となる例</w:t>
      </w:r>
      <w:r w:rsidRPr="000E3E18">
        <w:rPr>
          <w:rFonts w:hint="eastAsia"/>
        </w:rPr>
        <w:t>を</w:t>
      </w:r>
      <w:r>
        <w:rPr>
          <w:rFonts w:hint="eastAsia"/>
        </w:rPr>
        <w:t>表</w:t>
      </w:r>
      <w:r>
        <w:rPr>
          <w:rFonts w:hint="eastAsia"/>
        </w:rPr>
        <w:t>5.1.1-1</w:t>
      </w:r>
      <w:r>
        <w:rPr>
          <w:rFonts w:hint="eastAsia"/>
        </w:rPr>
        <w:t>のとおり</w:t>
      </w:r>
      <w:r w:rsidRPr="000E3E18">
        <w:rPr>
          <w:rFonts w:hint="eastAsia"/>
        </w:rPr>
        <w:t>示す</w:t>
      </w:r>
      <w:r>
        <w:rPr>
          <w:rFonts w:hint="eastAsia"/>
        </w:rPr>
        <w:t>。</w:t>
      </w:r>
      <w:r w:rsidRPr="000E3E18">
        <w:rPr>
          <w:rFonts w:hint="eastAsia"/>
        </w:rPr>
        <w:t>機関等</w:t>
      </w:r>
      <w:r>
        <w:rPr>
          <w:rFonts w:hint="eastAsia"/>
        </w:rPr>
        <w:t>においては、自組織の役割や組織の特性等を踏まえ本ガイドライン</w:t>
      </w:r>
      <w:r w:rsidRPr="000E3E18">
        <w:rPr>
          <w:rFonts w:hint="eastAsia"/>
        </w:rPr>
        <w:t>と異なる</w:t>
      </w:r>
      <w:r>
        <w:rPr>
          <w:rFonts w:hint="eastAsia"/>
        </w:rPr>
        <w:t>考え方</w:t>
      </w:r>
      <w:r w:rsidRPr="000E3E18">
        <w:rPr>
          <w:rFonts w:hint="eastAsia"/>
        </w:rPr>
        <w:t>の</w:t>
      </w:r>
      <w:r>
        <w:rPr>
          <w:rFonts w:hint="eastAsia"/>
        </w:rPr>
        <w:t>情報システムの</w:t>
      </w:r>
      <w:r w:rsidRPr="000E3E18">
        <w:rPr>
          <w:rFonts w:hint="eastAsia"/>
        </w:rPr>
        <w:t>分類基準を定め</w:t>
      </w:r>
      <w:r>
        <w:rPr>
          <w:rFonts w:hint="eastAsia"/>
        </w:rPr>
        <w:t>ることも可能である</w:t>
      </w:r>
      <w:r w:rsidRPr="000E3E18">
        <w:rPr>
          <w:rFonts w:hint="eastAsia"/>
        </w:rPr>
        <w:t>。</w:t>
      </w:r>
      <w:r w:rsidRPr="002776E7">
        <w:rPr>
          <w:rFonts w:hint="eastAsia"/>
        </w:rPr>
        <w:t>機関等</w:t>
      </w:r>
      <w:r>
        <w:rPr>
          <w:rFonts w:hint="eastAsia"/>
        </w:rPr>
        <w:t>における</w:t>
      </w:r>
      <w:r w:rsidRPr="002776E7">
        <w:rPr>
          <w:rFonts w:hint="eastAsia"/>
        </w:rPr>
        <w:t>情報システムの分類基準を規定する際は</w:t>
      </w:r>
      <w:r w:rsidRPr="000E3E18">
        <w:rPr>
          <w:rFonts w:hint="eastAsia"/>
        </w:rPr>
        <w:t>、</w:t>
      </w:r>
      <w:r>
        <w:rPr>
          <w:rFonts w:hint="eastAsia"/>
        </w:rPr>
        <w:t>本ガイドライン</w:t>
      </w:r>
      <w:r w:rsidRPr="000E3E18">
        <w:rPr>
          <w:rFonts w:hint="eastAsia"/>
        </w:rPr>
        <w:t>に加え、以下を参考にすると</w:t>
      </w:r>
      <w:r w:rsidR="000955AB">
        <w:rPr>
          <w:rFonts w:hint="eastAsia"/>
        </w:rPr>
        <w:t>よ</w:t>
      </w:r>
      <w:r w:rsidRPr="000E3E18">
        <w:rPr>
          <w:rFonts w:hint="eastAsia"/>
        </w:rPr>
        <w:t>い。</w:t>
      </w:r>
    </w:p>
    <w:p w14:paraId="24AD6A52" w14:textId="6BA0CEBD" w:rsidR="00743190" w:rsidRDefault="00743190" w:rsidP="00743190">
      <w:pPr>
        <w:pStyle w:val="afb"/>
        <w:ind w:left="420" w:firstLine="210"/>
      </w:pPr>
      <w:r>
        <w:rPr>
          <w:rFonts w:hint="eastAsia"/>
        </w:rPr>
        <w:t>ただし</w:t>
      </w:r>
      <w:r w:rsidRPr="000E3E18">
        <w:rPr>
          <w:rFonts w:hint="eastAsia"/>
        </w:rPr>
        <w:t>、</w:t>
      </w:r>
      <w:r>
        <w:rPr>
          <w:rFonts w:hint="eastAsia"/>
        </w:rPr>
        <w:t>本ガイドライン</w:t>
      </w:r>
      <w:r w:rsidRPr="000E3E18">
        <w:rPr>
          <w:rFonts w:hint="eastAsia"/>
        </w:rPr>
        <w:t>と異なる分類基準を採用する場合、</w:t>
      </w:r>
      <w:r>
        <w:rPr>
          <w:rFonts w:hint="eastAsia"/>
        </w:rPr>
        <w:t>本ガイドライン</w:t>
      </w:r>
      <w:r w:rsidRPr="000E3E18">
        <w:rPr>
          <w:rFonts w:hint="eastAsia"/>
        </w:rPr>
        <w:t>が想定する高度なセキュリティ対策</w:t>
      </w:r>
      <w:r>
        <w:rPr>
          <w:rFonts w:hint="eastAsia"/>
        </w:rPr>
        <w:t>を</w:t>
      </w:r>
      <w:r w:rsidRPr="000E3E18">
        <w:rPr>
          <w:rFonts w:hint="eastAsia"/>
        </w:rPr>
        <w:t>必要と</w:t>
      </w:r>
      <w:r>
        <w:rPr>
          <w:rFonts w:hint="eastAsia"/>
        </w:rPr>
        <w:t>す</w:t>
      </w:r>
      <w:r w:rsidRPr="000E3E18">
        <w:rPr>
          <w:rFonts w:hint="eastAsia"/>
        </w:rPr>
        <w:t>る情報システムと</w:t>
      </w:r>
      <w:r>
        <w:rPr>
          <w:rFonts w:hint="eastAsia"/>
        </w:rPr>
        <w:t>考え方が異なる可能性がある</w:t>
      </w:r>
      <w:r w:rsidRPr="000E3E18">
        <w:rPr>
          <w:rFonts w:hint="eastAsia"/>
        </w:rPr>
        <w:t>ため、</w:t>
      </w:r>
      <w:r>
        <w:rPr>
          <w:rFonts w:hint="eastAsia"/>
        </w:rPr>
        <w:t>本ガイドライン</w:t>
      </w:r>
      <w:r w:rsidRPr="000E3E18">
        <w:rPr>
          <w:rFonts w:hint="eastAsia"/>
        </w:rPr>
        <w:t>第６部及び第７部における基本対策事項を、自組織で定めた</w:t>
      </w:r>
      <w:r>
        <w:rPr>
          <w:rFonts w:hint="eastAsia"/>
        </w:rPr>
        <w:t>情報システムの</w:t>
      </w:r>
      <w:r w:rsidRPr="000E3E18">
        <w:rPr>
          <w:rFonts w:hint="eastAsia"/>
        </w:rPr>
        <w:t>分類基準に即した、基本セキュリティ対策</w:t>
      </w:r>
      <w:r>
        <w:rPr>
          <w:rFonts w:hint="eastAsia"/>
        </w:rPr>
        <w:t>と</w:t>
      </w:r>
      <w:r w:rsidRPr="000E3E18">
        <w:rPr>
          <w:rFonts w:hint="eastAsia"/>
        </w:rPr>
        <w:t>追加セキュリティ対策</w:t>
      </w:r>
      <w:r>
        <w:rPr>
          <w:rFonts w:hint="eastAsia"/>
        </w:rPr>
        <w:t>を規定する</w:t>
      </w:r>
      <w:r w:rsidRPr="000E3E18">
        <w:rPr>
          <w:rFonts w:hint="eastAsia"/>
        </w:rPr>
        <w:t>必要がある</w:t>
      </w:r>
      <w:r>
        <w:rPr>
          <w:rFonts w:hint="eastAsia"/>
        </w:rPr>
        <w:t>ことに</w:t>
      </w:r>
      <w:r w:rsidRPr="000E3E18">
        <w:rPr>
          <w:rFonts w:hint="eastAsia"/>
        </w:rPr>
        <w:t>留意すること</w:t>
      </w:r>
      <w:r>
        <w:rPr>
          <w:rFonts w:hint="eastAsia"/>
        </w:rPr>
        <w:t>。</w:t>
      </w:r>
    </w:p>
    <w:p w14:paraId="2BD4955F" w14:textId="77777777" w:rsidR="00743190" w:rsidRDefault="00743190" w:rsidP="00743190">
      <w:pPr>
        <w:pStyle w:val="afb"/>
        <w:ind w:left="420" w:firstLine="210"/>
      </w:pPr>
    </w:p>
    <w:p w14:paraId="7C81B302" w14:textId="5D0C3711" w:rsidR="00743190" w:rsidRPr="000A0D6B" w:rsidRDefault="00743190" w:rsidP="00743190">
      <w:pPr>
        <w:pStyle w:val="URL"/>
      </w:pPr>
      <w:r w:rsidRPr="000A0D6B">
        <w:rPr>
          <w:rFonts w:hint="eastAsia"/>
        </w:rPr>
        <w:t>参考：</w:t>
      </w:r>
      <w:r>
        <w:rPr>
          <w:rFonts w:hint="eastAsia"/>
        </w:rPr>
        <w:t>デジタル庁</w:t>
      </w:r>
      <w:r w:rsidRPr="000A0D6B">
        <w:rPr>
          <w:rFonts w:hint="eastAsia"/>
        </w:rPr>
        <w:t>「</w:t>
      </w:r>
      <w:r w:rsidR="00BF4820" w:rsidRPr="00BF4820">
        <w:rPr>
          <w:rFonts w:hint="eastAsia"/>
        </w:rPr>
        <w:t>政府情報システムにおけるセキュリティリスク分析ガイドライン</w:t>
      </w:r>
      <w:r w:rsidR="00002073" w:rsidRPr="00002073">
        <w:rPr>
          <w:rFonts w:hint="eastAsia"/>
        </w:rPr>
        <w:t xml:space="preserve"> </w:t>
      </w:r>
      <w:r w:rsidR="00002073" w:rsidRPr="00002073">
        <w:rPr>
          <w:rFonts w:hint="eastAsia"/>
        </w:rPr>
        <w:t>～ベースラインと事業被害の組み合わせアプローチ～</w:t>
      </w:r>
      <w:r w:rsidRPr="000A0D6B">
        <w:rPr>
          <w:rFonts w:hint="eastAsia"/>
        </w:rPr>
        <w:t>」</w:t>
      </w:r>
      <w:r w:rsidR="00196AAE">
        <w:rPr>
          <w:rFonts w:hint="eastAsia"/>
        </w:rPr>
        <w:t>（令和５年３月</w:t>
      </w:r>
      <w:r w:rsidR="00196AAE">
        <w:t>31</w:t>
      </w:r>
      <w:r w:rsidR="00196AAE">
        <w:rPr>
          <w:rFonts w:hint="eastAsia"/>
        </w:rPr>
        <w:t>日）</w:t>
      </w:r>
      <w:r>
        <w:br/>
      </w:r>
      <w:r w:rsidRPr="000A0D6B">
        <w:rPr>
          <w:rFonts w:hint="eastAsia"/>
        </w:rPr>
        <w:t>（</w:t>
      </w:r>
      <w:r w:rsidRPr="000A0D6B">
        <w:rPr>
          <w:rFonts w:hint="eastAsia"/>
        </w:rPr>
        <w:t>https://</w:t>
      </w:r>
      <w:r w:rsidR="00002073" w:rsidRPr="00002073">
        <w:t>www.digital.go.jp/resources/standard_guidelines/</w:t>
      </w:r>
      <w:r w:rsidRPr="000A0D6B">
        <w:rPr>
          <w:rFonts w:hint="eastAsia"/>
        </w:rPr>
        <w:t>）</w:t>
      </w:r>
    </w:p>
    <w:p w14:paraId="16BD43BF" w14:textId="32280377" w:rsidR="00743190" w:rsidRPr="000A0D6B" w:rsidRDefault="00743190" w:rsidP="00743190">
      <w:pPr>
        <w:pStyle w:val="URL"/>
      </w:pPr>
      <w:r w:rsidRPr="00E07DD2">
        <w:rPr>
          <w:rFonts w:hint="eastAsia"/>
        </w:rPr>
        <w:t>参考：「</w:t>
      </w:r>
      <w:r w:rsidR="00944941" w:rsidRPr="00944941">
        <w:rPr>
          <w:rFonts w:hint="eastAsia"/>
        </w:rPr>
        <w:t>政府情報システムのためのセキュリティ評価制度（</w:t>
      </w:r>
      <w:r w:rsidR="00944941" w:rsidRPr="00944941">
        <w:rPr>
          <w:rFonts w:hint="eastAsia"/>
        </w:rPr>
        <w:t>ISMAP</w:t>
      </w:r>
      <w:r w:rsidR="00944941" w:rsidRPr="00944941">
        <w:rPr>
          <w:rFonts w:hint="eastAsia"/>
        </w:rPr>
        <w:t>）管理基準</w:t>
      </w:r>
      <w:r w:rsidRPr="00E07DD2">
        <w:rPr>
          <w:rFonts w:hint="eastAsia"/>
        </w:rPr>
        <w:t>」</w:t>
      </w:r>
      <w:r w:rsidR="00196AAE">
        <w:rPr>
          <w:rFonts w:hint="eastAsia"/>
        </w:rPr>
        <w:t>（令和２年６月３日／令和</w:t>
      </w:r>
      <w:r w:rsidR="005F0E1A">
        <w:rPr>
          <w:rFonts w:hint="eastAsia"/>
        </w:rPr>
        <w:t>５</w:t>
      </w:r>
      <w:r w:rsidR="00196AAE">
        <w:rPr>
          <w:rFonts w:hint="eastAsia"/>
        </w:rPr>
        <w:t>年</w:t>
      </w:r>
      <w:r w:rsidR="005F0E1A">
        <w:rPr>
          <w:rFonts w:hint="eastAsia"/>
        </w:rPr>
        <w:t>９</w:t>
      </w:r>
      <w:r w:rsidR="00196AAE">
        <w:rPr>
          <w:rFonts w:hint="eastAsia"/>
        </w:rPr>
        <w:t>月</w:t>
      </w:r>
      <w:r w:rsidR="005F0E1A">
        <w:rPr>
          <w:rFonts w:hint="eastAsia"/>
        </w:rPr>
        <w:t>22</w:t>
      </w:r>
      <w:r w:rsidR="00196AAE">
        <w:rPr>
          <w:rFonts w:hint="eastAsia"/>
        </w:rPr>
        <w:t>日最終改定）</w:t>
      </w:r>
      <w:r>
        <w:rPr>
          <w:rFonts w:hint="eastAsia"/>
        </w:rPr>
        <w:t>、</w:t>
      </w:r>
      <w:r w:rsidRPr="00E07DD2">
        <w:rPr>
          <w:rFonts w:hint="eastAsia"/>
        </w:rPr>
        <w:t>「</w:t>
      </w:r>
      <w:r w:rsidR="00944941" w:rsidRPr="00944941">
        <w:t>ISMAP-LIU</w:t>
      </w:r>
      <w:r w:rsidR="00944941" w:rsidRPr="00944941">
        <w:rPr>
          <w:rFonts w:hint="eastAsia"/>
        </w:rPr>
        <w:t>業務・情報の影響度評価ガイダンス</w:t>
      </w:r>
      <w:r w:rsidRPr="00E07DD2">
        <w:rPr>
          <w:rFonts w:hint="eastAsia"/>
        </w:rPr>
        <w:t>」</w:t>
      </w:r>
      <w:r w:rsidR="00196AAE">
        <w:rPr>
          <w:rFonts w:hint="eastAsia"/>
        </w:rPr>
        <w:t>（令和４年</w:t>
      </w:r>
      <w:r w:rsidR="00196AAE">
        <w:rPr>
          <w:rFonts w:hint="eastAsia"/>
        </w:rPr>
        <w:t>1</w:t>
      </w:r>
      <w:r w:rsidR="00196AAE">
        <w:t>1</w:t>
      </w:r>
      <w:r w:rsidR="00196AAE">
        <w:rPr>
          <w:rFonts w:hint="eastAsia"/>
        </w:rPr>
        <w:t>月１日）</w:t>
      </w:r>
      <w:r>
        <w:rPr>
          <w:rFonts w:hint="eastAsia"/>
        </w:rPr>
        <w:t>等</w:t>
      </w:r>
      <w:r>
        <w:br/>
      </w:r>
      <w:r w:rsidRPr="000A0D6B">
        <w:rPr>
          <w:rFonts w:hint="eastAsia"/>
        </w:rPr>
        <w:t>（</w:t>
      </w:r>
      <w:r w:rsidRPr="003036F0">
        <w:t>https://www.ismap.go.jp</w:t>
      </w:r>
      <w:r w:rsidRPr="000A0D6B">
        <w:rPr>
          <w:rFonts w:hint="eastAsia"/>
        </w:rPr>
        <w:t>）</w:t>
      </w:r>
    </w:p>
    <w:p w14:paraId="75DCBF24" w14:textId="24F1A6C1" w:rsidR="00743190" w:rsidRDefault="00743190" w:rsidP="00743190">
      <w:pPr>
        <w:pStyle w:val="URL"/>
        <w:rPr>
          <w:color w:val="0D0D0D" w:themeColor="text1" w:themeTint="F2"/>
        </w:rPr>
      </w:pPr>
      <w:r w:rsidRPr="000A0D6B">
        <w:rPr>
          <w:rFonts w:hint="eastAsia"/>
          <w:color w:val="0D0D0D" w:themeColor="text1" w:themeTint="F2"/>
        </w:rPr>
        <w:t>参考：</w:t>
      </w:r>
      <w:r>
        <w:rPr>
          <w:rFonts w:hint="eastAsia"/>
          <w:color w:val="0D0D0D" w:themeColor="text1" w:themeTint="F2"/>
        </w:rPr>
        <w:t>IPA</w:t>
      </w:r>
      <w:r w:rsidRPr="000A0D6B">
        <w:rPr>
          <w:rFonts w:hint="eastAsia"/>
          <w:color w:val="0D0D0D" w:themeColor="text1" w:themeTint="F2"/>
        </w:rPr>
        <w:t>「非機能要求グレード」</w:t>
      </w:r>
      <w:r>
        <w:br/>
      </w:r>
      <w:r w:rsidRPr="000A0D6B">
        <w:rPr>
          <w:rFonts w:hint="eastAsia"/>
          <w:color w:val="0D0D0D" w:themeColor="text1" w:themeTint="F2"/>
        </w:rPr>
        <w:t>（</w:t>
      </w:r>
      <w:r w:rsidR="00565358" w:rsidRPr="00565358">
        <w:t>https://www.ipa.go.jp/archive/digital/iot-en-ci/jyouryuu/hikinou/ent03-b.html</w:t>
      </w:r>
      <w:r w:rsidRPr="000A0D6B">
        <w:rPr>
          <w:rFonts w:hint="eastAsia"/>
          <w:color w:val="0D0D0D" w:themeColor="text1" w:themeTint="F2"/>
        </w:rPr>
        <w:t>）</w:t>
      </w:r>
    </w:p>
    <w:p w14:paraId="309DB03B" w14:textId="5C4974CF" w:rsidR="00743190" w:rsidRDefault="00743190" w:rsidP="002756A3">
      <w:pPr>
        <w:pStyle w:val="URL"/>
        <w:wordWrap w:val="0"/>
      </w:pPr>
      <w:r w:rsidRPr="00E07DD2">
        <w:rPr>
          <w:rFonts w:hint="eastAsia"/>
        </w:rPr>
        <w:t>参考：</w:t>
      </w:r>
      <w:r>
        <w:rPr>
          <w:rFonts w:hint="eastAsia"/>
        </w:rPr>
        <w:t>NIST</w:t>
      </w:r>
      <w:r w:rsidRPr="00E07DD2">
        <w:rPr>
          <w:rFonts w:hint="eastAsia"/>
        </w:rPr>
        <w:t>「</w:t>
      </w:r>
      <w:r w:rsidRPr="00E07DD2">
        <w:t>SP800-53 rev.5</w:t>
      </w:r>
      <w:r>
        <w:rPr>
          <w:rFonts w:hint="eastAsia"/>
        </w:rPr>
        <w:t>：</w:t>
      </w:r>
      <w:r w:rsidRPr="00E07DD2">
        <w:rPr>
          <w:rFonts w:hint="eastAsia"/>
        </w:rPr>
        <w:t>組織と情報システムのためのセキュリティおよびプライバシー管理策」</w:t>
      </w:r>
      <w:r>
        <w:br/>
      </w:r>
      <w:r>
        <w:rPr>
          <w:rFonts w:hint="eastAsia"/>
        </w:rPr>
        <w:t>（</w:t>
      </w:r>
      <w:r w:rsidR="002756A3" w:rsidRPr="002756A3">
        <w:t>https://www.ipa.go.jp/security/reports/oversea/nist/ug65p90000019cp4-att/000092657.pdf</w:t>
      </w:r>
      <w:r>
        <w:rPr>
          <w:rFonts w:hint="eastAsia"/>
        </w:rPr>
        <w:t>）</w:t>
      </w:r>
    </w:p>
    <w:p w14:paraId="2C7E8D7E" w14:textId="09131EEA" w:rsidR="00743190" w:rsidRDefault="00743190" w:rsidP="002756A3">
      <w:pPr>
        <w:pStyle w:val="URL"/>
        <w:wordWrap w:val="0"/>
        <w:rPr>
          <w:color w:val="0D0D0D" w:themeColor="text1" w:themeTint="F2"/>
        </w:rPr>
      </w:pPr>
      <w:r>
        <w:rPr>
          <w:rFonts w:hint="eastAsia"/>
          <w:color w:val="0D0D0D" w:themeColor="text1" w:themeTint="F2"/>
        </w:rPr>
        <w:lastRenderedPageBreak/>
        <w:t>参考：</w:t>
      </w:r>
      <w:r>
        <w:rPr>
          <w:rFonts w:hint="eastAsia"/>
          <w:color w:val="0D0D0D" w:themeColor="text1" w:themeTint="F2"/>
        </w:rPr>
        <w:t>NIST</w:t>
      </w:r>
      <w:r w:rsidRPr="00E07DD2">
        <w:rPr>
          <w:rFonts w:hint="eastAsia"/>
          <w:color w:val="0D0D0D" w:themeColor="text1" w:themeTint="F2"/>
        </w:rPr>
        <w:t>「</w:t>
      </w:r>
      <w:r w:rsidRPr="00E07DD2">
        <w:rPr>
          <w:color w:val="0D0D0D" w:themeColor="text1" w:themeTint="F2"/>
        </w:rPr>
        <w:t>SP800-53B</w:t>
      </w:r>
      <w:r>
        <w:rPr>
          <w:rFonts w:hint="eastAsia"/>
          <w:color w:val="0D0D0D" w:themeColor="text1" w:themeTint="F2"/>
        </w:rPr>
        <w:t>：</w:t>
      </w:r>
      <w:r w:rsidRPr="00E07DD2">
        <w:rPr>
          <w:rFonts w:hint="eastAsia"/>
          <w:color w:val="0D0D0D" w:themeColor="text1" w:themeTint="F2"/>
        </w:rPr>
        <w:t>組織と情報システムのための管理策ベースライン」</w:t>
      </w:r>
      <w:r>
        <w:br/>
      </w:r>
      <w:r>
        <w:rPr>
          <w:rFonts w:hint="eastAsia"/>
          <w:color w:val="0D0D0D" w:themeColor="text1" w:themeTint="F2"/>
        </w:rPr>
        <w:t>（</w:t>
      </w:r>
      <w:r w:rsidR="002756A3" w:rsidRPr="002756A3">
        <w:rPr>
          <w:color w:val="0D0D0D" w:themeColor="text1" w:themeTint="F2"/>
        </w:rPr>
        <w:t>https://www.ipa.go.jp/security/reports/oversea/nist/ug65p90000019cp4-att/000092658.pdf</w:t>
      </w:r>
      <w:r>
        <w:rPr>
          <w:rFonts w:hint="eastAsia"/>
          <w:color w:val="0D0D0D" w:themeColor="text1" w:themeTint="F2"/>
        </w:rPr>
        <w:t>）</w:t>
      </w:r>
    </w:p>
    <w:p w14:paraId="1307884A" w14:textId="77777777" w:rsidR="00090527" w:rsidRPr="00090527" w:rsidRDefault="00090527" w:rsidP="00743190">
      <w:pPr>
        <w:pStyle w:val="URL"/>
        <w:rPr>
          <w:color w:val="0D0D0D" w:themeColor="text1" w:themeTint="F2"/>
        </w:rPr>
      </w:pPr>
    </w:p>
    <w:p w14:paraId="1EDD00EB" w14:textId="4DBA41AA" w:rsidR="00743190" w:rsidRPr="00F610B7" w:rsidRDefault="00743190" w:rsidP="00743190">
      <w:pPr>
        <w:pStyle w:val="aff3"/>
        <w:spacing w:after="164"/>
        <w:ind w:left="285" w:hanging="180"/>
        <w:rPr>
          <w:color w:val="0D0D0D" w:themeColor="text1" w:themeTint="F2"/>
          <w:sz w:val="18"/>
        </w:rPr>
      </w:pPr>
      <w:r w:rsidRPr="005360E0">
        <w:rPr>
          <w:rFonts w:hint="eastAsia"/>
        </w:rPr>
        <w:t>表</w:t>
      </w:r>
      <w:r>
        <w:t>5</w:t>
      </w:r>
      <w:r w:rsidRPr="005360E0">
        <w:rPr>
          <w:rFonts w:hint="eastAsia"/>
        </w:rPr>
        <w:t>.1.</w:t>
      </w:r>
      <w:r>
        <w:t>1</w:t>
      </w:r>
      <w:r w:rsidRPr="005360E0">
        <w:rPr>
          <w:rFonts w:hint="eastAsia"/>
        </w:rPr>
        <w:t>-1</w:t>
      </w:r>
      <w:r w:rsidRPr="005360E0">
        <w:rPr>
          <w:rFonts w:hint="eastAsia"/>
        </w:rPr>
        <w:t xml:space="preserve">　</w:t>
      </w:r>
      <w:r w:rsidRPr="00F610B7">
        <w:rPr>
          <w:rFonts w:hint="eastAsia"/>
        </w:rPr>
        <w:t>情報システムの分類基準</w:t>
      </w:r>
      <w:r>
        <w:rPr>
          <w:rFonts w:hint="eastAsia"/>
        </w:rPr>
        <w:t>（例）</w:t>
      </w:r>
    </w:p>
    <w:tbl>
      <w:tblPr>
        <w:tblStyle w:val="afff9"/>
        <w:tblW w:w="0" w:type="auto"/>
        <w:tblLook w:val="04A0" w:firstRow="1" w:lastRow="0" w:firstColumn="1" w:lastColumn="0" w:noHBand="0" w:noVBand="1"/>
      </w:tblPr>
      <w:tblGrid>
        <w:gridCol w:w="1555"/>
        <w:gridCol w:w="3402"/>
        <w:gridCol w:w="3538"/>
      </w:tblGrid>
      <w:tr w:rsidR="00743190" w14:paraId="3263826E" w14:textId="77777777" w:rsidTr="00C616E5">
        <w:trPr>
          <w:trHeight w:val="328"/>
          <w:tblHeader/>
        </w:trPr>
        <w:tc>
          <w:tcPr>
            <w:tcW w:w="1555" w:type="dxa"/>
            <w:vMerge w:val="restart"/>
            <w:shd w:val="clear" w:color="auto" w:fill="EEECE1" w:themeFill="background2"/>
            <w:vAlign w:val="center"/>
          </w:tcPr>
          <w:p w14:paraId="1F78EDFF" w14:textId="77777777" w:rsidR="00743190" w:rsidRPr="004751FF" w:rsidRDefault="00743190" w:rsidP="00C616E5">
            <w:pPr>
              <w:pStyle w:val="af0"/>
              <w:ind w:firstLineChars="0" w:firstLine="0"/>
              <w:jc w:val="center"/>
            </w:pPr>
            <w:r w:rsidRPr="004751FF">
              <w:rPr>
                <w:rFonts w:hint="eastAsia"/>
              </w:rPr>
              <w:t>情報システムの重要度</w:t>
            </w:r>
          </w:p>
        </w:tc>
        <w:tc>
          <w:tcPr>
            <w:tcW w:w="3402" w:type="dxa"/>
            <w:vMerge w:val="restart"/>
            <w:shd w:val="clear" w:color="auto" w:fill="EEECE1" w:themeFill="background2"/>
            <w:vAlign w:val="center"/>
          </w:tcPr>
          <w:p w14:paraId="7D4F1312" w14:textId="7D75FF6E" w:rsidR="00743190" w:rsidRPr="004751FF" w:rsidRDefault="00743190" w:rsidP="00C616E5">
            <w:pPr>
              <w:pStyle w:val="af0"/>
              <w:ind w:firstLineChars="0" w:firstLine="0"/>
              <w:jc w:val="center"/>
            </w:pPr>
            <w:r w:rsidRPr="004751FF">
              <w:rPr>
                <w:rFonts w:hint="eastAsia"/>
              </w:rPr>
              <w:t>判</w:t>
            </w:r>
            <w:r>
              <w:rPr>
                <w:rFonts w:hint="eastAsia"/>
              </w:rPr>
              <w:t>断</w:t>
            </w:r>
            <w:r w:rsidRPr="004751FF">
              <w:rPr>
                <w:rFonts w:hint="eastAsia"/>
              </w:rPr>
              <w:t>基準</w:t>
            </w:r>
          </w:p>
        </w:tc>
        <w:tc>
          <w:tcPr>
            <w:tcW w:w="3538" w:type="dxa"/>
            <w:vMerge w:val="restart"/>
            <w:shd w:val="clear" w:color="auto" w:fill="EEECE1" w:themeFill="background2"/>
            <w:vAlign w:val="center"/>
          </w:tcPr>
          <w:p w14:paraId="5D9B85A9" w14:textId="77777777" w:rsidR="00743190" w:rsidRPr="004751FF" w:rsidRDefault="00743190" w:rsidP="00C616E5">
            <w:pPr>
              <w:pStyle w:val="af0"/>
              <w:ind w:firstLineChars="0" w:firstLine="0"/>
              <w:jc w:val="center"/>
            </w:pPr>
            <w:r>
              <w:rPr>
                <w:rFonts w:hint="eastAsia"/>
              </w:rPr>
              <w:t>（参考）</w:t>
            </w:r>
            <w:r w:rsidRPr="004751FF">
              <w:rPr>
                <w:rFonts w:hint="eastAsia"/>
              </w:rPr>
              <w:t>想定する情報システム</w:t>
            </w:r>
          </w:p>
        </w:tc>
      </w:tr>
      <w:tr w:rsidR="00743190" w14:paraId="44079E59" w14:textId="77777777" w:rsidTr="00C616E5">
        <w:trPr>
          <w:trHeight w:val="344"/>
          <w:tblHeader/>
        </w:trPr>
        <w:tc>
          <w:tcPr>
            <w:tcW w:w="1555" w:type="dxa"/>
            <w:vMerge/>
            <w:shd w:val="clear" w:color="auto" w:fill="EEECE1" w:themeFill="background2"/>
            <w:vAlign w:val="center"/>
          </w:tcPr>
          <w:p w14:paraId="2E8F8E3A" w14:textId="77777777" w:rsidR="00743190" w:rsidRPr="004751FF" w:rsidRDefault="00743190" w:rsidP="00C616E5">
            <w:pPr>
              <w:pStyle w:val="af0"/>
              <w:ind w:firstLineChars="0" w:firstLine="0"/>
              <w:jc w:val="center"/>
            </w:pPr>
          </w:p>
        </w:tc>
        <w:tc>
          <w:tcPr>
            <w:tcW w:w="3402" w:type="dxa"/>
            <w:vMerge/>
            <w:shd w:val="clear" w:color="auto" w:fill="EEECE1" w:themeFill="background2"/>
            <w:vAlign w:val="center"/>
          </w:tcPr>
          <w:p w14:paraId="54501FDC" w14:textId="77777777" w:rsidR="00743190" w:rsidRPr="004751FF" w:rsidRDefault="00743190" w:rsidP="00C616E5">
            <w:pPr>
              <w:pStyle w:val="af0"/>
              <w:ind w:firstLineChars="0" w:firstLine="0"/>
              <w:jc w:val="center"/>
            </w:pPr>
          </w:p>
        </w:tc>
        <w:tc>
          <w:tcPr>
            <w:tcW w:w="3538" w:type="dxa"/>
            <w:vMerge/>
            <w:shd w:val="clear" w:color="auto" w:fill="EEECE1" w:themeFill="background2"/>
            <w:vAlign w:val="center"/>
          </w:tcPr>
          <w:p w14:paraId="20E31E21" w14:textId="77777777" w:rsidR="00743190" w:rsidRPr="004751FF" w:rsidRDefault="00743190" w:rsidP="00C616E5">
            <w:pPr>
              <w:pStyle w:val="af0"/>
              <w:ind w:firstLineChars="0" w:firstLine="0"/>
              <w:jc w:val="center"/>
            </w:pPr>
          </w:p>
        </w:tc>
      </w:tr>
      <w:tr w:rsidR="00743190" w14:paraId="5C8F1382" w14:textId="77777777" w:rsidTr="00C616E5">
        <w:tc>
          <w:tcPr>
            <w:tcW w:w="1555" w:type="dxa"/>
          </w:tcPr>
          <w:p w14:paraId="7352854F" w14:textId="77777777" w:rsidR="00743190" w:rsidRPr="004751FF" w:rsidRDefault="00743190" w:rsidP="00C616E5">
            <w:pPr>
              <w:pStyle w:val="af0"/>
              <w:ind w:firstLineChars="0" w:firstLine="0"/>
              <w:jc w:val="center"/>
            </w:pPr>
            <w:r w:rsidRPr="004751FF">
              <w:rPr>
                <w:rFonts w:hint="eastAsia"/>
              </w:rPr>
              <w:t>高</w:t>
            </w:r>
          </w:p>
        </w:tc>
        <w:tc>
          <w:tcPr>
            <w:tcW w:w="3402" w:type="dxa"/>
          </w:tcPr>
          <w:p w14:paraId="3FD124C1" w14:textId="32D515A6" w:rsidR="00743190" w:rsidRPr="004751FF" w:rsidRDefault="00743190" w:rsidP="00FC6AE1">
            <w:pPr>
              <w:pStyle w:val="a6"/>
            </w:pPr>
            <w:r w:rsidRPr="004751FF">
              <w:rPr>
                <w:rFonts w:hint="eastAsia"/>
              </w:rPr>
              <w:t>国家安全保障及び治安関係の業務を行う場合</w:t>
            </w:r>
          </w:p>
          <w:p w14:paraId="557BE018" w14:textId="5971DDAB" w:rsidR="00743190" w:rsidRPr="004751FF" w:rsidRDefault="00743190" w:rsidP="00FC6AE1">
            <w:pPr>
              <w:pStyle w:val="a6"/>
            </w:pPr>
            <w:r w:rsidRPr="004751FF">
              <w:rPr>
                <w:rFonts w:hint="eastAsia"/>
              </w:rPr>
              <w:t>機密性の高い情報を取り扱う場合並びに情報の漏</w:t>
            </w:r>
            <w:r>
              <w:rPr>
                <w:rFonts w:hint="eastAsia"/>
              </w:rPr>
              <w:t>えい</w:t>
            </w:r>
            <w:r w:rsidRPr="004751FF">
              <w:rPr>
                <w:rFonts w:hint="eastAsia"/>
              </w:rPr>
              <w:t>及び情報の改ざんによる社会的・経済的混乱を招くおそれのある情報を取り扱う場合</w:t>
            </w:r>
          </w:p>
          <w:p w14:paraId="0C50ECB6" w14:textId="5D6055A4" w:rsidR="00743190" w:rsidRPr="004751FF" w:rsidRDefault="00743190" w:rsidP="00FC6AE1">
            <w:pPr>
              <w:pStyle w:val="a6"/>
            </w:pPr>
            <w:r w:rsidRPr="004751FF">
              <w:rPr>
                <w:rFonts w:hint="eastAsia"/>
              </w:rPr>
              <w:t>番号制度関係の業務を行う場合等、個人情報を極めて大量に取り扱う業務を行う場合</w:t>
            </w:r>
          </w:p>
          <w:p w14:paraId="1795BC7D" w14:textId="4E28B9B8" w:rsidR="00743190" w:rsidRPr="004751FF" w:rsidRDefault="00743190" w:rsidP="00FC6AE1">
            <w:pPr>
              <w:pStyle w:val="a6"/>
            </w:pPr>
            <w:r w:rsidRPr="004751FF">
              <w:rPr>
                <w:rFonts w:hint="eastAsia"/>
              </w:rPr>
              <w:t>機能停止等の場合、機関等の業務遂行に著しい影響を及ぼす場合</w:t>
            </w:r>
          </w:p>
          <w:p w14:paraId="666CCDFE" w14:textId="0B69B05F" w:rsidR="00743190" w:rsidRPr="004751FF" w:rsidRDefault="00743190" w:rsidP="00FC6AE1">
            <w:pPr>
              <w:pStyle w:val="a6"/>
            </w:pPr>
            <w:r w:rsidRPr="004751FF">
              <w:rPr>
                <w:rFonts w:hint="eastAsia"/>
              </w:rPr>
              <w:t>運営経費が極めて大きい場合</w:t>
            </w:r>
          </w:p>
          <w:p w14:paraId="77276728" w14:textId="429CC4D9" w:rsidR="00743190" w:rsidRPr="004751FF" w:rsidRDefault="00743190" w:rsidP="00FC6AE1">
            <w:pPr>
              <w:pStyle w:val="a6"/>
            </w:pPr>
            <w:r w:rsidRPr="004751FF">
              <w:rPr>
                <w:rFonts w:hint="eastAsia"/>
              </w:rPr>
              <w:t>情報セキュリティインシデント発生時に「情報システムの重要度：高」に分類される他の情報システムに影響を与える場合</w:t>
            </w:r>
          </w:p>
        </w:tc>
        <w:tc>
          <w:tcPr>
            <w:tcW w:w="3538" w:type="dxa"/>
          </w:tcPr>
          <w:p w14:paraId="3DAD5A39" w14:textId="77777777" w:rsidR="00743190" w:rsidRPr="004751FF" w:rsidRDefault="00743190" w:rsidP="00D71182">
            <w:pPr>
              <w:pStyle w:val="a6"/>
            </w:pPr>
            <w:r w:rsidRPr="004751FF">
              <w:rPr>
                <w:rFonts w:hint="eastAsia"/>
              </w:rPr>
              <w:t>防災、経済、重要インフラに関係する情報システム</w:t>
            </w:r>
          </w:p>
          <w:p w14:paraId="3E6B1DBD" w14:textId="77777777" w:rsidR="00743190" w:rsidRPr="004751FF" w:rsidRDefault="00743190" w:rsidP="00D71182">
            <w:pPr>
              <w:pStyle w:val="a6"/>
            </w:pPr>
            <w:r w:rsidRPr="004751FF">
              <w:rPr>
                <w:rFonts w:hint="eastAsia"/>
              </w:rPr>
              <w:t>基幹業務システム、</w:t>
            </w:r>
            <w:r w:rsidRPr="004751FF">
              <w:rPr>
                <w:rFonts w:hint="eastAsia"/>
              </w:rPr>
              <w:t>LAN</w:t>
            </w:r>
            <w:r w:rsidRPr="004751FF">
              <w:rPr>
                <w:rFonts w:hint="eastAsia"/>
              </w:rPr>
              <w:t>や</w:t>
            </w:r>
            <w:r w:rsidRPr="004751FF">
              <w:rPr>
                <w:rFonts w:hint="eastAsia"/>
                <w:kern w:val="0"/>
              </w:rPr>
              <w:t>職員が日常的に利用する</w:t>
            </w:r>
            <w:r w:rsidRPr="004751FF">
              <w:rPr>
                <w:rFonts w:hint="eastAsia"/>
                <w:kern w:val="0"/>
              </w:rPr>
              <w:t>PC</w:t>
            </w:r>
            <w:r w:rsidRPr="004751FF">
              <w:rPr>
                <w:rFonts w:hint="eastAsia"/>
                <w:kern w:val="0"/>
              </w:rPr>
              <w:t>やメール機能を管理する情報システム</w:t>
            </w:r>
            <w:r w:rsidRPr="004751FF">
              <w:rPr>
                <w:rFonts w:hint="eastAsia"/>
              </w:rPr>
              <w:t>等の組織の業務の根幹を支える情報システム</w:t>
            </w:r>
          </w:p>
          <w:p w14:paraId="2E60BE1E" w14:textId="7A267BC2" w:rsidR="00743190" w:rsidRPr="004751FF" w:rsidRDefault="00743190" w:rsidP="00D71182">
            <w:pPr>
              <w:pStyle w:val="a6"/>
            </w:pPr>
            <w:r w:rsidRPr="004751FF">
              <w:rPr>
                <w:rFonts w:hint="eastAsia"/>
              </w:rPr>
              <w:t>情報システムの基盤として利用する機関等が所管する情報システム（クラウドサービスを利用した共通基盤を含む）</w:t>
            </w:r>
          </w:p>
          <w:p w14:paraId="506A524C" w14:textId="77777777" w:rsidR="00743190" w:rsidRPr="004751FF" w:rsidRDefault="00743190" w:rsidP="00D71182">
            <w:pPr>
              <w:pStyle w:val="a6"/>
            </w:pPr>
            <w:r w:rsidRPr="004751FF">
              <w:rPr>
                <w:rFonts w:hint="eastAsia"/>
              </w:rPr>
              <w:t>対国民向けの情報システムで社会的影響が大きい情報システム</w:t>
            </w:r>
          </w:p>
          <w:p w14:paraId="5FA4CE6B" w14:textId="3166CB92" w:rsidR="00743190" w:rsidRPr="004751FF" w:rsidRDefault="00743190" w:rsidP="00D71182">
            <w:pPr>
              <w:pStyle w:val="a6"/>
            </w:pPr>
            <w:r w:rsidRPr="004751FF">
              <w:rPr>
                <w:rFonts w:hint="eastAsia"/>
              </w:rPr>
              <w:t>機密</w:t>
            </w:r>
            <w:r>
              <w:rPr>
                <w:rFonts w:hint="eastAsia"/>
              </w:rPr>
              <w:t>性</w:t>
            </w:r>
            <w:r w:rsidRPr="004751FF">
              <w:rPr>
                <w:rFonts w:hint="eastAsia"/>
              </w:rPr>
              <w:t>3</w:t>
            </w:r>
            <w:r w:rsidRPr="004751FF">
              <w:rPr>
                <w:rFonts w:hint="eastAsia"/>
              </w:rPr>
              <w:t>情報や特定個人情報を取り扱う情報システム</w:t>
            </w:r>
          </w:p>
          <w:p w14:paraId="351E0ABF" w14:textId="3FA38DEE" w:rsidR="00743190" w:rsidRPr="004751FF" w:rsidRDefault="00743190" w:rsidP="00D71182">
            <w:pPr>
              <w:pStyle w:val="a6"/>
            </w:pPr>
            <w:r w:rsidRPr="004751FF">
              <w:rPr>
                <w:rFonts w:hint="eastAsia"/>
              </w:rPr>
              <w:t>極めて大量の要</w:t>
            </w:r>
            <w:r>
              <w:rPr>
                <w:rFonts w:hint="eastAsia"/>
              </w:rPr>
              <w:t>保護</w:t>
            </w:r>
            <w:r w:rsidRPr="004751FF">
              <w:rPr>
                <w:rFonts w:hint="eastAsia"/>
              </w:rPr>
              <w:t>情報を取り扱う情報システム</w:t>
            </w:r>
          </w:p>
        </w:tc>
      </w:tr>
      <w:tr w:rsidR="00743190" w14:paraId="5A4D2168" w14:textId="77777777" w:rsidTr="00C616E5">
        <w:tc>
          <w:tcPr>
            <w:tcW w:w="1555" w:type="dxa"/>
          </w:tcPr>
          <w:p w14:paraId="77EC3F0F" w14:textId="77777777" w:rsidR="00743190" w:rsidRPr="004751FF" w:rsidRDefault="00743190" w:rsidP="00C616E5">
            <w:pPr>
              <w:pStyle w:val="af0"/>
              <w:ind w:firstLineChars="0" w:firstLine="0"/>
              <w:jc w:val="center"/>
            </w:pPr>
            <w:r w:rsidRPr="004751FF">
              <w:rPr>
                <w:rFonts w:hint="eastAsia"/>
              </w:rPr>
              <w:t>中</w:t>
            </w:r>
          </w:p>
        </w:tc>
        <w:tc>
          <w:tcPr>
            <w:tcW w:w="3402" w:type="dxa"/>
          </w:tcPr>
          <w:p w14:paraId="3D3C24AD" w14:textId="0088B8A9" w:rsidR="00743190" w:rsidRPr="004751FF" w:rsidRDefault="00743190" w:rsidP="00D71182">
            <w:pPr>
              <w:pStyle w:val="a6"/>
            </w:pPr>
            <w:r w:rsidRPr="004751FF">
              <w:rPr>
                <w:rFonts w:hint="eastAsia"/>
              </w:rPr>
              <w:t>「情報システムの重要度：高」を除く要保護情報を取り扱う場合</w:t>
            </w:r>
          </w:p>
          <w:p w14:paraId="4757CEFF" w14:textId="3D58621D" w:rsidR="00743190" w:rsidRPr="004751FF" w:rsidRDefault="00743190" w:rsidP="00D71182">
            <w:pPr>
              <w:pStyle w:val="a6"/>
            </w:pPr>
            <w:r w:rsidRPr="004751FF">
              <w:rPr>
                <w:rFonts w:hint="eastAsia"/>
              </w:rPr>
              <w:t>情報セキュリティインシデント発生時に「情報システムの重要度：中」に分類される他の情報システムに影響を与える場合</w:t>
            </w:r>
          </w:p>
        </w:tc>
        <w:tc>
          <w:tcPr>
            <w:tcW w:w="3538" w:type="dxa"/>
          </w:tcPr>
          <w:p w14:paraId="1CAAAA1F" w14:textId="2F9AB4F7" w:rsidR="00743190" w:rsidRPr="004751FF" w:rsidRDefault="00743190" w:rsidP="00370916">
            <w:pPr>
              <w:pStyle w:val="a6"/>
            </w:pPr>
            <w:r w:rsidRPr="004751FF">
              <w:rPr>
                <w:rFonts w:hint="eastAsia"/>
              </w:rPr>
              <w:t>要保護情報を取り扱う情報システム</w:t>
            </w:r>
            <w:r w:rsidRPr="004E1616">
              <w:rPr>
                <w:rFonts w:hint="eastAsia"/>
              </w:rPr>
              <w:t>（情報セキュリティインシデント発生時に他の情報システムへ影響を与える情報システムを含み、「情報システムの重要度：高」に想定される情報システムを除く。）</w:t>
            </w:r>
          </w:p>
        </w:tc>
      </w:tr>
      <w:tr w:rsidR="00743190" w14:paraId="6D7C0272" w14:textId="77777777" w:rsidTr="00C616E5">
        <w:tc>
          <w:tcPr>
            <w:tcW w:w="1555" w:type="dxa"/>
          </w:tcPr>
          <w:p w14:paraId="5C076AD2" w14:textId="77777777" w:rsidR="00743190" w:rsidRPr="004751FF" w:rsidRDefault="00743190" w:rsidP="00C616E5">
            <w:pPr>
              <w:pStyle w:val="af0"/>
              <w:ind w:firstLineChars="0" w:firstLine="0"/>
              <w:jc w:val="center"/>
            </w:pPr>
            <w:r w:rsidRPr="004751FF">
              <w:rPr>
                <w:rFonts w:hint="eastAsia"/>
              </w:rPr>
              <w:t>低</w:t>
            </w:r>
          </w:p>
        </w:tc>
        <w:tc>
          <w:tcPr>
            <w:tcW w:w="3402" w:type="dxa"/>
          </w:tcPr>
          <w:p w14:paraId="2399E48A" w14:textId="14C09B61" w:rsidR="00743190" w:rsidRPr="004751FF" w:rsidRDefault="00743190" w:rsidP="00D71182">
            <w:pPr>
              <w:pStyle w:val="a6"/>
            </w:pPr>
            <w:r w:rsidRPr="004751FF">
              <w:rPr>
                <w:rFonts w:hint="eastAsia"/>
              </w:rPr>
              <w:t>「情報システムの重要度：高、中」を除く全て</w:t>
            </w:r>
          </w:p>
        </w:tc>
        <w:tc>
          <w:tcPr>
            <w:tcW w:w="3538" w:type="dxa"/>
          </w:tcPr>
          <w:p w14:paraId="6B63C4A6" w14:textId="6F0D23F0" w:rsidR="00743190" w:rsidRPr="004751FF" w:rsidRDefault="00743190" w:rsidP="00D71182">
            <w:pPr>
              <w:pStyle w:val="a6"/>
            </w:pPr>
            <w:r w:rsidRPr="004751FF">
              <w:rPr>
                <w:rFonts w:hint="eastAsia"/>
              </w:rPr>
              <w:t>要保護情報の取扱いがない情報システム</w:t>
            </w:r>
          </w:p>
        </w:tc>
      </w:tr>
    </w:tbl>
    <w:p w14:paraId="6E1EB11C" w14:textId="77777777" w:rsidR="00743190" w:rsidRDefault="00743190" w:rsidP="00743190">
      <w:pPr>
        <w:pStyle w:val="af0"/>
      </w:pPr>
    </w:p>
    <w:p w14:paraId="0017616E" w14:textId="77AC627A" w:rsidR="00743190" w:rsidRDefault="00743190" w:rsidP="00D168DA">
      <w:pPr>
        <w:pStyle w:val="afb"/>
        <w:ind w:left="420" w:firstLine="210"/>
      </w:pPr>
      <w:r>
        <w:rPr>
          <w:rFonts w:hint="eastAsia"/>
        </w:rPr>
        <w:t>例示のうち「情報システムの重要度：高」の判断基準については、「</w:t>
      </w:r>
      <w:r w:rsidRPr="008D2851">
        <w:rPr>
          <w:rFonts w:hint="eastAsia"/>
        </w:rPr>
        <w:t xml:space="preserve">IT </w:t>
      </w:r>
      <w:r w:rsidRPr="008D2851">
        <w:rPr>
          <w:rFonts w:hint="eastAsia"/>
        </w:rPr>
        <w:t>調達に係る国</w:t>
      </w:r>
      <w:r w:rsidR="005250E5">
        <w:rPr>
          <w:rFonts w:hint="eastAsia"/>
        </w:rPr>
        <w:lastRenderedPageBreak/>
        <w:t>等</w:t>
      </w:r>
      <w:r w:rsidRPr="008D2851">
        <w:rPr>
          <w:rFonts w:hint="eastAsia"/>
        </w:rPr>
        <w:t>の物品等又は役務の調達方針及び調達手続に関する申合せ</w:t>
      </w:r>
      <w:r>
        <w:rPr>
          <w:rFonts w:hint="eastAsia"/>
        </w:rPr>
        <w:t>」の別紙３「重要性の観点」を基に作成。</w:t>
      </w:r>
      <w:r>
        <w:br w:type="page"/>
      </w:r>
    </w:p>
    <w:p w14:paraId="1C016D6A" w14:textId="77777777" w:rsidR="00743190" w:rsidRPr="006B1A9F" w:rsidRDefault="00743190" w:rsidP="00743190">
      <w:pPr>
        <w:pStyle w:val="af2"/>
      </w:pPr>
      <w:r w:rsidRPr="00065A69">
        <w:rPr>
          <w:rFonts w:hint="eastAsia"/>
        </w:rPr>
        <w:lastRenderedPageBreak/>
        <w:t>遵守事項</w:t>
      </w:r>
    </w:p>
    <w:p w14:paraId="7DCF34AD" w14:textId="10A493BA" w:rsidR="00743190" w:rsidRPr="00065A69" w:rsidRDefault="00743190" w:rsidP="00743190">
      <w:pPr>
        <w:pStyle w:val="4"/>
      </w:pPr>
      <w:bookmarkStart w:id="1185" w:name="_Toc132128647"/>
      <w:bookmarkStart w:id="1186" w:name="_Toc137050866"/>
      <w:r w:rsidRPr="00160C1D">
        <w:rPr>
          <w:rFonts w:hint="eastAsia"/>
        </w:rPr>
        <w:t>情報システムの分類基準に基づいた情報セキュリティ対策</w:t>
      </w:r>
      <w:r>
        <w:rPr>
          <w:rFonts w:hint="eastAsia"/>
        </w:rPr>
        <w:t>に係る運用規程</w:t>
      </w:r>
      <w:r w:rsidRPr="00160C1D">
        <w:rPr>
          <w:rFonts w:hint="eastAsia"/>
        </w:rPr>
        <w:t>の整備</w:t>
      </w:r>
      <w:bookmarkEnd w:id="1185"/>
      <w:bookmarkEnd w:id="1186"/>
    </w:p>
    <w:p w14:paraId="1124CF08" w14:textId="3B936498" w:rsidR="00743190" w:rsidRDefault="00743190" w:rsidP="00CA34E2">
      <w:pPr>
        <w:pStyle w:val="abc0"/>
        <w:numPr>
          <w:ilvl w:val="0"/>
          <w:numId w:val="254"/>
        </w:numPr>
      </w:pPr>
      <w:r w:rsidRPr="00160C1D">
        <w:rPr>
          <w:rFonts w:hint="eastAsia"/>
        </w:rPr>
        <w:t>統括情報セキュリティ責任者は、情報システムに求める</w:t>
      </w:r>
      <w:r w:rsidRPr="00851D9B">
        <w:rPr>
          <w:rFonts w:hint="eastAsia"/>
          <w:b/>
          <w:u w:val="single"/>
        </w:rPr>
        <w:t>分類基準に応じた情報システムのセキュリティ要件及び情報システムの構成要素ごとの情報セキュリティ対策の具体的な対策事項</w:t>
      </w:r>
      <w:r w:rsidRPr="00160C1D">
        <w:rPr>
          <w:rFonts w:hint="eastAsia"/>
        </w:rPr>
        <w:t>を</w:t>
      </w:r>
      <w:r>
        <w:rPr>
          <w:rFonts w:hint="eastAsia"/>
        </w:rPr>
        <w:t>運用規程として整備</w:t>
      </w:r>
      <w:r w:rsidRPr="00160C1D">
        <w:rPr>
          <w:rFonts w:hint="eastAsia"/>
        </w:rPr>
        <w:t>すること。</w:t>
      </w:r>
    </w:p>
    <w:p w14:paraId="4C2714E3" w14:textId="77777777" w:rsidR="00743190" w:rsidRPr="009F2DB7" w:rsidRDefault="00743190" w:rsidP="00743190"/>
    <w:p w14:paraId="12591E09"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FE20360" w14:textId="77777777" w:rsidR="00743190" w:rsidRPr="005B169C" w:rsidRDefault="00743190" w:rsidP="00743190">
      <w:pPr>
        <w:pStyle w:val="af5"/>
      </w:pPr>
      <w:r w:rsidRPr="00AD020C">
        <w:rPr>
          <w:rFonts w:hint="eastAsia"/>
        </w:rPr>
        <w:t>＜</w:t>
      </w:r>
      <w:r w:rsidRPr="00AD020C">
        <w:rPr>
          <w:rFonts w:hint="eastAsia"/>
        </w:rPr>
        <w:t>5.1.1(2)(a)</w:t>
      </w:r>
      <w:r w:rsidRPr="00065A69">
        <w:rPr>
          <w:rFonts w:hint="eastAsia"/>
        </w:rPr>
        <w:t>関連＞</w:t>
      </w:r>
    </w:p>
    <w:p w14:paraId="1CA87E5A" w14:textId="378882D3" w:rsidR="00743190" w:rsidRDefault="00743190" w:rsidP="00743190">
      <w:pPr>
        <w:pStyle w:val="af8"/>
        <w:ind w:left="420" w:hanging="420"/>
      </w:pPr>
      <w:r w:rsidRPr="00AD020C">
        <w:rPr>
          <w:rFonts w:hint="eastAsia"/>
        </w:rPr>
        <w:t>5.1.1(2)-1</w:t>
      </w:r>
      <w:r>
        <w:tab/>
      </w:r>
      <w:r w:rsidRPr="00160C1D">
        <w:rPr>
          <w:rFonts w:hint="eastAsia"/>
        </w:rPr>
        <w:t>統括情報セキュリティ責任者は、自組織の特性や</w:t>
      </w:r>
      <w:bookmarkStart w:id="1187" w:name="_Hlk118120142"/>
      <w:r>
        <w:rPr>
          <w:rFonts w:hint="eastAsia"/>
        </w:rPr>
        <w:t>国</w:t>
      </w:r>
      <w:r w:rsidRPr="00160C1D">
        <w:rPr>
          <w:rFonts w:hint="eastAsia"/>
        </w:rPr>
        <w:t>内外の情報セキュリティ</w:t>
      </w:r>
      <w:r>
        <w:rPr>
          <w:rFonts w:hint="eastAsia"/>
        </w:rPr>
        <w:t>に関連する</w:t>
      </w:r>
      <w:r w:rsidRPr="00160C1D">
        <w:rPr>
          <w:rFonts w:hint="eastAsia"/>
        </w:rPr>
        <w:t>動向等を踏まえ</w:t>
      </w:r>
      <w:bookmarkEnd w:id="1187"/>
      <w:r w:rsidRPr="00160C1D">
        <w:rPr>
          <w:rFonts w:hint="eastAsia"/>
        </w:rPr>
        <w:t>、</w:t>
      </w:r>
      <w:r w:rsidRPr="00F80202">
        <w:rPr>
          <w:rFonts w:hint="eastAsia"/>
        </w:rPr>
        <w:t>セキュリティベースラインとして全ての情報システムに対し対策を求める</w:t>
      </w:r>
      <w:r w:rsidRPr="00197C7F">
        <w:rPr>
          <w:rFonts w:hint="eastAsia"/>
        </w:rPr>
        <w:t>「</w:t>
      </w:r>
      <w:r w:rsidRPr="00160C1D">
        <w:rPr>
          <w:rFonts w:hint="eastAsia"/>
          <w:b/>
          <w:u w:val="single"/>
        </w:rPr>
        <w:t>基本セキュリティ対策</w:t>
      </w:r>
      <w:r w:rsidRPr="00197C7F">
        <w:rPr>
          <w:rFonts w:hint="eastAsia"/>
        </w:rPr>
        <w:t>」</w:t>
      </w:r>
      <w:r w:rsidRPr="00160C1D">
        <w:rPr>
          <w:rFonts w:hint="eastAsia"/>
        </w:rPr>
        <w:t>と、それに加え</w:t>
      </w:r>
      <w:r w:rsidRPr="00285B10">
        <w:rPr>
          <w:rFonts w:hint="eastAsia"/>
        </w:rPr>
        <w:t>高度な情報セキュリティ対策を要求する</w:t>
      </w:r>
      <w:r w:rsidRPr="009B6CF2">
        <w:rPr>
          <w:rFonts w:hint="eastAsia"/>
        </w:rPr>
        <w:t>情報システムに対し追加で対策を求める</w:t>
      </w:r>
      <w:r w:rsidRPr="00197C7F">
        <w:rPr>
          <w:rFonts w:hint="eastAsia"/>
        </w:rPr>
        <w:t>「</w:t>
      </w:r>
      <w:r w:rsidRPr="00160C1D">
        <w:rPr>
          <w:rFonts w:hint="eastAsia"/>
          <w:b/>
          <w:u w:val="single"/>
        </w:rPr>
        <w:t>追加セキュリティ対策</w:t>
      </w:r>
      <w:r w:rsidRPr="00197C7F">
        <w:rPr>
          <w:rFonts w:hint="eastAsia"/>
        </w:rPr>
        <w:t>」</w:t>
      </w:r>
      <w:r w:rsidRPr="00160C1D">
        <w:rPr>
          <w:rFonts w:hint="eastAsia"/>
        </w:rPr>
        <w:t>を定めること。</w:t>
      </w:r>
    </w:p>
    <w:p w14:paraId="0703FB92" w14:textId="77777777" w:rsidR="00743190" w:rsidRPr="00AD020C" w:rsidRDefault="00743190" w:rsidP="00743190"/>
    <w:p w14:paraId="3ED6BE58" w14:textId="77777777" w:rsidR="00743190" w:rsidRPr="00065A69" w:rsidRDefault="00743190" w:rsidP="0079635E">
      <w:pPr>
        <w:pStyle w:val="aff0"/>
      </w:pPr>
      <w:r w:rsidRPr="00AD020C">
        <w:rPr>
          <w:rFonts w:hint="eastAsia"/>
        </w:rPr>
        <w:t>（解説）</w:t>
      </w:r>
    </w:p>
    <w:p w14:paraId="4F51198C" w14:textId="77777777" w:rsidR="00743190" w:rsidRPr="00AD020C" w:rsidRDefault="00743190" w:rsidP="00743190">
      <w:pPr>
        <w:pStyle w:val="a9"/>
      </w:pPr>
      <w:r>
        <w:rPr>
          <w:rFonts w:hint="eastAsia"/>
        </w:rPr>
        <w:t>遵守事項</w:t>
      </w:r>
      <w:r w:rsidRPr="00AD020C">
        <w:rPr>
          <w:rFonts w:hint="eastAsia"/>
        </w:rPr>
        <w:t>5.1.1(2)</w:t>
      </w:r>
      <w:r>
        <w:t>(a)</w:t>
      </w:r>
      <w:r w:rsidRPr="00AD020C">
        <w:rPr>
          <w:rFonts w:hint="eastAsia"/>
        </w:rPr>
        <w:t>「</w:t>
      </w:r>
      <w:r w:rsidRPr="00537727">
        <w:rPr>
          <w:rFonts w:hint="eastAsia"/>
        </w:rPr>
        <w:t>分類基準に応じた情報</w:t>
      </w:r>
      <w:r w:rsidRPr="00285B10">
        <w:rPr>
          <w:rFonts w:hint="eastAsia"/>
        </w:rPr>
        <w:t>システムのセキュリティ要件及び情報システムの構成要素ごとの情報</w:t>
      </w:r>
      <w:r w:rsidRPr="00537727">
        <w:rPr>
          <w:rFonts w:hint="eastAsia"/>
        </w:rPr>
        <w:t>セキュリティ対策</w:t>
      </w:r>
      <w:r>
        <w:rPr>
          <w:rFonts w:hint="eastAsia"/>
        </w:rPr>
        <w:t>の具体的な対策事項</w:t>
      </w:r>
      <w:r w:rsidRPr="00AD020C">
        <w:rPr>
          <w:rFonts w:hint="eastAsia"/>
        </w:rPr>
        <w:t>」について</w:t>
      </w:r>
    </w:p>
    <w:p w14:paraId="754DF90E" w14:textId="5B70FD9E" w:rsidR="00743190" w:rsidRPr="00285B10" w:rsidRDefault="00743190" w:rsidP="00743190">
      <w:pPr>
        <w:pStyle w:val="afb"/>
        <w:ind w:left="420" w:firstLine="210"/>
        <w:rPr>
          <w:color w:val="0D0D0D" w:themeColor="text1" w:themeTint="F2"/>
        </w:rPr>
      </w:pPr>
      <w:r w:rsidRPr="00285B10">
        <w:rPr>
          <w:rFonts w:hint="eastAsia"/>
          <w:color w:val="0D0D0D" w:themeColor="text1" w:themeTint="F2"/>
        </w:rPr>
        <w:t>統括情報セキュリティ責任者は、情報システムのセキュリティ要件及び情報システムの構成要素ごとの情報セキュリティ対策の</w:t>
      </w:r>
      <w:r>
        <w:rPr>
          <w:rFonts w:hint="eastAsia"/>
          <w:color w:val="0D0D0D" w:themeColor="text1" w:themeTint="F2"/>
        </w:rPr>
        <w:t>具体的</w:t>
      </w:r>
      <w:r w:rsidRPr="00285B10">
        <w:rPr>
          <w:rFonts w:hint="eastAsia"/>
          <w:color w:val="0D0D0D" w:themeColor="text1" w:themeTint="F2"/>
        </w:rPr>
        <w:t>な対策事項</w:t>
      </w:r>
      <w:r>
        <w:rPr>
          <w:rFonts w:hint="eastAsia"/>
          <w:color w:val="0D0D0D" w:themeColor="text1" w:themeTint="F2"/>
        </w:rPr>
        <w:t>を</w:t>
      </w:r>
      <w:r w:rsidRPr="00285B10">
        <w:rPr>
          <w:rFonts w:hint="eastAsia"/>
          <w:color w:val="0D0D0D" w:themeColor="text1" w:themeTint="F2"/>
        </w:rPr>
        <w:t>、情報システムに求める分類基準に応じて「基本セキュリティ対策」</w:t>
      </w:r>
      <w:r>
        <w:rPr>
          <w:rFonts w:hint="eastAsia"/>
          <w:color w:val="0D0D0D" w:themeColor="text1" w:themeTint="F2"/>
        </w:rPr>
        <w:t>と</w:t>
      </w:r>
      <w:r w:rsidRPr="00285B10">
        <w:rPr>
          <w:rFonts w:hint="eastAsia"/>
          <w:color w:val="0D0D0D" w:themeColor="text1" w:themeTint="F2"/>
        </w:rPr>
        <w:t>「追加セキュリティ対策」</w:t>
      </w:r>
      <w:r>
        <w:rPr>
          <w:rFonts w:hint="eastAsia"/>
          <w:color w:val="0D0D0D" w:themeColor="text1" w:themeTint="F2"/>
        </w:rPr>
        <w:t>として</w:t>
      </w:r>
      <w:r w:rsidRPr="00285B10">
        <w:rPr>
          <w:rFonts w:hint="eastAsia"/>
          <w:color w:val="0D0D0D" w:themeColor="text1" w:themeTint="F2"/>
        </w:rPr>
        <w:t>整備する必要がある。</w:t>
      </w:r>
      <w:r>
        <w:rPr>
          <w:rFonts w:hint="eastAsia"/>
          <w:color w:val="0D0D0D" w:themeColor="text1" w:themeTint="F2"/>
        </w:rPr>
        <w:t>「基本セキュリティ対策」は、</w:t>
      </w:r>
      <w:r w:rsidRPr="001F365A">
        <w:rPr>
          <w:rFonts w:hint="eastAsia"/>
          <w:color w:val="0D0D0D" w:themeColor="text1" w:themeTint="F2"/>
        </w:rPr>
        <w:t>情報システムの重要度に関わらず、全ての情報システムにおいて必須の対策を求める</w:t>
      </w:r>
      <w:r>
        <w:rPr>
          <w:rFonts w:hint="eastAsia"/>
          <w:color w:val="0D0D0D" w:themeColor="text1" w:themeTint="F2"/>
        </w:rPr>
        <w:t>具体的な対策</w:t>
      </w:r>
      <w:r w:rsidRPr="001F365A">
        <w:rPr>
          <w:rFonts w:hint="eastAsia"/>
          <w:color w:val="0D0D0D" w:themeColor="text1" w:themeTint="F2"/>
        </w:rPr>
        <w:t>事項のこと</w:t>
      </w:r>
      <w:r>
        <w:rPr>
          <w:rFonts w:hint="eastAsia"/>
          <w:color w:val="0D0D0D" w:themeColor="text1" w:themeTint="F2"/>
        </w:rPr>
        <w:t>であり、「追加セキュリティ対策」とは、高度な</w:t>
      </w:r>
      <w:r w:rsidRPr="001F365A">
        <w:rPr>
          <w:rFonts w:hint="eastAsia"/>
          <w:color w:val="0D0D0D" w:themeColor="text1" w:themeTint="F2"/>
        </w:rPr>
        <w:t>情報セキュリティ対策を要求する情報システムに対し</w:t>
      </w:r>
      <w:r>
        <w:rPr>
          <w:rFonts w:hint="eastAsia"/>
          <w:color w:val="0D0D0D" w:themeColor="text1" w:themeTint="F2"/>
        </w:rPr>
        <w:t>て「基本セキュリティ対策」に加えて追加で対策を求める具体的な対策事項のことである。</w:t>
      </w:r>
      <w:r w:rsidRPr="00884ED0">
        <w:rPr>
          <w:rFonts w:hint="eastAsia"/>
          <w:color w:val="0D0D0D" w:themeColor="text1" w:themeTint="F2"/>
        </w:rPr>
        <w:t>この「基本セキュリティ対策」と「追加セキュリティ対策」については、情報システムの分類基準で整備した</w:t>
      </w:r>
      <w:r>
        <w:rPr>
          <w:rFonts w:hint="eastAsia"/>
          <w:color w:val="0D0D0D" w:themeColor="text1" w:themeTint="F2"/>
        </w:rPr>
        <w:t>分類</w:t>
      </w:r>
      <w:r w:rsidRPr="00884ED0">
        <w:rPr>
          <w:rFonts w:hint="eastAsia"/>
          <w:color w:val="0D0D0D" w:themeColor="text1" w:themeTint="F2"/>
        </w:rPr>
        <w:t>に応じて、実施するための判断基準を定めておく必要がある。なお、本ガイドラインの表</w:t>
      </w:r>
      <w:r w:rsidRPr="00884ED0">
        <w:rPr>
          <w:rFonts w:hint="eastAsia"/>
          <w:color w:val="0D0D0D" w:themeColor="text1" w:themeTint="F2"/>
        </w:rPr>
        <w:t>5.1.1-1</w:t>
      </w:r>
      <w:r w:rsidRPr="00884ED0">
        <w:rPr>
          <w:rFonts w:hint="eastAsia"/>
          <w:color w:val="0D0D0D" w:themeColor="text1" w:themeTint="F2"/>
        </w:rPr>
        <w:t>を分類基準として採用する場合の判断基準を「表</w:t>
      </w:r>
      <w:r w:rsidRPr="00884ED0">
        <w:rPr>
          <w:rFonts w:hint="eastAsia"/>
          <w:color w:val="0D0D0D" w:themeColor="text1" w:themeTint="F2"/>
        </w:rPr>
        <w:t>5.1.1-2</w:t>
      </w:r>
      <w:r w:rsidRPr="00884ED0">
        <w:rPr>
          <w:rFonts w:hint="eastAsia"/>
          <w:color w:val="0D0D0D" w:themeColor="text1" w:themeTint="F2"/>
        </w:rPr>
        <w:t>：</w:t>
      </w:r>
      <w:r>
        <w:rPr>
          <w:rFonts w:hint="eastAsia"/>
        </w:rPr>
        <w:t>具体</w:t>
      </w:r>
      <w:r w:rsidRPr="00884ED0">
        <w:rPr>
          <w:rFonts w:hint="eastAsia"/>
        </w:rPr>
        <w:t>的な対策事項を実施させるための判断基準（例）</w:t>
      </w:r>
      <w:r w:rsidRPr="00884ED0">
        <w:rPr>
          <w:rFonts w:hint="eastAsia"/>
          <w:color w:val="0D0D0D" w:themeColor="text1" w:themeTint="F2"/>
        </w:rPr>
        <w:t>」に示す。</w:t>
      </w:r>
    </w:p>
    <w:p w14:paraId="4B588F30" w14:textId="3463BB90" w:rsidR="00743190" w:rsidRDefault="00743190" w:rsidP="00743190">
      <w:pPr>
        <w:pStyle w:val="afb"/>
        <w:ind w:left="420" w:firstLine="210"/>
        <w:rPr>
          <w:color w:val="0D0D0D" w:themeColor="text1" w:themeTint="F2"/>
        </w:rPr>
      </w:pPr>
      <w:r>
        <w:rPr>
          <w:rFonts w:hint="eastAsia"/>
          <w:color w:val="0D0D0D" w:themeColor="text1" w:themeTint="F2"/>
        </w:rPr>
        <w:t>さらに「基本セキュリティ対策」と「追加セキュリティ対策」で求めている具体</w:t>
      </w:r>
      <w:r w:rsidRPr="00884ED0">
        <w:rPr>
          <w:rFonts w:hint="eastAsia"/>
          <w:color w:val="0D0D0D" w:themeColor="text1" w:themeTint="F2"/>
        </w:rPr>
        <w:t>的な対策事項については、本ガイドラインの第６部及び第７部が情報システムのセキュリティ要件及び情報システムの構成要素ごとの情報セキュリティ対策を定めているので、それらの基本対策事項を参考に定め、</w:t>
      </w:r>
      <w:r>
        <w:rPr>
          <w:rFonts w:hint="eastAsia"/>
          <w:color w:val="0D0D0D" w:themeColor="text1" w:themeTint="F2"/>
        </w:rPr>
        <w:t>運用規程</w:t>
      </w:r>
      <w:r w:rsidRPr="00884ED0">
        <w:rPr>
          <w:rFonts w:hint="eastAsia"/>
          <w:color w:val="0D0D0D" w:themeColor="text1" w:themeTint="F2"/>
        </w:rPr>
        <w:t>として整備しておく必要がある</w:t>
      </w:r>
      <w:r w:rsidRPr="00537727">
        <w:rPr>
          <w:rFonts w:hint="eastAsia"/>
          <w:color w:val="0D0D0D" w:themeColor="text1" w:themeTint="F2"/>
        </w:rPr>
        <w:t>。</w:t>
      </w:r>
    </w:p>
    <w:p w14:paraId="1F79FD14" w14:textId="54EFD06A" w:rsidR="00743190" w:rsidRDefault="00743190" w:rsidP="00743190">
      <w:pPr>
        <w:pStyle w:val="afb"/>
        <w:ind w:left="420" w:firstLine="210"/>
        <w:rPr>
          <w:color w:val="0D0D0D" w:themeColor="text1" w:themeTint="F2"/>
        </w:rPr>
      </w:pPr>
      <w:r>
        <w:rPr>
          <w:rFonts w:hint="eastAsia"/>
          <w:color w:val="0D0D0D" w:themeColor="text1" w:themeTint="F2"/>
        </w:rPr>
        <w:t>ただし、本ガイドライン</w:t>
      </w:r>
      <w:r w:rsidRPr="000B60F4">
        <w:rPr>
          <w:rFonts w:hint="eastAsia"/>
          <w:color w:val="0D0D0D" w:themeColor="text1" w:themeTint="F2"/>
        </w:rPr>
        <w:t>と異なる</w:t>
      </w:r>
      <w:r>
        <w:rPr>
          <w:rFonts w:hint="eastAsia"/>
          <w:color w:val="0D0D0D" w:themeColor="text1" w:themeTint="F2"/>
        </w:rPr>
        <w:t>情報システムの分類基準を採用した場合、自組織で定めた分類基準と本ガイドラインで</w:t>
      </w:r>
      <w:r w:rsidRPr="000B60F4">
        <w:rPr>
          <w:rFonts w:hint="eastAsia"/>
          <w:color w:val="0D0D0D" w:themeColor="text1" w:themeTint="F2"/>
        </w:rPr>
        <w:t>高度なセキュリティ対策が必要となる情報システム</w:t>
      </w:r>
      <w:r>
        <w:rPr>
          <w:rFonts w:hint="eastAsia"/>
          <w:color w:val="0D0D0D" w:themeColor="text1" w:themeTint="F2"/>
        </w:rPr>
        <w:t>の分類結果が異なることが考えられる。その場合、本ガイドライン</w:t>
      </w:r>
      <w:r w:rsidRPr="000B60F4">
        <w:rPr>
          <w:rFonts w:hint="eastAsia"/>
          <w:color w:val="0D0D0D" w:themeColor="text1" w:themeTint="F2"/>
        </w:rPr>
        <w:t>第６部及び第７部における基本対策事項</w:t>
      </w:r>
      <w:r>
        <w:rPr>
          <w:rFonts w:hint="eastAsia"/>
          <w:color w:val="0D0D0D" w:themeColor="text1" w:themeTint="F2"/>
        </w:rPr>
        <w:t>を</w:t>
      </w:r>
      <w:r w:rsidRPr="000B60F4">
        <w:rPr>
          <w:rFonts w:hint="eastAsia"/>
          <w:color w:val="0D0D0D" w:themeColor="text1" w:themeTint="F2"/>
        </w:rPr>
        <w:t>自組織で定めた分類基準に</w:t>
      </w:r>
      <w:r>
        <w:rPr>
          <w:rFonts w:hint="eastAsia"/>
          <w:color w:val="0D0D0D" w:themeColor="text1" w:themeTint="F2"/>
        </w:rPr>
        <w:t>対応した具体的な対策事項</w:t>
      </w:r>
      <w:r w:rsidRPr="000B60F4">
        <w:rPr>
          <w:rFonts w:hint="eastAsia"/>
          <w:color w:val="0D0D0D" w:themeColor="text1" w:themeTint="F2"/>
        </w:rPr>
        <w:t>になるように</w:t>
      </w:r>
      <w:r>
        <w:rPr>
          <w:rFonts w:hint="eastAsia"/>
          <w:color w:val="0D0D0D" w:themeColor="text1" w:themeTint="F2"/>
        </w:rPr>
        <w:t>、適切に定めること。</w:t>
      </w:r>
    </w:p>
    <w:p w14:paraId="52E9FF5E" w14:textId="23E0E4EC" w:rsidR="00743190" w:rsidRPr="00537727" w:rsidRDefault="00743190" w:rsidP="00743190">
      <w:pPr>
        <w:pStyle w:val="afb"/>
        <w:ind w:left="420" w:firstLine="210"/>
        <w:rPr>
          <w:color w:val="0D0D0D" w:themeColor="text1" w:themeTint="F2"/>
        </w:rPr>
      </w:pPr>
    </w:p>
    <w:p w14:paraId="75F6A7BD" w14:textId="05BAF626" w:rsidR="00743190" w:rsidRDefault="00743190" w:rsidP="00743190">
      <w:pPr>
        <w:pStyle w:val="afb"/>
        <w:ind w:left="420" w:firstLine="210"/>
        <w:rPr>
          <w:color w:val="0D0D0D" w:themeColor="text1" w:themeTint="F2"/>
        </w:rPr>
      </w:pPr>
      <w:r>
        <w:rPr>
          <w:rFonts w:hint="eastAsia"/>
          <w:color w:val="0D0D0D" w:themeColor="text1" w:themeTint="F2"/>
        </w:rPr>
        <w:lastRenderedPageBreak/>
        <w:t>なお、本ガイドラインにおける「基本セキュリティ対策」と「追加セキュリティ対策」の考え方</w:t>
      </w:r>
      <w:r w:rsidRPr="000B60F4">
        <w:rPr>
          <w:rFonts w:hint="eastAsia"/>
          <w:color w:val="0D0D0D" w:themeColor="text1" w:themeTint="F2"/>
        </w:rPr>
        <w:t>では</w:t>
      </w:r>
      <w:r>
        <w:rPr>
          <w:rFonts w:hint="eastAsia"/>
          <w:color w:val="0D0D0D" w:themeColor="text1" w:themeTint="F2"/>
        </w:rPr>
        <w:t>、全ての情報システムが必須で実施すべき情報セキュリティ対策事項を「基本セキュリティ対策」とし、「</w:t>
      </w:r>
      <w:r w:rsidRPr="007161CF">
        <w:rPr>
          <w:rFonts w:hint="eastAsia"/>
          <w:color w:val="0D0D0D" w:themeColor="text1" w:themeTint="F2"/>
        </w:rPr>
        <w:t>表</w:t>
      </w:r>
      <w:r w:rsidRPr="007161CF">
        <w:rPr>
          <w:rFonts w:hint="eastAsia"/>
          <w:color w:val="0D0D0D" w:themeColor="text1" w:themeTint="F2"/>
        </w:rPr>
        <w:t>5.1.1-1</w:t>
      </w:r>
      <w:r>
        <w:rPr>
          <w:rFonts w:hint="eastAsia"/>
          <w:color w:val="0D0D0D" w:themeColor="text1" w:themeTint="F2"/>
        </w:rPr>
        <w:t>：</w:t>
      </w:r>
      <w:r w:rsidRPr="007161CF">
        <w:rPr>
          <w:rFonts w:hint="eastAsia"/>
          <w:color w:val="0D0D0D" w:themeColor="text1" w:themeTint="F2"/>
        </w:rPr>
        <w:t>情報システムの分類基準（例）</w:t>
      </w:r>
      <w:r>
        <w:rPr>
          <w:rFonts w:hint="eastAsia"/>
          <w:color w:val="0D0D0D" w:themeColor="text1" w:themeTint="F2"/>
        </w:rPr>
        <w:t>」に示した分類基準において「</w:t>
      </w:r>
      <w:r w:rsidRPr="000B60F4">
        <w:rPr>
          <w:rFonts w:hint="eastAsia"/>
          <w:color w:val="0D0D0D" w:themeColor="text1" w:themeTint="F2"/>
        </w:rPr>
        <w:t>情報システムの重要度</w:t>
      </w:r>
      <w:r>
        <w:rPr>
          <w:rFonts w:hint="eastAsia"/>
          <w:color w:val="0D0D0D" w:themeColor="text1" w:themeTint="F2"/>
        </w:rPr>
        <w:t>：</w:t>
      </w:r>
      <w:r w:rsidRPr="000B60F4">
        <w:rPr>
          <w:rFonts w:hint="eastAsia"/>
          <w:color w:val="0D0D0D" w:themeColor="text1" w:themeTint="F2"/>
        </w:rPr>
        <w:t>高</w:t>
      </w:r>
      <w:r>
        <w:rPr>
          <w:rFonts w:hint="eastAsia"/>
          <w:color w:val="0D0D0D" w:themeColor="text1" w:themeTint="F2"/>
        </w:rPr>
        <w:t>」</w:t>
      </w:r>
      <w:r w:rsidRPr="000B60F4">
        <w:rPr>
          <w:rFonts w:hint="eastAsia"/>
          <w:color w:val="0D0D0D" w:themeColor="text1" w:themeTint="F2"/>
        </w:rPr>
        <w:t>に該当する情報システムが</w:t>
      </w:r>
      <w:r w:rsidRPr="00537727">
        <w:rPr>
          <w:rFonts w:hint="eastAsia"/>
          <w:color w:val="0D0D0D" w:themeColor="text1" w:themeTint="F2"/>
        </w:rPr>
        <w:t>基本セキュリティ対策</w:t>
      </w:r>
      <w:r>
        <w:rPr>
          <w:rFonts w:hint="eastAsia"/>
          <w:color w:val="0D0D0D" w:themeColor="text1" w:themeTint="F2"/>
        </w:rPr>
        <w:t>に加えて、</w:t>
      </w:r>
      <w:r w:rsidRPr="000B60F4">
        <w:rPr>
          <w:rFonts w:hint="eastAsia"/>
          <w:color w:val="0D0D0D" w:themeColor="text1" w:themeTint="F2"/>
        </w:rPr>
        <w:t>追加で</w:t>
      </w:r>
      <w:r>
        <w:rPr>
          <w:rFonts w:hint="eastAsia"/>
          <w:color w:val="0D0D0D" w:themeColor="text1" w:themeTint="F2"/>
        </w:rPr>
        <w:t>実施</w:t>
      </w:r>
      <w:r w:rsidRPr="000B60F4">
        <w:rPr>
          <w:rFonts w:hint="eastAsia"/>
          <w:color w:val="0D0D0D" w:themeColor="text1" w:themeTint="F2"/>
        </w:rPr>
        <w:t>すべき情報セキュリティ対策を</w:t>
      </w:r>
      <w:r>
        <w:rPr>
          <w:rFonts w:hint="eastAsia"/>
          <w:color w:val="0D0D0D" w:themeColor="text1" w:themeTint="F2"/>
        </w:rPr>
        <w:t>「</w:t>
      </w:r>
      <w:r w:rsidRPr="000B60F4">
        <w:rPr>
          <w:rFonts w:hint="eastAsia"/>
          <w:color w:val="0D0D0D" w:themeColor="text1" w:themeTint="F2"/>
        </w:rPr>
        <w:t>追加セキュリティ対策</w:t>
      </w:r>
      <w:r>
        <w:rPr>
          <w:rFonts w:hint="eastAsia"/>
          <w:color w:val="0D0D0D" w:themeColor="text1" w:themeTint="F2"/>
        </w:rPr>
        <w:t>」</w:t>
      </w:r>
      <w:r w:rsidRPr="000B60F4">
        <w:rPr>
          <w:rFonts w:hint="eastAsia"/>
          <w:color w:val="0D0D0D" w:themeColor="text1" w:themeTint="F2"/>
        </w:rPr>
        <w:t>としている。</w:t>
      </w:r>
    </w:p>
    <w:p w14:paraId="128E01C3" w14:textId="321BFDB2" w:rsidR="00743190" w:rsidRDefault="00743190" w:rsidP="00743190">
      <w:pPr>
        <w:pStyle w:val="afb"/>
        <w:ind w:left="420" w:firstLine="210"/>
        <w:rPr>
          <w:color w:val="0D0D0D" w:themeColor="text1" w:themeTint="F2"/>
        </w:rPr>
      </w:pPr>
      <w:r>
        <w:rPr>
          <w:rFonts w:hint="eastAsia"/>
          <w:color w:val="0D0D0D" w:themeColor="text1" w:themeTint="F2"/>
        </w:rPr>
        <w:t>さらに、「基本セキュリティ対策」と「追加セキュリティ対策」で求めて</w:t>
      </w:r>
      <w:r w:rsidR="0075503A">
        <w:rPr>
          <w:rFonts w:hint="eastAsia"/>
          <w:color w:val="0D0D0D" w:themeColor="text1" w:themeTint="F2"/>
        </w:rPr>
        <w:t>い</w:t>
      </w:r>
      <w:r>
        <w:rPr>
          <w:rFonts w:hint="eastAsia"/>
          <w:color w:val="0D0D0D" w:themeColor="text1" w:themeTint="F2"/>
        </w:rPr>
        <w:t>る具体</w:t>
      </w:r>
      <w:r w:rsidRPr="00285B10">
        <w:rPr>
          <w:rFonts w:hint="eastAsia"/>
          <w:color w:val="0D0D0D" w:themeColor="text1" w:themeTint="F2"/>
        </w:rPr>
        <w:t>的な対策事項については、</w:t>
      </w:r>
      <w:r>
        <w:rPr>
          <w:rFonts w:hint="eastAsia"/>
          <w:color w:val="0D0D0D" w:themeColor="text1" w:themeTint="F2"/>
        </w:rPr>
        <w:t>本ガイドラインの</w:t>
      </w:r>
      <w:r w:rsidRPr="00E9254E">
        <w:rPr>
          <w:rFonts w:hint="eastAsia"/>
          <w:color w:val="0D0D0D" w:themeColor="text1" w:themeTint="F2"/>
        </w:rPr>
        <w:t>第６部及び第７部における基本対策事項</w:t>
      </w:r>
      <w:r>
        <w:rPr>
          <w:rFonts w:hint="eastAsia"/>
          <w:color w:val="0D0D0D" w:themeColor="text1" w:themeTint="F2"/>
        </w:rPr>
        <w:t>において基本セキュリティ対策（【基本セキュリティ対策】）と追加セキュリティ対策（【追加セキュリティ対策】）に分けて記載をしている。特に記載のないものについては、基本セキュリティ対策として記載している。</w:t>
      </w:r>
    </w:p>
    <w:p w14:paraId="126788E4" w14:textId="77777777" w:rsidR="00743190" w:rsidRDefault="00743190" w:rsidP="00743190">
      <w:pPr>
        <w:pStyle w:val="afb"/>
        <w:ind w:left="420" w:firstLine="210"/>
      </w:pPr>
    </w:p>
    <w:p w14:paraId="28FB4E2C" w14:textId="49563418" w:rsidR="00743190" w:rsidRPr="00B53C60" w:rsidRDefault="00743190" w:rsidP="00743190">
      <w:pPr>
        <w:pStyle w:val="aff3"/>
        <w:spacing w:after="164"/>
        <w:ind w:left="315"/>
      </w:pPr>
      <w:r w:rsidRPr="005360E0">
        <w:rPr>
          <w:rFonts w:hint="eastAsia"/>
        </w:rPr>
        <w:t>表</w:t>
      </w:r>
      <w:r>
        <w:t>5</w:t>
      </w:r>
      <w:r w:rsidRPr="005360E0">
        <w:rPr>
          <w:rFonts w:hint="eastAsia"/>
        </w:rPr>
        <w:t>.1.</w:t>
      </w:r>
      <w:r>
        <w:t>1</w:t>
      </w:r>
      <w:r w:rsidRPr="005360E0">
        <w:rPr>
          <w:rFonts w:hint="eastAsia"/>
        </w:rPr>
        <w:t>-</w:t>
      </w:r>
      <w:r>
        <w:rPr>
          <w:rFonts w:hint="eastAsia"/>
        </w:rPr>
        <w:t>2</w:t>
      </w:r>
      <w:r w:rsidRPr="005360E0">
        <w:rPr>
          <w:rFonts w:hint="eastAsia"/>
        </w:rPr>
        <w:t xml:space="preserve">　</w:t>
      </w:r>
      <w:r>
        <w:rPr>
          <w:rFonts w:hint="eastAsia"/>
        </w:rPr>
        <w:t>具体</w:t>
      </w:r>
      <w:r w:rsidRPr="00B53C60">
        <w:rPr>
          <w:rFonts w:hint="eastAsia"/>
        </w:rPr>
        <w:t>的な対策</w:t>
      </w:r>
      <w:r>
        <w:rPr>
          <w:rFonts w:hint="eastAsia"/>
        </w:rPr>
        <w:t>事項を実施させるための判断</w:t>
      </w:r>
      <w:r w:rsidRPr="00F610B7">
        <w:rPr>
          <w:rFonts w:hint="eastAsia"/>
        </w:rPr>
        <w:t>基準</w:t>
      </w:r>
      <w:r>
        <w:rPr>
          <w:rFonts w:hint="eastAsia"/>
        </w:rPr>
        <w:t>（例）</w:t>
      </w:r>
    </w:p>
    <w:tbl>
      <w:tblPr>
        <w:tblStyle w:val="afff9"/>
        <w:tblW w:w="8500" w:type="dxa"/>
        <w:tblLook w:val="04A0" w:firstRow="1" w:lastRow="0" w:firstColumn="1" w:lastColumn="0" w:noHBand="0" w:noVBand="1"/>
      </w:tblPr>
      <w:tblGrid>
        <w:gridCol w:w="2405"/>
        <w:gridCol w:w="3047"/>
        <w:gridCol w:w="3048"/>
      </w:tblGrid>
      <w:tr w:rsidR="00743190" w14:paraId="6E07D123" w14:textId="77777777" w:rsidTr="00C616E5">
        <w:trPr>
          <w:trHeight w:val="328"/>
        </w:trPr>
        <w:tc>
          <w:tcPr>
            <w:tcW w:w="2405" w:type="dxa"/>
            <w:shd w:val="clear" w:color="auto" w:fill="EEECE1" w:themeFill="background2"/>
          </w:tcPr>
          <w:p w14:paraId="189C0C54"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情報システムの重要度</w:t>
            </w:r>
          </w:p>
        </w:tc>
        <w:tc>
          <w:tcPr>
            <w:tcW w:w="3047" w:type="dxa"/>
            <w:shd w:val="clear" w:color="auto" w:fill="EEECE1" w:themeFill="background2"/>
          </w:tcPr>
          <w:p w14:paraId="3591B68D"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基本セキュリティ対策</w:t>
            </w:r>
          </w:p>
        </w:tc>
        <w:tc>
          <w:tcPr>
            <w:tcW w:w="3048" w:type="dxa"/>
            <w:shd w:val="clear" w:color="auto" w:fill="EEECE1" w:themeFill="background2"/>
          </w:tcPr>
          <w:p w14:paraId="3215165E" w14:textId="77777777" w:rsidR="00743190" w:rsidRPr="00B60531" w:rsidRDefault="00743190" w:rsidP="00C616E5">
            <w:pPr>
              <w:pStyle w:val="afb"/>
              <w:ind w:leftChars="0" w:left="0" w:firstLineChars="0" w:firstLine="0"/>
              <w:jc w:val="center"/>
              <w:rPr>
                <w:color w:val="0D0D0D" w:themeColor="text1" w:themeTint="F2"/>
              </w:rPr>
            </w:pPr>
            <w:r>
              <w:rPr>
                <w:rFonts w:hint="eastAsia"/>
                <w:color w:val="0D0D0D" w:themeColor="text1" w:themeTint="F2"/>
              </w:rPr>
              <w:t>追加セキュリティ対策</w:t>
            </w:r>
          </w:p>
        </w:tc>
      </w:tr>
      <w:tr w:rsidR="00743190" w14:paraId="1210EA14" w14:textId="77777777" w:rsidTr="00C616E5">
        <w:trPr>
          <w:trHeight w:val="328"/>
        </w:trPr>
        <w:tc>
          <w:tcPr>
            <w:tcW w:w="2405" w:type="dxa"/>
            <w:shd w:val="clear" w:color="auto" w:fill="FFFFFF" w:themeFill="background1"/>
          </w:tcPr>
          <w:p w14:paraId="3CEF265F" w14:textId="0B195D74"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高</w:t>
            </w:r>
          </w:p>
        </w:tc>
        <w:tc>
          <w:tcPr>
            <w:tcW w:w="3047" w:type="dxa"/>
            <w:shd w:val="clear" w:color="auto" w:fill="FFFFFF" w:themeFill="background1"/>
          </w:tcPr>
          <w:p w14:paraId="3D9FF1B0"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c>
          <w:tcPr>
            <w:tcW w:w="3048" w:type="dxa"/>
            <w:shd w:val="clear" w:color="auto" w:fill="FFFFFF" w:themeFill="background1"/>
          </w:tcPr>
          <w:p w14:paraId="3C07CB59" w14:textId="6722F1B9"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r>
      <w:tr w:rsidR="00743190" w14:paraId="09291088" w14:textId="77777777" w:rsidTr="00C616E5">
        <w:trPr>
          <w:trHeight w:val="328"/>
        </w:trPr>
        <w:tc>
          <w:tcPr>
            <w:tcW w:w="2405" w:type="dxa"/>
            <w:shd w:val="clear" w:color="auto" w:fill="FFFFFF" w:themeFill="background1"/>
          </w:tcPr>
          <w:p w14:paraId="2DF0C574"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中</w:t>
            </w:r>
          </w:p>
        </w:tc>
        <w:tc>
          <w:tcPr>
            <w:tcW w:w="3047" w:type="dxa"/>
            <w:shd w:val="clear" w:color="auto" w:fill="FFFFFF" w:themeFill="background1"/>
          </w:tcPr>
          <w:p w14:paraId="08D3B1DC"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c>
          <w:tcPr>
            <w:tcW w:w="3048" w:type="dxa"/>
            <w:shd w:val="clear" w:color="auto" w:fill="FFFFFF" w:themeFill="background1"/>
          </w:tcPr>
          <w:p w14:paraId="3C5AF9AC"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必要に応じて実施</w:t>
            </w:r>
          </w:p>
        </w:tc>
      </w:tr>
      <w:tr w:rsidR="00743190" w14:paraId="161D44D9" w14:textId="77777777" w:rsidTr="00C616E5">
        <w:trPr>
          <w:trHeight w:val="328"/>
        </w:trPr>
        <w:tc>
          <w:tcPr>
            <w:tcW w:w="2405" w:type="dxa"/>
            <w:shd w:val="clear" w:color="auto" w:fill="FFFFFF" w:themeFill="background1"/>
          </w:tcPr>
          <w:p w14:paraId="076BEB1B" w14:textId="42A02418"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低</w:t>
            </w:r>
          </w:p>
        </w:tc>
        <w:tc>
          <w:tcPr>
            <w:tcW w:w="3047" w:type="dxa"/>
            <w:shd w:val="clear" w:color="auto" w:fill="FFFFFF" w:themeFill="background1"/>
          </w:tcPr>
          <w:p w14:paraId="5227190A" w14:textId="77777777"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必須</w:t>
            </w:r>
          </w:p>
        </w:tc>
        <w:tc>
          <w:tcPr>
            <w:tcW w:w="3048" w:type="dxa"/>
            <w:shd w:val="clear" w:color="auto" w:fill="FFFFFF" w:themeFill="background1"/>
          </w:tcPr>
          <w:p w14:paraId="40F8713F" w14:textId="1495770D" w:rsidR="00743190" w:rsidRDefault="00743190" w:rsidP="00C616E5">
            <w:pPr>
              <w:pStyle w:val="afb"/>
              <w:ind w:leftChars="0" w:left="0" w:firstLineChars="0" w:firstLine="0"/>
              <w:jc w:val="center"/>
              <w:rPr>
                <w:color w:val="0D0D0D" w:themeColor="text1" w:themeTint="F2"/>
              </w:rPr>
            </w:pPr>
            <w:r>
              <w:rPr>
                <w:rFonts w:hint="eastAsia"/>
                <w:color w:val="0D0D0D" w:themeColor="text1" w:themeTint="F2"/>
              </w:rPr>
              <w:t>必要に応じて実施</w:t>
            </w:r>
          </w:p>
        </w:tc>
      </w:tr>
    </w:tbl>
    <w:p w14:paraId="65188377" w14:textId="77777777" w:rsidR="00743190" w:rsidRPr="00B53C60" w:rsidRDefault="00743190" w:rsidP="00743190">
      <w:pPr>
        <w:pStyle w:val="afb"/>
        <w:ind w:left="420" w:firstLine="210"/>
      </w:pPr>
    </w:p>
    <w:p w14:paraId="78784F35" w14:textId="77777777" w:rsidR="00743190" w:rsidRPr="00AD020C" w:rsidRDefault="00743190" w:rsidP="00743190">
      <w:pPr>
        <w:pStyle w:val="a9"/>
      </w:pPr>
      <w:r>
        <w:rPr>
          <w:rFonts w:hint="eastAsia"/>
        </w:rPr>
        <w:t>基本対策事項</w:t>
      </w:r>
      <w:r w:rsidRPr="00AD020C">
        <w:rPr>
          <w:rFonts w:hint="eastAsia"/>
        </w:rPr>
        <w:t>5.1.1(2)-1</w:t>
      </w:r>
      <w:r w:rsidRPr="00AD020C">
        <w:rPr>
          <w:rFonts w:hint="eastAsia"/>
        </w:rPr>
        <w:t>「</w:t>
      </w:r>
      <w:r>
        <w:rPr>
          <w:rFonts w:hint="eastAsia"/>
        </w:rPr>
        <w:t>基本セキュリティ対策</w:t>
      </w:r>
      <w:r w:rsidRPr="00AD020C">
        <w:rPr>
          <w:rFonts w:hint="eastAsia"/>
        </w:rPr>
        <w:t>」について</w:t>
      </w:r>
    </w:p>
    <w:p w14:paraId="3A83A26F" w14:textId="4504E864" w:rsidR="00743190" w:rsidRPr="00F014D2" w:rsidRDefault="00743190" w:rsidP="00743190">
      <w:pPr>
        <w:pStyle w:val="afb"/>
        <w:ind w:left="420" w:firstLine="210"/>
      </w:pPr>
      <w:r>
        <w:rPr>
          <w:rFonts w:hint="eastAsia"/>
        </w:rPr>
        <w:t>基本セキュリティ対策とは、情報システムの分類基準に関わらず</w:t>
      </w:r>
      <w:r w:rsidRPr="00F014D2">
        <w:rPr>
          <w:rFonts w:hint="eastAsia"/>
        </w:rPr>
        <w:t>全ての情報システムにおいて対策を求める</w:t>
      </w:r>
      <w:r>
        <w:rPr>
          <w:rFonts w:hint="eastAsia"/>
        </w:rPr>
        <w:t>具体的な</w:t>
      </w:r>
      <w:r w:rsidRPr="00F014D2">
        <w:rPr>
          <w:rFonts w:hint="eastAsia"/>
        </w:rPr>
        <w:t>対策事項</w:t>
      </w:r>
      <w:r>
        <w:rPr>
          <w:rFonts w:hint="eastAsia"/>
        </w:rPr>
        <w:t>のこと（セキュリティベースライン）。</w:t>
      </w:r>
    </w:p>
    <w:p w14:paraId="66FB51AA" w14:textId="77777777" w:rsidR="00743190" w:rsidRPr="00AD020C" w:rsidRDefault="00743190" w:rsidP="00743190">
      <w:pPr>
        <w:pStyle w:val="a9"/>
      </w:pPr>
      <w:r>
        <w:rPr>
          <w:rFonts w:hint="eastAsia"/>
        </w:rPr>
        <w:t>基本対策事項</w:t>
      </w:r>
      <w:r w:rsidRPr="00AD020C">
        <w:rPr>
          <w:rFonts w:hint="eastAsia"/>
        </w:rPr>
        <w:t>5.1.1(2)-1</w:t>
      </w:r>
      <w:r w:rsidRPr="00AD020C">
        <w:rPr>
          <w:rFonts w:hint="eastAsia"/>
        </w:rPr>
        <w:t>「</w:t>
      </w:r>
      <w:r>
        <w:rPr>
          <w:rFonts w:hint="eastAsia"/>
        </w:rPr>
        <w:t>追加セキュリティ対策</w:t>
      </w:r>
      <w:r w:rsidRPr="00AD020C">
        <w:rPr>
          <w:rFonts w:hint="eastAsia"/>
        </w:rPr>
        <w:t>」について</w:t>
      </w:r>
    </w:p>
    <w:p w14:paraId="6C3D18D3" w14:textId="42CBB95B" w:rsidR="00743190" w:rsidRDefault="00743190" w:rsidP="00D168DA">
      <w:pPr>
        <w:pStyle w:val="afb"/>
        <w:ind w:left="420" w:firstLine="210"/>
        <w:rPr>
          <w:color w:val="0D0D0D" w:themeColor="text1" w:themeTint="F2"/>
        </w:rPr>
      </w:pPr>
      <w:r w:rsidRPr="00731D18">
        <w:rPr>
          <w:rFonts w:hint="eastAsia"/>
        </w:rPr>
        <w:t>情報システムの分類基準</w:t>
      </w:r>
      <w:r>
        <w:rPr>
          <w:rFonts w:hint="eastAsia"/>
        </w:rPr>
        <w:t>において、</w:t>
      </w:r>
      <w:r w:rsidRPr="00B53C60">
        <w:rPr>
          <w:rFonts w:hint="eastAsia"/>
        </w:rPr>
        <w:t>高度な情報セキュリティ対策を要求する</w:t>
      </w:r>
      <w:r>
        <w:rPr>
          <w:rFonts w:hint="eastAsia"/>
        </w:rPr>
        <w:t>情報システムに対し、</w:t>
      </w:r>
      <w:r w:rsidRPr="0044548E">
        <w:rPr>
          <w:rFonts w:hint="eastAsia"/>
        </w:rPr>
        <w:t>「基本セキュリティ対策」</w:t>
      </w:r>
      <w:r>
        <w:rPr>
          <w:rFonts w:hint="eastAsia"/>
        </w:rPr>
        <w:t>に加え追加で対策を求める具体的な対策事項のこと。</w:t>
      </w:r>
      <w:r>
        <w:rPr>
          <w:color w:val="0D0D0D" w:themeColor="text1" w:themeTint="F2"/>
        </w:rPr>
        <w:br w:type="page"/>
      </w:r>
    </w:p>
    <w:p w14:paraId="7EEE4338" w14:textId="77777777" w:rsidR="00743190" w:rsidRPr="00065A69" w:rsidRDefault="00743190" w:rsidP="00743190">
      <w:pPr>
        <w:pStyle w:val="af2"/>
      </w:pPr>
      <w:r w:rsidRPr="00065A69">
        <w:rPr>
          <w:rFonts w:hint="eastAsia"/>
        </w:rPr>
        <w:lastRenderedPageBreak/>
        <w:t>遵守事項</w:t>
      </w:r>
    </w:p>
    <w:p w14:paraId="1595C331" w14:textId="77777777" w:rsidR="00743190" w:rsidRPr="00065A69" w:rsidRDefault="00743190" w:rsidP="00743190">
      <w:pPr>
        <w:pStyle w:val="4"/>
      </w:pPr>
      <w:bookmarkStart w:id="1188" w:name="_Toc132128648"/>
      <w:bookmarkStart w:id="1189" w:name="_Toc137050867"/>
      <w:r w:rsidRPr="00052904">
        <w:rPr>
          <w:rFonts w:hint="eastAsia"/>
        </w:rPr>
        <w:t>情報システムの分類基準に基づいた分類の実施</w:t>
      </w:r>
      <w:bookmarkEnd w:id="1188"/>
      <w:bookmarkEnd w:id="1189"/>
    </w:p>
    <w:p w14:paraId="2D6DEE6B" w14:textId="2C2B908D" w:rsidR="00743190" w:rsidRDefault="00743190" w:rsidP="00CA34E2">
      <w:pPr>
        <w:pStyle w:val="abc0"/>
        <w:numPr>
          <w:ilvl w:val="0"/>
          <w:numId w:val="255"/>
        </w:numPr>
      </w:pPr>
      <w:r w:rsidRPr="00052904">
        <w:rPr>
          <w:rFonts w:hint="eastAsia"/>
        </w:rPr>
        <w:t>統括情報セキュリティ責任者は、</w:t>
      </w:r>
      <w:r w:rsidRPr="00417C4B">
        <w:rPr>
          <w:rFonts w:hint="eastAsia"/>
          <w:b/>
          <w:u w:val="single"/>
        </w:rPr>
        <w:t>情報システムの分類基準に基づいた情報システムの分類を情報システムセキュリティ責任者に実施させ</w:t>
      </w:r>
      <w:r>
        <w:rPr>
          <w:rFonts w:hint="eastAsia"/>
        </w:rPr>
        <w:t>、</w:t>
      </w:r>
      <w:r w:rsidRPr="004F6657">
        <w:rPr>
          <w:rFonts w:hint="eastAsia"/>
        </w:rPr>
        <w:t>実施した結果を報告させること。情報システムセキュリティ責任者から報告を受けた情報システムの分類結果については、情報セキュリティ</w:t>
      </w:r>
      <w:r>
        <w:rPr>
          <w:rFonts w:hint="eastAsia"/>
        </w:rPr>
        <w:t>インシデント発生時</w:t>
      </w:r>
      <w:r w:rsidRPr="004F6657">
        <w:rPr>
          <w:rFonts w:hint="eastAsia"/>
        </w:rPr>
        <w:t>の業務影響度や脅威動向等を踏まえて、</w:t>
      </w:r>
      <w:r w:rsidRPr="00851D9B">
        <w:rPr>
          <w:rFonts w:hint="eastAsia"/>
          <w:b/>
          <w:u w:val="single"/>
        </w:rPr>
        <w:t>上位又は下位の情報システムの分類の適用が望ましい場合には修正の指示を行う</w:t>
      </w:r>
      <w:r w:rsidRPr="004F6657">
        <w:rPr>
          <w:rFonts w:hint="eastAsia"/>
        </w:rPr>
        <w:t>こと。</w:t>
      </w:r>
    </w:p>
    <w:p w14:paraId="6D603A83" w14:textId="77777777" w:rsidR="00743190" w:rsidRDefault="00743190" w:rsidP="00743190">
      <w:pPr>
        <w:pStyle w:val="afb"/>
        <w:ind w:leftChars="0" w:left="0" w:firstLineChars="0" w:firstLine="0"/>
        <w:rPr>
          <w:color w:val="0D0D0D" w:themeColor="text1" w:themeTint="F2"/>
        </w:rPr>
      </w:pPr>
    </w:p>
    <w:p w14:paraId="1FB1A3E9"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CE9DFE8" w14:textId="7696A744" w:rsidR="00743190" w:rsidRPr="00065A69" w:rsidRDefault="00743190" w:rsidP="00743190">
      <w:pPr>
        <w:pStyle w:val="af5"/>
      </w:pPr>
      <w:r w:rsidRPr="00AD020C">
        <w:rPr>
          <w:rFonts w:hint="eastAsia"/>
        </w:rPr>
        <w:t>＜</w:t>
      </w:r>
      <w:r w:rsidRPr="00AD020C">
        <w:rPr>
          <w:rFonts w:hint="eastAsia"/>
        </w:rPr>
        <w:t>5.1.</w:t>
      </w:r>
      <w:r>
        <w:t>1</w:t>
      </w:r>
      <w:r w:rsidRPr="00AD020C">
        <w:rPr>
          <w:rFonts w:hint="eastAsia"/>
        </w:rPr>
        <w:t>(</w:t>
      </w:r>
      <w:r>
        <w:rPr>
          <w:rFonts w:hint="eastAsia"/>
        </w:rPr>
        <w:t>3</w:t>
      </w:r>
      <w:r w:rsidRPr="00AD020C">
        <w:rPr>
          <w:rFonts w:hint="eastAsia"/>
        </w:rPr>
        <w:t>)(</w:t>
      </w:r>
      <w:r>
        <w:t>a</w:t>
      </w:r>
      <w:r w:rsidRPr="00AD020C">
        <w:rPr>
          <w:rFonts w:hint="eastAsia"/>
        </w:rPr>
        <w:t>)</w:t>
      </w:r>
      <w:r w:rsidRPr="00065A69">
        <w:rPr>
          <w:rFonts w:hint="eastAsia"/>
        </w:rPr>
        <w:t>関連＞</w:t>
      </w:r>
    </w:p>
    <w:p w14:paraId="333FC550" w14:textId="186D69D0" w:rsidR="00743190" w:rsidRPr="005F07A3" w:rsidRDefault="00743190" w:rsidP="00743190">
      <w:pPr>
        <w:pStyle w:val="af8"/>
        <w:ind w:left="420" w:hanging="420"/>
        <w:rPr>
          <w:color w:val="0D0D0D" w:themeColor="text1" w:themeTint="F2"/>
        </w:rPr>
      </w:pPr>
      <w:r w:rsidRPr="005F07A3">
        <w:rPr>
          <w:rFonts w:hint="eastAsia"/>
          <w:color w:val="0D0D0D" w:themeColor="text1" w:themeTint="F2"/>
        </w:rPr>
        <w:t>5.1.</w:t>
      </w:r>
      <w:r>
        <w:rPr>
          <w:color w:val="0D0D0D" w:themeColor="text1" w:themeTint="F2"/>
        </w:rPr>
        <w:t>1</w:t>
      </w:r>
      <w:r w:rsidRPr="005F07A3">
        <w:rPr>
          <w:rFonts w:hint="eastAsia"/>
          <w:color w:val="0D0D0D" w:themeColor="text1" w:themeTint="F2"/>
        </w:rPr>
        <w:t>(</w:t>
      </w:r>
      <w:r>
        <w:rPr>
          <w:color w:val="0D0D0D" w:themeColor="text1" w:themeTint="F2"/>
        </w:rPr>
        <w:t>3</w:t>
      </w:r>
      <w:r w:rsidRPr="005F07A3">
        <w:rPr>
          <w:rFonts w:hint="eastAsia"/>
          <w:color w:val="0D0D0D" w:themeColor="text1" w:themeTint="F2"/>
        </w:rPr>
        <w:t>)</w:t>
      </w:r>
      <w:r w:rsidRPr="005F07A3">
        <w:rPr>
          <w:color w:val="0D0D0D" w:themeColor="text1" w:themeTint="F2"/>
        </w:rPr>
        <w:t>-1</w:t>
      </w:r>
      <w:r>
        <w:rPr>
          <w:color w:val="0D0D0D" w:themeColor="text1" w:themeTint="F2"/>
        </w:rPr>
        <w:tab/>
      </w:r>
      <w:r>
        <w:rPr>
          <w:rFonts w:hint="eastAsia"/>
          <w:color w:val="0D0D0D" w:themeColor="text1" w:themeTint="F2"/>
        </w:rPr>
        <w:t>統括</w:t>
      </w:r>
      <w:r w:rsidRPr="005F07A3">
        <w:rPr>
          <w:rFonts w:hint="eastAsia"/>
          <w:color w:val="0D0D0D" w:themeColor="text1" w:themeTint="F2"/>
        </w:rPr>
        <w:t>情報セキュリティ責任者は、以下の</w:t>
      </w:r>
      <w:r>
        <w:rPr>
          <w:rFonts w:hint="eastAsia"/>
          <w:color w:val="0D0D0D" w:themeColor="text1" w:themeTint="F2"/>
        </w:rPr>
        <w:t>全ての</w:t>
      </w:r>
      <w:r w:rsidRPr="005F07A3">
        <w:rPr>
          <w:rFonts w:hint="eastAsia"/>
          <w:color w:val="0D0D0D" w:themeColor="text1" w:themeTint="F2"/>
        </w:rPr>
        <w:t>場合、</w:t>
      </w:r>
      <w:r>
        <w:rPr>
          <w:rFonts w:hint="eastAsia"/>
          <w:color w:val="0D0D0D" w:themeColor="text1" w:themeTint="F2"/>
        </w:rPr>
        <w:t>情報システムセキュリティ責任者に対して</w:t>
      </w:r>
      <w:r w:rsidRPr="005F07A3">
        <w:rPr>
          <w:rFonts w:hint="eastAsia"/>
          <w:color w:val="0D0D0D" w:themeColor="text1" w:themeTint="F2"/>
        </w:rPr>
        <w:t>分類基準に基づい</w:t>
      </w:r>
      <w:r>
        <w:rPr>
          <w:rFonts w:hint="eastAsia"/>
          <w:color w:val="0D0D0D" w:themeColor="text1" w:themeTint="F2"/>
        </w:rPr>
        <w:t>た</w:t>
      </w:r>
      <w:r w:rsidRPr="005F07A3">
        <w:rPr>
          <w:rFonts w:hint="eastAsia"/>
          <w:color w:val="0D0D0D" w:themeColor="text1" w:themeTint="F2"/>
        </w:rPr>
        <w:t>情報システムの分類を行</w:t>
      </w:r>
      <w:r>
        <w:rPr>
          <w:rFonts w:hint="eastAsia"/>
          <w:color w:val="0D0D0D" w:themeColor="text1" w:themeTint="F2"/>
        </w:rPr>
        <w:t>わせること</w:t>
      </w:r>
      <w:r w:rsidRPr="005F07A3">
        <w:rPr>
          <w:rFonts w:hint="eastAsia"/>
          <w:color w:val="0D0D0D" w:themeColor="text1" w:themeTint="F2"/>
        </w:rPr>
        <w:t>。</w:t>
      </w:r>
    </w:p>
    <w:p w14:paraId="3081559F" w14:textId="77777777" w:rsidR="00743190" w:rsidRPr="005F07A3" w:rsidRDefault="00743190" w:rsidP="00CA34E2">
      <w:pPr>
        <w:pStyle w:val="abc"/>
        <w:numPr>
          <w:ilvl w:val="0"/>
          <w:numId w:val="188"/>
        </w:numPr>
      </w:pPr>
      <w:r w:rsidRPr="005F07A3">
        <w:rPr>
          <w:rFonts w:hint="eastAsia"/>
        </w:rPr>
        <w:t>情報システムの構築又は更改が発生した場合</w:t>
      </w:r>
    </w:p>
    <w:p w14:paraId="6CBE7A25" w14:textId="77777777" w:rsidR="00743190" w:rsidRPr="005F07A3" w:rsidRDefault="00743190" w:rsidP="007F779C">
      <w:pPr>
        <w:pStyle w:val="abc"/>
        <w:numPr>
          <w:ilvl w:val="0"/>
          <w:numId w:val="23"/>
        </w:numPr>
      </w:pPr>
      <w:r w:rsidRPr="005F07A3">
        <w:rPr>
          <w:rFonts w:hint="eastAsia"/>
        </w:rPr>
        <w:t>情報システムで取り扱う情報</w:t>
      </w:r>
      <w:r>
        <w:rPr>
          <w:rFonts w:hint="eastAsia"/>
        </w:rPr>
        <w:t>の格付等</w:t>
      </w:r>
      <w:r w:rsidRPr="005F07A3">
        <w:rPr>
          <w:rFonts w:hint="eastAsia"/>
        </w:rPr>
        <w:t>に変更が発生した場合</w:t>
      </w:r>
    </w:p>
    <w:p w14:paraId="6260BEEC" w14:textId="48B2C33C" w:rsidR="00743190" w:rsidRPr="005F07A3" w:rsidRDefault="00743190" w:rsidP="007F779C">
      <w:pPr>
        <w:pStyle w:val="abc"/>
        <w:numPr>
          <w:ilvl w:val="0"/>
          <w:numId w:val="23"/>
        </w:numPr>
      </w:pPr>
      <w:r>
        <w:rPr>
          <w:rFonts w:hint="eastAsia"/>
        </w:rPr>
        <w:t>分類の</w:t>
      </w:r>
      <w:r w:rsidRPr="005F07A3">
        <w:rPr>
          <w:rFonts w:hint="eastAsia"/>
        </w:rPr>
        <w:t>再実施を指示</w:t>
      </w:r>
      <w:r>
        <w:rPr>
          <w:rFonts w:hint="eastAsia"/>
        </w:rPr>
        <w:t>する</w:t>
      </w:r>
      <w:r w:rsidRPr="005F07A3">
        <w:rPr>
          <w:rFonts w:hint="eastAsia"/>
        </w:rPr>
        <w:t>場合</w:t>
      </w:r>
    </w:p>
    <w:p w14:paraId="11DDAD20" w14:textId="75DF1B7A" w:rsidR="00743190" w:rsidRPr="005F07A3" w:rsidRDefault="00743190" w:rsidP="00743190">
      <w:pPr>
        <w:pStyle w:val="af8"/>
        <w:ind w:left="420" w:hanging="420"/>
      </w:pPr>
      <w:bookmarkStart w:id="1190" w:name="_Hlk122440150"/>
      <w:r w:rsidRPr="005F07A3">
        <w:rPr>
          <w:rFonts w:hint="eastAsia"/>
        </w:rPr>
        <w:t>5.1.</w:t>
      </w:r>
      <w:r>
        <w:t>1</w:t>
      </w:r>
      <w:r w:rsidRPr="005F07A3">
        <w:rPr>
          <w:rFonts w:hint="eastAsia"/>
        </w:rPr>
        <w:t>(</w:t>
      </w:r>
      <w:r>
        <w:t>3</w:t>
      </w:r>
      <w:r w:rsidRPr="005F07A3">
        <w:rPr>
          <w:rFonts w:hint="eastAsia"/>
        </w:rPr>
        <w:t>)</w:t>
      </w:r>
      <w:r w:rsidRPr="005F07A3">
        <w:t>-</w:t>
      </w:r>
      <w:r w:rsidRPr="005F07A3">
        <w:rPr>
          <w:rFonts w:hint="eastAsia"/>
        </w:rPr>
        <w:t>2</w:t>
      </w:r>
      <w:r>
        <w:tab/>
      </w:r>
      <w:r w:rsidRPr="005F07A3">
        <w:rPr>
          <w:rFonts w:hint="eastAsia"/>
        </w:rPr>
        <w:t>統括情報セキュリティ責任者は、自組織で所管する情報システムの分類結果を確認し、以下の例に該当する場合、報告を受けた情報システムの分類結果の上位への修正</w:t>
      </w:r>
      <w:r>
        <w:rPr>
          <w:rFonts w:hint="eastAsia"/>
        </w:rPr>
        <w:t>指示の要否</w:t>
      </w:r>
      <w:r w:rsidRPr="005F07A3">
        <w:rPr>
          <w:rFonts w:hint="eastAsia"/>
        </w:rPr>
        <w:t>を検討すること。</w:t>
      </w:r>
    </w:p>
    <w:p w14:paraId="00476E95" w14:textId="77777777" w:rsidR="00743190" w:rsidRPr="004F6657" w:rsidRDefault="00743190" w:rsidP="00CA34E2">
      <w:pPr>
        <w:pStyle w:val="abc"/>
        <w:numPr>
          <w:ilvl w:val="0"/>
          <w:numId w:val="256"/>
        </w:numPr>
      </w:pPr>
      <w:r w:rsidRPr="004F6657">
        <w:rPr>
          <w:rFonts w:hint="eastAsia"/>
        </w:rPr>
        <w:t>業務特性やシステム特性、取り扱う情報等を踏まえると上位の情報システムの分類の適用が望ましいと判断される場合</w:t>
      </w:r>
    </w:p>
    <w:p w14:paraId="4F6A0852" w14:textId="77777777" w:rsidR="00743190" w:rsidRPr="005F07A3" w:rsidRDefault="00743190" w:rsidP="00851D9B">
      <w:pPr>
        <w:pStyle w:val="abc"/>
      </w:pPr>
      <w:r w:rsidRPr="005F07A3">
        <w:rPr>
          <w:rFonts w:hint="eastAsia"/>
        </w:rPr>
        <w:t>類似する自組織の情報システムで上位の情報システムの分類が適用されていた場合</w:t>
      </w:r>
    </w:p>
    <w:bookmarkEnd w:id="1190"/>
    <w:p w14:paraId="47424F53" w14:textId="77777777" w:rsidR="00743190" w:rsidRPr="00AD020C" w:rsidRDefault="00743190" w:rsidP="00743190"/>
    <w:p w14:paraId="55E9FBCB" w14:textId="77777777" w:rsidR="00743190" w:rsidRPr="00065A69" w:rsidRDefault="00743190" w:rsidP="0079635E">
      <w:pPr>
        <w:pStyle w:val="aff0"/>
      </w:pPr>
      <w:r w:rsidRPr="00AD020C">
        <w:rPr>
          <w:rFonts w:hint="eastAsia"/>
        </w:rPr>
        <w:t>（解説）</w:t>
      </w:r>
    </w:p>
    <w:p w14:paraId="0C6D7005" w14:textId="1C92A1B7" w:rsidR="00743190" w:rsidRPr="00AD020C" w:rsidRDefault="00743190" w:rsidP="00743190">
      <w:pPr>
        <w:pStyle w:val="a9"/>
      </w:pPr>
      <w:r>
        <w:rPr>
          <w:rFonts w:hint="eastAsia"/>
        </w:rPr>
        <w:t>遵守事項</w:t>
      </w:r>
      <w:r w:rsidRPr="00AD020C">
        <w:rPr>
          <w:rFonts w:hint="eastAsia"/>
        </w:rPr>
        <w:t>5.1.</w:t>
      </w:r>
      <w:r>
        <w:rPr>
          <w:rFonts w:hint="eastAsia"/>
        </w:rPr>
        <w:t>1</w:t>
      </w:r>
      <w:r w:rsidRPr="00AD020C">
        <w:rPr>
          <w:rFonts w:hint="eastAsia"/>
        </w:rPr>
        <w:t>(</w:t>
      </w:r>
      <w:r>
        <w:rPr>
          <w:rFonts w:hint="eastAsia"/>
        </w:rPr>
        <w:t>3</w:t>
      </w:r>
      <w:r w:rsidRPr="00AD020C">
        <w:rPr>
          <w:rFonts w:hint="eastAsia"/>
        </w:rPr>
        <w:t>)</w:t>
      </w:r>
      <w:r>
        <w:t>(a)</w:t>
      </w:r>
      <w:r w:rsidRPr="00AD020C">
        <w:rPr>
          <w:rFonts w:hint="eastAsia"/>
        </w:rPr>
        <w:t>「</w:t>
      </w:r>
      <w:r>
        <w:rPr>
          <w:rFonts w:hint="eastAsia"/>
        </w:rPr>
        <w:t>情報システムの</w:t>
      </w:r>
      <w:r w:rsidRPr="00CF66C5">
        <w:rPr>
          <w:rFonts w:hint="eastAsia"/>
        </w:rPr>
        <w:t>分類基準に基づいた情報システムの</w:t>
      </w:r>
      <w:r>
        <w:rPr>
          <w:rFonts w:hint="eastAsia"/>
        </w:rPr>
        <w:t>分類</w:t>
      </w:r>
      <w:r w:rsidRPr="00CF66C5">
        <w:rPr>
          <w:rFonts w:hint="eastAsia"/>
        </w:rPr>
        <w:t>を情報システムセキュリティ責任者に実施させ</w:t>
      </w:r>
      <w:r w:rsidRPr="00AD020C">
        <w:rPr>
          <w:rFonts w:hint="eastAsia"/>
        </w:rPr>
        <w:t>」について</w:t>
      </w:r>
    </w:p>
    <w:p w14:paraId="5D6F180D" w14:textId="4052B229" w:rsidR="00743190" w:rsidRDefault="00743190" w:rsidP="00743190">
      <w:pPr>
        <w:pStyle w:val="afb"/>
        <w:ind w:left="420" w:firstLine="210"/>
        <w:rPr>
          <w:color w:val="0D0D0D" w:themeColor="text1" w:themeTint="F2"/>
        </w:rPr>
      </w:pPr>
      <w:r>
        <w:rPr>
          <w:rFonts w:hint="eastAsia"/>
          <w:color w:val="0D0D0D" w:themeColor="text1" w:themeTint="F2"/>
        </w:rPr>
        <w:t>遵守事項</w:t>
      </w:r>
      <w:r>
        <w:rPr>
          <w:color w:val="0D0D0D" w:themeColor="text1" w:themeTint="F2"/>
        </w:rPr>
        <w:t>5.1.1(1)(a)</w:t>
      </w:r>
      <w:r>
        <w:rPr>
          <w:rFonts w:hint="eastAsia"/>
          <w:color w:val="0D0D0D" w:themeColor="text1" w:themeTint="F2"/>
        </w:rPr>
        <w:t>で定めた情報システムの分類基準に基づき、機関等で保有する情報システムを分類するものである。</w:t>
      </w:r>
    </w:p>
    <w:p w14:paraId="09FA9952" w14:textId="34A73400" w:rsidR="00743190" w:rsidRPr="00AD020C" w:rsidRDefault="00743190" w:rsidP="00743190">
      <w:pPr>
        <w:pStyle w:val="a9"/>
      </w:pPr>
      <w:r>
        <w:rPr>
          <w:rFonts w:hint="eastAsia"/>
        </w:rPr>
        <w:t>遵守事項</w:t>
      </w:r>
      <w:r w:rsidRPr="00AD020C">
        <w:rPr>
          <w:rFonts w:hint="eastAsia"/>
        </w:rPr>
        <w:t>5.1.</w:t>
      </w:r>
      <w:r>
        <w:rPr>
          <w:rFonts w:hint="eastAsia"/>
        </w:rPr>
        <w:t>1</w:t>
      </w:r>
      <w:r w:rsidRPr="00AD020C">
        <w:rPr>
          <w:rFonts w:hint="eastAsia"/>
        </w:rPr>
        <w:t>(</w:t>
      </w:r>
      <w:r>
        <w:rPr>
          <w:rFonts w:hint="eastAsia"/>
        </w:rPr>
        <w:t>3</w:t>
      </w:r>
      <w:r w:rsidRPr="00AD020C">
        <w:rPr>
          <w:rFonts w:hint="eastAsia"/>
        </w:rPr>
        <w:t>)</w:t>
      </w:r>
      <w:r>
        <w:t>(a)</w:t>
      </w:r>
      <w:r w:rsidRPr="00AD020C">
        <w:rPr>
          <w:rFonts w:hint="eastAsia"/>
        </w:rPr>
        <w:t>「</w:t>
      </w:r>
      <w:r w:rsidRPr="00CF66C5">
        <w:rPr>
          <w:rFonts w:hint="eastAsia"/>
        </w:rPr>
        <w:t>上位</w:t>
      </w:r>
      <w:r>
        <w:rPr>
          <w:rFonts w:hint="eastAsia"/>
        </w:rPr>
        <w:t>又は</w:t>
      </w:r>
      <w:r w:rsidRPr="00CF66C5">
        <w:rPr>
          <w:rFonts w:hint="eastAsia"/>
        </w:rPr>
        <w:t>下位の情報システムの分類の適用が望ましい場合には修正</w:t>
      </w:r>
      <w:r w:rsidR="00417C4B">
        <w:rPr>
          <w:rFonts w:hint="eastAsia"/>
        </w:rPr>
        <w:t>の</w:t>
      </w:r>
      <w:r w:rsidRPr="00CF66C5">
        <w:rPr>
          <w:rFonts w:hint="eastAsia"/>
        </w:rPr>
        <w:t>指示を行う</w:t>
      </w:r>
      <w:r w:rsidRPr="00AD020C">
        <w:rPr>
          <w:rFonts w:hint="eastAsia"/>
        </w:rPr>
        <w:t>」について</w:t>
      </w:r>
    </w:p>
    <w:p w14:paraId="290585A7" w14:textId="3F89B014" w:rsidR="00743190" w:rsidRDefault="00743190" w:rsidP="00D168DA">
      <w:pPr>
        <w:pStyle w:val="afb"/>
        <w:ind w:left="420" w:firstLine="210"/>
        <w:rPr>
          <w:color w:val="0D0D0D" w:themeColor="text1" w:themeTint="F2"/>
        </w:rPr>
      </w:pPr>
      <w:r>
        <w:rPr>
          <w:rFonts w:hint="eastAsia"/>
          <w:color w:val="0D0D0D" w:themeColor="text1" w:themeTint="F2"/>
        </w:rPr>
        <w:t>情報システムセキュリティ責任者において評価した情報システムの分類結果について、機関等で保有する情報システムの評価状況を踏まえ、分類結果を補正することが望ましい場合がある。そのため、統括情報セキュリティ責任者において、適切な分類結果になるよう、必要に応じて補正を行うこと。</w:t>
      </w:r>
      <w:r>
        <w:rPr>
          <w:color w:val="0D0D0D" w:themeColor="text1" w:themeTint="F2"/>
        </w:rPr>
        <w:br w:type="page"/>
      </w:r>
    </w:p>
    <w:p w14:paraId="53E51ABA" w14:textId="77777777" w:rsidR="00743190" w:rsidRPr="00065A69" w:rsidRDefault="00743190" w:rsidP="00743190">
      <w:pPr>
        <w:pStyle w:val="af2"/>
      </w:pPr>
      <w:r w:rsidRPr="00065A69">
        <w:rPr>
          <w:rFonts w:hint="eastAsia"/>
        </w:rPr>
        <w:lastRenderedPageBreak/>
        <w:t>遵守事項</w:t>
      </w:r>
    </w:p>
    <w:p w14:paraId="173F4137" w14:textId="1E13334C" w:rsidR="00743190" w:rsidRPr="00065A69" w:rsidRDefault="00743190" w:rsidP="00743190">
      <w:pPr>
        <w:pStyle w:val="4"/>
      </w:pPr>
      <w:bookmarkStart w:id="1191" w:name="_Toc132128649"/>
      <w:bookmarkStart w:id="1192" w:name="_Toc137050868"/>
      <w:r w:rsidRPr="00E94AC6">
        <w:rPr>
          <w:rFonts w:hint="eastAsia"/>
        </w:rPr>
        <w:t>情報システムの分類基準と情報セキュリティ対策</w:t>
      </w:r>
      <w:r>
        <w:rPr>
          <w:rFonts w:hint="eastAsia"/>
        </w:rPr>
        <w:t>の具体的な対策事項の運用規程の見直し</w:t>
      </w:r>
      <w:bookmarkEnd w:id="1191"/>
      <w:bookmarkEnd w:id="1192"/>
    </w:p>
    <w:p w14:paraId="70B5A72E" w14:textId="17D7499B" w:rsidR="00743190" w:rsidRDefault="00743190" w:rsidP="00CA34E2">
      <w:pPr>
        <w:pStyle w:val="abc0"/>
        <w:numPr>
          <w:ilvl w:val="0"/>
          <w:numId w:val="257"/>
        </w:numPr>
      </w:pPr>
      <w:r w:rsidRPr="00052904">
        <w:rPr>
          <w:rFonts w:hint="eastAsia"/>
        </w:rPr>
        <w:t>統括情報セキュリティ責任者は、</w:t>
      </w:r>
      <w:r>
        <w:rPr>
          <w:rFonts w:hint="eastAsia"/>
        </w:rPr>
        <w:t>情報システムの分類基準と</w:t>
      </w:r>
      <w:r w:rsidRPr="00537727">
        <w:rPr>
          <w:rFonts w:hint="eastAsia"/>
        </w:rPr>
        <w:t>分類基準に応じた</w:t>
      </w:r>
      <w:r w:rsidRPr="00285B10">
        <w:rPr>
          <w:rFonts w:hint="eastAsia"/>
        </w:rPr>
        <w:t>情報</w:t>
      </w:r>
      <w:r w:rsidRPr="00537727">
        <w:rPr>
          <w:rFonts w:hint="eastAsia"/>
        </w:rPr>
        <w:t>セキュリティ対策</w:t>
      </w:r>
      <w:r>
        <w:rPr>
          <w:rFonts w:hint="eastAsia"/>
        </w:rPr>
        <w:t>の具体的な対策事項の</w:t>
      </w:r>
      <w:r w:rsidRPr="00851D9B">
        <w:rPr>
          <w:rFonts w:hint="eastAsia"/>
          <w:b/>
          <w:u w:val="single"/>
        </w:rPr>
        <w:t>運用規程について定期的な確認による見直しをする</w:t>
      </w:r>
      <w:r>
        <w:rPr>
          <w:rFonts w:hint="eastAsia"/>
        </w:rPr>
        <w:t>こと。</w:t>
      </w:r>
    </w:p>
    <w:p w14:paraId="03DB8581" w14:textId="77777777" w:rsidR="00743190" w:rsidRDefault="00743190" w:rsidP="00743190">
      <w:pPr>
        <w:pStyle w:val="abc0"/>
      </w:pPr>
      <w:r w:rsidRPr="00052904">
        <w:rPr>
          <w:rFonts w:hint="eastAsia"/>
        </w:rPr>
        <w:t>統括情報セキュリティ責任者は、</w:t>
      </w:r>
      <w:r w:rsidRPr="00A44B34">
        <w:rPr>
          <w:rFonts w:hint="eastAsia"/>
        </w:rPr>
        <w:t>全ての情報システムが分類基準に基づいて適切に分類</w:t>
      </w:r>
      <w:r w:rsidRPr="00052904">
        <w:rPr>
          <w:rFonts w:hint="eastAsia"/>
        </w:rPr>
        <w:t>が行われている</w:t>
      </w:r>
      <w:r>
        <w:rPr>
          <w:rFonts w:hint="eastAsia"/>
        </w:rPr>
        <w:t>ことを定期的に</w:t>
      </w:r>
      <w:r w:rsidRPr="00052904">
        <w:rPr>
          <w:rFonts w:hint="eastAsia"/>
        </w:rPr>
        <w:t>確認すること。</w:t>
      </w:r>
    </w:p>
    <w:p w14:paraId="179D47A9" w14:textId="77777777" w:rsidR="00743190" w:rsidRPr="00AD020C" w:rsidRDefault="00743190" w:rsidP="00743190">
      <w:pPr>
        <w:pStyle w:val="af0"/>
        <w:ind w:firstLineChars="0" w:firstLine="0"/>
      </w:pPr>
    </w:p>
    <w:p w14:paraId="07D2CECD"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D544EFD" w14:textId="6CF17393" w:rsidR="00743190" w:rsidRPr="00065A69" w:rsidRDefault="00743190" w:rsidP="00743190">
      <w:pPr>
        <w:pStyle w:val="af5"/>
      </w:pPr>
      <w:r w:rsidRPr="00AD020C">
        <w:rPr>
          <w:rFonts w:hint="eastAsia"/>
        </w:rPr>
        <w:t>＜</w:t>
      </w:r>
      <w:r w:rsidRPr="00AD020C">
        <w:rPr>
          <w:rFonts w:hint="eastAsia"/>
        </w:rPr>
        <w:t>5.1.</w:t>
      </w:r>
      <w:r>
        <w:rPr>
          <w:rFonts w:hint="eastAsia"/>
        </w:rPr>
        <w:t>1</w:t>
      </w:r>
      <w:r w:rsidRPr="00AD020C">
        <w:rPr>
          <w:rFonts w:hint="eastAsia"/>
        </w:rPr>
        <w:t>(</w:t>
      </w:r>
      <w:r>
        <w:rPr>
          <w:rFonts w:hint="eastAsia"/>
        </w:rPr>
        <w:t>4</w:t>
      </w:r>
      <w:r w:rsidRPr="00AD020C">
        <w:rPr>
          <w:rFonts w:hint="eastAsia"/>
        </w:rPr>
        <w:t>)(</w:t>
      </w:r>
      <w:r>
        <w:rPr>
          <w:rFonts w:hint="eastAsia"/>
        </w:rPr>
        <w:t>b</w:t>
      </w:r>
      <w:r w:rsidRPr="00AD020C">
        <w:rPr>
          <w:rFonts w:hint="eastAsia"/>
        </w:rPr>
        <w:t>)</w:t>
      </w:r>
      <w:r w:rsidRPr="00065A69">
        <w:rPr>
          <w:rFonts w:hint="eastAsia"/>
        </w:rPr>
        <w:t>関連＞</w:t>
      </w:r>
    </w:p>
    <w:p w14:paraId="66670272" w14:textId="42D7BCAE" w:rsidR="00743190" w:rsidRPr="00065A69" w:rsidRDefault="00743190" w:rsidP="00743190">
      <w:pPr>
        <w:pStyle w:val="af8"/>
        <w:ind w:left="420" w:hanging="420"/>
      </w:pPr>
      <w:r w:rsidRPr="00AD020C">
        <w:rPr>
          <w:rFonts w:hint="eastAsia"/>
        </w:rPr>
        <w:t>5.1.</w:t>
      </w:r>
      <w:r>
        <w:rPr>
          <w:rFonts w:hint="eastAsia"/>
        </w:rPr>
        <w:t>1</w:t>
      </w:r>
      <w:r w:rsidRPr="00AD020C">
        <w:rPr>
          <w:rFonts w:hint="eastAsia"/>
        </w:rPr>
        <w:t>(</w:t>
      </w:r>
      <w:r>
        <w:rPr>
          <w:rFonts w:hint="eastAsia"/>
        </w:rPr>
        <w:t>4</w:t>
      </w:r>
      <w:r w:rsidRPr="00AD020C">
        <w:rPr>
          <w:rFonts w:hint="eastAsia"/>
        </w:rPr>
        <w:t>)-1</w:t>
      </w:r>
      <w:r>
        <w:tab/>
      </w:r>
      <w:r>
        <w:rPr>
          <w:rFonts w:hint="eastAsia"/>
        </w:rPr>
        <w:t>統括情報セキュリティ責任者は、以下の全ての場合に分類基準に基づいた情報システムの分類が行われていることを確認すること。</w:t>
      </w:r>
    </w:p>
    <w:p w14:paraId="18D5B4A5" w14:textId="696E2917" w:rsidR="00743190" w:rsidRDefault="00743190" w:rsidP="00CA34E2">
      <w:pPr>
        <w:pStyle w:val="abc"/>
        <w:numPr>
          <w:ilvl w:val="0"/>
          <w:numId w:val="258"/>
        </w:numPr>
      </w:pPr>
      <w:r w:rsidRPr="00052904">
        <w:rPr>
          <w:rFonts w:hint="eastAsia"/>
        </w:rPr>
        <w:t>情報システムの</w:t>
      </w:r>
      <w:r>
        <w:rPr>
          <w:rFonts w:hint="eastAsia"/>
        </w:rPr>
        <w:t>構築</w:t>
      </w:r>
      <w:r w:rsidRPr="00052904">
        <w:rPr>
          <w:rFonts w:hint="eastAsia"/>
        </w:rPr>
        <w:t>又は更改</w:t>
      </w:r>
      <w:r>
        <w:rPr>
          <w:rFonts w:hint="eastAsia"/>
        </w:rPr>
        <w:t>を把握した</w:t>
      </w:r>
      <w:r w:rsidRPr="00052904">
        <w:rPr>
          <w:rFonts w:hint="eastAsia"/>
        </w:rPr>
        <w:t>場合</w:t>
      </w:r>
    </w:p>
    <w:p w14:paraId="597FE0A0" w14:textId="77777777" w:rsidR="00743190" w:rsidRDefault="00743190" w:rsidP="00851D9B">
      <w:pPr>
        <w:pStyle w:val="abc"/>
      </w:pPr>
      <w:r w:rsidRPr="00052904">
        <w:rPr>
          <w:rFonts w:hint="eastAsia"/>
        </w:rPr>
        <w:t>対策推進計画の各種施策や</w:t>
      </w:r>
      <w:r>
        <w:rPr>
          <w:rFonts w:hint="eastAsia"/>
        </w:rPr>
        <w:t>情報セキュリティ</w:t>
      </w:r>
      <w:r w:rsidRPr="00052904">
        <w:rPr>
          <w:rFonts w:hint="eastAsia"/>
        </w:rPr>
        <w:t>監査、</w:t>
      </w:r>
      <w:r>
        <w:rPr>
          <w:rFonts w:hint="eastAsia"/>
        </w:rPr>
        <w:t>本部監査、</w:t>
      </w:r>
      <w:r w:rsidRPr="00052904">
        <w:rPr>
          <w:rFonts w:hint="eastAsia"/>
        </w:rPr>
        <w:t>自己点検等の結果を踏まえ、定期評価や評価の再実施が必要と判断した場合</w:t>
      </w:r>
    </w:p>
    <w:p w14:paraId="19D94D4B" w14:textId="77777777" w:rsidR="00743190" w:rsidRPr="00AD020C" w:rsidRDefault="00743190" w:rsidP="00743190"/>
    <w:p w14:paraId="4076F0B1" w14:textId="77777777" w:rsidR="00743190" w:rsidRDefault="00743190" w:rsidP="0079635E">
      <w:pPr>
        <w:pStyle w:val="aff0"/>
      </w:pPr>
      <w:r w:rsidRPr="00AD020C">
        <w:rPr>
          <w:rFonts w:hint="eastAsia"/>
        </w:rPr>
        <w:t>（解説）</w:t>
      </w:r>
    </w:p>
    <w:p w14:paraId="2DFC83DA" w14:textId="1D6E499E" w:rsidR="00743190" w:rsidRPr="00AD020C" w:rsidRDefault="00743190" w:rsidP="00743190">
      <w:pPr>
        <w:pStyle w:val="a9"/>
      </w:pPr>
      <w:r>
        <w:rPr>
          <w:rFonts w:hint="eastAsia"/>
        </w:rPr>
        <w:t>遵守事項</w:t>
      </w:r>
      <w:r w:rsidRPr="005F07A3">
        <w:rPr>
          <w:rFonts w:hint="eastAsia"/>
          <w:color w:val="0D0D0D" w:themeColor="text1" w:themeTint="F2"/>
        </w:rPr>
        <w:t>5.1.</w:t>
      </w:r>
      <w:r>
        <w:rPr>
          <w:color w:val="0D0D0D" w:themeColor="text1" w:themeTint="F2"/>
        </w:rPr>
        <w:t>1</w:t>
      </w:r>
      <w:r w:rsidRPr="005F07A3">
        <w:rPr>
          <w:rFonts w:hint="eastAsia"/>
          <w:color w:val="0D0D0D" w:themeColor="text1" w:themeTint="F2"/>
        </w:rPr>
        <w:t>(</w:t>
      </w:r>
      <w:r>
        <w:rPr>
          <w:color w:val="0D0D0D" w:themeColor="text1" w:themeTint="F2"/>
        </w:rPr>
        <w:t>4</w:t>
      </w:r>
      <w:r w:rsidRPr="005F07A3">
        <w:rPr>
          <w:rFonts w:hint="eastAsia"/>
          <w:color w:val="0D0D0D" w:themeColor="text1" w:themeTint="F2"/>
        </w:rPr>
        <w:t>)</w:t>
      </w:r>
      <w:r>
        <w:rPr>
          <w:color w:val="0D0D0D" w:themeColor="text1" w:themeTint="F2"/>
        </w:rPr>
        <w:t>(a)</w:t>
      </w:r>
      <w:r w:rsidRPr="00AD020C">
        <w:rPr>
          <w:rFonts w:hint="eastAsia"/>
        </w:rPr>
        <w:t>「</w:t>
      </w:r>
      <w:r>
        <w:rPr>
          <w:rFonts w:hint="eastAsia"/>
        </w:rPr>
        <w:t>運用規程について</w:t>
      </w:r>
      <w:r w:rsidRPr="009748E6">
        <w:rPr>
          <w:rFonts w:hint="eastAsia"/>
        </w:rPr>
        <w:t>定期的</w:t>
      </w:r>
      <w:r>
        <w:rPr>
          <w:rFonts w:hint="eastAsia"/>
        </w:rPr>
        <w:t>な確認による</w:t>
      </w:r>
      <w:r w:rsidRPr="009748E6">
        <w:rPr>
          <w:rFonts w:hint="eastAsia"/>
        </w:rPr>
        <w:t>見直</w:t>
      </w:r>
      <w:r>
        <w:rPr>
          <w:rFonts w:hint="eastAsia"/>
        </w:rPr>
        <w:t>しを</w:t>
      </w:r>
      <w:r w:rsidRPr="009748E6">
        <w:rPr>
          <w:rFonts w:hint="eastAsia"/>
        </w:rPr>
        <w:t>す</w:t>
      </w:r>
      <w:r>
        <w:rPr>
          <w:rFonts w:hint="eastAsia"/>
        </w:rPr>
        <w:t>る</w:t>
      </w:r>
      <w:r w:rsidRPr="00AD020C">
        <w:rPr>
          <w:rFonts w:hint="eastAsia"/>
        </w:rPr>
        <w:t>」について</w:t>
      </w:r>
    </w:p>
    <w:p w14:paraId="014C7713" w14:textId="2034B94C" w:rsidR="00743190" w:rsidRDefault="00743190" w:rsidP="00D168DA">
      <w:pPr>
        <w:pStyle w:val="afb"/>
        <w:ind w:left="420" w:firstLine="210"/>
      </w:pPr>
      <w:r w:rsidRPr="00264606">
        <w:rPr>
          <w:rFonts w:hint="eastAsia"/>
          <w:color w:val="000000" w:themeColor="text1"/>
        </w:rPr>
        <w:t>法改正や制度改正</w:t>
      </w:r>
      <w:r>
        <w:rPr>
          <w:rFonts w:hint="eastAsia"/>
          <w:color w:val="000000" w:themeColor="text1"/>
        </w:rPr>
        <w:t>の発生時や</w:t>
      </w:r>
      <w:r w:rsidRPr="00264606">
        <w:rPr>
          <w:rFonts w:hint="eastAsia"/>
          <w:color w:val="000000" w:themeColor="text1"/>
        </w:rPr>
        <w:t>機関等における情報</w:t>
      </w:r>
      <w:r>
        <w:rPr>
          <w:rFonts w:hint="eastAsia"/>
          <w:color w:val="000000" w:themeColor="text1"/>
        </w:rPr>
        <w:t>セキュリティ</w:t>
      </w:r>
      <w:r w:rsidRPr="00264606">
        <w:rPr>
          <w:rFonts w:hint="eastAsia"/>
          <w:color w:val="000000" w:themeColor="text1"/>
        </w:rPr>
        <w:t>インシデント、サイバーセキュリティ分野の脅威動向を踏まえ</w:t>
      </w:r>
      <w:r>
        <w:rPr>
          <w:rFonts w:hint="eastAsia"/>
          <w:color w:val="000000" w:themeColor="text1"/>
        </w:rPr>
        <w:t>自組織の情報セキュリティリスクが高まった際に</w:t>
      </w:r>
      <w:r w:rsidRPr="00264606">
        <w:rPr>
          <w:rFonts w:hint="eastAsia"/>
          <w:color w:val="000000" w:themeColor="text1"/>
        </w:rPr>
        <w:t>、情報システムの分類基準と</w:t>
      </w:r>
      <w:r w:rsidRPr="00537727">
        <w:rPr>
          <w:rFonts w:hint="eastAsia"/>
        </w:rPr>
        <w:t>分類基準に応じた情報</w:t>
      </w:r>
      <w:r w:rsidRPr="00285B10">
        <w:rPr>
          <w:rFonts w:hint="eastAsia"/>
        </w:rPr>
        <w:t>システムのセキュリティ要件及び情報システムの構成要素ごとの情報</w:t>
      </w:r>
      <w:r w:rsidRPr="00537727">
        <w:rPr>
          <w:rFonts w:hint="eastAsia"/>
        </w:rPr>
        <w:t>セキュリティ対策</w:t>
      </w:r>
      <w:r>
        <w:rPr>
          <w:rFonts w:hint="eastAsia"/>
        </w:rPr>
        <w:t>の具体的な対策事項</w:t>
      </w:r>
      <w:r w:rsidRPr="00264606">
        <w:rPr>
          <w:rFonts w:hint="eastAsia"/>
          <w:color w:val="000000" w:themeColor="text1"/>
        </w:rPr>
        <w:t>の</w:t>
      </w:r>
      <w:r>
        <w:rPr>
          <w:rFonts w:hint="eastAsia"/>
          <w:color w:val="000000" w:themeColor="text1"/>
        </w:rPr>
        <w:t>運用規程</w:t>
      </w:r>
      <w:r w:rsidRPr="00264606">
        <w:rPr>
          <w:rFonts w:hint="eastAsia"/>
          <w:color w:val="000000" w:themeColor="text1"/>
        </w:rPr>
        <w:t>の見直しを</w:t>
      </w:r>
      <w:r>
        <w:rPr>
          <w:rFonts w:hint="eastAsia"/>
          <w:color w:val="000000" w:themeColor="text1"/>
        </w:rPr>
        <w:t>行うこと</w:t>
      </w:r>
      <w:r w:rsidRPr="00264606">
        <w:rPr>
          <w:rFonts w:hint="eastAsia"/>
          <w:color w:val="000000" w:themeColor="text1"/>
        </w:rPr>
        <w:t>。</w:t>
      </w:r>
      <w:r>
        <w:br w:type="page"/>
      </w:r>
    </w:p>
    <w:p w14:paraId="59BD4E85" w14:textId="77777777" w:rsidR="00743190" w:rsidRPr="00065A69" w:rsidRDefault="00743190" w:rsidP="00CA34E2">
      <w:pPr>
        <w:pStyle w:val="2"/>
        <w:numPr>
          <w:ilvl w:val="1"/>
          <w:numId w:val="227"/>
        </w:numPr>
        <w:spacing w:before="328" w:after="164"/>
      </w:pPr>
      <w:bookmarkStart w:id="1193" w:name="_Toc124796888"/>
      <w:bookmarkStart w:id="1194" w:name="_Toc124796889"/>
      <w:bookmarkStart w:id="1195" w:name="_Toc124796890"/>
      <w:bookmarkStart w:id="1196" w:name="_Toc124796891"/>
      <w:bookmarkStart w:id="1197" w:name="_Toc124796892"/>
      <w:bookmarkStart w:id="1198" w:name="_Toc124796893"/>
      <w:bookmarkStart w:id="1199" w:name="_Toc124796894"/>
      <w:bookmarkStart w:id="1200" w:name="_Toc124796895"/>
      <w:bookmarkStart w:id="1201" w:name="_Toc124796896"/>
      <w:bookmarkStart w:id="1202" w:name="_Toc124796897"/>
      <w:bookmarkStart w:id="1203" w:name="_Toc124796898"/>
      <w:bookmarkStart w:id="1204" w:name="_Toc124796899"/>
      <w:bookmarkStart w:id="1205" w:name="_Toc124796900"/>
      <w:bookmarkStart w:id="1206" w:name="_Toc124796901"/>
      <w:bookmarkStart w:id="1207" w:name="_Toc124796902"/>
      <w:bookmarkStart w:id="1208" w:name="_Toc124796903"/>
      <w:bookmarkStart w:id="1209" w:name="_Toc124796904"/>
      <w:bookmarkStart w:id="1210" w:name="_Toc124796905"/>
      <w:bookmarkStart w:id="1211" w:name="_Toc124796906"/>
      <w:bookmarkStart w:id="1212" w:name="_Toc124796907"/>
      <w:bookmarkStart w:id="1213" w:name="_Toc124796908"/>
      <w:bookmarkStart w:id="1214" w:name="_Toc124796909"/>
      <w:bookmarkStart w:id="1215" w:name="_Toc124796910"/>
      <w:bookmarkStart w:id="1216" w:name="_Toc124796911"/>
      <w:bookmarkStart w:id="1217" w:name="_Toc124796912"/>
      <w:bookmarkStart w:id="1218" w:name="_Toc124796913"/>
      <w:bookmarkStart w:id="1219" w:name="_Toc124796914"/>
      <w:bookmarkStart w:id="1220" w:name="_Toc124796915"/>
      <w:bookmarkStart w:id="1221" w:name="_Toc124796916"/>
      <w:bookmarkStart w:id="1222" w:name="_Toc124796917"/>
      <w:bookmarkStart w:id="1223" w:name="_Toc124796918"/>
      <w:bookmarkStart w:id="1224" w:name="_Toc124796919"/>
      <w:bookmarkStart w:id="1225" w:name="_Toc124796920"/>
      <w:bookmarkStart w:id="1226" w:name="_Toc124796921"/>
      <w:bookmarkStart w:id="1227" w:name="_Toc124796922"/>
      <w:bookmarkStart w:id="1228" w:name="_Toc124796923"/>
      <w:bookmarkStart w:id="1229" w:name="_Toc124796924"/>
      <w:bookmarkStart w:id="1230" w:name="_Toc124796925"/>
      <w:bookmarkStart w:id="1231" w:name="_Toc124796926"/>
      <w:bookmarkStart w:id="1232" w:name="_Toc124796927"/>
      <w:bookmarkStart w:id="1233" w:name="_Toc124796928"/>
      <w:bookmarkStart w:id="1234" w:name="_Toc124796929"/>
      <w:bookmarkStart w:id="1235" w:name="_Toc124796930"/>
      <w:bookmarkStart w:id="1236" w:name="_Toc124796931"/>
      <w:bookmarkStart w:id="1237" w:name="_Toc124796932"/>
      <w:bookmarkStart w:id="1238" w:name="_Toc124796933"/>
      <w:bookmarkStart w:id="1239" w:name="_Toc124796934"/>
      <w:bookmarkStart w:id="1240" w:name="_Toc124796935"/>
      <w:bookmarkStart w:id="1241" w:name="_Toc124796936"/>
      <w:bookmarkStart w:id="1242" w:name="_Toc124796937"/>
      <w:bookmarkStart w:id="1243" w:name="_Toc124796938"/>
      <w:bookmarkStart w:id="1244" w:name="_Toc124796939"/>
      <w:bookmarkStart w:id="1245" w:name="_Toc124796940"/>
      <w:bookmarkStart w:id="1246" w:name="_Toc124796941"/>
      <w:bookmarkStart w:id="1247" w:name="_Toc381956518"/>
      <w:bookmarkStart w:id="1248" w:name="_Toc492394358"/>
      <w:bookmarkStart w:id="1249" w:name="_Toc492397374"/>
      <w:bookmarkStart w:id="1250" w:name="_Toc492398746"/>
      <w:bookmarkStart w:id="1251" w:name="_Toc492401220"/>
      <w:bookmarkStart w:id="1252" w:name="_Toc492406661"/>
      <w:bookmarkStart w:id="1253" w:name="_Toc500851086"/>
      <w:bookmarkStart w:id="1254" w:name="_Toc57825346"/>
      <w:bookmarkStart w:id="1255" w:name="_Toc504562139"/>
      <w:bookmarkStart w:id="1256" w:name="_Toc66779793"/>
      <w:bookmarkStart w:id="1257" w:name="_Toc74760211"/>
      <w:bookmarkStart w:id="1258" w:name="_Toc119601567"/>
      <w:bookmarkStart w:id="1259" w:name="_Toc132128650"/>
      <w:bookmarkStart w:id="1260" w:name="_Toc137050869"/>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r w:rsidRPr="00AD020C">
        <w:rPr>
          <w:rFonts w:hint="eastAsia"/>
        </w:rPr>
        <w:lastRenderedPageBreak/>
        <w:t>情報システムのライフサイクルの各段階における対策</w:t>
      </w:r>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p>
    <w:p w14:paraId="4E7A3CE0" w14:textId="77777777" w:rsidR="00743190" w:rsidRPr="00AD020C" w:rsidRDefault="00743190" w:rsidP="00743190">
      <w:pPr>
        <w:pStyle w:val="3"/>
      </w:pPr>
      <w:bookmarkStart w:id="1261" w:name="_Toc381956519"/>
      <w:bookmarkStart w:id="1262" w:name="_Toc492394359"/>
      <w:bookmarkStart w:id="1263" w:name="_Toc492397375"/>
      <w:bookmarkStart w:id="1264" w:name="_Toc492398747"/>
      <w:bookmarkStart w:id="1265" w:name="_Toc492401221"/>
      <w:bookmarkStart w:id="1266" w:name="_Toc492406662"/>
      <w:bookmarkStart w:id="1267" w:name="_Toc500851087"/>
      <w:bookmarkStart w:id="1268" w:name="_Toc57825347"/>
      <w:bookmarkStart w:id="1269" w:name="_Toc504562140"/>
      <w:bookmarkStart w:id="1270" w:name="_Toc66779794"/>
      <w:bookmarkStart w:id="1271" w:name="_Toc74760212"/>
      <w:bookmarkStart w:id="1272" w:name="_Toc119601568"/>
      <w:bookmarkStart w:id="1273" w:name="_Toc132128651"/>
      <w:bookmarkStart w:id="1274" w:name="_Toc137050870"/>
      <w:r w:rsidRPr="00AD020C">
        <w:rPr>
          <w:rFonts w:hint="eastAsia"/>
        </w:rPr>
        <w:t>情報システムの企画・要件定義</w:t>
      </w:r>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p>
    <w:p w14:paraId="427E412E" w14:textId="77777777" w:rsidR="00743190" w:rsidRPr="00AD020C" w:rsidRDefault="00743190" w:rsidP="00743190">
      <w:pPr>
        <w:pStyle w:val="ae"/>
      </w:pPr>
      <w:r w:rsidRPr="00AD020C">
        <w:rPr>
          <w:rFonts w:hint="eastAsia"/>
        </w:rPr>
        <w:t>目的・趣旨</w:t>
      </w:r>
    </w:p>
    <w:p w14:paraId="00975975" w14:textId="77777777" w:rsidR="00743190" w:rsidRPr="00AD020C" w:rsidRDefault="00743190" w:rsidP="00743190">
      <w:pPr>
        <w:pStyle w:val="af0"/>
      </w:pPr>
      <w:r w:rsidRPr="00AD020C">
        <w:rPr>
          <w:rFonts w:hint="eastAsia"/>
        </w:rPr>
        <w:t>情報システムのライフサイクル全般を通じて、情報セキュリティを適切に維持するためには、情報システムの企画段階において、適切にセキュリティ要件を定義する必要がある。</w:t>
      </w:r>
    </w:p>
    <w:p w14:paraId="494F8584" w14:textId="77777777" w:rsidR="00743190" w:rsidRPr="00AD020C" w:rsidRDefault="00743190" w:rsidP="00743190">
      <w:pPr>
        <w:pStyle w:val="af0"/>
      </w:pPr>
      <w:r w:rsidRPr="00AD020C">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に繋がる。</w:t>
      </w:r>
    </w:p>
    <w:p w14:paraId="0AC1F2A6" w14:textId="77777777" w:rsidR="00743190" w:rsidRPr="00AD020C" w:rsidRDefault="00743190" w:rsidP="00743190">
      <w:pPr>
        <w:pStyle w:val="af0"/>
      </w:pPr>
      <w:r w:rsidRPr="00AD020C">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p>
    <w:p w14:paraId="4D867324" w14:textId="77777777" w:rsidR="00743190" w:rsidRPr="00AD020C" w:rsidRDefault="00743190" w:rsidP="00743190">
      <w:pPr>
        <w:pStyle w:val="af0"/>
      </w:pPr>
      <w:r w:rsidRPr="00AD020C">
        <w:rPr>
          <w:rFonts w:hint="eastAsia"/>
        </w:rPr>
        <w:t>加えて、構築する情報システムへの脆弱性の混入を防止するための対策も、構築前の企画段階で考慮することが重要となる。</w:t>
      </w:r>
    </w:p>
    <w:p w14:paraId="39FC05B1" w14:textId="18F5F8FC" w:rsidR="00743190" w:rsidRPr="00AD020C" w:rsidRDefault="00743190" w:rsidP="00743190">
      <w:pPr>
        <w:pStyle w:val="af0"/>
      </w:pPr>
      <w:r w:rsidRPr="00AD020C">
        <w:rPr>
          <w:rFonts w:hint="eastAsia"/>
        </w:rPr>
        <w:t>また、情報システムの構築、運用・保守を</w:t>
      </w:r>
      <w:r>
        <w:rPr>
          <w:rFonts w:hint="eastAsia"/>
        </w:rPr>
        <w:t>業務</w:t>
      </w:r>
      <w:r w:rsidRPr="00AD020C">
        <w:rPr>
          <w:rFonts w:hint="eastAsia"/>
        </w:rPr>
        <w:t>委託する場合については</w:t>
      </w:r>
      <w:hyperlink w:anchor="_外部委託_1" w:history="1">
        <w:r w:rsidRPr="00FB1760">
          <w:rPr>
            <w:rFonts w:hint="eastAsia"/>
          </w:rPr>
          <w:t>4.1</w:t>
        </w:r>
        <w:r w:rsidRPr="00FB1760">
          <w:rPr>
            <w:rFonts w:hint="eastAsia"/>
          </w:rPr>
          <w:t>「</w:t>
        </w:r>
        <w:r>
          <w:rPr>
            <w:rFonts w:hint="eastAsia"/>
          </w:rPr>
          <w:t>業務</w:t>
        </w:r>
        <w:r w:rsidRPr="00FB1760">
          <w:rPr>
            <w:rFonts w:hint="eastAsia"/>
          </w:rPr>
          <w:t>委託」</w:t>
        </w:r>
      </w:hyperlink>
      <w:r>
        <w:rPr>
          <w:rFonts w:hint="eastAsia"/>
        </w:rPr>
        <w:t>、クラウドサービスを利用して情報システムを構築する場合は</w:t>
      </w:r>
      <w:r>
        <w:rPr>
          <w:rFonts w:hint="eastAsia"/>
        </w:rPr>
        <w:t>4.2</w:t>
      </w:r>
      <w:r>
        <w:rPr>
          <w:rFonts w:hint="eastAsia"/>
        </w:rPr>
        <w:t>「クラウドサービス」、情報システムで利用する機器等を調達する場合は</w:t>
      </w:r>
      <w:r>
        <w:rPr>
          <w:rFonts w:hint="eastAsia"/>
        </w:rPr>
        <w:t>4.3</w:t>
      </w:r>
      <w:r>
        <w:rPr>
          <w:rFonts w:hint="eastAsia"/>
        </w:rPr>
        <w:t>「機器</w:t>
      </w:r>
      <w:r w:rsidR="001F754D">
        <w:rPr>
          <w:rFonts w:hint="eastAsia"/>
        </w:rPr>
        <w:t>等</w:t>
      </w:r>
      <w:r>
        <w:rPr>
          <w:rFonts w:hint="eastAsia"/>
        </w:rPr>
        <w:t>の調達」、政府共通利用型</w:t>
      </w:r>
      <w:r w:rsidRPr="00DB32C3">
        <w:rPr>
          <w:rFonts w:hint="eastAsia"/>
        </w:rPr>
        <w:t>システム</w:t>
      </w:r>
      <w:r>
        <w:rPr>
          <w:rFonts w:hint="eastAsia"/>
        </w:rPr>
        <w:t>を利用して情報システムを構築する場合は</w:t>
      </w:r>
      <w:r>
        <w:rPr>
          <w:rFonts w:hint="eastAsia"/>
        </w:rPr>
        <w:t>5.4</w:t>
      </w:r>
      <w:r>
        <w:rPr>
          <w:rFonts w:hint="eastAsia"/>
        </w:rPr>
        <w:t>「政府共通利用型</w:t>
      </w:r>
      <w:r w:rsidRPr="00DB32C3">
        <w:rPr>
          <w:rFonts w:hint="eastAsia"/>
        </w:rPr>
        <w:t>システム</w:t>
      </w:r>
      <w:r>
        <w:rPr>
          <w:rFonts w:hint="eastAsia"/>
        </w:rPr>
        <w:t>」を参照すること。</w:t>
      </w:r>
    </w:p>
    <w:p w14:paraId="14733A6F" w14:textId="77777777" w:rsidR="00743190" w:rsidRPr="00AD020C" w:rsidRDefault="00743190" w:rsidP="00743190">
      <w:pPr>
        <w:pStyle w:val="af0"/>
      </w:pPr>
    </w:p>
    <w:p w14:paraId="239573B7" w14:textId="77777777" w:rsidR="00743190" w:rsidRPr="00065A69" w:rsidRDefault="00743190" w:rsidP="00743190">
      <w:pPr>
        <w:pStyle w:val="af2"/>
      </w:pPr>
      <w:r w:rsidRPr="00065A69">
        <w:rPr>
          <w:rFonts w:hint="eastAsia"/>
        </w:rPr>
        <w:t>遵守事項</w:t>
      </w:r>
    </w:p>
    <w:p w14:paraId="37850095" w14:textId="77777777" w:rsidR="00743190" w:rsidRPr="00065A69" w:rsidRDefault="00743190" w:rsidP="00743190">
      <w:pPr>
        <w:pStyle w:val="4"/>
      </w:pPr>
      <w:bookmarkStart w:id="1275" w:name="_Toc119601569"/>
      <w:bookmarkStart w:id="1276" w:name="_Toc132128652"/>
      <w:bookmarkStart w:id="1277" w:name="_Toc137050871"/>
      <w:r w:rsidRPr="00AD020C">
        <w:rPr>
          <w:rFonts w:hint="eastAsia"/>
        </w:rPr>
        <w:t>実施体制の確保</w:t>
      </w:r>
      <w:bookmarkEnd w:id="1275"/>
      <w:bookmarkEnd w:id="1276"/>
      <w:bookmarkEnd w:id="1277"/>
    </w:p>
    <w:p w14:paraId="04742A73" w14:textId="77777777" w:rsidR="00743190" w:rsidRPr="00065A69" w:rsidRDefault="00743190" w:rsidP="00CA34E2">
      <w:pPr>
        <w:pStyle w:val="abc0"/>
        <w:numPr>
          <w:ilvl w:val="0"/>
          <w:numId w:val="259"/>
        </w:numPr>
      </w:pPr>
      <w:r w:rsidRPr="00AD020C">
        <w:rPr>
          <w:rFonts w:hint="eastAsia"/>
        </w:rPr>
        <w:t>情報システムセキュリティ責任者は、情報システムのライフサイクル全般にわたって情報セキュリティの維持が可能な体制の確保を、</w:t>
      </w:r>
      <w:r w:rsidRPr="00B8234A">
        <w:rPr>
          <w:rStyle w:val="aff9"/>
          <w:rFonts w:hint="eastAsia"/>
        </w:rPr>
        <w:t>最高情報セキュリティ責任者に求める</w:t>
      </w:r>
      <w:r w:rsidRPr="00065A69">
        <w:rPr>
          <w:rFonts w:hint="eastAsia"/>
        </w:rPr>
        <w:t>こと。</w:t>
      </w:r>
    </w:p>
    <w:p w14:paraId="00174BBC" w14:textId="34DA2662" w:rsidR="00743190" w:rsidRDefault="00743190" w:rsidP="00743190">
      <w:pPr>
        <w:pStyle w:val="abc0"/>
      </w:pPr>
      <w:r>
        <w:rPr>
          <w:rFonts w:hint="eastAsia"/>
        </w:rPr>
        <w:t>最高情報セキュリティ責任者は、前項で求められる体制の確保に際し、情報システムを統括する責任者</w:t>
      </w:r>
      <w:r w:rsidRPr="00065A69">
        <w:rPr>
          <w:rFonts w:hint="eastAsia"/>
        </w:rPr>
        <w:t>（</w:t>
      </w:r>
      <w:r>
        <w:rPr>
          <w:rFonts w:hint="eastAsia"/>
        </w:rPr>
        <w:t>デジタル</w:t>
      </w:r>
      <w:r w:rsidRPr="00065A69">
        <w:rPr>
          <w:rFonts w:hint="eastAsia"/>
        </w:rPr>
        <w:t>統括責任者（</w:t>
      </w:r>
      <w:r w:rsidRPr="00065A69">
        <w:rPr>
          <w:rFonts w:hint="eastAsia"/>
        </w:rPr>
        <w:t>CIO</w:t>
      </w:r>
      <w:r w:rsidRPr="00065A69">
        <w:rPr>
          <w:rFonts w:hint="eastAsia"/>
        </w:rPr>
        <w:t>））</w:t>
      </w:r>
      <w:r>
        <w:rPr>
          <w:rFonts w:hint="eastAsia"/>
        </w:rPr>
        <w:t>の協力を得ることが必要な場合は、</w:t>
      </w:r>
      <w:r w:rsidRPr="00B8234A">
        <w:rPr>
          <w:rStyle w:val="affa"/>
          <w:rFonts w:hint="eastAsia"/>
        </w:rPr>
        <w:t>当該情報システムを統括する責任者に当該体制の全部又は一部の整備を求める</w:t>
      </w:r>
      <w:r w:rsidRPr="00065A69">
        <w:rPr>
          <w:rFonts w:hint="eastAsia"/>
        </w:rPr>
        <w:t>こと。</w:t>
      </w:r>
    </w:p>
    <w:p w14:paraId="18C12811" w14:textId="77777777" w:rsidR="00743190" w:rsidRDefault="00743190" w:rsidP="00743190"/>
    <w:p w14:paraId="452AD391"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17033C6F" w14:textId="77777777" w:rsidR="00743190" w:rsidRPr="002E1EE3" w:rsidRDefault="00743190" w:rsidP="00743190">
      <w:pPr>
        <w:pStyle w:val="af5"/>
      </w:pPr>
    </w:p>
    <w:p w14:paraId="72323F05" w14:textId="77777777" w:rsidR="00743190" w:rsidRPr="00065A69" w:rsidRDefault="00743190" w:rsidP="0079635E">
      <w:pPr>
        <w:pStyle w:val="aff0"/>
      </w:pPr>
      <w:r w:rsidRPr="00AD020C">
        <w:rPr>
          <w:rFonts w:hint="eastAsia"/>
        </w:rPr>
        <w:t>（解説）</w:t>
      </w:r>
    </w:p>
    <w:p w14:paraId="0CA894B6" w14:textId="77777777" w:rsidR="00743190" w:rsidRPr="00AD020C" w:rsidRDefault="00743190" w:rsidP="00743190">
      <w:pPr>
        <w:pStyle w:val="a9"/>
      </w:pPr>
      <w:r w:rsidRPr="00AD020C">
        <w:rPr>
          <w:rFonts w:hint="eastAsia"/>
        </w:rPr>
        <w:t>遵守事項</w:t>
      </w:r>
      <w:r w:rsidRPr="00AD020C">
        <w:rPr>
          <w:rFonts w:hint="eastAsia"/>
        </w:rPr>
        <w:t>5.2.1(1)(a)</w:t>
      </w:r>
      <w:r w:rsidRPr="00AD020C">
        <w:rPr>
          <w:rFonts w:hint="eastAsia"/>
        </w:rPr>
        <w:t>「</w:t>
      </w:r>
      <w:r>
        <w:rPr>
          <w:rFonts w:hint="eastAsia"/>
        </w:rPr>
        <w:t>最高情報セキュリティ</w:t>
      </w:r>
      <w:r w:rsidRPr="00AD020C">
        <w:rPr>
          <w:rFonts w:hint="eastAsia"/>
        </w:rPr>
        <w:t>責任者に求める」について</w:t>
      </w:r>
    </w:p>
    <w:p w14:paraId="3A5DC131" w14:textId="77777777" w:rsidR="00743190" w:rsidRDefault="00743190" w:rsidP="00743190">
      <w:pPr>
        <w:pStyle w:val="afb"/>
        <w:ind w:left="420" w:firstLine="210"/>
      </w:pPr>
      <w:r>
        <w:rPr>
          <w:rFonts w:hint="eastAsia"/>
        </w:rPr>
        <w:t>最高情報セキュリティ責任者に</w:t>
      </w:r>
      <w:r w:rsidRPr="00065A69">
        <w:rPr>
          <w:rFonts w:hint="eastAsia"/>
        </w:rPr>
        <w:t>、セキュリティ</w:t>
      </w:r>
      <w:r>
        <w:rPr>
          <w:rFonts w:hint="eastAsia"/>
        </w:rPr>
        <w:t>の</w:t>
      </w:r>
      <w:r w:rsidRPr="00065A69">
        <w:rPr>
          <w:rFonts w:hint="eastAsia"/>
        </w:rPr>
        <w:t>維持</w:t>
      </w:r>
      <w:r>
        <w:rPr>
          <w:rFonts w:hint="eastAsia"/>
        </w:rPr>
        <w:t>が</w:t>
      </w:r>
      <w:r w:rsidRPr="00065A69">
        <w:rPr>
          <w:rFonts w:hint="eastAsia"/>
        </w:rPr>
        <w:t>実施可能な体制（人員、機器、予算等）</w:t>
      </w:r>
      <w:r>
        <w:rPr>
          <w:rFonts w:hint="eastAsia"/>
        </w:rPr>
        <w:t>の確保を</w:t>
      </w:r>
      <w:r w:rsidRPr="00065A69">
        <w:rPr>
          <w:rFonts w:hint="eastAsia"/>
        </w:rPr>
        <w:t>求める事項である。</w:t>
      </w:r>
    </w:p>
    <w:p w14:paraId="39C93BAF" w14:textId="21B55DC5" w:rsidR="00743190" w:rsidRPr="00065A69" w:rsidRDefault="00743190" w:rsidP="00743190">
      <w:pPr>
        <w:pStyle w:val="afb"/>
        <w:ind w:left="420" w:firstLine="210"/>
      </w:pPr>
      <w:r>
        <w:rPr>
          <w:rFonts w:hint="eastAsia"/>
        </w:rPr>
        <w:lastRenderedPageBreak/>
        <w:t>政府</w:t>
      </w:r>
      <w:r w:rsidRPr="001441CD">
        <w:rPr>
          <w:rFonts w:hint="eastAsia"/>
        </w:rPr>
        <w:t>共通</w:t>
      </w:r>
      <w:r>
        <w:rPr>
          <w:rFonts w:hint="eastAsia"/>
        </w:rPr>
        <w:t>利用型</w:t>
      </w:r>
      <w:r w:rsidRPr="001441CD">
        <w:rPr>
          <w:rFonts w:hint="eastAsia"/>
        </w:rPr>
        <w:t>システム</w:t>
      </w:r>
      <w:r w:rsidR="00975F3B" w:rsidRPr="00975F3B">
        <w:rPr>
          <w:rFonts w:hint="eastAsia"/>
        </w:rPr>
        <w:t>が提供するセキュリティ機能</w:t>
      </w:r>
      <w:r w:rsidRPr="001441CD">
        <w:rPr>
          <w:rFonts w:hint="eastAsia"/>
        </w:rPr>
        <w:t>を利用して情報システムを構築する場合は、</w:t>
      </w:r>
      <w:r>
        <w:rPr>
          <w:rFonts w:hint="eastAsia"/>
        </w:rPr>
        <w:t>政府</w:t>
      </w:r>
      <w:r w:rsidRPr="001441CD">
        <w:rPr>
          <w:rFonts w:hint="eastAsia"/>
        </w:rPr>
        <w:t>共通</w:t>
      </w:r>
      <w:r>
        <w:rPr>
          <w:rFonts w:hint="eastAsia"/>
        </w:rPr>
        <w:t>利用型</w:t>
      </w:r>
      <w:r w:rsidRPr="001441CD">
        <w:rPr>
          <w:rFonts w:hint="eastAsia"/>
        </w:rPr>
        <w:t>システム</w:t>
      </w:r>
      <w:r w:rsidR="00A84B2D" w:rsidRPr="00A84B2D">
        <w:rPr>
          <w:rFonts w:hint="eastAsia"/>
        </w:rPr>
        <w:t>管理機関</w:t>
      </w:r>
      <w:r w:rsidRPr="001441CD">
        <w:rPr>
          <w:rFonts w:hint="eastAsia"/>
        </w:rPr>
        <w:t>が定める</w:t>
      </w:r>
      <w:r>
        <w:rPr>
          <w:rFonts w:hint="eastAsia"/>
        </w:rPr>
        <w:t>運用管理規程</w:t>
      </w:r>
      <w:r w:rsidRPr="001441CD">
        <w:rPr>
          <w:rFonts w:hint="eastAsia"/>
        </w:rPr>
        <w:t>等に応じた体制を確保する必要がある。</w:t>
      </w:r>
      <w:r>
        <w:rPr>
          <w:rFonts w:hint="eastAsia"/>
        </w:rPr>
        <w:t>したがって、政府</w:t>
      </w:r>
      <w:r w:rsidRPr="001441CD">
        <w:rPr>
          <w:rFonts w:hint="eastAsia"/>
        </w:rPr>
        <w:t>共通</w:t>
      </w:r>
      <w:r>
        <w:rPr>
          <w:rFonts w:hint="eastAsia"/>
        </w:rPr>
        <w:t>利用型</w:t>
      </w:r>
      <w:r w:rsidRPr="001441CD">
        <w:rPr>
          <w:rFonts w:hint="eastAsia"/>
        </w:rPr>
        <w:t>システムを利用して情報システムを構築する場合は、</w:t>
      </w:r>
      <w:r w:rsidRPr="001441CD">
        <w:rPr>
          <w:rFonts w:hint="eastAsia"/>
        </w:rPr>
        <w:t>5.4</w:t>
      </w:r>
      <w:r w:rsidRPr="001441CD">
        <w:rPr>
          <w:rFonts w:hint="eastAsia"/>
        </w:rPr>
        <w:t>「</w:t>
      </w:r>
      <w:r>
        <w:rPr>
          <w:rFonts w:hint="eastAsia"/>
        </w:rPr>
        <w:t>政府共通利用型</w:t>
      </w:r>
      <w:r w:rsidRPr="001441CD">
        <w:rPr>
          <w:rFonts w:hint="eastAsia"/>
        </w:rPr>
        <w:t>システム」について</w:t>
      </w:r>
      <w:r w:rsidR="0094112F">
        <w:rPr>
          <w:rFonts w:hint="eastAsia"/>
        </w:rPr>
        <w:t>を</w:t>
      </w:r>
      <w:r w:rsidRPr="001441CD">
        <w:rPr>
          <w:rFonts w:hint="eastAsia"/>
        </w:rPr>
        <w:t>参照のこと。</w:t>
      </w:r>
      <w:r w:rsidRPr="00065A69">
        <w:br w:type="page"/>
      </w:r>
    </w:p>
    <w:p w14:paraId="78037BF7" w14:textId="77777777" w:rsidR="00743190" w:rsidRPr="00065A69" w:rsidRDefault="00743190" w:rsidP="00743190">
      <w:pPr>
        <w:pStyle w:val="af2"/>
      </w:pPr>
      <w:r w:rsidRPr="00065A69">
        <w:rPr>
          <w:rFonts w:hint="eastAsia"/>
        </w:rPr>
        <w:lastRenderedPageBreak/>
        <w:t>遵守事項</w:t>
      </w:r>
    </w:p>
    <w:p w14:paraId="38B7B94D" w14:textId="4F6337B6" w:rsidR="00743190" w:rsidRPr="00065A69" w:rsidRDefault="00743190" w:rsidP="00743190">
      <w:pPr>
        <w:pStyle w:val="4"/>
      </w:pPr>
      <w:bookmarkStart w:id="1278" w:name="_Toc132128653"/>
      <w:bookmarkStart w:id="1279" w:name="_Toc137050872"/>
      <w:r w:rsidRPr="00AD020C">
        <w:rPr>
          <w:rFonts w:hint="eastAsia"/>
        </w:rPr>
        <w:t>情報システムの</w:t>
      </w:r>
      <w:r>
        <w:rPr>
          <w:rFonts w:hint="eastAsia"/>
        </w:rPr>
        <w:t>分類基準に基づいた分類の実施</w:t>
      </w:r>
      <w:bookmarkEnd w:id="1278"/>
      <w:bookmarkEnd w:id="1279"/>
    </w:p>
    <w:p w14:paraId="7B4CA180" w14:textId="77777777" w:rsidR="00743190" w:rsidRDefault="00743190" w:rsidP="00CA34E2">
      <w:pPr>
        <w:pStyle w:val="abc0"/>
        <w:numPr>
          <w:ilvl w:val="0"/>
          <w:numId w:val="260"/>
        </w:numPr>
      </w:pPr>
      <w:r w:rsidRPr="00016A00">
        <w:rPr>
          <w:rFonts w:hint="eastAsia"/>
        </w:rPr>
        <w:t>情報システムセキュリティ責任者は、</w:t>
      </w:r>
      <w:r w:rsidRPr="00BC12E2">
        <w:rPr>
          <w:rFonts w:hint="eastAsia"/>
        </w:rPr>
        <w:t>情報システムを新規に構築し、又は更改する際には、</w:t>
      </w:r>
      <w:r w:rsidRPr="00851D9B">
        <w:rPr>
          <w:rFonts w:hint="eastAsia"/>
          <w:b/>
          <w:u w:val="single"/>
        </w:rPr>
        <w:t>情報システムの分類基準に基づいて情報システムの分類を行い、統括情報セキュリティ責任者に報告する</w:t>
      </w:r>
      <w:r w:rsidRPr="00016A00">
        <w:rPr>
          <w:rFonts w:hint="eastAsia"/>
        </w:rPr>
        <w:t>こと。</w:t>
      </w:r>
    </w:p>
    <w:p w14:paraId="3414CB2B" w14:textId="77777777" w:rsidR="00743190" w:rsidRDefault="00743190" w:rsidP="00743190"/>
    <w:p w14:paraId="1CC3023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Pr>
          <w:rFonts w:hint="eastAsia"/>
        </w:rPr>
        <w:t>規定なし</w:t>
      </w:r>
    </w:p>
    <w:p w14:paraId="2FD01DF4" w14:textId="77777777" w:rsidR="00743190" w:rsidRPr="00AD020C" w:rsidRDefault="00743190" w:rsidP="00743190">
      <w:pPr>
        <w:pStyle w:val="abc"/>
        <w:numPr>
          <w:ilvl w:val="0"/>
          <w:numId w:val="0"/>
        </w:numPr>
      </w:pPr>
    </w:p>
    <w:p w14:paraId="5E19D50F" w14:textId="77777777" w:rsidR="00743190" w:rsidRPr="00065A69" w:rsidRDefault="00743190" w:rsidP="0079635E">
      <w:pPr>
        <w:pStyle w:val="aff0"/>
      </w:pPr>
      <w:r w:rsidRPr="00AD020C">
        <w:rPr>
          <w:rFonts w:hint="eastAsia"/>
        </w:rPr>
        <w:t>（解説）</w:t>
      </w:r>
    </w:p>
    <w:p w14:paraId="200F7BDD" w14:textId="77777777" w:rsidR="00743190" w:rsidRDefault="00743190" w:rsidP="00743190">
      <w:pPr>
        <w:pStyle w:val="a9"/>
      </w:pPr>
      <w:r>
        <w:rPr>
          <w:rFonts w:hint="eastAsia"/>
        </w:rPr>
        <w:t>遵守事項</w:t>
      </w:r>
      <w:r>
        <w:rPr>
          <w:rFonts w:hint="eastAsia"/>
        </w:rPr>
        <w:t>5.2.1(2)(a)</w:t>
      </w:r>
      <w:r>
        <w:rPr>
          <w:rFonts w:hint="eastAsia"/>
        </w:rPr>
        <w:t>「情報システムの分類基準に基づいて情報システムの分類を行い、統括情報セキュリティ責任者に報告する」について</w:t>
      </w:r>
    </w:p>
    <w:p w14:paraId="7DD276A0" w14:textId="01AD2659" w:rsidR="00743190" w:rsidRPr="00065A69" w:rsidRDefault="00743190" w:rsidP="00743190">
      <w:pPr>
        <w:pStyle w:val="afb"/>
        <w:ind w:left="420" w:firstLine="210"/>
      </w:pPr>
      <w:r>
        <w:rPr>
          <w:rFonts w:hint="eastAsia"/>
        </w:rPr>
        <w:t>遵守事項</w:t>
      </w:r>
      <w:r>
        <w:rPr>
          <w:rFonts w:hint="eastAsia"/>
        </w:rPr>
        <w:t>5.1.1(1)(a)</w:t>
      </w:r>
      <w:r>
        <w:rPr>
          <w:rFonts w:hint="eastAsia"/>
        </w:rPr>
        <w:t>で統括情報セキュリティ責任者が定めた情報システムの分類基準に基づき、高度な情報セキュリティ対策が要求される情報システムを判別するため、情報システムの分類をすることを求めている。情報システムの分類をした結果については、統括情報セキュリティ責任者へ報告し、必要に応じて分類結果の修正を行う必要がある。</w:t>
      </w:r>
      <w:r w:rsidRPr="00AD020C">
        <w:br w:type="page"/>
      </w:r>
    </w:p>
    <w:p w14:paraId="4EC2A7CE" w14:textId="77777777" w:rsidR="00743190" w:rsidRPr="00065A69" w:rsidRDefault="00743190" w:rsidP="00743190">
      <w:pPr>
        <w:pStyle w:val="af2"/>
      </w:pPr>
      <w:bookmarkStart w:id="1280" w:name="_情報システムの調達・構築"/>
      <w:bookmarkStart w:id="1281" w:name="_Toc381956524"/>
      <w:bookmarkStart w:id="1282" w:name="_Toc492394364"/>
      <w:bookmarkStart w:id="1283" w:name="_Toc492397380"/>
      <w:bookmarkStart w:id="1284" w:name="_Toc492398752"/>
      <w:bookmarkStart w:id="1285" w:name="_Toc492401226"/>
      <w:bookmarkStart w:id="1286" w:name="_Toc492406667"/>
      <w:bookmarkStart w:id="1287" w:name="_Toc500851092"/>
      <w:bookmarkStart w:id="1288" w:name="_Toc57825352"/>
      <w:bookmarkStart w:id="1289" w:name="_Toc504562145"/>
      <w:bookmarkStart w:id="1290" w:name="_Toc66779799"/>
      <w:bookmarkStart w:id="1291" w:name="_Toc74760217"/>
      <w:bookmarkEnd w:id="1280"/>
      <w:r w:rsidRPr="00065A69">
        <w:rPr>
          <w:rFonts w:hint="eastAsia"/>
        </w:rPr>
        <w:lastRenderedPageBreak/>
        <w:t>遵守事項</w:t>
      </w:r>
    </w:p>
    <w:p w14:paraId="1CAC5B10" w14:textId="77777777" w:rsidR="00743190" w:rsidRPr="00065A69" w:rsidRDefault="00743190" w:rsidP="00743190">
      <w:pPr>
        <w:pStyle w:val="4"/>
      </w:pPr>
      <w:bookmarkStart w:id="1292" w:name="_Toc119601570"/>
      <w:bookmarkStart w:id="1293" w:name="_Toc132128654"/>
      <w:bookmarkStart w:id="1294" w:name="_Toc137050873"/>
      <w:r w:rsidRPr="00AD020C">
        <w:rPr>
          <w:rFonts w:hint="eastAsia"/>
        </w:rPr>
        <w:t>情報システムのセキュリティ要件の策定</w:t>
      </w:r>
      <w:bookmarkEnd w:id="1292"/>
      <w:bookmarkEnd w:id="1293"/>
      <w:bookmarkEnd w:id="1294"/>
    </w:p>
    <w:p w14:paraId="1B2E2465" w14:textId="4675B259" w:rsidR="00743190" w:rsidRPr="00065A69" w:rsidRDefault="00743190" w:rsidP="00CA34E2">
      <w:pPr>
        <w:pStyle w:val="abc0"/>
        <w:numPr>
          <w:ilvl w:val="0"/>
          <w:numId w:val="261"/>
        </w:numPr>
      </w:pPr>
      <w:r w:rsidRPr="00AD020C">
        <w:rPr>
          <w:rFonts w:hint="eastAsia"/>
        </w:rPr>
        <w:t>情報システムセキュリティ責任者は、情報システムを構築する目的、対象とする業務等の業務要件及び当該情報システムで取り扱われる情報の格付等</w:t>
      </w:r>
      <w:r>
        <w:rPr>
          <w:rFonts w:hint="eastAsia"/>
        </w:rPr>
        <w:t>を勘案し</w:t>
      </w:r>
      <w:r w:rsidRPr="00016A00">
        <w:rPr>
          <w:rFonts w:hint="eastAsia"/>
        </w:rPr>
        <w:t>情報システムの分類に基づき</w:t>
      </w:r>
      <w:r w:rsidRPr="00AD020C">
        <w:rPr>
          <w:rFonts w:hint="eastAsia"/>
        </w:rPr>
        <w:t>、</w:t>
      </w:r>
      <w:r w:rsidRPr="00851D9B">
        <w:rPr>
          <w:rFonts w:hint="eastAsia"/>
          <w:b/>
          <w:u w:val="single"/>
        </w:rPr>
        <w:t>情報システムに求める分類基準に応じた具体的な対策事項</w:t>
      </w:r>
      <w:r w:rsidRPr="00016A00">
        <w:rPr>
          <w:rFonts w:hint="eastAsia"/>
        </w:rPr>
        <w:t>を踏まえて、</w:t>
      </w:r>
      <w:r w:rsidRPr="00065A69">
        <w:rPr>
          <w:rFonts w:hint="eastAsia"/>
        </w:rPr>
        <w:t>以下の</w:t>
      </w:r>
      <w:r>
        <w:rPr>
          <w:rFonts w:hint="eastAsia"/>
        </w:rPr>
        <w:t>全ての</w:t>
      </w:r>
      <w:r w:rsidRPr="00065A69">
        <w:rPr>
          <w:rFonts w:hint="eastAsia"/>
        </w:rPr>
        <w:t>事項を含む</w:t>
      </w:r>
      <w:r w:rsidRPr="00065A69">
        <w:rPr>
          <w:rStyle w:val="aff9"/>
          <w:rFonts w:hint="eastAsia"/>
        </w:rPr>
        <w:t>情報システムのセキュリティ要件</w:t>
      </w:r>
      <w:r w:rsidRPr="00065A69">
        <w:rPr>
          <w:rFonts w:hint="eastAsia"/>
        </w:rPr>
        <w:t>を策定すること。</w:t>
      </w:r>
    </w:p>
    <w:p w14:paraId="5436F747" w14:textId="77777777" w:rsidR="00743190" w:rsidRPr="00065A69" w:rsidRDefault="00743190" w:rsidP="00743190">
      <w:pPr>
        <w:pStyle w:val="a5"/>
      </w:pPr>
      <w:r w:rsidRPr="00AD020C">
        <w:rPr>
          <w:rFonts w:hint="eastAsia"/>
        </w:rPr>
        <w:t>情報システムに組み込む主体認証、アクセス制御、権限管理、ログ管理、暗号化機能等の</w:t>
      </w:r>
      <w:r w:rsidRPr="0076288C">
        <w:rPr>
          <w:rFonts w:hint="eastAsia"/>
          <w:b/>
          <w:u w:val="single"/>
        </w:rPr>
        <w:t>セキュリティ機能要件</w:t>
      </w:r>
    </w:p>
    <w:p w14:paraId="5BB94EA9" w14:textId="77777777" w:rsidR="00743190" w:rsidRPr="00065A69" w:rsidRDefault="00743190" w:rsidP="00743190">
      <w:pPr>
        <w:pStyle w:val="a5"/>
      </w:pPr>
      <w:r w:rsidRPr="00AD020C">
        <w:rPr>
          <w:rFonts w:hint="eastAsia"/>
        </w:rPr>
        <w:t>情報システム運用時の監視等の運用管理機能要件</w:t>
      </w:r>
      <w:r w:rsidRPr="00065A69">
        <w:rPr>
          <w:rFonts w:hint="eastAsia"/>
        </w:rPr>
        <w:t>（</w:t>
      </w:r>
      <w:r w:rsidRPr="007D646C">
        <w:rPr>
          <w:rStyle w:val="aff9"/>
          <w:rFonts w:hint="eastAsia"/>
        </w:rPr>
        <w:t>監視するデータが暗号化されている場合は、必要に応じて復号</w:t>
      </w:r>
      <w:r w:rsidRPr="00065A69">
        <w:rPr>
          <w:rFonts w:hint="eastAsia"/>
        </w:rPr>
        <w:t>すること）</w:t>
      </w:r>
    </w:p>
    <w:p w14:paraId="6F0B8A80" w14:textId="77777777" w:rsidR="00743190" w:rsidRDefault="00743190" w:rsidP="00743190">
      <w:pPr>
        <w:pStyle w:val="a5"/>
      </w:pPr>
      <w:r w:rsidRPr="00AD020C">
        <w:rPr>
          <w:rFonts w:hint="eastAsia"/>
        </w:rPr>
        <w:t>情報システムに関連する脆弱性</w:t>
      </w:r>
      <w:r>
        <w:rPr>
          <w:rFonts w:hint="eastAsia"/>
        </w:rPr>
        <w:t>及び不正プログラム</w:t>
      </w:r>
      <w:r w:rsidRPr="00AD020C">
        <w:rPr>
          <w:rFonts w:hint="eastAsia"/>
        </w:rPr>
        <w:t>についての対策要件</w:t>
      </w:r>
    </w:p>
    <w:p w14:paraId="28CD39ED" w14:textId="77777777" w:rsidR="00743190" w:rsidRDefault="00743190" w:rsidP="00743190">
      <w:pPr>
        <w:pStyle w:val="a5"/>
      </w:pPr>
      <w:r>
        <w:rPr>
          <w:rFonts w:hint="eastAsia"/>
        </w:rPr>
        <w:t>情報システムの可用性に関する対策要件</w:t>
      </w:r>
    </w:p>
    <w:p w14:paraId="64340273" w14:textId="77777777" w:rsidR="00743190" w:rsidRPr="00065A69" w:rsidRDefault="00743190" w:rsidP="00743190">
      <w:pPr>
        <w:pStyle w:val="a5"/>
      </w:pPr>
      <w:r>
        <w:rPr>
          <w:rFonts w:hint="eastAsia"/>
        </w:rPr>
        <w:t>情報システム</w:t>
      </w:r>
      <w:r w:rsidRPr="002C3B47">
        <w:rPr>
          <w:rFonts w:hint="eastAsia"/>
        </w:rPr>
        <w:t>のネットワーク構成に関する要件</w:t>
      </w:r>
    </w:p>
    <w:p w14:paraId="3A4EEF50" w14:textId="77777777" w:rsidR="00743190" w:rsidRDefault="00743190" w:rsidP="00743190">
      <w:pPr>
        <w:pStyle w:val="abc0"/>
      </w:pPr>
      <w:r w:rsidRPr="00AD020C">
        <w:rPr>
          <w:rFonts w:hint="eastAsia"/>
        </w:rPr>
        <w:t>情報システムセキュリティ責任者は、インターネット回線と接続する情報システムを構築する場合は、</w:t>
      </w:r>
      <w:r w:rsidRPr="00766146">
        <w:rPr>
          <w:rStyle w:val="aff9"/>
          <w:rFonts w:hint="eastAsia"/>
        </w:rPr>
        <w:t>接続するインターネット回線を定めた上で</w:t>
      </w:r>
      <w:r w:rsidRPr="00065A69">
        <w:rPr>
          <w:rFonts w:hint="eastAsia"/>
        </w:rPr>
        <w:t>、標的型攻撃を始めとするインターネットからの様々なサイバー攻撃による情報の漏えい、改ざん等のリスクを低減するための多重防御のためのセキュリティ要件を策定すること。</w:t>
      </w:r>
    </w:p>
    <w:p w14:paraId="013F9B5F" w14:textId="77777777" w:rsidR="00743190" w:rsidRDefault="00743190" w:rsidP="00743190">
      <w:pPr>
        <w:pStyle w:val="abc0"/>
      </w:pPr>
      <w:r w:rsidRPr="00065A69">
        <w:rPr>
          <w:rFonts w:hint="eastAsia"/>
        </w:rPr>
        <w:t>情報システムセキュリティ責任者は、機器等を調達する場合には、「</w:t>
      </w:r>
      <w:r w:rsidRPr="00766146">
        <w:rPr>
          <w:rStyle w:val="aff9"/>
          <w:rFonts w:hint="eastAsia"/>
        </w:rPr>
        <w:t>IT</w:t>
      </w:r>
      <w:r w:rsidRPr="00766146">
        <w:rPr>
          <w:rStyle w:val="aff9"/>
          <w:rFonts w:hint="eastAsia"/>
        </w:rPr>
        <w:t>製品の調達におけるセキュリティ要件リスト</w:t>
      </w:r>
      <w:r w:rsidRPr="00065A69">
        <w:rPr>
          <w:rFonts w:hint="eastAsia"/>
        </w:rPr>
        <w:t>」を参照し、利用環境における脅威を分析した上で、当該機器等に存在する情報セキュリティ上の脅威に対抗するためのセキュリティ要件を策定すること。</w:t>
      </w:r>
    </w:p>
    <w:p w14:paraId="00382DAF" w14:textId="3EDAD058" w:rsidR="00743190" w:rsidRPr="00065A69" w:rsidRDefault="00743190" w:rsidP="00743190">
      <w:pPr>
        <w:pStyle w:val="abc0"/>
      </w:pPr>
      <w:r w:rsidRPr="00BD3A33">
        <w:rPr>
          <w:rFonts w:hint="eastAsia"/>
        </w:rPr>
        <w:t>情報システムセキュリティ責任者は、構築する情報システム</w:t>
      </w:r>
      <w:r w:rsidRPr="0084024A">
        <w:rPr>
          <w:rFonts w:hint="eastAsia"/>
        </w:rPr>
        <w:t>が取り扱う情報や情報システムを利用して行う業務</w:t>
      </w:r>
      <w:r w:rsidRPr="00BD3A33">
        <w:rPr>
          <w:rFonts w:hint="eastAsia"/>
        </w:rPr>
        <w:t>の</w:t>
      </w:r>
      <w:r w:rsidRPr="0084024A">
        <w:rPr>
          <w:rFonts w:hint="eastAsia"/>
        </w:rPr>
        <w:t>内容等を踏まえ</w:t>
      </w:r>
      <w:r w:rsidRPr="00063B4E">
        <w:rPr>
          <w:rFonts w:hint="eastAsia"/>
          <w:b/>
          <w:u w:val="single"/>
        </w:rPr>
        <w:t>高度な情報セキュリティ対策を要求する</w:t>
      </w:r>
      <w:r w:rsidRPr="0084024A">
        <w:rPr>
          <w:rFonts w:hint="eastAsia"/>
          <w:b/>
          <w:u w:val="single"/>
        </w:rPr>
        <w:t>情報システム</w:t>
      </w:r>
      <w:r>
        <w:rPr>
          <w:rFonts w:hint="eastAsia"/>
        </w:rPr>
        <w:t>については</w:t>
      </w:r>
      <w:r w:rsidRPr="00063491">
        <w:rPr>
          <w:rFonts w:hint="eastAsia"/>
        </w:rPr>
        <w:t>、</w:t>
      </w:r>
      <w:r>
        <w:rPr>
          <w:rFonts w:hint="eastAsia"/>
        </w:rPr>
        <w:t>情報システムの</w:t>
      </w:r>
      <w:r w:rsidRPr="00BD3A33">
        <w:rPr>
          <w:rFonts w:hint="eastAsia"/>
        </w:rPr>
        <w:t>分類に応じて策定したセキュリティ要件</w:t>
      </w:r>
      <w:r>
        <w:rPr>
          <w:rFonts w:hint="eastAsia"/>
        </w:rPr>
        <w:t>について、</w:t>
      </w:r>
      <w:r w:rsidRPr="00063491">
        <w:rPr>
          <w:rFonts w:hint="eastAsia"/>
          <w:b/>
          <w:u w:val="single"/>
        </w:rPr>
        <w:t>最高</w:t>
      </w:r>
      <w:r w:rsidRPr="00BD3A33">
        <w:rPr>
          <w:rFonts w:hint="eastAsia"/>
          <w:b/>
          <w:u w:val="single"/>
        </w:rPr>
        <w:t>情報セキュリティアドバイザー等へ</w:t>
      </w:r>
      <w:r w:rsidRPr="00880088">
        <w:rPr>
          <w:rFonts w:hint="eastAsia"/>
          <w:b/>
          <w:u w:val="single"/>
        </w:rPr>
        <w:t>助言を求め</w:t>
      </w:r>
      <w:r w:rsidRPr="00BD3A33">
        <w:rPr>
          <w:rFonts w:hint="eastAsia"/>
        </w:rPr>
        <w:t>、</w:t>
      </w:r>
      <w:r w:rsidRPr="0084024A">
        <w:rPr>
          <w:rFonts w:hint="eastAsia"/>
        </w:rPr>
        <w:t>業務の特性や情報システムの特性を踏まえて、</w:t>
      </w:r>
      <w:r w:rsidRPr="0084024A">
        <w:rPr>
          <w:rFonts w:hint="eastAsia"/>
          <w:b/>
          <w:u w:val="single"/>
        </w:rPr>
        <w:t>上位の情報セキュリティ対策をセキュリティ要件として盛り込む必要が無いか</w:t>
      </w:r>
      <w:r w:rsidRPr="0084024A">
        <w:rPr>
          <w:rFonts w:hint="eastAsia"/>
        </w:rPr>
        <w:t>を確認すること</w:t>
      </w:r>
      <w:r w:rsidRPr="00BD3A33">
        <w:rPr>
          <w:rFonts w:hint="eastAsia"/>
        </w:rPr>
        <w:t>。</w:t>
      </w:r>
    </w:p>
    <w:p w14:paraId="063D3F76" w14:textId="77777777" w:rsidR="00743190" w:rsidRDefault="00743190" w:rsidP="00743190"/>
    <w:p w14:paraId="76B84946"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6DFE7BB" w14:textId="6B77A20C"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AD020C">
        <w:rPr>
          <w:rFonts w:hint="eastAsia"/>
        </w:rPr>
        <w:t>関連＞</w:t>
      </w:r>
    </w:p>
    <w:p w14:paraId="26C9B319" w14:textId="67909DA5" w:rsidR="00743190" w:rsidRPr="00065A69" w:rsidRDefault="00743190" w:rsidP="00743190">
      <w:pPr>
        <w:pStyle w:val="af8"/>
        <w:ind w:left="420" w:hanging="420"/>
      </w:pPr>
      <w:r w:rsidRPr="00AD020C">
        <w:rPr>
          <w:rFonts w:hint="eastAsia"/>
        </w:rPr>
        <w:t>5.2.1(</w:t>
      </w:r>
      <w:r>
        <w:t>3</w:t>
      </w:r>
      <w:r w:rsidRPr="00AD020C">
        <w:rPr>
          <w:rFonts w:hint="eastAsia"/>
        </w:rPr>
        <w:t>)-1</w:t>
      </w:r>
      <w:r>
        <w:tab/>
      </w:r>
      <w:r w:rsidRPr="00065A69">
        <w:rPr>
          <w:rFonts w:hint="eastAsia"/>
        </w:rPr>
        <w:t>情報システムセキュリティ責任者は、「</w:t>
      </w:r>
      <w:r w:rsidRPr="00766146">
        <w:rPr>
          <w:rStyle w:val="aff9"/>
          <w:rFonts w:hint="eastAsia"/>
        </w:rPr>
        <w:t>情報システムに係る政府調達におけるセキュリティ要件策定マニュアル</w:t>
      </w:r>
      <w:r w:rsidRPr="00065A69">
        <w:rPr>
          <w:rFonts w:hint="eastAsia"/>
        </w:rPr>
        <w:t>」を活用し、情報システムが提供する業務及び取り扱う情報、利用環境等を考慮した上で、脅威に対抗するために必要となるセキュリティ要件を適切に決定すること。</w:t>
      </w:r>
    </w:p>
    <w:p w14:paraId="22E88878" w14:textId="31FCA360" w:rsidR="00743190" w:rsidRPr="00065A69" w:rsidRDefault="00743190" w:rsidP="00743190">
      <w:pPr>
        <w:pStyle w:val="af8"/>
        <w:ind w:left="420" w:hanging="420"/>
      </w:pPr>
      <w:r w:rsidRPr="00AD020C">
        <w:rPr>
          <w:rFonts w:hint="eastAsia"/>
        </w:rPr>
        <w:t>5.2.1(</w:t>
      </w:r>
      <w:r>
        <w:t>3</w:t>
      </w:r>
      <w:r w:rsidRPr="00AD020C">
        <w:rPr>
          <w:rFonts w:hint="eastAsia"/>
        </w:rPr>
        <w:t>)-2</w:t>
      </w:r>
      <w:r>
        <w:tab/>
      </w:r>
      <w:r w:rsidRPr="00065A69">
        <w:rPr>
          <w:rFonts w:hint="eastAsia"/>
        </w:rPr>
        <w:t>情報システムセキュリティ責任者は、</w:t>
      </w:r>
      <w:r w:rsidRPr="00766146">
        <w:rPr>
          <w:rStyle w:val="aff9"/>
          <w:rFonts w:hint="eastAsia"/>
        </w:rPr>
        <w:t>開発する情報システムが運用される際に想定される脅威</w:t>
      </w:r>
      <w:r w:rsidRPr="00065A69">
        <w:rPr>
          <w:rFonts w:hint="eastAsia"/>
        </w:rPr>
        <w:t>の分析結果並びに当該情報システムにおいて取り扱う情報の格付及び取扱制限に応じて、セキュリティ要件を適切に策定し、</w:t>
      </w:r>
      <w:r w:rsidR="00024E61">
        <w:rPr>
          <w:rFonts w:hint="eastAsia"/>
        </w:rPr>
        <w:t>調達</w:t>
      </w:r>
      <w:r w:rsidRPr="00065A69">
        <w:rPr>
          <w:rFonts w:hint="eastAsia"/>
        </w:rPr>
        <w:t>仕様書等に明記すること。</w:t>
      </w:r>
    </w:p>
    <w:p w14:paraId="4DC83AE2" w14:textId="44146AF3"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065A69">
        <w:rPr>
          <w:rFonts w:hint="eastAsia"/>
        </w:rPr>
        <w:t>ア</w:t>
      </w:r>
      <w:r w:rsidRPr="00065A69">
        <w:rPr>
          <w:rFonts w:hint="eastAsia"/>
        </w:rPr>
        <w:t>)</w:t>
      </w:r>
      <w:r w:rsidRPr="00065A69">
        <w:rPr>
          <w:rFonts w:hint="eastAsia"/>
        </w:rPr>
        <w:t>関連＞</w:t>
      </w:r>
    </w:p>
    <w:p w14:paraId="1587E165" w14:textId="5E57B448" w:rsidR="00743190" w:rsidRPr="00065A69" w:rsidRDefault="00743190" w:rsidP="00743190">
      <w:pPr>
        <w:pStyle w:val="af8"/>
        <w:ind w:left="420" w:hanging="420"/>
      </w:pPr>
      <w:r w:rsidRPr="00AD020C">
        <w:rPr>
          <w:rFonts w:hint="eastAsia"/>
        </w:rPr>
        <w:lastRenderedPageBreak/>
        <w:t>5.2.1(</w:t>
      </w:r>
      <w:r>
        <w:t>3</w:t>
      </w:r>
      <w:r w:rsidRPr="00AD020C">
        <w:rPr>
          <w:rFonts w:hint="eastAsia"/>
        </w:rPr>
        <w:t>)-3</w:t>
      </w:r>
      <w:r>
        <w:tab/>
      </w:r>
      <w:r w:rsidRPr="00065A69">
        <w:rPr>
          <w:rFonts w:hint="eastAsia"/>
        </w:rPr>
        <w:t>情報システムセキュリティ責任者は、開発する情報システムが対抗すべき脅威について、適切なセキュリティ要件が策定されていることを第三者が客観的に確認する必要がある場合には、セキュリティ設計仕様書（</w:t>
      </w:r>
      <w:r w:rsidRPr="00065A69">
        <w:t>ST</w:t>
      </w:r>
      <w:r w:rsidRPr="00065A69">
        <w:rPr>
          <w:rFonts w:hint="eastAsia"/>
        </w:rPr>
        <w:t>：</w:t>
      </w:r>
      <w:r w:rsidRPr="00065A69">
        <w:t>Security Target</w:t>
      </w:r>
      <w:r w:rsidRPr="00065A69">
        <w:rPr>
          <w:rFonts w:hint="eastAsia"/>
        </w:rPr>
        <w:t>）を作成し、</w:t>
      </w:r>
      <w:r w:rsidRPr="00B448D7">
        <w:rPr>
          <w:rStyle w:val="aff9"/>
        </w:rPr>
        <w:t>ST</w:t>
      </w:r>
      <w:r w:rsidRPr="00B448D7">
        <w:rPr>
          <w:rStyle w:val="aff9"/>
          <w:rFonts w:hint="eastAsia"/>
        </w:rPr>
        <w:t>確認</w:t>
      </w:r>
      <w:r w:rsidRPr="00065A69">
        <w:rPr>
          <w:rFonts w:hint="eastAsia"/>
        </w:rPr>
        <w:t>を受けること。</w:t>
      </w:r>
    </w:p>
    <w:p w14:paraId="18DEABBF" w14:textId="65AC1D59" w:rsidR="00743190" w:rsidRPr="00065A69" w:rsidRDefault="00743190" w:rsidP="00743190">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AD020C">
        <w:rPr>
          <w:rFonts w:hint="eastAsia"/>
        </w:rPr>
        <w:t>イ</w:t>
      </w:r>
      <w:r w:rsidRPr="00AD020C">
        <w:rPr>
          <w:rFonts w:hint="eastAsia"/>
        </w:rPr>
        <w:t>)</w:t>
      </w:r>
      <w:r w:rsidRPr="00AD020C">
        <w:rPr>
          <w:rFonts w:hint="eastAsia"/>
        </w:rPr>
        <w:t>関連＞</w:t>
      </w:r>
    </w:p>
    <w:p w14:paraId="316F7FE0" w14:textId="6272F9ED" w:rsidR="00743190" w:rsidRPr="00065A69" w:rsidRDefault="00743190" w:rsidP="00743190">
      <w:pPr>
        <w:pStyle w:val="af8"/>
        <w:ind w:left="420" w:hanging="420"/>
      </w:pPr>
      <w:r w:rsidRPr="00AD020C">
        <w:rPr>
          <w:rFonts w:hint="eastAsia"/>
        </w:rPr>
        <w:t>5.2.1(</w:t>
      </w:r>
      <w:r>
        <w:t>3</w:t>
      </w:r>
      <w:r w:rsidRPr="00AD020C">
        <w:rPr>
          <w:rFonts w:hint="eastAsia"/>
        </w:rPr>
        <w:t>)-4</w:t>
      </w:r>
      <w:r>
        <w:tab/>
      </w:r>
      <w:r w:rsidRPr="00065A69">
        <w:rPr>
          <w:rFonts w:hint="eastAsia"/>
        </w:rPr>
        <w:t>情報システムセキュリティ責任者は、情報システム運用時のセキュリティ監視等の運用管理機能要件を明確化し、</w:t>
      </w:r>
      <w:r>
        <w:rPr>
          <w:rFonts w:hint="eastAsia"/>
        </w:rPr>
        <w:t>情報システム運用時に情報セキュリティ確保のために必要となる</w:t>
      </w:r>
      <w:r w:rsidRPr="00670171">
        <w:rPr>
          <w:rFonts w:hint="eastAsia"/>
          <w:b/>
          <w:u w:val="single"/>
        </w:rPr>
        <w:t>管理機能</w:t>
      </w:r>
      <w:r w:rsidRPr="008C6D5B">
        <w:rPr>
          <w:rFonts w:hint="eastAsia"/>
        </w:rPr>
        <w:t>や</w:t>
      </w:r>
      <w:r>
        <w:rPr>
          <w:rFonts w:hint="eastAsia"/>
          <w:b/>
          <w:u w:val="single"/>
        </w:rPr>
        <w:t>監視のために必要な機能</w:t>
      </w:r>
      <w:r>
        <w:rPr>
          <w:rFonts w:hint="eastAsia"/>
        </w:rPr>
        <w:t>を</w:t>
      </w:r>
      <w:r w:rsidR="00024E61">
        <w:rPr>
          <w:rFonts w:hint="eastAsia"/>
        </w:rPr>
        <w:t>調達</w:t>
      </w:r>
      <w:r>
        <w:rPr>
          <w:rFonts w:hint="eastAsia"/>
        </w:rPr>
        <w:t>仕様書に明記すること</w:t>
      </w:r>
      <w:r w:rsidRPr="00065A69">
        <w:rPr>
          <w:rFonts w:hint="eastAsia"/>
        </w:rPr>
        <w:t>。</w:t>
      </w:r>
    </w:p>
    <w:p w14:paraId="1D8984C7" w14:textId="540CE8AD"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a</w:t>
      </w:r>
      <w:r w:rsidRPr="00AD020C">
        <w:rPr>
          <w:rFonts w:hint="eastAsia"/>
        </w:rPr>
        <w:t>)(</w:t>
      </w:r>
      <w:r w:rsidRPr="00AD020C">
        <w:rPr>
          <w:rFonts w:hint="eastAsia"/>
        </w:rPr>
        <w:t>ウ</w:t>
      </w:r>
      <w:r w:rsidRPr="00AD020C">
        <w:rPr>
          <w:rFonts w:hint="eastAsia"/>
        </w:rPr>
        <w:t>)</w:t>
      </w:r>
      <w:r w:rsidRPr="00AD020C">
        <w:rPr>
          <w:rFonts w:hint="eastAsia"/>
        </w:rPr>
        <w:t>関連＞</w:t>
      </w:r>
    </w:p>
    <w:p w14:paraId="3FB775F3" w14:textId="0E471369" w:rsidR="00743190" w:rsidRPr="00065A69" w:rsidRDefault="00743190" w:rsidP="00743190">
      <w:pPr>
        <w:pStyle w:val="af8"/>
        <w:ind w:left="420" w:hanging="420"/>
      </w:pPr>
      <w:r w:rsidRPr="00AD020C">
        <w:rPr>
          <w:rFonts w:hint="eastAsia"/>
        </w:rPr>
        <w:t>5.2.1(</w:t>
      </w:r>
      <w:r>
        <w:t>3</w:t>
      </w:r>
      <w:r w:rsidRPr="00AD020C">
        <w:rPr>
          <w:rFonts w:hint="eastAsia"/>
        </w:rPr>
        <w:t>)-5</w:t>
      </w:r>
      <w:r w:rsidRPr="00065A69">
        <w:tab/>
      </w:r>
      <w:r w:rsidRPr="00065A69">
        <w:rPr>
          <w:rFonts w:hint="eastAsia"/>
        </w:rPr>
        <w:t>情報システムセキュリティ責任者は、開発する情報システムに関連する</w:t>
      </w:r>
      <w:r w:rsidRPr="00766146">
        <w:rPr>
          <w:rStyle w:val="aff9"/>
          <w:rFonts w:hint="eastAsia"/>
        </w:rPr>
        <w:t>脆弱性への対策</w:t>
      </w:r>
      <w:r w:rsidRPr="00065A69">
        <w:rPr>
          <w:rFonts w:hint="eastAsia"/>
        </w:rPr>
        <w:t>が実施されるよう、以下を</w:t>
      </w:r>
      <w:r>
        <w:rPr>
          <w:rFonts w:hint="eastAsia"/>
        </w:rPr>
        <w:t>全て</w:t>
      </w:r>
      <w:r w:rsidRPr="00065A69">
        <w:rPr>
          <w:rFonts w:hint="eastAsia"/>
        </w:rPr>
        <w:t>含む対策を</w:t>
      </w:r>
      <w:r w:rsidR="00024E61">
        <w:rPr>
          <w:rFonts w:hint="eastAsia"/>
        </w:rPr>
        <w:t>調達</w:t>
      </w:r>
      <w:r w:rsidRPr="00065A69">
        <w:rPr>
          <w:rFonts w:hint="eastAsia"/>
        </w:rPr>
        <w:t>仕様書等に明記すること。</w:t>
      </w:r>
    </w:p>
    <w:p w14:paraId="7C34B2D5" w14:textId="77777777" w:rsidR="00743190" w:rsidRPr="00065A69" w:rsidRDefault="00743190" w:rsidP="00CA34E2">
      <w:pPr>
        <w:pStyle w:val="abc"/>
        <w:numPr>
          <w:ilvl w:val="0"/>
          <w:numId w:val="262"/>
        </w:numPr>
      </w:pPr>
      <w:r w:rsidRPr="00AD020C">
        <w:rPr>
          <w:rFonts w:hint="eastAsia"/>
        </w:rPr>
        <w:t>既知の脆弱性が存在するソフトウェアや機能モジュールを情報システムの構成要素としないこと。</w:t>
      </w:r>
    </w:p>
    <w:p w14:paraId="0CBD8121" w14:textId="77777777" w:rsidR="00743190" w:rsidRPr="00065A69" w:rsidRDefault="00743190" w:rsidP="00851D9B">
      <w:pPr>
        <w:pStyle w:val="abc"/>
      </w:pPr>
      <w:r w:rsidRPr="00AD020C">
        <w:rPr>
          <w:rFonts w:hint="eastAsia"/>
        </w:rPr>
        <w:t>開発時に情報システムに</w:t>
      </w:r>
      <w:r w:rsidRPr="00766146">
        <w:rPr>
          <w:rStyle w:val="aff9"/>
          <w:rFonts w:hint="eastAsia"/>
        </w:rPr>
        <w:t>脆弱性が混入されることを防ぐためのセキュリティ実装方針</w:t>
      </w:r>
      <w:r w:rsidRPr="00065A69">
        <w:rPr>
          <w:rFonts w:hint="eastAsia"/>
        </w:rPr>
        <w:t>。</w:t>
      </w:r>
    </w:p>
    <w:p w14:paraId="5D0F8A41" w14:textId="77777777" w:rsidR="00743190" w:rsidRPr="00065A69" w:rsidRDefault="00743190" w:rsidP="00851D9B">
      <w:pPr>
        <w:pStyle w:val="abc"/>
      </w:pPr>
      <w:r w:rsidRPr="00AD020C">
        <w:rPr>
          <w:rFonts w:hint="eastAsia"/>
        </w:rPr>
        <w:t>セキュリティ侵害につながる脆弱性が情報システムに存在することが発覚した場合に修正が施されること。</w:t>
      </w:r>
    </w:p>
    <w:p w14:paraId="3837D374" w14:textId="77777777" w:rsidR="00743190" w:rsidRDefault="00743190" w:rsidP="00851D9B">
      <w:pPr>
        <w:pStyle w:val="abc"/>
      </w:pPr>
      <w:r w:rsidRPr="00AD020C">
        <w:rPr>
          <w:rFonts w:hint="eastAsia"/>
        </w:rPr>
        <w:t>ソフトウェアのサポート期間又はサポート打ち切り</w:t>
      </w:r>
      <w:r w:rsidRPr="00065A69">
        <w:rPr>
          <w:rFonts w:hint="eastAsia"/>
        </w:rPr>
        <w:t>計画に関する機関等への情報提供。</w:t>
      </w:r>
    </w:p>
    <w:p w14:paraId="50B7DBF0" w14:textId="0A1B142D" w:rsidR="00743190" w:rsidRDefault="00743190" w:rsidP="00743190">
      <w:pPr>
        <w:pStyle w:val="af8"/>
        <w:ind w:left="420" w:hanging="420"/>
      </w:pPr>
      <w:r>
        <w:rPr>
          <w:rFonts w:hint="eastAsia"/>
        </w:rPr>
        <w:t>5.2.1(</w:t>
      </w:r>
      <w:r>
        <w:t>3</w:t>
      </w:r>
      <w:r>
        <w:rPr>
          <w:rFonts w:hint="eastAsia"/>
        </w:rPr>
        <w:t>)-6</w:t>
      </w:r>
      <w:r>
        <w:tab/>
      </w:r>
      <w:r>
        <w:rPr>
          <w:rFonts w:hint="eastAsia"/>
        </w:rPr>
        <w:t>情報システムセキュリティ責任者は、開発する情報システムに機関等の意図せざる不正なプログラム等が組み込まれないよう、以下を全て含む対策を実施すること。</w:t>
      </w:r>
    </w:p>
    <w:p w14:paraId="387D5503" w14:textId="77777777" w:rsidR="00743190" w:rsidRDefault="00743190" w:rsidP="00CA34E2">
      <w:pPr>
        <w:pStyle w:val="abc"/>
        <w:numPr>
          <w:ilvl w:val="0"/>
          <w:numId w:val="263"/>
        </w:numPr>
      </w:pPr>
      <w:r>
        <w:rPr>
          <w:rFonts w:hint="eastAsia"/>
        </w:rPr>
        <w:t>情報システムで利用する</w:t>
      </w:r>
      <w:r w:rsidRPr="00851D9B">
        <w:rPr>
          <w:rFonts w:hint="eastAsia"/>
          <w:b/>
          <w:u w:val="single"/>
        </w:rPr>
        <w:t>機器等を調達する場合</w:t>
      </w:r>
      <w:r>
        <w:rPr>
          <w:rFonts w:hint="eastAsia"/>
        </w:rPr>
        <w:t>は、機関等の意図せざる不正なプログラム等が組み込まれていないことを確認すること。</w:t>
      </w:r>
    </w:p>
    <w:p w14:paraId="3B33313A" w14:textId="77777777" w:rsidR="00743190" w:rsidRDefault="00743190" w:rsidP="00851D9B">
      <w:pPr>
        <w:pStyle w:val="abc"/>
      </w:pPr>
      <w:r>
        <w:rPr>
          <w:rFonts w:hint="eastAsia"/>
        </w:rPr>
        <w:t>アプリケーション・コンテンツの開発時に</w:t>
      </w:r>
      <w:r w:rsidRPr="00A640E1">
        <w:rPr>
          <w:rFonts w:hint="eastAsia"/>
          <w:b/>
          <w:u w:val="single"/>
        </w:rPr>
        <w:t>機関等の意図せざる不正なプログラム等が混入されることを防ぐための対策</w:t>
      </w:r>
      <w:r>
        <w:rPr>
          <w:rFonts w:hint="eastAsia"/>
        </w:rPr>
        <w:t>を講ずること。</w:t>
      </w:r>
    </w:p>
    <w:p w14:paraId="35F44F72" w14:textId="77777777" w:rsidR="00743190" w:rsidRDefault="00743190" w:rsidP="00851D9B">
      <w:pPr>
        <w:pStyle w:val="abc"/>
      </w:pPr>
      <w:r>
        <w:rPr>
          <w:rFonts w:hint="eastAsia"/>
        </w:rPr>
        <w:t>情報システムの構築を委託する場合は、委託先において</w:t>
      </w:r>
      <w:r w:rsidRPr="00A640E1">
        <w:rPr>
          <w:rFonts w:hint="eastAsia"/>
          <w:b/>
          <w:u w:val="single"/>
        </w:rPr>
        <w:t>機関等の意図せざる変更が加えられないための管理体制</w:t>
      </w:r>
      <w:r>
        <w:rPr>
          <w:rFonts w:hint="eastAsia"/>
        </w:rPr>
        <w:t>を求めること。</w:t>
      </w:r>
    </w:p>
    <w:p w14:paraId="789885ED" w14:textId="77777777" w:rsidR="00743190" w:rsidRDefault="00743190" w:rsidP="00743190">
      <w:pPr>
        <w:pStyle w:val="af5"/>
      </w:pPr>
      <w:r>
        <w:rPr>
          <w:rFonts w:hint="eastAsia"/>
        </w:rPr>
        <w:t>＜</w:t>
      </w:r>
      <w:r>
        <w:rPr>
          <w:rFonts w:hint="eastAsia"/>
        </w:rPr>
        <w:t>5.2.1(</w:t>
      </w:r>
      <w:r>
        <w:t>3</w:t>
      </w:r>
      <w:r>
        <w:rPr>
          <w:rFonts w:hint="eastAsia"/>
        </w:rPr>
        <w:t>)(</w:t>
      </w:r>
      <w:r>
        <w:t>a</w:t>
      </w:r>
      <w:r>
        <w:rPr>
          <w:rFonts w:hint="eastAsia"/>
        </w:rPr>
        <w:t>)(</w:t>
      </w:r>
      <w:r>
        <w:rPr>
          <w:rFonts w:hint="eastAsia"/>
        </w:rPr>
        <w:t>エ</w:t>
      </w:r>
      <w:r>
        <w:rPr>
          <w:rFonts w:hint="eastAsia"/>
        </w:rPr>
        <w:t>)</w:t>
      </w:r>
      <w:r>
        <w:rPr>
          <w:rFonts w:hint="eastAsia"/>
        </w:rPr>
        <w:t>関連＞</w:t>
      </w:r>
    </w:p>
    <w:p w14:paraId="0E56DA2C" w14:textId="04E89145" w:rsidR="00743190" w:rsidRDefault="00743190" w:rsidP="00743190">
      <w:pPr>
        <w:pStyle w:val="af8"/>
        <w:ind w:left="420" w:hanging="420"/>
      </w:pPr>
      <w:r>
        <w:rPr>
          <w:rFonts w:hint="eastAsia"/>
        </w:rPr>
        <w:t>5.2.1(</w:t>
      </w:r>
      <w:r>
        <w:t>3</w:t>
      </w:r>
      <w:r>
        <w:rPr>
          <w:rFonts w:hint="eastAsia"/>
        </w:rPr>
        <w:t>)-7</w:t>
      </w:r>
      <w:r>
        <w:tab/>
      </w:r>
      <w:r>
        <w:rPr>
          <w:rFonts w:hint="eastAsia"/>
        </w:rPr>
        <w:t>情報システムセキュリティ責任者は、</w:t>
      </w:r>
      <w:r w:rsidRPr="00A46C85">
        <w:rPr>
          <w:rFonts w:hint="eastAsia"/>
          <w:b/>
          <w:u w:val="single"/>
        </w:rPr>
        <w:t>要安定情報を取り扱う情報システム</w:t>
      </w:r>
      <w:r w:rsidRPr="00FA598A">
        <w:rPr>
          <w:rFonts w:hint="eastAsia"/>
        </w:rPr>
        <w:t>を構築する場合</w:t>
      </w:r>
      <w:r>
        <w:rPr>
          <w:rFonts w:hint="eastAsia"/>
        </w:rPr>
        <w:t>は、許容される停止時間に応じた以下を全て含むセキュリティ要件について、情報システムを構成する要素ごとに策定し</w:t>
      </w:r>
      <w:r w:rsidR="00024E61">
        <w:rPr>
          <w:rFonts w:hint="eastAsia"/>
        </w:rPr>
        <w:t>調達</w:t>
      </w:r>
      <w:r>
        <w:rPr>
          <w:rFonts w:hint="eastAsia"/>
        </w:rPr>
        <w:t>仕様書等に明記すること。</w:t>
      </w:r>
    </w:p>
    <w:p w14:paraId="34FC943D" w14:textId="77777777" w:rsidR="00743190" w:rsidRDefault="00743190" w:rsidP="00CA34E2">
      <w:pPr>
        <w:pStyle w:val="abc"/>
        <w:numPr>
          <w:ilvl w:val="0"/>
          <w:numId w:val="264"/>
        </w:numPr>
      </w:pPr>
      <w:r>
        <w:rPr>
          <w:rFonts w:hint="eastAsia"/>
        </w:rPr>
        <w:t>端末、サーバ装置及び通信回線装置等の</w:t>
      </w:r>
      <w:r w:rsidRPr="00851D9B">
        <w:rPr>
          <w:rFonts w:hint="eastAsia"/>
          <w:b/>
          <w:u w:val="single"/>
        </w:rPr>
        <w:t>冗長化に関する要件</w:t>
      </w:r>
    </w:p>
    <w:p w14:paraId="58CFC239" w14:textId="77777777" w:rsidR="00743190" w:rsidRDefault="00743190" w:rsidP="00851D9B">
      <w:pPr>
        <w:pStyle w:val="abc"/>
      </w:pPr>
      <w:r>
        <w:rPr>
          <w:rFonts w:hint="eastAsia"/>
        </w:rPr>
        <w:t>端末、サーバ装置及び通信回線装置並びに取り扱われる情報に関する</w:t>
      </w:r>
      <w:r w:rsidRPr="00A640E1">
        <w:rPr>
          <w:rFonts w:hint="eastAsia"/>
          <w:b/>
          <w:u w:val="single"/>
        </w:rPr>
        <w:t>バックアップの要件</w:t>
      </w:r>
    </w:p>
    <w:p w14:paraId="355AEB49" w14:textId="77777777" w:rsidR="00743190" w:rsidRDefault="00743190" w:rsidP="00851D9B">
      <w:pPr>
        <w:pStyle w:val="abc"/>
      </w:pPr>
      <w:r>
        <w:rPr>
          <w:rFonts w:hint="eastAsia"/>
        </w:rPr>
        <w:t>情報システムを中断することのできる時間を含めた</w:t>
      </w:r>
      <w:r w:rsidRPr="00A640E1">
        <w:rPr>
          <w:rFonts w:hint="eastAsia"/>
          <w:b/>
          <w:u w:val="single"/>
        </w:rPr>
        <w:t>復旧に関する要件</w:t>
      </w:r>
    </w:p>
    <w:p w14:paraId="7C011C8B" w14:textId="77777777" w:rsidR="00743190" w:rsidRDefault="00743190" w:rsidP="00743190">
      <w:pPr>
        <w:pStyle w:val="af5"/>
      </w:pPr>
      <w:r>
        <w:rPr>
          <w:rFonts w:hint="eastAsia"/>
        </w:rPr>
        <w:t>＜</w:t>
      </w:r>
      <w:r>
        <w:rPr>
          <w:rFonts w:hint="eastAsia"/>
        </w:rPr>
        <w:t>5.2.1(</w:t>
      </w:r>
      <w:r>
        <w:t>3</w:t>
      </w:r>
      <w:r>
        <w:rPr>
          <w:rFonts w:hint="eastAsia"/>
        </w:rPr>
        <w:t>)(</w:t>
      </w:r>
      <w:r>
        <w:t>a</w:t>
      </w:r>
      <w:r>
        <w:rPr>
          <w:rFonts w:hint="eastAsia"/>
        </w:rPr>
        <w:t>)(</w:t>
      </w:r>
      <w:r>
        <w:rPr>
          <w:rFonts w:hint="eastAsia"/>
        </w:rPr>
        <w:t>オ</w:t>
      </w:r>
      <w:r>
        <w:rPr>
          <w:rFonts w:hint="eastAsia"/>
        </w:rPr>
        <w:t>)</w:t>
      </w:r>
      <w:r>
        <w:rPr>
          <w:rFonts w:hint="eastAsia"/>
        </w:rPr>
        <w:t>関連＞</w:t>
      </w:r>
    </w:p>
    <w:p w14:paraId="51B0F635" w14:textId="059C2A81" w:rsidR="00743190" w:rsidRDefault="00743190" w:rsidP="00743190">
      <w:pPr>
        <w:pStyle w:val="af8"/>
        <w:ind w:left="420" w:hanging="420"/>
      </w:pPr>
      <w:r>
        <w:rPr>
          <w:rFonts w:hint="eastAsia"/>
        </w:rPr>
        <w:t>5.2.1(</w:t>
      </w:r>
      <w:r>
        <w:t>3</w:t>
      </w:r>
      <w:r>
        <w:rPr>
          <w:rFonts w:hint="eastAsia"/>
        </w:rPr>
        <w:t>)-8</w:t>
      </w:r>
      <w:r>
        <w:tab/>
      </w:r>
      <w:r>
        <w:rPr>
          <w:rFonts w:hint="eastAsia"/>
        </w:rPr>
        <w:t>情報システムセキュリティ責任者は、開発する情報システムのネットワーク構成に関する要件について、以下を全て含む要件を</w:t>
      </w:r>
      <w:r w:rsidR="00024E61">
        <w:rPr>
          <w:rFonts w:hint="eastAsia"/>
        </w:rPr>
        <w:t>調達</w:t>
      </w:r>
      <w:r>
        <w:rPr>
          <w:rFonts w:hint="eastAsia"/>
        </w:rPr>
        <w:t>仕様書等に明記すること。</w:t>
      </w:r>
    </w:p>
    <w:p w14:paraId="0CE236E2" w14:textId="77777777" w:rsidR="00743190" w:rsidRPr="00027BBB" w:rsidRDefault="00743190" w:rsidP="00CA34E2">
      <w:pPr>
        <w:pStyle w:val="abc"/>
        <w:numPr>
          <w:ilvl w:val="0"/>
          <w:numId w:val="265"/>
        </w:numPr>
      </w:pPr>
      <w:r w:rsidRPr="00851D9B">
        <w:rPr>
          <w:rFonts w:hint="eastAsia"/>
          <w:b/>
          <w:u w:val="single"/>
        </w:rPr>
        <w:t>インターネットやインターネットに接点を有する情報システム（クラウドサービスを含む。）から分離する</w:t>
      </w:r>
      <w:r w:rsidRPr="00027BBB">
        <w:rPr>
          <w:rFonts w:hint="eastAsia"/>
        </w:rPr>
        <w:t>ことの要否</w:t>
      </w:r>
      <w:r>
        <w:rPr>
          <w:rFonts w:hint="eastAsia"/>
        </w:rPr>
        <w:t>の判断とインターネットから分離すると</w:t>
      </w:r>
      <w:r>
        <w:rPr>
          <w:rFonts w:hint="eastAsia"/>
        </w:rPr>
        <w:lastRenderedPageBreak/>
        <w:t>した場合の要件</w:t>
      </w:r>
    </w:p>
    <w:p w14:paraId="5D603798" w14:textId="77777777" w:rsidR="00743190" w:rsidRDefault="00743190" w:rsidP="00851D9B">
      <w:pPr>
        <w:pStyle w:val="abc"/>
      </w:pPr>
      <w:r>
        <w:rPr>
          <w:rFonts w:hint="eastAsia"/>
        </w:rPr>
        <w:t>端末、サーバ装置及び通信回線装置上で</w:t>
      </w:r>
      <w:r w:rsidRPr="00851D9B">
        <w:rPr>
          <w:rFonts w:hint="eastAsia"/>
          <w:b/>
          <w:u w:val="single"/>
        </w:rPr>
        <w:t>利用するソフトウェアを実行するために必要な通信要件</w:t>
      </w:r>
    </w:p>
    <w:p w14:paraId="4F41A499" w14:textId="77777777" w:rsidR="00743190" w:rsidRDefault="00743190" w:rsidP="00851D9B">
      <w:pPr>
        <w:pStyle w:val="abc"/>
      </w:pPr>
      <w:r>
        <w:rPr>
          <w:rFonts w:hint="eastAsia"/>
        </w:rPr>
        <w:t>インターネット上のクラウドサービス等のサービスを利用する場合の</w:t>
      </w:r>
      <w:r w:rsidRPr="00417C4B">
        <w:rPr>
          <w:rFonts w:hint="eastAsia"/>
          <w:b/>
          <w:u w:val="single"/>
        </w:rPr>
        <w:t>通信経路全般のネットワーク構成</w:t>
      </w:r>
    </w:p>
    <w:p w14:paraId="24546E61" w14:textId="77777777" w:rsidR="00743190" w:rsidRPr="00065A69" w:rsidRDefault="00743190" w:rsidP="00851D9B">
      <w:pPr>
        <w:pStyle w:val="abc"/>
      </w:pPr>
      <w:r>
        <w:rPr>
          <w:rFonts w:hint="eastAsia"/>
        </w:rPr>
        <w:t>機関等外通信回線を経由して機器等に対して</w:t>
      </w:r>
      <w:r w:rsidRPr="00851D9B">
        <w:rPr>
          <w:rFonts w:hint="eastAsia"/>
          <w:b/>
          <w:u w:val="single"/>
        </w:rPr>
        <w:t>リモートメンテナンスすることの要否</w:t>
      </w:r>
      <w:r>
        <w:rPr>
          <w:rFonts w:hint="eastAsia"/>
        </w:rPr>
        <w:t>の判断とリモートメンテナンスすることとした場合の要件</w:t>
      </w:r>
    </w:p>
    <w:p w14:paraId="561B4F30" w14:textId="77777777" w:rsidR="00743190" w:rsidRPr="00065A69" w:rsidRDefault="00743190" w:rsidP="00743190">
      <w:pPr>
        <w:pStyle w:val="af5"/>
      </w:pPr>
      <w:r w:rsidRPr="00AD020C">
        <w:rPr>
          <w:rFonts w:hint="eastAsia"/>
        </w:rPr>
        <w:t>＜</w:t>
      </w:r>
      <w:r w:rsidRPr="00AD020C">
        <w:rPr>
          <w:rFonts w:hint="eastAsia"/>
        </w:rPr>
        <w:t>5.2.1(</w:t>
      </w:r>
      <w:r>
        <w:t>3</w:t>
      </w:r>
      <w:r w:rsidRPr="00AD020C">
        <w:rPr>
          <w:rFonts w:hint="eastAsia"/>
        </w:rPr>
        <w:t>)(</w:t>
      </w:r>
      <w:r>
        <w:t>c</w:t>
      </w:r>
      <w:r w:rsidRPr="00065A69">
        <w:rPr>
          <w:rFonts w:hint="eastAsia"/>
        </w:rPr>
        <w:t>)</w:t>
      </w:r>
      <w:r w:rsidRPr="00065A69">
        <w:rPr>
          <w:rFonts w:hint="eastAsia"/>
        </w:rPr>
        <w:t>関連＞</w:t>
      </w:r>
    </w:p>
    <w:p w14:paraId="70B9B701" w14:textId="4BE1C1D0" w:rsidR="00743190" w:rsidRPr="00065A69" w:rsidRDefault="00743190" w:rsidP="00743190">
      <w:pPr>
        <w:pStyle w:val="af8"/>
        <w:ind w:left="420" w:hanging="420"/>
      </w:pPr>
      <w:r w:rsidRPr="00AD020C">
        <w:rPr>
          <w:rFonts w:hint="eastAsia"/>
        </w:rPr>
        <w:t>5.2.1(</w:t>
      </w:r>
      <w:r>
        <w:t>3</w:t>
      </w:r>
      <w:r w:rsidRPr="00AD020C">
        <w:rPr>
          <w:rFonts w:hint="eastAsia"/>
        </w:rPr>
        <w:t>)-</w:t>
      </w:r>
      <w:r>
        <w:rPr>
          <w:rFonts w:hint="eastAsia"/>
        </w:rPr>
        <w:t>9</w:t>
      </w:r>
      <w:r w:rsidRPr="00065A69">
        <w:tab/>
      </w:r>
      <w:r w:rsidRPr="00065A69">
        <w:rPr>
          <w:rFonts w:hint="eastAsia"/>
        </w:rPr>
        <w:t>情報システムセキュリティ責任者は、構築する情報システムの構成要素のうち、製品として調達する機器等について、当該機器等に存在するセキュリティ上の脅威へ対抗するためのセキュリティ要件を策定するために、以下を</w:t>
      </w:r>
      <w:r>
        <w:rPr>
          <w:rFonts w:hint="eastAsia"/>
        </w:rPr>
        <w:t>全て</w:t>
      </w:r>
      <w:r w:rsidRPr="00065A69">
        <w:rPr>
          <w:rFonts w:hint="eastAsia"/>
        </w:rPr>
        <w:t>含む事項を実施すること。</w:t>
      </w:r>
    </w:p>
    <w:p w14:paraId="1FAEA803" w14:textId="77777777" w:rsidR="00743190" w:rsidRPr="00065A69" w:rsidRDefault="00743190" w:rsidP="00CA34E2">
      <w:pPr>
        <w:pStyle w:val="abc"/>
        <w:numPr>
          <w:ilvl w:val="0"/>
          <w:numId w:val="266"/>
        </w:numPr>
      </w:pPr>
      <w:r w:rsidRPr="00AD020C">
        <w:rPr>
          <w:rFonts w:hint="eastAsia"/>
        </w:rPr>
        <w:t>「</w:t>
      </w:r>
      <w:r w:rsidRPr="00AD020C">
        <w:rPr>
          <w:rFonts w:hint="eastAsia"/>
        </w:rPr>
        <w:t>IT</w:t>
      </w:r>
      <w:r w:rsidRPr="00AD020C">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AD020C">
        <w:rPr>
          <w:rFonts w:hint="eastAsia"/>
        </w:rPr>
        <w:t>IT</w:t>
      </w:r>
      <w:r w:rsidRPr="00AD020C">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0A703E4E" w14:textId="77777777" w:rsidR="00743190" w:rsidRDefault="00743190" w:rsidP="00851D9B">
      <w:pPr>
        <w:pStyle w:val="abc"/>
      </w:pPr>
      <w:r w:rsidRPr="00AD020C">
        <w:rPr>
          <w:rFonts w:hint="eastAsia"/>
        </w:rPr>
        <w:t>「</w:t>
      </w:r>
      <w:r w:rsidRPr="00AD020C">
        <w:rPr>
          <w:rFonts w:hint="eastAsia"/>
        </w:rPr>
        <w:t>IT</w:t>
      </w:r>
      <w:r w:rsidRPr="00AD020C">
        <w:rPr>
          <w:rFonts w:hint="eastAsia"/>
        </w:rPr>
        <w:t>製品の調達におけるセキュリティ要件リスト」に掲載されていない製品分野においては、調達する</w:t>
      </w:r>
      <w:r w:rsidRPr="00766146">
        <w:rPr>
          <w:rStyle w:val="aff9"/>
          <w:rFonts w:hint="eastAsia"/>
        </w:rPr>
        <w:t>機器等の利用環境において対抗すべき脅威</w:t>
      </w:r>
      <w:r w:rsidRPr="00065A69">
        <w:rPr>
          <w:rFonts w:hint="eastAsia"/>
        </w:rPr>
        <w:t>を分析し、必要なセキュリティ要件を策定すること。</w:t>
      </w:r>
    </w:p>
    <w:p w14:paraId="0F12E731" w14:textId="77777777" w:rsidR="00743190" w:rsidRPr="00AD020C" w:rsidRDefault="00743190" w:rsidP="00743190">
      <w:pPr>
        <w:pStyle w:val="abc"/>
        <w:numPr>
          <w:ilvl w:val="0"/>
          <w:numId w:val="0"/>
        </w:numPr>
      </w:pPr>
    </w:p>
    <w:p w14:paraId="633C06C2" w14:textId="77777777" w:rsidR="00743190" w:rsidRPr="00065A69" w:rsidRDefault="00743190" w:rsidP="0079635E">
      <w:pPr>
        <w:pStyle w:val="aff0"/>
      </w:pPr>
      <w:r w:rsidRPr="00AD020C">
        <w:rPr>
          <w:rFonts w:hint="eastAsia"/>
        </w:rPr>
        <w:t>（解説）</w:t>
      </w:r>
    </w:p>
    <w:p w14:paraId="10DC3704" w14:textId="74283FFF" w:rsidR="00743190" w:rsidRDefault="00743190" w:rsidP="00743190">
      <w:pPr>
        <w:pStyle w:val="a9"/>
      </w:pPr>
      <w:r>
        <w:rPr>
          <w:rFonts w:hint="eastAsia"/>
        </w:rPr>
        <w:t>遵守事項</w:t>
      </w:r>
      <w:r>
        <w:rPr>
          <w:rFonts w:hint="eastAsia"/>
        </w:rPr>
        <w:t>5.2.1(</w:t>
      </w:r>
      <w:r>
        <w:t>3</w:t>
      </w:r>
      <w:r>
        <w:rPr>
          <w:rFonts w:hint="eastAsia"/>
        </w:rPr>
        <w:t>)(</w:t>
      </w:r>
      <w:r>
        <w:t>a</w:t>
      </w:r>
      <w:r>
        <w:rPr>
          <w:rFonts w:hint="eastAsia"/>
        </w:rPr>
        <w:t>)</w:t>
      </w:r>
      <w:r>
        <w:rPr>
          <w:rFonts w:hint="eastAsia"/>
        </w:rPr>
        <w:t>「</w:t>
      </w:r>
      <w:r w:rsidRPr="00016A00">
        <w:rPr>
          <w:rFonts w:hint="eastAsia"/>
        </w:rPr>
        <w:t>情報システムに求める分類基準に応じた</w:t>
      </w:r>
      <w:r>
        <w:rPr>
          <w:rFonts w:hint="eastAsia"/>
        </w:rPr>
        <w:t>具体</w:t>
      </w:r>
      <w:r w:rsidRPr="00016A00">
        <w:rPr>
          <w:rFonts w:hint="eastAsia"/>
        </w:rPr>
        <w:t>的な対策事項</w:t>
      </w:r>
      <w:r>
        <w:rPr>
          <w:rFonts w:hint="eastAsia"/>
        </w:rPr>
        <w:t>」について</w:t>
      </w:r>
    </w:p>
    <w:p w14:paraId="6B375590" w14:textId="1021FBE7" w:rsidR="00743190" w:rsidRDefault="00743190" w:rsidP="00743190">
      <w:pPr>
        <w:pStyle w:val="afb"/>
        <w:ind w:left="420" w:firstLine="210"/>
      </w:pPr>
      <w:r w:rsidRPr="00016A00">
        <w:rPr>
          <w:rFonts w:hint="eastAsia"/>
        </w:rPr>
        <w:t>情報システムに求める分類基準に応じた</w:t>
      </w:r>
      <w:r>
        <w:rPr>
          <w:rFonts w:hint="eastAsia"/>
        </w:rPr>
        <w:t>具体</w:t>
      </w:r>
      <w:r w:rsidRPr="00016A00">
        <w:rPr>
          <w:rFonts w:hint="eastAsia"/>
        </w:rPr>
        <w:t>的な対策事項については、遵守事項</w:t>
      </w:r>
      <w:r w:rsidRPr="00016A00">
        <w:rPr>
          <w:rFonts w:hint="eastAsia"/>
        </w:rPr>
        <w:t>5.1.1(2)(a)</w:t>
      </w:r>
      <w:r w:rsidRPr="00016A00">
        <w:rPr>
          <w:rFonts w:hint="eastAsia"/>
        </w:rPr>
        <w:t>を参照のこと</w:t>
      </w:r>
      <w:r>
        <w:rPr>
          <w:rFonts w:hint="eastAsia"/>
        </w:rPr>
        <w:t>。</w:t>
      </w:r>
    </w:p>
    <w:p w14:paraId="44DA6F98" w14:textId="25BD4C96" w:rsidR="00743190" w:rsidRDefault="00743190" w:rsidP="00743190">
      <w:pPr>
        <w:pStyle w:val="a9"/>
      </w:pPr>
      <w:r>
        <w:rPr>
          <w:rFonts w:hint="eastAsia"/>
        </w:rPr>
        <w:t>遵守事項</w:t>
      </w:r>
      <w:r>
        <w:rPr>
          <w:rFonts w:hint="eastAsia"/>
        </w:rPr>
        <w:t>5.2.1(</w:t>
      </w:r>
      <w:r>
        <w:t>3</w:t>
      </w:r>
      <w:r>
        <w:rPr>
          <w:rFonts w:hint="eastAsia"/>
        </w:rPr>
        <w:t>)(</w:t>
      </w:r>
      <w:r>
        <w:t>a</w:t>
      </w:r>
      <w:r>
        <w:rPr>
          <w:rFonts w:hint="eastAsia"/>
        </w:rPr>
        <w:t>)</w:t>
      </w:r>
      <w:r>
        <w:rPr>
          <w:rFonts w:hint="eastAsia"/>
        </w:rPr>
        <w:t>「情報システムのセキュリティ要件」について</w:t>
      </w:r>
    </w:p>
    <w:p w14:paraId="0AF804D8" w14:textId="3D9809FE" w:rsidR="00743190" w:rsidRDefault="00743190" w:rsidP="00743190">
      <w:pPr>
        <w:pStyle w:val="afb"/>
        <w:ind w:left="420" w:firstLine="210"/>
      </w:pPr>
      <w:r>
        <w:rPr>
          <w:rFonts w:hint="eastAsia"/>
        </w:rPr>
        <w:t>構築する情報システムにおいて、機器等を調達する場合や業務委託、クラウドサービス、政府共通利用型</w:t>
      </w:r>
      <w:r w:rsidRPr="00A1307D">
        <w:rPr>
          <w:rFonts w:hint="eastAsia"/>
        </w:rPr>
        <w:t>システム</w:t>
      </w:r>
      <w:r>
        <w:rPr>
          <w:rFonts w:hint="eastAsia"/>
        </w:rPr>
        <w:t>などを利用する場合には、機関等における役割と責任範囲を踏まえ、構築する情報システムとの関係性を整理した上でセキュリティ要件を策定する必要がある。</w:t>
      </w:r>
    </w:p>
    <w:p w14:paraId="413B1AB4" w14:textId="77777777" w:rsidR="00B03702" w:rsidRDefault="00743190" w:rsidP="00B03702">
      <w:pPr>
        <w:pStyle w:val="afb"/>
        <w:ind w:left="420" w:firstLine="210"/>
      </w:pPr>
      <w:r>
        <w:rPr>
          <w:rFonts w:hint="eastAsia"/>
        </w:rPr>
        <w:t>業務委託の実施については</w:t>
      </w:r>
      <w:r>
        <w:rPr>
          <w:rFonts w:hint="eastAsia"/>
        </w:rPr>
        <w:t>4.1</w:t>
      </w:r>
      <w:r>
        <w:rPr>
          <w:rFonts w:hint="eastAsia"/>
        </w:rPr>
        <w:t>「業務委託」、クラウドサービスを利用する場合は</w:t>
      </w:r>
      <w:r>
        <w:rPr>
          <w:rFonts w:hint="eastAsia"/>
        </w:rPr>
        <w:t>4.2</w:t>
      </w:r>
      <w:r>
        <w:rPr>
          <w:rFonts w:hint="eastAsia"/>
        </w:rPr>
        <w:t>「クラウドサービス」、機器等を調達する場合は</w:t>
      </w:r>
      <w:r>
        <w:rPr>
          <w:rFonts w:hint="eastAsia"/>
        </w:rPr>
        <w:t>4.3</w:t>
      </w:r>
      <w:r>
        <w:rPr>
          <w:rFonts w:hint="eastAsia"/>
        </w:rPr>
        <w:t>「機器等の調達」、政府共通利用型</w:t>
      </w:r>
      <w:r w:rsidRPr="00A1307D">
        <w:rPr>
          <w:rFonts w:hint="eastAsia"/>
        </w:rPr>
        <w:t>システムを</w:t>
      </w:r>
      <w:r>
        <w:rPr>
          <w:rFonts w:hint="eastAsia"/>
        </w:rPr>
        <w:t>利用する場合は</w:t>
      </w:r>
      <w:r>
        <w:rPr>
          <w:rFonts w:hint="eastAsia"/>
        </w:rPr>
        <w:t>5.4</w:t>
      </w:r>
      <w:r>
        <w:rPr>
          <w:rFonts w:hint="eastAsia"/>
        </w:rPr>
        <w:t>「政府共通利用型</w:t>
      </w:r>
      <w:r w:rsidRPr="00A1307D">
        <w:rPr>
          <w:rFonts w:hint="eastAsia"/>
        </w:rPr>
        <w:t>システム</w:t>
      </w:r>
      <w:r>
        <w:rPr>
          <w:rFonts w:hint="eastAsia"/>
        </w:rPr>
        <w:t>」を参照し適切なセキュリティ要件を策定すること。</w:t>
      </w:r>
    </w:p>
    <w:p w14:paraId="4B8AF3E1" w14:textId="2CB54594" w:rsidR="00B03702" w:rsidRDefault="00B03702" w:rsidP="00B03702">
      <w:pPr>
        <w:pStyle w:val="afb"/>
        <w:ind w:left="420" w:firstLine="210"/>
      </w:pPr>
      <w:r>
        <w:rPr>
          <w:rFonts w:hint="eastAsia"/>
        </w:rPr>
        <w:t>また、安全保障、公共の安全・秩序の維持といった機微な情報及び当該情報になり得る情報を取り扱う情報システムのセキュリティ要件については、「安全保障等の機微な</w:t>
      </w:r>
      <w:r>
        <w:rPr>
          <w:rFonts w:hint="eastAsia"/>
        </w:rPr>
        <w:lastRenderedPageBreak/>
        <w:t>情報等に係る政府情報システムの取扱い」を参照し、策定する必要がある。</w:t>
      </w:r>
    </w:p>
    <w:p w14:paraId="2CBAD1AF" w14:textId="77777777" w:rsidR="00B03702" w:rsidRDefault="00B03702" w:rsidP="00B03702">
      <w:pPr>
        <w:pStyle w:val="afb"/>
        <w:ind w:left="420" w:firstLine="210"/>
      </w:pPr>
    </w:p>
    <w:p w14:paraId="67DE9826" w14:textId="3D6DF7B4" w:rsidR="00743190" w:rsidRDefault="00B03702" w:rsidP="002E4482">
      <w:pPr>
        <w:pStyle w:val="URL"/>
        <w:wordWrap w:val="0"/>
      </w:pPr>
      <w:r>
        <w:rPr>
          <w:rFonts w:hint="eastAsia"/>
        </w:rPr>
        <w:t>参考：デジタル庁「安全保障等の機微な情報等に係る政府情報システムの取扱い」（令和</w:t>
      </w:r>
      <w:r w:rsidR="009D2885">
        <w:rPr>
          <w:rFonts w:hint="eastAsia"/>
        </w:rPr>
        <w:t>５</w:t>
      </w:r>
      <w:r>
        <w:rPr>
          <w:rFonts w:hint="eastAsia"/>
        </w:rPr>
        <w:t>年</w:t>
      </w:r>
      <w:r w:rsidR="009D2885">
        <w:rPr>
          <w:rFonts w:hint="eastAsia"/>
        </w:rPr>
        <w:t>７</w:t>
      </w:r>
      <w:r>
        <w:rPr>
          <w:rFonts w:hint="eastAsia"/>
        </w:rPr>
        <w:t>月</w:t>
      </w:r>
      <w:r w:rsidR="009D2885">
        <w:rPr>
          <w:rFonts w:hint="eastAsia"/>
        </w:rPr>
        <w:t>19</w:t>
      </w:r>
      <w:r>
        <w:rPr>
          <w:rFonts w:hint="eastAsia"/>
        </w:rPr>
        <w:t>日デジタル社会推進会議幹事会決定）</w:t>
      </w:r>
      <w:r>
        <w:br/>
      </w:r>
      <w:r>
        <w:rPr>
          <w:rFonts w:hint="eastAsia"/>
        </w:rPr>
        <w:t>（</w:t>
      </w:r>
      <w:r w:rsidR="009D2885" w:rsidRPr="009D2885">
        <w:t>https://www.digital.go.jp/resources/standard_guidelines</w:t>
      </w:r>
      <w:r>
        <w:rPr>
          <w:rFonts w:hint="eastAsia"/>
        </w:rPr>
        <w:t>）</w:t>
      </w:r>
    </w:p>
    <w:p w14:paraId="617FE728" w14:textId="5C842663" w:rsidR="00743190" w:rsidRDefault="00743190" w:rsidP="00743190">
      <w:pPr>
        <w:pStyle w:val="a9"/>
      </w:pPr>
      <w:r>
        <w:rPr>
          <w:rFonts w:hint="eastAsia"/>
        </w:rPr>
        <w:t>遵守事項</w:t>
      </w:r>
      <w:r>
        <w:rPr>
          <w:rFonts w:hint="eastAsia"/>
        </w:rPr>
        <w:t>5.2.1(</w:t>
      </w:r>
      <w:r>
        <w:t>3</w:t>
      </w:r>
      <w:r>
        <w:rPr>
          <w:rFonts w:hint="eastAsia"/>
        </w:rPr>
        <w:t>)(</w:t>
      </w:r>
      <w:r>
        <w:t>a</w:t>
      </w:r>
      <w:r>
        <w:rPr>
          <w:rFonts w:hint="eastAsia"/>
        </w:rPr>
        <w:t>)(</w:t>
      </w:r>
      <w:r>
        <w:rPr>
          <w:rFonts w:hint="eastAsia"/>
        </w:rPr>
        <w:t>ア</w:t>
      </w:r>
      <w:r>
        <w:rPr>
          <w:rFonts w:hint="eastAsia"/>
        </w:rPr>
        <w:t>)</w:t>
      </w:r>
      <w:r>
        <w:rPr>
          <w:rFonts w:hint="eastAsia"/>
        </w:rPr>
        <w:t>「セキュリティ機能要件」について</w:t>
      </w:r>
    </w:p>
    <w:p w14:paraId="02D3E551" w14:textId="3319AC04" w:rsidR="00743190" w:rsidRPr="00D67D8A" w:rsidRDefault="00743190" w:rsidP="00743190">
      <w:pPr>
        <w:pStyle w:val="afb"/>
        <w:ind w:left="420" w:firstLine="210"/>
      </w:pPr>
      <w:r>
        <w:rPr>
          <w:rFonts w:hint="eastAsia"/>
        </w:rPr>
        <w:t>情報システムに必要となるセキュリティ機能要件の策定に当たっては、</w:t>
      </w:r>
      <w:r w:rsidRPr="00A1307D">
        <w:rPr>
          <w:rFonts w:hint="eastAsia"/>
        </w:rPr>
        <w:t>第７部</w:t>
      </w:r>
      <w:r>
        <w:rPr>
          <w:rFonts w:hint="eastAsia"/>
        </w:rPr>
        <w:t>「情報システムのセキュリティ機能」を参照し策定すること。その際、情報システムの分類に従って要件を定めるが、取り扱う情報や当該情報システムを利用して行う業務等を踏まえて、追加セキュリティ対策をセキュリティ要件として定める必要がないかを検討することが望ましい。</w:t>
      </w:r>
    </w:p>
    <w:p w14:paraId="16110A9A" w14:textId="6AA4D7E1" w:rsidR="00743190" w:rsidRPr="00AD020C" w:rsidRDefault="00743190" w:rsidP="00743190">
      <w:pPr>
        <w:pStyle w:val="a9"/>
      </w:pPr>
      <w:r>
        <w:rPr>
          <w:rFonts w:hint="eastAsia"/>
        </w:rPr>
        <w:t>遵守事項</w:t>
      </w:r>
      <w:r>
        <w:t>5.2.1</w:t>
      </w:r>
      <w:r>
        <w:rPr>
          <w:rFonts w:hint="eastAsia"/>
        </w:rPr>
        <w:t>(</w:t>
      </w:r>
      <w:r>
        <w:t>3</w:t>
      </w:r>
      <w:r>
        <w:rPr>
          <w:rFonts w:hint="eastAsia"/>
        </w:rPr>
        <w:t>)(</w:t>
      </w:r>
      <w:r>
        <w:t>a</w:t>
      </w:r>
      <w:r>
        <w:rPr>
          <w:rFonts w:hint="eastAsia"/>
        </w:rPr>
        <w:t>)(</w:t>
      </w:r>
      <w:r>
        <w:rPr>
          <w:rFonts w:hint="eastAsia"/>
        </w:rPr>
        <w:t>イ</w:t>
      </w:r>
      <w:r>
        <w:rPr>
          <w:rFonts w:hint="eastAsia"/>
        </w:rPr>
        <w:t>)</w:t>
      </w:r>
      <w:r>
        <w:rPr>
          <w:rFonts w:hint="eastAsia"/>
        </w:rPr>
        <w:t>「監視</w:t>
      </w:r>
      <w:r w:rsidRPr="004C0E2F">
        <w:rPr>
          <w:rFonts w:hint="eastAsia"/>
        </w:rPr>
        <w:t>するデータが暗号化されている場合は、必要に応じて</w:t>
      </w:r>
      <w:r>
        <w:rPr>
          <w:rFonts w:hint="eastAsia"/>
        </w:rPr>
        <w:t>復号」について</w:t>
      </w:r>
    </w:p>
    <w:p w14:paraId="26D075F0" w14:textId="77777777" w:rsidR="00743190" w:rsidRDefault="00743190" w:rsidP="00743190">
      <w:pPr>
        <w:pStyle w:val="afb"/>
        <w:ind w:left="420" w:firstLine="210"/>
      </w:pPr>
      <w:r w:rsidRPr="00FA4C20">
        <w:rPr>
          <w:rFonts w:hint="eastAsia"/>
        </w:rPr>
        <w:t>ウェブの常時暗号化（</w:t>
      </w:r>
      <w:r w:rsidRPr="00FA4C20">
        <w:rPr>
          <w:rFonts w:hint="eastAsia"/>
        </w:rPr>
        <w:t>TLS</w:t>
      </w:r>
      <w:r w:rsidRPr="00FA4C20">
        <w:rPr>
          <w:rFonts w:hint="eastAsia"/>
        </w:rPr>
        <w:t>化）や電子メールサーバ間通信の暗号化（</w:t>
      </w:r>
      <w:r w:rsidRPr="00FA4C20">
        <w:rPr>
          <w:rFonts w:hint="eastAsia"/>
        </w:rPr>
        <w:t>TLS</w:t>
      </w:r>
      <w:r w:rsidRPr="00FA4C20">
        <w:rPr>
          <w:rFonts w:hint="eastAsia"/>
        </w:rPr>
        <w:t>化）等といった通信の暗号化が社会的に進められ、その利用</w:t>
      </w:r>
      <w:r w:rsidRPr="00065A69">
        <w:rPr>
          <w:rFonts w:hint="eastAsia"/>
        </w:rPr>
        <w:t>割合が上昇する中で、不正なプログラム等の脅威が暗号化された通信の中に含まれていると、当該通信の監視による脅威の検知が困難になる。また、機関等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p>
    <w:p w14:paraId="26494750" w14:textId="5E2F823E" w:rsidR="00743190" w:rsidRPr="00AD020C" w:rsidRDefault="00743190" w:rsidP="00743190">
      <w:pPr>
        <w:pStyle w:val="a9"/>
      </w:pPr>
      <w:r w:rsidRPr="00AD020C">
        <w:rPr>
          <w:rFonts w:hint="eastAsia"/>
        </w:rPr>
        <w:t>遵守事項</w:t>
      </w:r>
      <w:r w:rsidRPr="00AD020C">
        <w:rPr>
          <w:rFonts w:hint="eastAsia"/>
        </w:rPr>
        <w:t>5.2.1(</w:t>
      </w:r>
      <w:r>
        <w:t>3</w:t>
      </w:r>
      <w:r w:rsidRPr="00AD020C">
        <w:rPr>
          <w:rFonts w:hint="eastAsia"/>
        </w:rPr>
        <w:t>)(</w:t>
      </w:r>
      <w:r>
        <w:t>b</w:t>
      </w:r>
      <w:r w:rsidRPr="00AD020C">
        <w:rPr>
          <w:rFonts w:hint="eastAsia"/>
        </w:rPr>
        <w:t>)</w:t>
      </w:r>
      <w:r w:rsidRPr="00AD020C">
        <w:rPr>
          <w:rFonts w:hint="eastAsia"/>
        </w:rPr>
        <w:t>「接続するインターネット回線を定めた上で」について</w:t>
      </w:r>
    </w:p>
    <w:p w14:paraId="64419AB5" w14:textId="390F34F3" w:rsidR="00743190" w:rsidRPr="00065A69" w:rsidRDefault="00743190" w:rsidP="00743190">
      <w:pPr>
        <w:pStyle w:val="afb"/>
        <w:ind w:left="420" w:firstLine="210"/>
      </w:pPr>
      <w:r w:rsidRPr="00AD020C">
        <w:rPr>
          <w:rFonts w:hint="eastAsia"/>
        </w:rPr>
        <w:t>構築する情報システムごとに、個々にインターネット回線を構築すると、</w:t>
      </w:r>
      <w:r w:rsidRPr="00065A69">
        <w:rPr>
          <w:rFonts w:hint="eastAsia"/>
        </w:rPr>
        <w:t>当該インターネット回線の監視等に係る体制や運用コストが分散し、効率的かつ集中的なセキュリティ監視が行われず、セキュリティ水準が低下するおそれがある。このような観点から、機関等として（又は国の行政機関にあってはこれら機関全体で）インターネット接続口を統合・集約し、集中的なセキュリティ監視を行うなどの取組を行っている場合は、当該取組の範疇とするか否か検討した上で、構築する情報システムに接続するインターネット回線を</w:t>
      </w:r>
      <w:r w:rsidR="00024E61">
        <w:rPr>
          <w:rFonts w:hint="eastAsia"/>
        </w:rPr>
        <w:t>調達</w:t>
      </w:r>
      <w:r w:rsidRPr="00065A69">
        <w:rPr>
          <w:rFonts w:hint="eastAsia"/>
        </w:rPr>
        <w:t>仕様書等において明確化しておくことを求めている。</w:t>
      </w:r>
    </w:p>
    <w:p w14:paraId="43D8F901" w14:textId="77777777" w:rsidR="00743190" w:rsidRDefault="00743190" w:rsidP="00743190">
      <w:pPr>
        <w:pStyle w:val="afb"/>
        <w:ind w:left="420" w:firstLine="210"/>
      </w:pPr>
      <w:r w:rsidRPr="00AD020C">
        <w:rPr>
          <w:rFonts w:hint="eastAsia"/>
        </w:rPr>
        <w:t>なお</w:t>
      </w:r>
      <w:r w:rsidRPr="00065A69">
        <w:rPr>
          <w:rFonts w:hint="eastAsia"/>
        </w:rPr>
        <w:t>、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p>
    <w:p w14:paraId="75D580BD" w14:textId="5FA47477" w:rsidR="00743190" w:rsidRPr="00AD020C" w:rsidRDefault="00743190" w:rsidP="00743190">
      <w:pPr>
        <w:pStyle w:val="a9"/>
      </w:pPr>
      <w:r w:rsidRPr="00AD020C">
        <w:rPr>
          <w:rFonts w:hint="eastAsia"/>
        </w:rPr>
        <w:t>遵守事項</w:t>
      </w:r>
      <w:r w:rsidRPr="00AD020C">
        <w:rPr>
          <w:rFonts w:hint="eastAsia"/>
        </w:rPr>
        <w:t>5.2.1(</w:t>
      </w:r>
      <w:r>
        <w:t>3</w:t>
      </w:r>
      <w:r w:rsidRPr="00AD020C">
        <w:rPr>
          <w:rFonts w:hint="eastAsia"/>
        </w:rPr>
        <w:t>)(</w:t>
      </w:r>
      <w:r>
        <w:t>c</w:t>
      </w:r>
      <w:r w:rsidRPr="00AD020C">
        <w:rPr>
          <w:rFonts w:hint="eastAsia"/>
        </w:rPr>
        <w:t>)</w:t>
      </w:r>
      <w:r w:rsidRPr="00AD020C">
        <w:rPr>
          <w:rFonts w:hint="eastAsia"/>
        </w:rPr>
        <w:t>「</w:t>
      </w:r>
      <w:r w:rsidRPr="00AD020C">
        <w:rPr>
          <w:rFonts w:hint="eastAsia"/>
        </w:rPr>
        <w:t>IT</w:t>
      </w:r>
      <w:r w:rsidRPr="00AD020C">
        <w:rPr>
          <w:rFonts w:hint="eastAsia"/>
        </w:rPr>
        <w:t>製品の調達におけるセキュリティ要件リスト」について</w:t>
      </w:r>
    </w:p>
    <w:p w14:paraId="1AB8C9A6" w14:textId="77777777" w:rsidR="00743190" w:rsidRPr="00065A69" w:rsidRDefault="00743190" w:rsidP="00743190">
      <w:pPr>
        <w:pStyle w:val="afb"/>
        <w:ind w:left="420" w:firstLine="210"/>
      </w:pPr>
      <w:r w:rsidRPr="00AD020C">
        <w:rPr>
          <w:rFonts w:hint="eastAsia"/>
        </w:rPr>
        <w:t>「</w:t>
      </w:r>
      <w:r w:rsidRPr="00AD020C">
        <w:rPr>
          <w:rFonts w:hint="eastAsia"/>
        </w:rPr>
        <w:t>IT</w:t>
      </w:r>
      <w:r w:rsidRPr="00AD020C">
        <w:rPr>
          <w:rFonts w:hint="eastAsia"/>
        </w:rPr>
        <w:t>製品の調達におけるセキュリティ要件リスト」には、</w:t>
      </w:r>
      <w:r w:rsidRPr="00065A69">
        <w:rPr>
          <w:rFonts w:hint="eastAsia"/>
        </w:rPr>
        <w:t>デジタル複合機、</w:t>
      </w:r>
      <w:r w:rsidRPr="00065A69">
        <w:rPr>
          <w:rFonts w:hint="eastAsia"/>
        </w:rPr>
        <w:t>OS</w:t>
      </w:r>
      <w:r w:rsidRPr="00065A69">
        <w:rPr>
          <w:rFonts w:hint="eastAsia"/>
        </w:rPr>
        <w:t>、ファイアウォール等の製品分野ごとに一般的に想定されるセキュリティ上の脅威が記載されており、それらが自身の運用環境において該当する場合には、当該脅威に対抗する必要がある。</w:t>
      </w:r>
    </w:p>
    <w:p w14:paraId="3E1CA9DD" w14:textId="77777777" w:rsidR="00743190" w:rsidRPr="00065A69" w:rsidRDefault="00743190" w:rsidP="00743190">
      <w:pPr>
        <w:pStyle w:val="afb"/>
        <w:ind w:left="420" w:firstLine="210"/>
      </w:pPr>
      <w:r w:rsidRPr="00AD020C">
        <w:rPr>
          <w:rFonts w:hint="eastAsia"/>
        </w:rPr>
        <w:t>対抗手段の一つとして、「</w:t>
      </w:r>
      <w:r w:rsidRPr="00AD020C">
        <w:rPr>
          <w:rFonts w:hint="eastAsia"/>
        </w:rPr>
        <w:t>IT</w:t>
      </w:r>
      <w:r w:rsidRPr="00AD020C">
        <w:rPr>
          <w:rFonts w:hint="eastAsia"/>
        </w:rPr>
        <w:t>製品の調達におけるセキュリティ要件リスト」には、</w:t>
      </w:r>
      <w:r w:rsidRPr="00AD020C">
        <w:rPr>
          <w:rFonts w:hint="eastAsia"/>
        </w:rPr>
        <w:t>IT</w:t>
      </w:r>
      <w:r w:rsidRPr="00AD020C">
        <w:rPr>
          <w:rFonts w:hint="eastAsia"/>
        </w:rPr>
        <w:lastRenderedPageBreak/>
        <w:t>セキュリティに関わる「国際標準に基づくセキュリティ要件」が記載されており、それを調達時に活用することで脅威に対抗するための機能を有した製品を調達することが可能となる。</w:t>
      </w:r>
    </w:p>
    <w:p w14:paraId="6CAD64D7" w14:textId="77777777" w:rsidR="00743190" w:rsidRPr="00065A69" w:rsidRDefault="00743190" w:rsidP="00743190">
      <w:pPr>
        <w:pStyle w:val="afb"/>
        <w:ind w:left="420" w:firstLine="210"/>
      </w:pPr>
      <w:r w:rsidRPr="00AD020C">
        <w:rPr>
          <w:rFonts w:hint="eastAsia"/>
        </w:rPr>
        <w:t>「</w:t>
      </w:r>
      <w:r w:rsidRPr="00AD020C">
        <w:rPr>
          <w:rFonts w:hint="eastAsia"/>
        </w:rPr>
        <w:t>IT</w:t>
      </w:r>
      <w:r w:rsidRPr="00AD020C">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530278FA" w14:textId="77777777" w:rsidR="00743190" w:rsidRPr="00AD020C" w:rsidRDefault="00743190" w:rsidP="00743190">
      <w:pPr>
        <w:pStyle w:val="afb"/>
        <w:ind w:left="420" w:firstLine="210"/>
      </w:pPr>
    </w:p>
    <w:p w14:paraId="20E7E5D0" w14:textId="77777777" w:rsidR="00743190" w:rsidRPr="00065A69" w:rsidRDefault="00743190" w:rsidP="00743190">
      <w:pPr>
        <w:pStyle w:val="URL"/>
      </w:pPr>
      <w:r w:rsidRPr="00AD020C">
        <w:rPr>
          <w:rFonts w:hint="eastAsia"/>
        </w:rPr>
        <w:t>参考：</w:t>
      </w:r>
      <w:r w:rsidRPr="00065A69">
        <w:rPr>
          <w:rFonts w:hint="eastAsia"/>
        </w:rPr>
        <w:t>経済産業省「</w:t>
      </w:r>
      <w:r w:rsidRPr="00065A69">
        <w:rPr>
          <w:rFonts w:hint="eastAsia"/>
        </w:rPr>
        <w:t>IT</w:t>
      </w:r>
      <w:r w:rsidRPr="00065A69">
        <w:rPr>
          <w:rFonts w:hint="eastAsia"/>
        </w:rPr>
        <w:t>製品の調達におけるセキュリティ要件リスト」</w:t>
      </w:r>
      <w:bookmarkStart w:id="1295" w:name="_Hlk137039781"/>
      <w:r>
        <w:br/>
      </w:r>
      <w:bookmarkEnd w:id="1295"/>
      <w:r w:rsidRPr="00AD020C">
        <w:rPr>
          <w:rFonts w:hint="eastAsia"/>
        </w:rPr>
        <w:t>（</w:t>
      </w:r>
      <w:r w:rsidRPr="00E96C33">
        <w:t>https://www.meti.go.jp/policy/netsecurity/cclistmetisec2018.pdf</w:t>
      </w:r>
      <w:r w:rsidRPr="00065A69">
        <w:rPr>
          <w:rFonts w:hint="eastAsia"/>
        </w:rPr>
        <w:t>）</w:t>
      </w:r>
    </w:p>
    <w:p w14:paraId="7B6831FA" w14:textId="77777777" w:rsidR="00743190" w:rsidRDefault="00743190" w:rsidP="00743190">
      <w:pPr>
        <w:pStyle w:val="a9"/>
      </w:pPr>
      <w:r>
        <w:rPr>
          <w:rFonts w:hint="eastAsia"/>
        </w:rPr>
        <w:t>遵守事項</w:t>
      </w:r>
      <w:r>
        <w:rPr>
          <w:rFonts w:hint="eastAsia"/>
        </w:rPr>
        <w:t>5.2.1(</w:t>
      </w:r>
      <w:r>
        <w:t>3</w:t>
      </w:r>
      <w:r>
        <w:rPr>
          <w:rFonts w:hint="eastAsia"/>
        </w:rPr>
        <w:t>)(</w:t>
      </w:r>
      <w:r>
        <w:t>d</w:t>
      </w:r>
      <w:r>
        <w:rPr>
          <w:rFonts w:hint="eastAsia"/>
        </w:rPr>
        <w:t>)</w:t>
      </w:r>
      <w:r>
        <w:rPr>
          <w:rFonts w:hint="eastAsia"/>
        </w:rPr>
        <w:t>「</w:t>
      </w:r>
      <w:r w:rsidRPr="00063B4E">
        <w:rPr>
          <w:rFonts w:hint="eastAsia"/>
        </w:rPr>
        <w:t>高度な情報セキュリティ対策を要求する</w:t>
      </w:r>
      <w:r>
        <w:rPr>
          <w:rFonts w:hint="eastAsia"/>
        </w:rPr>
        <w:t>情報システム」について</w:t>
      </w:r>
    </w:p>
    <w:p w14:paraId="675246B8" w14:textId="77777777" w:rsidR="00743190" w:rsidRDefault="00743190" w:rsidP="00743190">
      <w:pPr>
        <w:pStyle w:val="afb"/>
        <w:ind w:left="420" w:firstLine="210"/>
      </w:pPr>
      <w:r>
        <w:rPr>
          <w:rFonts w:hint="eastAsia"/>
        </w:rPr>
        <w:t>情報システムセキュリティ責任者は、構築する情報システムが取り扱う情報や情報システムを利用して行う業務の内容等を踏まえて情報セキュリティに関するリスクを判断するとよい。例えば、本ガイドラインにおける情報システムの重要度：「高」又は「中」に該当する情報システムについては、情報セキュリティに関するリスクが高いと判断することも考えられる。</w:t>
      </w:r>
    </w:p>
    <w:p w14:paraId="5A6FE745" w14:textId="77777777" w:rsidR="00743190" w:rsidRDefault="00743190" w:rsidP="00743190">
      <w:pPr>
        <w:pStyle w:val="a9"/>
      </w:pPr>
      <w:r>
        <w:rPr>
          <w:rFonts w:hint="eastAsia"/>
        </w:rPr>
        <w:t>遵守事項</w:t>
      </w:r>
      <w:r>
        <w:rPr>
          <w:rFonts w:hint="eastAsia"/>
        </w:rPr>
        <w:t>5.2.1(</w:t>
      </w:r>
      <w:r>
        <w:t>3</w:t>
      </w:r>
      <w:r>
        <w:rPr>
          <w:rFonts w:hint="eastAsia"/>
        </w:rPr>
        <w:t>)(</w:t>
      </w:r>
      <w:r>
        <w:t>d</w:t>
      </w:r>
      <w:r>
        <w:rPr>
          <w:rFonts w:hint="eastAsia"/>
        </w:rPr>
        <w:t>)</w:t>
      </w:r>
      <w:r>
        <w:rPr>
          <w:rFonts w:hint="eastAsia"/>
        </w:rPr>
        <w:t>「最高情報セキュリティアドバイザー等へ助言を求め」について</w:t>
      </w:r>
    </w:p>
    <w:p w14:paraId="12082786" w14:textId="50FAD1BE" w:rsidR="00743190" w:rsidRDefault="00743190" w:rsidP="00743190">
      <w:pPr>
        <w:pStyle w:val="afb"/>
        <w:ind w:left="420" w:firstLine="210"/>
      </w:pPr>
      <w:r>
        <w:rPr>
          <w:rFonts w:hint="eastAsia"/>
        </w:rPr>
        <w:t>情報システムセキュリティ責任者は、</w:t>
      </w:r>
      <w:r w:rsidRPr="00063491">
        <w:rPr>
          <w:rFonts w:hint="eastAsia"/>
        </w:rPr>
        <w:t>構築する情報システムのリスクが高いと判断した場合</w:t>
      </w:r>
      <w:r>
        <w:rPr>
          <w:rFonts w:hint="eastAsia"/>
        </w:rPr>
        <w:t>、情報システムの分類に応じて策定したセキュリティ要件について</w:t>
      </w:r>
      <w:r w:rsidRPr="00B84307">
        <w:rPr>
          <w:rFonts w:hint="eastAsia"/>
        </w:rPr>
        <w:t>は、情報システムの所管部門のみでセキュリティ要件</w:t>
      </w:r>
      <w:r>
        <w:rPr>
          <w:rFonts w:hint="eastAsia"/>
        </w:rPr>
        <w:t>の</w:t>
      </w:r>
      <w:r w:rsidRPr="00B84307">
        <w:rPr>
          <w:rFonts w:hint="eastAsia"/>
        </w:rPr>
        <w:t>判断をせずに</w:t>
      </w:r>
      <w:r>
        <w:rPr>
          <w:rFonts w:hint="eastAsia"/>
        </w:rPr>
        <w:t>、最高情報セキュリティアドバイザー等のセキュリティの専門家に評価してもらう必要がある。セキュリティの専門家については、例えば、最高情報セキュリティアドバイザーの他、情報セキュリティ推進部門やデジタル統括アドバイザー、</w:t>
      </w:r>
      <w:r w:rsidRPr="00B84307">
        <w:rPr>
          <w:rFonts w:hint="eastAsia"/>
        </w:rPr>
        <w:t>情報セキュリティに関する資格</w:t>
      </w:r>
      <w:r w:rsidR="00BD2221" w:rsidRPr="00BD2221">
        <w:rPr>
          <w:rFonts w:hint="eastAsia"/>
        </w:rPr>
        <w:t>（情報処理安全確保支援士等）</w:t>
      </w:r>
      <w:r w:rsidRPr="00B84307">
        <w:rPr>
          <w:rFonts w:hint="eastAsia"/>
        </w:rPr>
        <w:t>保有者、</w:t>
      </w:r>
      <w:r>
        <w:rPr>
          <w:rFonts w:hint="eastAsia"/>
        </w:rPr>
        <w:t>業務委託による第三者機関等の利用も考えられる。</w:t>
      </w:r>
    </w:p>
    <w:p w14:paraId="5DE0F0E8" w14:textId="4E5AF324" w:rsidR="00743190" w:rsidRDefault="00743190" w:rsidP="00743190">
      <w:pPr>
        <w:pStyle w:val="a9"/>
      </w:pPr>
      <w:r>
        <w:rPr>
          <w:rFonts w:hint="eastAsia"/>
        </w:rPr>
        <w:t>遵守事項</w:t>
      </w:r>
      <w:r>
        <w:rPr>
          <w:rFonts w:hint="eastAsia"/>
        </w:rPr>
        <w:t>5.</w:t>
      </w:r>
      <w:r w:rsidR="00ED51EA">
        <w:t>2</w:t>
      </w:r>
      <w:r>
        <w:rPr>
          <w:rFonts w:hint="eastAsia"/>
        </w:rPr>
        <w:t>.</w:t>
      </w:r>
      <w:r w:rsidR="00ED51EA">
        <w:t>1</w:t>
      </w:r>
      <w:r>
        <w:rPr>
          <w:rFonts w:hint="eastAsia"/>
        </w:rPr>
        <w:t>(</w:t>
      </w:r>
      <w:r>
        <w:t>3</w:t>
      </w:r>
      <w:r>
        <w:rPr>
          <w:rFonts w:hint="eastAsia"/>
        </w:rPr>
        <w:t>)(</w:t>
      </w:r>
      <w:r>
        <w:t>d</w:t>
      </w:r>
      <w:r>
        <w:rPr>
          <w:rFonts w:hint="eastAsia"/>
        </w:rPr>
        <w:t>)</w:t>
      </w:r>
      <w:r>
        <w:rPr>
          <w:rFonts w:hint="eastAsia"/>
        </w:rPr>
        <w:t>「上位の情報セキュリティ対策をセキュリティ要件として盛り込む必要が無いか」について</w:t>
      </w:r>
    </w:p>
    <w:p w14:paraId="1986DB16" w14:textId="77777777" w:rsidR="00743190" w:rsidRDefault="00743190" w:rsidP="00743190">
      <w:pPr>
        <w:pStyle w:val="afb"/>
        <w:ind w:left="420" w:firstLine="210"/>
      </w:pPr>
      <w:r>
        <w:rPr>
          <w:rFonts w:hint="eastAsia"/>
        </w:rPr>
        <w:t>セキュリティ要件を定める際には、</w:t>
      </w:r>
      <w:r>
        <w:rPr>
          <w:rFonts w:hint="eastAsia"/>
        </w:rPr>
        <w:t>5.1.1(2)(a)</w:t>
      </w:r>
      <w:r>
        <w:rPr>
          <w:rFonts w:hint="eastAsia"/>
        </w:rPr>
        <w:t>で定める情報システムの分類基準に応じた情報セキュリティ対策のみでだけでなく、情報システムの特性やサイバーセキュリティ分野の脅威動向を踏まえ、追加セキュリティ対策として定義されているセキュリティ対策をセキュリティ要件として盛り込む必要が無いかを検討することが考えられる。</w:t>
      </w:r>
    </w:p>
    <w:p w14:paraId="658F968F" w14:textId="77777777" w:rsidR="00743190" w:rsidRDefault="00743190" w:rsidP="00743190">
      <w:pPr>
        <w:pStyle w:val="a9"/>
      </w:pPr>
      <w:r>
        <w:rPr>
          <w:rFonts w:hint="eastAsia"/>
        </w:rPr>
        <w:t>基本対策事項</w:t>
      </w:r>
      <w:r>
        <w:rPr>
          <w:rFonts w:hint="eastAsia"/>
        </w:rPr>
        <w:t>5.2.1(</w:t>
      </w:r>
      <w:r>
        <w:t>3</w:t>
      </w:r>
      <w:r>
        <w:rPr>
          <w:rFonts w:hint="eastAsia"/>
        </w:rPr>
        <w:t>)-1</w:t>
      </w:r>
      <w:r>
        <w:rPr>
          <w:rFonts w:hint="eastAsia"/>
        </w:rPr>
        <w:t>「情報システムに係る政府調達におけるセキュリティ要件策定マニュアル」について</w:t>
      </w:r>
    </w:p>
    <w:p w14:paraId="508FD54C" w14:textId="77777777" w:rsidR="00743190" w:rsidRDefault="00743190" w:rsidP="00743190">
      <w:pPr>
        <w:pStyle w:val="afb"/>
        <w:ind w:left="420" w:firstLine="210"/>
      </w:pPr>
      <w:r>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p>
    <w:p w14:paraId="38F6AD49" w14:textId="77777777" w:rsidR="00743190" w:rsidRDefault="00743190" w:rsidP="00743190">
      <w:pPr>
        <w:pStyle w:val="afb"/>
        <w:ind w:left="420" w:firstLine="210"/>
      </w:pPr>
      <w:r>
        <w:rPr>
          <w:rFonts w:hint="eastAsia"/>
        </w:rPr>
        <w:lastRenderedPageBreak/>
        <w:t>なお、前者のセキュリティ要件については、構築環境や構築手法等のセキュリティに関する手順も含まれる。</w:t>
      </w:r>
    </w:p>
    <w:p w14:paraId="6A6299D7" w14:textId="2D132682" w:rsidR="00743190" w:rsidRDefault="00743190" w:rsidP="00743190">
      <w:pPr>
        <w:pStyle w:val="afb"/>
        <w:ind w:left="420" w:firstLine="210"/>
      </w:pPr>
      <w:r>
        <w:rPr>
          <w:rFonts w:hint="eastAsia"/>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w:t>
      </w:r>
      <w:r w:rsidR="00024E61">
        <w:rPr>
          <w:rFonts w:hint="eastAsia"/>
        </w:rPr>
        <w:t>調達</w:t>
      </w:r>
      <w:r>
        <w:rPr>
          <w:rFonts w:hint="eastAsia"/>
        </w:rPr>
        <w:t>仕様書等の形式で明確化した上で、実装していくことが望ましい。</w:t>
      </w:r>
    </w:p>
    <w:p w14:paraId="63B4C284" w14:textId="77777777" w:rsidR="00743190" w:rsidRDefault="00743190" w:rsidP="00743190">
      <w:pPr>
        <w:pStyle w:val="afb"/>
        <w:ind w:left="420" w:firstLine="210"/>
      </w:pPr>
      <w:r>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p>
    <w:p w14:paraId="289733FF" w14:textId="77777777" w:rsidR="00743190" w:rsidRDefault="00743190" w:rsidP="00743190">
      <w:pPr>
        <w:pStyle w:val="afb"/>
        <w:ind w:left="420" w:firstLine="210"/>
      </w:pPr>
      <w:r>
        <w:rPr>
          <w:rFonts w:hint="eastAsia"/>
        </w:rPr>
        <w:t>また、外部の情報システムを利用する場合は、第</w:t>
      </w:r>
      <w:r>
        <w:rPr>
          <w:rFonts w:hint="eastAsia"/>
        </w:rPr>
        <w:t>4</w:t>
      </w:r>
      <w:r>
        <w:rPr>
          <w:rFonts w:hint="eastAsia"/>
        </w:rPr>
        <w:t>部「外部委託」も参照の上、委託先との管理責任範囲の分担を明確化し、セキュリティ対策の実施に漏れが生じないようにすることも重要である。</w:t>
      </w:r>
    </w:p>
    <w:p w14:paraId="4BB282A5" w14:textId="77777777" w:rsidR="00743190" w:rsidRDefault="00743190" w:rsidP="00743190">
      <w:pPr>
        <w:pStyle w:val="afb"/>
        <w:ind w:left="420" w:firstLine="210"/>
      </w:pPr>
      <w:r>
        <w:rPr>
          <w:rFonts w:hint="eastAsia"/>
        </w:rPr>
        <w:t>このように、情報システムの構築形態及び調達形態に応じてセキュリティ要件を定めることが求められる。</w:t>
      </w:r>
    </w:p>
    <w:p w14:paraId="1A4AD8F3" w14:textId="77777777" w:rsidR="00743190" w:rsidRDefault="00743190" w:rsidP="00743190">
      <w:pPr>
        <w:pStyle w:val="afb"/>
        <w:ind w:left="420" w:firstLine="210"/>
      </w:pPr>
      <w:r>
        <w:rPr>
          <w:rFonts w:hint="eastAsia"/>
        </w:rPr>
        <w:t>なお、情報システムのセキュリティ要件を定める考え方として、デジタル庁が公表している「</w:t>
      </w:r>
      <w:r w:rsidRPr="0063251B">
        <w:rPr>
          <w:rFonts w:hint="eastAsia"/>
        </w:rPr>
        <w:t>政府情報システムにおけるセキュリティ・バイ・デザインガイドライン</w:t>
      </w:r>
      <w:r>
        <w:rPr>
          <w:rFonts w:hint="eastAsia"/>
        </w:rPr>
        <w:t>」を参考にするとよい。</w:t>
      </w:r>
    </w:p>
    <w:p w14:paraId="4471900F" w14:textId="77777777" w:rsidR="00743190" w:rsidRDefault="00743190" w:rsidP="00743190">
      <w:pPr>
        <w:pStyle w:val="afb"/>
        <w:ind w:left="420" w:firstLine="210"/>
      </w:pPr>
    </w:p>
    <w:p w14:paraId="53B0689D" w14:textId="0DB3273C" w:rsidR="00743190" w:rsidRDefault="00743190" w:rsidP="00743190">
      <w:pPr>
        <w:pStyle w:val="URL"/>
      </w:pPr>
      <w:r>
        <w:rPr>
          <w:rFonts w:hint="eastAsia"/>
        </w:rPr>
        <w:t>参考：内閣官房内閣サイバーセキュリティセンター「情報システムに係る政府調達におけるセキュリティ要件策定マニュアル」</w:t>
      </w:r>
      <w:r>
        <w:br/>
      </w:r>
      <w:r>
        <w:rPr>
          <w:rFonts w:hint="eastAsia"/>
        </w:rPr>
        <w:t>（</w:t>
      </w:r>
      <w:r w:rsidRPr="00792A55">
        <w:t>https://www.nisc.go.jp/policy/group/general/sbd_sakutei.html</w:t>
      </w:r>
      <w:r>
        <w:rPr>
          <w:rFonts w:hint="eastAsia"/>
        </w:rPr>
        <w:t>）</w:t>
      </w:r>
    </w:p>
    <w:p w14:paraId="31AA2EB8" w14:textId="3D54721A" w:rsidR="00743190" w:rsidRDefault="00743190" w:rsidP="00743190">
      <w:pPr>
        <w:pStyle w:val="URL"/>
      </w:pPr>
      <w:r>
        <w:rPr>
          <w:rFonts w:hint="eastAsia"/>
        </w:rPr>
        <w:t>参考：デジタル庁「</w:t>
      </w:r>
      <w:r w:rsidRPr="0063251B">
        <w:rPr>
          <w:rFonts w:hint="eastAsia"/>
        </w:rPr>
        <w:t>政府情報システムにおけるセキュリティ・バイ・デザインガイドライン</w:t>
      </w:r>
      <w:r>
        <w:rPr>
          <w:rFonts w:hint="eastAsia"/>
        </w:rPr>
        <w:t>」（</w:t>
      </w:r>
      <w:r>
        <w:rPr>
          <w:rFonts w:hint="eastAsia"/>
        </w:rPr>
        <w:t>202</w:t>
      </w:r>
      <w:r w:rsidR="00651375">
        <w:rPr>
          <w:rFonts w:hint="eastAsia"/>
        </w:rPr>
        <w:t>4</w:t>
      </w:r>
      <w:r>
        <w:rPr>
          <w:rFonts w:hint="eastAsia"/>
        </w:rPr>
        <w:t>年</w:t>
      </w:r>
      <w:r w:rsidR="0004720E">
        <w:rPr>
          <w:rFonts w:hint="eastAsia"/>
        </w:rPr>
        <w:t>１</w:t>
      </w:r>
      <w:r>
        <w:rPr>
          <w:rFonts w:hint="eastAsia"/>
        </w:rPr>
        <w:t>月</w:t>
      </w:r>
      <w:r>
        <w:rPr>
          <w:rFonts w:hint="eastAsia"/>
        </w:rPr>
        <w:t>3</w:t>
      </w:r>
      <w:r w:rsidR="0004720E">
        <w:rPr>
          <w:rFonts w:hint="eastAsia"/>
        </w:rPr>
        <w:t>1</w:t>
      </w:r>
      <w:r>
        <w:rPr>
          <w:rFonts w:hint="eastAsia"/>
        </w:rPr>
        <w:t>日）</w:t>
      </w:r>
      <w:r>
        <w:br/>
      </w:r>
      <w:r>
        <w:rPr>
          <w:rFonts w:hint="eastAsia"/>
        </w:rPr>
        <w:t>（</w:t>
      </w:r>
      <w:r w:rsidRPr="0063251B">
        <w:t>https://www.digital.go.jp/resources/standard_guidelines/</w:t>
      </w:r>
      <w:r>
        <w:rPr>
          <w:rFonts w:hint="eastAsia"/>
        </w:rPr>
        <w:t>）</w:t>
      </w:r>
    </w:p>
    <w:p w14:paraId="68CF20F5" w14:textId="2CF4F17B" w:rsidR="00743190" w:rsidRPr="00AD020C" w:rsidRDefault="00743190" w:rsidP="00743190">
      <w:pPr>
        <w:pStyle w:val="a9"/>
      </w:pPr>
      <w:r w:rsidRPr="00AD020C">
        <w:rPr>
          <w:rFonts w:hint="eastAsia"/>
        </w:rPr>
        <w:t>基本対策事項</w:t>
      </w:r>
      <w:r w:rsidRPr="00AD020C">
        <w:t>5.2.1(</w:t>
      </w:r>
      <w:r>
        <w:t>3</w:t>
      </w:r>
      <w:r w:rsidRPr="00AD020C">
        <w:t>)-2</w:t>
      </w:r>
      <w:r w:rsidRPr="00AD020C">
        <w:rPr>
          <w:rFonts w:hint="eastAsia"/>
        </w:rPr>
        <w:t>「開発する情報システム</w:t>
      </w:r>
      <w:r w:rsidRPr="00AD020C">
        <w:rPr>
          <w:rStyle w:val="affa"/>
          <w:rFonts w:hint="eastAsia"/>
        </w:rPr>
        <w:t>が運用される際に想定される脅威</w:t>
      </w:r>
      <w:r w:rsidRPr="00AD020C">
        <w:rPr>
          <w:rFonts w:hint="eastAsia"/>
        </w:rPr>
        <w:t>」について</w:t>
      </w:r>
    </w:p>
    <w:p w14:paraId="6D304838" w14:textId="77777777" w:rsidR="00743190" w:rsidRPr="00065A69" w:rsidRDefault="00743190" w:rsidP="00743190">
      <w:pPr>
        <w:pStyle w:val="afb"/>
        <w:ind w:left="420" w:firstLine="210"/>
      </w:pPr>
      <w:r w:rsidRPr="00AD020C">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p>
    <w:p w14:paraId="704F77CA" w14:textId="4BE0B680" w:rsidR="00743190" w:rsidRPr="00065A69" w:rsidRDefault="00743190" w:rsidP="00743190">
      <w:pPr>
        <w:pStyle w:val="afb"/>
        <w:ind w:left="420" w:firstLine="210"/>
      </w:pPr>
      <w:r w:rsidRPr="00AD020C">
        <w:rPr>
          <w:rFonts w:hint="eastAsia"/>
        </w:rPr>
        <w:t>また、情報システムを構成する端末、サーバ装置、それらに搭載されているソフトウェア等に関して想定される脅威に対しては、</w:t>
      </w:r>
      <w:r w:rsidRPr="00A1307D">
        <w:rPr>
          <w:rFonts w:hint="eastAsia"/>
        </w:rPr>
        <w:t>第６部</w:t>
      </w:r>
      <w:r w:rsidRPr="00065A69">
        <w:rPr>
          <w:rFonts w:hint="eastAsia"/>
        </w:rPr>
        <w:t>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p>
    <w:p w14:paraId="33B36C81" w14:textId="06C63CE5" w:rsidR="00743190" w:rsidRPr="00AD020C" w:rsidRDefault="00743190" w:rsidP="00743190">
      <w:pPr>
        <w:pStyle w:val="a9"/>
      </w:pPr>
      <w:r w:rsidRPr="00AD020C">
        <w:rPr>
          <w:rFonts w:hint="eastAsia"/>
        </w:rPr>
        <w:lastRenderedPageBreak/>
        <w:t>基本対策事項</w:t>
      </w:r>
      <w:r w:rsidRPr="00AD020C">
        <w:rPr>
          <w:rFonts w:hint="eastAsia"/>
        </w:rPr>
        <w:t>5.2.1(</w:t>
      </w:r>
      <w:r>
        <w:t>3</w:t>
      </w:r>
      <w:r w:rsidRPr="00AD020C">
        <w:rPr>
          <w:rFonts w:hint="eastAsia"/>
        </w:rPr>
        <w:t>)-3</w:t>
      </w:r>
      <w:r w:rsidRPr="00AD020C">
        <w:rPr>
          <w:rFonts w:hint="eastAsia"/>
        </w:rPr>
        <w:t>「</w:t>
      </w:r>
      <w:r w:rsidRPr="00AD020C">
        <w:rPr>
          <w:rFonts w:hint="eastAsia"/>
        </w:rPr>
        <w:t>ST</w:t>
      </w:r>
      <w:r w:rsidRPr="00AD020C">
        <w:rPr>
          <w:rFonts w:hint="eastAsia"/>
        </w:rPr>
        <w:t>確認」について</w:t>
      </w:r>
    </w:p>
    <w:p w14:paraId="05566EE7" w14:textId="77777777" w:rsidR="00743190" w:rsidRPr="00065A69" w:rsidRDefault="00743190" w:rsidP="00743190">
      <w:pPr>
        <w:pStyle w:val="afb"/>
        <w:ind w:left="420" w:firstLine="210"/>
      </w:pPr>
      <w:r w:rsidRPr="00AD020C">
        <w:rPr>
          <w:rFonts w:hint="eastAsia"/>
        </w:rPr>
        <w:t>セキュリティ要件の策定に当たっては、脅威に対抗するために妥当なセキュリティ要件となっていることの確認を求める事項である。</w:t>
      </w:r>
    </w:p>
    <w:p w14:paraId="5FE945D2" w14:textId="77777777" w:rsidR="00743190" w:rsidRPr="00065A69" w:rsidRDefault="00743190" w:rsidP="00743190">
      <w:pPr>
        <w:pStyle w:val="afb"/>
        <w:ind w:left="420" w:firstLine="210"/>
      </w:pPr>
      <w:r w:rsidRPr="00AD020C">
        <w:rPr>
          <w:rFonts w:hint="eastAsia"/>
        </w:rPr>
        <w:t>セキュリティ要件の妥当性確認には、</w:t>
      </w:r>
      <w:r w:rsidRPr="00065A69">
        <w:rPr>
          <w:rFonts w:hint="eastAsia"/>
        </w:rPr>
        <w:t>機関等内でのレビューの実施等の他に、対象とする情報システムが扱う業務及び情報の重要度によっては、セキュリティ要件の策定に関っていない客観的な立場の者による検証を実施することが望ましい。</w:t>
      </w:r>
    </w:p>
    <w:p w14:paraId="13286215" w14:textId="77777777" w:rsidR="00743190" w:rsidRPr="00065A69" w:rsidRDefault="00743190" w:rsidP="00743190">
      <w:pPr>
        <w:pStyle w:val="afb"/>
        <w:ind w:left="420" w:firstLine="210"/>
      </w:pPr>
      <w:r w:rsidRPr="00AD020C">
        <w:rPr>
          <w:rFonts w:hint="eastAsia"/>
        </w:rPr>
        <w:t>「</w:t>
      </w:r>
      <w:r w:rsidRPr="00AD020C">
        <w:rPr>
          <w:rFonts w:hint="eastAsia"/>
        </w:rPr>
        <w:t>ST</w:t>
      </w:r>
      <w:r w:rsidRPr="00AD020C">
        <w:rPr>
          <w:rFonts w:hint="eastAsia"/>
        </w:rPr>
        <w:t>確認」とは、情報システムが対抗すべき脅威について適切なセキュリティ要件が策定されていることを確認するために、セキュリティ設計仕様書</w:t>
      </w:r>
      <w:r>
        <w:rPr>
          <w:rFonts w:hint="eastAsia"/>
        </w:rPr>
        <w:t>（</w:t>
      </w:r>
      <w:r w:rsidRPr="00AD020C">
        <w:rPr>
          <w:rFonts w:hint="eastAsia"/>
        </w:rPr>
        <w:t>ST:Security Target</w:t>
      </w:r>
      <w:r>
        <w:rPr>
          <w:rFonts w:hint="eastAsia"/>
        </w:rPr>
        <w:t>）</w:t>
      </w:r>
      <w:r w:rsidRPr="00AD020C">
        <w:rPr>
          <w:rFonts w:hint="eastAsia"/>
        </w:rPr>
        <w:t>を</w:t>
      </w:r>
      <w:r w:rsidRPr="00AD020C">
        <w:rPr>
          <w:rFonts w:hint="eastAsia"/>
        </w:rPr>
        <w:t>IT</w:t>
      </w:r>
      <w:r w:rsidRPr="00AD020C">
        <w:rPr>
          <w:rFonts w:hint="eastAsia"/>
        </w:rPr>
        <w:t>セキュリティ評価基準</w:t>
      </w:r>
      <w:r>
        <w:rPr>
          <w:rFonts w:hint="eastAsia"/>
        </w:rPr>
        <w:t>（</w:t>
      </w:r>
      <w:r w:rsidRPr="00AD020C">
        <w:rPr>
          <w:rFonts w:hint="eastAsia"/>
        </w:rPr>
        <w:t>ISO/IEC 15408</w:t>
      </w:r>
      <w:r>
        <w:rPr>
          <w:rFonts w:hint="eastAsia"/>
        </w:rPr>
        <w:t>）</w:t>
      </w:r>
      <w:r w:rsidRPr="00AD020C">
        <w:rPr>
          <w:rFonts w:hint="eastAsia"/>
        </w:rPr>
        <w:t>に基づき、第三者である評価機関が評価し、その評価結果が妥当であることを認証機関（独立行政法人情報処理推進機構）が検証し、確認することをいう。</w:t>
      </w:r>
    </w:p>
    <w:p w14:paraId="0F477C79" w14:textId="122E9B80"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)-4</w:t>
      </w:r>
      <w:r w:rsidRPr="00AD020C">
        <w:rPr>
          <w:rFonts w:hint="eastAsia"/>
        </w:rPr>
        <w:t>「管理機能」について</w:t>
      </w:r>
    </w:p>
    <w:p w14:paraId="447EF451" w14:textId="77777777" w:rsidR="00743190" w:rsidRPr="00065A69" w:rsidRDefault="00743190" w:rsidP="00743190">
      <w:pPr>
        <w:pStyle w:val="afb"/>
        <w:ind w:left="420" w:firstLine="210"/>
      </w:pPr>
      <w:r w:rsidRPr="00AD020C">
        <w:rPr>
          <w:rFonts w:hint="eastAsia"/>
        </w:rPr>
        <w:t>「管理機能」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p>
    <w:p w14:paraId="556F9068" w14:textId="211034CD"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)-4</w:t>
      </w:r>
      <w:r w:rsidRPr="00AD020C">
        <w:rPr>
          <w:rFonts w:hint="eastAsia"/>
        </w:rPr>
        <w:t>「</w:t>
      </w:r>
      <w:r w:rsidRPr="00A1307D">
        <w:rPr>
          <w:rFonts w:hint="eastAsia"/>
        </w:rPr>
        <w:t>監視のために必要な機能</w:t>
      </w:r>
      <w:r w:rsidRPr="00AD020C">
        <w:rPr>
          <w:rFonts w:hint="eastAsia"/>
        </w:rPr>
        <w:t>」について</w:t>
      </w:r>
    </w:p>
    <w:p w14:paraId="3403BC79" w14:textId="77777777" w:rsidR="00743190" w:rsidRDefault="00743190" w:rsidP="00743190">
      <w:pPr>
        <w:pStyle w:val="afb"/>
        <w:ind w:left="420" w:firstLine="210"/>
      </w:pPr>
      <w:r w:rsidRPr="00AD020C">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p>
    <w:p w14:paraId="0E624DDE" w14:textId="518505A3" w:rsidR="00743190" w:rsidRPr="00AD020C" w:rsidRDefault="00743190" w:rsidP="00743190">
      <w:pPr>
        <w:pStyle w:val="afb"/>
        <w:ind w:left="420" w:firstLine="210"/>
      </w:pPr>
      <w:r>
        <w:rPr>
          <w:rFonts w:hint="eastAsia"/>
        </w:rPr>
        <w:t>監視に係る運用管理機能要件の策定については、遵守事項</w:t>
      </w:r>
      <w:r>
        <w:rPr>
          <w:rFonts w:hint="eastAsia"/>
        </w:rPr>
        <w:t>7.1.</w:t>
      </w:r>
      <w:r w:rsidR="00F3705C">
        <w:rPr>
          <w:rFonts w:hint="eastAsia"/>
        </w:rPr>
        <w:t>6</w:t>
      </w:r>
      <w:r>
        <w:t>(1)(a)</w:t>
      </w:r>
      <w:r>
        <w:rPr>
          <w:rFonts w:hint="eastAsia"/>
        </w:rPr>
        <w:t>を参照のこと</w:t>
      </w:r>
      <w:r w:rsidRPr="00AD020C">
        <w:rPr>
          <w:rFonts w:hint="eastAsia"/>
        </w:rPr>
        <w:t>。</w:t>
      </w:r>
    </w:p>
    <w:p w14:paraId="6C52044E" w14:textId="74480018"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)-5</w:t>
      </w:r>
      <w:r w:rsidRPr="00AD020C">
        <w:rPr>
          <w:rFonts w:hint="eastAsia"/>
        </w:rPr>
        <w:t>「脆弱性への対策」について</w:t>
      </w:r>
    </w:p>
    <w:p w14:paraId="217C0931" w14:textId="77777777" w:rsidR="00743190" w:rsidRPr="00065A69" w:rsidRDefault="00743190" w:rsidP="00743190">
      <w:pPr>
        <w:pStyle w:val="afb"/>
        <w:ind w:left="420" w:firstLine="210"/>
      </w:pPr>
      <w:r w:rsidRPr="00AD020C">
        <w:rPr>
          <w:rFonts w:hint="eastAsia"/>
        </w:rPr>
        <w:t>脆弱性対策を怠った場合には、セキュリティ侵害の機会を増大することにつながるため、情報システムの企画段階から対策を講じておく必要がある。</w:t>
      </w:r>
    </w:p>
    <w:p w14:paraId="2E796329" w14:textId="5DBBC148" w:rsidR="00743190" w:rsidRPr="00065A69" w:rsidRDefault="00743190" w:rsidP="00743190">
      <w:pPr>
        <w:pStyle w:val="afb"/>
        <w:ind w:left="420" w:firstLine="210"/>
      </w:pPr>
      <w:r w:rsidRPr="00AD020C">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w:t>
      </w:r>
      <w:r w:rsidR="00024E61">
        <w:rPr>
          <w:rFonts w:hint="eastAsia"/>
        </w:rPr>
        <w:t>調達</w:t>
      </w:r>
      <w:r w:rsidRPr="00AD020C">
        <w:rPr>
          <w:rFonts w:hint="eastAsia"/>
        </w:rPr>
        <w:t>仕様書に対策のための要件を明記しておくことが重要となる。</w:t>
      </w:r>
    </w:p>
    <w:p w14:paraId="01DDE4E1" w14:textId="0938A0B8"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)-5 b)</w:t>
      </w:r>
      <w:r w:rsidRPr="00AD020C">
        <w:rPr>
          <w:rFonts w:hint="eastAsia"/>
        </w:rPr>
        <w:t>「脆弱性が混入されることを防ぐためのセキュリティ実装方針」について</w:t>
      </w:r>
    </w:p>
    <w:p w14:paraId="38A23C11" w14:textId="77777777" w:rsidR="00743190" w:rsidRPr="00065A69" w:rsidRDefault="00743190" w:rsidP="00743190">
      <w:pPr>
        <w:pStyle w:val="afb"/>
        <w:ind w:left="420" w:firstLine="210"/>
      </w:pPr>
      <w:r w:rsidRPr="00065A69">
        <w:rPr>
          <w:rFonts w:hint="eastAsia"/>
        </w:rPr>
        <w:t>「脆弱性が混入されることを防ぐための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がある。具体的に定めるものとして、例えば以下の内容が考えられる。</w:t>
      </w:r>
    </w:p>
    <w:p w14:paraId="42E73816" w14:textId="77777777" w:rsidR="00743190" w:rsidRPr="00AD020C" w:rsidRDefault="00743190" w:rsidP="00743190">
      <w:pPr>
        <w:pStyle w:val="a8"/>
      </w:pPr>
      <w:r w:rsidRPr="00AD020C">
        <w:rPr>
          <w:rFonts w:hint="eastAsia"/>
        </w:rPr>
        <w:t>バッファオーバーフローによる不正なプログラムの挿入及び実行を防ぐために、</w:t>
      </w:r>
      <w:r w:rsidRPr="00AD020C">
        <w:rPr>
          <w:rFonts w:hint="eastAsia"/>
        </w:rPr>
        <w:lastRenderedPageBreak/>
        <w:t>データを転記する場面においてメモリ領域長とデータ長を検査する処理を付加する。</w:t>
      </w:r>
    </w:p>
    <w:p w14:paraId="3B5F81A7" w14:textId="77777777" w:rsidR="00743190" w:rsidRPr="00AD020C" w:rsidRDefault="00743190" w:rsidP="00743190">
      <w:pPr>
        <w:pStyle w:val="a8"/>
      </w:pPr>
      <w:r w:rsidRPr="00AD020C">
        <w:rPr>
          <w:rFonts w:hint="eastAsia"/>
        </w:rPr>
        <w:t>SQL</w:t>
      </w:r>
      <w:r w:rsidRPr="00AD020C">
        <w:rPr>
          <w:rFonts w:hint="eastAsia"/>
        </w:rPr>
        <w:t>インジェクションによるデータベース内の情報の漏えい・改ざんを防ぐために、プレースホルダにより</w:t>
      </w:r>
      <w:r w:rsidRPr="00AD020C">
        <w:rPr>
          <w:rFonts w:hint="eastAsia"/>
        </w:rPr>
        <w:t>SQL</w:t>
      </w:r>
      <w:r w:rsidRPr="00AD020C">
        <w:rPr>
          <w:rFonts w:hint="eastAsia"/>
        </w:rPr>
        <w:t>文を組み立てる。</w:t>
      </w:r>
    </w:p>
    <w:p w14:paraId="59FDBF74" w14:textId="77777777" w:rsidR="00743190" w:rsidRPr="00AD020C" w:rsidRDefault="00743190" w:rsidP="00743190">
      <w:pPr>
        <w:pStyle w:val="a8"/>
      </w:pPr>
      <w:r w:rsidRPr="00AD020C">
        <w:rPr>
          <w:rFonts w:hint="eastAsia"/>
        </w:rPr>
        <w:t>OS</w:t>
      </w:r>
      <w:r w:rsidRPr="00AD020C">
        <w:rPr>
          <w:rFonts w:hint="eastAsia"/>
        </w:rPr>
        <w:t>コマンドインジェクションによる不正なシステム操作を防ぐために、シェルを起動できる言語機能を利用しない。</w:t>
      </w:r>
    </w:p>
    <w:p w14:paraId="76A6B288" w14:textId="05C651E7" w:rsidR="00743190" w:rsidRDefault="00C523EB" w:rsidP="00743190">
      <w:pPr>
        <w:pStyle w:val="afb"/>
        <w:ind w:left="420" w:firstLine="210"/>
      </w:pPr>
      <w:hyperlink w:anchor="_ソフトウェアに関する脆弱性対策" w:history="1">
        <w:r w:rsidR="00743190" w:rsidRPr="001703A9">
          <w:rPr>
            <w:rFonts w:hint="eastAsia"/>
          </w:rPr>
          <w:t>7.2.1</w:t>
        </w:r>
        <w:r w:rsidR="00743190" w:rsidRPr="001703A9">
          <w:rPr>
            <w:rFonts w:hint="eastAsia"/>
          </w:rPr>
          <w:t>「ソフトウェアに関する脆弱性対策」</w:t>
        </w:r>
      </w:hyperlink>
      <w:r w:rsidR="00743190" w:rsidRPr="001703A9">
        <w:rPr>
          <w:rFonts w:hint="eastAsia"/>
        </w:rPr>
        <w:t>及び</w:t>
      </w:r>
      <w:hyperlink w:anchor="_ウェブ" w:history="1">
        <w:r w:rsidR="00743190" w:rsidRPr="001703A9">
          <w:rPr>
            <w:rFonts w:hint="eastAsia"/>
          </w:rPr>
          <w:t>6.2.3</w:t>
        </w:r>
        <w:r w:rsidR="00743190" w:rsidRPr="001703A9">
          <w:rPr>
            <w:rFonts w:hint="eastAsia"/>
          </w:rPr>
          <w:t>「ウェブ」</w:t>
        </w:r>
      </w:hyperlink>
      <w:r w:rsidR="00743190" w:rsidRPr="001703A9">
        <w:rPr>
          <w:rFonts w:hint="eastAsia"/>
        </w:rPr>
        <w:t>、</w:t>
      </w:r>
      <w:r w:rsidR="00743190" w:rsidRPr="001703A9">
        <w:rPr>
          <w:rFonts w:hint="eastAsia"/>
        </w:rPr>
        <w:t>6.6.1</w:t>
      </w:r>
      <w:r w:rsidR="00743190" w:rsidRPr="001703A9">
        <w:rPr>
          <w:rFonts w:hint="eastAsia"/>
        </w:rPr>
        <w:t>「アプリケーション・コンテンツ</w:t>
      </w:r>
      <w:r w:rsidR="002E0696" w:rsidRPr="00E3626E">
        <w:rPr>
          <w:rFonts w:hint="eastAsia"/>
        </w:rPr>
        <w:t>の作成・</w:t>
      </w:r>
      <w:r w:rsidR="002E0696">
        <w:rPr>
          <w:rFonts w:hint="eastAsia"/>
        </w:rPr>
        <w:t>運用</w:t>
      </w:r>
      <w:r w:rsidR="002E0696" w:rsidRPr="00AD020C">
        <w:rPr>
          <w:rFonts w:hint="eastAsia"/>
        </w:rPr>
        <w:t>時の対策</w:t>
      </w:r>
      <w:r w:rsidR="00743190" w:rsidRPr="001703A9">
        <w:rPr>
          <w:rFonts w:hint="eastAsia"/>
        </w:rPr>
        <w:t>」</w:t>
      </w:r>
      <w:r w:rsidR="00743190" w:rsidRPr="00065A69">
        <w:rPr>
          <w:rFonts w:hint="eastAsia"/>
        </w:rPr>
        <w:t>の規定内容も参考にして、懸念される全ての脆弱性の種類に対して、実装方針を定め、</w:t>
      </w:r>
      <w:r w:rsidR="00024E61">
        <w:rPr>
          <w:rFonts w:hint="eastAsia"/>
        </w:rPr>
        <w:t>調達</w:t>
      </w:r>
      <w:r w:rsidR="00743190" w:rsidRPr="00065A69">
        <w:rPr>
          <w:rFonts w:hint="eastAsia"/>
        </w:rPr>
        <w:t>仕様書に明記する必要がある。</w:t>
      </w:r>
    </w:p>
    <w:p w14:paraId="741C1319" w14:textId="77777777" w:rsidR="00743190" w:rsidRDefault="00743190" w:rsidP="00743190">
      <w:pPr>
        <w:pStyle w:val="a9"/>
      </w:pPr>
      <w:r>
        <w:rPr>
          <w:rFonts w:hint="eastAsia"/>
        </w:rPr>
        <w:t>基本対策事項</w:t>
      </w:r>
      <w:r>
        <w:rPr>
          <w:rFonts w:hint="eastAsia"/>
        </w:rPr>
        <w:t>5.2.1(</w:t>
      </w:r>
      <w:r>
        <w:t>3</w:t>
      </w:r>
      <w:r>
        <w:rPr>
          <w:rFonts w:hint="eastAsia"/>
        </w:rPr>
        <w:t>)-6 a)</w:t>
      </w:r>
      <w:r>
        <w:rPr>
          <w:rFonts w:hint="eastAsia"/>
        </w:rPr>
        <w:t>「機器等を調達する場合」について</w:t>
      </w:r>
    </w:p>
    <w:p w14:paraId="7415A47C" w14:textId="77777777" w:rsidR="00743190" w:rsidRDefault="00743190" w:rsidP="00743190">
      <w:pPr>
        <w:pStyle w:val="afb"/>
        <w:ind w:left="420" w:firstLine="210"/>
      </w:pPr>
      <w:r>
        <w:rPr>
          <w:rFonts w:hint="eastAsia"/>
        </w:rPr>
        <w:t>情報システムで利用する機器等を調達する場合は、当該機器等の製造工程で不正なプログラム等が加えられていないことを確認することが重要となる。そのため、情報システムのセキュリティ要件を定める際に調達する機器等に関する要件を企画段階にて定める必要がある。具体的には、</w:t>
      </w:r>
      <w:r w:rsidRPr="001703A9">
        <w:rPr>
          <w:rFonts w:hint="eastAsia"/>
        </w:rPr>
        <w:t>4.3</w:t>
      </w:r>
      <w:r w:rsidRPr="001703A9">
        <w:rPr>
          <w:rFonts w:hint="eastAsia"/>
        </w:rPr>
        <w:t>「機器等の調達」</w:t>
      </w:r>
      <w:r>
        <w:rPr>
          <w:rFonts w:hint="eastAsia"/>
        </w:rPr>
        <w:t>を参照のこと。</w:t>
      </w:r>
    </w:p>
    <w:p w14:paraId="7D54135E" w14:textId="77777777" w:rsidR="00743190" w:rsidRDefault="00743190" w:rsidP="00743190">
      <w:pPr>
        <w:pStyle w:val="a9"/>
      </w:pPr>
      <w:r>
        <w:rPr>
          <w:rFonts w:hint="eastAsia"/>
        </w:rPr>
        <w:t>基本対策事項</w:t>
      </w:r>
      <w:r>
        <w:rPr>
          <w:rFonts w:hint="eastAsia"/>
        </w:rPr>
        <w:t>5.2.1(</w:t>
      </w:r>
      <w:r>
        <w:t>3</w:t>
      </w:r>
      <w:r>
        <w:rPr>
          <w:rFonts w:hint="eastAsia"/>
        </w:rPr>
        <w:t>)-6 b)</w:t>
      </w:r>
      <w:r>
        <w:rPr>
          <w:rFonts w:hint="eastAsia"/>
        </w:rPr>
        <w:t>「機関等の意図せざる不正なプログラム等が混入されることを防ぐための対策」について</w:t>
      </w:r>
    </w:p>
    <w:p w14:paraId="1D77F3C3" w14:textId="7E713597" w:rsidR="00743190" w:rsidRDefault="00743190" w:rsidP="00743190">
      <w:pPr>
        <w:pStyle w:val="afb"/>
        <w:ind w:left="420" w:firstLine="210"/>
      </w:pPr>
      <w:r>
        <w:rPr>
          <w:rFonts w:hint="eastAsia"/>
        </w:rPr>
        <w:t>情報システムで提供するアプリケーション・コンテンツの開発においては、自らが開発するソフトウェアのみならず、機関等外のものが提供するソフトウェアを利用することも考えられる。そのため、提供するアプリケーション・コンテンツが不正プログラムを含まないようにする必要がある。具体的には、</w:t>
      </w:r>
      <w:r w:rsidRPr="001703A9">
        <w:rPr>
          <w:rFonts w:hint="eastAsia"/>
        </w:rPr>
        <w:t>6.6.1</w:t>
      </w:r>
      <w:r w:rsidRPr="001703A9">
        <w:rPr>
          <w:rFonts w:hint="eastAsia"/>
        </w:rPr>
        <w:t>「アプリケーション・コンテンツ</w:t>
      </w:r>
      <w:r w:rsidR="00DD00C0" w:rsidRPr="00E3626E">
        <w:rPr>
          <w:rFonts w:hint="eastAsia"/>
        </w:rPr>
        <w:t>の作成・</w:t>
      </w:r>
      <w:r w:rsidR="00DD00C0">
        <w:rPr>
          <w:rFonts w:hint="eastAsia"/>
        </w:rPr>
        <w:t>運用</w:t>
      </w:r>
      <w:r w:rsidR="00DD00C0" w:rsidRPr="00AD020C">
        <w:rPr>
          <w:rFonts w:hint="eastAsia"/>
        </w:rPr>
        <w:t>時の対策</w:t>
      </w:r>
      <w:r w:rsidRPr="001703A9">
        <w:rPr>
          <w:rFonts w:hint="eastAsia"/>
        </w:rPr>
        <w:t>」</w:t>
      </w:r>
      <w:r>
        <w:rPr>
          <w:rFonts w:hint="eastAsia"/>
        </w:rPr>
        <w:t>を参照のこと。</w:t>
      </w:r>
    </w:p>
    <w:p w14:paraId="1DCF4800" w14:textId="5C7A5A08" w:rsidR="00743190" w:rsidRDefault="00743190" w:rsidP="00743190">
      <w:pPr>
        <w:pStyle w:val="a9"/>
      </w:pPr>
      <w:r>
        <w:rPr>
          <w:rFonts w:hint="eastAsia"/>
        </w:rPr>
        <w:t>基本対策事項</w:t>
      </w:r>
      <w:r>
        <w:rPr>
          <w:rFonts w:hint="eastAsia"/>
        </w:rPr>
        <w:t>5.2.1(</w:t>
      </w:r>
      <w:r>
        <w:t>3</w:t>
      </w:r>
      <w:r>
        <w:rPr>
          <w:rFonts w:hint="eastAsia"/>
        </w:rPr>
        <w:t>)-6 c)</w:t>
      </w:r>
      <w:r>
        <w:rPr>
          <w:rFonts w:hint="eastAsia"/>
        </w:rPr>
        <w:t>「機関等の意図せざる変更が加えられないための管理体制」について</w:t>
      </w:r>
    </w:p>
    <w:p w14:paraId="3409D868" w14:textId="77777777" w:rsidR="00743190" w:rsidRDefault="00743190" w:rsidP="00743190">
      <w:pPr>
        <w:pStyle w:val="afb"/>
        <w:ind w:left="420" w:firstLine="210"/>
      </w:pPr>
      <w:r>
        <w:rPr>
          <w:rFonts w:hint="eastAsia"/>
        </w:rPr>
        <w:t>情報システムの構築における業務委託において、機関等の意図せざる変更が加えられないための管理体制を求めるため、情報システムの開発工程において、一貫した品質保証体制の下でなされていることを確認できる必要がある。具体的には、</w:t>
      </w:r>
      <w:r>
        <w:rPr>
          <w:rFonts w:hint="eastAsia"/>
        </w:rPr>
        <w:t>4.1</w:t>
      </w:r>
      <w:r>
        <w:rPr>
          <w:rFonts w:hint="eastAsia"/>
        </w:rPr>
        <w:t>「業務委託」を参照すること。</w:t>
      </w:r>
    </w:p>
    <w:p w14:paraId="78BFCE4B" w14:textId="77777777" w:rsidR="00743190" w:rsidRDefault="00743190" w:rsidP="00743190">
      <w:pPr>
        <w:pStyle w:val="a9"/>
      </w:pPr>
      <w:r>
        <w:rPr>
          <w:rFonts w:hint="eastAsia"/>
        </w:rPr>
        <w:t>基本対策事項</w:t>
      </w:r>
      <w:r>
        <w:t>5.2.1(3)-7</w:t>
      </w:r>
      <w:r>
        <w:rPr>
          <w:rFonts w:hint="eastAsia"/>
        </w:rPr>
        <w:t>「</w:t>
      </w:r>
      <w:r w:rsidRPr="00A46C85">
        <w:rPr>
          <w:rFonts w:hint="eastAsia"/>
        </w:rPr>
        <w:t>要安定情報を取り扱う情報システム</w:t>
      </w:r>
      <w:r>
        <w:rPr>
          <w:rFonts w:hint="eastAsia"/>
        </w:rPr>
        <w:t>」について</w:t>
      </w:r>
    </w:p>
    <w:p w14:paraId="7159FC25" w14:textId="77777777" w:rsidR="00743190" w:rsidRDefault="00743190" w:rsidP="00743190">
      <w:pPr>
        <w:pStyle w:val="afb"/>
        <w:ind w:left="420" w:firstLine="210"/>
      </w:pPr>
      <w:r>
        <w:rPr>
          <w:rFonts w:hint="eastAsia"/>
        </w:rPr>
        <w:t>要安定情報を取り扱う情報システムは、当該情報システムの停止が国民の安全や利益に重大な影響をもたらす可能性があるものや他の情報システムへ重大な影響を及ぼすものなどが存在する。そのような情報を取り扱う情報システムにおいては、情報セキュリティインシデントが発生した際や危機的事象が発生した際にも運用を継続させるための要件を策定することが重要となる。</w:t>
      </w:r>
    </w:p>
    <w:p w14:paraId="242AFCAC" w14:textId="77777777" w:rsidR="00743190" w:rsidRDefault="00743190" w:rsidP="00743190">
      <w:pPr>
        <w:pStyle w:val="afb"/>
        <w:ind w:left="420" w:firstLine="210"/>
      </w:pPr>
      <w:r>
        <w:rPr>
          <w:rFonts w:hint="eastAsia"/>
        </w:rPr>
        <w:t>なお、要安定情報を取り扱う情報システムに関連する情報システムで、例えば情報セキュリティ機能の一部を連携するような情報システムにおいては、</w:t>
      </w:r>
      <w:r w:rsidRPr="00FF01B4">
        <w:rPr>
          <w:rFonts w:hint="eastAsia"/>
        </w:rPr>
        <w:t>危機的事象発生時</w:t>
      </w:r>
      <w:r>
        <w:rPr>
          <w:rFonts w:hint="eastAsia"/>
        </w:rPr>
        <w:t>においても運用を継続させる必要がある。そのような関連する情報システムにおいても利用して行う業務や取り扱う情報の格付、情報システムの分類、情報システム運用継続計画などを踏まえて同様の要件を策定することを検討するとよい。また、情報システ</w:t>
      </w:r>
      <w:r>
        <w:rPr>
          <w:rFonts w:hint="eastAsia"/>
        </w:rPr>
        <w:lastRenderedPageBreak/>
        <w:t>ムの運用継続計画に基づき定めた非常時優先業務を支える情報システムの</w:t>
      </w:r>
      <w:r w:rsidRPr="00FF01B4">
        <w:rPr>
          <w:rFonts w:hint="eastAsia"/>
        </w:rPr>
        <w:t>危機的事象発生時</w:t>
      </w:r>
      <w:r>
        <w:rPr>
          <w:rFonts w:hint="eastAsia"/>
        </w:rPr>
        <w:t>における情報セキュリティに係る対策事項を定めている場合は、その内容も踏まえて検討するとよい。</w:t>
      </w:r>
    </w:p>
    <w:p w14:paraId="202C153F" w14:textId="77777777" w:rsidR="00743190" w:rsidRDefault="00743190" w:rsidP="00743190">
      <w:pPr>
        <w:pStyle w:val="afb"/>
        <w:ind w:left="420" w:firstLine="210"/>
      </w:pPr>
      <w:r>
        <w:rPr>
          <w:rFonts w:hint="eastAsia"/>
        </w:rPr>
        <w:t>情報システムの運用継続計画については、</w:t>
      </w:r>
      <w:r>
        <w:rPr>
          <w:rFonts w:hint="eastAsia"/>
        </w:rPr>
        <w:t>5.3</w:t>
      </w:r>
      <w:r>
        <w:rPr>
          <w:rFonts w:hint="eastAsia"/>
        </w:rPr>
        <w:t>「情報システムの運用継続計画」を参照のこと。</w:t>
      </w:r>
    </w:p>
    <w:p w14:paraId="5637E5A8" w14:textId="77777777" w:rsidR="00743190" w:rsidRDefault="00743190" w:rsidP="00743190">
      <w:pPr>
        <w:pStyle w:val="a9"/>
      </w:pPr>
      <w:r>
        <w:rPr>
          <w:rFonts w:hint="eastAsia"/>
        </w:rPr>
        <w:t>基本対策事項</w:t>
      </w:r>
      <w:r>
        <w:rPr>
          <w:rFonts w:hint="eastAsia"/>
        </w:rPr>
        <w:t>5.2.1(</w:t>
      </w:r>
      <w:r>
        <w:t>3</w:t>
      </w:r>
      <w:r>
        <w:rPr>
          <w:rFonts w:hint="eastAsia"/>
        </w:rPr>
        <w:t>)-7 a)</w:t>
      </w:r>
      <w:r>
        <w:rPr>
          <w:rFonts w:hint="eastAsia"/>
        </w:rPr>
        <w:t>「冗長化に関する要件」について</w:t>
      </w:r>
    </w:p>
    <w:p w14:paraId="39723AB8" w14:textId="77777777" w:rsidR="00743190" w:rsidRDefault="00743190" w:rsidP="00743190">
      <w:pPr>
        <w:pStyle w:val="afb"/>
        <w:ind w:left="420" w:firstLine="210"/>
      </w:pPr>
      <w:r>
        <w:rPr>
          <w:rFonts w:hint="eastAsia"/>
        </w:rPr>
        <w:t>機器等の冗長化に関しては、ハードウェア自体の冗長化やソフトウェアを用いた冗長化のみならず、電源装置の冗長化、設置場所を考慮した冗長化等の物理的な対策も考えられる。また、機関等外のものが提供するサービスや通信回線等を利用する場合は、当該サービスにおけるサービスレベル等を考慮した上で情報システムの冗長化に関する要件を策定する必要がある。</w:t>
      </w:r>
    </w:p>
    <w:p w14:paraId="6E4372C4" w14:textId="77777777" w:rsidR="00743190" w:rsidRDefault="00743190" w:rsidP="00743190">
      <w:pPr>
        <w:pStyle w:val="a9"/>
      </w:pPr>
      <w:r>
        <w:rPr>
          <w:rFonts w:hint="eastAsia"/>
        </w:rPr>
        <w:t>基本対策事項</w:t>
      </w:r>
      <w:r>
        <w:rPr>
          <w:rFonts w:hint="eastAsia"/>
        </w:rPr>
        <w:t>5.2.1(</w:t>
      </w:r>
      <w:r>
        <w:t>3</w:t>
      </w:r>
      <w:r>
        <w:rPr>
          <w:rFonts w:hint="eastAsia"/>
        </w:rPr>
        <w:t>)-7 b)</w:t>
      </w:r>
      <w:r>
        <w:rPr>
          <w:rFonts w:hint="eastAsia"/>
        </w:rPr>
        <w:t>「バックアップの要件」について</w:t>
      </w:r>
    </w:p>
    <w:p w14:paraId="2C96C5CF" w14:textId="77777777" w:rsidR="00743190" w:rsidRDefault="00743190" w:rsidP="00743190">
      <w:pPr>
        <w:pStyle w:val="afb"/>
        <w:ind w:left="420" w:firstLine="210"/>
      </w:pPr>
      <w:r w:rsidRPr="009E46CA">
        <w:rPr>
          <w:rFonts w:hint="eastAsia"/>
        </w:rPr>
        <w:t>情報システムや情報を</w:t>
      </w:r>
      <w:r>
        <w:rPr>
          <w:rFonts w:hint="eastAsia"/>
        </w:rPr>
        <w:t>破壊</w:t>
      </w:r>
      <w:r w:rsidRPr="009E46CA">
        <w:rPr>
          <w:rFonts w:hint="eastAsia"/>
        </w:rPr>
        <w:t>することを目的とした不正プログラムによって</w:t>
      </w:r>
      <w:r>
        <w:rPr>
          <w:rFonts w:hint="eastAsia"/>
        </w:rPr>
        <w:t>、情報セキュリティインシデントが発生した際、情報システムを復旧させるための方法としてバックアップから復旧する方法がある。一方で、適切なバックアップの取得方法や復旧方法に関する要件を定めていない場合、復旧が困難になる可能性がある。よって、情報システムの特性を踏まえて、必要に応じてバックアップに関する要件を定める必要がある。</w:t>
      </w:r>
    </w:p>
    <w:p w14:paraId="2F2F72BD" w14:textId="3D37388A" w:rsidR="00743190" w:rsidRDefault="00743190" w:rsidP="00743190">
      <w:pPr>
        <w:pStyle w:val="afb"/>
        <w:ind w:left="420" w:firstLine="210"/>
      </w:pPr>
      <w:r>
        <w:rPr>
          <w:rFonts w:hint="eastAsia"/>
        </w:rPr>
        <w:t>また、構築する情報システムにおいて、暗号化消去を目的とした情報の暗号化を実施する場合は、暗号化に用いた鍵の管理が重要となる。例えば、暗号鍵が何らかの理由により使えなくなった場合は、情報の復元が困難となる。よって、暗号鍵のバックアップに関する要件を定めておく必要がある。なお、暗号鍵の管理については、「</w:t>
      </w:r>
      <w:r w:rsidRPr="001703A9">
        <w:rPr>
          <w:rFonts w:hint="eastAsia"/>
        </w:rPr>
        <w:t>（解説）</w:t>
      </w:r>
      <w:r w:rsidR="007760A8" w:rsidRPr="007760A8">
        <w:rPr>
          <w:rFonts w:hint="eastAsia"/>
        </w:rPr>
        <w:t>基本対策事項</w:t>
      </w:r>
      <w:r w:rsidR="007760A8" w:rsidRPr="007760A8">
        <w:t>7.1.5(1)-3 b)</w:t>
      </w:r>
      <w:r w:rsidRPr="001703A9">
        <w:rPr>
          <w:rFonts w:hint="eastAsia"/>
        </w:rPr>
        <w:t>「管理手順を定めること」について</w:t>
      </w:r>
      <w:r>
        <w:rPr>
          <w:rFonts w:hint="eastAsia"/>
        </w:rPr>
        <w:t>」を参照のこと。</w:t>
      </w:r>
    </w:p>
    <w:p w14:paraId="4A517CA6" w14:textId="77777777" w:rsidR="00743190" w:rsidRDefault="00743190" w:rsidP="00743190">
      <w:pPr>
        <w:pStyle w:val="a9"/>
      </w:pPr>
      <w:r>
        <w:rPr>
          <w:rFonts w:hint="eastAsia"/>
        </w:rPr>
        <w:t>基本対策事項</w:t>
      </w:r>
      <w:r>
        <w:rPr>
          <w:rFonts w:hint="eastAsia"/>
        </w:rPr>
        <w:t>5.2.1(</w:t>
      </w:r>
      <w:r>
        <w:t>3</w:t>
      </w:r>
      <w:r>
        <w:rPr>
          <w:rFonts w:hint="eastAsia"/>
        </w:rPr>
        <w:t>)-7 c)</w:t>
      </w:r>
      <w:r>
        <w:rPr>
          <w:rFonts w:hint="eastAsia"/>
        </w:rPr>
        <w:t>「復旧に関する要件」について</w:t>
      </w:r>
    </w:p>
    <w:p w14:paraId="3327CACA" w14:textId="77777777" w:rsidR="00743190" w:rsidRDefault="00743190" w:rsidP="00743190">
      <w:pPr>
        <w:pStyle w:val="afb"/>
        <w:ind w:left="420" w:firstLine="210"/>
      </w:pPr>
      <w:r>
        <w:rPr>
          <w:rFonts w:hint="eastAsia"/>
        </w:rPr>
        <w:t>要安定情報を取り扱うなど、業務の停止が国民の安全や利益に重大な脅威をもたらす可能性のある業務等にて利用する情報システムにおいては、</w:t>
      </w:r>
      <w:r w:rsidRPr="00FF01B4">
        <w:rPr>
          <w:rFonts w:hint="eastAsia"/>
        </w:rPr>
        <w:t>危機的事象発生時</w:t>
      </w:r>
      <w:r>
        <w:rPr>
          <w:rFonts w:hint="eastAsia"/>
        </w:rPr>
        <w:t>においても情報システムの運用を継続させる必要がある。そのため、</w:t>
      </w:r>
      <w:r>
        <w:rPr>
          <w:rFonts w:hint="eastAsia"/>
          <w:kern w:val="0"/>
        </w:rPr>
        <w:t>要安定情報を取り扱う情報システム</w:t>
      </w:r>
      <w:r>
        <w:rPr>
          <w:rFonts w:hint="eastAsia"/>
        </w:rPr>
        <w:t>においては、情報システムを中断することのできる時間を踏まえた情報システムの復旧に関する要件を定めておく必要がある。</w:t>
      </w:r>
    </w:p>
    <w:p w14:paraId="189B8319" w14:textId="0A80D67F" w:rsidR="00743190" w:rsidRPr="00AD020C" w:rsidRDefault="00743190" w:rsidP="00743190">
      <w:pPr>
        <w:pStyle w:val="a9"/>
      </w:pPr>
      <w:r>
        <w:rPr>
          <w:rFonts w:hint="eastAsia"/>
        </w:rPr>
        <w:t>基本対策事項</w:t>
      </w:r>
      <w:r w:rsidRPr="00AD020C">
        <w:rPr>
          <w:rFonts w:hint="eastAsia"/>
        </w:rPr>
        <w:t>5.2.1(</w:t>
      </w:r>
      <w:r>
        <w:t>3</w:t>
      </w:r>
      <w:r w:rsidRPr="00AD020C">
        <w:rPr>
          <w:rFonts w:hint="eastAsia"/>
        </w:rPr>
        <w:t>)</w:t>
      </w:r>
      <w:r>
        <w:t>-8 a)</w:t>
      </w:r>
      <w:r w:rsidRPr="00AD020C">
        <w:rPr>
          <w:rFonts w:hint="eastAsia"/>
        </w:rPr>
        <w:t>「インターネットやインターネットに接点を有する情報システム（</w:t>
      </w:r>
      <w:r>
        <w:rPr>
          <w:rFonts w:hint="eastAsia"/>
        </w:rPr>
        <w:t>クラウド</w:t>
      </w:r>
      <w:r w:rsidRPr="00AD020C">
        <w:rPr>
          <w:rFonts w:hint="eastAsia"/>
        </w:rPr>
        <w:t>サービスを含む。）から分離する」について</w:t>
      </w:r>
    </w:p>
    <w:p w14:paraId="21011626" w14:textId="77777777" w:rsidR="00743190" w:rsidRPr="00065A69" w:rsidRDefault="00743190" w:rsidP="00743190">
      <w:pPr>
        <w:pStyle w:val="afb"/>
        <w:ind w:left="420" w:firstLine="210"/>
      </w:pPr>
      <w:r w:rsidRPr="00AD020C">
        <w:rPr>
          <w:rFonts w:hint="eastAsia"/>
        </w:rPr>
        <w:t>標的型攻撃</w:t>
      </w:r>
      <w:r w:rsidRPr="00065A69">
        <w:rPr>
          <w:rFonts w:hint="eastAsia"/>
        </w:rPr>
        <w:t>による不正プログラム感染の脅威は避けられないものになっており、外部のネットワークと接続する情報システムは、不正プログラムの感染を前提とした対策を講ずること</w:t>
      </w:r>
      <w:r>
        <w:rPr>
          <w:rFonts w:hint="eastAsia"/>
        </w:rPr>
        <w:t>が</w:t>
      </w:r>
      <w:r w:rsidRPr="00065A69">
        <w:rPr>
          <w:rFonts w:hint="eastAsia"/>
        </w:rPr>
        <w:t>重要</w:t>
      </w:r>
      <w:r>
        <w:rPr>
          <w:rFonts w:hint="eastAsia"/>
        </w:rPr>
        <w:t>であ</w:t>
      </w:r>
      <w:r w:rsidRPr="00065A69">
        <w:rPr>
          <w:rFonts w:hint="eastAsia"/>
        </w:rPr>
        <w:t>る。</w:t>
      </w:r>
    </w:p>
    <w:p w14:paraId="41BB6EE5" w14:textId="77777777" w:rsidR="00743190" w:rsidRPr="00065A69" w:rsidRDefault="00743190" w:rsidP="00743190">
      <w:pPr>
        <w:pStyle w:val="afb"/>
        <w:ind w:left="420" w:firstLine="210"/>
      </w:pPr>
      <w:r w:rsidRPr="00AD020C">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w:t>
      </w:r>
      <w:r w:rsidRPr="00065A69">
        <w:rPr>
          <w:rFonts w:hint="eastAsia"/>
        </w:rPr>
        <w:t>からの</w:t>
      </w:r>
      <w:r w:rsidRPr="005D1009">
        <w:rPr>
          <w:rFonts w:hint="eastAsia"/>
        </w:rPr>
        <w:t>組織内部への侵入を企図した</w:t>
      </w:r>
      <w:r w:rsidRPr="00065A69">
        <w:rPr>
          <w:rFonts w:hint="eastAsia"/>
        </w:rPr>
        <w:t>サイバー攻撃</w:t>
      </w:r>
      <w:r w:rsidRPr="005D1009">
        <w:rPr>
          <w:rFonts w:hint="eastAsia"/>
        </w:rPr>
        <w:t>への対策（入口対策）や、</w:t>
      </w:r>
      <w:r w:rsidRPr="005D1009">
        <w:rPr>
          <w:rFonts w:hint="eastAsia"/>
        </w:rPr>
        <w:lastRenderedPageBreak/>
        <w:t>組織内部へ侵入した攻撃によるインターネットへの不正通信又は情報流出への対策（出口対策）として</w:t>
      </w:r>
      <w:r w:rsidRPr="00065A69">
        <w:rPr>
          <w:rFonts w:hint="eastAsia"/>
        </w:rPr>
        <w:t>、インターネット回線や、インターネットに接点を有する情報システム（</w:t>
      </w:r>
      <w:r>
        <w:rPr>
          <w:rFonts w:hint="eastAsia"/>
        </w:rPr>
        <w:t>クラウド</w:t>
      </w:r>
      <w:r w:rsidRPr="00065A69">
        <w:rPr>
          <w:rFonts w:hint="eastAsia"/>
        </w:rPr>
        <w:t>サービスを</w:t>
      </w:r>
      <w:r>
        <w:rPr>
          <w:rFonts w:hint="eastAsia"/>
        </w:rPr>
        <w:t>利用して構築した情報システムを</w:t>
      </w:r>
      <w:r w:rsidRPr="00065A69">
        <w:rPr>
          <w:rFonts w:hint="eastAsia"/>
        </w:rPr>
        <w:t>含む。）</w:t>
      </w:r>
      <w:r w:rsidRPr="005D1009">
        <w:rPr>
          <w:rFonts w:hint="eastAsia"/>
        </w:rPr>
        <w:t>との間に適切なセキュリティ対策を講じ、通信経路を</w:t>
      </w:r>
      <w:r>
        <w:rPr>
          <w:rFonts w:hint="eastAsia"/>
        </w:rPr>
        <w:t>論理的に</w:t>
      </w:r>
      <w:r w:rsidRPr="00065A69">
        <w:rPr>
          <w:rFonts w:hint="eastAsia"/>
        </w:rPr>
        <w:t>分離すること</w:t>
      </w:r>
      <w:r>
        <w:rPr>
          <w:rFonts w:hint="eastAsia"/>
        </w:rPr>
        <w:t>等</w:t>
      </w:r>
      <w:r w:rsidRPr="00065A69">
        <w:rPr>
          <w:rFonts w:hint="eastAsia"/>
        </w:rPr>
        <w:t>が求められる。</w:t>
      </w:r>
      <w:r w:rsidRPr="005D1009">
        <w:rPr>
          <w:rFonts w:hint="eastAsia"/>
        </w:rPr>
        <w:t>なお、</w:t>
      </w:r>
      <w:r>
        <w:rPr>
          <w:rFonts w:hint="eastAsia"/>
        </w:rPr>
        <w:t>情報システムのネットワーク構成の要件を策定</w:t>
      </w:r>
      <w:r w:rsidRPr="005D1009">
        <w:rPr>
          <w:rFonts w:hint="eastAsia"/>
        </w:rPr>
        <w:t>する際は、</w:t>
      </w:r>
      <w:r w:rsidRPr="001703A9">
        <w:rPr>
          <w:rFonts w:hint="eastAsia"/>
        </w:rPr>
        <w:t>基本対策事項</w:t>
      </w:r>
      <w:r w:rsidRPr="001703A9">
        <w:rPr>
          <w:rFonts w:hint="eastAsia"/>
        </w:rPr>
        <w:t>6.4.1(1)-1</w:t>
      </w:r>
      <w:r w:rsidRPr="001703A9">
        <w:rPr>
          <w:rFonts w:hint="eastAsia"/>
        </w:rPr>
        <w:t>、基本対策事項</w:t>
      </w:r>
      <w:r w:rsidRPr="001703A9">
        <w:rPr>
          <w:rFonts w:hint="eastAsia"/>
        </w:rPr>
        <w:t>7.1.2(1)-1 d)</w:t>
      </w:r>
      <w:r w:rsidRPr="005D1009">
        <w:rPr>
          <w:rFonts w:hint="eastAsia"/>
        </w:rPr>
        <w:t>についても併せて検討し、情報システムのネットワーク構成の要件を決定するとよい。</w:t>
      </w:r>
      <w:r w:rsidRPr="00065A69">
        <w:rPr>
          <w:rFonts w:hint="eastAsia"/>
        </w:rPr>
        <w:t>また、分離した情報システムの</w:t>
      </w:r>
      <w:r w:rsidRPr="00065A69">
        <w:rPr>
          <w:rFonts w:hint="eastAsia"/>
        </w:rPr>
        <w:t>USB</w:t>
      </w:r>
      <w:r w:rsidRPr="00065A69">
        <w:rPr>
          <w:rFonts w:hint="eastAsia"/>
        </w:rPr>
        <w:t>ポート等の外部ネットワーク・システムとの接点についても適切に運用することが望ましい。</w:t>
      </w:r>
    </w:p>
    <w:p w14:paraId="4E9A1EC8" w14:textId="77777777" w:rsidR="00743190" w:rsidRDefault="00743190" w:rsidP="00743190">
      <w:pPr>
        <w:pStyle w:val="a9"/>
      </w:pPr>
      <w:r>
        <w:rPr>
          <w:rFonts w:hint="eastAsia"/>
        </w:rPr>
        <w:t>基本対策事項</w:t>
      </w:r>
      <w:r>
        <w:rPr>
          <w:rFonts w:hint="eastAsia"/>
        </w:rPr>
        <w:t>5.2.1(</w:t>
      </w:r>
      <w:r>
        <w:t>3</w:t>
      </w:r>
      <w:r>
        <w:rPr>
          <w:rFonts w:hint="eastAsia"/>
        </w:rPr>
        <w:t xml:space="preserve">)-8 </w:t>
      </w:r>
      <w:r>
        <w:t>b</w:t>
      </w:r>
      <w:r>
        <w:rPr>
          <w:rFonts w:hint="eastAsia"/>
        </w:rPr>
        <w:t>)</w:t>
      </w:r>
      <w:r>
        <w:rPr>
          <w:rFonts w:hint="eastAsia"/>
        </w:rPr>
        <w:t>「利用するソフトウェアを実行するために必要な通信要件」について</w:t>
      </w:r>
    </w:p>
    <w:p w14:paraId="099BC576" w14:textId="77777777" w:rsidR="00743190" w:rsidRDefault="00743190" w:rsidP="00743190">
      <w:pPr>
        <w:pStyle w:val="afb"/>
        <w:ind w:left="420" w:firstLine="210"/>
      </w:pPr>
      <w:r>
        <w:rPr>
          <w:rFonts w:hint="eastAsia"/>
        </w:rPr>
        <w:t>機器等において利用するソフトウェアを実行するために必要なポートを開放する場合がある。不必要なポートを開放したままにしていると、それを悪用される可能性があるため、ポートを開放する必要性を検討する必要がある。また、悪意ある不正プログラム等により、悪意ある攻撃に使用するためのポートを開放されてしまう可能性もあるため、外部ネットワークへ不正な通信をさせないような対策も重要である。よって、情報システムを構築する場合は、必要となるポート、プロトコル及びサービスを検討した上で有効とするとともに、外部ネットワークとの通信を制限する等の要件を定める必要がある。なお、ポートについては例えば、</w:t>
      </w:r>
      <w:r w:rsidRPr="00027BBB">
        <w:rPr>
          <w:rFonts w:hint="eastAsia"/>
        </w:rPr>
        <w:t>管理等でよく利用される</w:t>
      </w:r>
      <w:r w:rsidRPr="00027BBB">
        <w:rPr>
          <w:rFonts w:hint="eastAsia"/>
        </w:rPr>
        <w:t>20</w:t>
      </w:r>
      <w:r w:rsidRPr="00027BBB">
        <w:rPr>
          <w:rFonts w:hint="eastAsia"/>
        </w:rPr>
        <w:t>番、</w:t>
      </w:r>
      <w:r w:rsidRPr="00027BBB">
        <w:rPr>
          <w:rFonts w:hint="eastAsia"/>
        </w:rPr>
        <w:t>21</w:t>
      </w:r>
      <w:r w:rsidRPr="00027BBB">
        <w:rPr>
          <w:rFonts w:hint="eastAsia"/>
        </w:rPr>
        <w:t>番、</w:t>
      </w:r>
      <w:r w:rsidRPr="00027BBB">
        <w:rPr>
          <w:rFonts w:hint="eastAsia"/>
        </w:rPr>
        <w:t>22</w:t>
      </w:r>
      <w:r w:rsidRPr="00027BBB">
        <w:rPr>
          <w:rFonts w:hint="eastAsia"/>
        </w:rPr>
        <w:t>番、</w:t>
      </w:r>
      <w:r w:rsidRPr="00027BBB">
        <w:rPr>
          <w:rFonts w:hint="eastAsia"/>
        </w:rPr>
        <w:t>23</w:t>
      </w:r>
      <w:r w:rsidRPr="00027BBB">
        <w:rPr>
          <w:rFonts w:hint="eastAsia"/>
        </w:rPr>
        <w:t>番、</w:t>
      </w:r>
      <w:r>
        <w:rPr>
          <w:rFonts w:hint="eastAsia"/>
        </w:rPr>
        <w:t>ファイル共有サービス等によく利用される</w:t>
      </w:r>
      <w:r>
        <w:rPr>
          <w:rFonts w:hint="eastAsia"/>
        </w:rPr>
        <w:t>137</w:t>
      </w:r>
      <w:r>
        <w:rPr>
          <w:rFonts w:hint="eastAsia"/>
        </w:rPr>
        <w:t>番、</w:t>
      </w:r>
      <w:r>
        <w:rPr>
          <w:rFonts w:hint="eastAsia"/>
        </w:rPr>
        <w:t>138</w:t>
      </w:r>
      <w:r>
        <w:rPr>
          <w:rFonts w:hint="eastAsia"/>
        </w:rPr>
        <w:t>番、</w:t>
      </w:r>
      <w:r>
        <w:rPr>
          <w:rFonts w:hint="eastAsia"/>
        </w:rPr>
        <w:t>139</w:t>
      </w:r>
      <w:r>
        <w:rPr>
          <w:rFonts w:hint="eastAsia"/>
        </w:rPr>
        <w:t>番、</w:t>
      </w:r>
      <w:r>
        <w:rPr>
          <w:rFonts w:hint="eastAsia"/>
        </w:rPr>
        <w:t>445</w:t>
      </w:r>
      <w:r>
        <w:rPr>
          <w:rFonts w:hint="eastAsia"/>
        </w:rPr>
        <w:t>番、リモートデスクトップ等で利用される</w:t>
      </w:r>
      <w:r>
        <w:rPr>
          <w:rFonts w:hint="eastAsia"/>
        </w:rPr>
        <w:t>3389</w:t>
      </w:r>
      <w:r>
        <w:rPr>
          <w:rFonts w:hint="eastAsia"/>
        </w:rPr>
        <w:t>番などは、悪用される可能性が高いため</w:t>
      </w:r>
      <w:r w:rsidRPr="009521F4">
        <w:rPr>
          <w:rFonts w:hint="eastAsia"/>
        </w:rPr>
        <w:t>開放することの要否を検討し</w:t>
      </w:r>
      <w:r>
        <w:rPr>
          <w:rFonts w:hint="eastAsia"/>
        </w:rPr>
        <w:t>特に注意する必要がある。</w:t>
      </w:r>
      <w:r w:rsidRPr="009521F4">
        <w:rPr>
          <w:rFonts w:hint="eastAsia"/>
        </w:rPr>
        <w:t>なお、使用しないポートについては原則として閉じる必要がある。</w:t>
      </w:r>
    </w:p>
    <w:p w14:paraId="37F2FB70" w14:textId="77777777" w:rsidR="00743190" w:rsidRDefault="00743190" w:rsidP="00743190">
      <w:pPr>
        <w:pStyle w:val="a9"/>
      </w:pPr>
      <w:r>
        <w:rPr>
          <w:rFonts w:hint="eastAsia"/>
        </w:rPr>
        <w:t>基本対策事項</w:t>
      </w:r>
      <w:r>
        <w:rPr>
          <w:rFonts w:hint="eastAsia"/>
        </w:rPr>
        <w:t>5.2.1(</w:t>
      </w:r>
      <w:r>
        <w:t>3</w:t>
      </w:r>
      <w:r>
        <w:rPr>
          <w:rFonts w:hint="eastAsia"/>
        </w:rPr>
        <w:t xml:space="preserve">)-8 </w:t>
      </w:r>
      <w:r>
        <w:t>c</w:t>
      </w:r>
      <w:r>
        <w:rPr>
          <w:rFonts w:hint="eastAsia"/>
        </w:rPr>
        <w:t>)</w:t>
      </w:r>
      <w:r>
        <w:rPr>
          <w:rFonts w:hint="eastAsia"/>
        </w:rPr>
        <w:t>「通信経路全般のネットワーク構成」について</w:t>
      </w:r>
    </w:p>
    <w:p w14:paraId="7FA4BAAB" w14:textId="77777777" w:rsidR="00743190" w:rsidRDefault="00743190" w:rsidP="00743190">
      <w:pPr>
        <w:pStyle w:val="afb"/>
        <w:ind w:left="420" w:firstLine="210"/>
      </w:pPr>
      <w:r>
        <w:rPr>
          <w:rFonts w:hint="eastAsia"/>
        </w:rPr>
        <w:t>インターネット等の外部ネットワーク上のサービスを利用する情報システムについては、当該サービスとの間に適切なセキュリティ対策を講ずる必要がある。例えば、機関等外通信回線を使用してクラウドサービスにアクセスする場合は、</w:t>
      </w:r>
      <w:r>
        <w:rPr>
          <w:rFonts w:hint="eastAsia"/>
        </w:rPr>
        <w:t>CASB</w:t>
      </w:r>
      <w:r>
        <w:rPr>
          <w:rFonts w:hint="eastAsia"/>
        </w:rPr>
        <w:t>と呼ばれる“クラウドサービスの利用度の可視化”や“アクセス制御”などの機能を持つサービス等を利用し、不正なアクセスを管理するなどの要件を定めることも考えられる。よって、構築する情報システムにおいてインターネット上のサービス等を利用する場合などは、通信経路全般のネットワーク構成を定める必要がある。</w:t>
      </w:r>
    </w:p>
    <w:p w14:paraId="6D9A4128" w14:textId="77777777" w:rsidR="00743190" w:rsidRDefault="00743190" w:rsidP="00743190">
      <w:pPr>
        <w:pStyle w:val="a9"/>
      </w:pPr>
      <w:r>
        <w:rPr>
          <w:rFonts w:hint="eastAsia"/>
        </w:rPr>
        <w:t>基本対策事項</w:t>
      </w:r>
      <w:r>
        <w:rPr>
          <w:rFonts w:hint="eastAsia"/>
        </w:rPr>
        <w:t>5.2.1(</w:t>
      </w:r>
      <w:r>
        <w:t>3</w:t>
      </w:r>
      <w:r>
        <w:rPr>
          <w:rFonts w:hint="eastAsia"/>
        </w:rPr>
        <w:t xml:space="preserve">)-8 </w:t>
      </w:r>
      <w:r>
        <w:t>d</w:t>
      </w:r>
      <w:r>
        <w:rPr>
          <w:rFonts w:hint="eastAsia"/>
        </w:rPr>
        <w:t>)</w:t>
      </w:r>
      <w:r>
        <w:rPr>
          <w:rFonts w:hint="eastAsia"/>
        </w:rPr>
        <w:t>「リモートメンテナンスすることの要否」について</w:t>
      </w:r>
    </w:p>
    <w:p w14:paraId="51C2924B" w14:textId="77777777" w:rsidR="00743190" w:rsidRDefault="00743190" w:rsidP="00743190">
      <w:pPr>
        <w:pStyle w:val="afb"/>
        <w:ind w:left="420" w:firstLine="210"/>
      </w:pPr>
      <w:r>
        <w:rPr>
          <w:rFonts w:hint="eastAsia"/>
        </w:rPr>
        <w:t>構築する情報システムに対して機関等外通信回線を経由してリモートメンテナンスを許可する必要がある機器については、アクセスすることのリスクを検討した上で要否を判断する必要がある。リモートメンテナンスを許可する場合は、不正アクセス等のリスクを低減させるネットワーク構成等の要件を検討する必要がある。なお、リモートからのアクセスが可能な機器等の中には、管理画面等の機能を有しているものや初期の設定からリモートからのアクセスを可能にしているものなどが存在するので、リモートからのアクセスを許可しない機器等に関しては、アクセスできないようにすること</w:t>
      </w:r>
      <w:r>
        <w:rPr>
          <w:rFonts w:hint="eastAsia"/>
        </w:rPr>
        <w:lastRenderedPageBreak/>
        <w:t>を求めることなどが考えられる。</w:t>
      </w:r>
    </w:p>
    <w:p w14:paraId="30731D57" w14:textId="330E5E5A" w:rsidR="00743190" w:rsidRPr="00065A69" w:rsidRDefault="00743190" w:rsidP="00743190">
      <w:pPr>
        <w:pStyle w:val="afb"/>
        <w:ind w:left="420" w:firstLine="210"/>
      </w:pPr>
      <w:r>
        <w:rPr>
          <w:rFonts w:hint="eastAsia"/>
        </w:rPr>
        <w:t>リモートメンテナンスについては、遵守事項</w:t>
      </w:r>
      <w:r>
        <w:rPr>
          <w:rFonts w:hint="eastAsia"/>
        </w:rPr>
        <w:t>6.4.1</w:t>
      </w:r>
      <w:r>
        <w:t>(2)(c)</w:t>
      </w:r>
      <w:r>
        <w:rPr>
          <w:rFonts w:hint="eastAsia"/>
        </w:rPr>
        <w:t>を参照のこと。</w:t>
      </w:r>
    </w:p>
    <w:p w14:paraId="4B396121" w14:textId="77777777" w:rsidR="00743190" w:rsidRPr="00AD020C" w:rsidRDefault="00743190" w:rsidP="00743190">
      <w:pPr>
        <w:pStyle w:val="a9"/>
      </w:pPr>
      <w:r w:rsidRPr="00AD020C">
        <w:rPr>
          <w:rFonts w:hint="eastAsia"/>
        </w:rPr>
        <w:t>基本対策事項</w:t>
      </w:r>
      <w:r w:rsidRPr="00AD020C">
        <w:rPr>
          <w:rFonts w:hint="eastAsia"/>
        </w:rPr>
        <w:t>5.2.1(</w:t>
      </w:r>
      <w:r>
        <w:t>3</w:t>
      </w:r>
      <w:r w:rsidRPr="00AD020C">
        <w:rPr>
          <w:rFonts w:hint="eastAsia"/>
        </w:rPr>
        <w:t>)-</w:t>
      </w:r>
      <w:r>
        <w:rPr>
          <w:rFonts w:hint="eastAsia"/>
        </w:rPr>
        <w:t>9</w:t>
      </w:r>
      <w:r w:rsidRPr="00AD020C">
        <w:rPr>
          <w:rFonts w:hint="eastAsia"/>
        </w:rPr>
        <w:t xml:space="preserve"> b)</w:t>
      </w:r>
      <w:r w:rsidRPr="00AD020C">
        <w:rPr>
          <w:rFonts w:hint="eastAsia"/>
        </w:rPr>
        <w:t>「機器等の利用環境において対抗すべき脅威」について</w:t>
      </w:r>
    </w:p>
    <w:p w14:paraId="7350169C" w14:textId="77777777" w:rsidR="00743190" w:rsidRPr="00065A69" w:rsidRDefault="00743190" w:rsidP="00743190">
      <w:pPr>
        <w:pStyle w:val="afb"/>
        <w:ind w:left="420" w:firstLine="210"/>
      </w:pPr>
      <w:r w:rsidRPr="00AD020C">
        <w:rPr>
          <w:rFonts w:hint="eastAsia"/>
        </w:rPr>
        <w:t>機器等に</w:t>
      </w:r>
      <w:r w:rsidRPr="00065A69">
        <w:rPr>
          <w:rFonts w:hint="eastAsia"/>
        </w:rPr>
        <w:t>対するセキュリティ上の脅威は利用環境によって変わるため、調達時にどのような環境で運用するのかを把握し、その環境において存在する脅威及び</w:t>
      </w:r>
      <w:r w:rsidRPr="00065A69">
        <w:t>その脅威に対する脆弱性</w:t>
      </w:r>
      <w:r w:rsidRPr="00065A69">
        <w:rPr>
          <w:rFonts w:hint="eastAsia"/>
        </w:rPr>
        <w:t>を分析した上で、必要となるセキュリティ要件を策定する必要がある。</w:t>
      </w:r>
    </w:p>
    <w:p w14:paraId="628066E4" w14:textId="77777777" w:rsidR="00743190" w:rsidRPr="00065A69" w:rsidRDefault="00743190" w:rsidP="00743190">
      <w:pPr>
        <w:pStyle w:val="afb"/>
        <w:ind w:left="420" w:firstLine="210"/>
      </w:pPr>
      <w:r w:rsidRPr="00AD020C">
        <w:rPr>
          <w:rFonts w:hint="eastAsia"/>
        </w:rPr>
        <w:t>例えば、ネットワークに接続し、通信データとして要</w:t>
      </w:r>
      <w:r w:rsidRPr="00065A69">
        <w:t>機密</w:t>
      </w:r>
      <w:r w:rsidRPr="00065A69">
        <w:rPr>
          <w:rFonts w:hint="eastAsia"/>
        </w:rPr>
        <w:t>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p>
    <w:p w14:paraId="72F81B5B" w14:textId="77777777" w:rsidR="00743190" w:rsidRPr="00065A69" w:rsidRDefault="00743190" w:rsidP="00743190">
      <w:pPr>
        <w:pStyle w:val="afb"/>
        <w:ind w:left="420" w:firstLine="210"/>
      </w:pPr>
      <w:r w:rsidRPr="00AD020C">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p>
    <w:p w14:paraId="333E6CCB" w14:textId="77777777" w:rsidR="00743190" w:rsidRPr="00065A69" w:rsidRDefault="00743190" w:rsidP="00743190">
      <w:pPr>
        <w:pStyle w:val="afb"/>
        <w:ind w:left="420" w:firstLine="210"/>
      </w:pPr>
      <w:r w:rsidRPr="00AD020C">
        <w:rPr>
          <w:rFonts w:hint="eastAsia"/>
        </w:rPr>
        <w:t>調達する機器ごとの利用環境において想定される脅威を漏れなく分析した上で、脅威に対抗するために必要十分なセキュリティ要件を策定することが重要である。</w:t>
      </w:r>
      <w:r w:rsidRPr="00AD020C">
        <w:br w:type="page"/>
      </w:r>
    </w:p>
    <w:p w14:paraId="7CE06F99" w14:textId="084C951B" w:rsidR="00743190" w:rsidRPr="00AD020C" w:rsidRDefault="00743190" w:rsidP="00743190">
      <w:pPr>
        <w:pStyle w:val="3"/>
      </w:pPr>
      <w:bookmarkStart w:id="1296" w:name="_Toc119601573"/>
      <w:bookmarkStart w:id="1297" w:name="_Toc132128655"/>
      <w:bookmarkStart w:id="1298" w:name="_Toc137050874"/>
      <w:r w:rsidRPr="00AD020C">
        <w:rPr>
          <w:rFonts w:hint="eastAsia"/>
        </w:rPr>
        <w:lastRenderedPageBreak/>
        <w:t>情報システムの調達・構築</w:t>
      </w:r>
      <w:bookmarkEnd w:id="1281"/>
      <w:bookmarkEnd w:id="1282"/>
      <w:bookmarkEnd w:id="1283"/>
      <w:bookmarkEnd w:id="1284"/>
      <w:bookmarkEnd w:id="1285"/>
      <w:bookmarkEnd w:id="1286"/>
      <w:bookmarkEnd w:id="1287"/>
      <w:bookmarkEnd w:id="1288"/>
      <w:bookmarkEnd w:id="1289"/>
      <w:bookmarkEnd w:id="1290"/>
      <w:bookmarkEnd w:id="1291"/>
      <w:bookmarkEnd w:id="1296"/>
      <w:bookmarkEnd w:id="1297"/>
      <w:bookmarkEnd w:id="1298"/>
    </w:p>
    <w:p w14:paraId="49264834" w14:textId="77777777" w:rsidR="00743190" w:rsidRPr="00AD020C" w:rsidRDefault="00743190" w:rsidP="00743190">
      <w:pPr>
        <w:pStyle w:val="ae"/>
      </w:pPr>
      <w:r w:rsidRPr="00AD020C">
        <w:rPr>
          <w:rFonts w:hint="eastAsia"/>
        </w:rPr>
        <w:t>目的・趣旨</w:t>
      </w:r>
    </w:p>
    <w:p w14:paraId="5CACC409" w14:textId="77777777" w:rsidR="00743190" w:rsidRPr="00AD020C" w:rsidRDefault="00743190" w:rsidP="00743190">
      <w:pPr>
        <w:pStyle w:val="af0"/>
      </w:pPr>
      <w:r w:rsidRPr="00AD020C">
        <w:rPr>
          <w:rFonts w:hint="eastAsia"/>
        </w:rPr>
        <w:t>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p>
    <w:p w14:paraId="6AE9829B" w14:textId="77777777" w:rsidR="00743190" w:rsidRDefault="00743190" w:rsidP="00743190">
      <w:pPr>
        <w:pStyle w:val="af0"/>
      </w:pPr>
      <w:r w:rsidRPr="00AD020C">
        <w:rPr>
          <w:rFonts w:hint="eastAsia"/>
        </w:rPr>
        <w:t>また、機器等の</w:t>
      </w:r>
      <w:r w:rsidRPr="00065A69">
        <w:rPr>
          <w:rFonts w:hint="eastAsia"/>
        </w:rPr>
        <w:t>納入時又は情報システムの受入れ時には、整備された検査手続に従い、</w:t>
      </w:r>
      <w:r w:rsidRPr="00AD020C">
        <w:rPr>
          <w:rFonts w:hint="eastAsia"/>
        </w:rPr>
        <w:t>当該情報システムが運用される際に取り扱う情報を保護するためのセキュリティ機能及びその管理機能が、適切に情報システムに組み込まれていること</w:t>
      </w:r>
      <w:r w:rsidRPr="00065A69">
        <w:rPr>
          <w:rFonts w:hint="eastAsia"/>
        </w:rPr>
        <w:t>を検査することが必要となる。</w:t>
      </w:r>
    </w:p>
    <w:p w14:paraId="1B445F62" w14:textId="78793C1F" w:rsidR="00743190" w:rsidRPr="00AD020C" w:rsidRDefault="00743190" w:rsidP="00743190">
      <w:pPr>
        <w:pStyle w:val="af0"/>
      </w:pPr>
      <w:r w:rsidRPr="00E375B5">
        <w:rPr>
          <w:rFonts w:hint="eastAsia"/>
        </w:rPr>
        <w:t>なお、情報システムの構築を委託する場合は</w:t>
      </w:r>
      <w:r w:rsidRPr="00745A58">
        <w:rPr>
          <w:rFonts w:hint="eastAsia"/>
        </w:rPr>
        <w:t>4.1</w:t>
      </w:r>
      <w:r w:rsidRPr="00745A58">
        <w:rPr>
          <w:rFonts w:hint="eastAsia"/>
        </w:rPr>
        <w:t>「業務委託」、クラウドサービスを利用して構築する場合は</w:t>
      </w:r>
      <w:r w:rsidRPr="00745A58">
        <w:rPr>
          <w:rFonts w:hint="eastAsia"/>
        </w:rPr>
        <w:t>4.2</w:t>
      </w:r>
      <w:r w:rsidRPr="00745A58">
        <w:rPr>
          <w:rFonts w:hint="eastAsia"/>
        </w:rPr>
        <w:t>「クラウドサービス」、情報システムで使用する機器等を調達する場合は</w:t>
      </w:r>
      <w:r w:rsidRPr="00745A58">
        <w:rPr>
          <w:rFonts w:hint="eastAsia"/>
        </w:rPr>
        <w:t>4.3</w:t>
      </w:r>
      <w:r w:rsidRPr="00745A58">
        <w:rPr>
          <w:rFonts w:hint="eastAsia"/>
        </w:rPr>
        <w:t>「機器等の調達」を参照</w:t>
      </w:r>
      <w:r w:rsidRPr="00E375B5">
        <w:rPr>
          <w:rFonts w:hint="eastAsia"/>
        </w:rPr>
        <w:t>し遵守する必要がある。</w:t>
      </w:r>
    </w:p>
    <w:p w14:paraId="290BFBCF" w14:textId="77777777" w:rsidR="00743190" w:rsidRPr="00AD020C" w:rsidRDefault="00743190" w:rsidP="00743190">
      <w:pPr>
        <w:pStyle w:val="af0"/>
      </w:pPr>
    </w:p>
    <w:p w14:paraId="36CBEE40" w14:textId="77777777" w:rsidR="00743190" w:rsidRPr="00065A69" w:rsidRDefault="00743190" w:rsidP="00743190">
      <w:pPr>
        <w:pStyle w:val="af2"/>
      </w:pPr>
      <w:r w:rsidRPr="00065A69">
        <w:rPr>
          <w:rFonts w:hint="eastAsia"/>
        </w:rPr>
        <w:t>遵守事項</w:t>
      </w:r>
    </w:p>
    <w:p w14:paraId="487FDE8C" w14:textId="77777777" w:rsidR="00743190" w:rsidRPr="00065A69" w:rsidRDefault="00743190" w:rsidP="00743190">
      <w:pPr>
        <w:pStyle w:val="4"/>
      </w:pPr>
      <w:bookmarkStart w:id="1299" w:name="_Toc119601575"/>
      <w:bookmarkStart w:id="1300" w:name="_Toc132128656"/>
      <w:bookmarkStart w:id="1301" w:name="_Toc137050875"/>
      <w:r w:rsidRPr="00AD020C">
        <w:rPr>
          <w:rFonts w:hint="eastAsia"/>
        </w:rPr>
        <w:t>情報システムの構築時の対策</w:t>
      </w:r>
      <w:bookmarkEnd w:id="1299"/>
      <w:bookmarkEnd w:id="1300"/>
      <w:bookmarkEnd w:id="1301"/>
    </w:p>
    <w:p w14:paraId="6C897DC5" w14:textId="77777777" w:rsidR="00743190" w:rsidRPr="00065A69" w:rsidRDefault="00743190" w:rsidP="00CA34E2">
      <w:pPr>
        <w:pStyle w:val="abc0"/>
        <w:numPr>
          <w:ilvl w:val="0"/>
          <w:numId w:val="267"/>
        </w:numPr>
      </w:pPr>
      <w:r w:rsidRPr="00AD020C">
        <w:rPr>
          <w:rFonts w:hint="eastAsia"/>
        </w:rPr>
        <w:t>情報システムセキュリティ責任者は、情報システムの構築において、情報セキュリティの観点から必要な措置を講ずること。</w:t>
      </w:r>
    </w:p>
    <w:p w14:paraId="71AAD165" w14:textId="77777777" w:rsidR="00743190" w:rsidRDefault="00743190" w:rsidP="00743190">
      <w:pPr>
        <w:pStyle w:val="abc0"/>
      </w:pPr>
      <w:r w:rsidRPr="00AD020C">
        <w:rPr>
          <w:rFonts w:hint="eastAsia"/>
        </w:rPr>
        <w:t>情報システムセキュリティ責任者は、構築した情報システムを運用保守段階へ移行するに当たり、</w:t>
      </w:r>
      <w:r w:rsidRPr="00065A69">
        <w:rPr>
          <w:rStyle w:val="aff9"/>
          <w:rFonts w:hint="eastAsia"/>
        </w:rPr>
        <w:t>移行手順及び移行環境</w:t>
      </w:r>
      <w:r w:rsidRPr="00065A69">
        <w:rPr>
          <w:rFonts w:hint="eastAsia"/>
        </w:rPr>
        <w:t>に関して、情報セキュリティの観点から必要な措置を講ずること。</w:t>
      </w:r>
    </w:p>
    <w:p w14:paraId="41300002" w14:textId="2615097A" w:rsidR="00743190" w:rsidRDefault="00743190" w:rsidP="00743190">
      <w:pPr>
        <w:pStyle w:val="abc0"/>
      </w:pPr>
      <w:r w:rsidRPr="00AD020C">
        <w:rPr>
          <w:rFonts w:hint="eastAsia"/>
        </w:rPr>
        <w:t>情報システムセキュリティ責任者は、</w:t>
      </w:r>
      <w:r w:rsidRPr="00136C77">
        <w:rPr>
          <w:rStyle w:val="aff9"/>
          <w:rFonts w:hint="eastAsia"/>
        </w:rPr>
        <w:t>情報システムを新規に構築し、又は更改する際には</w:t>
      </w:r>
      <w:r w:rsidRPr="00065A69">
        <w:rPr>
          <w:rFonts w:hint="eastAsia"/>
        </w:rPr>
        <w:t>、</w:t>
      </w:r>
      <w:r w:rsidRPr="00280DC0">
        <w:rPr>
          <w:rFonts w:hint="eastAsia"/>
          <w:b/>
          <w:u w:val="single"/>
        </w:rPr>
        <w:t>情報システム台帳のセキュリティ要件</w:t>
      </w:r>
      <w:r w:rsidRPr="00065A69">
        <w:rPr>
          <w:rFonts w:hint="eastAsia"/>
        </w:rPr>
        <w:t>に係る内容を記録又は記載し、当該内容について統括情報セキュリティ責任者に報告すること。</w:t>
      </w:r>
    </w:p>
    <w:p w14:paraId="697D315A" w14:textId="101958C7" w:rsidR="00743190" w:rsidRPr="00065A69" w:rsidRDefault="00743190" w:rsidP="00743190">
      <w:pPr>
        <w:pStyle w:val="abc0"/>
        <w:numPr>
          <w:ilvl w:val="0"/>
          <w:numId w:val="22"/>
        </w:numPr>
      </w:pPr>
      <w:r w:rsidRPr="00AD020C">
        <w:rPr>
          <w:rFonts w:hint="eastAsia"/>
        </w:rPr>
        <w:t>情報システムセキュリティ責任者は、所管する情報システムの情報セキュリティ対策を実施するために必要となる文書として、以下を</w:t>
      </w:r>
      <w:r>
        <w:rPr>
          <w:rFonts w:hint="eastAsia"/>
        </w:rPr>
        <w:t>全て含む</w:t>
      </w:r>
      <w:r w:rsidRPr="00136C77">
        <w:rPr>
          <w:rStyle w:val="aff9"/>
          <w:rFonts w:hint="eastAsia"/>
        </w:rPr>
        <w:t>情報システム関連文書を整備する</w:t>
      </w:r>
      <w:r w:rsidRPr="00065A69">
        <w:rPr>
          <w:rFonts w:hint="eastAsia"/>
        </w:rPr>
        <w:t>こと。</w:t>
      </w:r>
    </w:p>
    <w:p w14:paraId="02DB47BB" w14:textId="77777777" w:rsidR="00743190" w:rsidRPr="00065A69" w:rsidRDefault="00743190" w:rsidP="00743190">
      <w:pPr>
        <w:pStyle w:val="a5"/>
      </w:pPr>
      <w:r w:rsidRPr="00AD020C">
        <w:rPr>
          <w:rFonts w:hint="eastAsia"/>
        </w:rPr>
        <w:t>情報システムを構成するサーバ装置及び端末関連情報</w:t>
      </w:r>
    </w:p>
    <w:p w14:paraId="315B71FA" w14:textId="77777777" w:rsidR="00743190" w:rsidRPr="00065A69" w:rsidRDefault="00743190" w:rsidP="00743190">
      <w:pPr>
        <w:pStyle w:val="a5"/>
      </w:pPr>
      <w:r w:rsidRPr="00AD020C">
        <w:rPr>
          <w:rFonts w:hint="eastAsia"/>
        </w:rPr>
        <w:t>情報システムを構成する通信回線及び通信回線装置関連情報</w:t>
      </w:r>
    </w:p>
    <w:p w14:paraId="1C3061A3" w14:textId="376F7A66" w:rsidR="00743190" w:rsidRDefault="00743190" w:rsidP="00743190">
      <w:pPr>
        <w:pStyle w:val="abc0"/>
      </w:pPr>
      <w:r w:rsidRPr="00280DC0">
        <w:rPr>
          <w:rFonts w:hint="eastAsia"/>
        </w:rPr>
        <w:t>情報システムセキュリティ責任者は、所管する情報システムの情報セキュリティ対策を実施するために必要となる文書として、以下</w:t>
      </w:r>
      <w:r>
        <w:rPr>
          <w:rFonts w:hint="eastAsia"/>
        </w:rPr>
        <w:t>を全て含む実施</w:t>
      </w:r>
      <w:r w:rsidRPr="00280DC0">
        <w:rPr>
          <w:rFonts w:hint="eastAsia"/>
        </w:rPr>
        <w:t>手順を整備すること。</w:t>
      </w:r>
    </w:p>
    <w:p w14:paraId="071E5E38" w14:textId="77777777" w:rsidR="00743190" w:rsidRPr="00065A69" w:rsidRDefault="00743190" w:rsidP="00743190">
      <w:pPr>
        <w:pStyle w:val="a5"/>
      </w:pPr>
      <w:r w:rsidRPr="00AD020C">
        <w:rPr>
          <w:rFonts w:hint="eastAsia"/>
        </w:rPr>
        <w:t>情報システム構成要素ごとの情報セキュリティ水準の維持に関する手順</w:t>
      </w:r>
    </w:p>
    <w:p w14:paraId="33114012" w14:textId="77777777" w:rsidR="00743190" w:rsidRPr="00280DC0" w:rsidRDefault="00743190" w:rsidP="00743190">
      <w:pPr>
        <w:pStyle w:val="a5"/>
        <w:rPr>
          <w:rStyle w:val="aff9"/>
          <w:b w:val="0"/>
          <w:u w:val="none"/>
        </w:rPr>
      </w:pPr>
      <w:r w:rsidRPr="00AD020C">
        <w:rPr>
          <w:rStyle w:val="aff9"/>
          <w:rFonts w:hint="eastAsia"/>
        </w:rPr>
        <w:t>情報セキュリティインシデントを認知した際の対処手順</w:t>
      </w:r>
    </w:p>
    <w:p w14:paraId="37D3AF15" w14:textId="77777777" w:rsidR="00743190" w:rsidRPr="00DA7595" w:rsidRDefault="00743190" w:rsidP="00743190">
      <w:pPr>
        <w:pStyle w:val="a5"/>
        <w:rPr>
          <w:b/>
          <w:u w:val="single"/>
        </w:rPr>
      </w:pPr>
      <w:r w:rsidRPr="00DA7595">
        <w:rPr>
          <w:rFonts w:hint="eastAsia"/>
          <w:b/>
          <w:u w:val="single"/>
        </w:rPr>
        <w:t>情報システムが停止した際の復旧手順</w:t>
      </w:r>
    </w:p>
    <w:p w14:paraId="4EF0897A" w14:textId="77777777" w:rsidR="00743190" w:rsidRDefault="00743190" w:rsidP="00743190"/>
    <w:p w14:paraId="7CD6E6C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B608236" w14:textId="5E045930" w:rsidR="00743190" w:rsidRPr="00065A69" w:rsidRDefault="00743190" w:rsidP="00743190">
      <w:pPr>
        <w:pStyle w:val="af5"/>
      </w:pPr>
      <w:r w:rsidRPr="00AD020C">
        <w:rPr>
          <w:rFonts w:hint="eastAsia"/>
        </w:rPr>
        <w:t>＜</w:t>
      </w:r>
      <w:r w:rsidRPr="00AD020C">
        <w:rPr>
          <w:rFonts w:hint="eastAsia"/>
        </w:rPr>
        <w:t>5.2.2(</w:t>
      </w:r>
      <w:r>
        <w:rPr>
          <w:rFonts w:hint="eastAsia"/>
        </w:rPr>
        <w:t>1</w:t>
      </w:r>
      <w:r w:rsidRPr="00AD020C">
        <w:rPr>
          <w:rFonts w:hint="eastAsia"/>
        </w:rPr>
        <w:t>)(a)</w:t>
      </w:r>
      <w:r w:rsidRPr="00AD020C">
        <w:rPr>
          <w:rFonts w:hint="eastAsia"/>
        </w:rPr>
        <w:t>関連＞</w:t>
      </w:r>
    </w:p>
    <w:p w14:paraId="20703FB0" w14:textId="67DE5DE0" w:rsidR="00743190" w:rsidRPr="00065A69" w:rsidRDefault="00743190" w:rsidP="00743190">
      <w:pPr>
        <w:pStyle w:val="af8"/>
        <w:ind w:left="420" w:hanging="420"/>
      </w:pPr>
      <w:r w:rsidRPr="00AD020C">
        <w:rPr>
          <w:rFonts w:hint="eastAsia"/>
        </w:rPr>
        <w:t>5.2.2(</w:t>
      </w:r>
      <w:r>
        <w:rPr>
          <w:rFonts w:hint="eastAsia"/>
        </w:rPr>
        <w:t>1</w:t>
      </w:r>
      <w:r w:rsidRPr="00AD020C">
        <w:rPr>
          <w:rFonts w:hint="eastAsia"/>
        </w:rPr>
        <w:t>)-1</w:t>
      </w:r>
      <w:r>
        <w:tab/>
      </w:r>
      <w:r w:rsidRPr="00065A69">
        <w:rPr>
          <w:rFonts w:hint="eastAsia"/>
        </w:rPr>
        <w:t>情報システムセキュリティ責任者は、情報システムの構築において以下を</w:t>
      </w:r>
      <w:r>
        <w:rPr>
          <w:rFonts w:hint="eastAsia"/>
        </w:rPr>
        <w:t>全て</w:t>
      </w:r>
      <w:r w:rsidRPr="00065A69">
        <w:rPr>
          <w:rFonts w:hint="eastAsia"/>
        </w:rPr>
        <w:t>含む</w:t>
      </w:r>
      <w:r w:rsidRPr="007505BE">
        <w:rPr>
          <w:rStyle w:val="aff9"/>
          <w:rFonts w:hint="eastAsia"/>
        </w:rPr>
        <w:t>情報セキュリティ対策</w:t>
      </w:r>
      <w:r w:rsidRPr="00065A69">
        <w:rPr>
          <w:rFonts w:hint="eastAsia"/>
        </w:rPr>
        <w:t>を行うこと。</w:t>
      </w:r>
    </w:p>
    <w:p w14:paraId="0D481643" w14:textId="77777777" w:rsidR="00743190" w:rsidRPr="00065A69" w:rsidRDefault="00743190" w:rsidP="00CA34E2">
      <w:pPr>
        <w:pStyle w:val="abc"/>
        <w:numPr>
          <w:ilvl w:val="0"/>
          <w:numId w:val="268"/>
        </w:numPr>
      </w:pPr>
      <w:r>
        <w:rPr>
          <w:rFonts w:hint="eastAsia"/>
        </w:rPr>
        <w:t>情報</w:t>
      </w:r>
      <w:r w:rsidRPr="00AD020C">
        <w:t>システム構築の工程で扱う要保護情報への不正アクセス、滅失</w:t>
      </w:r>
      <w:r w:rsidRPr="00065A69">
        <w:rPr>
          <w:rFonts w:hint="eastAsia"/>
        </w:rPr>
        <w:t>、</w:t>
      </w:r>
      <w:r w:rsidRPr="00065A69">
        <w:t>き損等に対処するために開発環境を整備すること</w:t>
      </w:r>
      <w:r w:rsidRPr="00065A69">
        <w:rPr>
          <w:rFonts w:hint="eastAsia"/>
        </w:rPr>
        <w:t>。</w:t>
      </w:r>
    </w:p>
    <w:p w14:paraId="218ABB38" w14:textId="77777777" w:rsidR="00743190" w:rsidRDefault="00743190" w:rsidP="00851D9B">
      <w:pPr>
        <w:pStyle w:val="abc"/>
      </w:pPr>
      <w:r w:rsidRPr="00AD020C">
        <w:lastRenderedPageBreak/>
        <w:t>セキュリティ要件が適切に実装されるようにセキュリティ機能を設計すること</w:t>
      </w:r>
      <w:r w:rsidRPr="00065A69">
        <w:rPr>
          <w:rFonts w:hint="eastAsia"/>
        </w:rPr>
        <w:t>。</w:t>
      </w:r>
    </w:p>
    <w:p w14:paraId="623D13A1" w14:textId="77777777" w:rsidR="00743190" w:rsidRPr="00065A69" w:rsidRDefault="00743190" w:rsidP="00851D9B">
      <w:pPr>
        <w:pStyle w:val="abc"/>
      </w:pPr>
      <w:r w:rsidRPr="0016503F">
        <w:rPr>
          <w:rFonts w:hint="eastAsia"/>
        </w:rPr>
        <w:t>情報システムで使用する機器やソフトウェア等においては、</w:t>
      </w:r>
      <w:r>
        <w:rPr>
          <w:rFonts w:hint="eastAsia"/>
        </w:rPr>
        <w:t>設定の誤りを防止するため、</w:t>
      </w:r>
      <w:r w:rsidRPr="0016503F">
        <w:rPr>
          <w:rFonts w:hint="eastAsia"/>
        </w:rPr>
        <w:t>当該提供者が提示している</w:t>
      </w:r>
      <w:r w:rsidRPr="004A14FD">
        <w:rPr>
          <w:rFonts w:hint="eastAsia"/>
          <w:b/>
          <w:u w:val="single"/>
        </w:rPr>
        <w:t>推奨設定や業界標準、ベストプラクティス等</w:t>
      </w:r>
      <w:r w:rsidRPr="0016503F">
        <w:rPr>
          <w:rFonts w:hint="eastAsia"/>
        </w:rPr>
        <w:t>を参照し、情報システムの各種設定を行うこと。</w:t>
      </w:r>
    </w:p>
    <w:p w14:paraId="5C2701D8" w14:textId="77777777" w:rsidR="00743190" w:rsidRPr="00065A69" w:rsidRDefault="00743190" w:rsidP="00851D9B">
      <w:pPr>
        <w:pStyle w:val="abc"/>
      </w:pPr>
      <w:r w:rsidRPr="00AD020C">
        <w:t>情報システムへの脆弱性の混入を防ぐために定めたセキュリティ実装方針に従うこと</w:t>
      </w:r>
      <w:r w:rsidRPr="00065A69">
        <w:rPr>
          <w:rFonts w:hint="eastAsia"/>
        </w:rPr>
        <w:t>。</w:t>
      </w:r>
    </w:p>
    <w:p w14:paraId="5F7EAD0F" w14:textId="77777777" w:rsidR="00743190" w:rsidRPr="00065A69" w:rsidRDefault="00743190" w:rsidP="00851D9B">
      <w:pPr>
        <w:pStyle w:val="abc"/>
      </w:pPr>
      <w:r w:rsidRPr="00AD020C">
        <w:rPr>
          <w:rFonts w:hint="eastAsia"/>
        </w:rPr>
        <w:t>セキュリティ機能が適切に実装されていること及びセキュリティ実装方針に従った実装が行われていることを確認する</w:t>
      </w:r>
      <w:r w:rsidRPr="00065A69">
        <w:t>ために</w:t>
      </w:r>
      <w:r w:rsidRPr="00065A69">
        <w:rPr>
          <w:rFonts w:hint="eastAsia"/>
        </w:rPr>
        <w:t>、</w:t>
      </w:r>
      <w:r w:rsidRPr="00065A69">
        <w:t>設計レビューやソースコードレビュー等を実施すること</w:t>
      </w:r>
      <w:r w:rsidRPr="00065A69">
        <w:rPr>
          <w:rFonts w:hint="eastAsia"/>
        </w:rPr>
        <w:t>。</w:t>
      </w:r>
    </w:p>
    <w:p w14:paraId="19C20061" w14:textId="77777777" w:rsidR="00743190" w:rsidRDefault="00743190" w:rsidP="00851D9B">
      <w:pPr>
        <w:pStyle w:val="abc"/>
      </w:pPr>
      <w:r w:rsidRPr="00272C37">
        <w:rPr>
          <w:b/>
          <w:u w:val="single"/>
        </w:rPr>
        <w:t>脆弱性検査を含む情報セキュリティの観点での試験を実施する</w:t>
      </w:r>
      <w:r w:rsidRPr="00AD020C">
        <w:t>こと</w:t>
      </w:r>
      <w:r w:rsidRPr="00065A69">
        <w:rPr>
          <w:rFonts w:hint="eastAsia"/>
        </w:rPr>
        <w:t>。</w:t>
      </w:r>
    </w:p>
    <w:p w14:paraId="42953A3E" w14:textId="77777777" w:rsidR="00743190" w:rsidRPr="00065A69" w:rsidRDefault="00743190" w:rsidP="00743190">
      <w:pPr>
        <w:pStyle w:val="af5"/>
      </w:pPr>
      <w:r w:rsidRPr="004A14FD">
        <w:rPr>
          <w:rFonts w:hint="eastAsia"/>
        </w:rPr>
        <w:t>＜</w:t>
      </w:r>
      <w:r w:rsidRPr="004A14FD">
        <w:rPr>
          <w:rFonts w:hint="eastAsia"/>
        </w:rPr>
        <w:t>5.2.2(1)(b)</w:t>
      </w:r>
      <w:r w:rsidRPr="004A14FD">
        <w:rPr>
          <w:rFonts w:hint="eastAsia"/>
        </w:rPr>
        <w:t>関連＞</w:t>
      </w:r>
    </w:p>
    <w:p w14:paraId="71E82E6B" w14:textId="77777777" w:rsidR="00743190" w:rsidRPr="00065A69" w:rsidRDefault="00743190" w:rsidP="00743190">
      <w:pPr>
        <w:pStyle w:val="af8"/>
        <w:ind w:left="420" w:hanging="420"/>
      </w:pPr>
      <w:r w:rsidRPr="00AD020C">
        <w:rPr>
          <w:rFonts w:hint="eastAsia"/>
        </w:rPr>
        <w:t>5.2.2(</w:t>
      </w:r>
      <w:r>
        <w:rPr>
          <w:rFonts w:hint="eastAsia"/>
        </w:rPr>
        <w:t>1</w:t>
      </w:r>
      <w:r w:rsidRPr="00AD020C">
        <w:rPr>
          <w:rFonts w:hint="eastAsia"/>
        </w:rPr>
        <w:t>)-2</w:t>
      </w:r>
      <w:r>
        <w:tab/>
      </w:r>
      <w:r w:rsidRPr="00065A69">
        <w:rPr>
          <w:rFonts w:hint="eastAsia"/>
        </w:rPr>
        <w:t>情報システムセキュリティ責任者は、情報システムの運用保守段階へ移行するに当たり、以下を</w:t>
      </w:r>
      <w:r>
        <w:rPr>
          <w:rFonts w:hint="eastAsia"/>
        </w:rPr>
        <w:t>全て</w:t>
      </w:r>
      <w:r w:rsidRPr="00065A69">
        <w:rPr>
          <w:rFonts w:hint="eastAsia"/>
        </w:rPr>
        <w:t>含む情報セキュリティ対策を行うこと。</w:t>
      </w:r>
    </w:p>
    <w:p w14:paraId="7349AD2A" w14:textId="77777777" w:rsidR="00743190" w:rsidRPr="00065A69" w:rsidRDefault="00743190" w:rsidP="00CA34E2">
      <w:pPr>
        <w:pStyle w:val="abc"/>
        <w:numPr>
          <w:ilvl w:val="0"/>
          <w:numId w:val="269"/>
        </w:numPr>
      </w:pPr>
      <w:r w:rsidRPr="00AD020C">
        <w:rPr>
          <w:rFonts w:hint="eastAsia"/>
        </w:rPr>
        <w:t>情報セキュリティに関わる運用保守体制の整備</w:t>
      </w:r>
    </w:p>
    <w:p w14:paraId="6C850C7B" w14:textId="77777777" w:rsidR="00743190" w:rsidRPr="00065A69" w:rsidRDefault="00743190" w:rsidP="00851D9B">
      <w:pPr>
        <w:pStyle w:val="abc"/>
      </w:pPr>
      <w:r w:rsidRPr="00AD020C">
        <w:rPr>
          <w:rFonts w:hint="eastAsia"/>
        </w:rPr>
        <w:t>運用保守要員へのセキュリティ機能の利用方法等に関わる教育の実施</w:t>
      </w:r>
    </w:p>
    <w:p w14:paraId="473CBE00" w14:textId="77777777" w:rsidR="00743190" w:rsidRDefault="00743190" w:rsidP="00851D9B">
      <w:pPr>
        <w:pStyle w:val="abc"/>
      </w:pPr>
      <w:r w:rsidRPr="00AD020C">
        <w:rPr>
          <w:rFonts w:hint="eastAsia"/>
        </w:rPr>
        <w:t>情報セキュリティインシデントを認知した際の対処方法の確立</w:t>
      </w:r>
    </w:p>
    <w:p w14:paraId="0051CE76" w14:textId="26CE6400" w:rsidR="00743190" w:rsidRPr="00065A69" w:rsidRDefault="00743190" w:rsidP="00743190">
      <w:pPr>
        <w:pStyle w:val="af5"/>
      </w:pPr>
      <w:r w:rsidRPr="00AD020C">
        <w:rPr>
          <w:rFonts w:hint="eastAsia"/>
        </w:rPr>
        <w:t>＜</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t>d</w:t>
      </w:r>
      <w:r w:rsidRPr="00AD020C">
        <w:rPr>
          <w:rFonts w:hint="eastAsia"/>
        </w:rPr>
        <w:t>)</w:t>
      </w:r>
      <w:r w:rsidRPr="00065A69">
        <w:t>(</w:t>
      </w:r>
      <w:r w:rsidRPr="00065A69">
        <w:rPr>
          <w:rFonts w:hint="eastAsia"/>
        </w:rPr>
        <w:t>ア</w:t>
      </w:r>
      <w:r w:rsidRPr="00065A69">
        <w:t>)</w:t>
      </w:r>
      <w:r w:rsidRPr="00065A69">
        <w:rPr>
          <w:rFonts w:hint="eastAsia"/>
        </w:rPr>
        <w:t>関連＞</w:t>
      </w:r>
    </w:p>
    <w:p w14:paraId="5D6A2AC8" w14:textId="0EF0343C" w:rsidR="00743190" w:rsidRPr="00065A69" w:rsidRDefault="00743190" w:rsidP="00743190">
      <w:pPr>
        <w:pStyle w:val="af8"/>
        <w:ind w:left="420" w:hanging="420"/>
      </w:pPr>
      <w:r w:rsidRPr="00AD020C">
        <w:rPr>
          <w:rFonts w:hint="eastAsia"/>
        </w:rPr>
        <w:t>5.</w:t>
      </w:r>
      <w:r>
        <w:t>2</w:t>
      </w:r>
      <w:r w:rsidRPr="00AD020C">
        <w:rPr>
          <w:rFonts w:hint="eastAsia"/>
        </w:rPr>
        <w:t>.</w:t>
      </w:r>
      <w:r>
        <w:t>2</w:t>
      </w:r>
      <w:r w:rsidRPr="00AD020C">
        <w:rPr>
          <w:rFonts w:hint="eastAsia"/>
        </w:rPr>
        <w:t>(</w:t>
      </w:r>
      <w:r>
        <w:rPr>
          <w:rFonts w:hint="eastAsia"/>
        </w:rPr>
        <w:t>1</w:t>
      </w:r>
      <w:r w:rsidRPr="00AD020C">
        <w:rPr>
          <w:rFonts w:hint="eastAsia"/>
        </w:rPr>
        <w:t>)-</w:t>
      </w:r>
      <w:r>
        <w:t>3</w:t>
      </w:r>
      <w:r>
        <w:tab/>
      </w:r>
      <w:r w:rsidRPr="00065A69">
        <w:rPr>
          <w:rFonts w:hint="eastAsia"/>
        </w:rPr>
        <w:t>情報システムセキュリティ責任者は、所管する情報システムを構成するサーバ装置及び端末に関連する情報として、以下を</w:t>
      </w:r>
      <w:r>
        <w:rPr>
          <w:rFonts w:hint="eastAsia"/>
        </w:rPr>
        <w:t>全て</w:t>
      </w:r>
      <w:r w:rsidRPr="00065A69">
        <w:rPr>
          <w:rFonts w:hint="eastAsia"/>
        </w:rPr>
        <w:t>含む文書を整備すること。</w:t>
      </w:r>
    </w:p>
    <w:p w14:paraId="4CF8110D" w14:textId="77777777" w:rsidR="00743190" w:rsidRPr="00065A69" w:rsidRDefault="00743190" w:rsidP="00CA34E2">
      <w:pPr>
        <w:pStyle w:val="abc"/>
        <w:numPr>
          <w:ilvl w:val="0"/>
          <w:numId w:val="270"/>
        </w:numPr>
      </w:pPr>
      <w:r w:rsidRPr="00AD020C">
        <w:rPr>
          <w:rFonts w:hint="eastAsia"/>
        </w:rPr>
        <w:t>サーバ装置及び端末を</w:t>
      </w:r>
      <w:r w:rsidRPr="00136C77">
        <w:rPr>
          <w:rStyle w:val="aff9"/>
          <w:rFonts w:hint="eastAsia"/>
        </w:rPr>
        <w:t>管理する職員等</w:t>
      </w:r>
      <w:r w:rsidRPr="00065A69">
        <w:rPr>
          <w:rFonts w:hint="eastAsia"/>
        </w:rPr>
        <w:t>及び利用者を特定する情報</w:t>
      </w:r>
    </w:p>
    <w:p w14:paraId="63B2F224" w14:textId="77777777" w:rsidR="00743190" w:rsidRPr="00065A69" w:rsidRDefault="00743190" w:rsidP="00851D9B">
      <w:pPr>
        <w:pStyle w:val="abc"/>
        <w:rPr>
          <w:rStyle w:val="aff9"/>
        </w:rPr>
      </w:pPr>
      <w:r w:rsidRPr="00AD020C">
        <w:rPr>
          <w:rFonts w:hint="eastAsia"/>
        </w:rPr>
        <w:t>サーバ装置及び端末の</w:t>
      </w:r>
      <w:r w:rsidRPr="00065A69">
        <w:rPr>
          <w:rStyle w:val="aff9"/>
          <w:rFonts w:hint="eastAsia"/>
        </w:rPr>
        <w:t>機種並びに利用しているソフトウェアの種類</w:t>
      </w:r>
      <w:r>
        <w:rPr>
          <w:rStyle w:val="aff9"/>
          <w:rFonts w:hint="eastAsia"/>
        </w:rPr>
        <w:t>、名称</w:t>
      </w:r>
      <w:r w:rsidRPr="00065A69">
        <w:rPr>
          <w:rStyle w:val="aff9"/>
          <w:rFonts w:hint="eastAsia"/>
        </w:rPr>
        <w:t>及びバージョン</w:t>
      </w:r>
      <w:r>
        <w:rPr>
          <w:rStyle w:val="aff9"/>
          <w:rFonts w:hint="eastAsia"/>
        </w:rPr>
        <w:t>、サポート体制等</w:t>
      </w:r>
    </w:p>
    <w:p w14:paraId="630047C9" w14:textId="77777777" w:rsidR="00743190" w:rsidRPr="00065A69" w:rsidRDefault="00743190" w:rsidP="00851D9B">
      <w:pPr>
        <w:pStyle w:val="abc"/>
        <w:rPr>
          <w:rStyle w:val="aff9"/>
        </w:rPr>
      </w:pPr>
      <w:r>
        <w:rPr>
          <w:rStyle w:val="affa"/>
          <w:rFonts w:hint="eastAsia"/>
        </w:rPr>
        <w:t>サーバ装置及び端末</w:t>
      </w:r>
      <w:r w:rsidRPr="00065A69">
        <w:rPr>
          <w:rStyle w:val="affa"/>
          <w:rFonts w:hint="eastAsia"/>
        </w:rPr>
        <w:t>で利用する</w:t>
      </w:r>
      <w:r w:rsidRPr="00065A69">
        <w:rPr>
          <w:rStyle w:val="aff9"/>
          <w:rFonts w:hint="eastAsia"/>
        </w:rPr>
        <w:t>ソフトウェアを動作させるために用い</w:t>
      </w:r>
      <w:r>
        <w:rPr>
          <w:rStyle w:val="aff9"/>
          <w:rFonts w:hint="eastAsia"/>
        </w:rPr>
        <w:t>られる</w:t>
      </w:r>
      <w:r w:rsidRPr="00065A69">
        <w:rPr>
          <w:rStyle w:val="aff9"/>
          <w:rFonts w:hint="eastAsia"/>
        </w:rPr>
        <w:t>他のソフトウェア</w:t>
      </w:r>
      <w:r w:rsidRPr="00065A69">
        <w:rPr>
          <w:rStyle w:val="affa"/>
          <w:rFonts w:hint="eastAsia"/>
        </w:rPr>
        <w:t>であって、以下を</w:t>
      </w:r>
      <w:r w:rsidRPr="00B372E4">
        <w:rPr>
          <w:rStyle w:val="affa"/>
          <w:rFonts w:hint="eastAsia"/>
        </w:rPr>
        <w:t>全て</w:t>
      </w:r>
      <w:r w:rsidRPr="00065A69">
        <w:rPr>
          <w:rStyle w:val="affa"/>
          <w:rFonts w:hint="eastAsia"/>
        </w:rPr>
        <w:t>含む</w:t>
      </w:r>
      <w:r>
        <w:rPr>
          <w:rStyle w:val="affa"/>
          <w:rFonts w:hint="eastAsia"/>
        </w:rPr>
        <w:t>ものの</w:t>
      </w:r>
      <w:r w:rsidRPr="00065A69">
        <w:rPr>
          <w:rStyle w:val="affa"/>
          <w:rFonts w:hint="eastAsia"/>
        </w:rPr>
        <w:t>種類</w:t>
      </w:r>
      <w:r>
        <w:rPr>
          <w:rStyle w:val="affa"/>
          <w:rFonts w:hint="eastAsia"/>
        </w:rPr>
        <w:t>、名称</w:t>
      </w:r>
      <w:r w:rsidRPr="00065A69">
        <w:rPr>
          <w:rStyle w:val="affa"/>
          <w:rFonts w:hint="eastAsia"/>
        </w:rPr>
        <w:t>及びバージョン</w:t>
      </w:r>
      <w:r>
        <w:rPr>
          <w:rStyle w:val="affa"/>
          <w:rFonts w:hint="eastAsia"/>
        </w:rPr>
        <w:t>、入手先、サポート体制等</w:t>
      </w:r>
    </w:p>
    <w:p w14:paraId="1CCEDBC3" w14:textId="77777777" w:rsidR="00743190" w:rsidRPr="00065A69" w:rsidRDefault="00743190" w:rsidP="00743190">
      <w:pPr>
        <w:pStyle w:val="a1"/>
      </w:pPr>
      <w:r>
        <w:rPr>
          <w:rFonts w:hint="eastAsia"/>
        </w:rPr>
        <w:t>動的リンクライブラリ等、ソフトウェア実行時に読み込まれて使用されるもの</w:t>
      </w:r>
    </w:p>
    <w:p w14:paraId="46D19757" w14:textId="77777777" w:rsidR="00743190" w:rsidRPr="00065A69" w:rsidRDefault="00743190" w:rsidP="00743190">
      <w:pPr>
        <w:pStyle w:val="a1"/>
      </w:pPr>
      <w:r>
        <w:rPr>
          <w:rFonts w:hint="eastAsia"/>
        </w:rPr>
        <w:t>フレームワーク等、ソフトウェアを実行するための実行環境となるもの</w:t>
      </w:r>
    </w:p>
    <w:p w14:paraId="71A7B3BA" w14:textId="77777777" w:rsidR="00743190" w:rsidRPr="00065A69" w:rsidRDefault="00743190" w:rsidP="00743190">
      <w:pPr>
        <w:pStyle w:val="a1"/>
      </w:pPr>
      <w:r>
        <w:rPr>
          <w:rFonts w:hint="eastAsia"/>
        </w:rPr>
        <w:t>プラグイン等、ソフトウェアの機能を拡張するもの</w:t>
      </w:r>
    </w:p>
    <w:p w14:paraId="49A6DF94" w14:textId="77777777" w:rsidR="00743190" w:rsidRPr="00065A69" w:rsidRDefault="00743190" w:rsidP="00743190">
      <w:pPr>
        <w:pStyle w:val="a1"/>
      </w:pPr>
      <w:r>
        <w:rPr>
          <w:rFonts w:hint="eastAsia"/>
        </w:rPr>
        <w:t>静的リンクライブラリ</w:t>
      </w:r>
      <w:r w:rsidRPr="00065A69">
        <w:rPr>
          <w:rFonts w:hint="eastAsia"/>
        </w:rPr>
        <w:t>等、機関等がソフトウェアを開発する際に当該ソフトウェアに組み込まれるもの</w:t>
      </w:r>
    </w:p>
    <w:p w14:paraId="21DC1818" w14:textId="77777777" w:rsidR="00743190" w:rsidRPr="00065A69" w:rsidRDefault="00743190" w:rsidP="00743190">
      <w:pPr>
        <w:pStyle w:val="a1"/>
      </w:pPr>
      <w:r>
        <w:rPr>
          <w:rFonts w:hint="eastAsia"/>
        </w:rPr>
        <w:t>インストーラー作成ソフトウェア等</w:t>
      </w:r>
      <w:r w:rsidRPr="00065A69">
        <w:rPr>
          <w:rFonts w:hint="eastAsia"/>
        </w:rPr>
        <w:t>、機関等がソフトウェアを開発する際に開発を支援するために使用するもの</w:t>
      </w:r>
    </w:p>
    <w:p w14:paraId="139516B4" w14:textId="134CB523" w:rsidR="00743190" w:rsidRPr="00065A69" w:rsidRDefault="00743190" w:rsidP="00851D9B">
      <w:pPr>
        <w:pStyle w:val="abc"/>
        <w:rPr>
          <w:rStyle w:val="aff9"/>
        </w:rPr>
      </w:pPr>
      <w:r w:rsidRPr="00AD020C">
        <w:rPr>
          <w:rFonts w:hint="eastAsia"/>
        </w:rPr>
        <w:t>サーバ装置及び端末の</w:t>
      </w:r>
      <w:r w:rsidR="00024E61" w:rsidRPr="00024E61">
        <w:rPr>
          <w:rFonts w:hint="eastAsia"/>
          <w:b/>
          <w:u w:val="single"/>
        </w:rPr>
        <w:t>調達</w:t>
      </w:r>
      <w:r w:rsidRPr="00311722">
        <w:rPr>
          <w:rStyle w:val="aff9"/>
          <w:rFonts w:hint="eastAsia"/>
        </w:rPr>
        <w:t>仕様書又は設計書</w:t>
      </w:r>
    </w:p>
    <w:p w14:paraId="5994C3E4" w14:textId="04C5FA85" w:rsidR="00743190" w:rsidRPr="004148CA" w:rsidRDefault="00743190" w:rsidP="00743190">
      <w:pPr>
        <w:pStyle w:val="af8"/>
        <w:ind w:left="420" w:hanging="420"/>
      </w:pPr>
      <w:r>
        <w:rPr>
          <w:rFonts w:hint="eastAsia"/>
        </w:rPr>
        <w:t>5.2.2(1)-4</w:t>
      </w:r>
      <w:r>
        <w:tab/>
      </w:r>
      <w:r w:rsidRPr="00F31095">
        <w:rPr>
          <w:rFonts w:hint="eastAsia"/>
        </w:rPr>
        <w:t>情報システムセキュリティ責任者は、前項</w:t>
      </w:r>
      <w:r w:rsidRPr="00F31095">
        <w:rPr>
          <w:rFonts w:hint="eastAsia"/>
        </w:rPr>
        <w:t>b)</w:t>
      </w:r>
      <w:r w:rsidRPr="00F31095">
        <w:rPr>
          <w:rFonts w:hint="eastAsia"/>
        </w:rPr>
        <w:t>及び</w:t>
      </w:r>
      <w:r w:rsidRPr="00F31095">
        <w:rPr>
          <w:rFonts w:hint="eastAsia"/>
        </w:rPr>
        <w:t>c)</w:t>
      </w:r>
      <w:r>
        <w:rPr>
          <w:rFonts w:hint="eastAsia"/>
        </w:rPr>
        <w:t>の情報を収集</w:t>
      </w:r>
      <w:r w:rsidRPr="00F31095">
        <w:rPr>
          <w:rFonts w:hint="eastAsia"/>
        </w:rPr>
        <w:t>する</w:t>
      </w:r>
      <w:r>
        <w:rPr>
          <w:rFonts w:hint="eastAsia"/>
        </w:rPr>
        <w:t>ため</w:t>
      </w:r>
      <w:r w:rsidRPr="00F31095">
        <w:rPr>
          <w:rFonts w:hint="eastAsia"/>
        </w:rPr>
        <w:t>、</w:t>
      </w:r>
      <w:r w:rsidRPr="00F85F71">
        <w:rPr>
          <w:rStyle w:val="aff9"/>
          <w:rFonts w:hint="eastAsia"/>
        </w:rPr>
        <w:t>自動でソフトウェアの種類やバージョン等を管理する機能を有する</w:t>
      </w:r>
      <w:r w:rsidRPr="00F85F71">
        <w:rPr>
          <w:rStyle w:val="aff9"/>
          <w:rFonts w:hint="eastAsia"/>
        </w:rPr>
        <w:t>IT</w:t>
      </w:r>
      <w:r w:rsidRPr="00F85F71">
        <w:rPr>
          <w:rStyle w:val="aff9"/>
          <w:rFonts w:hint="eastAsia"/>
        </w:rPr>
        <w:t>資産管理ソフトウェア</w:t>
      </w:r>
      <w:r w:rsidRPr="00F31095">
        <w:rPr>
          <w:rFonts w:hint="eastAsia"/>
        </w:rPr>
        <w:t>を導入するなど</w:t>
      </w:r>
      <w:r>
        <w:rPr>
          <w:rFonts w:hint="eastAsia"/>
        </w:rPr>
        <w:t>により</w:t>
      </w:r>
      <w:r w:rsidRPr="00F31095">
        <w:rPr>
          <w:rFonts w:hint="eastAsia"/>
        </w:rPr>
        <w:t>、</w:t>
      </w:r>
      <w:r>
        <w:rPr>
          <w:rFonts w:hint="eastAsia"/>
        </w:rPr>
        <w:t>これら</w:t>
      </w:r>
      <w:r w:rsidRPr="00F31095">
        <w:rPr>
          <w:rFonts w:hint="eastAsia"/>
        </w:rPr>
        <w:t>情報を効率的に収集する</w:t>
      </w:r>
      <w:r>
        <w:rPr>
          <w:rFonts w:hint="eastAsia"/>
        </w:rPr>
        <w:t>手法</w:t>
      </w:r>
      <w:r w:rsidRPr="00F31095">
        <w:rPr>
          <w:rFonts w:hint="eastAsia"/>
        </w:rPr>
        <w:t>を決定すること。</w:t>
      </w:r>
    </w:p>
    <w:p w14:paraId="3B2BED20" w14:textId="21816048" w:rsidR="00743190" w:rsidRPr="00065A69" w:rsidRDefault="00743190" w:rsidP="00743190">
      <w:pPr>
        <w:pStyle w:val="af5"/>
      </w:pPr>
      <w:r w:rsidRPr="00AD020C">
        <w:rPr>
          <w:rFonts w:hint="eastAsia"/>
        </w:rPr>
        <w:t>＜</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t>d</w:t>
      </w:r>
      <w:r w:rsidRPr="00AD020C">
        <w:rPr>
          <w:rFonts w:hint="eastAsia"/>
        </w:rPr>
        <w:t>)</w:t>
      </w:r>
      <w:r w:rsidRPr="00065A69">
        <w:t>(</w:t>
      </w:r>
      <w:r w:rsidRPr="00065A69">
        <w:rPr>
          <w:rFonts w:hint="eastAsia"/>
        </w:rPr>
        <w:t>イ</w:t>
      </w:r>
      <w:r w:rsidRPr="00065A69">
        <w:t>)</w:t>
      </w:r>
      <w:r w:rsidRPr="00065A69">
        <w:rPr>
          <w:rFonts w:hint="eastAsia"/>
        </w:rPr>
        <w:t>関連＞</w:t>
      </w:r>
    </w:p>
    <w:p w14:paraId="1F34C2AA" w14:textId="6C9A414F" w:rsidR="00743190" w:rsidRPr="00065A69" w:rsidRDefault="00743190" w:rsidP="00743190">
      <w:pPr>
        <w:pStyle w:val="af8"/>
        <w:ind w:left="420" w:hanging="420"/>
      </w:pPr>
      <w:r w:rsidRPr="00AD020C">
        <w:rPr>
          <w:rFonts w:hint="eastAsia"/>
        </w:rPr>
        <w:t>5.</w:t>
      </w:r>
      <w:r>
        <w:t>2</w:t>
      </w:r>
      <w:r w:rsidRPr="00AD020C">
        <w:rPr>
          <w:rFonts w:hint="eastAsia"/>
        </w:rPr>
        <w:t>.</w:t>
      </w:r>
      <w:r>
        <w:t>2</w:t>
      </w:r>
      <w:r w:rsidRPr="00AD020C">
        <w:rPr>
          <w:rFonts w:hint="eastAsia"/>
        </w:rPr>
        <w:t>(</w:t>
      </w:r>
      <w:r>
        <w:t>1</w:t>
      </w:r>
      <w:r w:rsidRPr="00AD020C">
        <w:rPr>
          <w:rFonts w:hint="eastAsia"/>
        </w:rPr>
        <w:t>)-</w:t>
      </w:r>
      <w:r>
        <w:t>5</w:t>
      </w:r>
      <w:r w:rsidRPr="00065A69">
        <w:tab/>
      </w:r>
      <w:r w:rsidRPr="00065A69">
        <w:rPr>
          <w:rFonts w:hint="eastAsia"/>
        </w:rPr>
        <w:t>情報システムセキュリティ責任者は、所管する情報システムを構成する通信回線及び通信回線装置関連情報として、以下を</w:t>
      </w:r>
      <w:r>
        <w:rPr>
          <w:rFonts w:hint="eastAsia"/>
        </w:rPr>
        <w:t>全て</w:t>
      </w:r>
      <w:r w:rsidRPr="00065A69">
        <w:rPr>
          <w:rFonts w:hint="eastAsia"/>
        </w:rPr>
        <w:t>含む文書を整備すること。</w:t>
      </w:r>
    </w:p>
    <w:p w14:paraId="461CA5A9" w14:textId="77777777" w:rsidR="00743190" w:rsidRPr="00065A69" w:rsidRDefault="00743190" w:rsidP="00CA34E2">
      <w:pPr>
        <w:pStyle w:val="abc"/>
        <w:numPr>
          <w:ilvl w:val="0"/>
          <w:numId w:val="271"/>
        </w:numPr>
      </w:pPr>
      <w:r w:rsidRPr="00AD020C">
        <w:rPr>
          <w:rFonts w:hint="eastAsia"/>
        </w:rPr>
        <w:lastRenderedPageBreak/>
        <w:t>通信回線及び通信回線装置を</w:t>
      </w:r>
      <w:r w:rsidRPr="00381CF4">
        <w:rPr>
          <w:rStyle w:val="aff9"/>
          <w:rFonts w:hint="eastAsia"/>
        </w:rPr>
        <w:t>管理する職員等</w:t>
      </w:r>
      <w:r w:rsidRPr="00065A69">
        <w:rPr>
          <w:rFonts w:hint="eastAsia"/>
        </w:rPr>
        <w:t>を特定する情報</w:t>
      </w:r>
    </w:p>
    <w:p w14:paraId="540C1D2F" w14:textId="77777777" w:rsidR="00743190" w:rsidRPr="00065A69" w:rsidRDefault="00743190" w:rsidP="00851D9B">
      <w:pPr>
        <w:pStyle w:val="abc"/>
      </w:pPr>
      <w:r w:rsidRPr="00AD020C">
        <w:rPr>
          <w:rFonts w:hint="eastAsia"/>
        </w:rPr>
        <w:t>通信回線装置の</w:t>
      </w:r>
      <w:r w:rsidRPr="00065A69">
        <w:rPr>
          <w:rStyle w:val="aff9"/>
          <w:rFonts w:hint="eastAsia"/>
        </w:rPr>
        <w:t>機種並びに利用しているソフトウェアの種類</w:t>
      </w:r>
      <w:r>
        <w:rPr>
          <w:rStyle w:val="aff9"/>
          <w:rFonts w:hint="eastAsia"/>
        </w:rPr>
        <w:t>、名称</w:t>
      </w:r>
      <w:r w:rsidRPr="00065A69">
        <w:rPr>
          <w:rStyle w:val="aff9"/>
          <w:rFonts w:hint="eastAsia"/>
        </w:rPr>
        <w:t>及びバージョン</w:t>
      </w:r>
      <w:r>
        <w:rPr>
          <w:rStyle w:val="aff9"/>
          <w:rFonts w:hint="eastAsia"/>
        </w:rPr>
        <w:t>、サポート体制等</w:t>
      </w:r>
    </w:p>
    <w:p w14:paraId="6FC87747" w14:textId="2899276F" w:rsidR="00743190" w:rsidRPr="00065A69" w:rsidRDefault="00743190" w:rsidP="00851D9B">
      <w:pPr>
        <w:pStyle w:val="abc"/>
      </w:pPr>
      <w:r w:rsidRPr="00AD020C">
        <w:rPr>
          <w:rFonts w:hint="eastAsia"/>
        </w:rPr>
        <w:t>通信回線及び通信回線装置の</w:t>
      </w:r>
      <w:r w:rsidR="00024E61" w:rsidRPr="00024E61">
        <w:rPr>
          <w:rFonts w:hint="eastAsia"/>
          <w:b/>
          <w:u w:val="single"/>
        </w:rPr>
        <w:t>調達</w:t>
      </w:r>
      <w:r w:rsidRPr="00311722">
        <w:rPr>
          <w:rStyle w:val="aff9"/>
          <w:rFonts w:hint="eastAsia"/>
        </w:rPr>
        <w:t>仕様書又は設計書</w:t>
      </w:r>
    </w:p>
    <w:p w14:paraId="7894CB83" w14:textId="77777777" w:rsidR="00743190" w:rsidRPr="000D017D" w:rsidRDefault="00743190" w:rsidP="00851D9B">
      <w:pPr>
        <w:pStyle w:val="abc"/>
        <w:rPr>
          <w:b/>
          <w:u w:val="single"/>
        </w:rPr>
      </w:pPr>
      <w:r w:rsidRPr="000D017D">
        <w:rPr>
          <w:rFonts w:hint="eastAsia"/>
          <w:b/>
          <w:u w:val="single"/>
        </w:rPr>
        <w:t>通信回線の構成</w:t>
      </w:r>
    </w:p>
    <w:p w14:paraId="7F505001" w14:textId="77777777" w:rsidR="00743190" w:rsidRPr="00065A69" w:rsidRDefault="00743190" w:rsidP="00851D9B">
      <w:pPr>
        <w:pStyle w:val="abc"/>
      </w:pPr>
      <w:r w:rsidRPr="00AD020C">
        <w:rPr>
          <w:rFonts w:hint="eastAsia"/>
        </w:rPr>
        <w:t>通信回線装置におけるアクセス制御の設定</w:t>
      </w:r>
    </w:p>
    <w:p w14:paraId="471A3A76" w14:textId="77777777" w:rsidR="00743190" w:rsidRPr="00065A69" w:rsidRDefault="00743190" w:rsidP="00851D9B">
      <w:pPr>
        <w:pStyle w:val="abc"/>
      </w:pPr>
      <w:r w:rsidRPr="00AD020C">
        <w:rPr>
          <w:rFonts w:hint="eastAsia"/>
        </w:rPr>
        <w:t>通信回線を利用する機器等の識別コード、サーバ装置及び端末の利用者と当該利用者の識別コードとの対応</w:t>
      </w:r>
    </w:p>
    <w:p w14:paraId="5441A3B2" w14:textId="77777777" w:rsidR="00743190" w:rsidRPr="00065A69" w:rsidRDefault="00743190" w:rsidP="00851D9B">
      <w:pPr>
        <w:pStyle w:val="abc"/>
      </w:pPr>
      <w:r w:rsidRPr="00AD020C">
        <w:rPr>
          <w:rFonts w:hint="eastAsia"/>
        </w:rPr>
        <w:t>通信回線の利用部門</w:t>
      </w:r>
    </w:p>
    <w:p w14:paraId="7531D3E7" w14:textId="1FDEBE06" w:rsidR="00743190" w:rsidRPr="00065A69" w:rsidRDefault="00743190" w:rsidP="00743190">
      <w:r w:rsidRPr="00AD020C">
        <w:rPr>
          <w:rFonts w:hint="eastAsia"/>
        </w:rPr>
        <w:t>＜</w:t>
      </w:r>
      <w:r w:rsidRPr="00065A69">
        <w:rPr>
          <w:rFonts w:hint="eastAsia"/>
        </w:rPr>
        <w:t>5.</w:t>
      </w:r>
      <w:r>
        <w:rPr>
          <w:rFonts w:hint="eastAsia"/>
        </w:rPr>
        <w:t>2</w:t>
      </w:r>
      <w:r w:rsidRPr="00065A69">
        <w:rPr>
          <w:rFonts w:hint="eastAsia"/>
        </w:rPr>
        <w:t>.</w:t>
      </w:r>
      <w:r>
        <w:rPr>
          <w:rFonts w:hint="eastAsia"/>
        </w:rPr>
        <w:t>2</w:t>
      </w:r>
      <w:r w:rsidRPr="00065A69">
        <w:rPr>
          <w:rFonts w:hint="eastAsia"/>
        </w:rPr>
        <w:t>(</w:t>
      </w:r>
      <w:r>
        <w:rPr>
          <w:rFonts w:hint="eastAsia"/>
        </w:rPr>
        <w:t>1</w:t>
      </w:r>
      <w:r w:rsidRPr="00065A69">
        <w:rPr>
          <w:rFonts w:hint="eastAsia"/>
        </w:rPr>
        <w:t>)(</w:t>
      </w:r>
      <w:r>
        <w:t>e</w:t>
      </w:r>
      <w:r w:rsidRPr="00065A69">
        <w:rPr>
          <w:rFonts w:hint="eastAsia"/>
        </w:rPr>
        <w:t>)</w:t>
      </w:r>
      <w:r w:rsidRPr="00065A69">
        <w:t>(</w:t>
      </w:r>
      <w:r>
        <w:rPr>
          <w:rFonts w:hint="eastAsia"/>
        </w:rPr>
        <w:t>ア</w:t>
      </w:r>
      <w:r w:rsidRPr="00065A69">
        <w:t>)</w:t>
      </w:r>
      <w:r w:rsidRPr="00065A69">
        <w:rPr>
          <w:rFonts w:hint="eastAsia"/>
        </w:rPr>
        <w:t>関連＞</w:t>
      </w:r>
    </w:p>
    <w:p w14:paraId="139B48DF" w14:textId="78DE07BE" w:rsidR="00743190" w:rsidRPr="00065A69" w:rsidRDefault="00743190" w:rsidP="00743190">
      <w:pPr>
        <w:pStyle w:val="af8"/>
        <w:ind w:left="420" w:hanging="420"/>
      </w:pP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6</w:t>
      </w:r>
      <w:r w:rsidRPr="00065A69">
        <w:tab/>
      </w:r>
      <w:r w:rsidRPr="00065A69">
        <w:rPr>
          <w:rFonts w:hint="eastAsia"/>
        </w:rPr>
        <w:t>情報システムセキュリティ責任者は、所管する情報システムについて、情報システム構成要素ごとの</w:t>
      </w:r>
      <w:r w:rsidRPr="00311722">
        <w:rPr>
          <w:rStyle w:val="aff9"/>
          <w:rFonts w:hint="eastAsia"/>
        </w:rPr>
        <w:t>セキュリティ維持に関する以下を</w:t>
      </w:r>
      <w:r>
        <w:rPr>
          <w:rStyle w:val="aff9"/>
          <w:rFonts w:hint="eastAsia"/>
        </w:rPr>
        <w:t>全て</w:t>
      </w:r>
      <w:r w:rsidRPr="00311722">
        <w:rPr>
          <w:rStyle w:val="aff9"/>
          <w:rFonts w:hint="eastAsia"/>
        </w:rPr>
        <w:t>含む</w:t>
      </w:r>
      <w:r>
        <w:rPr>
          <w:rStyle w:val="aff9"/>
          <w:rFonts w:hint="eastAsia"/>
        </w:rPr>
        <w:t>運用</w:t>
      </w:r>
      <w:r w:rsidRPr="00311722">
        <w:rPr>
          <w:rStyle w:val="aff9"/>
          <w:rFonts w:hint="eastAsia"/>
        </w:rPr>
        <w:t>手順</w:t>
      </w:r>
      <w:r w:rsidRPr="00065A69">
        <w:rPr>
          <w:rFonts w:hint="eastAsia"/>
        </w:rPr>
        <w:t>を</w:t>
      </w:r>
      <w:r>
        <w:rPr>
          <w:rFonts w:hint="eastAsia"/>
        </w:rPr>
        <w:t>実施手順として整備す</w:t>
      </w:r>
      <w:r w:rsidRPr="00065A69">
        <w:rPr>
          <w:rFonts w:hint="eastAsia"/>
        </w:rPr>
        <w:t>ること。</w:t>
      </w:r>
    </w:p>
    <w:p w14:paraId="4747418B" w14:textId="77777777" w:rsidR="00743190" w:rsidRPr="00065A69" w:rsidRDefault="00743190" w:rsidP="00CA34E2">
      <w:pPr>
        <w:pStyle w:val="abc"/>
        <w:numPr>
          <w:ilvl w:val="0"/>
          <w:numId w:val="272"/>
        </w:numPr>
      </w:pPr>
      <w:r w:rsidRPr="00AD020C">
        <w:rPr>
          <w:rFonts w:hint="eastAsia"/>
        </w:rPr>
        <w:t>サーバ装置及び端末のセキュリティの維持に関する手順</w:t>
      </w:r>
    </w:p>
    <w:p w14:paraId="13AA439F" w14:textId="77777777" w:rsidR="00743190" w:rsidRDefault="00743190" w:rsidP="00851D9B">
      <w:pPr>
        <w:pStyle w:val="abc"/>
      </w:pPr>
      <w:r w:rsidRPr="00381B9E">
        <w:rPr>
          <w:rFonts w:hint="eastAsia"/>
        </w:rPr>
        <w:t>通信回線を介して提供するサービス</w:t>
      </w:r>
      <w:r w:rsidRPr="00AD020C">
        <w:rPr>
          <w:rFonts w:hint="eastAsia"/>
        </w:rPr>
        <w:t>のセキュリティの維持に関する手順</w:t>
      </w:r>
    </w:p>
    <w:p w14:paraId="05F0E13D" w14:textId="77777777" w:rsidR="00743190" w:rsidRPr="00065A69" w:rsidRDefault="00743190" w:rsidP="00851D9B">
      <w:pPr>
        <w:pStyle w:val="abc"/>
      </w:pPr>
      <w:r w:rsidRPr="00381B9E">
        <w:rPr>
          <w:rFonts w:hint="eastAsia"/>
          <w:b/>
          <w:u w:val="single"/>
        </w:rPr>
        <w:t>インターネット等の外部ネットワーク</w:t>
      </w:r>
      <w:r>
        <w:rPr>
          <w:rFonts w:hint="eastAsia"/>
          <w:b/>
          <w:u w:val="single"/>
        </w:rPr>
        <w:t>経由で</w:t>
      </w:r>
      <w:r w:rsidRPr="00381B9E">
        <w:rPr>
          <w:rFonts w:hint="eastAsia"/>
          <w:b/>
          <w:u w:val="single"/>
        </w:rPr>
        <w:t>利用するサービス</w:t>
      </w:r>
      <w:r w:rsidRPr="00381B9E">
        <w:rPr>
          <w:rFonts w:hint="eastAsia"/>
        </w:rPr>
        <w:t>のセキュリティの維持に関する手順</w:t>
      </w:r>
    </w:p>
    <w:p w14:paraId="04FD96AA" w14:textId="77777777" w:rsidR="00743190" w:rsidRDefault="00743190" w:rsidP="00851D9B">
      <w:pPr>
        <w:pStyle w:val="abc"/>
      </w:pPr>
      <w:r w:rsidRPr="00AD020C">
        <w:rPr>
          <w:rFonts w:hint="eastAsia"/>
        </w:rPr>
        <w:t>通信回線及び通信回線装置のセキュリティの維持に関する手順</w:t>
      </w:r>
    </w:p>
    <w:p w14:paraId="0F899F66" w14:textId="77777777" w:rsidR="00743190" w:rsidRDefault="00743190" w:rsidP="00851D9B">
      <w:pPr>
        <w:pStyle w:val="abc"/>
      </w:pPr>
      <w:r w:rsidRPr="000D017D">
        <w:rPr>
          <w:rFonts w:hint="eastAsia"/>
        </w:rPr>
        <w:t>端末、サーバ装置、通信回線装置等において利用する</w:t>
      </w:r>
      <w:r w:rsidRPr="000D017D">
        <w:rPr>
          <w:rFonts w:hint="eastAsia"/>
          <w:b/>
          <w:u w:val="single"/>
        </w:rPr>
        <w:t>ソフトウェアのセキュリティの維持</w:t>
      </w:r>
      <w:r w:rsidRPr="000D017D">
        <w:rPr>
          <w:rFonts w:hint="eastAsia"/>
        </w:rPr>
        <w:t>に関する手順</w:t>
      </w:r>
    </w:p>
    <w:p w14:paraId="2DB4C2E7" w14:textId="77777777" w:rsidR="00743190" w:rsidRPr="00AD020C" w:rsidRDefault="00743190" w:rsidP="00743190"/>
    <w:p w14:paraId="0AA5F043" w14:textId="77777777" w:rsidR="00743190" w:rsidRPr="00065A69" w:rsidRDefault="00743190" w:rsidP="0079635E">
      <w:pPr>
        <w:pStyle w:val="aff0"/>
      </w:pPr>
      <w:r w:rsidRPr="00AD020C">
        <w:rPr>
          <w:rFonts w:hint="eastAsia"/>
        </w:rPr>
        <w:t>（解説）</w:t>
      </w:r>
    </w:p>
    <w:p w14:paraId="1AFEF3BD" w14:textId="58C4599A" w:rsidR="00743190" w:rsidRPr="00AD020C" w:rsidRDefault="00743190" w:rsidP="00743190">
      <w:pPr>
        <w:pStyle w:val="a9"/>
      </w:pPr>
      <w:r w:rsidRPr="00AD020C">
        <w:rPr>
          <w:rFonts w:hint="eastAsia"/>
        </w:rPr>
        <w:t>遵守事項</w:t>
      </w:r>
      <w:r w:rsidRPr="00AD020C">
        <w:t>5.2.2(</w:t>
      </w:r>
      <w:r>
        <w:rPr>
          <w:rFonts w:hint="eastAsia"/>
        </w:rPr>
        <w:t>1</w:t>
      </w:r>
      <w:r w:rsidRPr="00AD020C">
        <w:t>)(b)</w:t>
      </w:r>
      <w:r w:rsidRPr="00AD020C">
        <w:rPr>
          <w:rFonts w:hint="eastAsia"/>
        </w:rPr>
        <w:t>「移行手順及び移行環境」について</w:t>
      </w:r>
    </w:p>
    <w:p w14:paraId="41D95262" w14:textId="77777777" w:rsidR="00743190" w:rsidRDefault="00743190" w:rsidP="00743190">
      <w:pPr>
        <w:pStyle w:val="afb"/>
        <w:ind w:left="420" w:firstLine="210"/>
      </w:pPr>
      <w:r w:rsidRPr="00AD020C">
        <w:rPr>
          <w:rFonts w:hint="eastAsia"/>
        </w:rPr>
        <w:t>情報システムの開発環境、テスト環境から本番運用の環境への移行時において、情報システムに保存されている情報の取扱手順の整備、人為的な操作ミスを防止するための手順・環境の整備、移行の際に関連システム停止が伴う場合には可用性確保のための環境整備等が必要となる。</w:t>
      </w:r>
    </w:p>
    <w:p w14:paraId="493A4055" w14:textId="649EA4DA" w:rsidR="00743190" w:rsidRPr="00AD020C" w:rsidRDefault="00743190" w:rsidP="00743190">
      <w:pPr>
        <w:pStyle w:val="a9"/>
      </w:pPr>
      <w:r w:rsidRPr="00AD020C">
        <w:rPr>
          <w:rFonts w:hint="eastAsia"/>
        </w:rPr>
        <w:t>遵守事項</w:t>
      </w:r>
      <w:r w:rsidRPr="00AD020C">
        <w:rPr>
          <w:rFonts w:hint="eastAsia"/>
        </w:rPr>
        <w:t>5.</w:t>
      </w:r>
      <w:r>
        <w:rPr>
          <w:rFonts w:hint="eastAsia"/>
        </w:rPr>
        <w:t>2</w:t>
      </w:r>
      <w:r w:rsidRPr="00AD020C">
        <w:rPr>
          <w:rFonts w:hint="eastAsia"/>
        </w:rPr>
        <w:t>.</w:t>
      </w:r>
      <w:r>
        <w:rPr>
          <w:rFonts w:hint="eastAsia"/>
        </w:rPr>
        <w:t>2</w:t>
      </w:r>
      <w:r w:rsidRPr="00AD020C">
        <w:rPr>
          <w:rFonts w:hint="eastAsia"/>
        </w:rPr>
        <w:t>(1)(</w:t>
      </w:r>
      <w:r>
        <w:t>c</w:t>
      </w:r>
      <w:r w:rsidRPr="00AD020C">
        <w:rPr>
          <w:rFonts w:hint="eastAsia"/>
        </w:rPr>
        <w:t>)</w:t>
      </w:r>
      <w:r w:rsidRPr="00AD020C">
        <w:rPr>
          <w:rFonts w:hint="eastAsia"/>
        </w:rPr>
        <w:t>「情報システムを新規に構築し、又は更改する際には」について</w:t>
      </w:r>
    </w:p>
    <w:p w14:paraId="5AC2E8B3" w14:textId="77777777" w:rsidR="00743190" w:rsidRPr="00065A69" w:rsidRDefault="00743190" w:rsidP="00743190">
      <w:pPr>
        <w:pStyle w:val="afb"/>
        <w:ind w:left="420" w:firstLine="210"/>
      </w:pPr>
      <w:r>
        <w:rPr>
          <w:rFonts w:hint="eastAsia"/>
        </w:rPr>
        <w:t>情報システム</w:t>
      </w:r>
      <w:r w:rsidRPr="00AD020C">
        <w:rPr>
          <w:rFonts w:hint="eastAsia"/>
        </w:rPr>
        <w:t>台帳の整備内容の網羅性維持のため、情報システムセキュリティ責任者は、情報システムを新規に構築した際又は更改した際には、速やかに</w:t>
      </w:r>
      <w:r>
        <w:rPr>
          <w:rFonts w:hint="eastAsia"/>
        </w:rPr>
        <w:t>情報システム</w:t>
      </w:r>
      <w:r w:rsidRPr="00AD020C">
        <w:rPr>
          <w:rFonts w:hint="eastAsia"/>
        </w:rPr>
        <w:t>台帳に記載の事項を報告する必要がある。</w:t>
      </w:r>
    </w:p>
    <w:p w14:paraId="0266037B" w14:textId="77777777" w:rsidR="00743190" w:rsidRDefault="00743190" w:rsidP="00743190">
      <w:pPr>
        <w:pStyle w:val="afb"/>
        <w:ind w:left="420" w:firstLine="210"/>
      </w:pPr>
      <w:r w:rsidRPr="00AD020C">
        <w:rPr>
          <w:rFonts w:hint="eastAsia"/>
        </w:rPr>
        <w:t>なお、</w:t>
      </w:r>
      <w:r>
        <w:rPr>
          <w:rFonts w:hint="eastAsia"/>
        </w:rPr>
        <w:t>情報システム</w:t>
      </w:r>
      <w:r w:rsidRPr="00AD020C">
        <w:rPr>
          <w:rFonts w:hint="eastAsia"/>
        </w:rPr>
        <w:t>台帳を最新に保つため、</w:t>
      </w:r>
      <w:r>
        <w:rPr>
          <w:rFonts w:hint="eastAsia"/>
        </w:rPr>
        <w:t>情報システム</w:t>
      </w:r>
      <w:r w:rsidRPr="00AD020C">
        <w:rPr>
          <w:rFonts w:hint="eastAsia"/>
        </w:rPr>
        <w:t>台帳に記載の事項に変更が生じた場合には、当該変更事項を報告し、</w:t>
      </w:r>
      <w:r>
        <w:rPr>
          <w:rFonts w:hint="eastAsia"/>
        </w:rPr>
        <w:t>情報システム</w:t>
      </w:r>
      <w:r w:rsidRPr="00AD020C">
        <w:rPr>
          <w:rFonts w:hint="eastAsia"/>
        </w:rPr>
        <w:t>台帳を更新する必要があるが、その報告の方法や時期については、</w:t>
      </w:r>
      <w:r w:rsidRPr="00065A69">
        <w:rPr>
          <w:rFonts w:hint="eastAsia"/>
        </w:rPr>
        <w:t>機関等ごとに定めることが望ましい。</w:t>
      </w:r>
    </w:p>
    <w:p w14:paraId="1EA0411B" w14:textId="77777777" w:rsidR="00743190" w:rsidRDefault="00743190" w:rsidP="00743190">
      <w:pPr>
        <w:pStyle w:val="a9"/>
      </w:pPr>
      <w:r>
        <w:rPr>
          <w:rFonts w:hint="eastAsia"/>
        </w:rPr>
        <w:t>遵守事項</w:t>
      </w:r>
      <w:r>
        <w:rPr>
          <w:rFonts w:hint="eastAsia"/>
        </w:rPr>
        <w:t>5.2.2(1)(c)</w:t>
      </w:r>
      <w:r>
        <w:rPr>
          <w:rFonts w:hint="eastAsia"/>
        </w:rPr>
        <w:t>「情報システム台帳のセキュリティ要件」について</w:t>
      </w:r>
    </w:p>
    <w:p w14:paraId="04EE5DDD" w14:textId="3527301D" w:rsidR="00743190" w:rsidRPr="00065A69" w:rsidRDefault="00743190" w:rsidP="00743190">
      <w:pPr>
        <w:pStyle w:val="afb"/>
        <w:ind w:left="420" w:firstLine="210"/>
      </w:pPr>
      <w:r>
        <w:rPr>
          <w:rFonts w:hint="eastAsia"/>
        </w:rPr>
        <w:t>情報システム台帳に記載する内容については、</w:t>
      </w:r>
      <w:r>
        <w:rPr>
          <w:rFonts w:hint="eastAsia"/>
        </w:rPr>
        <w:t>2.1.2</w:t>
      </w:r>
      <w:r>
        <w:rPr>
          <w:rFonts w:hint="eastAsia"/>
        </w:rPr>
        <w:t>「資産管理」を参照のこと。</w:t>
      </w:r>
    </w:p>
    <w:p w14:paraId="4793A27A" w14:textId="37757BB2" w:rsidR="00743190" w:rsidRPr="00AD020C" w:rsidRDefault="00743190" w:rsidP="00743190">
      <w:pPr>
        <w:pStyle w:val="a9"/>
      </w:pPr>
      <w:r w:rsidRPr="00AD020C">
        <w:rPr>
          <w:rFonts w:hint="eastAsia"/>
        </w:rPr>
        <w:lastRenderedPageBreak/>
        <w:t>遵守事項</w:t>
      </w:r>
      <w:r w:rsidRPr="00AD020C">
        <w:rPr>
          <w:rFonts w:hint="eastAsia"/>
        </w:rPr>
        <w:t>5.</w:t>
      </w:r>
      <w:r>
        <w:t>2</w:t>
      </w:r>
      <w:r w:rsidRPr="00AD020C">
        <w:rPr>
          <w:rFonts w:hint="eastAsia"/>
        </w:rPr>
        <w:t>.</w:t>
      </w:r>
      <w:r>
        <w:t>2</w:t>
      </w:r>
      <w:r w:rsidRPr="00AD020C">
        <w:rPr>
          <w:rFonts w:hint="eastAsia"/>
        </w:rPr>
        <w:t>(</w:t>
      </w:r>
      <w:r>
        <w:t>1</w:t>
      </w:r>
      <w:r w:rsidRPr="00AD020C">
        <w:rPr>
          <w:rFonts w:hint="eastAsia"/>
        </w:rPr>
        <w:t>)(</w:t>
      </w:r>
      <w:r>
        <w:rPr>
          <w:rFonts w:hint="eastAsia"/>
        </w:rPr>
        <w:t>d</w:t>
      </w:r>
      <w:r w:rsidRPr="00AD020C">
        <w:rPr>
          <w:rFonts w:hint="eastAsia"/>
        </w:rPr>
        <w:t>)</w:t>
      </w:r>
      <w:r w:rsidRPr="00AD020C">
        <w:rPr>
          <w:rFonts w:hint="eastAsia"/>
        </w:rPr>
        <w:t>「情報システム関連文書を整備する」について</w:t>
      </w:r>
    </w:p>
    <w:p w14:paraId="05CD0F32" w14:textId="77777777" w:rsidR="00743190" w:rsidRPr="00065A69" w:rsidRDefault="00743190" w:rsidP="00743190">
      <w:pPr>
        <w:pStyle w:val="afb"/>
        <w:ind w:left="420" w:firstLine="210"/>
      </w:pPr>
      <w:r w:rsidRPr="00AD020C">
        <w:rPr>
          <w:rFonts w:hint="eastAsia"/>
        </w:rPr>
        <w:t>当該事項については、各情報システムの運用管理に際して整備した文書に記載する事項のうち、</w:t>
      </w:r>
      <w:r w:rsidRPr="00065A69">
        <w:rPr>
          <w:rFonts w:hint="eastAsia"/>
        </w:rPr>
        <w:t>機関等としての情報セキュリティ対策を行うために一元的に把握する必要があると判断するものを含める必要がある。</w:t>
      </w:r>
    </w:p>
    <w:p w14:paraId="26CCA1B8" w14:textId="77777777" w:rsidR="00743190" w:rsidRPr="00065A69" w:rsidRDefault="00743190" w:rsidP="00743190">
      <w:pPr>
        <w:pStyle w:val="afb"/>
        <w:ind w:left="420" w:firstLine="210"/>
      </w:pPr>
      <w:r w:rsidRPr="00AD020C">
        <w:rPr>
          <w:rFonts w:hint="eastAsia"/>
        </w:rPr>
        <w:t>文書の整備に当たっては、維持管理が容易となるように適切な単位で整備することが望ましい。また、文書は電磁的記録として整備してもよい。</w:t>
      </w:r>
    </w:p>
    <w:p w14:paraId="1364DE4C" w14:textId="77777777" w:rsidR="00743190" w:rsidRPr="00065A69" w:rsidRDefault="00743190" w:rsidP="00743190">
      <w:pPr>
        <w:pStyle w:val="afb"/>
        <w:ind w:left="420" w:firstLine="210"/>
      </w:pPr>
      <w:r w:rsidRPr="00AD020C">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p>
    <w:p w14:paraId="1FB0C3E8" w14:textId="63A2D991" w:rsidR="00743190" w:rsidRPr="00065A69" w:rsidRDefault="00743190" w:rsidP="00743190">
      <w:pPr>
        <w:pStyle w:val="afb"/>
        <w:ind w:left="420" w:firstLine="210"/>
      </w:pPr>
      <w:r w:rsidRPr="00AD020C">
        <w:rPr>
          <w:rFonts w:hint="eastAsia"/>
        </w:rPr>
        <w:t>なお、</w:t>
      </w:r>
      <w:r>
        <w:rPr>
          <w:rFonts w:hint="eastAsia"/>
        </w:rPr>
        <w:t>クラウド</w:t>
      </w:r>
      <w:r w:rsidRPr="00AD020C">
        <w:rPr>
          <w:rFonts w:hint="eastAsia"/>
        </w:rPr>
        <w:t>サービスを利用する際</w:t>
      </w:r>
      <w:r>
        <w:rPr>
          <w:rFonts w:hint="eastAsia"/>
        </w:rPr>
        <w:t>に</w:t>
      </w:r>
      <w:r w:rsidRPr="00AD020C">
        <w:rPr>
          <w:rFonts w:hint="eastAsia"/>
        </w:rPr>
        <w:t>、事業者から提供される情報が十分でない場合は、利用する</w:t>
      </w:r>
      <w:r>
        <w:rPr>
          <w:rFonts w:hint="eastAsia"/>
        </w:rPr>
        <w:t>クラウド</w:t>
      </w:r>
      <w:r w:rsidRPr="00AD020C">
        <w:rPr>
          <w:rFonts w:hint="eastAsia"/>
        </w:rPr>
        <w:t>サービスに応じた内容の情報システム関連文書を整備することも考えられる。</w:t>
      </w:r>
    </w:p>
    <w:p w14:paraId="5B585AE5" w14:textId="0CBDBD94" w:rsidR="00743190" w:rsidRPr="00AD020C" w:rsidRDefault="00743190" w:rsidP="00743190">
      <w:pPr>
        <w:pStyle w:val="a9"/>
      </w:pPr>
      <w:r w:rsidRPr="00AD020C">
        <w:rPr>
          <w:rFonts w:hint="eastAsia"/>
        </w:rPr>
        <w:t>遵守事項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t>e</w:t>
      </w:r>
      <w:r w:rsidRPr="00AD020C">
        <w:rPr>
          <w:rFonts w:hint="eastAsia"/>
        </w:rPr>
        <w:t>)(</w:t>
      </w:r>
      <w:r>
        <w:rPr>
          <w:rFonts w:hint="eastAsia"/>
        </w:rPr>
        <w:t>イ</w:t>
      </w:r>
      <w:r w:rsidRPr="00AD020C">
        <w:rPr>
          <w:rFonts w:hint="eastAsia"/>
        </w:rPr>
        <w:t>)</w:t>
      </w:r>
      <w:r w:rsidRPr="00AD020C">
        <w:rPr>
          <w:rFonts w:hint="eastAsia"/>
        </w:rPr>
        <w:t>「情報セキュリティインシデントを認知した際の対処手順」について</w:t>
      </w:r>
    </w:p>
    <w:p w14:paraId="67A3E532" w14:textId="77777777" w:rsidR="00743190" w:rsidRPr="00065A69" w:rsidRDefault="00743190" w:rsidP="00743190">
      <w:pPr>
        <w:pStyle w:val="afb"/>
        <w:ind w:left="420" w:firstLine="210"/>
      </w:pPr>
      <w:r w:rsidRPr="00AD020C">
        <w:rPr>
          <w:rFonts w:hint="eastAsia"/>
        </w:rPr>
        <w:t>情報セキュリティインシデント</w:t>
      </w:r>
      <w:r w:rsidRPr="00065A69">
        <w:rPr>
          <w:rFonts w:hint="eastAsia"/>
        </w:rPr>
        <w:t>を認知した際の対処手順は、当該情報システムの個別の事情に合わせて整備される対処手順である。本対処手順は、以下に示すような情報システムの事情に応じて整備されることが望ましい。</w:t>
      </w:r>
    </w:p>
    <w:p w14:paraId="159C9F7C" w14:textId="77777777" w:rsidR="00743190" w:rsidRPr="00AD020C" w:rsidRDefault="00743190" w:rsidP="00743190">
      <w:pPr>
        <w:pStyle w:val="a8"/>
      </w:pPr>
      <w:r w:rsidRPr="00AD020C">
        <w:rPr>
          <w:rFonts w:hint="eastAsia"/>
        </w:rPr>
        <w:t>業務継続計画で定める当該情報システムを利用する業務の重要性</w:t>
      </w:r>
    </w:p>
    <w:p w14:paraId="349F163D" w14:textId="77777777" w:rsidR="00743190" w:rsidRPr="00AD020C" w:rsidRDefault="00743190" w:rsidP="00743190">
      <w:pPr>
        <w:pStyle w:val="a8"/>
      </w:pPr>
      <w:r w:rsidRPr="00AD020C">
        <w:rPr>
          <w:rFonts w:hint="eastAsia"/>
        </w:rPr>
        <w:t>情報システムの運用等の</w:t>
      </w:r>
      <w:r>
        <w:rPr>
          <w:rFonts w:hint="eastAsia"/>
        </w:rPr>
        <w:t>業務</w:t>
      </w:r>
      <w:r w:rsidRPr="00AD020C">
        <w:rPr>
          <w:rFonts w:hint="eastAsia"/>
        </w:rPr>
        <w:t>委託の内容</w:t>
      </w:r>
    </w:p>
    <w:p w14:paraId="5624F2DB" w14:textId="77777777" w:rsidR="00743190" w:rsidRPr="00AD020C" w:rsidRDefault="00743190" w:rsidP="00743190">
      <w:pPr>
        <w:pStyle w:val="afb"/>
        <w:ind w:left="420" w:firstLine="210"/>
      </w:pPr>
      <w:r w:rsidRPr="00AD020C">
        <w:rPr>
          <w:rFonts w:hint="eastAsia"/>
        </w:rPr>
        <w:t>また、手順に記載される内容として、例えば以下が想定される。</w:t>
      </w:r>
    </w:p>
    <w:p w14:paraId="6285AD73" w14:textId="3BDE2761" w:rsidR="00743190" w:rsidRPr="00AD020C" w:rsidRDefault="00743190" w:rsidP="00743190">
      <w:pPr>
        <w:pStyle w:val="a8"/>
      </w:pPr>
      <w:r w:rsidRPr="00AD020C">
        <w:rPr>
          <w:rFonts w:hint="eastAsia"/>
        </w:rPr>
        <w:t>情報セキュリティインシデントの内容・影響度の大きさに応じた情報</w:t>
      </w:r>
      <w:r w:rsidRPr="00BE79DD">
        <w:rPr>
          <w:rFonts w:hint="eastAsia"/>
        </w:rPr>
        <w:t>システムに関連する部署等や利用するクラウドサービス、</w:t>
      </w:r>
      <w:r>
        <w:rPr>
          <w:rFonts w:hint="eastAsia"/>
        </w:rPr>
        <w:t>政府</w:t>
      </w:r>
      <w:r w:rsidRPr="00BE79DD">
        <w:rPr>
          <w:rFonts w:hint="eastAsia"/>
        </w:rPr>
        <w:t>共通利用</w:t>
      </w:r>
      <w:r>
        <w:rPr>
          <w:rFonts w:hint="eastAsia"/>
        </w:rPr>
        <w:t>型</w:t>
      </w:r>
      <w:r w:rsidRPr="00BE79DD">
        <w:rPr>
          <w:rFonts w:hint="eastAsia"/>
        </w:rPr>
        <w:t>システム、業務委託先等の</w:t>
      </w:r>
      <w:r w:rsidRPr="00AD020C">
        <w:rPr>
          <w:rFonts w:hint="eastAsia"/>
        </w:rPr>
        <w:t>連絡先のリスト</w:t>
      </w:r>
    </w:p>
    <w:p w14:paraId="3D5BF237" w14:textId="77777777" w:rsidR="00743190" w:rsidRPr="00AD020C" w:rsidRDefault="00743190" w:rsidP="00743190">
      <w:pPr>
        <w:pStyle w:val="a8"/>
      </w:pPr>
      <w:r w:rsidRPr="00AD020C">
        <w:rPr>
          <w:rFonts w:hint="eastAsia"/>
        </w:rPr>
        <w:t>情報システムを障害等から復旧させるために当該情報システムの停止が必要な場合の、停止の可否の判断基準</w:t>
      </w:r>
      <w:r>
        <w:rPr>
          <w:rFonts w:hint="eastAsia"/>
        </w:rPr>
        <w:t>、決定権者</w:t>
      </w:r>
    </w:p>
    <w:p w14:paraId="0B67EEDE" w14:textId="77777777" w:rsidR="00743190" w:rsidRPr="00AD020C" w:rsidRDefault="00743190" w:rsidP="00743190">
      <w:pPr>
        <w:pStyle w:val="a8"/>
      </w:pPr>
      <w:r w:rsidRPr="00AD020C">
        <w:rPr>
          <w:rFonts w:hint="eastAsia"/>
        </w:rPr>
        <w:t>情報セキュリティインシデントに対する情報システムの構成要素ごとの対処に関する事項</w:t>
      </w:r>
    </w:p>
    <w:p w14:paraId="2D4367AF" w14:textId="1FB6206B" w:rsidR="00743190" w:rsidRPr="00AD020C" w:rsidRDefault="00743190" w:rsidP="00743190">
      <w:pPr>
        <w:pStyle w:val="a8"/>
      </w:pPr>
      <w:r w:rsidRPr="00AD020C">
        <w:rPr>
          <w:rFonts w:hint="eastAsia"/>
        </w:rPr>
        <w:t>不正プログラム対策ソフトウェアでは検知されない新種の不正プログラムに感染した場合</w:t>
      </w:r>
      <w:r>
        <w:rPr>
          <w:rFonts w:hint="eastAsia"/>
        </w:rPr>
        <w:t>や</w:t>
      </w:r>
      <w:r w:rsidRPr="00C77074">
        <w:rPr>
          <w:rFonts w:hint="eastAsia"/>
        </w:rPr>
        <w:t>インシデントレスポンス</w:t>
      </w:r>
      <w:r>
        <w:rPr>
          <w:rFonts w:hint="eastAsia"/>
        </w:rPr>
        <w:t>のうち、デジタルフォレンジック</w:t>
      </w:r>
      <w:r w:rsidRPr="00AD020C">
        <w:rPr>
          <w:rFonts w:hint="eastAsia"/>
        </w:rPr>
        <w:t>等</w:t>
      </w:r>
      <w:r>
        <w:rPr>
          <w:rFonts w:hint="eastAsia"/>
        </w:rPr>
        <w:t>の</w:t>
      </w:r>
      <w:r w:rsidRPr="00AD020C">
        <w:rPr>
          <w:rFonts w:hint="eastAsia"/>
        </w:rPr>
        <w:t>支援を受けるための外部の専門家の連絡先</w:t>
      </w:r>
    </w:p>
    <w:p w14:paraId="0DED5E6C" w14:textId="77777777" w:rsidR="00743190" w:rsidRDefault="00743190" w:rsidP="00743190">
      <w:pPr>
        <w:pStyle w:val="afb"/>
        <w:ind w:left="420" w:firstLine="210"/>
      </w:pPr>
      <w:r w:rsidRPr="00AD020C">
        <w:rPr>
          <w:rFonts w:hint="eastAsia"/>
        </w:rPr>
        <w:t>なお、統括情報セキュリティ責任者が整備する対処手順（「</w:t>
      </w:r>
      <w:hyperlink w:anchor="_情報セキュリティインシデントに備えた事前準備" w:history="1">
        <w:r w:rsidRPr="00065A69">
          <w:rPr>
            <w:rFonts w:hint="eastAsia"/>
          </w:rPr>
          <w:t>（解説）遵守事項</w:t>
        </w:r>
        <w:r w:rsidRPr="00065A69">
          <w:t>2.2.4</w:t>
        </w:r>
        <w:r w:rsidRPr="00065A69">
          <w:rPr>
            <w:rFonts w:hint="eastAsia"/>
          </w:rPr>
          <w:t>(1)(b)</w:t>
        </w:r>
        <w:r w:rsidRPr="00065A69">
          <w:rPr>
            <w:rFonts w:hint="eastAsia"/>
          </w:rPr>
          <w:t>「対処手順」について</w:t>
        </w:r>
      </w:hyperlink>
      <w:r w:rsidRPr="00065A69">
        <w:rPr>
          <w:rFonts w:hint="eastAsia"/>
        </w:rPr>
        <w:t>」を参照のこと。）が、情報システムの事情に応じた内容で整備されているならば、情報システム別に整備しなくても構わない。</w:t>
      </w:r>
    </w:p>
    <w:p w14:paraId="664C1166" w14:textId="48319E7D" w:rsidR="00743190" w:rsidRDefault="00743190" w:rsidP="00743190">
      <w:pPr>
        <w:pStyle w:val="a9"/>
      </w:pPr>
      <w:r>
        <w:rPr>
          <w:rFonts w:hint="eastAsia"/>
        </w:rPr>
        <w:t>遵守事項</w:t>
      </w:r>
      <w:r>
        <w:rPr>
          <w:rFonts w:hint="eastAsia"/>
        </w:rPr>
        <w:t>5.2.2(1)(</w:t>
      </w:r>
      <w:r>
        <w:t>e</w:t>
      </w:r>
      <w:r>
        <w:rPr>
          <w:rFonts w:hint="eastAsia"/>
        </w:rPr>
        <w:t>)(</w:t>
      </w:r>
      <w:r>
        <w:rPr>
          <w:rFonts w:hint="eastAsia"/>
        </w:rPr>
        <w:t>ウ</w:t>
      </w:r>
      <w:r>
        <w:rPr>
          <w:rFonts w:hint="eastAsia"/>
        </w:rPr>
        <w:t>)</w:t>
      </w:r>
      <w:r>
        <w:rPr>
          <w:rFonts w:hint="eastAsia"/>
        </w:rPr>
        <w:t>「</w:t>
      </w:r>
      <w:r w:rsidR="00416E61" w:rsidRPr="00416E61">
        <w:rPr>
          <w:rFonts w:hint="eastAsia"/>
        </w:rPr>
        <w:t>情報システムが</w:t>
      </w:r>
      <w:r>
        <w:rPr>
          <w:rFonts w:hint="eastAsia"/>
        </w:rPr>
        <w:t>停止した際の復旧手順」について</w:t>
      </w:r>
    </w:p>
    <w:p w14:paraId="0F4470CA" w14:textId="77777777" w:rsidR="00743190" w:rsidRPr="00F97C23" w:rsidRDefault="00743190" w:rsidP="00743190">
      <w:pPr>
        <w:pStyle w:val="afb"/>
        <w:ind w:left="420" w:firstLine="210"/>
      </w:pPr>
      <w:r>
        <w:rPr>
          <w:rFonts w:hint="eastAsia"/>
        </w:rPr>
        <w:t>当該情報システムが停止した際の影響や停止が許容される時間を考慮し、情報システムの運用を開始するまでに情報システムが停止した際の復旧手順を整備しておく必要がある。復旧のための手順には、復旧させる機器等の優先度を含めることやバックアップを取得している場合のリストア手順、代替サイトや交換用の機器を準備している場合の切替え手順、復旧時の役割と責任等を記載しておくとよい。</w:t>
      </w:r>
    </w:p>
    <w:p w14:paraId="4FA7BD17" w14:textId="7FAE531D" w:rsidR="00743190" w:rsidRPr="00AD020C" w:rsidRDefault="00743190" w:rsidP="00743190">
      <w:pPr>
        <w:pStyle w:val="a9"/>
      </w:pPr>
      <w:r w:rsidRPr="00AD020C">
        <w:rPr>
          <w:rFonts w:hint="eastAsia"/>
        </w:rPr>
        <w:lastRenderedPageBreak/>
        <w:t>基本対策事項</w:t>
      </w:r>
      <w:r w:rsidRPr="00AD020C">
        <w:rPr>
          <w:rFonts w:hint="eastAsia"/>
        </w:rPr>
        <w:t>5.2.2(</w:t>
      </w:r>
      <w:r>
        <w:rPr>
          <w:rFonts w:hint="eastAsia"/>
        </w:rPr>
        <w:t>1</w:t>
      </w:r>
      <w:r w:rsidRPr="00AD020C">
        <w:rPr>
          <w:rFonts w:hint="eastAsia"/>
        </w:rPr>
        <w:t>)-1</w:t>
      </w:r>
      <w:r w:rsidRPr="00AD020C">
        <w:rPr>
          <w:rFonts w:hint="eastAsia"/>
        </w:rPr>
        <w:t>「情報</w:t>
      </w:r>
      <w:r w:rsidRPr="00065A69">
        <w:rPr>
          <w:rFonts w:hint="eastAsia"/>
        </w:rPr>
        <w:t>セキュリティ対策</w:t>
      </w:r>
      <w:r w:rsidRPr="00AD020C">
        <w:rPr>
          <w:rFonts w:hint="eastAsia"/>
        </w:rPr>
        <w:t>」について</w:t>
      </w:r>
    </w:p>
    <w:p w14:paraId="710DEEAC" w14:textId="3BB40983" w:rsidR="00743190" w:rsidRDefault="00743190" w:rsidP="00743190">
      <w:pPr>
        <w:pStyle w:val="afb"/>
        <w:ind w:left="420" w:firstLine="210"/>
      </w:pPr>
      <w:r w:rsidRPr="001D7CA4">
        <w:rPr>
          <w:rFonts w:hint="eastAsia"/>
        </w:rPr>
        <w:t>情報システムの構築を</w:t>
      </w:r>
      <w:r w:rsidRPr="006E5654">
        <w:rPr>
          <w:rFonts w:hint="eastAsia"/>
        </w:rPr>
        <w:t>業務</w:t>
      </w:r>
      <w:r w:rsidRPr="001D7CA4">
        <w:rPr>
          <w:rFonts w:hint="eastAsia"/>
        </w:rPr>
        <w:t>委託する場合には、</w:t>
      </w:r>
      <w:hyperlink w:anchor="_情報システムの構築を外部委託する場合の対策" w:history="1">
        <w:r w:rsidRPr="00745A58">
          <w:rPr>
            <w:rFonts w:hint="eastAsia"/>
          </w:rPr>
          <w:t>遵守事項</w:t>
        </w:r>
        <w:r w:rsidRPr="00745A58">
          <w:rPr>
            <w:rFonts w:hint="eastAsia"/>
          </w:rPr>
          <w:t>4</w:t>
        </w:r>
        <w:r w:rsidRPr="00745A58">
          <w:t>.</w:t>
        </w:r>
        <w:r w:rsidRPr="00745A58">
          <w:rPr>
            <w:rFonts w:hint="eastAsia"/>
          </w:rPr>
          <w:t>1</w:t>
        </w:r>
        <w:r w:rsidRPr="00745A58">
          <w:t>.</w:t>
        </w:r>
        <w:r w:rsidRPr="00745A58">
          <w:rPr>
            <w:rFonts w:hint="eastAsia"/>
          </w:rPr>
          <w:t>2</w:t>
        </w:r>
        <w:r w:rsidRPr="00745A58">
          <w:t>(</w:t>
        </w:r>
        <w:r w:rsidRPr="00745A58">
          <w:rPr>
            <w:rFonts w:hint="eastAsia"/>
          </w:rPr>
          <w:t>2</w:t>
        </w:r>
        <w:r w:rsidRPr="00745A58">
          <w:t>)</w:t>
        </w:r>
      </w:hyperlink>
      <w:r w:rsidRPr="00745A58">
        <w:rPr>
          <w:rFonts w:hint="eastAsia"/>
        </w:rPr>
        <w:t>の</w:t>
      </w:r>
      <w:r w:rsidRPr="001D7CA4">
        <w:rPr>
          <w:rFonts w:hint="eastAsia"/>
        </w:rPr>
        <w:t>内容を委託先に適切に実施させることが求められる。また、情報システムの構築を</w:t>
      </w:r>
      <w:r w:rsidRPr="006E5654">
        <w:rPr>
          <w:rFonts w:hint="eastAsia"/>
        </w:rPr>
        <w:t>業務</w:t>
      </w:r>
      <w:r w:rsidRPr="001D7CA4">
        <w:rPr>
          <w:rFonts w:hint="eastAsia"/>
        </w:rPr>
        <w:t>委託せず、機関等自らが構築する場合であっても、同項の内容を参照し、必要な対策を実施することが求められる。</w:t>
      </w:r>
    </w:p>
    <w:p w14:paraId="3E8A3C16" w14:textId="77777777" w:rsidR="00743190" w:rsidRDefault="00743190" w:rsidP="00743190">
      <w:pPr>
        <w:pStyle w:val="a9"/>
      </w:pPr>
      <w:r>
        <w:rPr>
          <w:rFonts w:hint="eastAsia"/>
        </w:rPr>
        <w:t>基本対策事項</w:t>
      </w:r>
      <w:r>
        <w:rPr>
          <w:rFonts w:hint="eastAsia"/>
        </w:rPr>
        <w:t>5.2.2(1)-1 c)</w:t>
      </w:r>
      <w:r>
        <w:rPr>
          <w:rFonts w:hint="eastAsia"/>
        </w:rPr>
        <w:t>「推奨設定や業界標準、ベストプラクティス等」について</w:t>
      </w:r>
    </w:p>
    <w:p w14:paraId="582FFEB8" w14:textId="4A8DC93C" w:rsidR="00743190" w:rsidRDefault="00743190" w:rsidP="00743190">
      <w:pPr>
        <w:pStyle w:val="afb"/>
        <w:ind w:left="420" w:firstLine="210"/>
      </w:pPr>
      <w:r>
        <w:rPr>
          <w:rFonts w:hint="eastAsia"/>
        </w:rPr>
        <w:t>機器等の設定を行う際は、設定の誤りや設定不備を防止するために利用する機器等に関する推奨設定や業界標準、ベストプラクティス等を参照する必要がある。その際、機器等の提供者が提供している推奨設定等を確認することも考えられるが、独立行政法人情報処理推進機構（</w:t>
      </w:r>
      <w:r>
        <w:rPr>
          <w:rFonts w:hint="eastAsia"/>
        </w:rPr>
        <w:t>IPA</w:t>
      </w:r>
      <w:r>
        <w:rPr>
          <w:rFonts w:hint="eastAsia"/>
        </w:rPr>
        <w:t>）の「情報システム開発契約のセキュリティ仕様作成のためのガイドライン」や内閣官房内閣サイバーセキュリティセンターの「情報システムに係る政府調達におけるセキュリティ要件策定マニュアル　別冊</w:t>
      </w:r>
      <w:r>
        <w:rPr>
          <w:rFonts w:hint="eastAsia"/>
        </w:rPr>
        <w:t>.</w:t>
      </w:r>
      <w:r>
        <w:rPr>
          <w:rFonts w:hint="eastAsia"/>
        </w:rPr>
        <w:t>クラウド設計・開発編」等も参照することも考えられる。また、具体的な設定値の参考となるよう、米国の政府機関・企業等が協力して設立された非営利団体</w:t>
      </w:r>
      <w:r>
        <w:rPr>
          <w:rFonts w:hint="eastAsia"/>
        </w:rPr>
        <w:t>CIS</w:t>
      </w:r>
      <w:r>
        <w:rPr>
          <w:rFonts w:hint="eastAsia"/>
        </w:rPr>
        <w:t>（</w:t>
      </w:r>
      <w:r>
        <w:rPr>
          <w:rFonts w:hint="eastAsia"/>
        </w:rPr>
        <w:t>Center for Internet Security</w:t>
      </w:r>
      <w:r>
        <w:rPr>
          <w:rFonts w:hint="eastAsia"/>
        </w:rPr>
        <w:t>）が発行するセキュリティ対策のベストプラクティスである、</w:t>
      </w:r>
      <w:r>
        <w:rPr>
          <w:rFonts w:hint="eastAsia"/>
        </w:rPr>
        <w:t xml:space="preserve">CIS Benchmarks </w:t>
      </w:r>
      <w:r>
        <w:rPr>
          <w:rFonts w:hint="eastAsia"/>
        </w:rPr>
        <w:t>等も参考にするとよい。</w:t>
      </w:r>
    </w:p>
    <w:p w14:paraId="444BB3CF" w14:textId="77777777" w:rsidR="00743190" w:rsidRDefault="00743190" w:rsidP="00743190">
      <w:pPr>
        <w:pStyle w:val="afb"/>
        <w:ind w:left="420" w:firstLine="210"/>
      </w:pPr>
    </w:p>
    <w:p w14:paraId="273DD34F" w14:textId="3D95B832" w:rsidR="00743190" w:rsidRDefault="00743190" w:rsidP="00743190">
      <w:pPr>
        <w:pStyle w:val="URL"/>
      </w:pPr>
      <w:r>
        <w:rPr>
          <w:rFonts w:hint="eastAsia"/>
        </w:rPr>
        <w:t>参考：独立行政法人情報処理推進機構（</w:t>
      </w:r>
      <w:r>
        <w:rPr>
          <w:rFonts w:hint="eastAsia"/>
        </w:rPr>
        <w:t>IPA</w:t>
      </w:r>
      <w:r>
        <w:rPr>
          <w:rFonts w:hint="eastAsia"/>
        </w:rPr>
        <w:t>）「情報システム開発契約のセキュリティ仕様作成のためのガイドライン」</w:t>
      </w:r>
      <w:r w:rsidR="000955AB">
        <w:rPr>
          <w:rFonts w:hint="eastAsia"/>
        </w:rPr>
        <w:t>（</w:t>
      </w:r>
      <w:r w:rsidR="000955AB">
        <w:rPr>
          <w:rFonts w:hint="eastAsia"/>
        </w:rPr>
        <w:t>2020</w:t>
      </w:r>
      <w:r w:rsidR="000955AB">
        <w:rPr>
          <w:rFonts w:hint="eastAsia"/>
        </w:rPr>
        <w:t>年</w:t>
      </w:r>
      <w:r w:rsidR="000955AB">
        <w:rPr>
          <w:rFonts w:hint="eastAsia"/>
        </w:rPr>
        <w:t>12</w:t>
      </w:r>
      <w:r w:rsidR="000955AB">
        <w:rPr>
          <w:rFonts w:hint="eastAsia"/>
        </w:rPr>
        <w:t>月）</w:t>
      </w:r>
      <w:r>
        <w:br/>
      </w:r>
      <w:r>
        <w:rPr>
          <w:rFonts w:hint="eastAsia"/>
        </w:rPr>
        <w:t>（</w:t>
      </w:r>
      <w:r w:rsidR="00E11E29" w:rsidRPr="00E11E29">
        <w:t>https://www.ipa.go.jp/digital/model/model20201222.html</w:t>
      </w:r>
      <w:r>
        <w:rPr>
          <w:rFonts w:hint="eastAsia"/>
        </w:rPr>
        <w:t>）</w:t>
      </w:r>
    </w:p>
    <w:p w14:paraId="09E03FA4" w14:textId="54483BB6" w:rsidR="00743190" w:rsidRDefault="00743190" w:rsidP="00743190">
      <w:pPr>
        <w:pStyle w:val="URL"/>
      </w:pPr>
      <w:r>
        <w:rPr>
          <w:rFonts w:hint="eastAsia"/>
        </w:rPr>
        <w:t>参考：内閣官房内閣サイバーセキュリティセンター「情報システムに係る政府調達におけるセキュリティ要件策定マニュアル　別冊</w:t>
      </w:r>
      <w:r>
        <w:rPr>
          <w:rFonts w:hint="eastAsia"/>
        </w:rPr>
        <w:t>.</w:t>
      </w:r>
      <w:r>
        <w:rPr>
          <w:rFonts w:hint="eastAsia"/>
        </w:rPr>
        <w:t>クラウド設計・開発編」</w:t>
      </w:r>
      <w:r w:rsidR="00395876">
        <w:rPr>
          <w:rFonts w:hint="eastAsia"/>
        </w:rPr>
        <w:t>（</w:t>
      </w:r>
      <w:r w:rsidR="00395876">
        <w:rPr>
          <w:rFonts w:hint="eastAsia"/>
        </w:rPr>
        <w:t>2022</w:t>
      </w:r>
      <w:r w:rsidR="00395876">
        <w:rPr>
          <w:rFonts w:hint="eastAsia"/>
        </w:rPr>
        <w:t>年７月</w:t>
      </w:r>
      <w:r w:rsidR="00395876">
        <w:rPr>
          <w:rFonts w:hint="eastAsia"/>
        </w:rPr>
        <w:t>29</w:t>
      </w:r>
      <w:r w:rsidR="00395876">
        <w:rPr>
          <w:rFonts w:hint="eastAsia"/>
        </w:rPr>
        <w:t>日）</w:t>
      </w:r>
      <w:r>
        <w:br/>
      </w:r>
      <w:r>
        <w:rPr>
          <w:rFonts w:hint="eastAsia"/>
        </w:rPr>
        <w:t>（</w:t>
      </w:r>
      <w:r>
        <w:rPr>
          <w:rFonts w:hint="eastAsia"/>
        </w:rPr>
        <w:t>https://www.nisc.go.jp/policy/group/general/sbd_sakutei.html</w:t>
      </w:r>
      <w:r>
        <w:rPr>
          <w:rFonts w:hint="eastAsia"/>
        </w:rPr>
        <w:t>）</w:t>
      </w:r>
    </w:p>
    <w:p w14:paraId="7AF6240E" w14:textId="3C6DE986" w:rsidR="00743190" w:rsidRDefault="00743190" w:rsidP="00743190">
      <w:pPr>
        <w:pStyle w:val="URL"/>
      </w:pPr>
      <w:r>
        <w:rPr>
          <w:rFonts w:hint="eastAsia"/>
        </w:rPr>
        <w:t>参考：</w:t>
      </w:r>
      <w:r>
        <w:rPr>
          <w:rFonts w:hint="eastAsia"/>
        </w:rPr>
        <w:t>CIS Benchmarks</w:t>
      </w:r>
      <w:r>
        <w:br/>
      </w:r>
      <w:r>
        <w:rPr>
          <w:rFonts w:hint="eastAsia"/>
        </w:rPr>
        <w:t>（</w:t>
      </w:r>
      <w:r w:rsidRPr="001A3FDA">
        <w:rPr>
          <w:rFonts w:hint="eastAsia"/>
        </w:rPr>
        <w:t>https://www.cisecurity.org/cis-benchmarks/</w:t>
      </w:r>
      <w:r>
        <w:rPr>
          <w:rFonts w:hint="eastAsia"/>
        </w:rPr>
        <w:t>）</w:t>
      </w:r>
    </w:p>
    <w:p w14:paraId="4FD2371A" w14:textId="77777777" w:rsidR="00743190" w:rsidRDefault="00743190" w:rsidP="00743190">
      <w:pPr>
        <w:pStyle w:val="a9"/>
      </w:pPr>
      <w:r>
        <w:rPr>
          <w:rFonts w:hint="eastAsia"/>
        </w:rPr>
        <w:t>基本対策事項</w:t>
      </w:r>
      <w:r>
        <w:rPr>
          <w:rFonts w:hint="eastAsia"/>
        </w:rPr>
        <w:t>5.2.2(1)-1 f)</w:t>
      </w:r>
      <w:r>
        <w:rPr>
          <w:rFonts w:hint="eastAsia"/>
        </w:rPr>
        <w:t>「脆弱性検査を含む情報セキュリティの観点での試験を実施する」について</w:t>
      </w:r>
    </w:p>
    <w:p w14:paraId="4E98D0C3" w14:textId="5FA494A4" w:rsidR="00743190" w:rsidRDefault="00743190" w:rsidP="00743190">
      <w:pPr>
        <w:pStyle w:val="afb"/>
        <w:ind w:left="420" w:firstLine="210"/>
      </w:pPr>
      <w:r>
        <w:rPr>
          <w:rFonts w:hint="eastAsia"/>
        </w:rPr>
        <w:t>脆弱性を検査するためには、専用ツールを用いて脆弱性診断を行うことや、事業者が提供するサービス等を利用して脆弱性診断を行うことが挙げられる。脆弱性診断には、ソースコード診断、プラットフォーム診断、ウェブアプリケーション診断等の種類があり、構築する情報システムの構成等によって利用する脆弱性診断を使い分ける必要がある。例えば、ソースコード診断においては、試験を実施する規模により初期の開発段階から試験を組み込むことなども考えられる。また、</w:t>
      </w:r>
      <w:r w:rsidRPr="00222C7C">
        <w:rPr>
          <w:rFonts w:hint="eastAsia"/>
        </w:rPr>
        <w:t>プラットフォーム</w:t>
      </w:r>
      <w:r>
        <w:rPr>
          <w:rFonts w:hint="eastAsia"/>
        </w:rPr>
        <w:t>診断</w:t>
      </w:r>
      <w:r w:rsidRPr="00222C7C">
        <w:rPr>
          <w:rFonts w:hint="eastAsia"/>
        </w:rPr>
        <w:t>やウェブアプリケーション診断</w:t>
      </w:r>
      <w:r>
        <w:rPr>
          <w:rFonts w:hint="eastAsia"/>
        </w:rPr>
        <w:t>については</w:t>
      </w:r>
      <w:r w:rsidRPr="00222C7C">
        <w:rPr>
          <w:rFonts w:hint="eastAsia"/>
        </w:rPr>
        <w:t>、</w:t>
      </w:r>
      <w:r>
        <w:rPr>
          <w:rFonts w:hint="eastAsia"/>
        </w:rPr>
        <w:t>運用開始前に本番環境を前提に実施することが望ましいが、やむを得ず検証環境で実施する場合は、本番環境と同等の構成等において実施することが有効である。脆弱性診断を実施する際は</w:t>
      </w:r>
      <w:r w:rsidRPr="00623F8A">
        <w:rPr>
          <w:rStyle w:val="afc"/>
          <w:rFonts w:hint="eastAsia"/>
        </w:rPr>
        <w:t>、デジタル庁が公表している以下のガイドラインを参考にするとよ</w:t>
      </w:r>
      <w:r>
        <w:rPr>
          <w:rFonts w:hint="eastAsia"/>
        </w:rPr>
        <w:t>い。</w:t>
      </w:r>
    </w:p>
    <w:p w14:paraId="578DAD64" w14:textId="77777777" w:rsidR="00743190" w:rsidRDefault="00743190" w:rsidP="00743190">
      <w:pPr>
        <w:pStyle w:val="afb"/>
        <w:ind w:left="420" w:firstLine="210"/>
      </w:pPr>
    </w:p>
    <w:p w14:paraId="7141CC63" w14:textId="334ED8C1" w:rsidR="00743190" w:rsidRDefault="00743190" w:rsidP="00743190">
      <w:pPr>
        <w:pStyle w:val="URL"/>
      </w:pPr>
      <w:r>
        <w:rPr>
          <w:rFonts w:hint="eastAsia"/>
        </w:rPr>
        <w:t>参考：デジタル庁「政府情報システムにおける脆弱性診断導入ガイドライン」（</w:t>
      </w:r>
      <w:r>
        <w:rPr>
          <w:rFonts w:hint="eastAsia"/>
        </w:rPr>
        <w:t>202</w:t>
      </w:r>
      <w:r w:rsidR="00924D36">
        <w:rPr>
          <w:rFonts w:hint="eastAsia"/>
        </w:rPr>
        <w:t>4</w:t>
      </w:r>
      <w:r>
        <w:rPr>
          <w:rFonts w:hint="eastAsia"/>
        </w:rPr>
        <w:t>年</w:t>
      </w:r>
      <w:r w:rsidR="00924D36">
        <w:rPr>
          <w:rFonts w:hint="eastAsia"/>
        </w:rPr>
        <w:t>２</w:t>
      </w:r>
      <w:r>
        <w:rPr>
          <w:rFonts w:hint="eastAsia"/>
        </w:rPr>
        <w:t>月</w:t>
      </w:r>
      <w:r w:rsidR="00924D36">
        <w:rPr>
          <w:rFonts w:hint="eastAsia"/>
        </w:rPr>
        <w:t>６</w:t>
      </w:r>
      <w:r>
        <w:rPr>
          <w:rFonts w:hint="eastAsia"/>
        </w:rPr>
        <w:t>日）</w:t>
      </w:r>
      <w:r>
        <w:br/>
      </w:r>
      <w:r>
        <w:rPr>
          <w:rFonts w:hint="eastAsia"/>
        </w:rPr>
        <w:t>（</w:t>
      </w:r>
      <w:r>
        <w:rPr>
          <w:rFonts w:hint="eastAsia"/>
        </w:rPr>
        <w:t>https://www.digital.go.jp/resources/standard_guidelines/</w:t>
      </w:r>
      <w:r>
        <w:rPr>
          <w:rFonts w:hint="eastAsia"/>
        </w:rPr>
        <w:t>）</w:t>
      </w:r>
    </w:p>
    <w:p w14:paraId="044AE3DC" w14:textId="77777777" w:rsidR="00743190" w:rsidRDefault="00743190" w:rsidP="00743190">
      <w:pPr>
        <w:pStyle w:val="afb"/>
        <w:ind w:left="420" w:firstLine="210"/>
      </w:pPr>
    </w:p>
    <w:p w14:paraId="481425FE" w14:textId="47E7450C" w:rsidR="00743190" w:rsidRDefault="00743190" w:rsidP="00743190">
      <w:pPr>
        <w:pStyle w:val="afb"/>
        <w:ind w:left="420" w:firstLine="210"/>
      </w:pPr>
      <w:r>
        <w:rPr>
          <w:rFonts w:hint="eastAsia"/>
        </w:rPr>
        <w:t>なお、脆弱性診断については、「</w:t>
      </w:r>
      <w:r w:rsidRPr="00745A58">
        <w:rPr>
          <w:rFonts w:hint="eastAsia"/>
        </w:rPr>
        <w:t>（解説）基本対策事項</w:t>
      </w:r>
      <w:r w:rsidRPr="00745A58">
        <w:rPr>
          <w:rFonts w:hint="eastAsia"/>
        </w:rPr>
        <w:t>7.2.1(1)-</w:t>
      </w:r>
      <w:r>
        <w:rPr>
          <w:rFonts w:hint="eastAsia"/>
        </w:rPr>
        <w:t>1</w:t>
      </w:r>
      <w:r w:rsidRPr="00745A58">
        <w:rPr>
          <w:rFonts w:hint="eastAsia"/>
        </w:rPr>
        <w:t>「脆弱性診断</w:t>
      </w:r>
      <w:r>
        <w:rPr>
          <w:rFonts w:hint="eastAsia"/>
        </w:rPr>
        <w:t>を実施</w:t>
      </w:r>
      <w:r w:rsidRPr="00745A58">
        <w:rPr>
          <w:rFonts w:hint="eastAsia"/>
        </w:rPr>
        <w:t>」について</w:t>
      </w:r>
      <w:r>
        <w:rPr>
          <w:rFonts w:hint="eastAsia"/>
        </w:rPr>
        <w:t>」を参照のこと。</w:t>
      </w:r>
    </w:p>
    <w:p w14:paraId="48026E85" w14:textId="4DB5A007"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 a)</w:t>
      </w: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5</w:t>
      </w:r>
      <w:r w:rsidRPr="00AD020C">
        <w:rPr>
          <w:rFonts w:hint="eastAsia"/>
        </w:rPr>
        <w:t xml:space="preserve"> a)</w:t>
      </w:r>
      <w:r w:rsidRPr="00AD020C">
        <w:rPr>
          <w:rFonts w:hint="eastAsia"/>
        </w:rPr>
        <w:t>「管理する</w:t>
      </w:r>
      <w:r>
        <w:rPr>
          <w:rFonts w:hint="eastAsia"/>
        </w:rPr>
        <w:t>職員等</w:t>
      </w:r>
      <w:r w:rsidRPr="00AD020C">
        <w:rPr>
          <w:rFonts w:hint="eastAsia"/>
        </w:rPr>
        <w:t>」について</w:t>
      </w:r>
    </w:p>
    <w:p w14:paraId="2056B7B7" w14:textId="77777777" w:rsidR="00743190" w:rsidRPr="00065A69" w:rsidRDefault="00743190" w:rsidP="00743190">
      <w:pPr>
        <w:pStyle w:val="afb"/>
        <w:ind w:left="420" w:firstLine="210"/>
      </w:pPr>
      <w:r w:rsidRPr="00AD020C">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p>
    <w:p w14:paraId="39D2A153" w14:textId="700CC970"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 b)</w:t>
      </w: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5</w:t>
      </w:r>
      <w:r w:rsidRPr="00AD020C">
        <w:rPr>
          <w:rFonts w:hint="eastAsia"/>
        </w:rPr>
        <w:t xml:space="preserve"> b)</w:t>
      </w:r>
      <w:r w:rsidRPr="00AD020C">
        <w:rPr>
          <w:rFonts w:hint="eastAsia"/>
        </w:rPr>
        <w:t>「機種並びに利用しているソフトウェアの種類</w:t>
      </w:r>
      <w:r>
        <w:rPr>
          <w:rFonts w:hint="eastAsia"/>
        </w:rPr>
        <w:t>、名称</w:t>
      </w:r>
      <w:r w:rsidRPr="00AD020C">
        <w:rPr>
          <w:rFonts w:hint="eastAsia"/>
        </w:rPr>
        <w:t>及びバージョン</w:t>
      </w:r>
      <w:r>
        <w:rPr>
          <w:rFonts w:hint="eastAsia"/>
        </w:rPr>
        <w:t>、サポート体制等</w:t>
      </w:r>
      <w:r w:rsidRPr="00AD020C">
        <w:rPr>
          <w:rFonts w:hint="eastAsia"/>
        </w:rPr>
        <w:t>」について</w:t>
      </w:r>
    </w:p>
    <w:p w14:paraId="6083CFAE" w14:textId="77777777" w:rsidR="00743190" w:rsidRPr="00065A69" w:rsidDel="00070254" w:rsidRDefault="00743190" w:rsidP="00743190">
      <w:pPr>
        <w:pStyle w:val="afb"/>
        <w:ind w:left="420" w:right="210" w:firstLine="210"/>
      </w:pPr>
      <w:r w:rsidRPr="00AD020C">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Pr="0011627C">
        <w:rPr>
          <w:rFonts w:hint="eastAsia"/>
        </w:rPr>
        <w:t>また、サポート体制については、サポートが終了した製品を使用することは脆弱性への対応がなされずセキュリティ上のリスクとなるため事前に情報システムを更改するまでサポートが可能であるかを把握しておく必要がある。</w:t>
      </w:r>
    </w:p>
    <w:p w14:paraId="3BC340F2" w14:textId="5907CAAD" w:rsidR="00743190" w:rsidRDefault="00743190" w:rsidP="00743190">
      <w:pPr>
        <w:pStyle w:val="a9"/>
      </w:pPr>
      <w:r>
        <w:rPr>
          <w:rFonts w:hint="eastAsia"/>
        </w:rPr>
        <w:t>基本対策事項</w:t>
      </w:r>
      <w:r>
        <w:rPr>
          <w:rFonts w:hint="eastAsia"/>
        </w:rPr>
        <w:t xml:space="preserve">5.2.2(1)-3 </w:t>
      </w:r>
      <w:r>
        <w:t>c</w:t>
      </w:r>
      <w:r>
        <w:rPr>
          <w:rFonts w:hint="eastAsia"/>
        </w:rPr>
        <w:t>)</w:t>
      </w:r>
      <w:r>
        <w:rPr>
          <w:rFonts w:hint="eastAsia"/>
        </w:rPr>
        <w:t>「</w:t>
      </w:r>
      <w:r w:rsidRPr="00F463CD">
        <w:rPr>
          <w:rFonts w:hint="eastAsia"/>
        </w:rPr>
        <w:t>ソフトウェアを動作させるために用い</w:t>
      </w:r>
      <w:r>
        <w:rPr>
          <w:rFonts w:hint="eastAsia"/>
        </w:rPr>
        <w:t>られ</w:t>
      </w:r>
      <w:r w:rsidRPr="00F463CD">
        <w:rPr>
          <w:rFonts w:hint="eastAsia"/>
        </w:rPr>
        <w:t>る他の</w:t>
      </w:r>
      <w:r w:rsidRPr="003D5480" w:rsidDel="00F463CD">
        <w:rPr>
          <w:rFonts w:hint="eastAsia"/>
        </w:rPr>
        <w:t>ソフトウェア</w:t>
      </w:r>
      <w:r>
        <w:rPr>
          <w:rFonts w:hint="eastAsia"/>
        </w:rPr>
        <w:t>」について</w:t>
      </w:r>
    </w:p>
    <w:p w14:paraId="4C9F4B9F" w14:textId="77777777" w:rsidR="00743190" w:rsidRPr="00065A69" w:rsidRDefault="00743190" w:rsidP="00743190">
      <w:pPr>
        <w:pStyle w:val="afb"/>
        <w:ind w:left="420" w:firstLine="210"/>
      </w:pPr>
      <w:r w:rsidRPr="00FE5C37">
        <w:rPr>
          <w:rFonts w:hint="eastAsia"/>
        </w:rPr>
        <w:t>一般に外部から</w:t>
      </w:r>
      <w:r w:rsidRPr="00065A69">
        <w:rPr>
          <w:rFonts w:hint="eastAsia"/>
        </w:rPr>
        <w:t>入手するソフトウェアは、ソフトウェア開発元が脆弱性情報を提供する。一方、機関等が</w:t>
      </w:r>
      <w:r w:rsidRPr="00065A69" w:rsidDel="00AB19DB">
        <w:rPr>
          <w:rFonts w:hint="eastAsia"/>
        </w:rPr>
        <w:t>開発するソフトウェア</w:t>
      </w:r>
      <w:r w:rsidRPr="00065A69">
        <w:rPr>
          <w:rFonts w:hint="eastAsia"/>
        </w:rPr>
        <w:t>については、機関等自身が開発元として当該ソフトウェアの脆弱性情報を提供する立場となる。機関等は、当該ソフトウェアを国民等に提供する場合のみでなく、機関等自身が利用する場合においても情報セキュリティ対策を実施</w:t>
      </w:r>
      <w:r w:rsidRPr="00065A69" w:rsidDel="001976B5">
        <w:rPr>
          <w:rFonts w:hint="eastAsia"/>
        </w:rPr>
        <w:t>する必要がある</w:t>
      </w:r>
      <w:r w:rsidRPr="00065A69">
        <w:rPr>
          <w:rFonts w:hint="eastAsia"/>
        </w:rPr>
        <w:t>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機関等自身が把握する必要がある。なお、機関等がソフトウェアの開発を委託する場合においては、委託事業者から当該情報を漏れなく入手することが必要である。</w:t>
      </w:r>
    </w:p>
    <w:p w14:paraId="1624E616" w14:textId="77777777" w:rsidR="00743190" w:rsidRDefault="00743190" w:rsidP="00743190">
      <w:pPr>
        <w:pStyle w:val="afb"/>
        <w:ind w:left="420" w:firstLine="210"/>
      </w:pPr>
      <w:r>
        <w:rPr>
          <w:rFonts w:hint="eastAsia"/>
        </w:rPr>
        <w:t>また</w:t>
      </w:r>
      <w:r w:rsidRPr="00065A69">
        <w:rPr>
          <w:rFonts w:hint="eastAsia"/>
        </w:rPr>
        <w:t>、システムで使用するソフトウェアには、プラグイン等の機能拡張用のソフトウェアにより機能を追加できるものがある。ただし、機能拡張用のソフト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把握しておく必要がある。</w:t>
      </w:r>
    </w:p>
    <w:p w14:paraId="209B8CDF" w14:textId="77777777" w:rsidR="00743190" w:rsidRDefault="00743190" w:rsidP="00743190">
      <w:pPr>
        <w:pStyle w:val="afb"/>
        <w:ind w:left="420" w:firstLine="210"/>
      </w:pPr>
      <w:r>
        <w:rPr>
          <w:rFonts w:hint="eastAsia"/>
        </w:rPr>
        <w:t>さらに、</w:t>
      </w:r>
      <w:r w:rsidRPr="00767A25">
        <w:rPr>
          <w:rFonts w:hint="eastAsia"/>
        </w:rPr>
        <w:t>情報システムにおいてオープンソース</w:t>
      </w:r>
      <w:r>
        <w:rPr>
          <w:rFonts w:hint="eastAsia"/>
        </w:rPr>
        <w:t>ソフトウェア</w:t>
      </w:r>
      <w:r w:rsidRPr="00767A25">
        <w:rPr>
          <w:rFonts w:hint="eastAsia"/>
        </w:rPr>
        <w:t>を利用する場合は、脆弱</w:t>
      </w:r>
      <w:r w:rsidRPr="00767A25">
        <w:rPr>
          <w:rFonts w:hint="eastAsia"/>
        </w:rPr>
        <w:lastRenderedPageBreak/>
        <w:t>性への対応のために利用状況を把握する必要があるとともに、著作権及び許諾条件を侵害することの無いよう、適切にオープンソース</w:t>
      </w:r>
      <w:r>
        <w:rPr>
          <w:rFonts w:hint="eastAsia"/>
        </w:rPr>
        <w:t>ソフトウェア</w:t>
      </w:r>
      <w:r w:rsidRPr="00767A25">
        <w:rPr>
          <w:rFonts w:hint="eastAsia"/>
        </w:rPr>
        <w:t>を用いているかを把握しておく必要がある。</w:t>
      </w:r>
      <w:r>
        <w:rPr>
          <w:rFonts w:hint="eastAsia"/>
        </w:rPr>
        <w:t>なお、</w:t>
      </w:r>
      <w:r w:rsidRPr="00767A25">
        <w:rPr>
          <w:rFonts w:hint="eastAsia"/>
        </w:rPr>
        <w:t>オープンソース</w:t>
      </w:r>
      <w:r>
        <w:rPr>
          <w:rFonts w:hint="eastAsia"/>
        </w:rPr>
        <w:t>ソフトウェアは、</w:t>
      </w:r>
      <w:r w:rsidRPr="005461D6">
        <w:rPr>
          <w:rFonts w:hint="eastAsia"/>
        </w:rPr>
        <w:t>商用ソフトウェアと比</w:t>
      </w:r>
      <w:r>
        <w:rPr>
          <w:rFonts w:hint="eastAsia"/>
        </w:rPr>
        <w:t>べ</w:t>
      </w:r>
      <w:r w:rsidRPr="005461D6">
        <w:rPr>
          <w:rFonts w:hint="eastAsia"/>
        </w:rPr>
        <w:t>ソフトウェアとしてのライフサイクル（サポート期間等）が短</w:t>
      </w:r>
      <w:r>
        <w:rPr>
          <w:rFonts w:hint="eastAsia"/>
        </w:rPr>
        <w:t>く</w:t>
      </w:r>
      <w:r w:rsidRPr="005461D6">
        <w:rPr>
          <w:rFonts w:hint="eastAsia"/>
        </w:rPr>
        <w:t>、</w:t>
      </w:r>
      <w:r>
        <w:rPr>
          <w:rFonts w:hint="eastAsia"/>
        </w:rPr>
        <w:t>また</w:t>
      </w:r>
      <w:r w:rsidRPr="005461D6">
        <w:rPr>
          <w:rFonts w:hint="eastAsia"/>
        </w:rPr>
        <w:t>サポートが十分ではない場合がある</w:t>
      </w:r>
      <w:r>
        <w:rPr>
          <w:rFonts w:hint="eastAsia"/>
        </w:rPr>
        <w:t>ことに注意が必要である。オープンソースソフトウェアについては、以下を参考にするとよい。</w:t>
      </w:r>
    </w:p>
    <w:p w14:paraId="0A78074E" w14:textId="77777777" w:rsidR="00743190" w:rsidRDefault="00743190" w:rsidP="00743190">
      <w:pPr>
        <w:pStyle w:val="afb"/>
        <w:ind w:left="420" w:firstLine="210"/>
      </w:pPr>
    </w:p>
    <w:p w14:paraId="39BCE8F8" w14:textId="2645E0EF" w:rsidR="00743190" w:rsidRPr="005461D6" w:rsidRDefault="00743190" w:rsidP="00743190">
      <w:pPr>
        <w:pStyle w:val="URL"/>
      </w:pPr>
      <w:r>
        <w:rPr>
          <w:rFonts w:hint="eastAsia"/>
        </w:rPr>
        <w:t>参考：経済産業省「</w:t>
      </w:r>
      <w:r w:rsidRPr="005461D6">
        <w:rPr>
          <w:rFonts w:hint="eastAsia"/>
        </w:rPr>
        <w:t>OSS</w:t>
      </w:r>
      <w:r w:rsidRPr="005461D6">
        <w:rPr>
          <w:rFonts w:hint="eastAsia"/>
        </w:rPr>
        <w:t>の利活用及びそのセキュリティ確保に向けた管理手法に関する事例集</w:t>
      </w:r>
      <w:r>
        <w:rPr>
          <w:rFonts w:hint="eastAsia"/>
        </w:rPr>
        <w:t>」（</w:t>
      </w:r>
      <w:r w:rsidRPr="005461D6">
        <w:rPr>
          <w:rFonts w:hint="eastAsia"/>
        </w:rPr>
        <w:t>令和</w:t>
      </w:r>
      <w:r w:rsidR="00903364">
        <w:rPr>
          <w:rFonts w:hint="eastAsia"/>
        </w:rPr>
        <w:t>４</w:t>
      </w:r>
      <w:r w:rsidRPr="005461D6">
        <w:rPr>
          <w:rFonts w:hint="eastAsia"/>
        </w:rPr>
        <w:t>年</w:t>
      </w:r>
      <w:r w:rsidR="007A7F69">
        <w:rPr>
          <w:rFonts w:hint="eastAsia"/>
        </w:rPr>
        <w:t>８</w:t>
      </w:r>
      <w:r w:rsidRPr="005461D6">
        <w:rPr>
          <w:rFonts w:hint="eastAsia"/>
        </w:rPr>
        <w:t>月</w:t>
      </w:r>
      <w:r w:rsidR="007A7F69">
        <w:rPr>
          <w:rFonts w:hint="eastAsia"/>
        </w:rPr>
        <w:t>１</w:t>
      </w:r>
      <w:r w:rsidRPr="005461D6">
        <w:rPr>
          <w:rFonts w:hint="eastAsia"/>
        </w:rPr>
        <w:t>日</w:t>
      </w:r>
      <w:r>
        <w:rPr>
          <w:rFonts w:hint="eastAsia"/>
        </w:rPr>
        <w:t>）</w:t>
      </w:r>
      <w:r w:rsidRPr="00BB7B91">
        <w:br/>
      </w:r>
      <w:r>
        <w:rPr>
          <w:rFonts w:hint="eastAsia"/>
        </w:rPr>
        <w:t>（</w:t>
      </w:r>
      <w:r w:rsidR="00101C6A" w:rsidRPr="00101C6A">
        <w:t>https://www.meti.go.jp/policy/netsecurity/wg1/ossjirei_20220801.pdf</w:t>
      </w:r>
      <w:r>
        <w:rPr>
          <w:rFonts w:hint="eastAsia"/>
        </w:rPr>
        <w:t>）</w:t>
      </w:r>
    </w:p>
    <w:p w14:paraId="1F423D53" w14:textId="447772BF"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 </w:t>
      </w:r>
      <w:r>
        <w:t>d</w:t>
      </w:r>
      <w:r w:rsidRPr="00AD020C">
        <w:rPr>
          <w:rFonts w:hint="eastAsia"/>
        </w:rPr>
        <w:t>)</w:t>
      </w: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5</w:t>
      </w:r>
      <w:r w:rsidRPr="00AD020C">
        <w:rPr>
          <w:rFonts w:hint="eastAsia"/>
        </w:rPr>
        <w:t xml:space="preserve"> c)</w:t>
      </w:r>
      <w:r w:rsidRPr="00AD020C">
        <w:rPr>
          <w:rFonts w:hint="eastAsia"/>
        </w:rPr>
        <w:t>「</w:t>
      </w:r>
      <w:r w:rsidR="00024E61">
        <w:rPr>
          <w:rFonts w:hint="eastAsia"/>
        </w:rPr>
        <w:t>調達</w:t>
      </w:r>
      <w:r w:rsidRPr="00AD020C">
        <w:rPr>
          <w:rFonts w:hint="eastAsia"/>
        </w:rPr>
        <w:t>仕様書又は設計書」について</w:t>
      </w:r>
    </w:p>
    <w:p w14:paraId="4B375AB7" w14:textId="576090C1" w:rsidR="00743190" w:rsidRDefault="00743190" w:rsidP="00743190">
      <w:pPr>
        <w:pStyle w:val="afb"/>
        <w:ind w:left="420" w:firstLine="210"/>
      </w:pPr>
      <w:r w:rsidRPr="00AD020C">
        <w:rPr>
          <w:rFonts w:hint="eastAsia"/>
        </w:rPr>
        <w:t>情報システムに係る</w:t>
      </w:r>
      <w:r w:rsidR="00024E61">
        <w:rPr>
          <w:rFonts w:hint="eastAsia"/>
        </w:rPr>
        <w:t>調達</w:t>
      </w:r>
      <w:r w:rsidRPr="00AD020C">
        <w:rPr>
          <w:rFonts w:hint="eastAsia"/>
        </w:rPr>
        <w:t>仕様書又は設計書は、情報セキュリティ対策の実施状況の確認や見直しにおいて、当該情報システムの仕様や機能の確認を行うために必要な事項である。</w:t>
      </w:r>
    </w:p>
    <w:p w14:paraId="259FF5D9" w14:textId="38473549" w:rsidR="00743190" w:rsidRPr="00070254" w:rsidRDefault="00743190" w:rsidP="00743190">
      <w:pPr>
        <w:pStyle w:val="a9"/>
      </w:pPr>
      <w:r w:rsidRPr="00070254">
        <w:rPr>
          <w:rFonts w:hint="eastAsia"/>
        </w:rPr>
        <w:t>基本対策事項</w:t>
      </w:r>
      <w:r w:rsidRPr="00070254">
        <w:rPr>
          <w:rFonts w:hint="eastAsia"/>
        </w:rPr>
        <w:t>5.</w:t>
      </w:r>
      <w:r>
        <w:rPr>
          <w:rFonts w:hint="eastAsia"/>
        </w:rPr>
        <w:t>2</w:t>
      </w:r>
      <w:r w:rsidRPr="00070254">
        <w:rPr>
          <w:rFonts w:hint="eastAsia"/>
        </w:rPr>
        <w:t>.</w:t>
      </w:r>
      <w:r>
        <w:rPr>
          <w:rFonts w:hint="eastAsia"/>
        </w:rPr>
        <w:t>2</w:t>
      </w:r>
      <w:r w:rsidRPr="00070254">
        <w:rPr>
          <w:rFonts w:hint="eastAsia"/>
        </w:rPr>
        <w:t>(</w:t>
      </w:r>
      <w:r>
        <w:rPr>
          <w:rFonts w:hint="eastAsia"/>
        </w:rPr>
        <w:t>1</w:t>
      </w:r>
      <w:r w:rsidRPr="00070254">
        <w:rPr>
          <w:rFonts w:hint="eastAsia"/>
        </w:rPr>
        <w:t>)-</w:t>
      </w:r>
      <w:r>
        <w:rPr>
          <w:rFonts w:hint="eastAsia"/>
        </w:rPr>
        <w:t>4</w:t>
      </w:r>
      <w:r w:rsidRPr="00070254">
        <w:t>「</w:t>
      </w:r>
      <w:r w:rsidRPr="00070254">
        <w:rPr>
          <w:rFonts w:hint="eastAsia"/>
        </w:rPr>
        <w:t>自動でソフトウェアの種類やバージョン等を管理する機能を有する</w:t>
      </w:r>
      <w:r w:rsidRPr="00070254">
        <w:rPr>
          <w:rFonts w:hint="eastAsia"/>
        </w:rPr>
        <w:t>IT</w:t>
      </w:r>
      <w:r w:rsidRPr="00070254">
        <w:rPr>
          <w:rFonts w:hint="eastAsia"/>
        </w:rPr>
        <w:t>資産管理ソフトウェア</w:t>
      </w:r>
      <w:r w:rsidRPr="00070254">
        <w:t>」</w:t>
      </w:r>
      <w:r w:rsidRPr="00070254">
        <w:rPr>
          <w:rFonts w:hint="eastAsia"/>
        </w:rPr>
        <w:t>について</w:t>
      </w:r>
    </w:p>
    <w:p w14:paraId="04A757BC" w14:textId="4424ACAC" w:rsidR="00743190" w:rsidRDefault="00743190" w:rsidP="00743190">
      <w:pPr>
        <w:pStyle w:val="afb"/>
        <w:ind w:left="420" w:right="210" w:firstLine="210"/>
      </w:pPr>
      <w:r>
        <w:rPr>
          <w:rFonts w:hint="eastAsia"/>
        </w:rPr>
        <w:t>情報</w:t>
      </w:r>
      <w:r w:rsidRPr="00070254">
        <w:rPr>
          <w:rFonts w:hint="eastAsia"/>
        </w:rPr>
        <w:t>システムで使用しているソフトウェア等の</w:t>
      </w:r>
      <w:r w:rsidRPr="00070254">
        <w:rPr>
          <w:rFonts w:hint="eastAsia"/>
        </w:rPr>
        <w:t>IT</w:t>
      </w:r>
      <w:r w:rsidRPr="00070254">
        <w:rPr>
          <w:rFonts w:hint="eastAsia"/>
        </w:rPr>
        <w:t>資産を手作業で漏れなく正確に把握するには多大な労力が必要となる。そのため、自動でソフトウェアの種類及びバージョンを管理する機能を有する</w:t>
      </w:r>
      <w:r w:rsidRPr="00070254">
        <w:rPr>
          <w:rFonts w:hint="eastAsia"/>
        </w:rPr>
        <w:t>IT</w:t>
      </w:r>
      <w:r w:rsidRPr="00070254">
        <w:rPr>
          <w:rFonts w:hint="eastAsia"/>
        </w:rPr>
        <w:t>資産管理ソフトウェアを導入することが有用である。</w:t>
      </w:r>
    </w:p>
    <w:p w14:paraId="22DD68DE" w14:textId="77777777" w:rsidR="00743190" w:rsidRDefault="00743190" w:rsidP="00743190">
      <w:pPr>
        <w:pStyle w:val="afb"/>
        <w:ind w:left="420" w:right="210" w:firstLine="210"/>
      </w:pPr>
      <w:r>
        <w:rPr>
          <w:rFonts w:hint="eastAsia"/>
        </w:rPr>
        <w:t>なお、当該ソフトウェアにはサーバ装置及び端末における</w:t>
      </w:r>
      <w:r>
        <w:rPr>
          <w:rFonts w:hint="eastAsia"/>
        </w:rPr>
        <w:t>USB</w:t>
      </w:r>
      <w:r>
        <w:rPr>
          <w:rFonts w:hint="eastAsia"/>
        </w:rPr>
        <w:t>メモリ等の外部電磁的記録媒体の利用やネットワーク接続を制御する等の機能を持つものもあることから、情報セキュリティ対策の観点も含め検討するとよい。</w:t>
      </w:r>
    </w:p>
    <w:p w14:paraId="230CCE83" w14:textId="77777777" w:rsidR="00743190" w:rsidRDefault="00743190" w:rsidP="00743190">
      <w:pPr>
        <w:pStyle w:val="a9"/>
      </w:pPr>
      <w:r>
        <w:rPr>
          <w:rFonts w:hint="eastAsia"/>
        </w:rPr>
        <w:t>基本対策事項</w:t>
      </w:r>
      <w:r>
        <w:rPr>
          <w:rFonts w:hint="eastAsia"/>
        </w:rPr>
        <w:t>5.2.2(1)-5 d)</w:t>
      </w:r>
      <w:r>
        <w:rPr>
          <w:rFonts w:hint="eastAsia"/>
        </w:rPr>
        <w:t>「通信回線の構成」について</w:t>
      </w:r>
    </w:p>
    <w:p w14:paraId="3D5B4477" w14:textId="7227A6A1" w:rsidR="00743190" w:rsidRPr="00065A69" w:rsidRDefault="00743190" w:rsidP="00743190">
      <w:pPr>
        <w:pStyle w:val="afb"/>
        <w:ind w:left="420" w:right="210" w:firstLine="210"/>
      </w:pPr>
      <w:r>
        <w:rPr>
          <w:rFonts w:hint="eastAsia"/>
        </w:rPr>
        <w:t>当該事項における通信回線の構成は、情報システムを構成する要素の接続関係を明記した図を想定している。なお、情報システムにおいて利用するクラウドサービスの提供形態や仕様においては、クラウドサービス内の接続関係を示すことが困難な場合があるため、その場合はクラウドサービスまでの接続関係を明記すると</w:t>
      </w:r>
      <w:r w:rsidR="000955AB">
        <w:rPr>
          <w:rFonts w:hint="eastAsia"/>
        </w:rPr>
        <w:t>よ</w:t>
      </w:r>
      <w:r>
        <w:rPr>
          <w:rFonts w:hint="eastAsia"/>
        </w:rPr>
        <w:t>い。また、当該事項には、通信回線の構成図にデータの流れも記載することが望ましい。情報システムを構成する要素ごとに取り扱うデータの種類を把握することで、経路上の脅威を洗い出し、データの流れ上で脅威が発生した時に影響を及ぼす範囲を把握するために必要となる。</w:t>
      </w:r>
    </w:p>
    <w:p w14:paraId="715E7101" w14:textId="6FF8C826" w:rsidR="00743190" w:rsidRPr="00AD020C" w:rsidRDefault="00743190" w:rsidP="00743190">
      <w:pPr>
        <w:pStyle w:val="a9"/>
      </w:pPr>
      <w:r w:rsidRPr="00AD020C">
        <w:rPr>
          <w:rFonts w:hint="eastAsia"/>
        </w:rPr>
        <w:t>基本対策事項</w:t>
      </w:r>
      <w:r w:rsidRPr="00AD020C">
        <w:rPr>
          <w:rFonts w:hint="eastAsia"/>
        </w:rPr>
        <w:t>5.</w:t>
      </w:r>
      <w:r>
        <w:rPr>
          <w:rFonts w:hint="eastAsia"/>
        </w:rPr>
        <w:t>2</w:t>
      </w:r>
      <w:r w:rsidRPr="00AD020C">
        <w:rPr>
          <w:rFonts w:hint="eastAsia"/>
        </w:rPr>
        <w:t>.</w:t>
      </w:r>
      <w:r>
        <w:rPr>
          <w:rFonts w:hint="eastAsia"/>
        </w:rPr>
        <w:t>2</w:t>
      </w:r>
      <w:r w:rsidRPr="00AD020C">
        <w:rPr>
          <w:rFonts w:hint="eastAsia"/>
        </w:rPr>
        <w:t>(</w:t>
      </w:r>
      <w:r>
        <w:rPr>
          <w:rFonts w:hint="eastAsia"/>
        </w:rPr>
        <w:t>1</w:t>
      </w:r>
      <w:r w:rsidRPr="00AD020C">
        <w:rPr>
          <w:rFonts w:hint="eastAsia"/>
        </w:rPr>
        <w:t>)-</w:t>
      </w:r>
      <w:r>
        <w:rPr>
          <w:rFonts w:hint="eastAsia"/>
        </w:rPr>
        <w:t>6</w:t>
      </w:r>
      <w:r w:rsidRPr="00AD020C">
        <w:rPr>
          <w:rFonts w:hint="eastAsia"/>
        </w:rPr>
        <w:t>「セキュリティ維持に関する以下を</w:t>
      </w:r>
      <w:r>
        <w:rPr>
          <w:rFonts w:hint="eastAsia"/>
        </w:rPr>
        <w:t>全て</w:t>
      </w:r>
      <w:r w:rsidRPr="00AD020C">
        <w:rPr>
          <w:rFonts w:hint="eastAsia"/>
        </w:rPr>
        <w:t>含む</w:t>
      </w:r>
      <w:r>
        <w:rPr>
          <w:rFonts w:hint="eastAsia"/>
        </w:rPr>
        <w:t>運用</w:t>
      </w:r>
      <w:r w:rsidRPr="00AD020C">
        <w:rPr>
          <w:rFonts w:hint="eastAsia"/>
        </w:rPr>
        <w:t>手順」について</w:t>
      </w:r>
    </w:p>
    <w:p w14:paraId="4F222328" w14:textId="36235A4F" w:rsidR="00743190" w:rsidRDefault="00743190" w:rsidP="00743190">
      <w:pPr>
        <w:pStyle w:val="afb"/>
        <w:ind w:left="420" w:firstLine="210"/>
      </w:pPr>
      <w:r w:rsidRPr="00AD020C">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w:t>
      </w:r>
      <w:r>
        <w:rPr>
          <w:rFonts w:hint="eastAsia"/>
        </w:rPr>
        <w:t>、</w:t>
      </w:r>
      <w:r w:rsidRPr="00AD020C">
        <w:rPr>
          <w:rFonts w:hint="eastAsia"/>
        </w:rPr>
        <w:t>ログ管理</w:t>
      </w:r>
      <w:r w:rsidRPr="00427289">
        <w:rPr>
          <w:rFonts w:hint="eastAsia"/>
        </w:rPr>
        <w:t>及び暗</w:t>
      </w:r>
      <w:r w:rsidRPr="00427289">
        <w:rPr>
          <w:rFonts w:hint="eastAsia"/>
        </w:rPr>
        <w:lastRenderedPageBreak/>
        <w:t>号化機能等</w:t>
      </w:r>
      <w:r w:rsidRPr="00AD020C">
        <w:rPr>
          <w:rFonts w:hint="eastAsia"/>
        </w:rPr>
        <w:t>の設定・変更等の手順が挙げられる。</w:t>
      </w:r>
    </w:p>
    <w:p w14:paraId="6BAB8FAB" w14:textId="77777777" w:rsidR="00743190" w:rsidRDefault="00743190" w:rsidP="00743190">
      <w:pPr>
        <w:pStyle w:val="a9"/>
      </w:pPr>
      <w:r>
        <w:rPr>
          <w:rFonts w:hint="eastAsia"/>
        </w:rPr>
        <w:t>基本対策事項</w:t>
      </w:r>
      <w:r>
        <w:rPr>
          <w:rFonts w:hint="eastAsia"/>
        </w:rPr>
        <w:t>5.2.2(1)-6 c)</w:t>
      </w:r>
      <w:r>
        <w:rPr>
          <w:rFonts w:hint="eastAsia"/>
        </w:rPr>
        <w:t>「</w:t>
      </w:r>
      <w:r w:rsidRPr="00381B9E">
        <w:rPr>
          <w:rFonts w:hint="eastAsia"/>
        </w:rPr>
        <w:t>インターネット等の外部ネットワーク</w:t>
      </w:r>
      <w:r>
        <w:rPr>
          <w:rFonts w:hint="eastAsia"/>
        </w:rPr>
        <w:t>経由で</w:t>
      </w:r>
      <w:r w:rsidRPr="00381B9E">
        <w:rPr>
          <w:rFonts w:hint="eastAsia"/>
        </w:rPr>
        <w:t>利用するサービス</w:t>
      </w:r>
      <w:r>
        <w:rPr>
          <w:rFonts w:hint="eastAsia"/>
        </w:rPr>
        <w:t>」について</w:t>
      </w:r>
    </w:p>
    <w:p w14:paraId="2FB380AB" w14:textId="5BA439E0" w:rsidR="00743190" w:rsidRDefault="00743190" w:rsidP="00743190">
      <w:pPr>
        <w:pStyle w:val="afb"/>
        <w:ind w:left="420" w:firstLine="210"/>
      </w:pPr>
      <w:r w:rsidRPr="00381B9E">
        <w:rPr>
          <w:rFonts w:hint="eastAsia"/>
        </w:rPr>
        <w:t>機関等においてインターネット等の外部ネットワーク経由で利用するクラウドサービスや</w:t>
      </w:r>
      <w:r>
        <w:rPr>
          <w:rFonts w:hint="eastAsia"/>
        </w:rPr>
        <w:t>政府</w:t>
      </w:r>
      <w:r w:rsidRPr="00381B9E">
        <w:rPr>
          <w:rFonts w:hint="eastAsia"/>
        </w:rPr>
        <w:t>共通利用</w:t>
      </w:r>
      <w:r>
        <w:rPr>
          <w:rFonts w:hint="eastAsia"/>
        </w:rPr>
        <w:t>型</w:t>
      </w:r>
      <w:r w:rsidRPr="00381B9E">
        <w:rPr>
          <w:rFonts w:hint="eastAsia"/>
        </w:rPr>
        <w:t>システムなどのセキュリティを維持するために管理者が実施すべき手順も定め</w:t>
      </w:r>
      <w:r>
        <w:rPr>
          <w:rFonts w:hint="eastAsia"/>
        </w:rPr>
        <w:t>ておく</w:t>
      </w:r>
      <w:r w:rsidRPr="00381B9E">
        <w:rPr>
          <w:rFonts w:hint="eastAsia"/>
        </w:rPr>
        <w:t>必要がある。</w:t>
      </w:r>
    </w:p>
    <w:p w14:paraId="145BE92E" w14:textId="61D2F2E9" w:rsidR="00743190" w:rsidRDefault="00743190" w:rsidP="00743190">
      <w:pPr>
        <w:pStyle w:val="a9"/>
      </w:pPr>
      <w:r>
        <w:rPr>
          <w:rFonts w:hint="eastAsia"/>
        </w:rPr>
        <w:t>基本対策事項</w:t>
      </w:r>
      <w:r>
        <w:rPr>
          <w:rFonts w:hint="eastAsia"/>
        </w:rPr>
        <w:t xml:space="preserve">5.2.2(1)-6 </w:t>
      </w:r>
      <w:r w:rsidR="00D91CFB">
        <w:rPr>
          <w:rFonts w:hint="eastAsia"/>
        </w:rPr>
        <w:t>e</w:t>
      </w:r>
      <w:r>
        <w:rPr>
          <w:rFonts w:hint="eastAsia"/>
        </w:rPr>
        <w:t>)</w:t>
      </w:r>
      <w:r>
        <w:rPr>
          <w:rFonts w:hint="eastAsia"/>
        </w:rPr>
        <w:t>「ソフトウェアのセキュリティ維持」について</w:t>
      </w:r>
    </w:p>
    <w:p w14:paraId="0883C584" w14:textId="74BDB66C" w:rsidR="00743190" w:rsidRPr="006E5654" w:rsidRDefault="00743190" w:rsidP="00743190">
      <w:pPr>
        <w:pStyle w:val="afb"/>
        <w:ind w:left="420" w:firstLine="210"/>
      </w:pPr>
      <w:r>
        <w:rPr>
          <w:rFonts w:hint="eastAsia"/>
        </w:rPr>
        <w:t>情報システムの構成要素ごとに利用するソフトウェアのセキュリティ維持に関する手順を定める必要がある。例えば、端末やサーバ装置、通信回線装置の</w:t>
      </w:r>
      <w:r>
        <w:rPr>
          <w:rFonts w:hint="eastAsia"/>
        </w:rPr>
        <w:t>OS</w:t>
      </w:r>
      <w:r>
        <w:rPr>
          <w:rFonts w:hint="eastAsia"/>
        </w:rPr>
        <w:t>に係る脆弱性対策に関する手順だけでなく、機器等のファームウェアに関する脆弱性対策や機関等において作成したアプリケーションに含まれるライブラリやプラグイン等の拡張機能、オープンソースソフトウェアに関する脆弱性対策の手順などを定めておく必要がある。具体的には、公開された脆弱性についての情報を入手する方法や情報を受け取る人又は組織等を決めておくこと、公開された脆弱性の緊急度を判断するための手順、緊急度に応じたセキュリティパッチの適用方針などを手順としておくとよい。</w:t>
      </w:r>
      <w:r w:rsidRPr="006E5654">
        <w:br w:type="page"/>
      </w:r>
    </w:p>
    <w:p w14:paraId="423D1FFC" w14:textId="77777777" w:rsidR="00743190" w:rsidRPr="00065A69" w:rsidRDefault="00743190" w:rsidP="00743190">
      <w:pPr>
        <w:pStyle w:val="af2"/>
      </w:pPr>
      <w:r w:rsidRPr="00065A69">
        <w:rPr>
          <w:rFonts w:hint="eastAsia"/>
        </w:rPr>
        <w:lastRenderedPageBreak/>
        <w:t>遵守事項</w:t>
      </w:r>
    </w:p>
    <w:p w14:paraId="3E00E7E1" w14:textId="77777777" w:rsidR="00743190" w:rsidRPr="00065A69" w:rsidRDefault="00743190" w:rsidP="00743190">
      <w:pPr>
        <w:pStyle w:val="4"/>
      </w:pPr>
      <w:bookmarkStart w:id="1302" w:name="_Toc119601576"/>
      <w:bookmarkStart w:id="1303" w:name="_Toc132128657"/>
      <w:bookmarkStart w:id="1304" w:name="_Toc137050876"/>
      <w:r w:rsidRPr="00AD020C">
        <w:rPr>
          <w:rFonts w:hint="eastAsia"/>
        </w:rPr>
        <w:t>納品検査時の対策</w:t>
      </w:r>
      <w:bookmarkEnd w:id="1302"/>
      <w:bookmarkEnd w:id="1303"/>
      <w:bookmarkEnd w:id="1304"/>
    </w:p>
    <w:p w14:paraId="43CC7AB4" w14:textId="314497A7" w:rsidR="00743190" w:rsidRPr="00065A69" w:rsidRDefault="00743190" w:rsidP="00CA34E2">
      <w:pPr>
        <w:pStyle w:val="abc0"/>
        <w:numPr>
          <w:ilvl w:val="0"/>
          <w:numId w:val="273"/>
        </w:numPr>
      </w:pPr>
      <w:r w:rsidRPr="00AD020C">
        <w:rPr>
          <w:rFonts w:hint="eastAsia"/>
        </w:rPr>
        <w:t>情報システムセキュリティ責任者は、機器等の納入時又は情報システムの受入れ時の確認・検査において、</w:t>
      </w:r>
      <w:r w:rsidR="00024E61">
        <w:rPr>
          <w:rFonts w:hint="eastAsia"/>
        </w:rPr>
        <w:t>調達</w:t>
      </w:r>
      <w:r w:rsidRPr="00AD020C">
        <w:rPr>
          <w:rFonts w:hint="eastAsia"/>
        </w:rPr>
        <w:t>仕様書等定められた検査手続に従い、</w:t>
      </w:r>
      <w:r w:rsidRPr="00DC047C">
        <w:rPr>
          <w:rStyle w:val="aff9"/>
          <w:rFonts w:hint="eastAsia"/>
        </w:rPr>
        <w:t>情報セキュリティ対策に係る要件が満たされていることを確認する</w:t>
      </w:r>
      <w:r w:rsidRPr="00065A69">
        <w:rPr>
          <w:rFonts w:hint="eastAsia"/>
        </w:rPr>
        <w:t>こと。</w:t>
      </w:r>
    </w:p>
    <w:p w14:paraId="168C2EAC" w14:textId="77777777" w:rsidR="00743190" w:rsidRDefault="00743190" w:rsidP="00743190">
      <w:pPr>
        <w:pStyle w:val="abc0"/>
      </w:pPr>
      <w:r>
        <w:rPr>
          <w:rFonts w:hint="eastAsia"/>
        </w:rPr>
        <w:t>情報システムセキュリティ責任者は、情報システム</w:t>
      </w:r>
      <w:r w:rsidRPr="00065A69">
        <w:rPr>
          <w:rFonts w:hint="eastAsia"/>
        </w:rPr>
        <w:t>が構築段階から運用保守段階へ移行する際に、当該情報システムの開発事業者から運用保守事業者へ引継がれる項目に、</w:t>
      </w:r>
      <w:r w:rsidRPr="00065A69">
        <w:rPr>
          <w:rStyle w:val="aff9"/>
          <w:rFonts w:hint="eastAsia"/>
        </w:rPr>
        <w:t>情報セキュリティ対策に必要な内容が含まれている</w:t>
      </w:r>
      <w:r w:rsidRPr="00065A69">
        <w:rPr>
          <w:rFonts w:hint="eastAsia"/>
        </w:rPr>
        <w:t>ことを確認すること。</w:t>
      </w:r>
    </w:p>
    <w:p w14:paraId="1AE749D0" w14:textId="77777777" w:rsidR="00743190" w:rsidRDefault="00743190" w:rsidP="00743190"/>
    <w:p w14:paraId="3607756C" w14:textId="5DB78E7F"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730874D" w14:textId="77777777" w:rsidR="00743190" w:rsidRDefault="00743190" w:rsidP="00743190">
      <w:pPr>
        <w:pStyle w:val="af5"/>
      </w:pPr>
      <w:r>
        <w:rPr>
          <w:rFonts w:hint="eastAsia"/>
        </w:rPr>
        <w:t>＜</w:t>
      </w:r>
      <w:r>
        <w:rPr>
          <w:rFonts w:hint="eastAsia"/>
        </w:rPr>
        <w:t>5.2.2(2)(a)</w:t>
      </w:r>
      <w:r>
        <w:rPr>
          <w:rFonts w:hint="eastAsia"/>
        </w:rPr>
        <w:t>関連＞</w:t>
      </w:r>
    </w:p>
    <w:p w14:paraId="7BC3715B" w14:textId="77777777" w:rsidR="00743190" w:rsidRDefault="00743190" w:rsidP="00743190">
      <w:pPr>
        <w:pStyle w:val="af8"/>
        <w:ind w:left="420" w:hanging="420"/>
      </w:pPr>
      <w:r>
        <w:rPr>
          <w:rFonts w:hint="eastAsia"/>
        </w:rPr>
        <w:t>5.2.2(2)-1</w:t>
      </w:r>
      <w:r>
        <w:tab/>
      </w:r>
      <w:r>
        <w:rPr>
          <w:rFonts w:hint="eastAsia"/>
        </w:rPr>
        <w:t>情報システムセキュリティ責任者は、情報システムの受入れ時の確認・検査を行う場合は、以下を全て含む内容を確認すること。</w:t>
      </w:r>
    </w:p>
    <w:p w14:paraId="13E0AED7" w14:textId="77777777" w:rsidR="00743190" w:rsidRDefault="00743190" w:rsidP="00CA34E2">
      <w:pPr>
        <w:pStyle w:val="abc"/>
        <w:numPr>
          <w:ilvl w:val="0"/>
          <w:numId w:val="274"/>
        </w:numPr>
      </w:pPr>
      <w:r>
        <w:rPr>
          <w:rFonts w:hint="eastAsia"/>
        </w:rPr>
        <w:t>情報システムの構築時に使用し、運用時に</w:t>
      </w:r>
      <w:r w:rsidRPr="00851D9B">
        <w:rPr>
          <w:rFonts w:hint="eastAsia"/>
          <w:b/>
          <w:u w:val="single"/>
        </w:rPr>
        <w:t>不要となる識別コード</w:t>
      </w:r>
      <w:r>
        <w:rPr>
          <w:rFonts w:hint="eastAsia"/>
        </w:rPr>
        <w:t>が削除されていること。</w:t>
      </w:r>
    </w:p>
    <w:p w14:paraId="2DA02E78" w14:textId="49C5A3DA" w:rsidR="00743190" w:rsidRDefault="00743190" w:rsidP="00851D9B">
      <w:pPr>
        <w:pStyle w:val="abc"/>
      </w:pPr>
      <w:r>
        <w:rPr>
          <w:rFonts w:hint="eastAsia"/>
        </w:rPr>
        <w:t>機器等において推測可能な</w:t>
      </w:r>
      <w:r w:rsidRPr="00D7360C">
        <w:rPr>
          <w:rFonts w:hint="eastAsia"/>
          <w:b/>
          <w:u w:val="single"/>
        </w:rPr>
        <w:t>初期値として設定されている主体認証情報</w:t>
      </w:r>
      <w:r>
        <w:rPr>
          <w:rFonts w:hint="eastAsia"/>
          <w:b/>
          <w:u w:val="single"/>
        </w:rPr>
        <w:t>等</w:t>
      </w:r>
      <w:r>
        <w:rPr>
          <w:rFonts w:hint="eastAsia"/>
        </w:rPr>
        <w:t>が変更されていること。</w:t>
      </w:r>
    </w:p>
    <w:p w14:paraId="6FD4110E" w14:textId="2817AA60" w:rsidR="00743190" w:rsidRDefault="00743190" w:rsidP="00851D9B">
      <w:pPr>
        <w:pStyle w:val="abc"/>
      </w:pPr>
      <w:r>
        <w:rPr>
          <w:rFonts w:hint="eastAsia"/>
        </w:rPr>
        <w:t>機器等において</w:t>
      </w:r>
      <w:r>
        <w:rPr>
          <w:rFonts w:hint="eastAsia"/>
          <w:b/>
          <w:u w:val="single"/>
        </w:rPr>
        <w:t>公開された</w:t>
      </w:r>
      <w:r w:rsidRPr="00D7360C">
        <w:rPr>
          <w:rFonts w:hint="eastAsia"/>
          <w:b/>
          <w:u w:val="single"/>
        </w:rPr>
        <w:t>脆弱性</w:t>
      </w:r>
      <w:r>
        <w:rPr>
          <w:rFonts w:hint="eastAsia"/>
          <w:b/>
          <w:u w:val="single"/>
        </w:rPr>
        <w:t>について対策を実施し</w:t>
      </w:r>
      <w:r w:rsidRPr="00D7360C">
        <w:rPr>
          <w:rFonts w:hint="eastAsia"/>
          <w:b/>
          <w:u w:val="single"/>
        </w:rPr>
        <w:t>ていること</w:t>
      </w:r>
      <w:r w:rsidRPr="0085460E">
        <w:rPr>
          <w:rFonts w:hint="eastAsia"/>
        </w:rPr>
        <w:t>。</w:t>
      </w:r>
    </w:p>
    <w:p w14:paraId="359F2E76" w14:textId="77777777" w:rsidR="00743190" w:rsidRDefault="00743190" w:rsidP="00851D9B">
      <w:pPr>
        <w:pStyle w:val="abc"/>
      </w:pPr>
      <w:r w:rsidRPr="00722652">
        <w:rPr>
          <w:rFonts w:hint="eastAsia"/>
        </w:rPr>
        <w:t>機器等において不要なポートが開放されていない</w:t>
      </w:r>
      <w:r>
        <w:rPr>
          <w:rFonts w:hint="eastAsia"/>
        </w:rPr>
        <w:t>、</w:t>
      </w:r>
      <w:r w:rsidRPr="00722652">
        <w:rPr>
          <w:rFonts w:hint="eastAsia"/>
        </w:rPr>
        <w:t>不要なサービスが起動していない、利用を認めていないソフトウェアが動作していないこと。</w:t>
      </w:r>
    </w:p>
    <w:p w14:paraId="36C63FC2" w14:textId="77777777" w:rsidR="00743190" w:rsidRPr="00E376C8" w:rsidRDefault="00743190" w:rsidP="00743190">
      <w:pPr>
        <w:pStyle w:val="af5"/>
      </w:pPr>
    </w:p>
    <w:p w14:paraId="6E88B59D" w14:textId="77777777" w:rsidR="00743190" w:rsidRPr="00065A69" w:rsidRDefault="00743190" w:rsidP="0079635E">
      <w:pPr>
        <w:pStyle w:val="aff0"/>
      </w:pPr>
      <w:r w:rsidRPr="00AD020C">
        <w:rPr>
          <w:rFonts w:hint="eastAsia"/>
        </w:rPr>
        <w:t>（解説）</w:t>
      </w:r>
    </w:p>
    <w:p w14:paraId="0DAC3476" w14:textId="65E28DDA" w:rsidR="00743190" w:rsidRPr="00AD020C" w:rsidRDefault="00743190" w:rsidP="00743190">
      <w:pPr>
        <w:pStyle w:val="a9"/>
      </w:pPr>
      <w:r w:rsidRPr="00065A69">
        <w:rPr>
          <w:rFonts w:hint="eastAsia"/>
        </w:rPr>
        <w:t>遵守事項</w:t>
      </w:r>
      <w:r w:rsidRPr="00065A69">
        <w:rPr>
          <w:rFonts w:hint="eastAsia"/>
        </w:rPr>
        <w:t>5.2.2(</w:t>
      </w:r>
      <w:r>
        <w:rPr>
          <w:rFonts w:hint="eastAsia"/>
        </w:rPr>
        <w:t>2</w:t>
      </w:r>
      <w:r w:rsidRPr="00065A69">
        <w:rPr>
          <w:rFonts w:hint="eastAsia"/>
        </w:rPr>
        <w:t>)(a)</w:t>
      </w:r>
      <w:r w:rsidRPr="00065A69">
        <w:rPr>
          <w:rFonts w:hint="eastAsia"/>
        </w:rPr>
        <w:t>「</w:t>
      </w:r>
      <w:r w:rsidRPr="00AD020C">
        <w:rPr>
          <w:rFonts w:hint="eastAsia"/>
        </w:rPr>
        <w:t>情報セキュリティ対策に係る要件が満たされていることを確認する</w:t>
      </w:r>
      <w:r w:rsidRPr="00065A69">
        <w:rPr>
          <w:rFonts w:hint="eastAsia"/>
        </w:rPr>
        <w:t>」について</w:t>
      </w:r>
    </w:p>
    <w:p w14:paraId="2265400D" w14:textId="77777777" w:rsidR="00743190" w:rsidRPr="00065A69" w:rsidRDefault="00743190" w:rsidP="00743190">
      <w:pPr>
        <w:pStyle w:val="afb"/>
        <w:ind w:left="420" w:firstLine="210"/>
      </w:pPr>
      <w:r w:rsidRPr="00AD020C">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p>
    <w:p w14:paraId="2156FA82" w14:textId="77777777" w:rsidR="00743190" w:rsidRPr="00065A69" w:rsidRDefault="00743190" w:rsidP="00743190">
      <w:pPr>
        <w:pStyle w:val="afb"/>
        <w:ind w:left="420" w:firstLine="210"/>
      </w:pPr>
      <w:r w:rsidRPr="00065A69">
        <w:rPr>
          <w:rFonts w:hint="eastAsia"/>
        </w:rPr>
        <w:t>機関等における受入れテストの実施、納入元が実施したテストに関する資料の提出要求及びその検査内容の確認、第三者への受入れテストの委託、</w:t>
      </w:r>
      <w:r w:rsidRPr="00065A69">
        <w:rPr>
          <w:rFonts w:hint="eastAsia"/>
        </w:rPr>
        <w:t>ISO/IEC 15408</w:t>
      </w:r>
      <w:r w:rsidRPr="00065A69">
        <w:rPr>
          <w:rFonts w:hint="eastAsia"/>
        </w:rPr>
        <w:t>に基づく第三者認証取得の確認等、検査対象の情報システム及び機器等の特性に応じて適切な検査を実施する必要がある。</w:t>
      </w:r>
    </w:p>
    <w:p w14:paraId="20D50127" w14:textId="3F68DDBB" w:rsidR="00743190" w:rsidRDefault="00743190" w:rsidP="00743190">
      <w:pPr>
        <w:pStyle w:val="a9"/>
      </w:pPr>
      <w:r>
        <w:rPr>
          <w:rFonts w:hint="eastAsia"/>
        </w:rPr>
        <w:t>遵守事項</w:t>
      </w:r>
      <w:r>
        <w:rPr>
          <w:rFonts w:hint="eastAsia"/>
        </w:rPr>
        <w:t>5.2.2(2)(b)</w:t>
      </w:r>
      <w:r>
        <w:rPr>
          <w:rFonts w:hint="eastAsia"/>
        </w:rPr>
        <w:t>「情報セキュリティ対策に必要な内容が</w:t>
      </w:r>
      <w:r w:rsidRPr="003646AE">
        <w:rPr>
          <w:rFonts w:hint="eastAsia"/>
        </w:rPr>
        <w:t>含まれている</w:t>
      </w:r>
      <w:r>
        <w:rPr>
          <w:rFonts w:hint="eastAsia"/>
        </w:rPr>
        <w:t>」について</w:t>
      </w:r>
    </w:p>
    <w:p w14:paraId="269A0A4A" w14:textId="1E3D69FD" w:rsidR="00743190" w:rsidRPr="00065A69" w:rsidRDefault="00743190" w:rsidP="00743190">
      <w:pPr>
        <w:pStyle w:val="afb"/>
        <w:ind w:left="420" w:firstLine="210"/>
      </w:pPr>
      <w:r>
        <w:rPr>
          <w:rFonts w:hint="eastAsia"/>
        </w:rPr>
        <w:t>情報セキュリティ対策に必要な内容とは、</w:t>
      </w:r>
      <w:hyperlink w:anchor="_情報システム関連文書の整備" w:history="1">
        <w:r w:rsidRPr="00065A69">
          <w:rPr>
            <w:rFonts w:hint="eastAsia"/>
          </w:rPr>
          <w:t>遵守事項</w:t>
        </w:r>
        <w:r w:rsidRPr="00065A69">
          <w:rPr>
            <w:rFonts w:hint="eastAsia"/>
          </w:rPr>
          <w:t>5.</w:t>
        </w:r>
        <w:r>
          <w:rPr>
            <w:rFonts w:hint="eastAsia"/>
          </w:rPr>
          <w:t>2</w:t>
        </w:r>
        <w:r w:rsidRPr="00065A69">
          <w:rPr>
            <w:rFonts w:hint="eastAsia"/>
          </w:rPr>
          <w:t>.</w:t>
        </w:r>
        <w:r>
          <w:rPr>
            <w:rFonts w:hint="eastAsia"/>
          </w:rPr>
          <w:t>2</w:t>
        </w:r>
        <w:r w:rsidRPr="00065A69">
          <w:rPr>
            <w:rFonts w:hint="eastAsia"/>
          </w:rPr>
          <w:t>(</w:t>
        </w:r>
        <w:r>
          <w:rPr>
            <w:rFonts w:hint="eastAsia"/>
          </w:rPr>
          <w:t>1</w:t>
        </w:r>
        <w:r w:rsidRPr="00065A69">
          <w:rPr>
            <w:rFonts w:hint="eastAsia"/>
          </w:rPr>
          <w:t>)(</w:t>
        </w:r>
        <w:r>
          <w:t>d</w:t>
        </w:r>
        <w:r w:rsidRPr="00065A69">
          <w:rPr>
            <w:rFonts w:hint="eastAsia"/>
          </w:rPr>
          <w:t>)(</w:t>
        </w:r>
        <w:r w:rsidRPr="00065A69">
          <w:rPr>
            <w:rFonts w:hint="eastAsia"/>
          </w:rPr>
          <w:t>ア</w:t>
        </w:r>
        <w:r w:rsidRPr="00065A69">
          <w:rPr>
            <w:rFonts w:hint="eastAsia"/>
          </w:rPr>
          <w:t>)</w:t>
        </w:r>
        <w:r w:rsidRPr="00065A69">
          <w:rPr>
            <w:rFonts w:hint="eastAsia"/>
          </w:rPr>
          <w:t>、</w:t>
        </w:r>
        <w:r w:rsidRPr="00065A69">
          <w:rPr>
            <w:rFonts w:hint="eastAsia"/>
          </w:rPr>
          <w:t>(</w:t>
        </w:r>
        <w:r w:rsidRPr="00065A69">
          <w:rPr>
            <w:rFonts w:hint="eastAsia"/>
          </w:rPr>
          <w:t>イ</w:t>
        </w:r>
        <w:r w:rsidRPr="00065A69">
          <w:rPr>
            <w:rFonts w:hint="eastAsia"/>
          </w:rPr>
          <w:t>)</w:t>
        </w:r>
        <w:r w:rsidRPr="00065A69">
          <w:rPr>
            <w:rFonts w:hint="eastAsia"/>
          </w:rPr>
          <w:t>及び</w:t>
        </w:r>
        <w:r>
          <w:rPr>
            <w:rFonts w:hint="eastAsia"/>
          </w:rPr>
          <w:t>遵守事項</w:t>
        </w:r>
        <w:r>
          <w:rPr>
            <w:rFonts w:hint="eastAsia"/>
          </w:rPr>
          <w:t>5.2.2</w:t>
        </w:r>
        <w:r>
          <w:t>(1)(e)</w:t>
        </w:r>
        <w:r w:rsidRPr="00065A69">
          <w:rPr>
            <w:rFonts w:hint="eastAsia"/>
          </w:rPr>
          <w:t>(</w:t>
        </w:r>
        <w:r>
          <w:rPr>
            <w:rFonts w:hint="eastAsia"/>
          </w:rPr>
          <w:t>ア</w:t>
        </w:r>
        <w:r w:rsidRPr="00065A69">
          <w:rPr>
            <w:rFonts w:hint="eastAsia"/>
          </w:rPr>
          <w:t>)</w:t>
        </w:r>
      </w:hyperlink>
      <w:r w:rsidRPr="00065A69">
        <w:rPr>
          <w:rFonts w:hint="eastAsia"/>
        </w:rPr>
        <w:t>に記載の情報を意味する。</w:t>
      </w:r>
    </w:p>
    <w:p w14:paraId="7E89798B" w14:textId="77777777" w:rsidR="00743190" w:rsidRDefault="00743190" w:rsidP="00743190">
      <w:pPr>
        <w:pStyle w:val="afb"/>
        <w:ind w:left="420" w:firstLine="210"/>
      </w:pPr>
      <w:r>
        <w:rPr>
          <w:rFonts w:hint="eastAsia"/>
        </w:rPr>
        <w:t>なお、情報システムの運用</w:t>
      </w:r>
      <w:r w:rsidRPr="00065A69">
        <w:rPr>
          <w:rFonts w:hint="eastAsia"/>
        </w:rPr>
        <w:t>保守事業者が交代する場合には、現在の事業者から次期事業者への引継事項の確認も同様に行うことが必要である。</w:t>
      </w:r>
    </w:p>
    <w:p w14:paraId="7B08C054" w14:textId="77777777" w:rsidR="00743190" w:rsidRDefault="00743190" w:rsidP="00743190">
      <w:pPr>
        <w:pStyle w:val="a9"/>
      </w:pPr>
      <w:r>
        <w:rPr>
          <w:rFonts w:hint="eastAsia"/>
        </w:rPr>
        <w:lastRenderedPageBreak/>
        <w:t>基本対策事項</w:t>
      </w:r>
      <w:r>
        <w:rPr>
          <w:rFonts w:hint="eastAsia"/>
        </w:rPr>
        <w:t>5.2.2(2)-1 a)</w:t>
      </w:r>
      <w:r>
        <w:rPr>
          <w:rFonts w:hint="eastAsia"/>
        </w:rPr>
        <w:t>「不要となる識別コード」について</w:t>
      </w:r>
    </w:p>
    <w:p w14:paraId="19C75A04" w14:textId="77777777" w:rsidR="00743190" w:rsidRDefault="00743190" w:rsidP="00743190">
      <w:pPr>
        <w:pStyle w:val="afb"/>
        <w:ind w:left="420" w:firstLine="210"/>
      </w:pPr>
      <w:r>
        <w:rPr>
          <w:rFonts w:hint="eastAsia"/>
        </w:rPr>
        <w:t>情報システムを開発する際に使用したテスト用の識別コードなど、運用時には不要となる識別コードが残っていないことを確認する必要がある。そのような不要な識別コードを把握していない場合、当該識別コードを悪用される可能性があるため、確実な確認をする必要がある。</w:t>
      </w:r>
    </w:p>
    <w:p w14:paraId="0FD51CE7" w14:textId="77777777" w:rsidR="00743190" w:rsidRDefault="00743190" w:rsidP="00743190">
      <w:pPr>
        <w:pStyle w:val="a9"/>
      </w:pPr>
      <w:r>
        <w:rPr>
          <w:rFonts w:hint="eastAsia"/>
        </w:rPr>
        <w:t>基本対策事項</w:t>
      </w:r>
      <w:r>
        <w:rPr>
          <w:rFonts w:hint="eastAsia"/>
        </w:rPr>
        <w:t>5.2.2(2)-1 b)</w:t>
      </w:r>
      <w:r>
        <w:rPr>
          <w:rFonts w:hint="eastAsia"/>
        </w:rPr>
        <w:t>「初期値として設定されている主体認証情報等」について</w:t>
      </w:r>
    </w:p>
    <w:p w14:paraId="7DC28E66" w14:textId="77777777" w:rsidR="00743190" w:rsidRDefault="00743190" w:rsidP="00743190">
      <w:pPr>
        <w:pStyle w:val="afb"/>
        <w:ind w:left="420" w:firstLine="210"/>
      </w:pPr>
      <w:r>
        <w:rPr>
          <w:rFonts w:hint="eastAsia"/>
        </w:rPr>
        <w:t>情報システムで利用する機器等によっては、初期値として管理者権限を有する識別コードが存在する。そのような識別コードには、初期値として主体認証情報が設定されている可能性があり、当該主体認証情報は、マニュアル等にて公開されている場合がある。よって、機器等において推測可能な初期値として管理者権限を有する識別コードが存在する場合は、当該識別コードを無効にすることや初期値として設定されている主体認証情報を変更するなどの対応がなされていることを確認することが求められる。なお、そのような識別コードが存在する機器等は、端末や通信回線装置のみならず、無停電電源装置や</w:t>
      </w:r>
      <w:r w:rsidRPr="0062052D">
        <w:rPr>
          <w:rFonts w:hint="eastAsia"/>
        </w:rPr>
        <w:t>NAS</w:t>
      </w:r>
      <w:r w:rsidRPr="0062052D">
        <w:rPr>
          <w:rFonts w:hint="eastAsia"/>
        </w:rPr>
        <w:t>（</w:t>
      </w:r>
      <w:r w:rsidRPr="0062052D">
        <w:rPr>
          <w:rFonts w:hint="eastAsia"/>
        </w:rPr>
        <w:t>Network Attached Storage</w:t>
      </w:r>
      <w:r w:rsidRPr="0062052D">
        <w:rPr>
          <w:rFonts w:hint="eastAsia"/>
        </w:rPr>
        <w:t>）</w:t>
      </w:r>
      <w:r>
        <w:rPr>
          <w:rFonts w:hint="eastAsia"/>
        </w:rPr>
        <w:t>、ソフトウェアなどの情報システムの構成要素も含まれていることに注意すること。</w:t>
      </w:r>
    </w:p>
    <w:p w14:paraId="2BDDE002" w14:textId="45E8D193" w:rsidR="00743190" w:rsidRDefault="00743190" w:rsidP="00743190">
      <w:pPr>
        <w:pStyle w:val="afb"/>
        <w:ind w:left="420" w:firstLine="210"/>
      </w:pPr>
      <w:r>
        <w:rPr>
          <w:rFonts w:hint="eastAsia"/>
        </w:rPr>
        <w:t>また、</w:t>
      </w:r>
      <w:r>
        <w:rPr>
          <w:rFonts w:hint="eastAsia"/>
        </w:rPr>
        <w:t>SNMP</w:t>
      </w:r>
      <w:r w:rsidRPr="00F1019F">
        <w:rPr>
          <w:rFonts w:hint="eastAsia"/>
        </w:rPr>
        <w:t>（</w:t>
      </w:r>
      <w:r w:rsidRPr="00F1019F">
        <w:rPr>
          <w:rFonts w:hint="eastAsia"/>
        </w:rPr>
        <w:t>Simple Network Management Protocol</w:t>
      </w:r>
      <w:r w:rsidRPr="00F1019F">
        <w:rPr>
          <w:rFonts w:hint="eastAsia"/>
        </w:rPr>
        <w:t>）</w:t>
      </w:r>
      <w:r>
        <w:rPr>
          <w:rFonts w:hint="eastAsia"/>
        </w:rPr>
        <w:t>と呼ばれる</w:t>
      </w:r>
      <w:r w:rsidRPr="00F1019F">
        <w:rPr>
          <w:rFonts w:hint="eastAsia"/>
        </w:rPr>
        <w:t>機器</w:t>
      </w:r>
      <w:r>
        <w:rPr>
          <w:rFonts w:hint="eastAsia"/>
        </w:rPr>
        <w:t>等</w:t>
      </w:r>
      <w:r w:rsidRPr="00F1019F">
        <w:rPr>
          <w:rFonts w:hint="eastAsia"/>
        </w:rPr>
        <w:t>の状態を監視するための</w:t>
      </w:r>
      <w:r>
        <w:rPr>
          <w:rFonts w:hint="eastAsia"/>
        </w:rPr>
        <w:t>プロトコルで使用する</w:t>
      </w:r>
      <w:r w:rsidRPr="00F1019F">
        <w:rPr>
          <w:rFonts w:hint="eastAsia"/>
        </w:rPr>
        <w:t>コミュニティ名</w:t>
      </w:r>
      <w:r>
        <w:rPr>
          <w:rFonts w:hint="eastAsia"/>
        </w:rPr>
        <w:t>についても、誰でも知り得る設定値を使用している場合、なりすまし等によって</w:t>
      </w:r>
      <w:r w:rsidRPr="00F1019F">
        <w:rPr>
          <w:rFonts w:hint="eastAsia"/>
        </w:rPr>
        <w:t>監視対象</w:t>
      </w:r>
      <w:r>
        <w:rPr>
          <w:rFonts w:hint="eastAsia"/>
        </w:rPr>
        <w:t>の機器等の</w:t>
      </w:r>
      <w:r w:rsidRPr="00F1019F">
        <w:rPr>
          <w:rFonts w:hint="eastAsia"/>
        </w:rPr>
        <w:t>情報</w:t>
      </w:r>
      <w:r>
        <w:rPr>
          <w:rFonts w:hint="eastAsia"/>
        </w:rPr>
        <w:t>を窃取し、踏み台にして悪用されるなどの</w:t>
      </w:r>
      <w:r w:rsidRPr="00F1019F">
        <w:rPr>
          <w:rFonts w:hint="eastAsia"/>
        </w:rPr>
        <w:t>可能</w:t>
      </w:r>
      <w:r>
        <w:rPr>
          <w:rFonts w:hint="eastAsia"/>
        </w:rPr>
        <w:t>がある</w:t>
      </w:r>
      <w:r w:rsidRPr="00F1019F">
        <w:rPr>
          <w:rFonts w:hint="eastAsia"/>
        </w:rPr>
        <w:t>。</w:t>
      </w:r>
      <w:r>
        <w:rPr>
          <w:rFonts w:hint="eastAsia"/>
        </w:rPr>
        <w:t>したがって、</w:t>
      </w:r>
      <w:r>
        <w:rPr>
          <w:rFonts w:hint="eastAsia"/>
        </w:rPr>
        <w:t>SNMP</w:t>
      </w:r>
      <w:r>
        <w:rPr>
          <w:rFonts w:hint="eastAsia"/>
        </w:rPr>
        <w:t>で使用するコミュニティ名についても推測可能な初期値として設定されているものは、そのまま使用せずに変更するなどの対応がなされていることを確認することが求められる。</w:t>
      </w:r>
    </w:p>
    <w:p w14:paraId="3295B3CF" w14:textId="03968D3A" w:rsidR="00743190" w:rsidRDefault="00743190" w:rsidP="00743190">
      <w:pPr>
        <w:pStyle w:val="a9"/>
      </w:pPr>
      <w:r>
        <w:rPr>
          <w:rFonts w:hint="eastAsia"/>
        </w:rPr>
        <w:t>基本対策事項</w:t>
      </w:r>
      <w:r>
        <w:rPr>
          <w:rFonts w:hint="eastAsia"/>
        </w:rPr>
        <w:t xml:space="preserve">5.2.2(2)-1 </w:t>
      </w:r>
      <w:r>
        <w:t>c</w:t>
      </w:r>
      <w:r>
        <w:rPr>
          <w:rFonts w:hint="eastAsia"/>
        </w:rPr>
        <w:t>)</w:t>
      </w:r>
      <w:r>
        <w:rPr>
          <w:rFonts w:hint="eastAsia"/>
        </w:rPr>
        <w:t>「公開された</w:t>
      </w:r>
      <w:r w:rsidRPr="0085460E">
        <w:rPr>
          <w:rFonts w:hint="eastAsia"/>
        </w:rPr>
        <w:t>脆弱性</w:t>
      </w:r>
      <w:r>
        <w:rPr>
          <w:rFonts w:hint="eastAsia"/>
        </w:rPr>
        <w:t>について対策を実施して</w:t>
      </w:r>
      <w:r w:rsidRPr="0085460E">
        <w:rPr>
          <w:rFonts w:hint="eastAsia"/>
        </w:rPr>
        <w:t>いること</w:t>
      </w:r>
      <w:r>
        <w:rPr>
          <w:rFonts w:hint="eastAsia"/>
        </w:rPr>
        <w:t>」について</w:t>
      </w:r>
    </w:p>
    <w:p w14:paraId="341FDB79" w14:textId="2712579D" w:rsidR="00743190" w:rsidRDefault="00743190" w:rsidP="00743190">
      <w:pPr>
        <w:pStyle w:val="afb"/>
        <w:ind w:left="420" w:firstLine="210"/>
      </w:pPr>
      <w:r>
        <w:rPr>
          <w:rFonts w:hint="eastAsia"/>
        </w:rPr>
        <w:t>情報システムを運用開始する前に当該情報システムで利用する構成要素ごとに公開されている脆弱性について対策を実施していることを確認する必要がある。公開された</w:t>
      </w:r>
      <w:r w:rsidRPr="003B42F5">
        <w:rPr>
          <w:rFonts w:hint="eastAsia"/>
        </w:rPr>
        <w:t>脆弱性に関する情報については、製品ベンダや脆弱性情報提供サイト等</w:t>
      </w:r>
      <w:r>
        <w:rPr>
          <w:rFonts w:hint="eastAsia"/>
        </w:rPr>
        <w:t>にて確認</w:t>
      </w:r>
      <w:r w:rsidRPr="003B42F5">
        <w:rPr>
          <w:rFonts w:hint="eastAsia"/>
        </w:rPr>
        <w:t>するとともに、内閣官房内閣サイバーセキュリティセンターや</w:t>
      </w:r>
      <w:r w:rsidRPr="003B42F5">
        <w:rPr>
          <w:rFonts w:hint="eastAsia"/>
        </w:rPr>
        <w:t>JPCERT/CC</w:t>
      </w:r>
      <w:r w:rsidRPr="003B42F5">
        <w:rPr>
          <w:rFonts w:hint="eastAsia"/>
        </w:rPr>
        <w:t>、独立行政法人情報処理推進機構（</w:t>
      </w:r>
      <w:r w:rsidRPr="003B42F5">
        <w:rPr>
          <w:rFonts w:hint="eastAsia"/>
        </w:rPr>
        <w:t>IPA</w:t>
      </w:r>
      <w:r w:rsidRPr="003B42F5">
        <w:rPr>
          <w:rFonts w:hint="eastAsia"/>
        </w:rPr>
        <w:t>）等からの注意喚起も参照するとよい。</w:t>
      </w:r>
    </w:p>
    <w:p w14:paraId="66633A24" w14:textId="2D0C4F03" w:rsidR="00743190" w:rsidRPr="00065A69" w:rsidRDefault="00743190" w:rsidP="00743190">
      <w:pPr>
        <w:pStyle w:val="afb"/>
        <w:ind w:left="420" w:firstLine="210"/>
      </w:pPr>
      <w:r>
        <w:rPr>
          <w:rFonts w:hint="eastAsia"/>
        </w:rPr>
        <w:t>ソフトウェアの脆弱性対策については、</w:t>
      </w:r>
      <w:r>
        <w:rPr>
          <w:rFonts w:hint="eastAsia"/>
        </w:rPr>
        <w:t>7.2.1</w:t>
      </w:r>
      <w:r>
        <w:rPr>
          <w:rFonts w:hint="eastAsia"/>
        </w:rPr>
        <w:t>「</w:t>
      </w:r>
      <w:r w:rsidRPr="003B42F5">
        <w:rPr>
          <w:rFonts w:hint="eastAsia"/>
        </w:rPr>
        <w:t>ソフトウェアに関する脆弱性対策</w:t>
      </w:r>
      <w:r>
        <w:rPr>
          <w:rFonts w:hint="eastAsia"/>
        </w:rPr>
        <w:t>」を参照のこと。</w:t>
      </w:r>
      <w:r w:rsidRPr="00AD020C">
        <w:br w:type="page"/>
      </w:r>
    </w:p>
    <w:p w14:paraId="07BA5D36" w14:textId="77777777" w:rsidR="00743190" w:rsidRPr="00AD020C" w:rsidRDefault="00743190" w:rsidP="00743190">
      <w:pPr>
        <w:pStyle w:val="3"/>
      </w:pPr>
      <w:bookmarkStart w:id="1305" w:name="_Toc381956528"/>
      <w:bookmarkStart w:id="1306" w:name="_Toc492394368"/>
      <w:bookmarkStart w:id="1307" w:name="_Toc492397384"/>
      <w:bookmarkStart w:id="1308" w:name="_Toc492398756"/>
      <w:bookmarkStart w:id="1309" w:name="_Toc492401230"/>
      <w:bookmarkStart w:id="1310" w:name="_Toc492406671"/>
      <w:bookmarkStart w:id="1311" w:name="_Toc500851096"/>
      <w:bookmarkStart w:id="1312" w:name="_Toc57825356"/>
      <w:bookmarkStart w:id="1313" w:name="_Toc504562149"/>
      <w:bookmarkStart w:id="1314" w:name="_Toc66779803"/>
      <w:bookmarkStart w:id="1315" w:name="_Toc74760221"/>
      <w:bookmarkStart w:id="1316" w:name="_Toc119601577"/>
      <w:bookmarkStart w:id="1317" w:name="_Toc132128658"/>
      <w:bookmarkStart w:id="1318" w:name="_Toc137050877"/>
      <w:r w:rsidRPr="00AD020C">
        <w:rPr>
          <w:rFonts w:hint="eastAsia"/>
        </w:rPr>
        <w:lastRenderedPageBreak/>
        <w:t>情報システムの運用・保守</w:t>
      </w:r>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139683D6" w14:textId="77777777" w:rsidR="00743190" w:rsidRPr="00AD020C" w:rsidRDefault="00743190" w:rsidP="00743190">
      <w:pPr>
        <w:pStyle w:val="ae"/>
      </w:pPr>
      <w:r w:rsidRPr="00AD020C">
        <w:rPr>
          <w:rFonts w:hint="eastAsia"/>
        </w:rPr>
        <w:t>目的・趣旨</w:t>
      </w:r>
    </w:p>
    <w:p w14:paraId="104C6A75" w14:textId="77777777" w:rsidR="00743190" w:rsidRPr="00AD020C" w:rsidRDefault="00743190" w:rsidP="00743190">
      <w:pPr>
        <w:pStyle w:val="af0"/>
      </w:pPr>
      <w:r w:rsidRPr="00AD020C">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p>
    <w:p w14:paraId="5E9CC971" w14:textId="77777777" w:rsidR="00743190" w:rsidRPr="00AD020C" w:rsidRDefault="00743190" w:rsidP="00743190">
      <w:pPr>
        <w:pStyle w:val="af0"/>
      </w:pPr>
      <w:r w:rsidRPr="00AD020C">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p>
    <w:p w14:paraId="3FE8E412" w14:textId="77777777" w:rsidR="00743190" w:rsidRPr="00745A58" w:rsidRDefault="00743190" w:rsidP="00743190">
      <w:pPr>
        <w:pStyle w:val="af0"/>
      </w:pPr>
      <w:r w:rsidRPr="00AD020C">
        <w:rPr>
          <w:rFonts w:hint="eastAsia"/>
        </w:rPr>
        <w:t>また、情報システムの保守作業においても運用作業と同様に情報セキュリティ対策が適切に実施される必要がある。保守作業を個別に委託する場合等においても、</w:t>
      </w:r>
      <w:r>
        <w:rPr>
          <w:rFonts w:hint="eastAsia"/>
        </w:rPr>
        <w:t>対</w:t>
      </w:r>
      <w:r w:rsidRPr="00AD020C">
        <w:rPr>
          <w:rFonts w:hint="eastAsia"/>
        </w:rPr>
        <w:t>策基準に基づく情報セキュリティ対策について適切に措置を講ずることが求められる。</w:t>
      </w:r>
      <w:r w:rsidRPr="006A5DCE">
        <w:rPr>
          <w:rFonts w:hint="eastAsia"/>
        </w:rPr>
        <w:t>なお、情報システムの運用・保守を業務委託する場合は、</w:t>
      </w:r>
      <w:r w:rsidRPr="00745A58">
        <w:rPr>
          <w:rFonts w:hint="eastAsia"/>
        </w:rPr>
        <w:t>4.1</w:t>
      </w:r>
      <w:r w:rsidRPr="00745A58">
        <w:rPr>
          <w:rFonts w:hint="eastAsia"/>
        </w:rPr>
        <w:t>「業務委託」を参照のこと。</w:t>
      </w:r>
    </w:p>
    <w:p w14:paraId="64824F38" w14:textId="4C3FF0A5" w:rsidR="00743190" w:rsidRDefault="00743190" w:rsidP="00743190">
      <w:pPr>
        <w:pStyle w:val="af0"/>
      </w:pPr>
      <w:r w:rsidRPr="00745A58">
        <w:rPr>
          <w:rFonts w:hint="eastAsia"/>
        </w:rPr>
        <w:t>さらに、クラウドサービスを利用して構築された情報システムの運用・保守をする場合は、</w:t>
      </w:r>
      <w:r w:rsidRPr="00745A58">
        <w:rPr>
          <w:rFonts w:hint="eastAsia"/>
        </w:rPr>
        <w:t>4.2</w:t>
      </w:r>
      <w:r w:rsidRPr="00745A58">
        <w:rPr>
          <w:rFonts w:hint="eastAsia"/>
        </w:rPr>
        <w:t>「クラウドサービス」、</w:t>
      </w:r>
      <w:r>
        <w:rPr>
          <w:rFonts w:hint="eastAsia"/>
        </w:rPr>
        <w:t>政府共通利用型</w:t>
      </w:r>
      <w:r w:rsidRPr="00745A58">
        <w:rPr>
          <w:rFonts w:hint="eastAsia"/>
        </w:rPr>
        <w:t>システムを利用して構築された情報システムを運用・保守する場合は、</w:t>
      </w:r>
      <w:r w:rsidRPr="00745A58">
        <w:rPr>
          <w:rFonts w:hint="eastAsia"/>
        </w:rPr>
        <w:t>5.4</w:t>
      </w:r>
      <w:r w:rsidRPr="00745A58">
        <w:rPr>
          <w:rFonts w:hint="eastAsia"/>
        </w:rPr>
        <w:t>「</w:t>
      </w:r>
      <w:r>
        <w:rPr>
          <w:rFonts w:hint="eastAsia"/>
        </w:rPr>
        <w:t>政府共通利用型</w:t>
      </w:r>
      <w:r w:rsidRPr="00745A58">
        <w:rPr>
          <w:rFonts w:hint="eastAsia"/>
        </w:rPr>
        <w:t>システム」を</w:t>
      </w:r>
      <w:r w:rsidRPr="006A5DCE">
        <w:rPr>
          <w:rFonts w:hint="eastAsia"/>
        </w:rPr>
        <w:t>参照すること。</w:t>
      </w:r>
    </w:p>
    <w:p w14:paraId="7625F886" w14:textId="77777777" w:rsidR="00743190" w:rsidRPr="00AD020C" w:rsidRDefault="00743190" w:rsidP="00743190">
      <w:pPr>
        <w:pStyle w:val="af0"/>
      </w:pPr>
    </w:p>
    <w:p w14:paraId="29BC1D13" w14:textId="77777777" w:rsidR="00743190" w:rsidRPr="00065A69" w:rsidRDefault="00743190" w:rsidP="00743190">
      <w:pPr>
        <w:pStyle w:val="af2"/>
      </w:pPr>
      <w:r w:rsidRPr="00065A69">
        <w:rPr>
          <w:rFonts w:hint="eastAsia"/>
        </w:rPr>
        <w:t>遵守事項</w:t>
      </w:r>
    </w:p>
    <w:p w14:paraId="30B42710" w14:textId="77777777" w:rsidR="00743190" w:rsidRPr="00065A69" w:rsidRDefault="00743190" w:rsidP="00743190">
      <w:pPr>
        <w:pStyle w:val="4"/>
      </w:pPr>
      <w:bookmarkStart w:id="1319" w:name="_Toc119601578"/>
      <w:bookmarkStart w:id="1320" w:name="_Toc132128659"/>
      <w:bookmarkStart w:id="1321" w:name="_Toc137050878"/>
      <w:r w:rsidRPr="00AD020C">
        <w:rPr>
          <w:rFonts w:hint="eastAsia"/>
        </w:rPr>
        <w:t>情報システムの運用・保守時の対策</w:t>
      </w:r>
      <w:bookmarkEnd w:id="1319"/>
      <w:bookmarkEnd w:id="1320"/>
      <w:bookmarkEnd w:id="1321"/>
    </w:p>
    <w:p w14:paraId="0A4B5D65" w14:textId="77777777" w:rsidR="00743190" w:rsidRPr="00065A69" w:rsidRDefault="00743190" w:rsidP="00CA34E2">
      <w:pPr>
        <w:pStyle w:val="abc0"/>
        <w:numPr>
          <w:ilvl w:val="0"/>
          <w:numId w:val="275"/>
        </w:numPr>
      </w:pPr>
      <w:r w:rsidRPr="00AD020C">
        <w:rPr>
          <w:rFonts w:hint="eastAsia"/>
        </w:rPr>
        <w:t>情報システムセキュリティ責任者は、情報システムの運用・保守において、情報システムに実装された</w:t>
      </w:r>
      <w:r w:rsidRPr="00851D9B">
        <w:rPr>
          <w:rFonts w:hint="eastAsia"/>
          <w:b/>
          <w:u w:val="single"/>
        </w:rPr>
        <w:t>監視を含むセキュリティ機能</w:t>
      </w:r>
      <w:r w:rsidRPr="00AD020C">
        <w:rPr>
          <w:rFonts w:hint="eastAsia"/>
        </w:rPr>
        <w:t>を適切に運用すること。</w:t>
      </w:r>
    </w:p>
    <w:p w14:paraId="2FB25E59" w14:textId="68337F8B" w:rsidR="00743190" w:rsidRDefault="00743190" w:rsidP="00743190">
      <w:pPr>
        <w:pStyle w:val="abc0"/>
      </w:pPr>
      <w:r w:rsidRPr="00AD020C">
        <w:rPr>
          <w:rFonts w:hint="eastAsia"/>
        </w:rPr>
        <w:t>情報システムセキュリティ責任者は、不正な行為及び意図しない情報システムへのアクセス等の事象が発生した際に追跡できるように、運用・保守に係る作業についての記録を管理</w:t>
      </w:r>
      <w:r>
        <w:rPr>
          <w:rFonts w:hint="eastAsia"/>
        </w:rPr>
        <w:t>し、運用・保守によって</w:t>
      </w:r>
      <w:r w:rsidRPr="00AE2CF0">
        <w:rPr>
          <w:rFonts w:hint="eastAsia"/>
          <w:b/>
          <w:u w:val="single"/>
        </w:rPr>
        <w:t>機器の構成や設定情報等に変更があった場合</w:t>
      </w:r>
      <w:r>
        <w:rPr>
          <w:rFonts w:hint="eastAsia"/>
        </w:rPr>
        <w:t>は、情報セキュリティ対策が適切であるか確認し、必要に応じて見直</w:t>
      </w:r>
      <w:r w:rsidRPr="00AD020C">
        <w:rPr>
          <w:rFonts w:hint="eastAsia"/>
        </w:rPr>
        <w:t>すこと。</w:t>
      </w:r>
    </w:p>
    <w:p w14:paraId="68DA54F8" w14:textId="63A4F6D8" w:rsidR="00743190" w:rsidRDefault="00743190" w:rsidP="00743190">
      <w:pPr>
        <w:pStyle w:val="abc0"/>
      </w:pPr>
      <w:r w:rsidRPr="006A5DCE">
        <w:rPr>
          <w:rFonts w:hint="eastAsia"/>
        </w:rPr>
        <w:t>情報システムセキュリティ責任者は、情報システムの運用・保守</w:t>
      </w:r>
      <w:r>
        <w:rPr>
          <w:rFonts w:hint="eastAsia"/>
        </w:rPr>
        <w:t>において、</w:t>
      </w:r>
      <w:r w:rsidRPr="008B664F">
        <w:rPr>
          <w:rFonts w:hint="eastAsia"/>
          <w:b/>
          <w:u w:val="single"/>
        </w:rPr>
        <w:t>情報システム台帳及び関連文書の内容に変更が生じ</w:t>
      </w:r>
      <w:r w:rsidRPr="00320C65">
        <w:rPr>
          <w:rFonts w:hint="eastAsia"/>
          <w:b/>
          <w:u w:val="single"/>
        </w:rPr>
        <w:t>た場合</w:t>
      </w:r>
      <w:r w:rsidRPr="006A5DCE">
        <w:rPr>
          <w:rFonts w:hint="eastAsia"/>
        </w:rPr>
        <w:t>、情報システム台帳及び関連文書を更新又は修正すること。なお、情報システム台帳を更新又は修正した場合は、統括情報セキュリティ責任者へ報告すること。</w:t>
      </w:r>
    </w:p>
    <w:p w14:paraId="1AFAA9BA" w14:textId="77777777" w:rsidR="00743190" w:rsidRDefault="00743190" w:rsidP="00743190">
      <w:pPr>
        <w:pStyle w:val="abc0"/>
      </w:pPr>
      <w:r w:rsidRPr="006A5DCE">
        <w:rPr>
          <w:rFonts w:hint="eastAsia"/>
        </w:rPr>
        <w:t>情報システムセキュリティ責任者は、情報システムの情報セキュリティ対策について新たな脅威の出現、運用、監視等の状況により</w:t>
      </w:r>
      <w:r w:rsidRPr="00320C65">
        <w:rPr>
          <w:rFonts w:hint="eastAsia"/>
          <w:b/>
          <w:u w:val="single"/>
        </w:rPr>
        <w:t>見直し</w:t>
      </w:r>
      <w:r w:rsidRPr="006A5DCE">
        <w:rPr>
          <w:rFonts w:hint="eastAsia"/>
        </w:rPr>
        <w:t>を適時検討し、必要な措置を講ずること。</w:t>
      </w:r>
    </w:p>
    <w:p w14:paraId="1D4E132C" w14:textId="2742FB28" w:rsidR="00743190" w:rsidRDefault="00743190" w:rsidP="00743190">
      <w:pPr>
        <w:pStyle w:val="abc0"/>
      </w:pPr>
      <w:r w:rsidRPr="006A5DCE">
        <w:rPr>
          <w:rFonts w:hint="eastAsia"/>
        </w:rPr>
        <w:t>情報システムセキュリティ責任者は、</w:t>
      </w:r>
      <w:r w:rsidRPr="00FA598A">
        <w:rPr>
          <w:rFonts w:hint="eastAsia"/>
          <w:b/>
          <w:kern w:val="0"/>
          <w:u w:val="single"/>
        </w:rPr>
        <w:t>要安定情報を取り扱う情報システム</w:t>
      </w:r>
      <w:r w:rsidRPr="00FA598A">
        <w:rPr>
          <w:rFonts w:hint="eastAsia"/>
        </w:rPr>
        <w:t>について</w:t>
      </w:r>
      <w:r w:rsidRPr="006A5DCE">
        <w:rPr>
          <w:rFonts w:hint="eastAsia"/>
        </w:rPr>
        <w:t>、</w:t>
      </w:r>
      <w:r w:rsidRPr="009D32C4">
        <w:rPr>
          <w:rFonts w:hint="eastAsia"/>
        </w:rPr>
        <w:t>危機的事象発生時</w:t>
      </w:r>
      <w:r w:rsidRPr="006A5DCE">
        <w:rPr>
          <w:rFonts w:hint="eastAsia"/>
        </w:rPr>
        <w:t>に適切な対処が行えるよう運用をすること。</w:t>
      </w:r>
    </w:p>
    <w:p w14:paraId="57424737" w14:textId="77777777" w:rsidR="00743190" w:rsidRPr="00560873" w:rsidRDefault="00743190" w:rsidP="00743190"/>
    <w:p w14:paraId="24B2E6B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E49DD3C" w14:textId="77777777" w:rsidR="00743190" w:rsidRPr="00065A69" w:rsidRDefault="00743190" w:rsidP="00743190">
      <w:pPr>
        <w:pStyle w:val="af5"/>
      </w:pPr>
      <w:r w:rsidRPr="00AD020C">
        <w:rPr>
          <w:rFonts w:hint="eastAsia"/>
        </w:rPr>
        <w:t>＜</w:t>
      </w:r>
      <w:r w:rsidRPr="00AD020C">
        <w:rPr>
          <w:rFonts w:hint="eastAsia"/>
        </w:rPr>
        <w:t>5.2.3(1)(a)</w:t>
      </w:r>
      <w:r w:rsidRPr="00AD020C">
        <w:rPr>
          <w:rFonts w:hint="eastAsia"/>
        </w:rPr>
        <w:t>関連＞</w:t>
      </w:r>
    </w:p>
    <w:p w14:paraId="599FDEE2" w14:textId="1AB0F022" w:rsidR="00A84EA3" w:rsidRDefault="00743190" w:rsidP="00A84EA3">
      <w:pPr>
        <w:pStyle w:val="af8"/>
        <w:ind w:left="420" w:hanging="420"/>
      </w:pPr>
      <w:r w:rsidRPr="00AD020C">
        <w:rPr>
          <w:rFonts w:hint="eastAsia"/>
        </w:rPr>
        <w:t>5.2.3(1)-1</w:t>
      </w:r>
      <w:r w:rsidRPr="00065A69">
        <w:tab/>
      </w:r>
      <w:r w:rsidR="00A84EA3">
        <w:rPr>
          <w:rFonts w:hint="eastAsia"/>
        </w:rPr>
        <w:t>情報システムセキュリティ責任者は、情報システムのセキュリティ監視</w:t>
      </w:r>
      <w:r w:rsidR="000E3509">
        <w:rPr>
          <w:rFonts w:hint="eastAsia"/>
        </w:rPr>
        <w:t>について</w:t>
      </w:r>
      <w:r w:rsidR="00A84EA3">
        <w:rPr>
          <w:rFonts w:hint="eastAsia"/>
        </w:rPr>
        <w:t>、以下の内容を全て含む</w:t>
      </w:r>
      <w:r w:rsidR="00A84EA3" w:rsidRPr="00182C45">
        <w:rPr>
          <w:rFonts w:hint="eastAsia"/>
        </w:rPr>
        <w:t>監視手順</w:t>
      </w:r>
      <w:r w:rsidR="00A84EA3">
        <w:rPr>
          <w:rFonts w:hint="eastAsia"/>
        </w:rPr>
        <w:t>を定め、</w:t>
      </w:r>
      <w:r w:rsidR="00A84EA3" w:rsidRPr="00182C45">
        <w:rPr>
          <w:rFonts w:hint="eastAsia"/>
          <w:b/>
          <w:u w:val="single"/>
        </w:rPr>
        <w:t>適切に監視運用</w:t>
      </w:r>
      <w:r w:rsidR="00A84EA3" w:rsidRPr="008A650F">
        <w:rPr>
          <w:rFonts w:hint="eastAsia"/>
          <w:b/>
          <w:u w:val="single"/>
        </w:rPr>
        <w:t>する</w:t>
      </w:r>
      <w:r w:rsidR="00A84EA3">
        <w:rPr>
          <w:rFonts w:hint="eastAsia"/>
        </w:rPr>
        <w:t>こと。</w:t>
      </w:r>
    </w:p>
    <w:p w14:paraId="65365A6B" w14:textId="77777777" w:rsidR="00A84EA3" w:rsidRPr="00182C45" w:rsidRDefault="00A84EA3" w:rsidP="00CA34E2">
      <w:pPr>
        <w:pStyle w:val="abc"/>
        <w:numPr>
          <w:ilvl w:val="0"/>
          <w:numId w:val="378"/>
        </w:numPr>
      </w:pPr>
      <w:r>
        <w:rPr>
          <w:rFonts w:hint="eastAsia"/>
        </w:rPr>
        <w:lastRenderedPageBreak/>
        <w:t>監視す</w:t>
      </w:r>
      <w:r w:rsidRPr="00182C45">
        <w:rPr>
          <w:rFonts w:hint="eastAsia"/>
        </w:rPr>
        <w:t>るイベントの種類や重要度</w:t>
      </w:r>
    </w:p>
    <w:p w14:paraId="71379E4C" w14:textId="77777777" w:rsidR="00A84EA3" w:rsidRPr="00182C45" w:rsidRDefault="00A84EA3" w:rsidP="00A84EA3">
      <w:pPr>
        <w:pStyle w:val="abc"/>
      </w:pPr>
      <w:r w:rsidRPr="00182C45">
        <w:rPr>
          <w:rFonts w:hint="eastAsia"/>
        </w:rPr>
        <w:t>監視体制</w:t>
      </w:r>
    </w:p>
    <w:p w14:paraId="7DC0CB3B" w14:textId="77777777" w:rsidR="00A84EA3" w:rsidRPr="00182C45" w:rsidRDefault="00A84EA3" w:rsidP="00A84EA3">
      <w:pPr>
        <w:pStyle w:val="abc"/>
      </w:pPr>
      <w:r w:rsidRPr="00182C45">
        <w:rPr>
          <w:rFonts w:hint="eastAsia"/>
        </w:rPr>
        <w:t>監視状況の報告手順や重要度に応じた報告手段</w:t>
      </w:r>
    </w:p>
    <w:p w14:paraId="68419FED" w14:textId="77777777" w:rsidR="00A84EA3" w:rsidRPr="00182C45" w:rsidRDefault="00A84EA3" w:rsidP="00A84EA3">
      <w:pPr>
        <w:pStyle w:val="abc"/>
      </w:pPr>
      <w:r w:rsidRPr="00182C45">
        <w:rPr>
          <w:rFonts w:hint="eastAsia"/>
        </w:rPr>
        <w:t>情報セキュリティインシデントの可能性を認知した場合の報告手順</w:t>
      </w:r>
    </w:p>
    <w:p w14:paraId="38A12CED" w14:textId="77777777" w:rsidR="00A84EA3" w:rsidRDefault="00A84EA3" w:rsidP="00A84EA3">
      <w:pPr>
        <w:pStyle w:val="abc"/>
      </w:pPr>
      <w:r w:rsidRPr="00182C45">
        <w:rPr>
          <w:rFonts w:hint="eastAsia"/>
        </w:rPr>
        <w:t>監視運用にお</w:t>
      </w:r>
      <w:r>
        <w:rPr>
          <w:rFonts w:hint="eastAsia"/>
        </w:rPr>
        <w:t>ける情報の取扱い（機密性の確保）</w:t>
      </w:r>
    </w:p>
    <w:p w14:paraId="7CD46241" w14:textId="77777777" w:rsidR="00743190" w:rsidRPr="00065A69" w:rsidRDefault="00743190" w:rsidP="00743190">
      <w:pPr>
        <w:pStyle w:val="af8"/>
        <w:ind w:left="420" w:hanging="420"/>
      </w:pPr>
      <w:r w:rsidRPr="00AD020C">
        <w:rPr>
          <w:rFonts w:hint="eastAsia"/>
        </w:rPr>
        <w:t>5.2.3(1)-2</w:t>
      </w:r>
      <w:r w:rsidRPr="00065A69">
        <w:tab/>
      </w:r>
      <w:r w:rsidRPr="00065A69">
        <w:rPr>
          <w:rFonts w:hint="eastAsia"/>
        </w:rPr>
        <w:t>情報システムセキュリティ責任者は、情報システムに実装された</w:t>
      </w:r>
      <w:r w:rsidRPr="005969A8">
        <w:rPr>
          <w:rStyle w:val="aff9"/>
          <w:rFonts w:hint="eastAsia"/>
        </w:rPr>
        <w:t>セキュリティ機能が適切に運用されていること</w:t>
      </w:r>
      <w:r w:rsidRPr="00065A69">
        <w:rPr>
          <w:rFonts w:hint="eastAsia"/>
        </w:rPr>
        <w:t>を確認すること。</w:t>
      </w:r>
    </w:p>
    <w:p w14:paraId="7ACA50FE" w14:textId="77777777" w:rsidR="00743190" w:rsidRDefault="00743190" w:rsidP="00743190">
      <w:pPr>
        <w:pStyle w:val="af8"/>
        <w:ind w:left="420" w:hanging="420"/>
      </w:pPr>
      <w:r w:rsidRPr="00AD020C">
        <w:rPr>
          <w:rFonts w:hint="eastAsia"/>
        </w:rPr>
        <w:t>5.2.3(1)-3</w:t>
      </w:r>
      <w:r w:rsidRPr="00065A69">
        <w:tab/>
      </w:r>
      <w:r w:rsidRPr="00065A69">
        <w:rPr>
          <w:rFonts w:hint="eastAsia"/>
        </w:rPr>
        <w:t>情報システムセキュリティ責任者は、情報システムにおいて取り扱う情報について、</w:t>
      </w:r>
      <w:r w:rsidRPr="005969A8">
        <w:rPr>
          <w:rStyle w:val="aff9"/>
          <w:rFonts w:hint="eastAsia"/>
        </w:rPr>
        <w:t>当該情報の格付及び取扱制限が適切に守られていること</w:t>
      </w:r>
      <w:r w:rsidRPr="00065A69">
        <w:rPr>
          <w:rFonts w:hint="eastAsia"/>
        </w:rPr>
        <w:t>を確認すること。</w:t>
      </w:r>
    </w:p>
    <w:p w14:paraId="3E922A5E" w14:textId="30F521B8" w:rsidR="00743190" w:rsidRDefault="00743190" w:rsidP="00743190">
      <w:pPr>
        <w:pStyle w:val="af8"/>
        <w:ind w:left="420" w:hanging="420"/>
      </w:pPr>
      <w:r w:rsidRPr="00AD020C">
        <w:rPr>
          <w:rFonts w:hint="eastAsia"/>
        </w:rPr>
        <w:t>5.2.3(1)-</w:t>
      </w:r>
      <w:r>
        <w:t>4</w:t>
      </w:r>
      <w:r w:rsidRPr="00065A69">
        <w:tab/>
      </w:r>
      <w:r>
        <w:rPr>
          <w:rFonts w:hint="eastAsia"/>
        </w:rPr>
        <w:t>情報システムセキュリティ責任者は、</w:t>
      </w:r>
      <w:r w:rsidRPr="00BB5687">
        <w:rPr>
          <w:rFonts w:hint="eastAsia"/>
        </w:rPr>
        <w:t>情報システムで</w:t>
      </w:r>
      <w:r w:rsidRPr="00CF0E04">
        <w:rPr>
          <w:rFonts w:hint="eastAsia"/>
          <w:b/>
          <w:u w:val="single"/>
        </w:rPr>
        <w:t>不要となった識別コードや過剰な</w:t>
      </w:r>
      <w:r>
        <w:rPr>
          <w:rFonts w:hint="eastAsia"/>
          <w:b/>
          <w:u w:val="single"/>
        </w:rPr>
        <w:t>アクセス</w:t>
      </w:r>
      <w:r w:rsidRPr="00CF0E04">
        <w:rPr>
          <w:rFonts w:hint="eastAsia"/>
          <w:b/>
          <w:u w:val="single"/>
        </w:rPr>
        <w:t>権限</w:t>
      </w:r>
      <w:r>
        <w:rPr>
          <w:rFonts w:hint="eastAsia"/>
          <w:b/>
          <w:u w:val="single"/>
        </w:rPr>
        <w:t>等</w:t>
      </w:r>
      <w:r w:rsidRPr="00CF0E04">
        <w:rPr>
          <w:rFonts w:hint="eastAsia"/>
          <w:b/>
          <w:u w:val="single"/>
        </w:rPr>
        <w:t>の付与がないか適時見直す</w:t>
      </w:r>
      <w:r w:rsidRPr="00BB5687">
        <w:rPr>
          <w:rFonts w:hint="eastAsia"/>
        </w:rPr>
        <w:t>こと。</w:t>
      </w:r>
    </w:p>
    <w:p w14:paraId="08702900" w14:textId="471B4FD5" w:rsidR="00743190" w:rsidRPr="00065A69" w:rsidRDefault="00743190" w:rsidP="00743190">
      <w:pPr>
        <w:pStyle w:val="af8"/>
        <w:ind w:left="420" w:hanging="420"/>
      </w:pPr>
      <w:r w:rsidRPr="00272C37">
        <w:rPr>
          <w:rFonts w:hint="eastAsia"/>
        </w:rPr>
        <w:t>5.2.3(1)-</w:t>
      </w:r>
      <w:r>
        <w:rPr>
          <w:rFonts w:hint="eastAsia"/>
        </w:rPr>
        <w:t>5</w:t>
      </w:r>
      <w:r>
        <w:tab/>
      </w:r>
      <w:r w:rsidRPr="00272C37">
        <w:rPr>
          <w:rFonts w:hint="eastAsia"/>
        </w:rPr>
        <w:t>情報システムセキュリティ責任者は、運用中の情報システムにおいて</w:t>
      </w:r>
      <w:r w:rsidRPr="00797339">
        <w:rPr>
          <w:rFonts w:hint="eastAsia"/>
          <w:b/>
          <w:u w:val="single"/>
        </w:rPr>
        <w:t>定期的に脆弱性対策の状況を確認する</w:t>
      </w:r>
      <w:r w:rsidRPr="00272C37">
        <w:rPr>
          <w:rFonts w:hint="eastAsia"/>
        </w:rPr>
        <w:t>こと。</w:t>
      </w:r>
    </w:p>
    <w:p w14:paraId="51E1981A" w14:textId="0F0D0600" w:rsidR="00743190" w:rsidRDefault="00743190" w:rsidP="00743190">
      <w:pPr>
        <w:pStyle w:val="af8"/>
        <w:ind w:left="420" w:hanging="420"/>
      </w:pPr>
      <w:r w:rsidRPr="00AD020C">
        <w:rPr>
          <w:rFonts w:hint="eastAsia"/>
        </w:rPr>
        <w:t>5.2.3(1)-</w:t>
      </w:r>
      <w:r>
        <w:rPr>
          <w:rFonts w:hint="eastAsia"/>
        </w:rPr>
        <w:t>6</w:t>
      </w:r>
      <w:r w:rsidRPr="00065A69">
        <w:tab/>
      </w:r>
      <w:r w:rsidRPr="00065A69">
        <w:rPr>
          <w:rFonts w:hint="eastAsia"/>
        </w:rPr>
        <w:t>情報システムセキュリティ責任者は、運用中の情報システムの</w:t>
      </w:r>
      <w:r w:rsidRPr="005969A8">
        <w:rPr>
          <w:rStyle w:val="aff9"/>
          <w:rFonts w:hint="eastAsia"/>
        </w:rPr>
        <w:t>脆弱性の存在が明らかになった場合</w:t>
      </w:r>
      <w:r w:rsidRPr="00065A69">
        <w:rPr>
          <w:rFonts w:hint="eastAsia"/>
        </w:rPr>
        <w:t>には、情報セキュリティを確保するための措置を講ずること。</w:t>
      </w:r>
    </w:p>
    <w:p w14:paraId="5694F2A3" w14:textId="77777777" w:rsidR="00743190" w:rsidRDefault="00743190" w:rsidP="00743190">
      <w:pPr>
        <w:pStyle w:val="af5"/>
      </w:pPr>
      <w:r>
        <w:rPr>
          <w:rFonts w:hint="eastAsia"/>
        </w:rPr>
        <w:t>＜</w:t>
      </w:r>
      <w:r>
        <w:rPr>
          <w:rFonts w:hint="eastAsia"/>
        </w:rPr>
        <w:t>5.2.3(1)(e)</w:t>
      </w:r>
      <w:r>
        <w:rPr>
          <w:rFonts w:hint="eastAsia"/>
        </w:rPr>
        <w:t>関連＞</w:t>
      </w:r>
    </w:p>
    <w:p w14:paraId="2B2D4536" w14:textId="057B254D" w:rsidR="00743190" w:rsidRDefault="00743190" w:rsidP="00743190">
      <w:pPr>
        <w:pStyle w:val="af8"/>
        <w:ind w:left="420" w:hanging="420"/>
      </w:pPr>
      <w:r>
        <w:rPr>
          <w:rFonts w:hint="eastAsia"/>
        </w:rPr>
        <w:t>5.2.3(1)-7</w:t>
      </w:r>
      <w:r>
        <w:tab/>
      </w:r>
      <w:r>
        <w:rPr>
          <w:rFonts w:hint="eastAsia"/>
        </w:rPr>
        <w:t>情報システムセキュリティ責任者は、</w:t>
      </w:r>
      <w:r>
        <w:rPr>
          <w:rFonts w:hint="eastAsia"/>
          <w:kern w:val="0"/>
        </w:rPr>
        <w:t>要安定情報を取り扱う情報システム</w:t>
      </w:r>
      <w:r>
        <w:rPr>
          <w:rFonts w:hint="eastAsia"/>
        </w:rPr>
        <w:t>について、以下を全て含む運用をすること。</w:t>
      </w:r>
    </w:p>
    <w:p w14:paraId="02C4F4F9" w14:textId="6052AC0D" w:rsidR="00743190" w:rsidRDefault="00743190" w:rsidP="00CA34E2">
      <w:pPr>
        <w:pStyle w:val="abc"/>
        <w:numPr>
          <w:ilvl w:val="0"/>
          <w:numId w:val="276"/>
        </w:numPr>
      </w:pPr>
      <w:r>
        <w:rPr>
          <w:rFonts w:hint="eastAsia"/>
        </w:rPr>
        <w:t>情報システムの各構成要素及び取り扱われる情報に関する</w:t>
      </w:r>
      <w:r w:rsidRPr="00851D9B">
        <w:rPr>
          <w:rFonts w:hint="eastAsia"/>
          <w:b/>
          <w:u w:val="single"/>
        </w:rPr>
        <w:t>適切なバックアップの取得及びバックアップ要件の確認による見直し</w:t>
      </w:r>
    </w:p>
    <w:p w14:paraId="58F6AB74" w14:textId="1353755C" w:rsidR="00743190" w:rsidRDefault="00743190" w:rsidP="00851D9B">
      <w:pPr>
        <w:pStyle w:val="abc"/>
      </w:pPr>
      <w:r>
        <w:rPr>
          <w:rFonts w:hint="eastAsia"/>
        </w:rPr>
        <w:t>情報システムの構成や設定の変更等が行われた際及び定期的に、</w:t>
      </w:r>
      <w:r w:rsidRPr="00851D9B">
        <w:rPr>
          <w:rFonts w:hint="eastAsia"/>
          <w:b/>
          <w:u w:val="single"/>
        </w:rPr>
        <w:t>情報システムが停止した際の復旧手順の確認による見直し</w:t>
      </w:r>
    </w:p>
    <w:p w14:paraId="0A1C676C" w14:textId="77777777" w:rsidR="00743190" w:rsidRPr="00AD020C" w:rsidRDefault="00743190" w:rsidP="00743190"/>
    <w:p w14:paraId="7EB86263" w14:textId="77777777" w:rsidR="00743190" w:rsidRPr="00065A69" w:rsidRDefault="00743190" w:rsidP="0079635E">
      <w:pPr>
        <w:pStyle w:val="aff0"/>
      </w:pPr>
      <w:r w:rsidRPr="00AD020C">
        <w:rPr>
          <w:rFonts w:hint="eastAsia"/>
        </w:rPr>
        <w:t>（解説）</w:t>
      </w:r>
    </w:p>
    <w:p w14:paraId="02A36D19" w14:textId="77777777" w:rsidR="00743190" w:rsidRDefault="00743190" w:rsidP="00743190">
      <w:pPr>
        <w:pStyle w:val="a9"/>
      </w:pPr>
      <w:r>
        <w:rPr>
          <w:rFonts w:hint="eastAsia"/>
        </w:rPr>
        <w:t>遵守事項</w:t>
      </w:r>
      <w:r>
        <w:rPr>
          <w:rFonts w:hint="eastAsia"/>
        </w:rPr>
        <w:t>5.2.3(1)(a)</w:t>
      </w:r>
      <w:r>
        <w:rPr>
          <w:rFonts w:hint="eastAsia"/>
        </w:rPr>
        <w:t>「</w:t>
      </w:r>
      <w:r w:rsidRPr="00AD1692">
        <w:rPr>
          <w:rFonts w:hint="eastAsia"/>
        </w:rPr>
        <w:t>監視を含むセキュリティ機能</w:t>
      </w:r>
      <w:r>
        <w:rPr>
          <w:rFonts w:hint="eastAsia"/>
        </w:rPr>
        <w:t>」について</w:t>
      </w:r>
    </w:p>
    <w:p w14:paraId="529D18BF" w14:textId="77777777" w:rsidR="00743190" w:rsidRDefault="00743190" w:rsidP="00743190">
      <w:pPr>
        <w:pStyle w:val="afb"/>
        <w:ind w:left="420" w:firstLine="210"/>
      </w:pPr>
      <w:r>
        <w:rPr>
          <w:rFonts w:hint="eastAsia"/>
        </w:rPr>
        <w:t>情報システムにおいて実装した監視機能を含む情報システムの</w:t>
      </w:r>
      <w:r w:rsidRPr="005A6C1E">
        <w:rPr>
          <w:rFonts w:hint="eastAsia"/>
        </w:rPr>
        <w:t>セキュリティ機能</w:t>
      </w:r>
      <w:r>
        <w:rPr>
          <w:rFonts w:hint="eastAsia"/>
        </w:rPr>
        <w:t>については、</w:t>
      </w:r>
      <w:r w:rsidRPr="005A6C1E">
        <w:rPr>
          <w:rFonts w:hint="eastAsia"/>
        </w:rPr>
        <w:t>適切に運用する</w:t>
      </w:r>
      <w:r>
        <w:rPr>
          <w:rFonts w:hint="eastAsia"/>
        </w:rPr>
        <w:t>必要がある。なお、情報システムのセキュリティ機能を適切に運用するためには、以下の各款における規定内容に示される対策を行うことが求められる。</w:t>
      </w:r>
    </w:p>
    <w:p w14:paraId="6FCB27DC" w14:textId="77777777" w:rsidR="00743190" w:rsidRDefault="00743190" w:rsidP="00743190">
      <w:pPr>
        <w:pStyle w:val="afb"/>
        <w:ind w:left="420" w:firstLine="210"/>
      </w:pPr>
      <w:r>
        <w:rPr>
          <w:rFonts w:hint="eastAsia"/>
        </w:rPr>
        <w:t>·</w:t>
      </w:r>
      <w:r>
        <w:rPr>
          <w:rFonts w:hint="eastAsia"/>
        </w:rPr>
        <w:tab/>
        <w:t>7.1.1</w:t>
      </w:r>
      <w:r>
        <w:rPr>
          <w:rFonts w:hint="eastAsia"/>
        </w:rPr>
        <w:t>「主体認証機能」</w:t>
      </w:r>
    </w:p>
    <w:p w14:paraId="5FC516E9" w14:textId="77777777" w:rsidR="00743190" w:rsidRDefault="00743190" w:rsidP="00743190">
      <w:pPr>
        <w:pStyle w:val="afb"/>
        <w:ind w:left="420" w:firstLine="210"/>
      </w:pPr>
      <w:r>
        <w:rPr>
          <w:rFonts w:hint="eastAsia"/>
        </w:rPr>
        <w:t>·</w:t>
      </w:r>
      <w:r>
        <w:rPr>
          <w:rFonts w:hint="eastAsia"/>
        </w:rPr>
        <w:tab/>
        <w:t>7.1.2</w:t>
      </w:r>
      <w:r>
        <w:rPr>
          <w:rFonts w:hint="eastAsia"/>
        </w:rPr>
        <w:t>「アクセス制御機能」</w:t>
      </w:r>
    </w:p>
    <w:p w14:paraId="270CC961" w14:textId="77777777" w:rsidR="00743190" w:rsidRDefault="00743190" w:rsidP="00743190">
      <w:pPr>
        <w:pStyle w:val="afb"/>
        <w:ind w:left="420" w:firstLine="210"/>
      </w:pPr>
      <w:r>
        <w:rPr>
          <w:rFonts w:hint="eastAsia"/>
        </w:rPr>
        <w:t>·</w:t>
      </w:r>
      <w:r>
        <w:rPr>
          <w:rFonts w:hint="eastAsia"/>
        </w:rPr>
        <w:tab/>
        <w:t>7.1.3</w:t>
      </w:r>
      <w:r>
        <w:rPr>
          <w:rFonts w:hint="eastAsia"/>
        </w:rPr>
        <w:t>「権限の管理」</w:t>
      </w:r>
    </w:p>
    <w:p w14:paraId="309654D2" w14:textId="77777777" w:rsidR="00743190" w:rsidRDefault="00743190" w:rsidP="00743190">
      <w:pPr>
        <w:pStyle w:val="afb"/>
        <w:ind w:left="420" w:firstLine="210"/>
      </w:pPr>
      <w:r>
        <w:rPr>
          <w:rFonts w:hint="eastAsia"/>
        </w:rPr>
        <w:t>·</w:t>
      </w:r>
      <w:r>
        <w:rPr>
          <w:rFonts w:hint="eastAsia"/>
        </w:rPr>
        <w:tab/>
        <w:t>7.1.4</w:t>
      </w:r>
      <w:r>
        <w:rPr>
          <w:rFonts w:hint="eastAsia"/>
        </w:rPr>
        <w:t>「ログの取得・管理」</w:t>
      </w:r>
    </w:p>
    <w:p w14:paraId="1240DA2D" w14:textId="77777777" w:rsidR="00743190" w:rsidRDefault="00743190" w:rsidP="00743190">
      <w:pPr>
        <w:pStyle w:val="afb"/>
        <w:ind w:left="420" w:firstLine="210"/>
      </w:pPr>
      <w:r>
        <w:rPr>
          <w:rFonts w:hint="eastAsia"/>
        </w:rPr>
        <w:t>·</w:t>
      </w:r>
      <w:r>
        <w:rPr>
          <w:rFonts w:hint="eastAsia"/>
        </w:rPr>
        <w:tab/>
      </w:r>
      <w:r w:rsidRPr="005A6C1E">
        <w:rPr>
          <w:rFonts w:hint="eastAsia"/>
        </w:rPr>
        <w:t>7.1.5</w:t>
      </w:r>
      <w:r>
        <w:rPr>
          <w:rFonts w:hint="eastAsia"/>
        </w:rPr>
        <w:t>「</w:t>
      </w:r>
      <w:r w:rsidRPr="005A6C1E">
        <w:rPr>
          <w:rFonts w:hint="eastAsia"/>
        </w:rPr>
        <w:t>暗号・電子署名</w:t>
      </w:r>
      <w:r>
        <w:rPr>
          <w:rFonts w:hint="eastAsia"/>
        </w:rPr>
        <w:t>」</w:t>
      </w:r>
    </w:p>
    <w:p w14:paraId="5CFEBAAD" w14:textId="77777777" w:rsidR="00743190" w:rsidRDefault="00743190" w:rsidP="00743190">
      <w:pPr>
        <w:pStyle w:val="afb"/>
        <w:ind w:left="420" w:firstLine="210"/>
      </w:pPr>
      <w:r>
        <w:rPr>
          <w:rFonts w:hint="eastAsia"/>
        </w:rPr>
        <w:t>·</w:t>
      </w:r>
      <w:r>
        <w:rPr>
          <w:rFonts w:hint="eastAsia"/>
        </w:rPr>
        <w:tab/>
      </w:r>
      <w:r w:rsidRPr="005A6C1E">
        <w:rPr>
          <w:rFonts w:hint="eastAsia"/>
        </w:rPr>
        <w:t>7.1.6</w:t>
      </w:r>
      <w:r>
        <w:rPr>
          <w:rFonts w:hint="eastAsia"/>
        </w:rPr>
        <w:t>「</w:t>
      </w:r>
      <w:r w:rsidRPr="005A6C1E">
        <w:rPr>
          <w:rFonts w:hint="eastAsia"/>
        </w:rPr>
        <w:t>監視機能</w:t>
      </w:r>
      <w:r>
        <w:rPr>
          <w:rFonts w:hint="eastAsia"/>
        </w:rPr>
        <w:t>」</w:t>
      </w:r>
    </w:p>
    <w:p w14:paraId="334C5FE2" w14:textId="77777777" w:rsidR="00743190" w:rsidRDefault="00743190" w:rsidP="00743190">
      <w:pPr>
        <w:pStyle w:val="a9"/>
      </w:pPr>
      <w:r>
        <w:rPr>
          <w:rFonts w:hint="eastAsia"/>
        </w:rPr>
        <w:t>遵守事項</w:t>
      </w:r>
      <w:r>
        <w:rPr>
          <w:rFonts w:hint="eastAsia"/>
        </w:rPr>
        <w:t>5.2.3(1)(</w:t>
      </w:r>
      <w:r>
        <w:t>b</w:t>
      </w:r>
      <w:r>
        <w:rPr>
          <w:rFonts w:hint="eastAsia"/>
        </w:rPr>
        <w:t>)</w:t>
      </w:r>
      <w:r>
        <w:rPr>
          <w:rFonts w:hint="eastAsia"/>
        </w:rPr>
        <w:t>「</w:t>
      </w:r>
      <w:r w:rsidRPr="00AE2CF0">
        <w:rPr>
          <w:rFonts w:hint="eastAsia"/>
        </w:rPr>
        <w:t>機器の構成や設定情報等に変更があった場合</w:t>
      </w:r>
      <w:r>
        <w:rPr>
          <w:rFonts w:hint="eastAsia"/>
        </w:rPr>
        <w:t>」について</w:t>
      </w:r>
    </w:p>
    <w:p w14:paraId="14071D32" w14:textId="0D99E420" w:rsidR="00743190" w:rsidRPr="005A6C1E" w:rsidRDefault="00743190" w:rsidP="00743190">
      <w:pPr>
        <w:pStyle w:val="afb"/>
        <w:ind w:left="420" w:firstLine="210"/>
      </w:pPr>
      <w:r>
        <w:rPr>
          <w:rFonts w:hint="eastAsia"/>
        </w:rPr>
        <w:t>情報システムの運用や保守における作業において、情報システムを構成する要素である機器等に変更があった場合や機器等の設定情報に変更が生じた場合は、当初に想</w:t>
      </w:r>
      <w:r>
        <w:rPr>
          <w:rFonts w:hint="eastAsia"/>
        </w:rPr>
        <w:lastRenderedPageBreak/>
        <w:t>定し</w:t>
      </w:r>
      <w:r w:rsidR="0094112F">
        <w:rPr>
          <w:rFonts w:hint="eastAsia"/>
        </w:rPr>
        <w:t>て</w:t>
      </w:r>
      <w:r>
        <w:rPr>
          <w:rFonts w:hint="eastAsia"/>
        </w:rPr>
        <w:t>いた情報セキュリティ対策が有効に機能しているか等の確認をし、不適切な状態にあった場合は、是正する措置等を講ずるなどの対策が求められる。</w:t>
      </w:r>
    </w:p>
    <w:p w14:paraId="6FF7D490" w14:textId="03CA13C8" w:rsidR="00743190" w:rsidRDefault="00743190" w:rsidP="00743190">
      <w:pPr>
        <w:pStyle w:val="a9"/>
      </w:pPr>
      <w:r>
        <w:rPr>
          <w:rFonts w:hint="eastAsia"/>
        </w:rPr>
        <w:t>遵守事項</w:t>
      </w:r>
      <w:r>
        <w:rPr>
          <w:rFonts w:hint="eastAsia"/>
        </w:rPr>
        <w:t>5.2.3(1)(c)</w:t>
      </w:r>
      <w:r>
        <w:rPr>
          <w:rFonts w:hint="eastAsia"/>
        </w:rPr>
        <w:t>「</w:t>
      </w:r>
      <w:r w:rsidRPr="008B664F">
        <w:rPr>
          <w:rFonts w:hint="eastAsia"/>
        </w:rPr>
        <w:t>情報システム台帳及び関連文書の内容に変更が生じた場合</w:t>
      </w:r>
      <w:r>
        <w:rPr>
          <w:rFonts w:hint="eastAsia"/>
        </w:rPr>
        <w:t>」について</w:t>
      </w:r>
    </w:p>
    <w:p w14:paraId="11A28A82" w14:textId="77777777" w:rsidR="00743190" w:rsidRDefault="00743190" w:rsidP="00743190">
      <w:pPr>
        <w:pStyle w:val="afb"/>
        <w:ind w:left="420" w:firstLine="210"/>
      </w:pPr>
      <w:r>
        <w:rPr>
          <w:rFonts w:hint="eastAsia"/>
        </w:rPr>
        <w:t>情報システム台帳の整備内容の網羅性維持のため、情報システムセキュリティ責任者は、情報システムの運用・保守時に情報セキュリティ対策を実施するために必要となる項目等への修正又は変更が発生した場合、速やかに情報システム台帳を更新又は修正し、統括情報セキュリティ責任者に報告する必要があるが、その報告の方法や時期については、機関等ごとに定めることが望ましい。</w:t>
      </w:r>
    </w:p>
    <w:p w14:paraId="23A849D0" w14:textId="77777777" w:rsidR="00743190" w:rsidRDefault="00743190" w:rsidP="00743190">
      <w:pPr>
        <w:pStyle w:val="afb"/>
        <w:ind w:left="420" w:firstLine="210"/>
      </w:pPr>
      <w:r>
        <w:rPr>
          <w:rFonts w:hint="eastAsia"/>
        </w:rPr>
        <w:t>なお、情報システムセキュリティ責任者は、必要に応じて情報システムに係る関連文書として整備した情報システムの情報セキュリティ対策を維持するための情報も併せて更新又は修正することが求められる。</w:t>
      </w:r>
    </w:p>
    <w:p w14:paraId="0A2466F7" w14:textId="24CA7C89" w:rsidR="00743190" w:rsidRPr="00AD020C" w:rsidRDefault="00743190" w:rsidP="00743190">
      <w:pPr>
        <w:pStyle w:val="a9"/>
      </w:pPr>
      <w:r w:rsidRPr="00AD020C">
        <w:rPr>
          <w:rFonts w:hint="eastAsia"/>
        </w:rPr>
        <w:t>遵守事項</w:t>
      </w:r>
      <w:r w:rsidRPr="00AD020C">
        <w:rPr>
          <w:rFonts w:hint="eastAsia"/>
        </w:rPr>
        <w:t>5.2.</w:t>
      </w:r>
      <w:r>
        <w:rPr>
          <w:rFonts w:hint="eastAsia"/>
        </w:rPr>
        <w:t>3</w:t>
      </w:r>
      <w:r w:rsidRPr="00AD020C">
        <w:rPr>
          <w:rFonts w:hint="eastAsia"/>
        </w:rPr>
        <w:t>(1) (</w:t>
      </w:r>
      <w:r>
        <w:t>d</w:t>
      </w:r>
      <w:r w:rsidRPr="00AD020C">
        <w:rPr>
          <w:rFonts w:hint="eastAsia"/>
        </w:rPr>
        <w:t>)</w:t>
      </w:r>
      <w:r w:rsidRPr="00AD020C">
        <w:rPr>
          <w:rFonts w:hint="eastAsia"/>
        </w:rPr>
        <w:t>「見直し」について</w:t>
      </w:r>
    </w:p>
    <w:p w14:paraId="318EC043" w14:textId="77777777" w:rsidR="00743190" w:rsidRPr="00065A69" w:rsidRDefault="00743190" w:rsidP="00743190">
      <w:pPr>
        <w:pStyle w:val="afb"/>
        <w:ind w:left="420" w:firstLine="210"/>
      </w:pPr>
      <w:r w:rsidRPr="00AD020C">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w:t>
      </w:r>
      <w:r>
        <w:rPr>
          <w:rFonts w:hint="eastAsia"/>
        </w:rPr>
        <w:t>確認し、必要に応じて</w:t>
      </w:r>
      <w:r w:rsidRPr="00AD020C">
        <w:rPr>
          <w:rFonts w:hint="eastAsia"/>
        </w:rPr>
        <w:t>見直しを行い、セキュリティ要件の追加、修正等の必要な措置を求める事項である。</w:t>
      </w:r>
    </w:p>
    <w:p w14:paraId="4C729C76" w14:textId="77777777" w:rsidR="00743190" w:rsidRDefault="00743190" w:rsidP="00743190">
      <w:pPr>
        <w:pStyle w:val="afb"/>
        <w:ind w:left="420" w:firstLine="210"/>
      </w:pPr>
      <w:r w:rsidRPr="00AD020C">
        <w:rPr>
          <w:rFonts w:hint="eastAsia"/>
        </w:rPr>
        <w:t>所管する情報システムに変更があった場合、情報システムの外部環境に変化が生じた場合</w:t>
      </w:r>
      <w:r w:rsidRPr="00065A69">
        <w:rPr>
          <w:rFonts w:hint="eastAsia"/>
        </w:rPr>
        <w:t>等の際には、定期的な情報セキュリティ対策の</w:t>
      </w:r>
      <w:r>
        <w:rPr>
          <w:rFonts w:hint="eastAsia"/>
        </w:rPr>
        <w:t>確認による</w:t>
      </w:r>
      <w:r w:rsidRPr="00065A69">
        <w:rPr>
          <w:rFonts w:hint="eastAsia"/>
        </w:rPr>
        <w:t>見直しに加えて、適時見直すことも必要となる。</w:t>
      </w:r>
    </w:p>
    <w:p w14:paraId="63E937B4" w14:textId="4C9CA917" w:rsidR="00743190" w:rsidRDefault="00743190" w:rsidP="00743190">
      <w:pPr>
        <w:pStyle w:val="afb"/>
        <w:ind w:left="420" w:firstLine="210"/>
      </w:pPr>
      <w:r w:rsidRPr="00BC12E2">
        <w:rPr>
          <w:rFonts w:hint="eastAsia"/>
        </w:rPr>
        <w:t>また、情報システムにおいて取り扱う情報の格付や取扱制限が変更になった場合は、情報システムの分類が適切であるかを確認し、必要に応じて情報システムの分類を見直す必要がある。なお、情報システムの分類を見直した場合、情報システムの分類基準に基づく</w:t>
      </w:r>
      <w:r>
        <w:rPr>
          <w:rFonts w:hint="eastAsia"/>
        </w:rPr>
        <w:t>具体</w:t>
      </w:r>
      <w:r w:rsidRPr="00BC12E2">
        <w:rPr>
          <w:rFonts w:hint="eastAsia"/>
        </w:rPr>
        <w:t>的な対策事項が変更になるため、情報システムのセキュリティ要件の見直しが必要になることに注意すること。</w:t>
      </w:r>
    </w:p>
    <w:p w14:paraId="050AD042" w14:textId="310FA582" w:rsidR="00743190" w:rsidRDefault="00743190" w:rsidP="00743190">
      <w:pPr>
        <w:pStyle w:val="a9"/>
      </w:pPr>
      <w:r>
        <w:rPr>
          <w:rFonts w:hint="eastAsia"/>
        </w:rPr>
        <w:t>遵守事項</w:t>
      </w:r>
      <w:r>
        <w:rPr>
          <w:rFonts w:hint="eastAsia"/>
        </w:rPr>
        <w:t>5.2.3(1)(e)</w:t>
      </w:r>
      <w:r>
        <w:rPr>
          <w:rFonts w:hint="eastAsia"/>
        </w:rPr>
        <w:t>「</w:t>
      </w:r>
      <w:r w:rsidRPr="00FA598A">
        <w:rPr>
          <w:rFonts w:hint="eastAsia"/>
        </w:rPr>
        <w:t>要安定情報を取り扱う情報システム</w:t>
      </w:r>
      <w:r>
        <w:rPr>
          <w:rFonts w:hint="eastAsia"/>
        </w:rPr>
        <w:t>」について</w:t>
      </w:r>
    </w:p>
    <w:p w14:paraId="0AE41B9E" w14:textId="6F9FE1F1" w:rsidR="00743190" w:rsidRDefault="00743190" w:rsidP="00743190">
      <w:pPr>
        <w:pStyle w:val="afb"/>
        <w:ind w:left="420" w:firstLine="210"/>
      </w:pPr>
      <w:r>
        <w:rPr>
          <w:rFonts w:hint="eastAsia"/>
        </w:rPr>
        <w:t>要安定情報を取り扱う情報システムについては、「（解説）</w:t>
      </w:r>
      <w:r w:rsidRPr="00FE0D07">
        <w:rPr>
          <w:rFonts w:hint="eastAsia"/>
        </w:rPr>
        <w:t>基本対策事項</w:t>
      </w:r>
      <w:r w:rsidRPr="00FE0D07">
        <w:rPr>
          <w:rFonts w:hint="eastAsia"/>
        </w:rPr>
        <w:t>5.2.1(</w:t>
      </w:r>
      <w:r>
        <w:t>3</w:t>
      </w:r>
      <w:r w:rsidRPr="00FE0D07">
        <w:rPr>
          <w:rFonts w:hint="eastAsia"/>
        </w:rPr>
        <w:t>)-7</w:t>
      </w:r>
      <w:r w:rsidRPr="00FE0D07">
        <w:rPr>
          <w:rFonts w:hint="eastAsia"/>
        </w:rPr>
        <w:t>「</w:t>
      </w:r>
      <w:r>
        <w:rPr>
          <w:rFonts w:hint="eastAsia"/>
        </w:rPr>
        <w:t>要安定情報を取り扱う</w:t>
      </w:r>
      <w:r w:rsidRPr="00FE0D07">
        <w:rPr>
          <w:rFonts w:hint="eastAsia"/>
        </w:rPr>
        <w:t>情報システム」について</w:t>
      </w:r>
      <w:r>
        <w:rPr>
          <w:rFonts w:hint="eastAsia"/>
        </w:rPr>
        <w:t>」</w:t>
      </w:r>
      <w:r w:rsidRPr="00642FB7">
        <w:rPr>
          <w:rFonts w:hint="eastAsia"/>
        </w:rPr>
        <w:t>を参照のこと。</w:t>
      </w:r>
    </w:p>
    <w:p w14:paraId="6C04333E" w14:textId="77777777" w:rsidR="00743190" w:rsidRDefault="00743190" w:rsidP="00743190">
      <w:pPr>
        <w:pStyle w:val="a9"/>
      </w:pPr>
      <w:r>
        <w:rPr>
          <w:rFonts w:hint="eastAsia"/>
        </w:rPr>
        <w:t>基本対策事項</w:t>
      </w:r>
      <w:r>
        <w:t>5.2.3(1)-1</w:t>
      </w:r>
      <w:r>
        <w:rPr>
          <w:rFonts w:hint="eastAsia"/>
        </w:rPr>
        <w:t>「適切に監視運用する」について</w:t>
      </w:r>
    </w:p>
    <w:p w14:paraId="782ED039" w14:textId="62935362" w:rsidR="00743190" w:rsidRDefault="00743190" w:rsidP="00743190">
      <w:pPr>
        <w:pStyle w:val="afb"/>
        <w:ind w:left="420" w:firstLine="210"/>
      </w:pPr>
      <w:r>
        <w:rPr>
          <w:rFonts w:hint="eastAsia"/>
        </w:rPr>
        <w:t>監視機能については、</w:t>
      </w:r>
      <w:r>
        <w:rPr>
          <w:rFonts w:hint="eastAsia"/>
        </w:rPr>
        <w:t>7.1.</w:t>
      </w:r>
      <w:r w:rsidR="00F3705C">
        <w:rPr>
          <w:rFonts w:hint="eastAsia"/>
        </w:rPr>
        <w:t>6</w:t>
      </w:r>
      <w:r w:rsidR="00A84EA3">
        <w:rPr>
          <w:rFonts w:hint="eastAsia"/>
        </w:rPr>
        <w:t>「監視機能」</w:t>
      </w:r>
      <w:r>
        <w:rPr>
          <w:rFonts w:hint="eastAsia"/>
        </w:rPr>
        <w:t>を参照のこと。</w:t>
      </w:r>
    </w:p>
    <w:p w14:paraId="36F720E8" w14:textId="77777777" w:rsidR="00743190" w:rsidRPr="00AD020C" w:rsidRDefault="00743190" w:rsidP="00743190">
      <w:pPr>
        <w:pStyle w:val="a9"/>
      </w:pPr>
      <w:r w:rsidRPr="00AD020C">
        <w:rPr>
          <w:rFonts w:hint="eastAsia"/>
        </w:rPr>
        <w:t>基本対策事項</w:t>
      </w:r>
      <w:r w:rsidRPr="00AD020C">
        <w:rPr>
          <w:rFonts w:hint="eastAsia"/>
        </w:rPr>
        <w:t>5.2.3(1)-2</w:t>
      </w:r>
      <w:r w:rsidRPr="00AD020C">
        <w:rPr>
          <w:rFonts w:hint="eastAsia"/>
        </w:rPr>
        <w:t>「</w:t>
      </w:r>
      <w:r w:rsidRPr="00065A69">
        <w:rPr>
          <w:rFonts w:hint="eastAsia"/>
        </w:rPr>
        <w:t>セキュリティ機能が適切に運用されていること</w:t>
      </w:r>
      <w:r w:rsidRPr="00AD020C">
        <w:rPr>
          <w:rFonts w:hint="eastAsia"/>
        </w:rPr>
        <w:t>」について</w:t>
      </w:r>
    </w:p>
    <w:p w14:paraId="41B6240C" w14:textId="77777777" w:rsidR="00743190" w:rsidRPr="00065A69" w:rsidRDefault="00743190" w:rsidP="00743190">
      <w:pPr>
        <w:pStyle w:val="afb"/>
        <w:ind w:left="420" w:firstLine="210"/>
      </w:pPr>
      <w:r w:rsidRPr="00AD020C">
        <w:rPr>
          <w:rFonts w:hint="eastAsia"/>
        </w:rPr>
        <w:t>運用する情報システムについて、</w:t>
      </w:r>
      <w:r>
        <w:rPr>
          <w:rFonts w:hint="eastAsia"/>
        </w:rPr>
        <w:t>平常時の定期的な確認に加え、</w:t>
      </w:r>
      <w:r w:rsidRPr="00AD020C">
        <w:rPr>
          <w:rFonts w:hint="eastAsia"/>
        </w:rPr>
        <w:t>外部環境が大きく変化した場合等には、</w:t>
      </w:r>
      <w:r w:rsidRPr="00065A69">
        <w:rPr>
          <w:rFonts w:hint="eastAsia"/>
        </w:rPr>
        <w:t>セキュリティ機能が適切に運用されるために、機器等のパラメータ設定、物理的な設置環境、ネットワーク環境、人的な運用体制等について問題が無いことを適宜確認する必要がある。</w:t>
      </w:r>
    </w:p>
    <w:p w14:paraId="0391A9F1" w14:textId="77777777" w:rsidR="00743190" w:rsidRPr="00AD020C" w:rsidRDefault="00743190" w:rsidP="00743190">
      <w:pPr>
        <w:pStyle w:val="a9"/>
      </w:pPr>
      <w:r w:rsidRPr="00AD020C">
        <w:rPr>
          <w:rFonts w:hint="eastAsia"/>
        </w:rPr>
        <w:t>基本対策事項</w:t>
      </w:r>
      <w:r w:rsidRPr="00AD020C">
        <w:rPr>
          <w:rFonts w:hint="eastAsia"/>
        </w:rPr>
        <w:t>5.2.3(1)-3</w:t>
      </w:r>
      <w:r w:rsidRPr="00AD020C">
        <w:rPr>
          <w:rFonts w:hint="eastAsia"/>
        </w:rPr>
        <w:t>「当該情報の格付及び取扱制限が適切に守られていること」に</w:t>
      </w:r>
      <w:r w:rsidRPr="00AD020C">
        <w:rPr>
          <w:rFonts w:hint="eastAsia"/>
        </w:rPr>
        <w:lastRenderedPageBreak/>
        <w:t>ついて</w:t>
      </w:r>
    </w:p>
    <w:p w14:paraId="06314444" w14:textId="77777777" w:rsidR="00743190" w:rsidRDefault="00743190" w:rsidP="00743190">
      <w:pPr>
        <w:pStyle w:val="afb"/>
        <w:ind w:left="420" w:firstLine="210"/>
      </w:pPr>
      <w:r w:rsidRPr="00AD020C">
        <w:rPr>
          <w:rFonts w:hint="eastAsia"/>
        </w:rPr>
        <w:t>情報の格付の見直し及び再決定が行われた際や、当該情報システムに係る</w:t>
      </w:r>
      <w:r w:rsidRPr="00065A69">
        <w:rPr>
          <w:rFonts w:hint="eastAsia"/>
        </w:rPr>
        <w:t>職員等の異動や職制変更等が生じた際には、情報に対するアクセス制御の設定や職務に応じて与えられている情報システム上の権限が適切に変更され</w:t>
      </w:r>
      <w:r>
        <w:rPr>
          <w:rFonts w:hint="eastAsia"/>
        </w:rPr>
        <w:t>ていることを確認する</w:t>
      </w:r>
      <w:r w:rsidRPr="00065A69">
        <w:rPr>
          <w:rFonts w:hint="eastAsia"/>
        </w:rPr>
        <w:t>必要がある。</w:t>
      </w:r>
    </w:p>
    <w:p w14:paraId="2B14A3A5" w14:textId="77777777" w:rsidR="00743190" w:rsidRPr="00CF0E04" w:rsidRDefault="00743190" w:rsidP="00743190">
      <w:pPr>
        <w:pStyle w:val="a9"/>
      </w:pPr>
      <w:r w:rsidRPr="00AD020C">
        <w:rPr>
          <w:rFonts w:hint="eastAsia"/>
        </w:rPr>
        <w:t>基本対策事項</w:t>
      </w:r>
      <w:r w:rsidRPr="00AD020C">
        <w:rPr>
          <w:rFonts w:hint="eastAsia"/>
        </w:rPr>
        <w:t>5.2.3(1)-</w:t>
      </w:r>
      <w:r>
        <w:rPr>
          <w:rFonts w:hint="eastAsia"/>
        </w:rPr>
        <w:t>4</w:t>
      </w:r>
      <w:r w:rsidRPr="00AD020C">
        <w:rPr>
          <w:rFonts w:hint="eastAsia"/>
        </w:rPr>
        <w:t>「</w:t>
      </w:r>
      <w:r w:rsidRPr="00CF0E04">
        <w:rPr>
          <w:rFonts w:hint="eastAsia"/>
        </w:rPr>
        <w:t>不要となった識別コードや過剰な</w:t>
      </w:r>
      <w:r>
        <w:rPr>
          <w:rFonts w:hint="eastAsia"/>
        </w:rPr>
        <w:t>アクセス</w:t>
      </w:r>
      <w:r w:rsidRPr="00CF0E04">
        <w:rPr>
          <w:rFonts w:hint="eastAsia"/>
        </w:rPr>
        <w:t>権限</w:t>
      </w:r>
      <w:r>
        <w:rPr>
          <w:rFonts w:hint="eastAsia"/>
        </w:rPr>
        <w:t>等</w:t>
      </w:r>
      <w:r w:rsidRPr="00CF0E04">
        <w:rPr>
          <w:rFonts w:hint="eastAsia"/>
        </w:rPr>
        <w:t>の付与がないか適時見直す</w:t>
      </w:r>
      <w:r w:rsidRPr="00AD020C">
        <w:rPr>
          <w:rFonts w:hint="eastAsia"/>
        </w:rPr>
        <w:t>」について</w:t>
      </w:r>
    </w:p>
    <w:p w14:paraId="51D6BA98" w14:textId="4BFFB984" w:rsidR="00743190" w:rsidRPr="00065A69" w:rsidRDefault="00743190" w:rsidP="00743190">
      <w:pPr>
        <w:pStyle w:val="afb"/>
        <w:ind w:left="420" w:firstLine="210"/>
      </w:pPr>
      <w:r w:rsidRPr="00BB5687">
        <w:rPr>
          <w:rFonts w:hint="eastAsia"/>
        </w:rPr>
        <w:t>情報システムにアクセスする必要がなくなった識別コード</w:t>
      </w:r>
      <w:r>
        <w:rPr>
          <w:rFonts w:hint="eastAsia"/>
        </w:rPr>
        <w:t>の</w:t>
      </w:r>
      <w:r w:rsidRPr="00BB5687">
        <w:rPr>
          <w:rFonts w:hint="eastAsia"/>
        </w:rPr>
        <w:t>見直</w:t>
      </w:r>
      <w:r>
        <w:rPr>
          <w:rFonts w:hint="eastAsia"/>
        </w:rPr>
        <w:t>しについては、遵守事項</w:t>
      </w:r>
      <w:r w:rsidRPr="00230754">
        <w:t>7.1.1(2)(b)</w:t>
      </w:r>
      <w:r>
        <w:rPr>
          <w:rFonts w:hint="eastAsia"/>
        </w:rPr>
        <w:t>を参照のこと</w:t>
      </w:r>
      <w:r w:rsidRPr="00BB5687">
        <w:rPr>
          <w:rFonts w:hint="eastAsia"/>
        </w:rPr>
        <w:t>。</w:t>
      </w:r>
      <w:r>
        <w:rPr>
          <w:rFonts w:hint="eastAsia"/>
        </w:rPr>
        <w:t>アクセス権限等</w:t>
      </w:r>
      <w:r w:rsidRPr="00CF0E04">
        <w:rPr>
          <w:rFonts w:hint="eastAsia"/>
        </w:rPr>
        <w:t>の付与</w:t>
      </w:r>
      <w:r>
        <w:rPr>
          <w:rFonts w:hint="eastAsia"/>
        </w:rPr>
        <w:t>に関する見直しについては、遵守事項</w:t>
      </w:r>
      <w:r w:rsidRPr="00230754">
        <w:t>7.1.2(1)(b)</w:t>
      </w:r>
      <w:r>
        <w:rPr>
          <w:rFonts w:hint="eastAsia"/>
        </w:rPr>
        <w:t>及び</w:t>
      </w:r>
      <w:r w:rsidR="00776213">
        <w:rPr>
          <w:rFonts w:hint="eastAsia"/>
        </w:rPr>
        <w:t>遵守</w:t>
      </w:r>
      <w:r>
        <w:rPr>
          <w:rFonts w:hint="eastAsia"/>
        </w:rPr>
        <w:t>事項</w:t>
      </w:r>
      <w:r w:rsidRPr="00230754">
        <w:t>7.1.3(1)(c)</w:t>
      </w:r>
      <w:r>
        <w:rPr>
          <w:rFonts w:hint="eastAsia"/>
        </w:rPr>
        <w:t>を参照のこと。</w:t>
      </w:r>
    </w:p>
    <w:p w14:paraId="35C14843" w14:textId="597DAC9C" w:rsidR="00743190" w:rsidRDefault="00743190" w:rsidP="00743190">
      <w:pPr>
        <w:pStyle w:val="a9"/>
      </w:pPr>
      <w:r>
        <w:rPr>
          <w:rFonts w:hint="eastAsia"/>
        </w:rPr>
        <w:t>基本対策事項</w:t>
      </w:r>
      <w:r>
        <w:rPr>
          <w:rFonts w:hint="eastAsia"/>
        </w:rPr>
        <w:t>5.2.3(1)-5</w:t>
      </w:r>
      <w:r>
        <w:rPr>
          <w:rFonts w:hint="eastAsia"/>
        </w:rPr>
        <w:t>「定期的に脆弱性対策の状況を確認する」について</w:t>
      </w:r>
    </w:p>
    <w:p w14:paraId="41909C47" w14:textId="5AACE45A" w:rsidR="00743190" w:rsidRDefault="00743190" w:rsidP="00743190">
      <w:pPr>
        <w:pStyle w:val="afb"/>
        <w:ind w:left="420" w:firstLine="210"/>
      </w:pPr>
      <w:r>
        <w:rPr>
          <w:rFonts w:hint="eastAsia"/>
        </w:rPr>
        <w:t>脆弱性対策の状況を確認することについては、遵守事項</w:t>
      </w:r>
      <w:r>
        <w:t>7</w:t>
      </w:r>
      <w:r w:rsidRPr="009223BD">
        <w:rPr>
          <w:rFonts w:hint="eastAsia"/>
        </w:rPr>
        <w:t>.2.1(1)(c)</w:t>
      </w:r>
      <w:r>
        <w:rPr>
          <w:rFonts w:hint="eastAsia"/>
        </w:rPr>
        <w:t>を参照のこと。</w:t>
      </w:r>
    </w:p>
    <w:p w14:paraId="63C81C71" w14:textId="517949A9" w:rsidR="00743190" w:rsidRPr="00AD020C" w:rsidRDefault="00743190" w:rsidP="00743190">
      <w:pPr>
        <w:pStyle w:val="a9"/>
      </w:pPr>
      <w:r w:rsidRPr="00AD020C">
        <w:rPr>
          <w:rFonts w:hint="eastAsia"/>
        </w:rPr>
        <w:t>基本対策事項</w:t>
      </w:r>
      <w:r w:rsidRPr="00AD020C">
        <w:rPr>
          <w:rFonts w:hint="eastAsia"/>
        </w:rPr>
        <w:t>5.2.3(1)-</w:t>
      </w:r>
      <w:r>
        <w:rPr>
          <w:rFonts w:hint="eastAsia"/>
        </w:rPr>
        <w:t>6</w:t>
      </w:r>
      <w:r w:rsidRPr="00AD020C">
        <w:rPr>
          <w:rFonts w:hint="eastAsia"/>
        </w:rPr>
        <w:t>「脆弱性の存在が明らかになった場合」について</w:t>
      </w:r>
    </w:p>
    <w:p w14:paraId="0EF8144A" w14:textId="11FF1B5C" w:rsidR="00743190" w:rsidRDefault="00743190" w:rsidP="00743190">
      <w:pPr>
        <w:pStyle w:val="afb"/>
        <w:ind w:left="420" w:firstLine="210"/>
        <w:rPr>
          <w:rFonts w:ascii="ＭＳ 明朝" w:eastAsia="ＭＳ 明朝" w:hAnsi="ＭＳ 明朝" w:cs="ＭＳ 明朝"/>
        </w:rPr>
      </w:pPr>
      <w:r w:rsidRPr="00065A69">
        <w:rPr>
          <w:rFonts w:hint="eastAsia"/>
        </w:rPr>
        <w:t>機関等が運用する情報システムに関連する脆弱性が存在することが発覚した場合、セキュリティパッチの適用等の情報セキュリティ対策が必要となる。</w:t>
      </w:r>
      <w:r>
        <w:rPr>
          <w:rFonts w:hint="eastAsia"/>
        </w:rPr>
        <w:t>そのためには、</w:t>
      </w:r>
      <w:r w:rsidRPr="00157A24">
        <w:rPr>
          <w:rFonts w:hint="eastAsia"/>
        </w:rPr>
        <w:t>公開された脆弱性について</w:t>
      </w:r>
      <w:r>
        <w:rPr>
          <w:rFonts w:hint="eastAsia"/>
        </w:rPr>
        <w:t>の</w:t>
      </w:r>
      <w:r w:rsidRPr="00157A24">
        <w:rPr>
          <w:rFonts w:hint="eastAsia"/>
        </w:rPr>
        <w:t>影響度と緊急度を判断する必要がある。緊急度を判断するためには、公開された脆弱性の</w:t>
      </w:r>
      <w:r>
        <w:rPr>
          <w:rFonts w:hint="eastAsia"/>
        </w:rPr>
        <w:t>深刻</w:t>
      </w:r>
      <w:r w:rsidRPr="00157A24">
        <w:rPr>
          <w:rFonts w:hint="eastAsia"/>
        </w:rPr>
        <w:t>度を示す</w:t>
      </w:r>
      <w:r w:rsidRPr="00157A24">
        <w:rPr>
          <w:rFonts w:hint="eastAsia"/>
        </w:rPr>
        <w:t>CVSS</w:t>
      </w:r>
      <w:r>
        <w:rPr>
          <w:rFonts w:hint="eastAsia"/>
        </w:rPr>
        <w:t>（</w:t>
      </w:r>
      <w:r w:rsidRPr="006A5602">
        <w:rPr>
          <w:rFonts w:hint="eastAsia"/>
        </w:rPr>
        <w:t>Common Vulnerability Scoring System</w:t>
      </w:r>
      <w:r>
        <w:rPr>
          <w:rFonts w:hint="eastAsia"/>
        </w:rPr>
        <w:t>）</w:t>
      </w:r>
      <w:r w:rsidRPr="00157A24">
        <w:rPr>
          <w:rFonts w:hint="eastAsia"/>
        </w:rPr>
        <w:t>の値や当該脆弱性を悪用した攻撃の段階（例えば、脆弱性を用いた攻撃手法が出回って</w:t>
      </w:r>
      <w:r w:rsidR="003F0E9F">
        <w:rPr>
          <w:rFonts w:hint="eastAsia"/>
        </w:rPr>
        <w:t>い</w:t>
      </w:r>
      <w:r w:rsidRPr="00157A24">
        <w:rPr>
          <w:rFonts w:hint="eastAsia"/>
        </w:rPr>
        <w:t>る、既に脆弱性を用いた攻撃が確認されている等）などを考慮して検討する</w:t>
      </w:r>
      <w:r>
        <w:rPr>
          <w:rFonts w:hint="eastAsia"/>
        </w:rPr>
        <w:t>とよい</w:t>
      </w:r>
      <w:r w:rsidRPr="00157A24">
        <w:rPr>
          <w:rFonts w:hint="eastAsia"/>
        </w:rPr>
        <w:t>。</w:t>
      </w:r>
      <w:r>
        <w:rPr>
          <w:rFonts w:hint="eastAsia"/>
        </w:rPr>
        <w:t>なお、脆弱性への対処に関する判断については、</w:t>
      </w:r>
      <w:r w:rsidRPr="00630E5C">
        <w:t>SSVC</w:t>
      </w:r>
      <w:r>
        <w:rPr>
          <w:rFonts w:hint="eastAsia"/>
        </w:rPr>
        <w:t>（</w:t>
      </w:r>
      <w:r w:rsidRPr="00B61483">
        <w:t>Stakeholder-Specific Vulnerability Categolization</w:t>
      </w:r>
      <w:r>
        <w:rPr>
          <w:rFonts w:hint="eastAsia"/>
        </w:rPr>
        <w:t>）と呼ばれる脆弱性の管理手法を用いて検討することも考えられる。</w:t>
      </w:r>
      <w:r>
        <w:rPr>
          <w:rFonts w:hint="eastAsia"/>
        </w:rPr>
        <w:t>S</w:t>
      </w:r>
      <w:r>
        <w:t>SVC</w:t>
      </w:r>
      <w:r>
        <w:rPr>
          <w:rFonts w:hint="eastAsia"/>
        </w:rPr>
        <w:t>については、米国の</w:t>
      </w:r>
      <w:r>
        <w:rPr>
          <w:rFonts w:hint="eastAsia"/>
        </w:rPr>
        <w:t>CISA</w:t>
      </w:r>
      <w:r>
        <w:rPr>
          <w:rFonts w:hint="eastAsia"/>
        </w:rPr>
        <w:t>が公表したガイドラインを用いることで、</w:t>
      </w:r>
      <w:r>
        <w:rPr>
          <w:rFonts w:ascii="ＭＳ 明朝" w:eastAsia="ＭＳ 明朝" w:hAnsi="ＭＳ 明朝" w:cs="ＭＳ 明朝" w:hint="eastAsia"/>
        </w:rPr>
        <w:t>脆弱性対策への優先順位の参考にすることができる。当該ガイドラインでは、「脆弱性の悪用状況」、「脆弱性を悪用した場合の技術的な影響」、「攻撃の自動化の可否」、「業務における必須機能への影響」、「公共福祉への影響」の観点から</w:t>
      </w:r>
      <w:r>
        <w:rPr>
          <w:rFonts w:hint="eastAsia"/>
        </w:rPr>
        <w:t>S</w:t>
      </w:r>
      <w:r>
        <w:t>SVC</w:t>
      </w:r>
      <w:r w:rsidDel="00240710">
        <w:rPr>
          <w:rFonts w:ascii="ＭＳ 明朝" w:eastAsia="ＭＳ 明朝" w:hAnsi="ＭＳ 明朝" w:cs="ＭＳ 明朝" w:hint="eastAsia"/>
        </w:rPr>
        <w:t xml:space="preserve"> </w:t>
      </w:r>
      <w:r>
        <w:rPr>
          <w:rFonts w:ascii="ＭＳ 明朝" w:eastAsia="ＭＳ 明朝" w:hAnsi="ＭＳ 明朝" w:cs="ＭＳ 明朝" w:hint="eastAsia"/>
        </w:rPr>
        <w:t>決定木を用いて、脆弱性対応への優先度付けを行うことができる。</w:t>
      </w:r>
    </w:p>
    <w:p w14:paraId="5E2F0A50" w14:textId="47884E41" w:rsidR="00743190" w:rsidRDefault="00743190" w:rsidP="00743190">
      <w:pPr>
        <w:pStyle w:val="afb"/>
        <w:ind w:left="420" w:firstLine="210"/>
      </w:pPr>
      <w:r>
        <w:rPr>
          <w:rFonts w:hint="eastAsia"/>
        </w:rPr>
        <w:t>これらを踏まえて、脆弱性を悪用されないための措置を講ずることや、</w:t>
      </w:r>
      <w:r w:rsidRPr="00C57A5F">
        <w:rPr>
          <w:rFonts w:hint="eastAsia"/>
        </w:rPr>
        <w:t>セキュリティパッチを適用するまでの時間をできるだけ短くするなどの対策を検討する必要がある。</w:t>
      </w:r>
      <w:r w:rsidRPr="00AD020C">
        <w:rPr>
          <w:rFonts w:hint="eastAsia"/>
        </w:rPr>
        <w:t>また、情報セキュリティ対策が適用されるまでの間にセキュリティ侵害が懸</w:t>
      </w:r>
      <w:r w:rsidRPr="00065A69">
        <w:rPr>
          <w:rFonts w:hint="eastAsia"/>
        </w:rPr>
        <w:t>念される場合には、当該情報システムの停止やネットワーク環境の見直し等情報セキュリティを確保するための運用面での対策を講ずる必要もある。</w:t>
      </w:r>
    </w:p>
    <w:p w14:paraId="4DAB7814" w14:textId="77777777" w:rsidR="00743190" w:rsidRDefault="00743190" w:rsidP="00743190">
      <w:pPr>
        <w:pStyle w:val="afb"/>
        <w:ind w:left="420" w:firstLine="210"/>
      </w:pPr>
      <w:r w:rsidRPr="00157A24">
        <w:rPr>
          <w:rFonts w:hint="eastAsia"/>
        </w:rPr>
        <w:t>脆弱性に関する情報については、製品ベンダや脆弱性情報提供サイト等から通知を受け取るようにするとともに、内閣官房内閣サイバーセキュリティセンターや</w:t>
      </w:r>
      <w:r w:rsidRPr="00157A24">
        <w:rPr>
          <w:rFonts w:hint="eastAsia"/>
        </w:rPr>
        <w:t>JPCERT/CC</w:t>
      </w:r>
      <w:r w:rsidRPr="00157A24">
        <w:rPr>
          <w:rFonts w:hint="eastAsia"/>
        </w:rPr>
        <w:t>、独立行政法人情報処理推進機構（</w:t>
      </w:r>
      <w:r w:rsidRPr="00157A24">
        <w:rPr>
          <w:rFonts w:hint="eastAsia"/>
        </w:rPr>
        <w:t>IPA</w:t>
      </w:r>
      <w:r w:rsidRPr="00157A24">
        <w:rPr>
          <w:rFonts w:hint="eastAsia"/>
        </w:rPr>
        <w:t>）等からの注意喚起も参照するとよい。</w:t>
      </w:r>
    </w:p>
    <w:p w14:paraId="462A6903" w14:textId="77777777" w:rsidR="00743190" w:rsidRDefault="00743190" w:rsidP="00743190">
      <w:pPr>
        <w:pStyle w:val="afb"/>
        <w:ind w:left="420" w:firstLine="210"/>
      </w:pPr>
      <w:r>
        <w:rPr>
          <w:rFonts w:hint="eastAsia"/>
        </w:rPr>
        <w:t>なお、</w:t>
      </w:r>
      <w:r>
        <w:rPr>
          <w:rFonts w:hint="eastAsia"/>
        </w:rPr>
        <w:t>CVSS</w:t>
      </w:r>
      <w:r>
        <w:rPr>
          <w:rFonts w:hint="eastAsia"/>
        </w:rPr>
        <w:t>や</w:t>
      </w:r>
      <w:r>
        <w:rPr>
          <w:rFonts w:hint="eastAsia"/>
        </w:rPr>
        <w:t>SSVC</w:t>
      </w:r>
      <w:r>
        <w:rPr>
          <w:rFonts w:hint="eastAsia"/>
        </w:rPr>
        <w:t>については、以下を参考にするとよい。</w:t>
      </w:r>
    </w:p>
    <w:p w14:paraId="640B7872" w14:textId="77777777" w:rsidR="00743190" w:rsidRDefault="00743190" w:rsidP="00743190">
      <w:pPr>
        <w:pStyle w:val="afb"/>
        <w:ind w:left="420" w:firstLine="210"/>
      </w:pPr>
    </w:p>
    <w:p w14:paraId="27189DE2" w14:textId="33C8310E" w:rsidR="00743190" w:rsidRDefault="00743190" w:rsidP="00743190">
      <w:pPr>
        <w:pStyle w:val="URL"/>
      </w:pPr>
      <w:r>
        <w:rPr>
          <w:rFonts w:hint="eastAsia"/>
        </w:rPr>
        <w:t>参考：</w:t>
      </w:r>
      <w:r w:rsidRPr="00157A24">
        <w:rPr>
          <w:rFonts w:hint="eastAsia"/>
        </w:rPr>
        <w:t>独立行政法人情報処理推進機構（</w:t>
      </w:r>
      <w:r w:rsidRPr="00157A24">
        <w:rPr>
          <w:rFonts w:hint="eastAsia"/>
        </w:rPr>
        <w:t>IPA</w:t>
      </w:r>
      <w:r w:rsidRPr="00157A24">
        <w:rPr>
          <w:rFonts w:hint="eastAsia"/>
        </w:rPr>
        <w:t>）</w:t>
      </w:r>
      <w:r>
        <w:rPr>
          <w:rFonts w:hint="eastAsia"/>
        </w:rPr>
        <w:t>「</w:t>
      </w:r>
      <w:r w:rsidRPr="006A5602">
        <w:rPr>
          <w:rFonts w:hint="eastAsia"/>
        </w:rPr>
        <w:t>共通脆弱性評価システム</w:t>
      </w:r>
      <w:r w:rsidRPr="006A5602">
        <w:rPr>
          <w:rFonts w:hint="eastAsia"/>
        </w:rPr>
        <w:t>CVSS</w:t>
      </w:r>
      <w:r w:rsidR="007F3C4F">
        <w:rPr>
          <w:rFonts w:hint="eastAsia"/>
        </w:rPr>
        <w:t xml:space="preserve"> </w:t>
      </w:r>
      <w:r w:rsidR="007F3C4F">
        <w:t>v3</w:t>
      </w:r>
      <w:r w:rsidRPr="006A5602">
        <w:rPr>
          <w:rFonts w:hint="eastAsia"/>
        </w:rPr>
        <w:t>概</w:t>
      </w:r>
      <w:r w:rsidRPr="006A5602">
        <w:rPr>
          <w:rFonts w:hint="eastAsia"/>
        </w:rPr>
        <w:lastRenderedPageBreak/>
        <w:t>説</w:t>
      </w:r>
      <w:r>
        <w:rPr>
          <w:rFonts w:hint="eastAsia"/>
        </w:rPr>
        <w:t>」</w:t>
      </w:r>
      <w:r>
        <w:br/>
      </w:r>
      <w:r>
        <w:rPr>
          <w:rFonts w:hint="eastAsia"/>
        </w:rPr>
        <w:t>（</w:t>
      </w:r>
      <w:r w:rsidR="007F3C4F" w:rsidRPr="007F3C4F">
        <w:t>https://www.ipa.go.jp/security/vuln/scap/cvssv3.html</w:t>
      </w:r>
      <w:r>
        <w:rPr>
          <w:rFonts w:hint="eastAsia"/>
        </w:rPr>
        <w:t>）</w:t>
      </w:r>
    </w:p>
    <w:p w14:paraId="766DB33A" w14:textId="77777777" w:rsidR="00743190" w:rsidRPr="00B61483" w:rsidRDefault="00743190" w:rsidP="00743190">
      <w:pPr>
        <w:pStyle w:val="URL"/>
      </w:pPr>
      <w:r>
        <w:rPr>
          <w:rFonts w:hint="eastAsia"/>
        </w:rPr>
        <w:t>参考：</w:t>
      </w:r>
      <w:r w:rsidRPr="00B61483">
        <w:t>Cybersecurity and Infrastructure Security Agency</w:t>
      </w:r>
      <w:r>
        <w:rPr>
          <w:rFonts w:hint="eastAsia"/>
        </w:rPr>
        <w:t>（</w:t>
      </w:r>
      <w:r>
        <w:rPr>
          <w:rFonts w:hint="eastAsia"/>
        </w:rPr>
        <w:t>CISA</w:t>
      </w:r>
      <w:r>
        <w:rPr>
          <w:rFonts w:hint="eastAsia"/>
        </w:rPr>
        <w:t>）「</w:t>
      </w:r>
      <w:r w:rsidRPr="00B61483">
        <w:t>Stakeholder-Specific Vulnerability Categorization</w:t>
      </w:r>
      <w:r>
        <w:rPr>
          <w:rFonts w:hint="eastAsia"/>
        </w:rPr>
        <w:t>」</w:t>
      </w:r>
      <w:r>
        <w:br/>
      </w:r>
      <w:r>
        <w:rPr>
          <w:rFonts w:hint="eastAsia"/>
        </w:rPr>
        <w:t>（</w:t>
      </w:r>
      <w:r w:rsidRPr="00B61483">
        <w:t>https://www.cisa.gov/ssvc</w:t>
      </w:r>
      <w:r>
        <w:rPr>
          <w:rFonts w:hint="eastAsia"/>
        </w:rPr>
        <w:t>）</w:t>
      </w:r>
    </w:p>
    <w:p w14:paraId="2DEC452E" w14:textId="532EE596" w:rsidR="00743190" w:rsidRDefault="00743190" w:rsidP="00743190">
      <w:pPr>
        <w:pStyle w:val="a9"/>
      </w:pPr>
      <w:r>
        <w:rPr>
          <w:rFonts w:hint="eastAsia"/>
        </w:rPr>
        <w:t>基本対策事項</w:t>
      </w:r>
      <w:r>
        <w:rPr>
          <w:rFonts w:hint="eastAsia"/>
        </w:rPr>
        <w:t>5.2.3(1)-7 a)</w:t>
      </w:r>
      <w:r>
        <w:rPr>
          <w:rFonts w:hint="eastAsia"/>
        </w:rPr>
        <w:t>「適切なバックアップの取得及びバックアップ要件の確認による見直し」について</w:t>
      </w:r>
    </w:p>
    <w:p w14:paraId="5C26D312" w14:textId="492A7A64" w:rsidR="00743190" w:rsidRDefault="00743190" w:rsidP="00743190">
      <w:pPr>
        <w:pStyle w:val="afb"/>
        <w:ind w:left="420" w:firstLine="210"/>
      </w:pPr>
      <w:r>
        <w:rPr>
          <w:rFonts w:hint="eastAsia"/>
        </w:rPr>
        <w:t>情報システムを構成する各構成要素は、許容される停止時間を踏まえて必要に応じてバックアップを取得する必要がある。そのバックアップの方法については、</w:t>
      </w:r>
      <w:r>
        <w:rPr>
          <w:rFonts w:hint="eastAsia"/>
        </w:rPr>
        <w:t>OS</w:t>
      </w:r>
      <w:r>
        <w:rPr>
          <w:rFonts w:hint="eastAsia"/>
        </w:rPr>
        <w:t>やアプリケーションなどを含むサーバ装置等全体をバックアップする方法やサーバ装置等の複製を用意しておく方法などが存在する。また、クラウドサービスの仮想</w:t>
      </w:r>
      <w:r>
        <w:rPr>
          <w:rFonts w:hint="eastAsia"/>
        </w:rPr>
        <w:t>OS</w:t>
      </w:r>
      <w:r>
        <w:rPr>
          <w:rFonts w:hint="eastAsia"/>
        </w:rPr>
        <w:t>やネットワーク機器に関しては、構成情報をバックアップしておき、</w:t>
      </w:r>
      <w:r w:rsidRPr="009D32C4">
        <w:rPr>
          <w:rFonts w:hint="eastAsia"/>
        </w:rPr>
        <w:t>危機的事象発生時</w:t>
      </w:r>
      <w:r>
        <w:rPr>
          <w:rFonts w:hint="eastAsia"/>
        </w:rPr>
        <w:t>はバックアップした構成情報を利用し切替えるなどの方法も存在する。よって、バックアップを取得する対象やその方法については、許容される停止時間を踏まえて決定するとよい。</w:t>
      </w:r>
    </w:p>
    <w:p w14:paraId="587C3FD1" w14:textId="7BB580BA" w:rsidR="00743190" w:rsidRPr="00A5410F" w:rsidRDefault="00743190" w:rsidP="00743190">
      <w:pPr>
        <w:pStyle w:val="afb"/>
        <w:ind w:left="420" w:firstLine="210"/>
      </w:pPr>
      <w:r w:rsidRPr="00A5410F">
        <w:rPr>
          <w:rFonts w:hint="eastAsia"/>
        </w:rPr>
        <w:t>また、不正アクセス等によって情報システムを破壊する標的型攻撃により取得したバックアップが暗号化されてしまうケースが存在するため、バックアップの世代管理、保存場所や媒体についても考慮する必要がある。例えば、標的型攻撃によりマルウェアが潜伏している状態でバックアップを取得していた場合、復元した際にマルウェアも復元してしまう可能性がある。そのため適切な世代管理を実施することも考えられる。バックアップの保存場所に関しては、バックアップを取得したサーバ装置と同じネットワークにバックアップを保存していた場合、サーバ装置が暗号化された際に、同じネットワーク上に保存したバックアップも同時に暗号化されてしまう可能性がある。そのため、バックアップの保存場所に関しては論理的に切り離されたネットワークに保存</w:t>
      </w:r>
      <w:r>
        <w:rPr>
          <w:rFonts w:hint="eastAsia"/>
        </w:rPr>
        <w:t>することや</w:t>
      </w:r>
      <w:r w:rsidRPr="00A5410F">
        <w:rPr>
          <w:rFonts w:hint="eastAsia"/>
        </w:rPr>
        <w:t>、バックアップを取得する媒体を物理的な媒体に保存するなど検討するとよい。</w:t>
      </w:r>
    </w:p>
    <w:p w14:paraId="31A90C71" w14:textId="6A582AF0" w:rsidR="00743190" w:rsidRDefault="00743190" w:rsidP="00743190">
      <w:pPr>
        <w:pStyle w:val="afb"/>
        <w:ind w:left="420" w:firstLine="210"/>
      </w:pPr>
      <w:r w:rsidRPr="00A5410F">
        <w:rPr>
          <w:rFonts w:hint="eastAsia"/>
        </w:rPr>
        <w:t>さらに、情報システムを運用していく中で構成が変更</w:t>
      </w:r>
      <w:r>
        <w:rPr>
          <w:rFonts w:hint="eastAsia"/>
        </w:rPr>
        <w:t>になることや</w:t>
      </w:r>
      <w:r w:rsidRPr="00A5410F">
        <w:rPr>
          <w:rFonts w:hint="eastAsia"/>
        </w:rPr>
        <w:t>、当該情報システムを利用して行う業務が変化するなどの可能性もあるため、運用時に定めているバックアップの要件は必要に応じて適時見直しを行う必要がある。</w:t>
      </w:r>
    </w:p>
    <w:p w14:paraId="3D4F2AE2" w14:textId="28807467" w:rsidR="00743190" w:rsidRDefault="00743190" w:rsidP="00743190">
      <w:pPr>
        <w:pStyle w:val="a9"/>
      </w:pPr>
      <w:r>
        <w:rPr>
          <w:rFonts w:hint="eastAsia"/>
        </w:rPr>
        <w:t>基本対策事項</w:t>
      </w:r>
      <w:r>
        <w:rPr>
          <w:rFonts w:hint="eastAsia"/>
        </w:rPr>
        <w:t>5.2.3(1)-7 b)</w:t>
      </w:r>
      <w:r>
        <w:rPr>
          <w:rFonts w:hint="eastAsia"/>
        </w:rPr>
        <w:t>「情報システムが停止した際の復旧手順の確認による見直し」について</w:t>
      </w:r>
    </w:p>
    <w:p w14:paraId="212D0628" w14:textId="2FB4558C" w:rsidR="00743190" w:rsidRDefault="00743190" w:rsidP="00743190">
      <w:pPr>
        <w:pStyle w:val="afb"/>
        <w:ind w:left="420" w:firstLine="210"/>
      </w:pPr>
      <w:r>
        <w:rPr>
          <w:rFonts w:hint="eastAsia"/>
        </w:rPr>
        <w:t>情報システムが停止した際の復旧手順を作成してから時間が経つと情報システムの構成を変更することや、当該情報システムを利用して行う業務が変化するなどし、有効でなくなる可能性がある。そのため、情報システムの構成や設定の変更等が行われた際及び定期的に、復旧手順の確認をする必要がある。さらに、復旧手順の確認によって不具合が発見された場合は、復旧手順の見直しを行う必要もある。なお、情報システムの運用継続計画において危機的事象発生時の訓練において、復旧手順の不具合等が発見された場合も同様に見直しを行う必要がある。</w:t>
      </w:r>
    </w:p>
    <w:p w14:paraId="5751EF24" w14:textId="77777777" w:rsidR="00743190" w:rsidRPr="00065A69" w:rsidRDefault="00743190" w:rsidP="00743190">
      <w:pPr>
        <w:pStyle w:val="afb"/>
        <w:ind w:left="420" w:firstLine="210"/>
      </w:pPr>
      <w:r>
        <w:rPr>
          <w:rFonts w:hint="eastAsia"/>
        </w:rPr>
        <w:lastRenderedPageBreak/>
        <w:t>復旧手順の確認の仕方については、机上における確認の他、実機を用いた確認などの方法があり、どのような手段を用いて確認するかは、当該情報システムにおいて許容される停止時間や復旧手順を整備してからの経過時間、復旧に係る訓練の度合い等を踏まえて決めるとよい。</w:t>
      </w:r>
      <w:r w:rsidRPr="00AD020C">
        <w:br w:type="page"/>
      </w:r>
    </w:p>
    <w:p w14:paraId="7D502445" w14:textId="77777777" w:rsidR="00743190" w:rsidRPr="00AD020C" w:rsidRDefault="00743190" w:rsidP="00743190">
      <w:pPr>
        <w:pStyle w:val="3"/>
      </w:pPr>
      <w:bookmarkStart w:id="1322" w:name="_Toc381956530"/>
      <w:bookmarkStart w:id="1323" w:name="_Toc492394370"/>
      <w:bookmarkStart w:id="1324" w:name="_Toc492397386"/>
      <w:bookmarkStart w:id="1325" w:name="_Toc492398758"/>
      <w:bookmarkStart w:id="1326" w:name="_Toc492401232"/>
      <w:bookmarkStart w:id="1327" w:name="_Toc492406673"/>
      <w:bookmarkStart w:id="1328" w:name="_Toc500851098"/>
      <w:bookmarkStart w:id="1329" w:name="_Toc57825358"/>
      <w:bookmarkStart w:id="1330" w:name="_Toc504562151"/>
      <w:bookmarkStart w:id="1331" w:name="_Toc66779805"/>
      <w:bookmarkStart w:id="1332" w:name="_Toc74760223"/>
      <w:bookmarkStart w:id="1333" w:name="_Toc119601579"/>
      <w:bookmarkStart w:id="1334" w:name="_Toc132128660"/>
      <w:bookmarkStart w:id="1335" w:name="_Toc137050879"/>
      <w:r w:rsidRPr="00AD020C">
        <w:rPr>
          <w:rFonts w:hint="eastAsia"/>
        </w:rPr>
        <w:lastRenderedPageBreak/>
        <w:t>情報システムの更改・廃棄</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p>
    <w:p w14:paraId="068C765D" w14:textId="77777777" w:rsidR="00743190" w:rsidRPr="00AD020C" w:rsidRDefault="00743190" w:rsidP="00743190">
      <w:pPr>
        <w:pStyle w:val="ae"/>
      </w:pPr>
      <w:r w:rsidRPr="00AD020C">
        <w:rPr>
          <w:rFonts w:hint="eastAsia"/>
        </w:rPr>
        <w:t>目的・趣旨</w:t>
      </w:r>
    </w:p>
    <w:p w14:paraId="55A574AC" w14:textId="77777777" w:rsidR="00743190" w:rsidRPr="00AD020C" w:rsidRDefault="00743190" w:rsidP="00743190">
      <w:pPr>
        <w:pStyle w:val="af0"/>
      </w:pPr>
      <w:r w:rsidRPr="00AD020C">
        <w:rPr>
          <w:rFonts w:hint="eastAsia"/>
        </w:rPr>
        <w:t>情報システムの更改・廃棄において、情報システムに記録されている機密性の高い情報が廃棄又は再利用の過程において外部に漏えいすることを回避する必要がある。</w:t>
      </w:r>
    </w:p>
    <w:p w14:paraId="4779CEBD" w14:textId="77777777" w:rsidR="00743190" w:rsidRPr="00AD020C" w:rsidRDefault="00743190" w:rsidP="00743190">
      <w:pPr>
        <w:pStyle w:val="af0"/>
      </w:pPr>
      <w:r w:rsidRPr="00AD020C">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26FD03DA" w14:textId="77777777" w:rsidR="00743190" w:rsidRPr="00AD020C" w:rsidRDefault="00743190" w:rsidP="00743190">
      <w:pPr>
        <w:pStyle w:val="af0"/>
      </w:pPr>
    </w:p>
    <w:p w14:paraId="538977D8" w14:textId="77777777" w:rsidR="00743190" w:rsidRPr="00065A69" w:rsidRDefault="00743190" w:rsidP="00743190">
      <w:pPr>
        <w:pStyle w:val="af2"/>
      </w:pPr>
      <w:r w:rsidRPr="00065A69">
        <w:rPr>
          <w:rFonts w:hint="eastAsia"/>
        </w:rPr>
        <w:t>遵守事項</w:t>
      </w:r>
    </w:p>
    <w:p w14:paraId="5BC77568" w14:textId="77777777" w:rsidR="00743190" w:rsidRPr="00065A69" w:rsidRDefault="00743190" w:rsidP="00743190">
      <w:pPr>
        <w:pStyle w:val="4"/>
      </w:pPr>
      <w:bookmarkStart w:id="1336" w:name="_Toc119601580"/>
      <w:bookmarkStart w:id="1337" w:name="_Toc132128661"/>
      <w:bookmarkStart w:id="1338" w:name="_Toc137050880"/>
      <w:r w:rsidRPr="00AD020C">
        <w:rPr>
          <w:rFonts w:hint="eastAsia"/>
        </w:rPr>
        <w:t>情報システムの更改・廃棄時の対策</w:t>
      </w:r>
      <w:bookmarkEnd w:id="1336"/>
      <w:bookmarkEnd w:id="1337"/>
      <w:bookmarkEnd w:id="1338"/>
    </w:p>
    <w:p w14:paraId="0DEFEBC1" w14:textId="677A0D97" w:rsidR="00743190" w:rsidRPr="00065A69" w:rsidRDefault="00743190" w:rsidP="00CA34E2">
      <w:pPr>
        <w:pStyle w:val="abc0"/>
        <w:numPr>
          <w:ilvl w:val="0"/>
          <w:numId w:val="277"/>
        </w:numPr>
      </w:pPr>
      <w:r w:rsidRPr="00AD020C">
        <w:rPr>
          <w:rFonts w:hint="eastAsia"/>
        </w:rPr>
        <w:t>情報システムセキュリティ責任者は、情報システムの更改又は廃棄を行う場合は、当該情報システムに保存されている情報について、当該情報の格付及び取扱制限を考慮した上で、以下</w:t>
      </w:r>
      <w:r w:rsidR="00B528FB">
        <w:rPr>
          <w:rFonts w:hint="eastAsia"/>
        </w:rPr>
        <w:t>を</w:t>
      </w:r>
      <w:r>
        <w:rPr>
          <w:rFonts w:hint="eastAsia"/>
        </w:rPr>
        <w:t>全て含む</w:t>
      </w:r>
      <w:r w:rsidRPr="00AD020C">
        <w:rPr>
          <w:rFonts w:hint="eastAsia"/>
        </w:rPr>
        <w:t>措置を適切に講ずること。</w:t>
      </w:r>
    </w:p>
    <w:p w14:paraId="4833FDD7" w14:textId="77777777" w:rsidR="00743190" w:rsidRPr="00065A69" w:rsidRDefault="00743190" w:rsidP="00743190">
      <w:pPr>
        <w:pStyle w:val="a5"/>
      </w:pPr>
      <w:r w:rsidRPr="00AD020C">
        <w:rPr>
          <w:rFonts w:hint="eastAsia"/>
        </w:rPr>
        <w:t>情報システム更改時の</w:t>
      </w:r>
      <w:r w:rsidRPr="00065A69">
        <w:rPr>
          <w:rStyle w:val="aff9"/>
          <w:rFonts w:hint="eastAsia"/>
        </w:rPr>
        <w:t>情報の移行</w:t>
      </w:r>
      <w:r w:rsidRPr="00065A69">
        <w:rPr>
          <w:rFonts w:hint="eastAsia"/>
        </w:rPr>
        <w:t>作業における情報セキュリティ対策</w:t>
      </w:r>
    </w:p>
    <w:p w14:paraId="0D9DF9D3" w14:textId="77777777" w:rsidR="00743190" w:rsidRDefault="00743190" w:rsidP="00743190">
      <w:pPr>
        <w:pStyle w:val="a5"/>
      </w:pPr>
      <w:r w:rsidRPr="00AD020C">
        <w:rPr>
          <w:rFonts w:hint="eastAsia"/>
        </w:rPr>
        <w:t>情報システム廃棄時の不要な</w:t>
      </w:r>
      <w:r w:rsidRPr="00065A69">
        <w:rPr>
          <w:rStyle w:val="aff9"/>
          <w:rFonts w:hint="eastAsia"/>
        </w:rPr>
        <w:t>情報の抹消</w:t>
      </w:r>
    </w:p>
    <w:p w14:paraId="0085C988" w14:textId="77777777" w:rsidR="00743190" w:rsidRDefault="00743190" w:rsidP="00743190"/>
    <w:p w14:paraId="27910A86" w14:textId="77777777" w:rsidR="00743190"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024D7F4A" w14:textId="77777777" w:rsidR="00743190" w:rsidRPr="00AD020C" w:rsidRDefault="00743190" w:rsidP="00743190"/>
    <w:p w14:paraId="7218F93B" w14:textId="77777777" w:rsidR="00743190" w:rsidRPr="00065A69" w:rsidRDefault="00743190" w:rsidP="0079635E">
      <w:pPr>
        <w:pStyle w:val="aff0"/>
      </w:pPr>
      <w:r w:rsidRPr="00AD020C">
        <w:rPr>
          <w:rFonts w:hint="eastAsia"/>
        </w:rPr>
        <w:t>（解説）</w:t>
      </w:r>
    </w:p>
    <w:p w14:paraId="431E4F99" w14:textId="77777777" w:rsidR="00743190" w:rsidRPr="00AD020C" w:rsidRDefault="00743190" w:rsidP="00743190">
      <w:pPr>
        <w:pStyle w:val="a9"/>
      </w:pPr>
      <w:r w:rsidRPr="00AD020C">
        <w:rPr>
          <w:rFonts w:hint="eastAsia"/>
        </w:rPr>
        <w:t>遵守事項</w:t>
      </w:r>
      <w:r w:rsidRPr="00AD020C">
        <w:rPr>
          <w:rFonts w:hint="eastAsia"/>
        </w:rPr>
        <w:t>5.2.4(1)(a)(</w:t>
      </w:r>
      <w:r w:rsidRPr="00AD020C">
        <w:rPr>
          <w:rFonts w:hint="eastAsia"/>
        </w:rPr>
        <w:t>ア</w:t>
      </w:r>
      <w:r w:rsidRPr="00AD020C">
        <w:rPr>
          <w:rFonts w:hint="eastAsia"/>
        </w:rPr>
        <w:t>)</w:t>
      </w:r>
      <w:r w:rsidRPr="00AD020C">
        <w:rPr>
          <w:rFonts w:hint="eastAsia"/>
        </w:rPr>
        <w:t>「情報の移行」について</w:t>
      </w:r>
    </w:p>
    <w:p w14:paraId="7CE07CD1" w14:textId="7AFF93F3" w:rsidR="00743190" w:rsidRPr="00065A69" w:rsidRDefault="00743190" w:rsidP="00743190">
      <w:pPr>
        <w:pStyle w:val="afb"/>
        <w:ind w:left="420" w:firstLine="210"/>
      </w:pPr>
      <w:r w:rsidRPr="00AD020C">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媒体を使用する場合の安全管理措置等をあらかじめ定めておくとよい。移行作業を</w:t>
      </w:r>
      <w:r>
        <w:rPr>
          <w:rFonts w:hint="eastAsia"/>
        </w:rPr>
        <w:t>業務</w:t>
      </w:r>
      <w:r w:rsidRPr="00AD020C">
        <w:rPr>
          <w:rFonts w:hint="eastAsia"/>
        </w:rPr>
        <w:t>委託する場合においては、委託先とあらかじめ手順について合意し、</w:t>
      </w:r>
      <w:r w:rsidR="00024E61">
        <w:rPr>
          <w:rFonts w:hint="eastAsia"/>
        </w:rPr>
        <w:t>調達</w:t>
      </w:r>
      <w:r w:rsidRPr="00AD020C">
        <w:rPr>
          <w:rFonts w:hint="eastAsia"/>
        </w:rPr>
        <w:t>仕様書に明記しておく必要がある。</w:t>
      </w:r>
    </w:p>
    <w:p w14:paraId="4B214EC4" w14:textId="77777777" w:rsidR="00743190" w:rsidRPr="00AD020C" w:rsidRDefault="00743190" w:rsidP="00743190">
      <w:pPr>
        <w:pStyle w:val="a9"/>
      </w:pPr>
      <w:r w:rsidRPr="00AD020C">
        <w:rPr>
          <w:rFonts w:hint="eastAsia"/>
        </w:rPr>
        <w:t>遵守事項</w:t>
      </w:r>
      <w:r w:rsidRPr="00AD020C">
        <w:rPr>
          <w:rFonts w:hint="eastAsia"/>
        </w:rPr>
        <w:t>5.2.4(1)(a)(</w:t>
      </w:r>
      <w:r w:rsidRPr="00AD020C">
        <w:rPr>
          <w:rFonts w:hint="eastAsia"/>
        </w:rPr>
        <w:t>イ</w:t>
      </w:r>
      <w:r w:rsidRPr="00AD020C">
        <w:rPr>
          <w:rFonts w:hint="eastAsia"/>
        </w:rPr>
        <w:t>)</w:t>
      </w:r>
      <w:r w:rsidRPr="00AD020C">
        <w:rPr>
          <w:rFonts w:hint="eastAsia"/>
        </w:rPr>
        <w:t>「情報の抹消」について</w:t>
      </w:r>
    </w:p>
    <w:p w14:paraId="57D7A452" w14:textId="10F90CC4" w:rsidR="00743190" w:rsidRPr="00065A69" w:rsidRDefault="00743190" w:rsidP="00743190">
      <w:pPr>
        <w:pStyle w:val="afb"/>
        <w:ind w:left="420" w:firstLine="210"/>
      </w:pPr>
      <w:r w:rsidRPr="00AD020C">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w:t>
      </w:r>
      <w:r w:rsidRPr="00065A69">
        <w:rPr>
          <w:rFonts w:hint="eastAsia"/>
        </w:rPr>
        <w:t>本条を考慮すべき機器等としては、サーバ装置や端末以外にも、複合機等の内蔵電磁的記録媒体を備えた機器については同様に考慮する必要がある。第</w:t>
      </w:r>
      <w:r>
        <w:rPr>
          <w:rFonts w:hint="eastAsia"/>
        </w:rPr>
        <w:t>６</w:t>
      </w:r>
      <w:r w:rsidRPr="00065A69">
        <w:rPr>
          <w:rFonts w:hint="eastAsia"/>
        </w:rPr>
        <w:t>部において機器ごとの廃棄時の対応を規定しているので、併せて考慮されたい。</w:t>
      </w:r>
    </w:p>
    <w:p w14:paraId="06C7C5F1" w14:textId="727CECAA" w:rsidR="00743190" w:rsidRPr="00065A69" w:rsidRDefault="00743190" w:rsidP="00743190">
      <w:pPr>
        <w:pStyle w:val="afb"/>
        <w:ind w:left="420" w:firstLine="210"/>
      </w:pPr>
      <w:r w:rsidRPr="00AD020C">
        <w:rPr>
          <w:rFonts w:hint="eastAsia"/>
        </w:rPr>
        <w:t>なお、情報システムの廃棄を</w:t>
      </w:r>
      <w:r>
        <w:rPr>
          <w:rFonts w:hint="eastAsia"/>
        </w:rPr>
        <w:t>業務</w:t>
      </w:r>
      <w:r w:rsidRPr="00AD020C">
        <w:rPr>
          <w:rFonts w:hint="eastAsia"/>
        </w:rPr>
        <w:t>委託する際は、委託先において情報の抹消が適切に実施されるよう、</w:t>
      </w:r>
      <w:hyperlink w:anchor="_情報の消去" w:history="1">
        <w:r>
          <w:rPr>
            <w:rFonts w:hint="eastAsia"/>
          </w:rPr>
          <w:t>遵守事項</w:t>
        </w:r>
        <w:r w:rsidRPr="005969A8">
          <w:rPr>
            <w:rFonts w:hint="eastAsia"/>
          </w:rPr>
          <w:t>3.1.1(7)</w:t>
        </w:r>
      </w:hyperlink>
      <w:r w:rsidRPr="00065A69">
        <w:rPr>
          <w:rFonts w:hint="eastAsia"/>
        </w:rPr>
        <w:t>の規定も参考に、抹消方法等について</w:t>
      </w:r>
      <w:r w:rsidR="00024E61">
        <w:rPr>
          <w:rFonts w:hint="eastAsia"/>
        </w:rPr>
        <w:t>調達</w:t>
      </w:r>
      <w:r>
        <w:rPr>
          <w:rFonts w:hint="eastAsia"/>
        </w:rPr>
        <w:t>仕様書等に明記し</w:t>
      </w:r>
      <w:r w:rsidRPr="00065A69">
        <w:rPr>
          <w:rFonts w:hint="eastAsia"/>
        </w:rPr>
        <w:t>あらかじめ合意しておく必要がある。委託先の抹消作業に関する作業完了届（廃棄したことが証明されるもの）等を書面で受け取るなどするとよい。</w:t>
      </w:r>
      <w:r w:rsidRPr="00AD020C">
        <w:br w:type="page"/>
      </w:r>
    </w:p>
    <w:p w14:paraId="39017476" w14:textId="77777777" w:rsidR="00743190" w:rsidRPr="00AD020C" w:rsidRDefault="00743190" w:rsidP="00743190">
      <w:pPr>
        <w:pStyle w:val="3"/>
      </w:pPr>
      <w:bookmarkStart w:id="1339" w:name="_Toc381956532"/>
      <w:bookmarkStart w:id="1340" w:name="_Toc492394372"/>
      <w:bookmarkStart w:id="1341" w:name="_Toc492397388"/>
      <w:bookmarkStart w:id="1342" w:name="_Toc492398760"/>
      <w:bookmarkStart w:id="1343" w:name="_Toc492401234"/>
      <w:bookmarkStart w:id="1344" w:name="_Toc492406675"/>
      <w:bookmarkStart w:id="1345" w:name="_Toc500851100"/>
      <w:bookmarkStart w:id="1346" w:name="_Toc57825360"/>
      <w:bookmarkStart w:id="1347" w:name="_Toc504562153"/>
      <w:bookmarkStart w:id="1348" w:name="_Toc66779807"/>
      <w:bookmarkStart w:id="1349" w:name="_Toc74760225"/>
      <w:bookmarkStart w:id="1350" w:name="_Toc119601581"/>
      <w:bookmarkStart w:id="1351" w:name="_Toc132128662"/>
      <w:bookmarkStart w:id="1352" w:name="_Toc137050881"/>
      <w:r w:rsidRPr="00AD020C">
        <w:rPr>
          <w:rFonts w:hint="eastAsia"/>
        </w:rPr>
        <w:lastRenderedPageBreak/>
        <w:t>情報システムについての対策の見直し</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p>
    <w:p w14:paraId="07DD9868" w14:textId="77777777" w:rsidR="00743190" w:rsidRPr="00AD020C" w:rsidRDefault="00743190" w:rsidP="00743190">
      <w:pPr>
        <w:pStyle w:val="ae"/>
      </w:pPr>
      <w:r w:rsidRPr="00AD020C">
        <w:rPr>
          <w:rFonts w:hint="eastAsia"/>
        </w:rPr>
        <w:t>目的・趣旨</w:t>
      </w:r>
    </w:p>
    <w:p w14:paraId="5B2C7079" w14:textId="476A542B" w:rsidR="00743190" w:rsidRPr="00AD020C" w:rsidRDefault="00743190" w:rsidP="00743190">
      <w:pPr>
        <w:pStyle w:val="af0"/>
      </w:pPr>
      <w:r w:rsidRPr="00AD020C">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w:t>
      </w:r>
      <w:r>
        <w:rPr>
          <w:rFonts w:hint="eastAsia"/>
        </w:rPr>
        <w:t>の</w:t>
      </w:r>
      <w:r w:rsidRPr="00AD020C">
        <w:rPr>
          <w:rFonts w:hint="eastAsia"/>
        </w:rPr>
        <w:t>定期的</w:t>
      </w:r>
      <w:r>
        <w:rPr>
          <w:rFonts w:hint="eastAsia"/>
        </w:rPr>
        <w:t>な確認による</w:t>
      </w:r>
      <w:r w:rsidRPr="00AD020C">
        <w:rPr>
          <w:rFonts w:hint="eastAsia"/>
        </w:rPr>
        <w:t>見直</w:t>
      </w:r>
      <w:r>
        <w:rPr>
          <w:rFonts w:hint="eastAsia"/>
        </w:rPr>
        <w:t>しや</w:t>
      </w:r>
      <w:r w:rsidRPr="00AD020C">
        <w:rPr>
          <w:rFonts w:hint="eastAsia"/>
        </w:rPr>
        <w:t>、外部環境の急激な変化等が発生した場合</w:t>
      </w:r>
      <w:r>
        <w:rPr>
          <w:rFonts w:hint="eastAsia"/>
        </w:rPr>
        <w:t>の</w:t>
      </w:r>
      <w:r w:rsidRPr="00AD020C">
        <w:rPr>
          <w:rFonts w:hint="eastAsia"/>
        </w:rPr>
        <w:t>適時</w:t>
      </w:r>
      <w:r>
        <w:rPr>
          <w:rFonts w:hint="eastAsia"/>
        </w:rPr>
        <w:t>確認を行うことによる</w:t>
      </w:r>
      <w:r w:rsidRPr="00AD020C">
        <w:rPr>
          <w:rFonts w:hint="eastAsia"/>
        </w:rPr>
        <w:t>見直しが必要となる。</w:t>
      </w:r>
      <w:r w:rsidRPr="0039381A">
        <w:rPr>
          <w:rFonts w:hint="eastAsia"/>
        </w:rPr>
        <w:t>また、運用時における定期的な情報セキュリティ対策の</w:t>
      </w:r>
      <w:r>
        <w:rPr>
          <w:rFonts w:hint="eastAsia"/>
        </w:rPr>
        <w:t>確認による</w:t>
      </w:r>
      <w:r w:rsidRPr="0039381A">
        <w:rPr>
          <w:rFonts w:hint="eastAsia"/>
        </w:rPr>
        <w:t>見直しの他、対策推進計画に基づく情報セキュリティ対策の見直しや自己点検・監査、本部監査等の結果等を踏まえた機関等内で横断的に改善が必要となる情報セキュリティ対策についての見直し</w:t>
      </w:r>
      <w:r>
        <w:rPr>
          <w:rFonts w:hint="eastAsia"/>
        </w:rPr>
        <w:t>も併せて</w:t>
      </w:r>
      <w:r w:rsidRPr="0039381A">
        <w:rPr>
          <w:rFonts w:hint="eastAsia"/>
        </w:rPr>
        <w:t>実施する必要がある。</w:t>
      </w:r>
    </w:p>
    <w:p w14:paraId="52E3AF9E" w14:textId="77777777" w:rsidR="00743190" w:rsidRPr="00AD020C" w:rsidRDefault="00743190" w:rsidP="00743190">
      <w:pPr>
        <w:pStyle w:val="af0"/>
      </w:pPr>
    </w:p>
    <w:p w14:paraId="03D51C31" w14:textId="77777777" w:rsidR="00743190" w:rsidRPr="00065A69" w:rsidRDefault="00743190" w:rsidP="00743190">
      <w:pPr>
        <w:pStyle w:val="af2"/>
      </w:pPr>
      <w:r w:rsidRPr="00065A69">
        <w:rPr>
          <w:rFonts w:hint="eastAsia"/>
        </w:rPr>
        <w:t>遵守事項</w:t>
      </w:r>
    </w:p>
    <w:p w14:paraId="21A72479" w14:textId="77777777" w:rsidR="00743190" w:rsidRPr="00065A69" w:rsidRDefault="00743190" w:rsidP="00743190">
      <w:pPr>
        <w:pStyle w:val="4"/>
        <w:rPr>
          <w:rStyle w:val="affa"/>
        </w:rPr>
      </w:pPr>
      <w:bookmarkStart w:id="1353" w:name="_Toc119601582"/>
      <w:bookmarkStart w:id="1354" w:name="_Toc132128663"/>
      <w:bookmarkStart w:id="1355" w:name="_Toc137050882"/>
      <w:r w:rsidRPr="00AD020C">
        <w:rPr>
          <w:rStyle w:val="affa"/>
          <w:rFonts w:hint="eastAsia"/>
        </w:rPr>
        <w:t>情報システムについての対策の見直し</w:t>
      </w:r>
      <w:bookmarkEnd w:id="1353"/>
      <w:bookmarkEnd w:id="1354"/>
      <w:bookmarkEnd w:id="1355"/>
    </w:p>
    <w:p w14:paraId="242EF0ED" w14:textId="0E3582DC" w:rsidR="00743190" w:rsidRDefault="00743190" w:rsidP="00CA34E2">
      <w:pPr>
        <w:pStyle w:val="abc0"/>
        <w:numPr>
          <w:ilvl w:val="0"/>
          <w:numId w:val="278"/>
        </w:numPr>
      </w:pPr>
      <w:r w:rsidRPr="0039381A">
        <w:rPr>
          <w:rFonts w:hint="eastAsia"/>
        </w:rPr>
        <w:t>情報システムセキュリティ責任者は、</w:t>
      </w:r>
      <w:r w:rsidRPr="00944478">
        <w:rPr>
          <w:rFonts w:hint="eastAsia"/>
          <w:b/>
          <w:u w:val="single"/>
        </w:rPr>
        <w:t>対策推進計画に基づき情報システムの情報セキュリティ対策を適切に見直す</w:t>
      </w:r>
      <w:r w:rsidRPr="0039381A">
        <w:rPr>
          <w:rFonts w:hint="eastAsia"/>
        </w:rPr>
        <w:t>こと。</w:t>
      </w:r>
    </w:p>
    <w:p w14:paraId="37DD8C10" w14:textId="69D2E30F" w:rsidR="00743190" w:rsidRDefault="00743190" w:rsidP="00743190">
      <w:pPr>
        <w:pStyle w:val="abc0"/>
        <w:numPr>
          <w:ilvl w:val="0"/>
          <w:numId w:val="22"/>
        </w:numPr>
      </w:pPr>
      <w:r w:rsidRPr="0039381A">
        <w:rPr>
          <w:rFonts w:hint="eastAsia"/>
        </w:rPr>
        <w:t>情報システムセキュリティ責任者は、機関等内で横断的に改善が必要となる情報セキュリティ対策の見直しによる</w:t>
      </w:r>
      <w:r w:rsidRPr="0039381A">
        <w:rPr>
          <w:rFonts w:hint="eastAsia"/>
          <w:b/>
          <w:u w:val="single"/>
        </w:rPr>
        <w:t>改善指示に基づき、情報セキュリティ対策を適切に見直す</w:t>
      </w:r>
      <w:r w:rsidRPr="0039381A">
        <w:rPr>
          <w:rFonts w:hint="eastAsia"/>
        </w:rPr>
        <w:t>こと。また、措置の結果については、統括情報セキュリティ責任者へ報告すること。</w:t>
      </w:r>
    </w:p>
    <w:p w14:paraId="15C2D70C" w14:textId="77777777" w:rsidR="00743190" w:rsidRDefault="00743190" w:rsidP="00743190"/>
    <w:p w14:paraId="6EC0AC37" w14:textId="77777777" w:rsidR="00743190" w:rsidRDefault="00743190" w:rsidP="00743190">
      <w:pPr>
        <w:pStyle w:val="af4"/>
      </w:pPr>
      <w:r w:rsidRPr="00AD020C">
        <w:rPr>
          <w:rFonts w:hint="eastAsia"/>
        </w:rPr>
        <w:t>【</w:t>
      </w:r>
      <w:r w:rsidRPr="00AD020C">
        <w:rPr>
          <w:rFonts w:hint="eastAsia"/>
        </w:rPr>
        <w:t xml:space="preserve"> </w:t>
      </w:r>
      <w:r w:rsidRPr="00065A69">
        <w:rPr>
          <w:rFonts w:hint="eastAsia"/>
        </w:rPr>
        <w:t>基本対策事項</w:t>
      </w:r>
      <w:r w:rsidRPr="00065A69">
        <w:rPr>
          <w:rFonts w:hint="eastAsia"/>
        </w:rPr>
        <w:t xml:space="preserve"> </w:t>
      </w:r>
      <w:r w:rsidRPr="00065A69">
        <w:rPr>
          <w:rFonts w:hint="eastAsia"/>
        </w:rPr>
        <w:t>】規定なし</w:t>
      </w:r>
    </w:p>
    <w:p w14:paraId="709BB768" w14:textId="77777777" w:rsidR="00743190" w:rsidRPr="00AD020C" w:rsidRDefault="00743190" w:rsidP="00743190"/>
    <w:p w14:paraId="20D813AF" w14:textId="77777777" w:rsidR="00743190" w:rsidRPr="00065A69" w:rsidRDefault="00743190" w:rsidP="0079635E">
      <w:pPr>
        <w:pStyle w:val="aff0"/>
      </w:pPr>
      <w:r w:rsidRPr="00AD020C">
        <w:rPr>
          <w:rFonts w:hint="eastAsia"/>
        </w:rPr>
        <w:t>（解説）</w:t>
      </w:r>
    </w:p>
    <w:p w14:paraId="1C77E0A4" w14:textId="5701642D" w:rsidR="00743190" w:rsidRDefault="00743190" w:rsidP="00743190">
      <w:pPr>
        <w:pStyle w:val="a9"/>
      </w:pPr>
      <w:r>
        <w:rPr>
          <w:rFonts w:hint="eastAsia"/>
        </w:rPr>
        <w:t>遵守事項</w:t>
      </w:r>
      <w:r>
        <w:rPr>
          <w:rFonts w:hint="eastAsia"/>
        </w:rPr>
        <w:t>5.2.5(1)(a)</w:t>
      </w:r>
      <w:r>
        <w:rPr>
          <w:rFonts w:hint="eastAsia"/>
        </w:rPr>
        <w:t>「対策推進計画に基づき情報システムのセキュリティ対策を適切に見直す」について</w:t>
      </w:r>
    </w:p>
    <w:p w14:paraId="3DF1B2AB" w14:textId="62DEA324" w:rsidR="00743190" w:rsidRDefault="00227030" w:rsidP="00743190">
      <w:pPr>
        <w:pStyle w:val="afb"/>
        <w:ind w:left="420" w:firstLine="210"/>
      </w:pPr>
      <w:r>
        <w:rPr>
          <w:rFonts w:hint="eastAsia"/>
        </w:rPr>
        <w:t>基本対策</w:t>
      </w:r>
      <w:r w:rsidR="00743190">
        <w:rPr>
          <w:rFonts w:hint="eastAsia"/>
        </w:rPr>
        <w:t>事項</w:t>
      </w:r>
      <w:r w:rsidR="00743190">
        <w:rPr>
          <w:rFonts w:hint="eastAsia"/>
        </w:rPr>
        <w:t>2.1.3(4)</w:t>
      </w:r>
      <w:r w:rsidR="006C2B3B">
        <w:t>-1 d)</w:t>
      </w:r>
      <w:r w:rsidR="00743190">
        <w:rPr>
          <w:rFonts w:hint="eastAsia"/>
        </w:rPr>
        <w:t>において定めた対策推進計画の情報システムに関する技術的な対策を推進するための取組に基づき、情報システムセキュリティ責任者は、所管する情報システムの情報セキュリティ対策を見直す必要がある。当該取組については、組織全体として取り組む対策、脆弱性検査や注意喚起等において明らかとなった課題への対応、セキュリティ強化が必要と判断する情報システムへの対応などが策定されており、当該計画に基づき継続的かつ計画的に情報システムの情報セキュリティ対策の見直しを実施する必要がある。</w:t>
      </w:r>
    </w:p>
    <w:p w14:paraId="7C6021B5" w14:textId="2C7CD30C" w:rsidR="00743190" w:rsidRDefault="00743190" w:rsidP="00743190">
      <w:pPr>
        <w:pStyle w:val="a9"/>
      </w:pPr>
      <w:r>
        <w:rPr>
          <w:rFonts w:hint="eastAsia"/>
        </w:rPr>
        <w:t>遵守事項</w:t>
      </w:r>
      <w:r>
        <w:rPr>
          <w:rFonts w:hint="eastAsia"/>
        </w:rPr>
        <w:t>5.2.5(</w:t>
      </w:r>
      <w:r w:rsidR="003C3265">
        <w:t>1</w:t>
      </w:r>
      <w:r>
        <w:rPr>
          <w:rFonts w:hint="eastAsia"/>
        </w:rPr>
        <w:t>)(</w:t>
      </w:r>
      <w:r>
        <w:t>b</w:t>
      </w:r>
      <w:r>
        <w:rPr>
          <w:rFonts w:hint="eastAsia"/>
        </w:rPr>
        <w:t>)</w:t>
      </w:r>
      <w:r>
        <w:rPr>
          <w:rFonts w:hint="eastAsia"/>
        </w:rPr>
        <w:t>「</w:t>
      </w:r>
      <w:r w:rsidRPr="0039381A">
        <w:rPr>
          <w:rFonts w:hint="eastAsia"/>
        </w:rPr>
        <w:t>改善指示に基づき、情報セキュリティ対策を適切に見直す</w:t>
      </w:r>
      <w:r>
        <w:rPr>
          <w:rFonts w:hint="eastAsia"/>
        </w:rPr>
        <w:t>」について</w:t>
      </w:r>
    </w:p>
    <w:p w14:paraId="5E57EF9D" w14:textId="18BEA7EC" w:rsidR="009A258F" w:rsidRDefault="00743190" w:rsidP="00944478">
      <w:pPr>
        <w:pStyle w:val="afb"/>
        <w:ind w:left="420" w:firstLine="210"/>
      </w:pPr>
      <w:r>
        <w:rPr>
          <w:rFonts w:hint="eastAsia"/>
        </w:rPr>
        <w:t>遵守事項</w:t>
      </w:r>
      <w:r>
        <w:rPr>
          <w:rFonts w:hint="eastAsia"/>
        </w:rPr>
        <w:t>2.4.1(2)(c)</w:t>
      </w:r>
      <w:r>
        <w:rPr>
          <w:rFonts w:hint="eastAsia"/>
        </w:rPr>
        <w:t>において、統括情報セキュリティ責任者が改善の必要があると判断した措置の改善指示に基づき、情報システムセキュリティ責任者は所管する情報システムの情報セキュリティ対策を見直し、措置を実施する必要がある。また、措置の結果については、統括情報セキュリティ責任者に報告する必要がある。</w:t>
      </w:r>
      <w:r w:rsidR="009A258F">
        <w:br w:type="page"/>
      </w:r>
    </w:p>
    <w:p w14:paraId="4B5F6A55" w14:textId="77777777" w:rsidR="009A258F" w:rsidRPr="00065A69" w:rsidRDefault="009A258F" w:rsidP="00CA34E2">
      <w:pPr>
        <w:pStyle w:val="2"/>
        <w:numPr>
          <w:ilvl w:val="1"/>
          <w:numId w:val="85"/>
        </w:numPr>
        <w:spacing w:before="328" w:after="164"/>
      </w:pPr>
      <w:bookmarkStart w:id="1356" w:name="_Toc492394374"/>
      <w:bookmarkStart w:id="1357" w:name="_Toc492397390"/>
      <w:bookmarkStart w:id="1358" w:name="_Toc492398762"/>
      <w:bookmarkStart w:id="1359" w:name="_Toc492401236"/>
      <w:bookmarkStart w:id="1360" w:name="_Toc492406677"/>
      <w:bookmarkStart w:id="1361" w:name="_Toc500851102"/>
      <w:bookmarkStart w:id="1362" w:name="_Toc57825362"/>
      <w:bookmarkStart w:id="1363" w:name="_Toc504562155"/>
      <w:bookmarkStart w:id="1364" w:name="_Toc66779809"/>
      <w:bookmarkStart w:id="1365" w:name="_Toc74760227"/>
      <w:bookmarkStart w:id="1366" w:name="_Toc122028613"/>
      <w:bookmarkStart w:id="1367" w:name="_Toc119601583"/>
      <w:bookmarkStart w:id="1368" w:name="_Toc132128664"/>
      <w:bookmarkStart w:id="1369" w:name="_Toc137050883"/>
      <w:r w:rsidRPr="00AD020C">
        <w:rPr>
          <w:rFonts w:hint="eastAsia"/>
        </w:rPr>
        <w:lastRenderedPageBreak/>
        <w:t>情報システムの運用継続計画</w:t>
      </w:r>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p>
    <w:p w14:paraId="267F14D3" w14:textId="77777777" w:rsidR="009A258F" w:rsidRPr="00AD020C" w:rsidRDefault="009A258F" w:rsidP="009A258F">
      <w:pPr>
        <w:pStyle w:val="3"/>
      </w:pPr>
      <w:bookmarkStart w:id="1370" w:name="_Toc492394375"/>
      <w:bookmarkStart w:id="1371" w:name="_Toc492397391"/>
      <w:bookmarkStart w:id="1372" w:name="_Toc492398763"/>
      <w:bookmarkStart w:id="1373" w:name="_Toc492401237"/>
      <w:bookmarkStart w:id="1374" w:name="_Toc492406678"/>
      <w:bookmarkStart w:id="1375" w:name="_Toc500851103"/>
      <w:bookmarkStart w:id="1376" w:name="_Toc57825363"/>
      <w:bookmarkStart w:id="1377" w:name="_Toc504562156"/>
      <w:bookmarkStart w:id="1378" w:name="_Toc66779810"/>
      <w:bookmarkStart w:id="1379" w:name="_Toc74760228"/>
      <w:bookmarkStart w:id="1380" w:name="_Toc122028614"/>
      <w:bookmarkStart w:id="1381" w:name="_Toc119601584"/>
      <w:bookmarkStart w:id="1382" w:name="_Toc132128665"/>
      <w:bookmarkStart w:id="1383" w:name="_Toc137050884"/>
      <w:r w:rsidRPr="00AD020C">
        <w:rPr>
          <w:rFonts w:hint="eastAsia"/>
        </w:rPr>
        <w:t>情報システムの運用継続計画の整備・整合的運用の確保</w:t>
      </w:r>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p>
    <w:p w14:paraId="744EA33D" w14:textId="77777777" w:rsidR="009A258F" w:rsidRPr="00AD020C" w:rsidRDefault="009A258F" w:rsidP="009A258F">
      <w:pPr>
        <w:pStyle w:val="ae"/>
      </w:pPr>
      <w:r w:rsidRPr="00AD020C">
        <w:rPr>
          <w:rFonts w:hint="eastAsia"/>
        </w:rPr>
        <w:t>目的・趣旨</w:t>
      </w:r>
    </w:p>
    <w:p w14:paraId="6E98B7F3" w14:textId="653CBB89" w:rsidR="004D014A" w:rsidRDefault="004D014A" w:rsidP="004D014A">
      <w:pPr>
        <w:pStyle w:val="af0"/>
      </w:pPr>
      <w:r>
        <w:rPr>
          <w:rFonts w:hint="eastAsia"/>
        </w:rPr>
        <w:t>業務の停止が国民の安全や利益に重大な脅威をもたらす可能性のある業務は、地震、火災、感染症、情報セキュリティインシデント等の危機的事象発生時でも継続させる必要があり、国の行政機関においては、</w:t>
      </w:r>
      <w:bookmarkStart w:id="1384" w:name="_Hlk71625197"/>
      <w:r>
        <w:rPr>
          <w:rFonts w:hint="eastAsia"/>
        </w:rPr>
        <w:t>府省業務継続計画</w:t>
      </w:r>
      <w:bookmarkEnd w:id="1384"/>
      <w:r>
        <w:rPr>
          <w:rFonts w:hint="eastAsia"/>
        </w:rPr>
        <w:t>と情報システム運用継続計画を策定し運用している。独立行政法人及び指定法人においても、業務の特性に応じて、中期目標による指示等により、法人の業務継続計画と情報システムの運用継続計画を策定し運用している。</w:t>
      </w:r>
    </w:p>
    <w:p w14:paraId="73D5D957" w14:textId="4E3A46D4" w:rsidR="004D014A" w:rsidRDefault="004D014A" w:rsidP="004D014A">
      <w:pPr>
        <w:pStyle w:val="af0"/>
      </w:pPr>
      <w:r>
        <w:rPr>
          <w:rFonts w:hint="eastAsia"/>
        </w:rPr>
        <w:t>危機的事象発生時に情報システムの運用を継続させるためには、危機的事象発生時における情報セキュリティに係る対策事項、運用規程及び実施手順を検討し、定めることが重要となる。</w:t>
      </w:r>
    </w:p>
    <w:p w14:paraId="5D895809" w14:textId="6DFFC661" w:rsidR="004D014A" w:rsidRPr="00AD020C" w:rsidRDefault="004D014A" w:rsidP="004D014A">
      <w:pPr>
        <w:pStyle w:val="af0"/>
      </w:pPr>
      <w:r>
        <w:rPr>
          <w:rFonts w:hint="eastAsia"/>
        </w:rPr>
        <w:t>なお、こうした業務継続計画や情報システムの運用継続計画が定める要求事項と、情報セキュリティ関係規程が定める要求事項とで矛盾がないよう、それぞれの間で整合性を確保する必要がある。</w:t>
      </w:r>
    </w:p>
    <w:p w14:paraId="15BDCA1B" w14:textId="77777777" w:rsidR="009A258F" w:rsidRPr="00AD020C" w:rsidRDefault="009A258F" w:rsidP="009A258F">
      <w:pPr>
        <w:pStyle w:val="af0"/>
      </w:pPr>
    </w:p>
    <w:p w14:paraId="2CFF3A63" w14:textId="77777777" w:rsidR="009A258F" w:rsidRPr="00065A69" w:rsidRDefault="009A258F" w:rsidP="009A258F">
      <w:pPr>
        <w:pStyle w:val="af2"/>
      </w:pPr>
      <w:r w:rsidRPr="00065A69">
        <w:rPr>
          <w:rFonts w:hint="eastAsia"/>
        </w:rPr>
        <w:t>遵守事項</w:t>
      </w:r>
    </w:p>
    <w:p w14:paraId="566FB3DE" w14:textId="77777777" w:rsidR="009A258F" w:rsidRPr="00065A69" w:rsidRDefault="009A258F" w:rsidP="009A258F">
      <w:pPr>
        <w:pStyle w:val="4"/>
      </w:pPr>
      <w:bookmarkStart w:id="1385" w:name="_Toc119601585"/>
      <w:bookmarkStart w:id="1386" w:name="_Toc122028615"/>
      <w:bookmarkStart w:id="1387" w:name="_Toc132128666"/>
      <w:bookmarkStart w:id="1388" w:name="_Toc137050885"/>
      <w:r w:rsidRPr="00AD020C">
        <w:rPr>
          <w:rFonts w:hint="eastAsia"/>
        </w:rPr>
        <w:t>情報システムの運用継続計画の整備・整合的運用の確保</w:t>
      </w:r>
      <w:bookmarkEnd w:id="1385"/>
      <w:bookmarkEnd w:id="1386"/>
      <w:bookmarkEnd w:id="1387"/>
      <w:bookmarkEnd w:id="1388"/>
    </w:p>
    <w:p w14:paraId="454C091E" w14:textId="47E980D7" w:rsidR="004D014A" w:rsidRDefault="004D014A" w:rsidP="00CA34E2">
      <w:pPr>
        <w:pStyle w:val="abc0"/>
        <w:numPr>
          <w:ilvl w:val="0"/>
          <w:numId w:val="86"/>
        </w:numPr>
      </w:pPr>
      <w:r w:rsidRPr="00AD020C">
        <w:rPr>
          <w:rFonts w:hint="eastAsia"/>
        </w:rPr>
        <w:t>統括情報セキュリティ責任者は、</w:t>
      </w:r>
      <w:r w:rsidRPr="00065A69">
        <w:rPr>
          <w:rFonts w:hint="eastAsia"/>
        </w:rPr>
        <w:t>機関等</w:t>
      </w:r>
      <w:r w:rsidRPr="00065A69">
        <w:rPr>
          <w:rStyle w:val="affa"/>
          <w:rFonts w:hint="eastAsia"/>
        </w:rPr>
        <w:t>において</w:t>
      </w:r>
      <w:r w:rsidRPr="00065A69">
        <w:rPr>
          <w:rStyle w:val="aff9"/>
          <w:rFonts w:hint="eastAsia"/>
        </w:rPr>
        <w:t>非常時優先業務</w:t>
      </w:r>
      <w:r w:rsidRPr="00065A69">
        <w:rPr>
          <w:rFonts w:hint="eastAsia"/>
        </w:rPr>
        <w:t>を支える</w:t>
      </w:r>
      <w:r w:rsidRPr="005969A8">
        <w:rPr>
          <w:rStyle w:val="aff9"/>
          <w:rFonts w:hint="eastAsia"/>
        </w:rPr>
        <w:t>情報システムの運用継続計画を整備</w:t>
      </w:r>
      <w:r w:rsidRPr="00065A69">
        <w:rPr>
          <w:rFonts w:hint="eastAsia"/>
        </w:rPr>
        <w:t>する場合は、</w:t>
      </w:r>
      <w:r w:rsidRPr="00D054D9">
        <w:rPr>
          <w:rStyle w:val="aff9"/>
          <w:rFonts w:hint="eastAsia"/>
        </w:rPr>
        <w:t>危機的事象発生時における情報セキュリティに係る対策事項、運用規程</w:t>
      </w:r>
      <w:r w:rsidRPr="004316D0">
        <w:rPr>
          <w:rStyle w:val="aff9"/>
          <w:rFonts w:hint="eastAsia"/>
        </w:rPr>
        <w:t>及び</w:t>
      </w:r>
      <w:r w:rsidRPr="00D054D9">
        <w:rPr>
          <w:rStyle w:val="aff9"/>
          <w:rFonts w:hint="eastAsia"/>
        </w:rPr>
        <w:t>実施手順</w:t>
      </w:r>
      <w:r w:rsidRPr="002A1DB4">
        <w:rPr>
          <w:rStyle w:val="aff9"/>
          <w:rFonts w:hint="eastAsia"/>
          <w:b w:val="0"/>
          <w:u w:val="none"/>
        </w:rPr>
        <w:t>の整備</w:t>
      </w:r>
      <w:r w:rsidRPr="00065A69">
        <w:rPr>
          <w:rFonts w:hint="eastAsia"/>
        </w:rPr>
        <w:t>を検討すること。</w:t>
      </w:r>
    </w:p>
    <w:p w14:paraId="1106987F" w14:textId="03733388" w:rsidR="004D014A" w:rsidRDefault="004D014A" w:rsidP="00CA34E2">
      <w:pPr>
        <w:pStyle w:val="abc0"/>
        <w:numPr>
          <w:ilvl w:val="0"/>
          <w:numId w:val="86"/>
        </w:numPr>
      </w:pPr>
      <w:r w:rsidRPr="00AD020C">
        <w:rPr>
          <w:rFonts w:hint="eastAsia"/>
        </w:rPr>
        <w:t>統括情報セキュリティ責任者は、情報システムの運用継続計画</w:t>
      </w:r>
      <w:r>
        <w:rPr>
          <w:rFonts w:hint="eastAsia"/>
        </w:rPr>
        <w:t>に沿って</w:t>
      </w:r>
      <w:r w:rsidRPr="00AD020C">
        <w:rPr>
          <w:rFonts w:hint="eastAsia"/>
        </w:rPr>
        <w:t>、</w:t>
      </w:r>
      <w:r>
        <w:rPr>
          <w:rFonts w:hint="eastAsia"/>
        </w:rPr>
        <w:t>危機的事象発生時</w:t>
      </w:r>
      <w:r w:rsidRPr="00AD020C">
        <w:rPr>
          <w:rFonts w:hint="eastAsia"/>
        </w:rPr>
        <w:t>における情報セキュリティに係る対策事項</w:t>
      </w:r>
      <w:r>
        <w:rPr>
          <w:rFonts w:hint="eastAsia"/>
        </w:rPr>
        <w:t>、運用規程及び実施手順</w:t>
      </w:r>
      <w:r w:rsidRPr="00AD020C">
        <w:rPr>
          <w:rFonts w:hint="eastAsia"/>
        </w:rPr>
        <w:t>が</w:t>
      </w:r>
      <w:r w:rsidRPr="00F6099C">
        <w:rPr>
          <w:rStyle w:val="aff9"/>
          <w:rFonts w:hint="eastAsia"/>
        </w:rPr>
        <w:t>運用可能であるかを</w:t>
      </w:r>
      <w:r>
        <w:rPr>
          <w:rStyle w:val="aff9"/>
          <w:rFonts w:hint="eastAsia"/>
        </w:rPr>
        <w:t>定期的に</w:t>
      </w:r>
      <w:r w:rsidRPr="00F6099C">
        <w:rPr>
          <w:rStyle w:val="aff9"/>
          <w:rFonts w:hint="eastAsia"/>
        </w:rPr>
        <w:t>確認</w:t>
      </w:r>
      <w:r w:rsidRPr="00065A69">
        <w:rPr>
          <w:rFonts w:hint="eastAsia"/>
        </w:rPr>
        <w:t>すること。</w:t>
      </w:r>
    </w:p>
    <w:p w14:paraId="68133E5B" w14:textId="540B240D" w:rsidR="004D014A" w:rsidRDefault="004D014A" w:rsidP="00CA34E2">
      <w:pPr>
        <w:pStyle w:val="abc0"/>
        <w:numPr>
          <w:ilvl w:val="0"/>
          <w:numId w:val="86"/>
        </w:numPr>
      </w:pPr>
      <w:r>
        <w:rPr>
          <w:rFonts w:hint="eastAsia"/>
        </w:rPr>
        <w:t>統括情報セキュリティ責任者は、</w:t>
      </w:r>
      <w:r w:rsidRPr="00C026EA">
        <w:rPr>
          <w:rFonts w:hint="eastAsia"/>
        </w:rPr>
        <w:t>情報システムの運用継続計画に沿って、</w:t>
      </w:r>
      <w:r w:rsidRPr="00AC33F1">
        <w:rPr>
          <w:rFonts w:hint="eastAsia"/>
        </w:rPr>
        <w:t>危機的事象発生時における情報セキュリティに係る対策事項、</w:t>
      </w:r>
      <w:r>
        <w:rPr>
          <w:rFonts w:hint="eastAsia"/>
        </w:rPr>
        <w:t>運用規程及び実施</w:t>
      </w:r>
      <w:r w:rsidRPr="00AC33F1">
        <w:rPr>
          <w:rFonts w:hint="eastAsia"/>
        </w:rPr>
        <w:t>手順</w:t>
      </w:r>
      <w:r>
        <w:rPr>
          <w:rFonts w:hint="eastAsia"/>
        </w:rPr>
        <w:t>を</w:t>
      </w:r>
      <w:r w:rsidRPr="00BF56EA">
        <w:rPr>
          <w:rFonts w:hint="eastAsia"/>
          <w:b/>
          <w:u w:val="single"/>
        </w:rPr>
        <w:t>定期的に見直す</w:t>
      </w:r>
      <w:r>
        <w:rPr>
          <w:rFonts w:hint="eastAsia"/>
        </w:rPr>
        <w:t>こと。</w:t>
      </w:r>
    </w:p>
    <w:p w14:paraId="486EEF3E" w14:textId="77777777" w:rsidR="009A258F" w:rsidRDefault="009A258F" w:rsidP="009A258F"/>
    <w:p w14:paraId="62DD0C1E" w14:textId="758C9E34" w:rsidR="009A258F" w:rsidRDefault="009A258F" w:rsidP="009A258F">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CD48462" w14:textId="77777777" w:rsidR="004D014A" w:rsidRPr="00065A69" w:rsidRDefault="004D014A" w:rsidP="004D014A">
      <w:pPr>
        <w:pStyle w:val="af5"/>
      </w:pPr>
      <w:r w:rsidRPr="00AD020C">
        <w:rPr>
          <w:rFonts w:hint="eastAsia"/>
        </w:rPr>
        <w:t>＜</w:t>
      </w:r>
      <w:r w:rsidRPr="00AD020C">
        <w:rPr>
          <w:rFonts w:hint="eastAsia"/>
        </w:rPr>
        <w:t>5.</w:t>
      </w:r>
      <w:r>
        <w:t>3</w:t>
      </w:r>
      <w:r w:rsidRPr="00AD020C">
        <w:rPr>
          <w:rFonts w:hint="eastAsia"/>
        </w:rPr>
        <w:t>.</w:t>
      </w:r>
      <w:r>
        <w:t>1</w:t>
      </w:r>
      <w:r w:rsidRPr="00AD020C">
        <w:rPr>
          <w:rFonts w:hint="eastAsia"/>
        </w:rPr>
        <w:t>(1)(</w:t>
      </w:r>
      <w:r>
        <w:t>b</w:t>
      </w:r>
      <w:r w:rsidRPr="00AD020C">
        <w:rPr>
          <w:rFonts w:hint="eastAsia"/>
        </w:rPr>
        <w:t>)</w:t>
      </w:r>
      <w:r w:rsidRPr="00AD020C">
        <w:rPr>
          <w:rFonts w:hint="eastAsia"/>
        </w:rPr>
        <w:t>関連＞</w:t>
      </w:r>
    </w:p>
    <w:p w14:paraId="6FE766F6" w14:textId="77777777" w:rsidR="004D014A" w:rsidRDefault="004D014A" w:rsidP="004D014A">
      <w:pPr>
        <w:pStyle w:val="af8"/>
        <w:ind w:left="420" w:hanging="420"/>
      </w:pPr>
      <w:r w:rsidRPr="00AD020C">
        <w:rPr>
          <w:rFonts w:hint="eastAsia"/>
        </w:rPr>
        <w:t>5.</w:t>
      </w:r>
      <w:r>
        <w:t>3</w:t>
      </w:r>
      <w:r w:rsidRPr="00AD020C">
        <w:rPr>
          <w:rFonts w:hint="eastAsia"/>
        </w:rPr>
        <w:t>.</w:t>
      </w:r>
      <w:r>
        <w:t>1</w:t>
      </w:r>
      <w:r w:rsidRPr="00AD020C">
        <w:rPr>
          <w:rFonts w:hint="eastAsia"/>
        </w:rPr>
        <w:t>(1)-1</w:t>
      </w:r>
      <w:r w:rsidRPr="00065A69">
        <w:tab/>
      </w:r>
      <w:r w:rsidRPr="00E5162A">
        <w:rPr>
          <w:rFonts w:hint="eastAsia"/>
        </w:rPr>
        <w:t>統括情報セキュリティ責任者は、危機的事象発生時における情報セキュリティに係る対策事項</w:t>
      </w:r>
      <w:r>
        <w:rPr>
          <w:rFonts w:hint="eastAsia"/>
        </w:rPr>
        <w:t>及び運用規程</w:t>
      </w:r>
      <w:r w:rsidRPr="00E5162A">
        <w:rPr>
          <w:rFonts w:hint="eastAsia"/>
        </w:rPr>
        <w:t>が</w:t>
      </w:r>
      <w:r w:rsidRPr="00F6099C">
        <w:rPr>
          <w:rFonts w:hint="eastAsia"/>
        </w:rPr>
        <w:t>運用可能であるかを確認するため、以下を例とする訓練の実施を検討する</w:t>
      </w:r>
      <w:r w:rsidRPr="00E5162A">
        <w:rPr>
          <w:rFonts w:hint="eastAsia"/>
        </w:rPr>
        <w:t>こと。</w:t>
      </w:r>
    </w:p>
    <w:p w14:paraId="1B65D086" w14:textId="77777777" w:rsidR="004D014A" w:rsidRPr="004D014A" w:rsidRDefault="004D014A" w:rsidP="00CA34E2">
      <w:pPr>
        <w:pStyle w:val="abc"/>
        <w:numPr>
          <w:ilvl w:val="0"/>
          <w:numId w:val="379"/>
        </w:numPr>
        <w:rPr>
          <w:b/>
          <w:u w:val="single"/>
        </w:rPr>
      </w:pPr>
      <w:r w:rsidRPr="004D014A">
        <w:rPr>
          <w:rFonts w:hint="eastAsia"/>
          <w:b/>
          <w:u w:val="single"/>
        </w:rPr>
        <w:t>情報システム復旧訓練</w:t>
      </w:r>
    </w:p>
    <w:p w14:paraId="2BFD608D" w14:textId="77777777" w:rsidR="004D014A" w:rsidRPr="00B62432" w:rsidRDefault="004D014A" w:rsidP="004D014A">
      <w:pPr>
        <w:pStyle w:val="abc"/>
        <w:rPr>
          <w:b/>
          <w:u w:val="single"/>
        </w:rPr>
      </w:pPr>
      <w:r w:rsidRPr="00B62432">
        <w:rPr>
          <w:rFonts w:hint="eastAsia"/>
          <w:b/>
          <w:u w:val="single"/>
        </w:rPr>
        <w:t>情報システム切り替え訓練</w:t>
      </w:r>
    </w:p>
    <w:p w14:paraId="326DB9B8" w14:textId="77777777" w:rsidR="004D014A" w:rsidRPr="00065A69" w:rsidRDefault="004D014A" w:rsidP="004D014A">
      <w:pPr>
        <w:pStyle w:val="af8"/>
        <w:ind w:left="420" w:hanging="420"/>
      </w:pPr>
      <w:r w:rsidRPr="00AD020C">
        <w:rPr>
          <w:rFonts w:hint="eastAsia"/>
        </w:rPr>
        <w:t>5.</w:t>
      </w:r>
      <w:r>
        <w:t>3</w:t>
      </w:r>
      <w:r w:rsidRPr="00AD020C">
        <w:rPr>
          <w:rFonts w:hint="eastAsia"/>
        </w:rPr>
        <w:t>.</w:t>
      </w:r>
      <w:r>
        <w:t>1</w:t>
      </w:r>
      <w:r w:rsidRPr="00AD020C">
        <w:rPr>
          <w:rFonts w:hint="eastAsia"/>
        </w:rPr>
        <w:t>(1)-2</w:t>
      </w:r>
      <w:r w:rsidRPr="00065A69">
        <w:tab/>
      </w:r>
      <w:r>
        <w:rPr>
          <w:rFonts w:hint="eastAsia"/>
        </w:rPr>
        <w:t>統括情報セキュリティ責任者は、危機的事象発生時における情報セキュリティに係る実施手順が運用可能であるかを確認するため、</w:t>
      </w:r>
      <w:r w:rsidRPr="00F6099C">
        <w:rPr>
          <w:rFonts w:hint="eastAsia"/>
        </w:rPr>
        <w:t>以下を例とする訓練の実施を検討する</w:t>
      </w:r>
      <w:r>
        <w:rPr>
          <w:rFonts w:hint="eastAsia"/>
        </w:rPr>
        <w:t>こと。</w:t>
      </w:r>
    </w:p>
    <w:p w14:paraId="367AA009" w14:textId="77777777" w:rsidR="004D014A" w:rsidRPr="00161C0F" w:rsidRDefault="004D014A" w:rsidP="00CA34E2">
      <w:pPr>
        <w:numPr>
          <w:ilvl w:val="0"/>
          <w:numId w:val="87"/>
        </w:numPr>
        <w:rPr>
          <w:b/>
          <w:u w:val="single"/>
        </w:rPr>
      </w:pPr>
      <w:r w:rsidRPr="00161C0F">
        <w:rPr>
          <w:rFonts w:hint="eastAsia"/>
          <w:b/>
          <w:u w:val="single"/>
        </w:rPr>
        <w:t>手順書確認訓練</w:t>
      </w:r>
    </w:p>
    <w:p w14:paraId="195A4B18" w14:textId="77777777" w:rsidR="004D014A" w:rsidRPr="00161C0F" w:rsidRDefault="004D014A" w:rsidP="00CA34E2">
      <w:pPr>
        <w:numPr>
          <w:ilvl w:val="0"/>
          <w:numId w:val="87"/>
        </w:numPr>
        <w:rPr>
          <w:b/>
          <w:u w:val="single"/>
        </w:rPr>
      </w:pPr>
      <w:r w:rsidRPr="00161C0F">
        <w:rPr>
          <w:rFonts w:hint="eastAsia"/>
          <w:b/>
          <w:u w:val="single"/>
        </w:rPr>
        <w:lastRenderedPageBreak/>
        <w:t>シナリオ非提示型訓練</w:t>
      </w:r>
    </w:p>
    <w:p w14:paraId="37FF98AF" w14:textId="77777777" w:rsidR="004D014A" w:rsidRDefault="004D014A" w:rsidP="004D014A">
      <w:r w:rsidRPr="00AD020C">
        <w:rPr>
          <w:rFonts w:hint="eastAsia"/>
        </w:rPr>
        <w:t>＜</w:t>
      </w:r>
      <w:r w:rsidRPr="00AD020C">
        <w:rPr>
          <w:rFonts w:hint="eastAsia"/>
        </w:rPr>
        <w:t>5.</w:t>
      </w:r>
      <w:r>
        <w:t>3</w:t>
      </w:r>
      <w:r w:rsidRPr="00AD020C">
        <w:rPr>
          <w:rFonts w:hint="eastAsia"/>
        </w:rPr>
        <w:t>.</w:t>
      </w:r>
      <w:r>
        <w:t>1</w:t>
      </w:r>
      <w:r w:rsidRPr="00AD020C">
        <w:rPr>
          <w:rFonts w:hint="eastAsia"/>
        </w:rPr>
        <w:t>(1)(</w:t>
      </w:r>
      <w:r>
        <w:rPr>
          <w:rFonts w:hint="eastAsia"/>
        </w:rPr>
        <w:t>c</w:t>
      </w:r>
      <w:r w:rsidRPr="00AD020C">
        <w:rPr>
          <w:rFonts w:hint="eastAsia"/>
        </w:rPr>
        <w:t>)</w:t>
      </w:r>
      <w:r w:rsidRPr="00AD020C">
        <w:rPr>
          <w:rFonts w:hint="eastAsia"/>
        </w:rPr>
        <w:t>関連＞</w:t>
      </w:r>
    </w:p>
    <w:p w14:paraId="6391378E" w14:textId="3A31727C" w:rsidR="004D014A" w:rsidRPr="008E5E0B" w:rsidRDefault="004D014A" w:rsidP="008E5E0B">
      <w:pPr>
        <w:pStyle w:val="af8"/>
        <w:ind w:left="420" w:hanging="420"/>
      </w:pPr>
      <w:r w:rsidRPr="008E5E0B">
        <w:rPr>
          <w:rFonts w:hint="eastAsia"/>
        </w:rPr>
        <w:t>5.</w:t>
      </w:r>
      <w:r w:rsidRPr="008E5E0B">
        <w:t>3</w:t>
      </w:r>
      <w:r w:rsidRPr="008E5E0B">
        <w:rPr>
          <w:rFonts w:hint="eastAsia"/>
        </w:rPr>
        <w:t>.</w:t>
      </w:r>
      <w:r w:rsidRPr="008E5E0B">
        <w:t>1</w:t>
      </w:r>
      <w:r w:rsidRPr="008E5E0B">
        <w:rPr>
          <w:rFonts w:hint="eastAsia"/>
        </w:rPr>
        <w:t>(1)-</w:t>
      </w:r>
      <w:r w:rsidRPr="008E5E0B">
        <w:t>3</w:t>
      </w:r>
      <w:r w:rsidRPr="008E5E0B">
        <w:tab/>
      </w:r>
      <w:r w:rsidRPr="008E5E0B">
        <w:rPr>
          <w:rFonts w:hint="eastAsia"/>
        </w:rPr>
        <w:t>統括情報セキュリティ責任者は、以下を全て含む事項を踏まえ、危機的事象発生時における情報セキュリティに係る対策事項、運用規程及び実施手順を見直すこと。</w:t>
      </w:r>
    </w:p>
    <w:p w14:paraId="550D3573" w14:textId="77777777" w:rsidR="004D014A" w:rsidRDefault="004D014A" w:rsidP="00CA34E2">
      <w:pPr>
        <w:pStyle w:val="abc"/>
        <w:numPr>
          <w:ilvl w:val="0"/>
          <w:numId w:val="380"/>
        </w:numPr>
      </w:pPr>
      <w:r w:rsidRPr="00DF1079">
        <w:rPr>
          <w:rFonts w:hint="eastAsia"/>
        </w:rPr>
        <w:t>危機的事象発生時における情報セキュリティに係る対策事項、運用規程及び実施手順が運用可能であるか</w:t>
      </w:r>
      <w:r>
        <w:rPr>
          <w:rFonts w:hint="eastAsia"/>
        </w:rPr>
        <w:t>の</w:t>
      </w:r>
      <w:r w:rsidRPr="00DF1079">
        <w:rPr>
          <w:rFonts w:hint="eastAsia"/>
        </w:rPr>
        <w:t>確認</w:t>
      </w:r>
      <w:r>
        <w:rPr>
          <w:rFonts w:hint="eastAsia"/>
        </w:rPr>
        <w:t>結果</w:t>
      </w:r>
    </w:p>
    <w:p w14:paraId="76C86812" w14:textId="77777777" w:rsidR="004D014A" w:rsidRDefault="004D014A" w:rsidP="004D014A">
      <w:pPr>
        <w:pStyle w:val="abc"/>
      </w:pPr>
      <w:r>
        <w:rPr>
          <w:rFonts w:hint="eastAsia"/>
        </w:rPr>
        <w:t>危機的事象発生時の対処結果</w:t>
      </w:r>
    </w:p>
    <w:p w14:paraId="014D7EF1" w14:textId="77777777" w:rsidR="004D014A" w:rsidRPr="00C026EA" w:rsidRDefault="004D014A" w:rsidP="004D014A">
      <w:pPr>
        <w:pStyle w:val="abc"/>
      </w:pPr>
      <w:r w:rsidRPr="00C026EA">
        <w:rPr>
          <w:rFonts w:hint="eastAsia"/>
        </w:rPr>
        <w:t>情報システムの構成や利用環境、利用方法、取り扱う情報の変化</w:t>
      </w:r>
    </w:p>
    <w:p w14:paraId="780682CA" w14:textId="77777777" w:rsidR="004D014A" w:rsidRPr="00AD020C" w:rsidRDefault="004D014A" w:rsidP="009A258F"/>
    <w:p w14:paraId="4F7594C6" w14:textId="77777777" w:rsidR="009A258F" w:rsidRPr="00065A69" w:rsidRDefault="009A258F" w:rsidP="0079635E">
      <w:pPr>
        <w:pStyle w:val="aff0"/>
      </w:pPr>
      <w:r w:rsidRPr="00AD020C">
        <w:rPr>
          <w:rFonts w:hint="eastAsia"/>
        </w:rPr>
        <w:t>（解説）</w:t>
      </w:r>
    </w:p>
    <w:p w14:paraId="51BDA82D" w14:textId="77777777" w:rsidR="004D014A" w:rsidRPr="00AD020C" w:rsidRDefault="004D014A" w:rsidP="004D014A">
      <w:pPr>
        <w:pStyle w:val="a9"/>
      </w:pPr>
      <w:r w:rsidRPr="00AD020C">
        <w:rPr>
          <w:rFonts w:hint="eastAsia"/>
        </w:rPr>
        <w:t>遵守事項</w:t>
      </w:r>
      <w:r w:rsidRPr="00AD020C">
        <w:rPr>
          <w:rFonts w:hint="eastAsia"/>
        </w:rPr>
        <w:t>5.3.1(1)(a)</w:t>
      </w:r>
      <w:r w:rsidRPr="00AD020C">
        <w:rPr>
          <w:rFonts w:hint="eastAsia"/>
        </w:rPr>
        <w:t>「非常時優先業務」について</w:t>
      </w:r>
    </w:p>
    <w:p w14:paraId="73E99EC3" w14:textId="2E9E1AC4" w:rsidR="004D014A" w:rsidRPr="00065A69" w:rsidRDefault="004D014A" w:rsidP="004D014A">
      <w:pPr>
        <w:pStyle w:val="afb"/>
        <w:ind w:left="420" w:firstLine="210"/>
      </w:pPr>
      <w:r>
        <w:t>政府業務継続計画では、首都直下地震発生時に優先的に実施する業務を「非常時優先業務」と</w:t>
      </w:r>
      <w:r w:rsidRPr="00065A69">
        <w:rPr>
          <w:rFonts w:hint="eastAsia"/>
        </w:rPr>
        <w:t>し</w:t>
      </w:r>
      <w:r w:rsidRPr="00065A69">
        <w:t>、</w:t>
      </w:r>
      <w:r w:rsidRPr="00065A69">
        <w:rPr>
          <w:rFonts w:hint="eastAsia"/>
        </w:rPr>
        <w:t>非常時優先業務を遂行するために必要な組織管理、庁舎管理等の事務を「管理事務」としている。非常時優先業務及び管理事務に位置付ける業務については、中央省庁業務継続ガイドライン</w:t>
      </w:r>
      <w:r w:rsidRPr="00065A69">
        <w:rPr>
          <w:rFonts w:hint="eastAsia"/>
        </w:rPr>
        <w:t xml:space="preserve"> </w:t>
      </w:r>
      <w:r w:rsidRPr="00065A69">
        <w:rPr>
          <w:rFonts w:hint="eastAsia"/>
        </w:rPr>
        <w:t>第</w:t>
      </w:r>
      <w:r>
        <w:rPr>
          <w:rFonts w:hint="eastAsia"/>
        </w:rPr>
        <w:t>３</w:t>
      </w:r>
      <w:r w:rsidRPr="00065A69">
        <w:rPr>
          <w:rFonts w:hint="eastAsia"/>
        </w:rPr>
        <w:t>版（首都直下地震対策）等を参考にするとよい。</w:t>
      </w:r>
    </w:p>
    <w:p w14:paraId="647C8591" w14:textId="77777777" w:rsidR="004D014A" w:rsidRPr="00065A69" w:rsidRDefault="004D014A" w:rsidP="004D014A">
      <w:pPr>
        <w:pStyle w:val="afb"/>
        <w:ind w:left="420" w:firstLine="210"/>
      </w:pPr>
      <w:r>
        <w:rPr>
          <w:rFonts w:hint="eastAsia"/>
        </w:rPr>
        <w:t>また</w:t>
      </w:r>
      <w:r w:rsidRPr="00065A69">
        <w:rPr>
          <w:rFonts w:hint="eastAsia"/>
        </w:rPr>
        <w:t>、本款では、首都直下地震以外の災害等の発生時に優先的に実施する業務を行う必要がある場合には、当該業務も非常時優先業務として取り扱うことが求められる。</w:t>
      </w:r>
    </w:p>
    <w:p w14:paraId="181CE6B7" w14:textId="77777777" w:rsidR="004D014A" w:rsidRPr="00065A69" w:rsidRDefault="004D014A" w:rsidP="004D014A">
      <w:pPr>
        <w:pStyle w:val="afb"/>
        <w:ind w:left="420" w:firstLine="210"/>
      </w:pPr>
      <w:r w:rsidRPr="00E925B4">
        <w:rPr>
          <w:rFonts w:hint="eastAsia"/>
        </w:rPr>
        <w:t>独立行政法人及び指定法人において</w:t>
      </w:r>
      <w:r w:rsidRPr="00065A69">
        <w:rPr>
          <w:rFonts w:hint="eastAsia"/>
        </w:rPr>
        <w:t>も、法人の特性に応じて、災害等の発生時に優先的に実施する業務を非常時優先業務としておくことが必要である。</w:t>
      </w:r>
    </w:p>
    <w:p w14:paraId="27CBC88F" w14:textId="77777777" w:rsidR="004D014A" w:rsidRDefault="004D014A" w:rsidP="004D014A">
      <w:pPr>
        <w:pStyle w:val="afb"/>
        <w:ind w:left="420" w:firstLine="210"/>
      </w:pPr>
    </w:p>
    <w:p w14:paraId="4FD9D3C4" w14:textId="77777777" w:rsidR="004D014A" w:rsidRPr="00583C5B" w:rsidRDefault="004D014A" w:rsidP="004D014A">
      <w:pPr>
        <w:pStyle w:val="URL"/>
      </w:pPr>
      <w:r w:rsidRPr="00E925B4">
        <w:rPr>
          <w:rFonts w:hint="eastAsia"/>
        </w:rPr>
        <w:t>参考：内閣府（防災担当）「国の業務継続計画」</w:t>
      </w:r>
      <w:r w:rsidRPr="00065A69">
        <w:br/>
      </w:r>
      <w:r w:rsidRPr="00065A69">
        <w:rPr>
          <w:rFonts w:hint="eastAsia"/>
        </w:rPr>
        <w:t>（</w:t>
      </w:r>
      <w:hyperlink r:id="rId29" w:history="1">
        <w:r w:rsidRPr="00247C92">
          <w:t>http</w:t>
        </w:r>
        <w:r w:rsidRPr="00247C92">
          <w:rPr>
            <w:rFonts w:hint="eastAsia"/>
          </w:rPr>
          <w:t>s</w:t>
        </w:r>
        <w:r w:rsidRPr="00247C92">
          <w:t>://www.bousai.go.jp/taisaku/chuogyoumukeizoku/</w:t>
        </w:r>
      </w:hyperlink>
      <w:r w:rsidRPr="00065A69">
        <w:rPr>
          <w:rFonts w:hint="eastAsia"/>
        </w:rPr>
        <w:t>）</w:t>
      </w:r>
    </w:p>
    <w:p w14:paraId="729DDA6B" w14:textId="77777777" w:rsidR="004D014A" w:rsidRPr="00AD020C" w:rsidRDefault="004D014A" w:rsidP="004D014A">
      <w:pPr>
        <w:pStyle w:val="a9"/>
      </w:pPr>
      <w:r w:rsidRPr="00AD020C">
        <w:rPr>
          <w:rFonts w:hint="eastAsia"/>
        </w:rPr>
        <w:t>遵守事項</w:t>
      </w:r>
      <w:r w:rsidRPr="00AD020C">
        <w:rPr>
          <w:rFonts w:hint="eastAsia"/>
        </w:rPr>
        <w:t>5.3.1(1)(a)</w:t>
      </w:r>
      <w:r w:rsidRPr="00AD020C">
        <w:rPr>
          <w:rFonts w:hint="eastAsia"/>
        </w:rPr>
        <w:t>「情報システムの運用継続計画を整備」について</w:t>
      </w:r>
    </w:p>
    <w:p w14:paraId="2CD1415E" w14:textId="77777777" w:rsidR="004D014A" w:rsidRDefault="004D014A" w:rsidP="004D014A">
      <w:pPr>
        <w:pStyle w:val="afb"/>
        <w:ind w:left="420" w:firstLine="210"/>
      </w:pPr>
      <w:r w:rsidRPr="00065A69">
        <w:rPr>
          <w:rFonts w:hint="eastAsia"/>
        </w:rPr>
        <w:t>機関</w:t>
      </w:r>
      <w:r>
        <w:rPr>
          <w:rFonts w:hint="eastAsia"/>
        </w:rPr>
        <w:t>等</w:t>
      </w:r>
      <w:r w:rsidRPr="00065A69">
        <w:rPr>
          <w:rFonts w:hint="eastAsia"/>
        </w:rPr>
        <w:t>における情報システム運用継続計画は、内閣官房</w:t>
      </w:r>
      <w:r>
        <w:rPr>
          <w:rFonts w:hint="eastAsia"/>
        </w:rPr>
        <w:t>内閣サイバーセキュリティセンターが公開している「</w:t>
      </w:r>
      <w:r w:rsidRPr="00C07419">
        <w:rPr>
          <w:rFonts w:hint="eastAsia"/>
        </w:rPr>
        <w:t>政府機関等における情報システム運用継続計画ガイドライン</w:t>
      </w:r>
      <w:r>
        <w:rPr>
          <w:rFonts w:hint="eastAsia"/>
        </w:rPr>
        <w:t>」</w:t>
      </w:r>
      <w:r w:rsidRPr="00592429">
        <w:rPr>
          <w:rFonts w:hint="eastAsia"/>
        </w:rPr>
        <w:t>に基づき作成するとよい。</w:t>
      </w:r>
    </w:p>
    <w:p w14:paraId="72C58EC8" w14:textId="77777777" w:rsidR="004D014A" w:rsidRDefault="004D014A" w:rsidP="004D014A">
      <w:pPr>
        <w:pStyle w:val="afb"/>
        <w:ind w:left="420" w:firstLine="210"/>
      </w:pPr>
      <w:r>
        <w:rPr>
          <w:rFonts w:hint="eastAsia"/>
        </w:rPr>
        <w:t>情報システム運用継続計画が想定する危機的事象は、地震等の自然災害、火災等の人的災害、感染症、情報セキュリティインシデント等、様々な事象が考えられるが、ある危機的事象を想定して策定された情報システム運用継続計画は、異なる危機的事象発生時の情報システム運用継続計画として転用できる可能性がある。</w:t>
      </w:r>
    </w:p>
    <w:p w14:paraId="2003947B" w14:textId="77777777" w:rsidR="004D014A" w:rsidRDefault="004D014A" w:rsidP="004D014A">
      <w:pPr>
        <w:pStyle w:val="afb"/>
        <w:ind w:left="420" w:firstLine="210"/>
      </w:pPr>
      <w:r>
        <w:rPr>
          <w:rFonts w:hint="eastAsia"/>
        </w:rPr>
        <w:t>そのため、既に策定されている情報システム運用継続計画が想定している危機的事象と当該計画で行っている対策の内容等を理解し、当該計画が想定している危機的事象以外にどのような危機的事象に対応が可能であるかを把握しておくことが重要である。</w:t>
      </w:r>
    </w:p>
    <w:p w14:paraId="4463F60B" w14:textId="77777777" w:rsidR="004D014A" w:rsidRPr="00E5162A" w:rsidRDefault="004D014A" w:rsidP="004D014A">
      <w:pPr>
        <w:pStyle w:val="afb"/>
        <w:ind w:left="420" w:firstLine="210"/>
      </w:pPr>
      <w:r>
        <w:rPr>
          <w:rFonts w:hint="eastAsia"/>
        </w:rPr>
        <w:t>なお、既に策定されている情報システム運用継続計画では対応することができない危機的事象が想定される場合は、その危機的事象を想定した情報システム運用継続計画を策定することが望ましい。</w:t>
      </w:r>
    </w:p>
    <w:p w14:paraId="49E2E926" w14:textId="77777777" w:rsidR="004D014A" w:rsidRDefault="004D014A" w:rsidP="004D014A">
      <w:pPr>
        <w:pStyle w:val="afb"/>
        <w:ind w:left="420" w:firstLine="210"/>
      </w:pPr>
    </w:p>
    <w:p w14:paraId="211738E3" w14:textId="77777777" w:rsidR="004D014A" w:rsidRPr="00065A69" w:rsidRDefault="004D014A" w:rsidP="004D014A">
      <w:pPr>
        <w:pStyle w:val="URL"/>
      </w:pPr>
      <w:r w:rsidRPr="00AD020C">
        <w:rPr>
          <w:rFonts w:hint="eastAsia"/>
        </w:rPr>
        <w:lastRenderedPageBreak/>
        <w:t>参考：内閣官房</w:t>
      </w:r>
      <w:r>
        <w:rPr>
          <w:rFonts w:hint="eastAsia"/>
        </w:rPr>
        <w:t>内閣サイバー</w:t>
      </w:r>
      <w:r w:rsidRPr="00AD020C">
        <w:rPr>
          <w:rFonts w:hint="eastAsia"/>
        </w:rPr>
        <w:t>セキュリティセンター「</w:t>
      </w:r>
      <w:r w:rsidRPr="00FD3B09">
        <w:rPr>
          <w:rFonts w:hint="eastAsia"/>
        </w:rPr>
        <w:t>政府機関等における情報システム運用継続計画</w:t>
      </w:r>
      <w:r w:rsidRPr="00AD020C">
        <w:rPr>
          <w:rFonts w:hint="eastAsia"/>
        </w:rPr>
        <w:t>ガイドライン」（</w:t>
      </w:r>
      <w:r>
        <w:rPr>
          <w:rFonts w:hint="eastAsia"/>
        </w:rPr>
        <w:t>令和３</w:t>
      </w:r>
      <w:r w:rsidRPr="00AD020C">
        <w:rPr>
          <w:rFonts w:hint="eastAsia"/>
        </w:rPr>
        <w:t>年</w:t>
      </w:r>
      <w:r>
        <w:rPr>
          <w:rFonts w:hint="eastAsia"/>
        </w:rPr>
        <w:t>４</w:t>
      </w:r>
      <w:r w:rsidRPr="00065A69">
        <w:rPr>
          <w:rFonts w:hint="eastAsia"/>
        </w:rPr>
        <w:t>月）</w:t>
      </w:r>
      <w:r w:rsidRPr="00065A69">
        <w:br/>
      </w:r>
      <w:r w:rsidRPr="00065A69">
        <w:rPr>
          <w:rFonts w:hint="eastAsia"/>
        </w:rPr>
        <w:t>（</w:t>
      </w:r>
      <w:r w:rsidRPr="00D7798D">
        <w:t>https://www.nisc.go.jp/policy/group/general/itbcp-guideline.html</w:t>
      </w:r>
      <w:r w:rsidRPr="00065A69">
        <w:rPr>
          <w:rFonts w:hint="eastAsia"/>
        </w:rPr>
        <w:t>）</w:t>
      </w:r>
    </w:p>
    <w:p w14:paraId="12EE2D64" w14:textId="02759E02" w:rsidR="004D014A" w:rsidRPr="00AD020C" w:rsidRDefault="004D014A" w:rsidP="004D014A">
      <w:pPr>
        <w:pStyle w:val="a9"/>
      </w:pPr>
      <w:r w:rsidRPr="00AD020C">
        <w:rPr>
          <w:rFonts w:hint="eastAsia"/>
        </w:rPr>
        <w:t>遵守事項</w:t>
      </w:r>
      <w:r w:rsidRPr="00AD020C">
        <w:rPr>
          <w:rFonts w:hint="eastAsia"/>
        </w:rPr>
        <w:t>5.3.1(1)(a)</w:t>
      </w:r>
      <w:r w:rsidRPr="00AD020C">
        <w:rPr>
          <w:rFonts w:hint="eastAsia"/>
        </w:rPr>
        <w:t>「</w:t>
      </w:r>
      <w:r>
        <w:rPr>
          <w:rFonts w:hint="eastAsia"/>
        </w:rPr>
        <w:t>危機的事象発生時</w:t>
      </w:r>
      <w:r w:rsidRPr="00AD020C">
        <w:rPr>
          <w:rFonts w:hint="eastAsia"/>
        </w:rPr>
        <w:t>における情報セキュリティに係る対策事項</w:t>
      </w:r>
      <w:r>
        <w:rPr>
          <w:rFonts w:hint="eastAsia"/>
        </w:rPr>
        <w:t>、運用規程及び実施手順</w:t>
      </w:r>
      <w:r w:rsidRPr="00AD020C">
        <w:rPr>
          <w:rFonts w:hint="eastAsia"/>
        </w:rPr>
        <w:t>」について</w:t>
      </w:r>
    </w:p>
    <w:p w14:paraId="56500F66" w14:textId="104CBE8A" w:rsidR="004D014A" w:rsidRPr="00065A69" w:rsidRDefault="004D014A" w:rsidP="004D014A">
      <w:pPr>
        <w:pStyle w:val="afb"/>
        <w:ind w:left="420" w:firstLine="210"/>
      </w:pPr>
      <w:r w:rsidRPr="00AD020C">
        <w:rPr>
          <w:rFonts w:hint="eastAsia"/>
        </w:rPr>
        <w:t>情報システムの運用継続を脅かす危機的事象の例として、地震、風水害等の自然災害、火災等の人的災害・事故、停電等の社会インフラの不全、不正アクセス等の運用妨害、機器等の故障</w:t>
      </w:r>
      <w:r w:rsidRPr="00FF32CA">
        <w:rPr>
          <w:rFonts w:hint="eastAsia"/>
        </w:rPr>
        <w:t>、感染症の流行による影響</w:t>
      </w:r>
      <w:r w:rsidRPr="00AD020C">
        <w:rPr>
          <w:rFonts w:hint="eastAsia"/>
        </w:rPr>
        <w:t>等が想定される。これらの</w:t>
      </w:r>
      <w:r>
        <w:rPr>
          <w:rFonts w:hint="eastAsia"/>
        </w:rPr>
        <w:t>危機的事象発生時</w:t>
      </w:r>
      <w:r w:rsidRPr="00AD020C">
        <w:rPr>
          <w:rFonts w:hint="eastAsia"/>
        </w:rPr>
        <w:t>に対して、業務継続計画、情報システムの運用継続計画及び</w:t>
      </w:r>
      <w:r w:rsidRPr="00065A69">
        <w:rPr>
          <w:rFonts w:hint="eastAsia"/>
        </w:rPr>
        <w:t>情報セキュリティ関係規程のそれぞれで定める対策に矛盾があると、</w:t>
      </w:r>
      <w:r>
        <w:rPr>
          <w:rFonts w:hint="eastAsia"/>
        </w:rPr>
        <w:t>危機的事象発生時</w:t>
      </w:r>
      <w:r w:rsidRPr="00065A69">
        <w:rPr>
          <w:rFonts w:hint="eastAsia"/>
        </w:rPr>
        <w:t>に職員等は一貫性のある行動をとることができない。このため、</w:t>
      </w:r>
      <w:r>
        <w:rPr>
          <w:rFonts w:hint="eastAsia"/>
        </w:rPr>
        <w:t>危機的事象発生時</w:t>
      </w:r>
      <w:r w:rsidRPr="00065A69">
        <w:rPr>
          <w:rFonts w:hint="eastAsia"/>
        </w:rPr>
        <w:t>における情報セキュリティに係る対策事項</w:t>
      </w:r>
      <w:r>
        <w:rPr>
          <w:rFonts w:hint="eastAsia"/>
        </w:rPr>
        <w:t>、運用規程及び実施手順</w:t>
      </w:r>
      <w:r w:rsidRPr="00065A69">
        <w:rPr>
          <w:rFonts w:hint="eastAsia"/>
        </w:rPr>
        <w:t>を検討する際は、業務継続計画及び情報システムの運用継続計画と情報セキュリティ関係規程との間で整合性を確保するよう検討することが必要である。</w:t>
      </w:r>
    </w:p>
    <w:p w14:paraId="586B8D20" w14:textId="716A3FC4" w:rsidR="004D014A" w:rsidRDefault="004D014A" w:rsidP="004D014A">
      <w:pPr>
        <w:pStyle w:val="afb"/>
        <w:ind w:left="420" w:firstLine="210"/>
      </w:pPr>
      <w:r>
        <w:rPr>
          <w:rFonts w:hint="eastAsia"/>
        </w:rPr>
        <w:t>検討が必要な</w:t>
      </w:r>
      <w:r w:rsidRPr="00093D39">
        <w:rPr>
          <w:rFonts w:hint="eastAsia"/>
        </w:rPr>
        <w:t>対策事項</w:t>
      </w:r>
      <w:r>
        <w:rPr>
          <w:rFonts w:hint="eastAsia"/>
        </w:rPr>
        <w:t>、運用規程</w:t>
      </w:r>
      <w:r w:rsidRPr="00093D39">
        <w:rPr>
          <w:rFonts w:hint="eastAsia"/>
        </w:rPr>
        <w:t>及び実施手順</w:t>
      </w:r>
      <w:r>
        <w:rPr>
          <w:rFonts w:hint="eastAsia"/>
        </w:rPr>
        <w:t>の例を以下に示す。なお、具体的な内容については、</w:t>
      </w:r>
      <w:r w:rsidRPr="00DF1079">
        <w:rPr>
          <w:rFonts w:hint="eastAsia"/>
        </w:rPr>
        <w:t>「政府機関等における情報システム運用継続計画ガイドライン」</w:t>
      </w:r>
      <w:r>
        <w:rPr>
          <w:rFonts w:hint="eastAsia"/>
        </w:rPr>
        <w:t>を参照のこと。</w:t>
      </w:r>
    </w:p>
    <w:p w14:paraId="3111F2FF" w14:textId="77777777" w:rsidR="004D014A" w:rsidRDefault="004D014A" w:rsidP="004D014A">
      <w:pPr>
        <w:pStyle w:val="a8"/>
      </w:pPr>
      <w:r>
        <w:rPr>
          <w:rFonts w:hint="eastAsia"/>
        </w:rPr>
        <w:t>対応体制及び連絡方法に係わる対策</w:t>
      </w:r>
    </w:p>
    <w:p w14:paraId="18A3E978" w14:textId="77777777" w:rsidR="004D014A" w:rsidRDefault="004D014A" w:rsidP="004D014A">
      <w:pPr>
        <w:pStyle w:val="a8"/>
      </w:pPr>
      <w:r>
        <w:rPr>
          <w:rFonts w:hint="eastAsia"/>
        </w:rPr>
        <w:t>電力に係わる対策</w:t>
      </w:r>
    </w:p>
    <w:p w14:paraId="63406959" w14:textId="77777777" w:rsidR="004D014A" w:rsidRDefault="004D014A" w:rsidP="004D014A">
      <w:pPr>
        <w:pStyle w:val="a8"/>
      </w:pPr>
      <w:r>
        <w:rPr>
          <w:rFonts w:hint="eastAsia"/>
        </w:rPr>
        <w:t>空調に係わる対策</w:t>
      </w:r>
    </w:p>
    <w:p w14:paraId="3916637C" w14:textId="77777777" w:rsidR="004D014A" w:rsidRDefault="004D014A" w:rsidP="004D014A">
      <w:pPr>
        <w:pStyle w:val="a8"/>
      </w:pPr>
      <w:r>
        <w:rPr>
          <w:rFonts w:hint="eastAsia"/>
        </w:rPr>
        <w:t>ネットワークに係わる対策</w:t>
      </w:r>
    </w:p>
    <w:p w14:paraId="2AF351F5" w14:textId="77777777" w:rsidR="004D014A" w:rsidRDefault="004D014A" w:rsidP="004D014A">
      <w:pPr>
        <w:pStyle w:val="a8"/>
      </w:pPr>
      <w:r>
        <w:rPr>
          <w:rFonts w:hint="eastAsia"/>
        </w:rPr>
        <w:t>ハードウェア及びソフトウェアに係わる対策</w:t>
      </w:r>
    </w:p>
    <w:p w14:paraId="539BE989" w14:textId="77777777" w:rsidR="004D014A" w:rsidRPr="00761985" w:rsidRDefault="004D014A" w:rsidP="004D014A">
      <w:pPr>
        <w:pStyle w:val="a8"/>
      </w:pPr>
      <w:r>
        <w:rPr>
          <w:rFonts w:hint="eastAsia"/>
        </w:rPr>
        <w:t>バックアップ及び</w:t>
      </w:r>
      <w:r w:rsidRPr="00761985">
        <w:rPr>
          <w:rFonts w:hint="eastAsia"/>
        </w:rPr>
        <w:t>復旧に係わる対策</w:t>
      </w:r>
    </w:p>
    <w:p w14:paraId="1F5B1C31" w14:textId="77777777" w:rsidR="004D014A" w:rsidRPr="00761985" w:rsidRDefault="004D014A" w:rsidP="004D014A">
      <w:pPr>
        <w:pStyle w:val="a8"/>
      </w:pPr>
      <w:r w:rsidRPr="00761985">
        <w:rPr>
          <w:rFonts w:hint="eastAsia"/>
        </w:rPr>
        <w:t>クラウドサービスの利用に係わる対策</w:t>
      </w:r>
    </w:p>
    <w:p w14:paraId="05553B1A" w14:textId="77777777" w:rsidR="004D014A" w:rsidRDefault="004D014A" w:rsidP="004D014A">
      <w:pPr>
        <w:pStyle w:val="a8"/>
      </w:pPr>
      <w:r>
        <w:rPr>
          <w:rFonts w:hint="eastAsia"/>
        </w:rPr>
        <w:t>業務継続のためにやむを得ず、以下を利用する場合の対策</w:t>
      </w:r>
    </w:p>
    <w:p w14:paraId="31C909DF" w14:textId="77777777" w:rsidR="004D014A" w:rsidRDefault="004D014A" w:rsidP="004D014A">
      <w:pPr>
        <w:pStyle w:val="a8"/>
        <w:numPr>
          <w:ilvl w:val="1"/>
          <w:numId w:val="3"/>
        </w:numPr>
      </w:pPr>
      <w:r w:rsidRPr="001F5077">
        <w:rPr>
          <w:rFonts w:hint="eastAsia"/>
        </w:rPr>
        <w:t>機関等支給以外の端末</w:t>
      </w:r>
    </w:p>
    <w:p w14:paraId="088C770C" w14:textId="2443FE3A" w:rsidR="004D014A" w:rsidRPr="00684B87" w:rsidRDefault="004D014A" w:rsidP="004D014A">
      <w:pPr>
        <w:pStyle w:val="a8"/>
        <w:numPr>
          <w:ilvl w:val="1"/>
          <w:numId w:val="3"/>
        </w:numPr>
      </w:pPr>
      <w:r>
        <w:rPr>
          <w:rFonts w:hint="eastAsia"/>
        </w:rPr>
        <w:t>自身に付与された以外の識別コード及び主体認証情報。</w:t>
      </w:r>
      <w:r w:rsidRPr="00C104CC">
        <w:rPr>
          <w:rFonts w:hint="eastAsia"/>
        </w:rPr>
        <w:t>例えば、通常時用とは別に危機的事象発生時用の識別コード及び主体認証情報を設定し、その</w:t>
      </w:r>
      <w:r>
        <w:rPr>
          <w:rFonts w:hint="eastAsia"/>
        </w:rPr>
        <w:t>識別コード及び</w:t>
      </w:r>
      <w:r w:rsidRPr="00C104CC">
        <w:rPr>
          <w:rFonts w:hint="eastAsia"/>
        </w:rPr>
        <w:t>パスワードを記載した紙面を施錠された安全な保管場所に保管する。また、保管する際に、開封すると開封事実が明らかとなる特殊な封書（</w:t>
      </w:r>
      <w:r w:rsidRPr="00C104CC">
        <w:rPr>
          <w:rFonts w:hint="eastAsia"/>
        </w:rPr>
        <w:t>tamper evidence envelope</w:t>
      </w:r>
      <w:r w:rsidRPr="00C104CC">
        <w:rPr>
          <w:rFonts w:hint="eastAsia"/>
        </w:rPr>
        <w:t>）を併用する対策が考えられる。</w:t>
      </w:r>
    </w:p>
    <w:p w14:paraId="0FBFC255" w14:textId="11890CD1" w:rsidR="004D014A" w:rsidRDefault="004D014A" w:rsidP="004D014A">
      <w:pPr>
        <w:pStyle w:val="a8"/>
      </w:pPr>
      <w:r w:rsidRPr="00D03C1A">
        <w:rPr>
          <w:rFonts w:hint="eastAsia"/>
        </w:rPr>
        <w:t>機関等の施設の一部に帰宅困難者等を受け入れる場合の対策</w:t>
      </w:r>
    </w:p>
    <w:p w14:paraId="4A8EE87B" w14:textId="51BD703D" w:rsidR="004D014A" w:rsidRDefault="004D014A" w:rsidP="004D014A">
      <w:pPr>
        <w:pStyle w:val="a8"/>
        <w:numPr>
          <w:ilvl w:val="1"/>
          <w:numId w:val="3"/>
        </w:numPr>
      </w:pPr>
      <w:r w:rsidRPr="00D03C1A">
        <w:rPr>
          <w:rFonts w:hint="eastAsia"/>
        </w:rPr>
        <w:t>例えば、各執務室や各職員等の卓上の情報セキュリティ対策を含め、通常時から不特定の者の出入りを想定した対策を講ずることが考えられる。</w:t>
      </w:r>
    </w:p>
    <w:p w14:paraId="677999F6" w14:textId="77777777" w:rsidR="004D014A" w:rsidRPr="00AD020C" w:rsidRDefault="004D014A" w:rsidP="004D014A">
      <w:pPr>
        <w:pStyle w:val="a9"/>
      </w:pPr>
      <w:r w:rsidRPr="00AD020C">
        <w:rPr>
          <w:rFonts w:hint="eastAsia"/>
        </w:rPr>
        <w:t>遵守事項</w:t>
      </w:r>
      <w:r w:rsidRPr="00AD020C">
        <w:rPr>
          <w:rFonts w:hint="eastAsia"/>
        </w:rPr>
        <w:t>5.3.1(1)(</w:t>
      </w:r>
      <w:r>
        <w:t>b</w:t>
      </w:r>
      <w:r w:rsidRPr="00AD020C">
        <w:rPr>
          <w:rFonts w:hint="eastAsia"/>
        </w:rPr>
        <w:t>)</w:t>
      </w:r>
      <w:r w:rsidRPr="00AD020C">
        <w:rPr>
          <w:rFonts w:hint="eastAsia"/>
        </w:rPr>
        <w:t>「運用可能であるかを</w:t>
      </w:r>
      <w:r>
        <w:rPr>
          <w:rFonts w:hint="eastAsia"/>
        </w:rPr>
        <w:t>定期的に</w:t>
      </w:r>
      <w:r w:rsidRPr="00AD020C">
        <w:rPr>
          <w:rFonts w:hint="eastAsia"/>
        </w:rPr>
        <w:t>確認」について</w:t>
      </w:r>
    </w:p>
    <w:p w14:paraId="3F14660F" w14:textId="39B38739" w:rsidR="004D014A" w:rsidRDefault="004D014A" w:rsidP="004D014A">
      <w:pPr>
        <w:pStyle w:val="afb"/>
        <w:ind w:left="420" w:firstLine="210"/>
      </w:pPr>
      <w:r w:rsidRPr="00AD020C">
        <w:rPr>
          <w:rFonts w:hint="eastAsia"/>
        </w:rPr>
        <w:t>情報システムの運用継続を脅かす</w:t>
      </w:r>
      <w:r>
        <w:rPr>
          <w:rFonts w:hint="eastAsia"/>
        </w:rPr>
        <w:t>危機的事象発生時</w:t>
      </w:r>
      <w:r w:rsidRPr="00AD020C">
        <w:rPr>
          <w:rFonts w:hint="eastAsia"/>
        </w:rPr>
        <w:t>においては、</w:t>
      </w:r>
      <w:r>
        <w:rPr>
          <w:rFonts w:hint="eastAsia"/>
        </w:rPr>
        <w:t>危機的事象発生時</w:t>
      </w:r>
      <w:r w:rsidRPr="00AD020C">
        <w:rPr>
          <w:rFonts w:hint="eastAsia"/>
        </w:rPr>
        <w:t>の情報セキュリティに係る対策事項</w:t>
      </w:r>
      <w:r>
        <w:rPr>
          <w:rFonts w:hint="eastAsia"/>
        </w:rPr>
        <w:t>、運用規程及び実施手順</w:t>
      </w:r>
      <w:r w:rsidRPr="00AD020C">
        <w:rPr>
          <w:rFonts w:hint="eastAsia"/>
        </w:rPr>
        <w:t>を整備した際には想定していなかった様々な不整合が発生し、整備した対策事項</w:t>
      </w:r>
      <w:r>
        <w:rPr>
          <w:rFonts w:hint="eastAsia"/>
        </w:rPr>
        <w:t>、運用規程及び実施手順</w:t>
      </w:r>
      <w:r w:rsidRPr="00AD020C">
        <w:rPr>
          <w:rFonts w:hint="eastAsia"/>
        </w:rPr>
        <w:t>が有効に機能しないことも考えられる。このため、</w:t>
      </w:r>
      <w:r>
        <w:rPr>
          <w:rFonts w:hint="eastAsia"/>
        </w:rPr>
        <w:t>訓練を実施することによって、危機的事象</w:t>
      </w:r>
      <w:r>
        <w:rPr>
          <w:rFonts w:hint="eastAsia"/>
        </w:rPr>
        <w:lastRenderedPageBreak/>
        <w:t>発生時における情報セキュリティに係る</w:t>
      </w:r>
      <w:r w:rsidRPr="00180F1C">
        <w:rPr>
          <w:rFonts w:hint="eastAsia"/>
        </w:rPr>
        <w:t>対策事項</w:t>
      </w:r>
      <w:r>
        <w:rPr>
          <w:rFonts w:hint="eastAsia"/>
        </w:rPr>
        <w:t>、運用規程</w:t>
      </w:r>
      <w:r w:rsidRPr="00180F1C">
        <w:rPr>
          <w:rFonts w:hint="eastAsia"/>
        </w:rPr>
        <w:t>及び</w:t>
      </w:r>
      <w:r>
        <w:rPr>
          <w:rFonts w:hint="eastAsia"/>
        </w:rPr>
        <w:t>実施手順</w:t>
      </w:r>
      <w:r w:rsidRPr="00180F1C">
        <w:rPr>
          <w:rFonts w:hint="eastAsia"/>
        </w:rPr>
        <w:t>が有効に機能</w:t>
      </w:r>
      <w:r>
        <w:rPr>
          <w:rFonts w:hint="eastAsia"/>
        </w:rPr>
        <w:t>することを確認することが重要である。</w:t>
      </w:r>
    </w:p>
    <w:p w14:paraId="0C9C1250" w14:textId="77777777" w:rsidR="004D014A" w:rsidRDefault="004D014A" w:rsidP="004D014A">
      <w:pPr>
        <w:pStyle w:val="afb"/>
        <w:ind w:left="420" w:firstLine="210"/>
      </w:pPr>
      <w:r>
        <w:rPr>
          <w:rFonts w:hint="eastAsia"/>
        </w:rPr>
        <w:t>訓練においては様々な実施内容が考えられる。実施内容については、訓練の初期段階では容易な内容とし、職員等の習熟度等に応じて、段階的に高度な内容へ引き上げるとよい。また、危機的事象発生時は訓練で扱ったとおりの事態が発生するとは限らないため、実施内容は可能な限り高度化し、どのような事態が発生しても対応できるように備えるとよい。</w:t>
      </w:r>
    </w:p>
    <w:p w14:paraId="5A7737C4" w14:textId="375766DB" w:rsidR="004D014A" w:rsidRDefault="004D014A" w:rsidP="004D014A">
      <w:pPr>
        <w:pStyle w:val="afb"/>
        <w:ind w:left="420" w:firstLine="210"/>
      </w:pPr>
      <w:r w:rsidRPr="00AD020C">
        <w:rPr>
          <w:rFonts w:hint="eastAsia"/>
        </w:rPr>
        <w:t>なお、情報システムの運用継続計画の教育訓練を行う際は、</w:t>
      </w:r>
      <w:r>
        <w:rPr>
          <w:rFonts w:hint="eastAsia"/>
        </w:rPr>
        <w:t>危機的事象発生時</w:t>
      </w:r>
      <w:r w:rsidRPr="00AD020C">
        <w:rPr>
          <w:rFonts w:hint="eastAsia"/>
        </w:rPr>
        <w:t>の対策事項</w:t>
      </w:r>
      <w:r>
        <w:rPr>
          <w:rFonts w:hint="eastAsia"/>
        </w:rPr>
        <w:t>、運用規程及び実施手順</w:t>
      </w:r>
      <w:r w:rsidRPr="00AD020C">
        <w:rPr>
          <w:rFonts w:hint="eastAsia"/>
        </w:rPr>
        <w:t>の理解と対応能力の向上の他、対策事項</w:t>
      </w:r>
      <w:r>
        <w:rPr>
          <w:rFonts w:hint="eastAsia"/>
        </w:rPr>
        <w:t>、運用規程及び実施手順</w:t>
      </w:r>
      <w:r w:rsidRPr="00AD020C">
        <w:rPr>
          <w:rFonts w:hint="eastAsia"/>
        </w:rPr>
        <w:t>の有効性の確認も目的とすることが望ましい。</w:t>
      </w:r>
    </w:p>
    <w:p w14:paraId="2AA33697" w14:textId="77777777" w:rsidR="004D014A" w:rsidRPr="00AD020C" w:rsidRDefault="004D014A" w:rsidP="004D014A">
      <w:pPr>
        <w:pStyle w:val="a9"/>
      </w:pPr>
      <w:r>
        <w:rPr>
          <w:rFonts w:hint="eastAsia"/>
        </w:rPr>
        <w:t>遵守事項</w:t>
      </w:r>
      <w:r w:rsidRPr="00AD020C">
        <w:rPr>
          <w:rFonts w:hint="eastAsia"/>
        </w:rPr>
        <w:t>5.3.1(1)</w:t>
      </w:r>
      <w:r>
        <w:t>(c)</w:t>
      </w:r>
      <w:r w:rsidRPr="00AD020C">
        <w:rPr>
          <w:rFonts w:hint="eastAsia"/>
        </w:rPr>
        <w:t>「</w:t>
      </w:r>
      <w:r>
        <w:rPr>
          <w:rFonts w:hint="eastAsia"/>
        </w:rPr>
        <w:t>定期的に</w:t>
      </w:r>
      <w:r w:rsidRPr="001803CA">
        <w:rPr>
          <w:rFonts w:hint="eastAsia"/>
        </w:rPr>
        <w:t>見直</w:t>
      </w:r>
      <w:r>
        <w:rPr>
          <w:rFonts w:hint="eastAsia"/>
        </w:rPr>
        <w:t>す</w:t>
      </w:r>
      <w:r w:rsidRPr="00AD020C">
        <w:rPr>
          <w:rFonts w:hint="eastAsia"/>
        </w:rPr>
        <w:t>」について</w:t>
      </w:r>
    </w:p>
    <w:p w14:paraId="52721745" w14:textId="77777777" w:rsidR="004D014A" w:rsidRDefault="004D014A" w:rsidP="004D014A">
      <w:pPr>
        <w:pStyle w:val="afb"/>
        <w:ind w:left="420" w:firstLine="210"/>
      </w:pPr>
      <w:r w:rsidRPr="00FE3A8C">
        <w:rPr>
          <w:rFonts w:hint="eastAsia"/>
        </w:rPr>
        <w:t>危機的事象発生時の情報セキュリティに係る対策事項、運用規程及び実施手順</w:t>
      </w:r>
      <w:r>
        <w:rPr>
          <w:rFonts w:hint="eastAsia"/>
        </w:rPr>
        <w:t>の実効性の維持又は向上を図るため、定期的な見直し以外に、基本対策事項</w:t>
      </w:r>
      <w:r w:rsidRPr="00FE3A8C">
        <w:t>5.3.1(1)-3</w:t>
      </w:r>
      <w:r>
        <w:rPr>
          <w:rFonts w:hint="eastAsia"/>
        </w:rPr>
        <w:t>に示した事項の結果が示された場合等が発生した際に適時見直しを行うことが望ましい。</w:t>
      </w:r>
    </w:p>
    <w:p w14:paraId="7DF398CA" w14:textId="77777777" w:rsidR="004D014A" w:rsidRPr="00AD020C" w:rsidRDefault="004D014A" w:rsidP="004D014A">
      <w:pPr>
        <w:pStyle w:val="a9"/>
      </w:pPr>
      <w:r>
        <w:rPr>
          <w:rFonts w:hint="eastAsia"/>
        </w:rPr>
        <w:t>基本対策事項</w:t>
      </w:r>
      <w:r w:rsidRPr="00AD020C">
        <w:rPr>
          <w:rFonts w:hint="eastAsia"/>
        </w:rPr>
        <w:t>5.3.1(1)</w:t>
      </w:r>
      <w:r>
        <w:t>-1 a)</w:t>
      </w:r>
      <w:r w:rsidRPr="00AD020C">
        <w:rPr>
          <w:rFonts w:hint="eastAsia"/>
        </w:rPr>
        <w:t>「</w:t>
      </w:r>
      <w:r>
        <w:rPr>
          <w:rFonts w:hint="eastAsia"/>
        </w:rPr>
        <w:t>情報システム復旧訓練</w:t>
      </w:r>
      <w:r w:rsidRPr="00AD020C">
        <w:rPr>
          <w:rFonts w:hint="eastAsia"/>
        </w:rPr>
        <w:t>」について</w:t>
      </w:r>
    </w:p>
    <w:p w14:paraId="05397EB7" w14:textId="77777777" w:rsidR="004D014A" w:rsidRDefault="004D014A" w:rsidP="004D014A">
      <w:pPr>
        <w:pStyle w:val="afb"/>
        <w:ind w:left="420" w:firstLine="210"/>
      </w:pPr>
      <w:r>
        <w:rPr>
          <w:rFonts w:hint="eastAsia"/>
        </w:rPr>
        <w:t>実機を使い、情報のバックアップを用いて実際に情報システムを復旧する訓練を想定している。</w:t>
      </w:r>
    </w:p>
    <w:p w14:paraId="09BED361" w14:textId="77777777" w:rsidR="004D014A" w:rsidRDefault="004D014A" w:rsidP="004D014A">
      <w:pPr>
        <w:pStyle w:val="afb"/>
        <w:ind w:left="420" w:firstLine="210"/>
      </w:pPr>
      <w:r>
        <w:rPr>
          <w:rFonts w:hint="eastAsia"/>
        </w:rPr>
        <w:t>当該訓練の初期段階では、情報のバックアップの一部を用い、情報システムの一部を復旧する訓練を実施するとよい。その後、職員等の習熟度等に応じて、情報のバックアップの全てを用い、情報システムを完全に復旧する訓練を実施する等、段階的に高度化するとよい。</w:t>
      </w:r>
    </w:p>
    <w:p w14:paraId="78BFD9BF" w14:textId="77777777" w:rsidR="004D014A" w:rsidRDefault="004D014A" w:rsidP="004D014A">
      <w:pPr>
        <w:pStyle w:val="a9"/>
      </w:pPr>
      <w:r>
        <w:rPr>
          <w:rFonts w:hint="eastAsia"/>
        </w:rPr>
        <w:t>基本対策事項</w:t>
      </w:r>
      <w:r w:rsidRPr="00AD020C">
        <w:rPr>
          <w:rFonts w:hint="eastAsia"/>
        </w:rPr>
        <w:t>5.3.1(1)</w:t>
      </w:r>
      <w:r>
        <w:t>-1 b)</w:t>
      </w:r>
      <w:r w:rsidRPr="00AD020C">
        <w:rPr>
          <w:rFonts w:hint="eastAsia"/>
        </w:rPr>
        <w:t>「</w:t>
      </w:r>
      <w:r>
        <w:rPr>
          <w:rFonts w:hint="eastAsia"/>
        </w:rPr>
        <w:t>情報システム切り替え訓練</w:t>
      </w:r>
      <w:r w:rsidRPr="00AD020C">
        <w:rPr>
          <w:rFonts w:hint="eastAsia"/>
        </w:rPr>
        <w:t>」について</w:t>
      </w:r>
    </w:p>
    <w:p w14:paraId="7311665A" w14:textId="77777777" w:rsidR="004D014A" w:rsidRDefault="004D014A" w:rsidP="004D014A">
      <w:pPr>
        <w:pStyle w:val="afb"/>
        <w:ind w:left="420" w:firstLine="210"/>
      </w:pPr>
      <w:r>
        <w:rPr>
          <w:rFonts w:hint="eastAsia"/>
        </w:rPr>
        <w:t>代替機が存在する場合に、本番機から代替機への切り替えが実際に可能か確認する訓練を想定している。</w:t>
      </w:r>
      <w:r w:rsidRPr="004B5BF3">
        <w:rPr>
          <w:rFonts w:hint="eastAsia"/>
        </w:rPr>
        <w:t>また、</w:t>
      </w:r>
      <w:r>
        <w:rPr>
          <w:rFonts w:hint="eastAsia"/>
        </w:rPr>
        <w:t>代替機から本番機への切り戻しも併せて確認することが望ましい。</w:t>
      </w:r>
    </w:p>
    <w:p w14:paraId="7D906F2C" w14:textId="77777777" w:rsidR="004D014A" w:rsidRPr="00AD020C" w:rsidRDefault="004D014A" w:rsidP="004D014A">
      <w:pPr>
        <w:pStyle w:val="a9"/>
      </w:pPr>
      <w:r>
        <w:rPr>
          <w:rFonts w:hint="eastAsia"/>
        </w:rPr>
        <w:t>基本対策事項</w:t>
      </w:r>
      <w:r w:rsidRPr="00AD020C">
        <w:rPr>
          <w:rFonts w:hint="eastAsia"/>
        </w:rPr>
        <w:t>5.3.1(1)</w:t>
      </w:r>
      <w:r>
        <w:t>-2 a)</w:t>
      </w:r>
      <w:r w:rsidRPr="00AD020C">
        <w:rPr>
          <w:rFonts w:hint="eastAsia"/>
        </w:rPr>
        <w:t>「</w:t>
      </w:r>
      <w:r>
        <w:rPr>
          <w:rFonts w:hint="eastAsia"/>
        </w:rPr>
        <w:t>手順書確認訓練</w:t>
      </w:r>
      <w:r w:rsidRPr="00AD020C">
        <w:rPr>
          <w:rFonts w:hint="eastAsia"/>
        </w:rPr>
        <w:t>」について</w:t>
      </w:r>
    </w:p>
    <w:p w14:paraId="2905DB27" w14:textId="77777777" w:rsidR="004D014A" w:rsidRDefault="004D014A" w:rsidP="004D014A">
      <w:pPr>
        <w:pStyle w:val="afb"/>
        <w:ind w:left="420" w:firstLine="210"/>
      </w:pPr>
      <w:r>
        <w:rPr>
          <w:rFonts w:hint="eastAsia"/>
        </w:rPr>
        <w:t>危機的事象発生時における情報セキュリティに係る実施手順書を読み合わせ、関係者間で危機的事象発生時における役割や行動について机上で確認する訓練を想定している。</w:t>
      </w:r>
    </w:p>
    <w:p w14:paraId="60B53DDC" w14:textId="77777777" w:rsidR="004D014A" w:rsidRDefault="004D014A" w:rsidP="004D014A">
      <w:pPr>
        <w:pStyle w:val="afb"/>
        <w:ind w:left="420" w:firstLine="210"/>
      </w:pPr>
      <w:r>
        <w:rPr>
          <w:rFonts w:hint="eastAsia"/>
        </w:rPr>
        <w:t>危機的事象発生時における情報セキュリティに係る実施手順が適切に機能することの確認においては、本基本対策事項を優先的に実施し、職員等の習熟度等に応じて、段階的にシナリオ非提示型訓練等の高度な訓練を実施するとよい。</w:t>
      </w:r>
    </w:p>
    <w:p w14:paraId="241300D5" w14:textId="77777777" w:rsidR="004D014A" w:rsidRPr="00AD020C" w:rsidRDefault="004D014A" w:rsidP="004D014A">
      <w:pPr>
        <w:pStyle w:val="a9"/>
      </w:pPr>
      <w:r>
        <w:rPr>
          <w:rFonts w:hint="eastAsia"/>
        </w:rPr>
        <w:t>基本対策事項</w:t>
      </w:r>
      <w:r w:rsidRPr="00AD020C">
        <w:rPr>
          <w:rFonts w:hint="eastAsia"/>
        </w:rPr>
        <w:t>5.3.1(1)</w:t>
      </w:r>
      <w:r>
        <w:t>-2 b)</w:t>
      </w:r>
      <w:r w:rsidRPr="00AD020C">
        <w:rPr>
          <w:rFonts w:hint="eastAsia"/>
        </w:rPr>
        <w:t>「</w:t>
      </w:r>
      <w:r>
        <w:rPr>
          <w:rFonts w:hint="eastAsia"/>
        </w:rPr>
        <w:t>シナリオ非提示型訓練</w:t>
      </w:r>
      <w:r w:rsidRPr="00AD020C">
        <w:rPr>
          <w:rFonts w:hint="eastAsia"/>
        </w:rPr>
        <w:t>」について</w:t>
      </w:r>
    </w:p>
    <w:p w14:paraId="0A4C228A" w14:textId="1C7F83A2" w:rsidR="009A258F" w:rsidRDefault="004D014A" w:rsidP="00084CED">
      <w:pPr>
        <w:pStyle w:val="afb"/>
        <w:ind w:left="420" w:firstLine="210"/>
      </w:pPr>
      <w:r w:rsidRPr="0061059B">
        <w:rPr>
          <w:rFonts w:hint="eastAsia"/>
        </w:rPr>
        <w:t>訓練前に訓練シナリオを参加者に通知せず、訓練開始時に危機的事象発生時における被害状況のみを参加者に提示し、参加者に対応させる訓練を想定している。</w:t>
      </w:r>
      <w:r>
        <w:br w:type="page"/>
      </w:r>
    </w:p>
    <w:p w14:paraId="0A8D2B21" w14:textId="77777777" w:rsidR="004E52FA" w:rsidRPr="00065A69" w:rsidRDefault="004E52FA" w:rsidP="00CA34E2">
      <w:pPr>
        <w:pStyle w:val="2"/>
        <w:numPr>
          <w:ilvl w:val="1"/>
          <w:numId w:val="125"/>
        </w:numPr>
        <w:spacing w:before="328" w:after="164"/>
      </w:pPr>
      <w:bookmarkStart w:id="1389" w:name="_Toc118315126"/>
      <w:bookmarkStart w:id="1390" w:name="_Toc132128667"/>
      <w:bookmarkStart w:id="1391" w:name="_Toc137050886"/>
      <w:r>
        <w:rPr>
          <w:rFonts w:hint="eastAsia"/>
        </w:rPr>
        <w:lastRenderedPageBreak/>
        <w:t>政府</w:t>
      </w:r>
      <w:r w:rsidRPr="00A10C03">
        <w:rPr>
          <w:rFonts w:hint="eastAsia"/>
        </w:rPr>
        <w:t>共通</w:t>
      </w:r>
      <w:r>
        <w:rPr>
          <w:rFonts w:hint="eastAsia"/>
        </w:rPr>
        <w:t>利用型</w:t>
      </w:r>
      <w:r w:rsidRPr="00A10C03">
        <w:rPr>
          <w:rFonts w:hint="eastAsia"/>
        </w:rPr>
        <w:t>システム</w:t>
      </w:r>
      <w:bookmarkEnd w:id="1389"/>
      <w:bookmarkEnd w:id="1390"/>
      <w:bookmarkEnd w:id="1391"/>
    </w:p>
    <w:p w14:paraId="64BC4596" w14:textId="77777777" w:rsidR="004E52FA" w:rsidRPr="00AD020C" w:rsidRDefault="004E52FA" w:rsidP="004E52FA">
      <w:pPr>
        <w:pStyle w:val="3"/>
      </w:pPr>
      <w:bookmarkStart w:id="1392" w:name="_Toc118315127"/>
      <w:bookmarkStart w:id="1393" w:name="_Toc132128668"/>
      <w:bookmarkStart w:id="1394" w:name="_Toc137050887"/>
      <w:r>
        <w:rPr>
          <w:rFonts w:hint="eastAsia"/>
        </w:rPr>
        <w:t>政府</w:t>
      </w:r>
      <w:r w:rsidRPr="00A10C03">
        <w:rPr>
          <w:rFonts w:hint="eastAsia"/>
        </w:rPr>
        <w:t>共通</w:t>
      </w:r>
      <w:r>
        <w:rPr>
          <w:rFonts w:hint="eastAsia"/>
        </w:rPr>
        <w:t>利用型システム管理機関における対策</w:t>
      </w:r>
      <w:bookmarkEnd w:id="1392"/>
      <w:bookmarkEnd w:id="1393"/>
      <w:bookmarkEnd w:id="1394"/>
    </w:p>
    <w:p w14:paraId="25C678F7" w14:textId="77777777" w:rsidR="004E52FA" w:rsidRPr="00AD020C" w:rsidRDefault="004E52FA" w:rsidP="004E52FA">
      <w:pPr>
        <w:pStyle w:val="ae"/>
      </w:pPr>
      <w:r w:rsidRPr="00AD020C">
        <w:rPr>
          <w:rFonts w:hint="eastAsia"/>
        </w:rPr>
        <w:t>目的・趣旨</w:t>
      </w:r>
    </w:p>
    <w:p w14:paraId="44997EBE" w14:textId="1CC4D552" w:rsidR="00767594" w:rsidRDefault="00767594" w:rsidP="00767594">
      <w:pPr>
        <w:pStyle w:val="af0"/>
      </w:pPr>
      <w:bookmarkStart w:id="1395" w:name="_Hlk125397358"/>
      <w:bookmarkEnd w:id="1169"/>
      <w:bookmarkEnd w:id="1170"/>
      <w:bookmarkEnd w:id="1171"/>
      <w:bookmarkEnd w:id="1172"/>
      <w:bookmarkEnd w:id="1173"/>
      <w:bookmarkEnd w:id="1174"/>
      <w:bookmarkEnd w:id="1175"/>
      <w:bookmarkEnd w:id="1176"/>
      <w:bookmarkEnd w:id="1177"/>
      <w:bookmarkEnd w:id="1178"/>
      <w:bookmarkEnd w:id="1179"/>
      <w:r>
        <w:rPr>
          <w:rFonts w:hint="eastAsia"/>
        </w:rPr>
        <w:t>政府共通利用型システムは、政府共通</w:t>
      </w:r>
      <w:r w:rsidR="00236248">
        <w:rPr>
          <w:rFonts w:hint="eastAsia"/>
        </w:rPr>
        <w:t>利用</w:t>
      </w:r>
      <w:r>
        <w:rPr>
          <w:rFonts w:hint="eastAsia"/>
        </w:rPr>
        <w:t>型システムの管理機関と利用機関が連携して運用するものであることから、機関等の間で情報セキュリティ対策の漏れが生じないようその防止を図る必要がある。また、政府共通利用型システムを利用する一部の情報システムで情報セキュリティインシデントが生じた場合に同システムを利用する他の情報システムにも影響が及ぶ可能性等も踏まえ、政府共通</w:t>
      </w:r>
      <w:r w:rsidR="00236248">
        <w:rPr>
          <w:rFonts w:hint="eastAsia"/>
        </w:rPr>
        <w:t>利用</w:t>
      </w:r>
      <w:r>
        <w:rPr>
          <w:rFonts w:hint="eastAsia"/>
        </w:rPr>
        <w:t>型システムの管理機関は、政府共通</w:t>
      </w:r>
      <w:r w:rsidR="00236248">
        <w:rPr>
          <w:rFonts w:hint="eastAsia"/>
        </w:rPr>
        <w:t>利用</w:t>
      </w:r>
      <w:r>
        <w:rPr>
          <w:rFonts w:hint="eastAsia"/>
        </w:rPr>
        <w:t>型システム全体としての情報セキュリティマネジメントを適切に実行し、情報セキュリティ水準を適切に確保する必要がある。</w:t>
      </w:r>
    </w:p>
    <w:p w14:paraId="4FA00A7A" w14:textId="77777777" w:rsidR="00767594" w:rsidRPr="00AD020C" w:rsidRDefault="00767594" w:rsidP="00767594">
      <w:pPr>
        <w:pStyle w:val="af0"/>
      </w:pPr>
      <w:r>
        <w:rPr>
          <w:rFonts w:hint="eastAsia"/>
        </w:rPr>
        <w:t>このため、両機関の責任と役割分担を明確化し、情報セキュリティインシデントを認知時にこれに係る対処を連携して迅速・確実に実施できる体制にする必要がある。</w:t>
      </w:r>
    </w:p>
    <w:p w14:paraId="49BEC0CA" w14:textId="77777777" w:rsidR="00767594" w:rsidRPr="004B77CB" w:rsidRDefault="00767594" w:rsidP="00767594">
      <w:pPr>
        <w:pStyle w:val="af0"/>
      </w:pPr>
    </w:p>
    <w:p w14:paraId="35F6D063" w14:textId="77777777" w:rsidR="00767594" w:rsidRPr="00B218FB" w:rsidRDefault="00767594" w:rsidP="00767594">
      <w:pPr>
        <w:pStyle w:val="af2"/>
        <w:keepNext/>
      </w:pPr>
      <w:r w:rsidRPr="00B218FB">
        <w:rPr>
          <w:rFonts w:hint="eastAsia"/>
        </w:rPr>
        <w:t>遵守事項</w:t>
      </w:r>
    </w:p>
    <w:p w14:paraId="58A538FC" w14:textId="77777777" w:rsidR="00767594" w:rsidRPr="00065A69" w:rsidRDefault="00767594" w:rsidP="00767594">
      <w:pPr>
        <w:pStyle w:val="4"/>
      </w:pPr>
      <w:bookmarkStart w:id="1396" w:name="_Toc118315128"/>
      <w:bookmarkStart w:id="1397" w:name="_Toc124944748"/>
      <w:bookmarkStart w:id="1398" w:name="_Toc132128669"/>
      <w:bookmarkStart w:id="1399" w:name="_Toc137050888"/>
      <w:bookmarkStart w:id="1400" w:name="_Hlk115882940"/>
      <w:r w:rsidRPr="0039786B">
        <w:rPr>
          <w:rFonts w:hint="eastAsia"/>
        </w:rPr>
        <w:t>情報セキュリティ対策に</w:t>
      </w:r>
      <w:r>
        <w:rPr>
          <w:rFonts w:hint="eastAsia"/>
        </w:rPr>
        <w:t>関する運用管理規程</w:t>
      </w:r>
      <w:r w:rsidRPr="00A10C03">
        <w:rPr>
          <w:rFonts w:hint="eastAsia"/>
        </w:rPr>
        <w:t>の整備</w:t>
      </w:r>
      <w:bookmarkEnd w:id="1396"/>
      <w:bookmarkEnd w:id="1397"/>
      <w:bookmarkEnd w:id="1398"/>
      <w:bookmarkEnd w:id="1399"/>
    </w:p>
    <w:p w14:paraId="5587FF47" w14:textId="77777777" w:rsidR="00767594" w:rsidRPr="006B4D3F" w:rsidRDefault="00767594" w:rsidP="00CA34E2">
      <w:pPr>
        <w:pStyle w:val="abc0"/>
        <w:numPr>
          <w:ilvl w:val="0"/>
          <w:numId w:val="406"/>
        </w:numPr>
      </w:pPr>
      <w:bookmarkStart w:id="1401" w:name="_Hlk115715730"/>
      <w:bookmarkEnd w:id="1400"/>
      <w:r w:rsidRPr="006B4D3F">
        <w:rPr>
          <w:rFonts w:hint="eastAsia"/>
        </w:rPr>
        <w:t>情報システムセキュリティ責任者は、</w:t>
      </w:r>
      <w:r w:rsidRPr="00767594">
        <w:rPr>
          <w:rFonts w:hint="eastAsia"/>
          <w:b/>
          <w:u w:val="single"/>
        </w:rPr>
        <w:t>政府共通利用型システム</w:t>
      </w:r>
      <w:r w:rsidRPr="006B4D3F">
        <w:rPr>
          <w:rFonts w:hint="eastAsia"/>
        </w:rPr>
        <w:t>を構築する場合は、</w:t>
      </w:r>
      <w:bookmarkEnd w:id="1401"/>
      <w:r w:rsidRPr="006B4D3F">
        <w:rPr>
          <w:rFonts w:hint="eastAsia"/>
        </w:rPr>
        <w:t>以下の内容を全て含む</w:t>
      </w:r>
      <w:r w:rsidRPr="00767594">
        <w:rPr>
          <w:rFonts w:hint="eastAsia"/>
          <w:b/>
          <w:u w:val="single"/>
        </w:rPr>
        <w:t>情報セキュリティ対策に関する運用管理規程</w:t>
      </w:r>
      <w:r w:rsidRPr="006B4D3F">
        <w:rPr>
          <w:rFonts w:hint="eastAsia"/>
        </w:rPr>
        <w:t>を整備し、</w:t>
      </w:r>
      <w:r>
        <w:rPr>
          <w:rFonts w:hint="eastAsia"/>
        </w:rPr>
        <w:t>政府共通利用型システム</w:t>
      </w:r>
      <w:r w:rsidRPr="006B4D3F">
        <w:rPr>
          <w:rFonts w:hint="eastAsia"/>
        </w:rPr>
        <w:t>利用機関と</w:t>
      </w:r>
      <w:r w:rsidRPr="00767594">
        <w:rPr>
          <w:rFonts w:hint="eastAsia"/>
          <w:b/>
          <w:u w:val="single"/>
        </w:rPr>
        <w:t>十分な合意形成を行う</w:t>
      </w:r>
      <w:r w:rsidRPr="006B4D3F">
        <w:rPr>
          <w:rFonts w:hint="eastAsia"/>
        </w:rPr>
        <w:t>こと。</w:t>
      </w:r>
    </w:p>
    <w:p w14:paraId="5D591790" w14:textId="77777777" w:rsidR="00767594" w:rsidRPr="006B4D3F" w:rsidRDefault="00767594" w:rsidP="00767594">
      <w:pPr>
        <w:pStyle w:val="a5"/>
      </w:pP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利用機関との間の責任分界</w:t>
      </w:r>
    </w:p>
    <w:p w14:paraId="3DE9E82C" w14:textId="122580EF" w:rsidR="00767594" w:rsidRPr="006B4D3F" w:rsidRDefault="00767594" w:rsidP="00767594">
      <w:pPr>
        <w:pStyle w:val="a5"/>
      </w:pPr>
      <w:r w:rsidRPr="006B4D3F">
        <w:rPr>
          <w:rFonts w:hint="eastAsia"/>
        </w:rPr>
        <w:t>平</w:t>
      </w:r>
      <w:r w:rsidR="00F35959">
        <w:rPr>
          <w:rFonts w:hint="eastAsia"/>
        </w:rPr>
        <w:t>常</w:t>
      </w:r>
      <w:r w:rsidRPr="006B4D3F">
        <w:rPr>
          <w:rFonts w:hint="eastAsia"/>
        </w:rPr>
        <w:t>時及び</w:t>
      </w:r>
      <w:r w:rsidRPr="003823E8">
        <w:rPr>
          <w:rFonts w:hint="eastAsia"/>
          <w:b/>
          <w:u w:val="single"/>
        </w:rPr>
        <w:t>非常時の協力・連携体制</w:t>
      </w:r>
    </w:p>
    <w:p w14:paraId="517CB94C" w14:textId="77777777" w:rsidR="00767594" w:rsidRPr="006B4D3F" w:rsidRDefault="00767594" w:rsidP="00767594">
      <w:pPr>
        <w:pStyle w:val="a5"/>
      </w:pPr>
      <w:r w:rsidRPr="006B4D3F">
        <w:rPr>
          <w:rFonts w:hint="eastAsia"/>
        </w:rPr>
        <w:t>非常時の具体的対応策</w:t>
      </w:r>
    </w:p>
    <w:p w14:paraId="38DD863B" w14:textId="77777777" w:rsidR="00767594" w:rsidRDefault="00767594" w:rsidP="00767594"/>
    <w:p w14:paraId="2573554F" w14:textId="77777777" w:rsidR="00767594" w:rsidRPr="00065A69" w:rsidRDefault="00767594" w:rsidP="00767594">
      <w:pPr>
        <w:pStyle w:val="af4"/>
      </w:pPr>
      <w:bookmarkStart w:id="1402" w:name="_Hlk115717169"/>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49C834D" w14:textId="77777777" w:rsidR="00767594" w:rsidRPr="006B4D3F" w:rsidRDefault="00767594" w:rsidP="00767594">
      <w:pPr>
        <w:pStyle w:val="af5"/>
      </w:pPr>
      <w:r w:rsidRPr="006B4D3F">
        <w:rPr>
          <w:rFonts w:hint="eastAsia"/>
        </w:rPr>
        <w:t>＜</w:t>
      </w:r>
      <w:r w:rsidRPr="006B4D3F">
        <w:rPr>
          <w:rFonts w:hint="eastAsia"/>
        </w:rPr>
        <w:t>5.4.1(1)(a)</w:t>
      </w:r>
      <w:r w:rsidRPr="006B4D3F">
        <w:rPr>
          <w:rFonts w:hint="eastAsia"/>
        </w:rPr>
        <w:t>関連＞</w:t>
      </w:r>
    </w:p>
    <w:p w14:paraId="13660561" w14:textId="77777777" w:rsidR="00767594" w:rsidRPr="006B4D3F" w:rsidRDefault="00767594" w:rsidP="00767594">
      <w:pPr>
        <w:pStyle w:val="af8"/>
        <w:ind w:left="420" w:hanging="420"/>
      </w:pPr>
      <w:r w:rsidRPr="006B4D3F">
        <w:t>5.4.1(1)-1</w:t>
      </w:r>
      <w:r w:rsidRPr="006B4D3F">
        <w:tab/>
      </w:r>
      <w:r w:rsidRPr="006B4D3F">
        <w:rPr>
          <w:rFonts w:hint="eastAsia"/>
        </w:rPr>
        <w:t>情報システムセキュリティ責任者は、</w:t>
      </w:r>
      <w:r>
        <w:rPr>
          <w:rFonts w:hint="eastAsia"/>
        </w:rPr>
        <w:t>政府共通利用型システム</w:t>
      </w:r>
      <w:r w:rsidRPr="006B4D3F">
        <w:rPr>
          <w:rFonts w:hint="eastAsia"/>
        </w:rPr>
        <w:t>を構築する場合は、以下の内容を全て含む情報セキュリティ対策に関する運用</w:t>
      </w:r>
      <w:r>
        <w:rPr>
          <w:rFonts w:hint="eastAsia"/>
        </w:rPr>
        <w:t>管理</w:t>
      </w:r>
      <w:r w:rsidRPr="006B4D3F">
        <w:rPr>
          <w:rFonts w:hint="eastAsia"/>
        </w:rPr>
        <w:t>規程を定めること。</w:t>
      </w:r>
    </w:p>
    <w:p w14:paraId="4BE91D00" w14:textId="77777777" w:rsidR="00767594" w:rsidRPr="006B4D3F" w:rsidRDefault="00767594" w:rsidP="00CA34E2">
      <w:pPr>
        <w:pStyle w:val="abc"/>
        <w:numPr>
          <w:ilvl w:val="0"/>
          <w:numId w:val="407"/>
        </w:numPr>
      </w:pP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利用機関がそれぞれ責任を追うべき</w:t>
      </w:r>
      <w:r w:rsidRPr="00767594">
        <w:rPr>
          <w:rFonts w:hint="eastAsia"/>
          <w:b/>
          <w:u w:val="single"/>
        </w:rPr>
        <w:t>情報セキュリティ対策の責任分界点</w:t>
      </w:r>
    </w:p>
    <w:p w14:paraId="490A5CC5" w14:textId="4BB941E2" w:rsidR="00767594" w:rsidRDefault="00767594" w:rsidP="00767594">
      <w:pPr>
        <w:pStyle w:val="abc"/>
      </w:pPr>
      <w:r>
        <w:rPr>
          <w:rFonts w:hint="eastAsia"/>
        </w:rPr>
        <w:t>政府共通利用型システム及び</w:t>
      </w:r>
      <w:r w:rsidRPr="00C40D91">
        <w:rPr>
          <w:rFonts w:hint="eastAsia"/>
          <w:b/>
          <w:u w:val="single"/>
        </w:rPr>
        <w:t>政府共通利用型システム利用機関の情報システムに</w:t>
      </w:r>
      <w:r>
        <w:rPr>
          <w:rFonts w:hint="eastAsia"/>
          <w:b/>
          <w:u w:val="single"/>
        </w:rPr>
        <w:t>おける</w:t>
      </w:r>
      <w:r w:rsidRPr="00C40D91">
        <w:rPr>
          <w:rFonts w:hint="eastAsia"/>
          <w:b/>
          <w:u w:val="single"/>
        </w:rPr>
        <w:t>情報セキュリティインシデント</w:t>
      </w:r>
      <w:r w:rsidRPr="006B4D3F">
        <w:rPr>
          <w:rFonts w:hint="eastAsia"/>
        </w:rPr>
        <w:t>を認知した場合の、</w:t>
      </w: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利用機関の間の情報共有</w:t>
      </w:r>
      <w:r>
        <w:rPr>
          <w:rFonts w:hint="eastAsia"/>
        </w:rPr>
        <w:t>や対処</w:t>
      </w:r>
      <w:r w:rsidRPr="006B4D3F">
        <w:rPr>
          <w:rFonts w:hint="eastAsia"/>
        </w:rPr>
        <w:t>の方法を含む対処手順</w:t>
      </w:r>
    </w:p>
    <w:p w14:paraId="2D95CE41" w14:textId="77777777" w:rsidR="00767594" w:rsidRPr="00472937" w:rsidRDefault="00767594" w:rsidP="00767594">
      <w:pPr>
        <w:pStyle w:val="abc"/>
        <w:rPr>
          <w:b/>
          <w:u w:val="single"/>
        </w:rPr>
      </w:pPr>
      <w:r>
        <w:rPr>
          <w:rFonts w:hint="eastAsia"/>
          <w:b/>
          <w:u w:val="single"/>
        </w:rPr>
        <w:t>政府共通利用型システム</w:t>
      </w:r>
      <w:r w:rsidRPr="00472937">
        <w:rPr>
          <w:rFonts w:hint="eastAsia"/>
          <w:b/>
          <w:u w:val="single"/>
        </w:rPr>
        <w:t>利用機関が確保するべき管理体制</w:t>
      </w:r>
      <w:r>
        <w:rPr>
          <w:rFonts w:hint="eastAsia"/>
          <w:b/>
          <w:u w:val="single"/>
        </w:rPr>
        <w:t>や</w:t>
      </w:r>
      <w:r w:rsidRPr="00472937">
        <w:rPr>
          <w:rFonts w:hint="eastAsia"/>
          <w:b/>
          <w:u w:val="single"/>
        </w:rPr>
        <w:t>整備するべき</w:t>
      </w:r>
      <w:r>
        <w:rPr>
          <w:rFonts w:hint="eastAsia"/>
          <w:b/>
          <w:u w:val="single"/>
        </w:rPr>
        <w:t>運用規程及び実施手順</w:t>
      </w:r>
    </w:p>
    <w:p w14:paraId="67166189" w14:textId="77777777" w:rsidR="00767594" w:rsidRPr="006B4D3F" w:rsidRDefault="00767594" w:rsidP="00767594">
      <w:pPr>
        <w:pStyle w:val="abc"/>
      </w:pPr>
      <w:r w:rsidRPr="00160540">
        <w:rPr>
          <w:rFonts w:hint="eastAsia"/>
        </w:rPr>
        <w:t>政府共通利用型システムが提供するセキュリティ機能を利用する</w:t>
      </w:r>
      <w:r w:rsidRPr="006B4D3F">
        <w:rPr>
          <w:rFonts w:hint="eastAsia"/>
        </w:rPr>
        <w:t>情報システムが</w:t>
      </w:r>
      <w:r w:rsidRPr="00CC0817">
        <w:rPr>
          <w:rFonts w:hint="eastAsia"/>
          <w:b/>
          <w:u w:val="single"/>
        </w:rPr>
        <w:t>備えるべきセキュリティ要件</w:t>
      </w:r>
    </w:p>
    <w:p w14:paraId="60A8C160" w14:textId="1D2162BB" w:rsidR="00767594" w:rsidRPr="006B4D3F" w:rsidRDefault="00767594" w:rsidP="00767594">
      <w:pPr>
        <w:pStyle w:val="abc"/>
      </w:pPr>
      <w:r>
        <w:rPr>
          <w:rFonts w:hint="eastAsia"/>
        </w:rPr>
        <w:t>政府共通利用型システムが提供する機器等を利用する</w:t>
      </w:r>
      <w:r w:rsidRPr="006B4D3F">
        <w:rPr>
          <w:rFonts w:hint="eastAsia"/>
        </w:rPr>
        <w:t>職員等への</w:t>
      </w:r>
      <w:r w:rsidRPr="00E249B3">
        <w:rPr>
          <w:rFonts w:hint="eastAsia"/>
          <w:b/>
          <w:u w:val="single"/>
        </w:rPr>
        <w:t>識別コード及</w:t>
      </w:r>
      <w:r w:rsidRPr="00E249B3">
        <w:rPr>
          <w:rFonts w:hint="eastAsia"/>
          <w:b/>
          <w:u w:val="single"/>
        </w:rPr>
        <w:lastRenderedPageBreak/>
        <w:t>び主体認証情報の付与や管理に関する手順並びにアクセスの権限の設定に関する手順</w:t>
      </w:r>
    </w:p>
    <w:bookmarkEnd w:id="1402"/>
    <w:p w14:paraId="450F5C56" w14:textId="77777777" w:rsidR="00767594" w:rsidRPr="00517DFA" w:rsidRDefault="00767594" w:rsidP="00767594">
      <w:pPr>
        <w:pStyle w:val="af8"/>
        <w:ind w:left="420" w:hanging="420"/>
      </w:pPr>
    </w:p>
    <w:p w14:paraId="79562E9F" w14:textId="77777777" w:rsidR="00767594" w:rsidRDefault="00767594" w:rsidP="0079635E">
      <w:pPr>
        <w:pStyle w:val="aff0"/>
      </w:pPr>
      <w:r>
        <w:rPr>
          <w:rFonts w:hint="eastAsia"/>
        </w:rPr>
        <w:t>（解説）</w:t>
      </w:r>
    </w:p>
    <w:p w14:paraId="7A4792BA" w14:textId="77777777" w:rsidR="00767594" w:rsidRDefault="00767594" w:rsidP="00767594">
      <w:pPr>
        <w:pStyle w:val="a9"/>
      </w:pPr>
      <w:r>
        <w:rPr>
          <w:rFonts w:hint="eastAsia"/>
        </w:rPr>
        <w:t>遵守事項</w:t>
      </w:r>
      <w:r>
        <w:rPr>
          <w:rFonts w:hint="eastAsia"/>
        </w:rPr>
        <w:t>5.4.1(1)(a)</w:t>
      </w:r>
      <w:r>
        <w:rPr>
          <w:rFonts w:hint="eastAsia"/>
        </w:rPr>
        <w:t>「政府共通利用型システム」について</w:t>
      </w:r>
    </w:p>
    <w:p w14:paraId="26D4EB46" w14:textId="77777777" w:rsidR="00767594" w:rsidRDefault="00767594" w:rsidP="00767594">
      <w:pPr>
        <w:pStyle w:val="afb"/>
        <w:ind w:left="420" w:firstLine="210"/>
      </w:pPr>
      <w:r>
        <w:rPr>
          <w:rFonts w:hint="eastAsia"/>
        </w:rPr>
        <w:t>統一基準</w:t>
      </w:r>
      <w:r>
        <w:rPr>
          <w:rFonts w:hint="eastAsia"/>
        </w:rPr>
        <w:t>1.3</w:t>
      </w:r>
      <w:r>
        <w:rPr>
          <w:rFonts w:hint="eastAsia"/>
        </w:rPr>
        <w:t>「用語定義」における「政府共通利用型システム」の用語定義のとおり、政府共通利用型システムには、</w:t>
      </w:r>
      <w:r w:rsidRPr="003F0765">
        <w:rPr>
          <w:rFonts w:hint="eastAsia"/>
        </w:rPr>
        <w:t>他の機関等が整備する情報システムに対し、同情報システムと連携して、情報システムのセキュリティ機能を提供する情報システム</w:t>
      </w:r>
      <w:r>
        <w:rPr>
          <w:rFonts w:hint="eastAsia"/>
        </w:rPr>
        <w:t>と、</w:t>
      </w:r>
      <w:r w:rsidRPr="003F0765">
        <w:rPr>
          <w:rFonts w:hint="eastAsia"/>
        </w:rPr>
        <w:t>他の機関等に機器等を提供し、他の機関等の職員等が利用する情報システム</w:t>
      </w:r>
      <w:r>
        <w:rPr>
          <w:rFonts w:hint="eastAsia"/>
        </w:rPr>
        <w:t>がある。このうち、</w:t>
      </w:r>
      <w:r w:rsidRPr="003F0765">
        <w:rPr>
          <w:rFonts w:hint="eastAsia"/>
        </w:rPr>
        <w:t>セキュリティ機能</w:t>
      </w:r>
      <w:r>
        <w:rPr>
          <w:rFonts w:hint="eastAsia"/>
        </w:rPr>
        <w:t>を</w:t>
      </w:r>
      <w:r w:rsidRPr="003F0765">
        <w:rPr>
          <w:rFonts w:hint="eastAsia"/>
        </w:rPr>
        <w:t>提供</w:t>
      </w:r>
      <w:r>
        <w:rPr>
          <w:rFonts w:hint="eastAsia"/>
        </w:rPr>
        <w:t>する政府共通利用型システムついては、統一基準</w:t>
      </w:r>
      <w:r>
        <w:rPr>
          <w:rFonts w:hint="eastAsia"/>
        </w:rPr>
        <w:t>7.1</w:t>
      </w:r>
      <w:r>
        <w:rPr>
          <w:rFonts w:hint="eastAsia"/>
        </w:rPr>
        <w:t>「情報システムのセキュリティ機能」で対策を規定する各機能のいずれかの機能を提供する情報システムが該当すると考えられる。</w:t>
      </w:r>
    </w:p>
    <w:p w14:paraId="5152A017" w14:textId="77777777" w:rsidR="00767594" w:rsidRDefault="00767594" w:rsidP="00767594">
      <w:pPr>
        <w:pStyle w:val="afb"/>
        <w:ind w:left="420" w:firstLine="210"/>
      </w:pPr>
      <w:r>
        <w:rPr>
          <w:rFonts w:hint="eastAsia"/>
        </w:rPr>
        <w:t>なお、「統一基準」の対象ではない組織のみにセキュリティ機能を提供する情報システムについては政府共通利用型システムに該当しないが、セキュリティ機能の提供先の組織や当該情報システムの特性等を踏まえて、本款の規定を参考として対策を講ずることが望ましい。</w:t>
      </w:r>
    </w:p>
    <w:p w14:paraId="69D46D04" w14:textId="77777777" w:rsidR="00767594" w:rsidRDefault="00767594" w:rsidP="00767594">
      <w:pPr>
        <w:pStyle w:val="a9"/>
      </w:pPr>
      <w:r>
        <w:rPr>
          <w:rFonts w:hint="eastAsia"/>
        </w:rPr>
        <w:t>遵守事項</w:t>
      </w:r>
      <w:r>
        <w:rPr>
          <w:rFonts w:hint="eastAsia"/>
        </w:rPr>
        <w:t>5.4.1(1)(a)</w:t>
      </w:r>
      <w:r>
        <w:rPr>
          <w:rFonts w:hint="eastAsia"/>
        </w:rPr>
        <w:t>「情報セキュリティ対策に関する運用管理規程」について</w:t>
      </w:r>
    </w:p>
    <w:p w14:paraId="15672A6B" w14:textId="733372F0" w:rsidR="00767594" w:rsidRDefault="00767594" w:rsidP="00767594">
      <w:pPr>
        <w:pStyle w:val="afb"/>
        <w:ind w:left="420" w:firstLine="210"/>
      </w:pPr>
      <w:r>
        <w:rPr>
          <w:rFonts w:hint="eastAsia"/>
        </w:rPr>
        <w:t>この運用管理規程は、遵守事項</w:t>
      </w:r>
      <w:r>
        <w:rPr>
          <w:rFonts w:hint="eastAsia"/>
        </w:rPr>
        <w:t>2.1.3</w:t>
      </w:r>
      <w:r w:rsidR="00062005">
        <w:t>(3)</w:t>
      </w:r>
      <w:r>
        <w:rPr>
          <w:rFonts w:hint="eastAsia"/>
        </w:rPr>
        <w:t>(a)</w:t>
      </w:r>
      <w:r>
        <w:rPr>
          <w:rFonts w:hint="eastAsia"/>
        </w:rPr>
        <w:t>で整備する機関等の情報セキュリティ対策に関する運用規程及び実施手順ではなく、政府共通利用型システム管理機関と政府共通利用型システム利用機関の双方が政府共通利用型システムの情報セキュリティ対策に関する共通認識を持つために必要な文書を想定している。</w:t>
      </w:r>
    </w:p>
    <w:p w14:paraId="31D2F6EE" w14:textId="77777777" w:rsidR="00767594" w:rsidRDefault="00767594" w:rsidP="00767594">
      <w:pPr>
        <w:pStyle w:val="afb"/>
        <w:ind w:leftChars="95" w:left="199" w:firstLineChars="47" w:firstLine="99"/>
      </w:pPr>
      <w:r>
        <w:rPr>
          <w:rFonts w:hint="eastAsia"/>
        </w:rPr>
        <w:t>（以下、本節において単に「運用管理規程」と記載した場合は、これを示すものとする。）</w:t>
      </w:r>
    </w:p>
    <w:p w14:paraId="0557DAD0" w14:textId="77777777" w:rsidR="00767594" w:rsidRPr="006B4D3F" w:rsidRDefault="00767594" w:rsidP="00767594">
      <w:pPr>
        <w:pStyle w:val="a9"/>
      </w:pPr>
      <w:r w:rsidRPr="006B4D3F">
        <w:rPr>
          <w:rFonts w:hint="eastAsia"/>
        </w:rPr>
        <w:t>遵守事項</w:t>
      </w:r>
      <w:r w:rsidRPr="006B4D3F">
        <w:rPr>
          <w:rFonts w:hint="eastAsia"/>
        </w:rPr>
        <w:t>5.4.1(1)(a)</w:t>
      </w:r>
      <w:r w:rsidRPr="006B4D3F">
        <w:rPr>
          <w:rFonts w:hint="eastAsia"/>
        </w:rPr>
        <w:t>「十分な合意形成を行う」について</w:t>
      </w:r>
    </w:p>
    <w:p w14:paraId="16720294" w14:textId="77777777" w:rsidR="00767594" w:rsidRDefault="00767594" w:rsidP="00767594">
      <w:pPr>
        <w:pStyle w:val="afb"/>
        <w:ind w:left="420" w:firstLine="210"/>
      </w:pPr>
      <w:r>
        <w:rPr>
          <w:rFonts w:hint="eastAsia"/>
        </w:rPr>
        <w:t>政府共通利用型システム</w:t>
      </w:r>
      <w:r w:rsidRPr="006B4D3F">
        <w:rPr>
          <w:rFonts w:hint="eastAsia"/>
        </w:rPr>
        <w:t>における情報セキュリティ対策に関する運用</w:t>
      </w:r>
      <w:r>
        <w:rPr>
          <w:rFonts w:hint="eastAsia"/>
        </w:rPr>
        <w:t>管理</w:t>
      </w:r>
      <w:r w:rsidRPr="006B4D3F">
        <w:rPr>
          <w:rFonts w:hint="eastAsia"/>
        </w:rPr>
        <w:t>規程の整備に当たっては、</w:t>
      </w:r>
      <w:r>
        <w:rPr>
          <w:rFonts w:hint="eastAsia"/>
        </w:rPr>
        <w:t>政府共通利用型システム</w:t>
      </w:r>
      <w:r w:rsidRPr="006B4D3F">
        <w:rPr>
          <w:rFonts w:hint="eastAsia"/>
        </w:rPr>
        <w:t>管理機関と</w:t>
      </w:r>
      <w:r>
        <w:rPr>
          <w:rFonts w:hint="eastAsia"/>
        </w:rPr>
        <w:t>政府共通利用型システム</w:t>
      </w:r>
      <w:r w:rsidRPr="006B4D3F">
        <w:rPr>
          <w:rFonts w:hint="eastAsia"/>
        </w:rPr>
        <w:t>利用機関との十分な合意形成が必要であるが、当該運用</w:t>
      </w:r>
      <w:r>
        <w:rPr>
          <w:rFonts w:hint="eastAsia"/>
        </w:rPr>
        <w:t>管理</w:t>
      </w:r>
      <w:r w:rsidRPr="006B4D3F">
        <w:rPr>
          <w:rFonts w:hint="eastAsia"/>
        </w:rPr>
        <w:t>規程の整備後に新たに</w:t>
      </w:r>
      <w:r>
        <w:rPr>
          <w:rFonts w:hint="eastAsia"/>
        </w:rPr>
        <w:t>政府共通利用型システム</w:t>
      </w:r>
      <w:r w:rsidRPr="006B4D3F">
        <w:rPr>
          <w:rFonts w:hint="eastAsia"/>
        </w:rPr>
        <w:t>の利用を検討する機関等は、すでに定められている当該運用</w:t>
      </w:r>
      <w:r>
        <w:rPr>
          <w:rFonts w:hint="eastAsia"/>
        </w:rPr>
        <w:t>管理</w:t>
      </w:r>
      <w:r w:rsidRPr="006B4D3F">
        <w:rPr>
          <w:rFonts w:hint="eastAsia"/>
        </w:rPr>
        <w:t>規程を理解した上で、</w:t>
      </w:r>
      <w:r>
        <w:rPr>
          <w:rFonts w:hint="eastAsia"/>
        </w:rPr>
        <w:t>政府共通利用型システム</w:t>
      </w:r>
      <w:r w:rsidRPr="006B4D3F">
        <w:rPr>
          <w:rFonts w:hint="eastAsia"/>
        </w:rPr>
        <w:t>の利用を決定することが求められる。</w:t>
      </w:r>
      <w:r>
        <w:rPr>
          <w:rFonts w:hint="eastAsia"/>
        </w:rPr>
        <w:t>また、新たに政府共通利用型システムを利用する機関等との協議により、運用管理規程の修正が必要となった場合は、他の政府共通利用型システム利用機関の同意も必要となる。</w:t>
      </w:r>
    </w:p>
    <w:p w14:paraId="2ED9B744" w14:textId="77777777" w:rsidR="00767594" w:rsidRDefault="00767594" w:rsidP="00767594">
      <w:pPr>
        <w:pStyle w:val="a9"/>
      </w:pPr>
      <w:r>
        <w:rPr>
          <w:rFonts w:hint="eastAsia"/>
        </w:rPr>
        <w:t>遵守事項</w:t>
      </w:r>
      <w:r>
        <w:rPr>
          <w:rFonts w:hint="eastAsia"/>
        </w:rPr>
        <w:t>5.4.1(1)(a)(</w:t>
      </w:r>
      <w:r>
        <w:rPr>
          <w:rFonts w:hint="eastAsia"/>
        </w:rPr>
        <w:t>イ</w:t>
      </w:r>
      <w:r>
        <w:rPr>
          <w:rFonts w:hint="eastAsia"/>
        </w:rPr>
        <w:t>)</w:t>
      </w:r>
      <w:r>
        <w:rPr>
          <w:rFonts w:hint="eastAsia"/>
        </w:rPr>
        <w:t>「非常時の協力・連携体制」について</w:t>
      </w:r>
    </w:p>
    <w:p w14:paraId="71587AD3" w14:textId="77777777" w:rsidR="00767594" w:rsidRDefault="00767594" w:rsidP="00767594">
      <w:pPr>
        <w:pStyle w:val="afb"/>
        <w:ind w:left="420" w:firstLine="210"/>
      </w:pPr>
      <w:r>
        <w:rPr>
          <w:rFonts w:hint="eastAsia"/>
        </w:rPr>
        <w:t>非常時とは、情報セキュリティインシデントや政府共通利用型システムの障害等により、政府共通利用型システム自体やセキュリティ機能を提供できなくなった場合が考えられる。このような場合に、政府共通利用型システム管理機関から政府共通利用型システム利用機関に</w:t>
      </w:r>
      <w:r w:rsidRPr="00455D94">
        <w:rPr>
          <w:rFonts w:hint="eastAsia"/>
        </w:rPr>
        <w:t>速やかに</w:t>
      </w:r>
      <w:r>
        <w:rPr>
          <w:rFonts w:hint="eastAsia"/>
        </w:rPr>
        <w:t>情報提供できる体制を確保することが求められる。</w:t>
      </w:r>
    </w:p>
    <w:p w14:paraId="6A6CE9A9" w14:textId="77777777" w:rsidR="00767594" w:rsidRDefault="00767594" w:rsidP="00767594">
      <w:pPr>
        <w:pStyle w:val="a9"/>
      </w:pPr>
      <w:r>
        <w:rPr>
          <w:rFonts w:hint="eastAsia"/>
        </w:rPr>
        <w:t>基本対策事項</w:t>
      </w:r>
      <w:r>
        <w:rPr>
          <w:rFonts w:hint="eastAsia"/>
        </w:rPr>
        <w:t>5.4.1(1)-1</w:t>
      </w:r>
      <w:r>
        <w:t xml:space="preserve"> a)</w:t>
      </w:r>
      <w:r>
        <w:rPr>
          <w:rFonts w:hint="eastAsia"/>
        </w:rPr>
        <w:t>「</w:t>
      </w:r>
      <w:r w:rsidRPr="00BC1243">
        <w:rPr>
          <w:rFonts w:hint="eastAsia"/>
        </w:rPr>
        <w:t>情報セキュリティ対策の責任分界点</w:t>
      </w:r>
      <w:r>
        <w:rPr>
          <w:rFonts w:hint="eastAsia"/>
        </w:rPr>
        <w:t>」について</w:t>
      </w:r>
    </w:p>
    <w:p w14:paraId="6F4CDFB8" w14:textId="01E895F4" w:rsidR="00767594" w:rsidRDefault="00767594" w:rsidP="00767594">
      <w:pPr>
        <w:pStyle w:val="afb"/>
        <w:ind w:left="420" w:firstLine="210"/>
      </w:pPr>
      <w:r>
        <w:rPr>
          <w:rFonts w:hint="eastAsia"/>
        </w:rPr>
        <w:t>統一基準各部で情報システムセキュリティ責任者が実施することを求めている対策</w:t>
      </w:r>
      <w:r>
        <w:rPr>
          <w:rFonts w:hint="eastAsia"/>
        </w:rPr>
        <w:lastRenderedPageBreak/>
        <w:t>については、政府共通利用型システムにおいても同じであるが、政府共通利用型システム利用機関においても一部実施すべき対策がある場合は、その実施の責任範囲を運用管理規程に明記し、利用機関と合意しておく必要がある。例えば、遵守事項</w:t>
      </w:r>
      <w:r>
        <w:rPr>
          <w:rFonts w:hint="eastAsia"/>
        </w:rPr>
        <w:t>6.1.1</w:t>
      </w:r>
      <w:r w:rsidR="00BB509D">
        <w:t>(1)</w:t>
      </w:r>
      <w:r>
        <w:rPr>
          <w:rFonts w:hint="eastAsia"/>
        </w:rPr>
        <w:t>(a)</w:t>
      </w:r>
      <w:r>
        <w:rPr>
          <w:rFonts w:hint="eastAsia"/>
        </w:rPr>
        <w:t>の端末を</w:t>
      </w:r>
      <w:r w:rsidRPr="00DA6185">
        <w:rPr>
          <w:rFonts w:hint="eastAsia"/>
        </w:rPr>
        <w:t>物理的な脅威から保護するための対策</w:t>
      </w:r>
      <w:r>
        <w:rPr>
          <w:rFonts w:hint="eastAsia"/>
        </w:rPr>
        <w:t>や遵守事項</w:t>
      </w:r>
      <w:r>
        <w:rPr>
          <w:rFonts w:hint="eastAsia"/>
        </w:rPr>
        <w:t>8.1.3(3)(a)</w:t>
      </w:r>
      <w:r>
        <w:rPr>
          <w:rFonts w:hint="eastAsia"/>
        </w:rPr>
        <w:t>のテレワーク実施時における対策等については、政府共通利用型システム利用機関において実施する場合があることが想定される。</w:t>
      </w:r>
    </w:p>
    <w:p w14:paraId="732F8230" w14:textId="77777777" w:rsidR="00767594" w:rsidRDefault="00767594" w:rsidP="00767594">
      <w:pPr>
        <w:pStyle w:val="a9"/>
      </w:pPr>
      <w:r>
        <w:rPr>
          <w:rFonts w:hint="eastAsia"/>
        </w:rPr>
        <w:t>基本対策事項</w:t>
      </w:r>
      <w:r>
        <w:rPr>
          <w:rFonts w:hint="eastAsia"/>
        </w:rPr>
        <w:t xml:space="preserve">5.4.1(1)-1 </w:t>
      </w:r>
      <w:r>
        <w:t>b)</w:t>
      </w:r>
      <w:r>
        <w:rPr>
          <w:rFonts w:hint="eastAsia"/>
        </w:rPr>
        <w:t>「政府共通利用型システム利用機関の情報システムにおける情報セキュリティインシデント」について</w:t>
      </w:r>
    </w:p>
    <w:p w14:paraId="00A25E75" w14:textId="77777777" w:rsidR="00767594" w:rsidRPr="00BC1243" w:rsidRDefault="00767594" w:rsidP="00767594">
      <w:pPr>
        <w:pStyle w:val="afb"/>
        <w:ind w:left="420" w:firstLine="210"/>
      </w:pPr>
      <w:r>
        <w:rPr>
          <w:rFonts w:hint="eastAsia"/>
        </w:rPr>
        <w:t>政府共通利用型システムが提供するセキュリティ機能を利用した情報システムにおける情報セキュリティインシデントを想定している。</w:t>
      </w:r>
    </w:p>
    <w:p w14:paraId="700E5B15" w14:textId="77777777" w:rsidR="00767594" w:rsidRDefault="00767594" w:rsidP="00767594">
      <w:pPr>
        <w:pStyle w:val="a9"/>
      </w:pPr>
      <w:r>
        <w:rPr>
          <w:rFonts w:hint="eastAsia"/>
        </w:rPr>
        <w:t>基本対策事項</w:t>
      </w:r>
      <w:r>
        <w:rPr>
          <w:rFonts w:hint="eastAsia"/>
        </w:rPr>
        <w:t>5.4.1(1)-1</w:t>
      </w:r>
      <w:r>
        <w:t xml:space="preserve"> </w:t>
      </w:r>
      <w:r>
        <w:rPr>
          <w:rFonts w:hint="eastAsia"/>
        </w:rPr>
        <w:t>c</w:t>
      </w:r>
      <w:r>
        <w:t>)</w:t>
      </w:r>
      <w:r>
        <w:rPr>
          <w:rFonts w:hint="eastAsia"/>
        </w:rPr>
        <w:t>「政府共通利用型システム</w:t>
      </w:r>
      <w:r w:rsidRPr="00472937">
        <w:rPr>
          <w:rFonts w:hint="eastAsia"/>
        </w:rPr>
        <w:t>利用機関が確保するべき管理体制</w:t>
      </w:r>
      <w:r>
        <w:rPr>
          <w:rFonts w:hint="eastAsia"/>
        </w:rPr>
        <w:t>や</w:t>
      </w:r>
      <w:r w:rsidRPr="00472937">
        <w:rPr>
          <w:rFonts w:hint="eastAsia"/>
        </w:rPr>
        <w:t>整備するべき</w:t>
      </w:r>
      <w:r>
        <w:rPr>
          <w:rFonts w:hint="eastAsia"/>
        </w:rPr>
        <w:t>運用規程及び実施</w:t>
      </w:r>
      <w:r w:rsidRPr="00472937">
        <w:rPr>
          <w:rFonts w:hint="eastAsia"/>
        </w:rPr>
        <w:t>手順</w:t>
      </w:r>
      <w:r>
        <w:rPr>
          <w:rFonts w:hint="eastAsia"/>
        </w:rPr>
        <w:t>」について</w:t>
      </w:r>
    </w:p>
    <w:p w14:paraId="71C937C0" w14:textId="77777777" w:rsidR="00767594" w:rsidRDefault="00767594" w:rsidP="00767594">
      <w:pPr>
        <w:pStyle w:val="afb"/>
        <w:ind w:left="420" w:firstLine="210"/>
      </w:pPr>
      <w:r>
        <w:rPr>
          <w:rFonts w:hint="eastAsia"/>
        </w:rPr>
        <w:t>政府共通利用型システム利用機関において、政府共通利用型システムが提供するセキュリティ</w:t>
      </w:r>
      <w:r w:rsidRPr="00472937">
        <w:rPr>
          <w:rFonts w:hint="eastAsia"/>
        </w:rPr>
        <w:t>機能を利用</w:t>
      </w:r>
      <w:r>
        <w:rPr>
          <w:rFonts w:hint="eastAsia"/>
        </w:rPr>
        <w:t>して</w:t>
      </w:r>
      <w:r w:rsidRPr="00472937">
        <w:rPr>
          <w:rFonts w:hint="eastAsia"/>
        </w:rPr>
        <w:t>情報システムを構築する場合に、</w:t>
      </w:r>
      <w:r>
        <w:rPr>
          <w:rFonts w:hint="eastAsia"/>
        </w:rPr>
        <w:t>政府共通利用型システム</w:t>
      </w:r>
      <w:r w:rsidRPr="00472937">
        <w:rPr>
          <w:rFonts w:hint="eastAsia"/>
        </w:rPr>
        <w:t>との連携に係る調整等を</w:t>
      </w:r>
      <w:r>
        <w:rPr>
          <w:rFonts w:hint="eastAsia"/>
        </w:rPr>
        <w:t>政府共通利用型システム管理機関と</w:t>
      </w:r>
      <w:r w:rsidRPr="00472937">
        <w:rPr>
          <w:rFonts w:hint="eastAsia"/>
        </w:rPr>
        <w:t>行うために必要な体制</w:t>
      </w:r>
      <w:r>
        <w:rPr>
          <w:rFonts w:hint="eastAsia"/>
        </w:rPr>
        <w:t>や手順、セキュリティ</w:t>
      </w:r>
      <w:r w:rsidRPr="00472937">
        <w:rPr>
          <w:rFonts w:hint="eastAsia"/>
        </w:rPr>
        <w:t>機能の仕様変更等の</w:t>
      </w:r>
      <w:r>
        <w:rPr>
          <w:rFonts w:hint="eastAsia"/>
        </w:rPr>
        <w:t>連絡を速やかに受けるために必要な</w:t>
      </w:r>
      <w:r w:rsidRPr="00472937">
        <w:rPr>
          <w:rFonts w:hint="eastAsia"/>
        </w:rPr>
        <w:t>体制</w:t>
      </w:r>
      <w:r>
        <w:rPr>
          <w:rFonts w:hint="eastAsia"/>
        </w:rPr>
        <w:t>や</w:t>
      </w:r>
      <w:r w:rsidRPr="00472937">
        <w:rPr>
          <w:rFonts w:hint="eastAsia"/>
        </w:rPr>
        <w:t>手順</w:t>
      </w:r>
      <w:r>
        <w:rPr>
          <w:rFonts w:hint="eastAsia"/>
        </w:rPr>
        <w:t>等が考えられる。</w:t>
      </w:r>
    </w:p>
    <w:p w14:paraId="4F6CC78C" w14:textId="77777777" w:rsidR="00767594" w:rsidRDefault="00767594" w:rsidP="00767594">
      <w:pPr>
        <w:pStyle w:val="a9"/>
      </w:pPr>
      <w:r>
        <w:rPr>
          <w:rFonts w:hint="eastAsia"/>
        </w:rPr>
        <w:t>基本対策事項</w:t>
      </w:r>
      <w:r>
        <w:rPr>
          <w:rFonts w:hint="eastAsia"/>
        </w:rPr>
        <w:t>5.4.1(1)-1</w:t>
      </w:r>
      <w:r>
        <w:t xml:space="preserve"> d</w:t>
      </w:r>
      <w:r>
        <w:rPr>
          <w:rFonts w:hint="eastAsia"/>
        </w:rPr>
        <w:t>)</w:t>
      </w:r>
      <w:r>
        <w:rPr>
          <w:rFonts w:hint="eastAsia"/>
        </w:rPr>
        <w:t>「備えるべきセキュリティ要件」について</w:t>
      </w:r>
    </w:p>
    <w:p w14:paraId="1B301702" w14:textId="77777777" w:rsidR="00767594" w:rsidRDefault="00767594" w:rsidP="00767594">
      <w:pPr>
        <w:pStyle w:val="afb"/>
        <w:ind w:left="420" w:firstLine="210"/>
      </w:pPr>
      <w:r w:rsidRPr="00011100">
        <w:rPr>
          <w:rFonts w:hint="eastAsia"/>
        </w:rPr>
        <w:t>政府共通利用型システムが提供する</w:t>
      </w:r>
      <w:r>
        <w:rPr>
          <w:rFonts w:hint="eastAsia"/>
        </w:rPr>
        <w:t>セキュリティ機能の利用に際し、政府共通利用型システムのセキュリティ水準を低下させないために必要なセキュリティ要件等が考えられる。</w:t>
      </w:r>
    </w:p>
    <w:p w14:paraId="1EEF76B4" w14:textId="77777777" w:rsidR="00767594" w:rsidRDefault="00767594" w:rsidP="00767594">
      <w:pPr>
        <w:pStyle w:val="a9"/>
      </w:pPr>
      <w:r>
        <w:rPr>
          <w:rFonts w:hint="eastAsia"/>
        </w:rPr>
        <w:t>基本対策事項</w:t>
      </w:r>
      <w:r>
        <w:rPr>
          <w:rFonts w:hint="eastAsia"/>
        </w:rPr>
        <w:t>5.4.1(1)-1</w:t>
      </w:r>
      <w:r>
        <w:t xml:space="preserve"> e)</w:t>
      </w:r>
      <w:r>
        <w:rPr>
          <w:rFonts w:hint="eastAsia"/>
        </w:rPr>
        <w:t>「</w:t>
      </w:r>
      <w:r w:rsidRPr="00E249B3">
        <w:rPr>
          <w:rFonts w:hint="eastAsia"/>
        </w:rPr>
        <w:t>識別コード及び主体認証情報の付与や管理に関する手順並びにアクセスの権限の設定に関する手順</w:t>
      </w:r>
      <w:r>
        <w:rPr>
          <w:rFonts w:hint="eastAsia"/>
        </w:rPr>
        <w:t>」について</w:t>
      </w:r>
    </w:p>
    <w:p w14:paraId="63A99C19" w14:textId="77777777" w:rsidR="00767594" w:rsidRDefault="00767594" w:rsidP="00767594">
      <w:pPr>
        <w:pStyle w:val="afb"/>
        <w:ind w:left="420" w:firstLine="210"/>
      </w:pPr>
      <w:r>
        <w:rPr>
          <w:rFonts w:hint="eastAsia"/>
        </w:rPr>
        <w:t>政府共通利用型システム管理機関が実施する場合を除き、政府共通利用型システム利用機関は当該手順に基づき、実施手順を定め、</w:t>
      </w:r>
      <w:r w:rsidRPr="00473930">
        <w:rPr>
          <w:rFonts w:hint="eastAsia"/>
        </w:rPr>
        <w:t>識別コード及び主体認証情報の付与や管理、アクセスの権限の設定を行う必要が</w:t>
      </w:r>
      <w:r>
        <w:rPr>
          <w:rFonts w:hint="eastAsia"/>
        </w:rPr>
        <w:t>ある。</w:t>
      </w:r>
    </w:p>
    <w:p w14:paraId="465D9E08" w14:textId="24D55B6E" w:rsidR="00767594" w:rsidRDefault="00767594" w:rsidP="00D168DA">
      <w:pPr>
        <w:pStyle w:val="afb"/>
        <w:ind w:left="420" w:firstLine="210"/>
        <w:rPr>
          <w:rFonts w:eastAsiaTheme="majorEastAsia"/>
          <w:b/>
        </w:rPr>
      </w:pPr>
      <w:r>
        <w:rPr>
          <w:rFonts w:hint="eastAsia"/>
        </w:rPr>
        <w:t>なお、政府共通利用型システム利用機関において定める実施手順については、基本対策事項</w:t>
      </w:r>
      <w:r>
        <w:rPr>
          <w:rFonts w:hint="eastAsia"/>
        </w:rPr>
        <w:t>5.4.2(3)-1</w:t>
      </w:r>
      <w:r>
        <w:rPr>
          <w:rFonts w:hint="eastAsia"/>
        </w:rPr>
        <w:t>を参照のこと。</w:t>
      </w:r>
      <w:r>
        <w:br w:type="page"/>
      </w:r>
    </w:p>
    <w:p w14:paraId="108470A7" w14:textId="77777777" w:rsidR="00767594" w:rsidRPr="00065A69" w:rsidRDefault="00767594" w:rsidP="00767594">
      <w:pPr>
        <w:pStyle w:val="af2"/>
      </w:pPr>
      <w:r w:rsidRPr="00AD020C">
        <w:rPr>
          <w:rFonts w:hint="eastAsia"/>
        </w:rPr>
        <w:lastRenderedPageBreak/>
        <w:t>遵守事項</w:t>
      </w:r>
    </w:p>
    <w:p w14:paraId="43E25EAE" w14:textId="77777777" w:rsidR="00767594" w:rsidRPr="005C39D3" w:rsidRDefault="00767594" w:rsidP="00767594">
      <w:pPr>
        <w:pStyle w:val="4"/>
      </w:pPr>
      <w:bookmarkStart w:id="1403" w:name="_Toc132128670"/>
      <w:bookmarkStart w:id="1404" w:name="_Toc137050889"/>
      <w:bookmarkStart w:id="1405" w:name="_Toc118315129"/>
      <w:bookmarkStart w:id="1406" w:name="_Toc124944749"/>
      <w:r w:rsidRPr="005C39D3">
        <w:rPr>
          <w:rFonts w:hint="eastAsia"/>
        </w:rPr>
        <w:t>情報システム台帳及び情報システム関連文書の整備</w:t>
      </w:r>
      <w:bookmarkEnd w:id="1403"/>
      <w:bookmarkEnd w:id="1404"/>
    </w:p>
    <w:p w14:paraId="5E5712E6" w14:textId="77777777" w:rsidR="00767594" w:rsidRPr="005C39D3" w:rsidRDefault="00767594" w:rsidP="00CA34E2">
      <w:pPr>
        <w:pStyle w:val="abc0"/>
        <w:numPr>
          <w:ilvl w:val="0"/>
          <w:numId w:val="408"/>
        </w:numPr>
      </w:pPr>
      <w:r>
        <w:rPr>
          <w:rFonts w:hint="eastAsia"/>
        </w:rPr>
        <w:t>政府共通利用型システム</w:t>
      </w:r>
      <w:r w:rsidRPr="005C39D3">
        <w:rPr>
          <w:rFonts w:hint="eastAsia"/>
        </w:rPr>
        <w:t>管理機関の統括情報セキュリティ責任者は、遵守事項</w:t>
      </w:r>
      <w:r w:rsidRPr="005C39D3">
        <w:rPr>
          <w:rFonts w:hint="eastAsia"/>
        </w:rPr>
        <w:t>2.1.2(1)(a)</w:t>
      </w:r>
      <w:r w:rsidRPr="005C39D3">
        <w:rPr>
          <w:rFonts w:hint="eastAsia"/>
        </w:rPr>
        <w:t>で整備する</w:t>
      </w:r>
      <w:r>
        <w:rPr>
          <w:rFonts w:hint="eastAsia"/>
        </w:rPr>
        <w:t>政府共通利用型システム</w:t>
      </w:r>
      <w:r w:rsidRPr="005C39D3">
        <w:rPr>
          <w:rFonts w:hint="eastAsia"/>
        </w:rPr>
        <w:t>に関する情報システム台帳について、</w:t>
      </w:r>
      <w:r>
        <w:rPr>
          <w:rFonts w:hint="eastAsia"/>
        </w:rPr>
        <w:t>政府共通利用型システム</w:t>
      </w:r>
      <w:r w:rsidRPr="006B32B8">
        <w:rPr>
          <w:rFonts w:hint="eastAsia"/>
        </w:rPr>
        <w:t>利用機関に関係するセキュリティ要件に係る事項</w:t>
      </w:r>
      <w:r>
        <w:rPr>
          <w:rFonts w:hint="eastAsia"/>
        </w:rPr>
        <w:t>を含めて整備する</w:t>
      </w:r>
      <w:r w:rsidRPr="005C39D3">
        <w:rPr>
          <w:rFonts w:hint="eastAsia"/>
        </w:rPr>
        <w:t>こと。</w:t>
      </w:r>
    </w:p>
    <w:p w14:paraId="4D7CEBA7" w14:textId="77777777" w:rsidR="00767594" w:rsidRPr="005C39D3" w:rsidRDefault="00767594" w:rsidP="00767594">
      <w:pPr>
        <w:pStyle w:val="abc0"/>
      </w:pPr>
      <w:r>
        <w:rPr>
          <w:rFonts w:hint="eastAsia"/>
        </w:rPr>
        <w:t>政府共通利用型システム</w:t>
      </w:r>
      <w:r w:rsidRPr="005C39D3">
        <w:rPr>
          <w:rFonts w:hint="eastAsia"/>
        </w:rPr>
        <w:t>管理機関の情報システムセキュリティ責任者は、遵守事項</w:t>
      </w:r>
      <w:r w:rsidRPr="005C39D3">
        <w:rPr>
          <w:rFonts w:hint="eastAsia"/>
        </w:rPr>
        <w:t>5.2.2(1)(d)</w:t>
      </w:r>
      <w:r w:rsidRPr="005C39D3">
        <w:rPr>
          <w:rFonts w:hint="eastAsia"/>
        </w:rPr>
        <w:t>で整備する</w:t>
      </w:r>
      <w:r>
        <w:rPr>
          <w:rFonts w:hint="eastAsia"/>
        </w:rPr>
        <w:t>政府共通利用型システム</w:t>
      </w:r>
      <w:r w:rsidRPr="005C39D3">
        <w:rPr>
          <w:rFonts w:hint="eastAsia"/>
        </w:rPr>
        <w:t>に関する情報システム関連文書</w:t>
      </w:r>
      <w:r>
        <w:rPr>
          <w:rFonts w:hint="eastAsia"/>
        </w:rPr>
        <w:t>について、</w:t>
      </w:r>
      <w:r w:rsidRPr="003326F8">
        <w:rPr>
          <w:rFonts w:hint="eastAsia"/>
          <w:b/>
          <w:u w:val="single"/>
        </w:rPr>
        <w:t>政府共通利用型システム利用機関に関係する情報</w:t>
      </w:r>
      <w:r w:rsidRPr="00B5141D">
        <w:rPr>
          <w:rFonts w:hint="eastAsia"/>
        </w:rPr>
        <w:t>を含めて整備すること。</w:t>
      </w:r>
    </w:p>
    <w:bookmarkEnd w:id="1405"/>
    <w:bookmarkEnd w:id="1406"/>
    <w:p w14:paraId="4C69474D" w14:textId="77777777" w:rsidR="00767594" w:rsidRDefault="00767594" w:rsidP="00767594"/>
    <w:p w14:paraId="7DE12272" w14:textId="77777777" w:rsidR="00767594" w:rsidRPr="00E32B75" w:rsidRDefault="00767594" w:rsidP="00767594">
      <w:pPr>
        <w:pStyle w:val="af4"/>
      </w:pPr>
      <w:r w:rsidRPr="00E32B75">
        <w:rPr>
          <w:rFonts w:hint="eastAsia"/>
        </w:rPr>
        <w:t>【</w:t>
      </w:r>
      <w:r w:rsidRPr="00E32B75">
        <w:rPr>
          <w:rFonts w:hint="eastAsia"/>
        </w:rPr>
        <w:t xml:space="preserve"> </w:t>
      </w:r>
      <w:r w:rsidRPr="00E32B75">
        <w:rPr>
          <w:rFonts w:hint="eastAsia"/>
        </w:rPr>
        <w:t>基本対策事項</w:t>
      </w:r>
      <w:r w:rsidRPr="00E32B75">
        <w:rPr>
          <w:rFonts w:hint="eastAsia"/>
        </w:rPr>
        <w:t xml:space="preserve"> </w:t>
      </w:r>
      <w:r w:rsidRPr="00E32B75">
        <w:rPr>
          <w:rFonts w:hint="eastAsia"/>
        </w:rPr>
        <w:t>】</w:t>
      </w:r>
    </w:p>
    <w:p w14:paraId="40F36893" w14:textId="77777777" w:rsidR="00767594" w:rsidRPr="00E32B75" w:rsidRDefault="00767594" w:rsidP="00767594">
      <w:pPr>
        <w:pStyle w:val="af5"/>
      </w:pPr>
      <w:r w:rsidRPr="00E32B75">
        <w:rPr>
          <w:rFonts w:hint="eastAsia"/>
        </w:rPr>
        <w:t>＜</w:t>
      </w:r>
      <w:r w:rsidRPr="00E32B75">
        <w:rPr>
          <w:rFonts w:hint="eastAsia"/>
        </w:rPr>
        <w:t>5.4.1(</w:t>
      </w:r>
      <w:r w:rsidRPr="00E32B75">
        <w:t>2</w:t>
      </w:r>
      <w:r w:rsidRPr="00E32B75">
        <w:rPr>
          <w:rFonts w:hint="eastAsia"/>
        </w:rPr>
        <w:t>)(a)</w:t>
      </w:r>
      <w:r w:rsidRPr="00E32B75">
        <w:rPr>
          <w:rFonts w:hint="eastAsia"/>
        </w:rPr>
        <w:t>関連＞</w:t>
      </w:r>
    </w:p>
    <w:p w14:paraId="54FF9E4D" w14:textId="77777777" w:rsidR="00767594" w:rsidRDefault="00767594" w:rsidP="00767594">
      <w:pPr>
        <w:pStyle w:val="af8"/>
        <w:ind w:left="420" w:hanging="420"/>
      </w:pPr>
      <w:r w:rsidRPr="00E32B75">
        <w:rPr>
          <w:rFonts w:hint="eastAsia"/>
        </w:rPr>
        <w:t>5.4.</w:t>
      </w:r>
      <w:r w:rsidRPr="00E32B75">
        <w:t>1</w:t>
      </w:r>
      <w:r w:rsidRPr="00E32B75">
        <w:rPr>
          <w:rFonts w:hint="eastAsia"/>
        </w:rPr>
        <w:t>(</w:t>
      </w:r>
      <w:r w:rsidRPr="00E32B75">
        <w:t>2</w:t>
      </w:r>
      <w:r w:rsidRPr="00E32B75">
        <w:rPr>
          <w:rFonts w:hint="eastAsia"/>
        </w:rPr>
        <w:t>)-1</w:t>
      </w:r>
      <w:r w:rsidRPr="00E32B75">
        <w:rPr>
          <w:rFonts w:hint="eastAsia"/>
        </w:rPr>
        <w:tab/>
      </w:r>
      <w:r>
        <w:rPr>
          <w:rFonts w:hint="eastAsia"/>
        </w:rPr>
        <w:t>政府共通利用型システム</w:t>
      </w:r>
      <w:r w:rsidRPr="00E32B75">
        <w:rPr>
          <w:rFonts w:hint="eastAsia"/>
        </w:rPr>
        <w:t>管理機関の統括情報セキュリティ責任者は、</w:t>
      </w:r>
      <w:r>
        <w:rPr>
          <w:rFonts w:hint="eastAsia"/>
        </w:rPr>
        <w:t>セキュリティ機能を提供する政府共通利用型システム</w:t>
      </w:r>
      <w:r w:rsidRPr="00E32B75">
        <w:rPr>
          <w:rFonts w:hint="eastAsia"/>
        </w:rPr>
        <w:t>に</w:t>
      </w:r>
      <w:r>
        <w:rPr>
          <w:rFonts w:hint="eastAsia"/>
        </w:rPr>
        <w:t>関する情報システム台帳に</w:t>
      </w:r>
      <w:r w:rsidRPr="00E32B75">
        <w:rPr>
          <w:rFonts w:hint="eastAsia"/>
        </w:rPr>
        <w:t>ついて、</w:t>
      </w:r>
      <w:r>
        <w:rPr>
          <w:rFonts w:hint="eastAsia"/>
        </w:rPr>
        <w:t>以下の内容を全て含めて整備すること。</w:t>
      </w:r>
    </w:p>
    <w:p w14:paraId="6D68D413" w14:textId="77777777" w:rsidR="00767594" w:rsidRDefault="00767594" w:rsidP="00CA34E2">
      <w:pPr>
        <w:pStyle w:val="abc"/>
        <w:numPr>
          <w:ilvl w:val="0"/>
          <w:numId w:val="409"/>
        </w:numPr>
      </w:pPr>
      <w:r>
        <w:rPr>
          <w:rFonts w:hint="eastAsia"/>
        </w:rPr>
        <w:t>当該政府共通利用型システムが提供するセキュリティ機能を利用する情報システム名</w:t>
      </w:r>
    </w:p>
    <w:p w14:paraId="699CD084" w14:textId="77777777" w:rsidR="00767594" w:rsidRDefault="00767594" w:rsidP="00767594">
      <w:pPr>
        <w:pStyle w:val="abc"/>
      </w:pPr>
      <w:r>
        <w:rPr>
          <w:rFonts w:hint="eastAsia"/>
        </w:rPr>
        <w:t>上記情報システムの政府共通利用型システム利用機関名及び管理課室</w:t>
      </w:r>
    </w:p>
    <w:p w14:paraId="3FF83C48" w14:textId="2A9E9B93" w:rsidR="00767594" w:rsidRDefault="00767594" w:rsidP="00767594">
      <w:pPr>
        <w:pStyle w:val="abc"/>
      </w:pPr>
      <w:r>
        <w:rPr>
          <w:rFonts w:hint="eastAsia"/>
        </w:rPr>
        <w:t>上記情報システム</w:t>
      </w:r>
      <w:r w:rsidR="00294F37">
        <w:rPr>
          <w:rFonts w:hint="eastAsia"/>
        </w:rPr>
        <w:t>の情報システム</w:t>
      </w:r>
      <w:r>
        <w:rPr>
          <w:rFonts w:hint="eastAsia"/>
        </w:rPr>
        <w:t>セキュリティ責任者の氏名及び連絡先</w:t>
      </w:r>
    </w:p>
    <w:p w14:paraId="312D7850" w14:textId="77777777" w:rsidR="00767594" w:rsidRDefault="00767594" w:rsidP="00767594">
      <w:pPr>
        <w:pStyle w:val="abc"/>
      </w:pPr>
      <w:r>
        <w:rPr>
          <w:rFonts w:hint="eastAsia"/>
        </w:rPr>
        <w:t>上記情報システムの利用目的</w:t>
      </w:r>
    </w:p>
    <w:p w14:paraId="386D6CF4" w14:textId="77777777" w:rsidR="00767594" w:rsidRDefault="00767594" w:rsidP="00767594">
      <w:pPr>
        <w:pStyle w:val="af8"/>
        <w:ind w:left="420" w:hanging="420"/>
      </w:pPr>
      <w:r>
        <w:rPr>
          <w:rFonts w:hint="eastAsia"/>
        </w:rPr>
        <w:t>5.4.1(2)-2</w:t>
      </w:r>
      <w:r>
        <w:tab/>
      </w:r>
      <w:r w:rsidRPr="00473930">
        <w:rPr>
          <w:rFonts w:hint="eastAsia"/>
        </w:rPr>
        <w:t>政府共通利用型システム管理機関の統括情報セキュリティ責任者は、</w:t>
      </w:r>
      <w:r>
        <w:rPr>
          <w:rFonts w:hint="eastAsia"/>
        </w:rPr>
        <w:t>機器等を提供する政府共通利用型システムに関する情報システム</w:t>
      </w:r>
      <w:r w:rsidRPr="00011100">
        <w:rPr>
          <w:rFonts w:hint="eastAsia"/>
        </w:rPr>
        <w:t>台帳に</w:t>
      </w:r>
      <w:r>
        <w:rPr>
          <w:rFonts w:hint="eastAsia"/>
        </w:rPr>
        <w:t>ついて</w:t>
      </w:r>
      <w:r w:rsidRPr="00011100">
        <w:rPr>
          <w:rFonts w:hint="eastAsia"/>
        </w:rPr>
        <w:t>、</w:t>
      </w:r>
      <w:r>
        <w:rPr>
          <w:rFonts w:hint="eastAsia"/>
        </w:rPr>
        <w:t>以下の内容を全て含めて整備する</w:t>
      </w:r>
      <w:r w:rsidRPr="00E32B75">
        <w:rPr>
          <w:rFonts w:hint="eastAsia"/>
        </w:rPr>
        <w:t>こと。</w:t>
      </w:r>
    </w:p>
    <w:p w14:paraId="58F9A8F3" w14:textId="77777777" w:rsidR="00767594" w:rsidRDefault="00767594" w:rsidP="00CA34E2">
      <w:pPr>
        <w:pStyle w:val="abc"/>
        <w:numPr>
          <w:ilvl w:val="0"/>
          <w:numId w:val="410"/>
        </w:numPr>
      </w:pPr>
      <w:r>
        <w:rPr>
          <w:rFonts w:hint="eastAsia"/>
        </w:rPr>
        <w:t>当該政府共通利用型システムが提供する機器等を利用する政府共通利用型システム利用機関名</w:t>
      </w:r>
    </w:p>
    <w:p w14:paraId="7CD36A16" w14:textId="77777777" w:rsidR="00767594" w:rsidRDefault="00767594" w:rsidP="00767594">
      <w:pPr>
        <w:pStyle w:val="abc"/>
      </w:pPr>
      <w:r>
        <w:rPr>
          <w:rFonts w:hint="eastAsia"/>
        </w:rPr>
        <w:t>上記利用機関における当該政府共通利用型システム利用管理者の氏名及び連絡先</w:t>
      </w:r>
    </w:p>
    <w:p w14:paraId="5599B8D7" w14:textId="77777777" w:rsidR="00767594" w:rsidRPr="00C66E67" w:rsidRDefault="00767594" w:rsidP="00767594">
      <w:pPr>
        <w:pStyle w:val="abc"/>
      </w:pPr>
      <w:r>
        <w:rPr>
          <w:rFonts w:hint="eastAsia"/>
        </w:rPr>
        <w:t>上記利用機関において当該政府共通利用型システムで取り扱う</w:t>
      </w:r>
      <w:r w:rsidRPr="006E12E1">
        <w:rPr>
          <w:rFonts w:hint="eastAsia"/>
          <w:b/>
          <w:u w:val="single"/>
        </w:rPr>
        <w:t>情報の格付及び取扱制限に関する事項</w:t>
      </w:r>
    </w:p>
    <w:p w14:paraId="0554EAD9" w14:textId="77777777" w:rsidR="00767594" w:rsidRPr="00E32B75" w:rsidRDefault="00767594" w:rsidP="00767594">
      <w:pPr>
        <w:pStyle w:val="af5"/>
      </w:pPr>
      <w:r w:rsidRPr="00E32B75">
        <w:rPr>
          <w:rFonts w:hint="eastAsia"/>
        </w:rPr>
        <w:t>＜</w:t>
      </w:r>
      <w:r w:rsidRPr="00E32B75">
        <w:rPr>
          <w:rFonts w:hint="eastAsia"/>
        </w:rPr>
        <w:t>5.4.</w:t>
      </w:r>
      <w:r w:rsidRPr="00E32B75">
        <w:t>1</w:t>
      </w:r>
      <w:r w:rsidRPr="00E32B75">
        <w:rPr>
          <w:rFonts w:hint="eastAsia"/>
        </w:rPr>
        <w:t>(</w:t>
      </w:r>
      <w:r w:rsidRPr="00E32B75">
        <w:t>2</w:t>
      </w:r>
      <w:r w:rsidRPr="00E32B75">
        <w:rPr>
          <w:rFonts w:hint="eastAsia"/>
        </w:rPr>
        <w:t>)(b)</w:t>
      </w:r>
      <w:r w:rsidRPr="00E32B75">
        <w:rPr>
          <w:rFonts w:hint="eastAsia"/>
        </w:rPr>
        <w:t>関連＞</w:t>
      </w:r>
    </w:p>
    <w:p w14:paraId="25C23909" w14:textId="77777777" w:rsidR="00767594" w:rsidRDefault="00767594" w:rsidP="00767594">
      <w:pPr>
        <w:pStyle w:val="af8"/>
        <w:ind w:left="420" w:hanging="420"/>
      </w:pPr>
      <w:r w:rsidRPr="00E32B75">
        <w:rPr>
          <w:rFonts w:hint="eastAsia"/>
        </w:rPr>
        <w:t>5.4.</w:t>
      </w:r>
      <w:r w:rsidRPr="00E32B75">
        <w:t>1</w:t>
      </w:r>
      <w:r w:rsidRPr="00E32B75">
        <w:rPr>
          <w:rFonts w:hint="eastAsia"/>
        </w:rPr>
        <w:t>(</w:t>
      </w:r>
      <w:r w:rsidRPr="00E32B75">
        <w:t>2</w:t>
      </w:r>
      <w:r w:rsidRPr="00E32B75">
        <w:rPr>
          <w:rFonts w:hint="eastAsia"/>
        </w:rPr>
        <w:t>)-</w:t>
      </w:r>
      <w:r>
        <w:rPr>
          <w:rFonts w:hint="eastAsia"/>
        </w:rPr>
        <w:t>3</w:t>
      </w:r>
      <w:r w:rsidRPr="00E32B75">
        <w:rPr>
          <w:rFonts w:hint="eastAsia"/>
        </w:rPr>
        <w:tab/>
      </w:r>
      <w:r>
        <w:rPr>
          <w:rFonts w:hint="eastAsia"/>
        </w:rPr>
        <w:t>政府共通利用型システム</w:t>
      </w:r>
      <w:r w:rsidRPr="00E32B75">
        <w:rPr>
          <w:rFonts w:hint="eastAsia"/>
        </w:rPr>
        <w:t>管理機関の情報システムセキュリティ責任者は、</w:t>
      </w:r>
      <w:r>
        <w:rPr>
          <w:rFonts w:hint="eastAsia"/>
        </w:rPr>
        <w:t>政府共通利用型システムに関する</w:t>
      </w:r>
      <w:r w:rsidRPr="00E32B75">
        <w:rPr>
          <w:rFonts w:hint="eastAsia"/>
        </w:rPr>
        <w:t>情報システム関連文書</w:t>
      </w:r>
      <w:r>
        <w:rPr>
          <w:rFonts w:hint="eastAsia"/>
        </w:rPr>
        <w:t>のうち、政府共通利用型システム</w:t>
      </w:r>
      <w:r w:rsidRPr="00E32B75">
        <w:rPr>
          <w:rFonts w:hint="eastAsia"/>
        </w:rPr>
        <w:t>利用機関に</w:t>
      </w:r>
      <w:r>
        <w:rPr>
          <w:rFonts w:hint="eastAsia"/>
        </w:rPr>
        <w:t>提供した</w:t>
      </w:r>
      <w:r w:rsidRPr="00E32B75">
        <w:rPr>
          <w:rFonts w:hint="eastAsia"/>
        </w:rPr>
        <w:t>機器等に係る情報については、</w:t>
      </w:r>
      <w:r>
        <w:rPr>
          <w:rFonts w:hint="eastAsia"/>
        </w:rPr>
        <w:t>政府共通利用型システム</w:t>
      </w:r>
      <w:r w:rsidRPr="00E32B75">
        <w:rPr>
          <w:rFonts w:hint="eastAsia"/>
        </w:rPr>
        <w:t>利用機関の求めに応じ、必要な範囲で提供すること。</w:t>
      </w:r>
    </w:p>
    <w:p w14:paraId="2712DC92" w14:textId="77777777" w:rsidR="00767594" w:rsidRDefault="00767594" w:rsidP="00767594">
      <w:pPr>
        <w:pStyle w:val="afb"/>
        <w:ind w:left="420" w:firstLine="210"/>
      </w:pPr>
    </w:p>
    <w:p w14:paraId="19A49FC3" w14:textId="77777777" w:rsidR="00767594" w:rsidRDefault="00767594" w:rsidP="0079635E">
      <w:pPr>
        <w:pStyle w:val="aff0"/>
      </w:pPr>
      <w:r>
        <w:rPr>
          <w:rFonts w:hint="eastAsia"/>
        </w:rPr>
        <w:t>（解説）</w:t>
      </w:r>
    </w:p>
    <w:p w14:paraId="5B91C3B2" w14:textId="77777777" w:rsidR="00767594" w:rsidRDefault="00767594" w:rsidP="00767594">
      <w:pPr>
        <w:pStyle w:val="a9"/>
      </w:pPr>
      <w:r>
        <w:rPr>
          <w:rFonts w:hint="eastAsia"/>
        </w:rPr>
        <w:t>遵守事項</w:t>
      </w:r>
      <w:r>
        <w:rPr>
          <w:rFonts w:hint="eastAsia"/>
        </w:rPr>
        <w:t>5.4.1(2)(b)</w:t>
      </w:r>
      <w:r>
        <w:rPr>
          <w:rFonts w:hint="eastAsia"/>
        </w:rPr>
        <w:t>「</w:t>
      </w:r>
      <w:r w:rsidRPr="003326F8">
        <w:rPr>
          <w:rFonts w:hint="eastAsia"/>
        </w:rPr>
        <w:t>政府共通利用型システム利用機関に関係する情報</w:t>
      </w:r>
      <w:r>
        <w:rPr>
          <w:rFonts w:hint="eastAsia"/>
        </w:rPr>
        <w:t>」について</w:t>
      </w:r>
    </w:p>
    <w:p w14:paraId="020D64ED" w14:textId="77777777" w:rsidR="00767594" w:rsidRDefault="00767594" w:rsidP="00767594">
      <w:pPr>
        <w:pStyle w:val="afb"/>
        <w:ind w:left="420" w:firstLine="210"/>
      </w:pPr>
      <w:r>
        <w:rPr>
          <w:rFonts w:hint="eastAsia"/>
        </w:rPr>
        <w:t>掲載すべき</w:t>
      </w:r>
      <w:r w:rsidRPr="003326F8">
        <w:rPr>
          <w:rFonts w:hint="eastAsia"/>
        </w:rPr>
        <w:t>政府共通利用型システム利用機関に関係する情報</w:t>
      </w:r>
      <w:r>
        <w:rPr>
          <w:rFonts w:hint="eastAsia"/>
        </w:rPr>
        <w:t>としては、政府共通利</w:t>
      </w:r>
      <w:r>
        <w:rPr>
          <w:rFonts w:hint="eastAsia"/>
        </w:rPr>
        <w:lastRenderedPageBreak/>
        <w:t>用型システム利用機関に端末などの機器等を提供して利用をさせている場合に、当該機器等に関する情報が考えられる。</w:t>
      </w:r>
    </w:p>
    <w:p w14:paraId="56E582BB" w14:textId="77777777" w:rsidR="00767594" w:rsidRDefault="00767594" w:rsidP="00767594">
      <w:pPr>
        <w:pStyle w:val="a9"/>
      </w:pPr>
      <w:r>
        <w:rPr>
          <w:rFonts w:hint="eastAsia"/>
        </w:rPr>
        <w:t>基本対策事項</w:t>
      </w:r>
      <w:r>
        <w:rPr>
          <w:rFonts w:hint="eastAsia"/>
        </w:rPr>
        <w:t>5.4.1(2)-2</w:t>
      </w:r>
      <w:r>
        <w:t xml:space="preserve"> </w:t>
      </w:r>
      <w:r>
        <w:rPr>
          <w:rFonts w:hint="eastAsia"/>
        </w:rPr>
        <w:t>c</w:t>
      </w:r>
      <w:r>
        <w:t>)</w:t>
      </w:r>
      <w:r>
        <w:rPr>
          <w:rFonts w:hint="eastAsia"/>
        </w:rPr>
        <w:t>「</w:t>
      </w:r>
      <w:r w:rsidRPr="00046523">
        <w:rPr>
          <w:rFonts w:hint="eastAsia"/>
        </w:rPr>
        <w:t>情報の格付及び取扱制限に関する事項</w:t>
      </w:r>
      <w:r>
        <w:rPr>
          <w:rFonts w:hint="eastAsia"/>
        </w:rPr>
        <w:t>」について</w:t>
      </w:r>
    </w:p>
    <w:p w14:paraId="3552F233" w14:textId="282146FB" w:rsidR="00767594" w:rsidRDefault="00767594" w:rsidP="00D168DA">
      <w:pPr>
        <w:pStyle w:val="afb"/>
        <w:ind w:left="420" w:firstLine="210"/>
      </w:pPr>
      <w:r>
        <w:rPr>
          <w:rFonts w:hint="eastAsia"/>
        </w:rPr>
        <w:t>政府共通利用型システム管理機関においても、政府共通利用型システム利用機関が取り扱う情報の格付や取扱制限を把握しておくことは、適切に情報セキュリティインシデント対処を行うために必要であるが、これらの事項が詳細に至る場合は、管理機関における把握は概要とし、詳細は利用機関で管理しておくことも考えられる。この場合、情報セキュリティインシデント対処時には速やかに管理機関と詳細が共有される必要がある。</w:t>
      </w:r>
      <w:r>
        <w:br w:type="page"/>
      </w:r>
    </w:p>
    <w:p w14:paraId="4A224DD7" w14:textId="77777777" w:rsidR="00767594" w:rsidRPr="00AD020C" w:rsidRDefault="00767594" w:rsidP="00767594">
      <w:pPr>
        <w:pStyle w:val="3"/>
      </w:pPr>
      <w:bookmarkStart w:id="1407" w:name="_Toc118315130"/>
      <w:bookmarkStart w:id="1408" w:name="_Toc124944750"/>
      <w:bookmarkStart w:id="1409" w:name="_Toc132128671"/>
      <w:bookmarkStart w:id="1410" w:name="_Toc137050890"/>
      <w:r>
        <w:rPr>
          <w:rFonts w:hint="eastAsia"/>
        </w:rPr>
        <w:lastRenderedPageBreak/>
        <w:t>政府</w:t>
      </w:r>
      <w:r w:rsidRPr="00957228">
        <w:rPr>
          <w:rFonts w:hint="eastAsia"/>
        </w:rPr>
        <w:t>共通</w:t>
      </w:r>
      <w:r>
        <w:rPr>
          <w:rFonts w:hint="eastAsia"/>
        </w:rPr>
        <w:t>利用型システム利用</w:t>
      </w:r>
      <w:r w:rsidRPr="00957228">
        <w:rPr>
          <w:rFonts w:hint="eastAsia"/>
        </w:rPr>
        <w:t>機関における対策</w:t>
      </w:r>
      <w:bookmarkEnd w:id="1407"/>
      <w:bookmarkEnd w:id="1408"/>
      <w:bookmarkEnd w:id="1409"/>
      <w:bookmarkEnd w:id="1410"/>
    </w:p>
    <w:p w14:paraId="21111D9B" w14:textId="77777777" w:rsidR="00767594" w:rsidRPr="007C0091" w:rsidRDefault="00767594" w:rsidP="00767594">
      <w:pPr>
        <w:pStyle w:val="ae"/>
      </w:pPr>
      <w:r w:rsidRPr="007C0091">
        <w:rPr>
          <w:rFonts w:hint="eastAsia"/>
        </w:rPr>
        <w:t>目的・趣旨</w:t>
      </w:r>
    </w:p>
    <w:p w14:paraId="28A97763" w14:textId="77777777" w:rsidR="00767594" w:rsidRDefault="00767594" w:rsidP="00767594">
      <w:pPr>
        <w:pStyle w:val="af0"/>
      </w:pPr>
      <w:r>
        <w:rPr>
          <w:rFonts w:hint="eastAsia"/>
        </w:rPr>
        <w:t>政府共通利用型システム</w:t>
      </w:r>
      <w:r w:rsidRPr="007C0091">
        <w:rPr>
          <w:rFonts w:hint="eastAsia"/>
        </w:rPr>
        <w:t>利用機関は、</w:t>
      </w:r>
      <w:r>
        <w:rPr>
          <w:rFonts w:hint="eastAsia"/>
        </w:rPr>
        <w:t>政府共通利用型システム</w:t>
      </w:r>
      <w:r w:rsidRPr="007C0091">
        <w:rPr>
          <w:rFonts w:hint="eastAsia"/>
        </w:rPr>
        <w:t>管理機関が定める運用</w:t>
      </w:r>
      <w:r>
        <w:rPr>
          <w:rFonts w:hint="eastAsia"/>
        </w:rPr>
        <w:t>管理</w:t>
      </w:r>
      <w:r w:rsidRPr="007C0091">
        <w:rPr>
          <w:rFonts w:hint="eastAsia"/>
        </w:rPr>
        <w:t>規程に基づき</w:t>
      </w:r>
      <w:r>
        <w:rPr>
          <w:rFonts w:hint="eastAsia"/>
        </w:rPr>
        <w:t>必要な体制を確保すると共に、責任と役割分担を踏まえ、適切に利用する</w:t>
      </w:r>
      <w:r w:rsidRPr="007C0091">
        <w:rPr>
          <w:rFonts w:hint="eastAsia"/>
        </w:rPr>
        <w:t>必要がある。また、</w:t>
      </w:r>
      <w:r>
        <w:rPr>
          <w:rFonts w:hint="eastAsia"/>
        </w:rPr>
        <w:t>情報セキュリティインシデントを認知した際の対処においては両機関の協力が必要となることから</w:t>
      </w:r>
      <w:r w:rsidRPr="007C0091">
        <w:rPr>
          <w:rFonts w:hint="eastAsia"/>
        </w:rPr>
        <w:t>、</w:t>
      </w:r>
      <w:r>
        <w:rPr>
          <w:rFonts w:hint="eastAsia"/>
        </w:rPr>
        <w:t>管理機関が定める運用管理規程に基づき</w:t>
      </w:r>
      <w:r w:rsidRPr="007C0091">
        <w:rPr>
          <w:rFonts w:hint="eastAsia"/>
        </w:rPr>
        <w:t>情報セキュリティインシデントを認知した際の両機関の責任と役割分担を明確にしておき、対処に必要となる情報は両機関で共有</w:t>
      </w:r>
      <w:r>
        <w:rPr>
          <w:rFonts w:hint="eastAsia"/>
        </w:rPr>
        <w:t>されている</w:t>
      </w:r>
      <w:r w:rsidRPr="007C0091">
        <w:rPr>
          <w:rFonts w:hint="eastAsia"/>
        </w:rPr>
        <w:t>状態にしておくことが重要である。</w:t>
      </w:r>
    </w:p>
    <w:p w14:paraId="0855CDA9" w14:textId="77777777" w:rsidR="00767594" w:rsidRDefault="00767594" w:rsidP="00767594"/>
    <w:p w14:paraId="5EBF84D0" w14:textId="77777777" w:rsidR="00767594" w:rsidRDefault="00767594" w:rsidP="00767594">
      <w:pPr>
        <w:pStyle w:val="af2"/>
      </w:pPr>
      <w:r>
        <w:rPr>
          <w:rFonts w:hint="eastAsia"/>
        </w:rPr>
        <w:t>遵守事項</w:t>
      </w:r>
    </w:p>
    <w:p w14:paraId="74571725" w14:textId="77777777" w:rsidR="00767594" w:rsidRPr="006E0090" w:rsidRDefault="00767594" w:rsidP="00767594">
      <w:pPr>
        <w:pStyle w:val="4"/>
      </w:pPr>
      <w:bookmarkStart w:id="1411" w:name="_Toc132128672"/>
      <w:bookmarkStart w:id="1412" w:name="_Toc137050891"/>
      <w:bookmarkStart w:id="1413" w:name="_Toc118315131"/>
      <w:bookmarkStart w:id="1414" w:name="_Toc124944751"/>
      <w:r>
        <w:rPr>
          <w:rFonts w:hint="eastAsia"/>
        </w:rPr>
        <w:t>政府共通利用型システム利用</w:t>
      </w:r>
      <w:r w:rsidRPr="006E0090">
        <w:rPr>
          <w:rFonts w:hint="eastAsia"/>
        </w:rPr>
        <w:t>機関における体制</w:t>
      </w:r>
      <w:r>
        <w:rPr>
          <w:rFonts w:hint="eastAsia"/>
        </w:rPr>
        <w:t>の整備</w:t>
      </w:r>
      <w:bookmarkEnd w:id="1411"/>
      <w:bookmarkEnd w:id="1412"/>
    </w:p>
    <w:p w14:paraId="4C1FE2BF" w14:textId="77777777" w:rsidR="00767594" w:rsidRPr="00FE4892" w:rsidRDefault="00767594" w:rsidP="00CA34E2">
      <w:pPr>
        <w:pStyle w:val="abc0"/>
        <w:numPr>
          <w:ilvl w:val="0"/>
          <w:numId w:val="411"/>
        </w:numPr>
      </w:pPr>
      <w:r w:rsidRPr="00FE4892">
        <w:rPr>
          <w:rFonts w:hint="eastAsia"/>
        </w:rPr>
        <w:t>情報システムセキュリティ責任者は、</w:t>
      </w:r>
      <w:r>
        <w:rPr>
          <w:rFonts w:hint="eastAsia"/>
        </w:rPr>
        <w:t>政府共通利用型システムが提供するセキュリティ機</w:t>
      </w:r>
      <w:r w:rsidRPr="00FE4892">
        <w:rPr>
          <w:rFonts w:hint="eastAsia"/>
        </w:rPr>
        <w:t>能を利用して情報システムを構築する場合は、</w:t>
      </w:r>
      <w:r>
        <w:rPr>
          <w:rFonts w:hint="eastAsia"/>
        </w:rPr>
        <w:t>政府共通利用型システム管理機関が定める</w:t>
      </w:r>
      <w:r w:rsidRPr="00FE4892">
        <w:rPr>
          <w:rFonts w:hint="eastAsia"/>
        </w:rPr>
        <w:t>運用</w:t>
      </w:r>
      <w:r>
        <w:rPr>
          <w:rFonts w:hint="eastAsia"/>
        </w:rPr>
        <w:t>管理</w:t>
      </w:r>
      <w:r w:rsidRPr="00FE4892">
        <w:rPr>
          <w:rFonts w:hint="eastAsia"/>
        </w:rPr>
        <w:t>規程に応じた体制の確保を、最高情報セキュリティ責任者に求めること。</w:t>
      </w:r>
    </w:p>
    <w:p w14:paraId="7E4AA069" w14:textId="77777777" w:rsidR="00767594" w:rsidRPr="00AD628E" w:rsidRDefault="00767594" w:rsidP="00767594">
      <w:pPr>
        <w:pStyle w:val="abc0"/>
      </w:pPr>
      <w:r w:rsidRPr="00AD628E">
        <w:rPr>
          <w:rFonts w:hint="eastAsia"/>
        </w:rPr>
        <w:t>統括情報セキュリティ責任者は、</w:t>
      </w:r>
      <w:r>
        <w:rPr>
          <w:rFonts w:hint="eastAsia"/>
        </w:rPr>
        <w:t>政府共通利用型システムが提供する機器等の提供を受けこれを自機関等の職員等が利用する場合は、当該</w:t>
      </w:r>
      <w:r w:rsidRPr="00AD628E">
        <w:rPr>
          <w:rFonts w:hint="eastAsia"/>
        </w:rPr>
        <w:t>利用に係る情報セキュリティ対策に関する事務を統括する管理者として、</w:t>
      </w:r>
      <w:r>
        <w:rPr>
          <w:rFonts w:hint="eastAsia"/>
        </w:rPr>
        <w:t>政府共通利用型システム</w:t>
      </w:r>
      <w:r w:rsidRPr="00AD628E">
        <w:rPr>
          <w:rFonts w:hint="eastAsia"/>
        </w:rPr>
        <w:t>ごとに</w:t>
      </w:r>
      <w:r w:rsidRPr="00905451">
        <w:rPr>
          <w:rFonts w:hint="eastAsia"/>
          <w:b/>
          <w:u w:val="single"/>
        </w:rPr>
        <w:t>政府共通利用型システム利用管理者</w:t>
      </w:r>
      <w:r w:rsidRPr="00905451">
        <w:rPr>
          <w:rFonts w:hint="eastAsia"/>
        </w:rPr>
        <w:t>を指名</w:t>
      </w:r>
      <w:r w:rsidRPr="00AD628E">
        <w:rPr>
          <w:rFonts w:hint="eastAsia"/>
        </w:rPr>
        <w:t>すること。</w:t>
      </w:r>
    </w:p>
    <w:p w14:paraId="0FF8D2FC" w14:textId="77777777" w:rsidR="00767594" w:rsidRPr="00AD628E" w:rsidRDefault="00767594" w:rsidP="00767594">
      <w:pPr>
        <w:pStyle w:val="abc0"/>
      </w:pPr>
      <w:r w:rsidRPr="00AD628E">
        <w:rPr>
          <w:rFonts w:hint="eastAsia"/>
        </w:rPr>
        <w:tab/>
      </w:r>
      <w:r>
        <w:rPr>
          <w:rFonts w:hint="eastAsia"/>
        </w:rPr>
        <w:t>政府共通利用型システム</w:t>
      </w:r>
      <w:r w:rsidRPr="00AD628E">
        <w:rPr>
          <w:rFonts w:hint="eastAsia"/>
        </w:rPr>
        <w:t>利用管理者は、</w:t>
      </w:r>
      <w:r>
        <w:rPr>
          <w:rFonts w:hint="eastAsia"/>
        </w:rPr>
        <w:t>当該政府共通利用型システムの</w:t>
      </w:r>
      <w:r w:rsidRPr="00AD628E">
        <w:rPr>
          <w:rFonts w:hint="eastAsia"/>
        </w:rPr>
        <w:t>利用に際し、</w:t>
      </w:r>
      <w:r>
        <w:rPr>
          <w:rFonts w:hint="eastAsia"/>
        </w:rPr>
        <w:t>当該政府共通利用型システム管理機関が定める</w:t>
      </w:r>
      <w:r w:rsidRPr="00AD628E">
        <w:rPr>
          <w:rFonts w:hint="eastAsia"/>
        </w:rPr>
        <w:t>運用</w:t>
      </w:r>
      <w:r>
        <w:rPr>
          <w:rFonts w:hint="eastAsia"/>
        </w:rPr>
        <w:t>管理</w:t>
      </w:r>
      <w:r w:rsidRPr="00AD628E">
        <w:rPr>
          <w:rFonts w:hint="eastAsia"/>
        </w:rPr>
        <w:t>規程に応じた体制の確保を、最高情報セキュリティ責任者に求めること。</w:t>
      </w:r>
    </w:p>
    <w:bookmarkEnd w:id="1413"/>
    <w:bookmarkEnd w:id="1414"/>
    <w:p w14:paraId="57C2C451" w14:textId="77777777" w:rsidR="00767594" w:rsidRDefault="00767594" w:rsidP="00767594"/>
    <w:p w14:paraId="65F24F29" w14:textId="77777777" w:rsidR="00767594" w:rsidRDefault="00767594" w:rsidP="00767594">
      <w:pPr>
        <w:pStyle w:val="af4"/>
      </w:pPr>
      <w:bookmarkStart w:id="1415" w:name="_Hlk115883488"/>
      <w:r>
        <w:rPr>
          <w:rFonts w:hint="eastAsia"/>
        </w:rPr>
        <w:t>【</w:t>
      </w:r>
      <w:r>
        <w:rPr>
          <w:rFonts w:hint="eastAsia"/>
        </w:rPr>
        <w:t xml:space="preserve"> </w:t>
      </w:r>
      <w:r>
        <w:rPr>
          <w:rFonts w:hint="eastAsia"/>
        </w:rPr>
        <w:t>基本対策事項</w:t>
      </w:r>
      <w:r>
        <w:rPr>
          <w:rFonts w:hint="eastAsia"/>
        </w:rPr>
        <w:t xml:space="preserve"> </w:t>
      </w:r>
      <w:r>
        <w:rPr>
          <w:rFonts w:hint="eastAsia"/>
        </w:rPr>
        <w:t>】</w:t>
      </w:r>
      <w:r w:rsidRPr="003E7C3D">
        <w:rPr>
          <w:rFonts w:hint="eastAsia"/>
        </w:rPr>
        <w:t>規定なし</w:t>
      </w:r>
    </w:p>
    <w:bookmarkEnd w:id="1415"/>
    <w:p w14:paraId="1BD3BBC7" w14:textId="77777777" w:rsidR="00767594" w:rsidRDefault="00767594" w:rsidP="00767594"/>
    <w:p w14:paraId="24D779A4" w14:textId="77777777" w:rsidR="00767594" w:rsidRPr="00386C12" w:rsidRDefault="00767594" w:rsidP="0079635E">
      <w:pPr>
        <w:pStyle w:val="aff0"/>
      </w:pPr>
      <w:r w:rsidRPr="00386C12">
        <w:rPr>
          <w:rFonts w:hint="eastAsia"/>
        </w:rPr>
        <w:t>（解説）</w:t>
      </w:r>
    </w:p>
    <w:p w14:paraId="796252D4" w14:textId="77777777" w:rsidR="00767594" w:rsidRDefault="00767594" w:rsidP="00767594">
      <w:pPr>
        <w:pStyle w:val="a9"/>
      </w:pPr>
      <w:r w:rsidRPr="00824B81">
        <w:rPr>
          <w:rFonts w:hint="eastAsia"/>
        </w:rPr>
        <w:t>遵守事項</w:t>
      </w:r>
      <w:r w:rsidRPr="00824B81">
        <w:t>5.4.2(1)(b)</w:t>
      </w:r>
      <w:r w:rsidRPr="00824B81">
        <w:rPr>
          <w:rFonts w:hint="eastAsia"/>
        </w:rPr>
        <w:t>「政府共通利用型システム利用管理者」について</w:t>
      </w:r>
    </w:p>
    <w:p w14:paraId="325BC8C7" w14:textId="1FACD19E" w:rsidR="00767594" w:rsidRDefault="00767594" w:rsidP="00173080">
      <w:pPr>
        <w:pStyle w:val="afb"/>
        <w:ind w:left="420" w:firstLine="210"/>
        <w:rPr>
          <w:rFonts w:eastAsiaTheme="majorEastAsia"/>
          <w:b/>
        </w:rPr>
      </w:pPr>
      <w:r w:rsidRPr="001F510F">
        <w:rPr>
          <w:rFonts w:hint="eastAsia"/>
        </w:rPr>
        <w:t>政府共通利用型システムの情報システムセキュリティ責任者</w:t>
      </w:r>
      <w:r>
        <w:rPr>
          <w:rFonts w:hint="eastAsia"/>
        </w:rPr>
        <w:t>は管理機関にて設置するものであるが、その</w:t>
      </w:r>
      <w:r w:rsidRPr="001F510F">
        <w:rPr>
          <w:rFonts w:hint="eastAsia"/>
        </w:rPr>
        <w:t>実施すべき対策のうち、</w:t>
      </w:r>
      <w:r>
        <w:rPr>
          <w:rFonts w:hint="eastAsia"/>
        </w:rPr>
        <w:t>運用管理規程で定められた責任分界の範囲において、利用機関においても実施すべき対策がある場合は、利用機関に設置する政府共通利用型システム</w:t>
      </w:r>
      <w:r w:rsidR="00236248">
        <w:rPr>
          <w:rFonts w:hint="eastAsia"/>
        </w:rPr>
        <w:t>利用</w:t>
      </w:r>
      <w:r>
        <w:rPr>
          <w:rFonts w:hint="eastAsia"/>
        </w:rPr>
        <w:t>管理者が実施する必要がある。</w:t>
      </w:r>
      <w:r>
        <w:br w:type="page"/>
      </w:r>
    </w:p>
    <w:p w14:paraId="06325543" w14:textId="77777777" w:rsidR="00767594" w:rsidRDefault="00767594" w:rsidP="00767594">
      <w:pPr>
        <w:pStyle w:val="af2"/>
      </w:pPr>
      <w:r>
        <w:rPr>
          <w:rFonts w:hint="eastAsia"/>
        </w:rPr>
        <w:lastRenderedPageBreak/>
        <w:t>遵守事項</w:t>
      </w:r>
    </w:p>
    <w:p w14:paraId="53FD8C15" w14:textId="77777777" w:rsidR="00767594" w:rsidRPr="00824B81" w:rsidRDefault="00767594" w:rsidP="00767594">
      <w:pPr>
        <w:pStyle w:val="4"/>
      </w:pPr>
      <w:bookmarkStart w:id="1416" w:name="_Toc132128673"/>
      <w:bookmarkStart w:id="1417" w:name="_Toc137050892"/>
      <w:bookmarkStart w:id="1418" w:name="_Toc118315132"/>
      <w:bookmarkStart w:id="1419" w:name="_Toc124944752"/>
      <w:bookmarkStart w:id="1420" w:name="_Hlk116982369"/>
      <w:r w:rsidRPr="00824B81">
        <w:rPr>
          <w:rFonts w:hint="eastAsia"/>
        </w:rPr>
        <w:t>政府共通利用型システム利用機関における情報セキュリティ対策</w:t>
      </w:r>
      <w:bookmarkEnd w:id="1416"/>
      <w:bookmarkEnd w:id="1417"/>
    </w:p>
    <w:p w14:paraId="40F3E9EE" w14:textId="77777777" w:rsidR="00767594" w:rsidRPr="00824B81" w:rsidRDefault="00767594" w:rsidP="00CA34E2">
      <w:pPr>
        <w:pStyle w:val="abc0"/>
        <w:numPr>
          <w:ilvl w:val="0"/>
          <w:numId w:val="412"/>
        </w:numPr>
      </w:pPr>
      <w:r w:rsidRPr="00824B81">
        <w:rPr>
          <w:rFonts w:hint="eastAsia"/>
        </w:rPr>
        <w:t>情報システムセキュリティ責任者は、政府共通利用型システムが提供する</w:t>
      </w:r>
      <w:r w:rsidRPr="00767594">
        <w:rPr>
          <w:rFonts w:hint="eastAsia"/>
          <w:b/>
          <w:u w:val="single"/>
        </w:rPr>
        <w:t>セキュリティ機能を利用する情報システム</w:t>
      </w:r>
      <w:r w:rsidRPr="00824B81">
        <w:rPr>
          <w:rFonts w:hint="eastAsia"/>
        </w:rPr>
        <w:t>を構築する場合は、政府共通利用型システム管理機関が定める運用管理規程に基づき、政府共通利用型システムの情報セキュリティ水準を低下させることのないように、適切にセキュリティ要件を策定し、運用すること。</w:t>
      </w:r>
    </w:p>
    <w:p w14:paraId="6862234E" w14:textId="77777777" w:rsidR="00767594" w:rsidRPr="00824B81" w:rsidRDefault="00767594" w:rsidP="00767594">
      <w:pPr>
        <w:pStyle w:val="abc0"/>
      </w:pPr>
      <w:r w:rsidRPr="00824B81">
        <w:rPr>
          <w:rFonts w:hint="eastAsia"/>
        </w:rPr>
        <w:t>情報システムセキュリティ責任者は、政府共通利用型システム管理機関が定める運用管理規程に基づき、政府共通利用型システムに関する情報セキュリティインシデントに適切に対処すること。</w:t>
      </w:r>
    </w:p>
    <w:bookmarkEnd w:id="1418"/>
    <w:bookmarkEnd w:id="1419"/>
    <w:bookmarkEnd w:id="1420"/>
    <w:p w14:paraId="17F14AFE" w14:textId="77777777" w:rsidR="00767594" w:rsidRPr="00694BF8" w:rsidRDefault="00767594" w:rsidP="00767594">
      <w:pPr>
        <w:pStyle w:val="abc0"/>
        <w:numPr>
          <w:ilvl w:val="0"/>
          <w:numId w:val="0"/>
        </w:numPr>
      </w:pPr>
    </w:p>
    <w:p w14:paraId="1ED6BC15" w14:textId="77777777" w:rsidR="00767594" w:rsidRPr="00694BF8" w:rsidRDefault="00767594" w:rsidP="00767594">
      <w:pPr>
        <w:pStyle w:val="af4"/>
      </w:pPr>
      <w:r w:rsidRPr="00694BF8">
        <w:rPr>
          <w:rFonts w:hint="eastAsia"/>
        </w:rPr>
        <w:t>【</w:t>
      </w:r>
      <w:r w:rsidRPr="00694BF8">
        <w:rPr>
          <w:rFonts w:hint="eastAsia"/>
        </w:rPr>
        <w:t xml:space="preserve"> </w:t>
      </w:r>
      <w:r w:rsidRPr="00694BF8">
        <w:rPr>
          <w:rFonts w:hint="eastAsia"/>
        </w:rPr>
        <w:t>基本対策事項</w:t>
      </w:r>
      <w:r w:rsidRPr="00694BF8">
        <w:rPr>
          <w:rFonts w:hint="eastAsia"/>
        </w:rPr>
        <w:t xml:space="preserve"> </w:t>
      </w:r>
      <w:r w:rsidRPr="00694BF8">
        <w:rPr>
          <w:rFonts w:hint="eastAsia"/>
        </w:rPr>
        <w:t>】</w:t>
      </w:r>
      <w:r w:rsidRPr="00824B81">
        <w:rPr>
          <w:rFonts w:hint="eastAsia"/>
        </w:rPr>
        <w:t>規定なし</w:t>
      </w:r>
    </w:p>
    <w:p w14:paraId="2EFA21E2" w14:textId="77777777" w:rsidR="00767594" w:rsidRPr="00694BF8" w:rsidRDefault="00767594" w:rsidP="00767594">
      <w:pPr>
        <w:pStyle w:val="af8"/>
        <w:ind w:left="420" w:hanging="420"/>
      </w:pPr>
    </w:p>
    <w:p w14:paraId="4CF2B40A" w14:textId="77777777" w:rsidR="00767594" w:rsidRPr="00694BF8" w:rsidRDefault="00767594" w:rsidP="0079635E">
      <w:pPr>
        <w:pStyle w:val="aff0"/>
      </w:pPr>
      <w:bookmarkStart w:id="1421" w:name="_Hlk117007624"/>
      <w:r w:rsidRPr="00694BF8">
        <w:rPr>
          <w:rFonts w:hint="eastAsia"/>
        </w:rPr>
        <w:t>（解説）</w:t>
      </w:r>
    </w:p>
    <w:bookmarkEnd w:id="1421"/>
    <w:p w14:paraId="15F1D4C7" w14:textId="77777777" w:rsidR="00767594" w:rsidRPr="00824B81" w:rsidRDefault="00767594" w:rsidP="00767594">
      <w:pPr>
        <w:pStyle w:val="a9"/>
      </w:pPr>
      <w:r w:rsidRPr="00824B81">
        <w:t>遵守事項</w:t>
      </w:r>
      <w:r w:rsidRPr="00824B81">
        <w:t>5.4.2(2)(a</w:t>
      </w:r>
      <w:r w:rsidRPr="00824B81">
        <w:rPr>
          <w:rFonts w:hint="eastAsia"/>
        </w:rPr>
        <w:t>)</w:t>
      </w:r>
      <w:r w:rsidRPr="00824B81">
        <w:rPr>
          <w:rFonts w:hint="eastAsia"/>
        </w:rPr>
        <w:t>「セキュリティ機能を利用する情報システム」について</w:t>
      </w:r>
    </w:p>
    <w:p w14:paraId="3B5649E0" w14:textId="43F26A59" w:rsidR="00767594" w:rsidRDefault="00767594" w:rsidP="00D168DA">
      <w:pPr>
        <w:pStyle w:val="afb"/>
        <w:ind w:left="420" w:firstLine="210"/>
      </w:pPr>
      <w:r w:rsidRPr="00824B81">
        <w:rPr>
          <w:rFonts w:hint="eastAsia"/>
        </w:rPr>
        <w:t>政府共通利用型システムが提供するセキュリティ機能を利用して情報システムを構築、運用する場合は、当該情報システムに対しては、政府共通利用型システムの情報セキュリティ水準を低下させることのないように、適切にセキュリティ要件を策定し、運用するとともに、併せて</w:t>
      </w:r>
      <w:r w:rsidRPr="00824B81">
        <w:rPr>
          <w:rFonts w:hint="eastAsia"/>
        </w:rPr>
        <w:t>5.2</w:t>
      </w:r>
      <w:r w:rsidRPr="00824B81">
        <w:rPr>
          <w:rFonts w:hint="eastAsia"/>
        </w:rPr>
        <w:t>「情報システムのライフサイクルの各段階における対策</w:t>
      </w:r>
      <w:r w:rsidRPr="00824B81">
        <w:t>」</w:t>
      </w:r>
      <w:r w:rsidRPr="00824B81">
        <w:rPr>
          <w:rFonts w:hint="eastAsia"/>
        </w:rPr>
        <w:t>も実施する必要がある。</w:t>
      </w:r>
      <w:r>
        <w:br w:type="page"/>
      </w:r>
    </w:p>
    <w:p w14:paraId="785CE605" w14:textId="77777777" w:rsidR="00767594" w:rsidRDefault="00767594" w:rsidP="00767594">
      <w:pPr>
        <w:pStyle w:val="af2"/>
      </w:pPr>
      <w:r>
        <w:rPr>
          <w:rFonts w:hint="eastAsia"/>
        </w:rPr>
        <w:lastRenderedPageBreak/>
        <w:t>遵守事項</w:t>
      </w:r>
    </w:p>
    <w:p w14:paraId="1EF1513E" w14:textId="77777777" w:rsidR="00767594" w:rsidRPr="00824B81" w:rsidRDefault="00767594" w:rsidP="00767594">
      <w:pPr>
        <w:pStyle w:val="4"/>
      </w:pPr>
      <w:bookmarkStart w:id="1422" w:name="_Toc132128674"/>
      <w:bookmarkStart w:id="1423" w:name="_Toc137050893"/>
      <w:bookmarkStart w:id="1424" w:name="_Toc118315133"/>
      <w:bookmarkStart w:id="1425" w:name="_Toc124944753"/>
      <w:r w:rsidRPr="00824B81">
        <w:rPr>
          <w:rFonts w:hint="eastAsia"/>
        </w:rPr>
        <w:t>政府共通利用型システム利用機関における機器等の管理</w:t>
      </w:r>
      <w:bookmarkEnd w:id="1422"/>
      <w:bookmarkEnd w:id="1423"/>
    </w:p>
    <w:p w14:paraId="2AC68214" w14:textId="485E691C" w:rsidR="00767594" w:rsidRPr="00824B81" w:rsidRDefault="00767594" w:rsidP="00CA34E2">
      <w:pPr>
        <w:pStyle w:val="abc0"/>
        <w:numPr>
          <w:ilvl w:val="0"/>
          <w:numId w:val="413"/>
        </w:numPr>
      </w:pPr>
      <w:r w:rsidRPr="00824B81">
        <w:rPr>
          <w:rFonts w:hint="eastAsia"/>
        </w:rPr>
        <w:t>政府共通利用型システム利用管理者は</w:t>
      </w:r>
      <w:r w:rsidR="00813631">
        <w:rPr>
          <w:rFonts w:hint="eastAsia"/>
        </w:rPr>
        <w:t>、</w:t>
      </w:r>
      <w:r w:rsidRPr="00824B81">
        <w:rPr>
          <w:rFonts w:hint="eastAsia"/>
        </w:rPr>
        <w:t>政府共通利用型システムが提供する機器等の提供を受けてこれを自機関等の職員等が利用する場合は、当該政府共通利用型システムの利用に関する情報セキュリティ対策に係る運用規程及び実施手順を整備すること。</w:t>
      </w:r>
    </w:p>
    <w:p w14:paraId="1C7908D8" w14:textId="77777777" w:rsidR="00767594" w:rsidRPr="00824B81" w:rsidRDefault="00767594" w:rsidP="00767594">
      <w:pPr>
        <w:numPr>
          <w:ilvl w:val="0"/>
          <w:numId w:val="22"/>
        </w:numPr>
      </w:pPr>
      <w:r w:rsidRPr="00824B81">
        <w:rPr>
          <w:rFonts w:hint="eastAsia"/>
        </w:rPr>
        <w:t>政府共通利用型システム利用管理者は、</w:t>
      </w:r>
      <w:r w:rsidRPr="00824B81">
        <w:rPr>
          <w:rFonts w:hint="eastAsia"/>
          <w:b/>
          <w:u w:val="single"/>
        </w:rPr>
        <w:t>提供を受けた政府共通利用型システムの機器等を把握するために必要な文書</w:t>
      </w:r>
      <w:r w:rsidRPr="00824B81">
        <w:rPr>
          <w:rFonts w:hint="eastAsia"/>
        </w:rPr>
        <w:t>を整備すること。</w:t>
      </w:r>
    </w:p>
    <w:p w14:paraId="6A54F632" w14:textId="77777777" w:rsidR="00767594" w:rsidRPr="00824B81" w:rsidRDefault="00767594" w:rsidP="00767594">
      <w:pPr>
        <w:numPr>
          <w:ilvl w:val="0"/>
          <w:numId w:val="22"/>
        </w:numPr>
      </w:pPr>
      <w:r w:rsidRPr="00824B81">
        <w:rPr>
          <w:rFonts w:hint="eastAsia"/>
        </w:rPr>
        <w:t>政府共通利用型システム利用管理者は、政府共通利用型システム管理機関が情報システム台帳や情報システム関連文書を整備するために必要な情報について、政府共通利用型システム管理機関に提供するとともに、当該情報に変更が生じた場合は速やかに通知すること。</w:t>
      </w:r>
    </w:p>
    <w:p w14:paraId="5875D10D" w14:textId="77777777" w:rsidR="00767594" w:rsidRPr="00824B81" w:rsidRDefault="00767594" w:rsidP="00767594">
      <w:pPr>
        <w:numPr>
          <w:ilvl w:val="0"/>
          <w:numId w:val="22"/>
        </w:numPr>
      </w:pPr>
      <w:r w:rsidRPr="00824B81">
        <w:rPr>
          <w:rFonts w:hint="eastAsia"/>
        </w:rPr>
        <w:t>政府共通利用型システム利用管理者は、政府共通利用型システム管理機関が定める運用管理規程に基づき、政府共通利用型システムに関する情報セキュリティインシデントに適切に対処すること。</w:t>
      </w:r>
    </w:p>
    <w:bookmarkEnd w:id="1424"/>
    <w:bookmarkEnd w:id="1425"/>
    <w:p w14:paraId="3AE1C759" w14:textId="77777777" w:rsidR="00767594" w:rsidRDefault="00767594" w:rsidP="00767594"/>
    <w:p w14:paraId="02A98331" w14:textId="77777777" w:rsidR="00767594" w:rsidRDefault="00767594" w:rsidP="00767594">
      <w:pPr>
        <w:pStyle w:val="af4"/>
      </w:pPr>
      <w:r w:rsidRPr="003F7A1D">
        <w:rPr>
          <w:rFonts w:hint="eastAsia"/>
        </w:rPr>
        <w:t>【</w:t>
      </w:r>
      <w:r w:rsidRPr="003F7A1D">
        <w:rPr>
          <w:rFonts w:hint="eastAsia"/>
        </w:rPr>
        <w:t xml:space="preserve"> </w:t>
      </w:r>
      <w:r w:rsidRPr="003F7A1D">
        <w:rPr>
          <w:rFonts w:hint="eastAsia"/>
        </w:rPr>
        <w:t>基本対策事項</w:t>
      </w:r>
      <w:r w:rsidRPr="003F7A1D">
        <w:rPr>
          <w:rFonts w:hint="eastAsia"/>
        </w:rPr>
        <w:t xml:space="preserve"> </w:t>
      </w:r>
      <w:r w:rsidRPr="003F7A1D">
        <w:rPr>
          <w:rFonts w:hint="eastAsia"/>
        </w:rPr>
        <w:t>】</w:t>
      </w:r>
    </w:p>
    <w:p w14:paraId="3C1AAAD2" w14:textId="77777777" w:rsidR="00767594" w:rsidRPr="00824B81" w:rsidRDefault="00767594" w:rsidP="00767594">
      <w:pPr>
        <w:pStyle w:val="af5"/>
      </w:pPr>
      <w:bookmarkStart w:id="1426" w:name="_Hlk117009002"/>
      <w:r w:rsidRPr="00824B81">
        <w:rPr>
          <w:rFonts w:hint="eastAsia"/>
        </w:rPr>
        <w:t>＜</w:t>
      </w:r>
      <w:r w:rsidRPr="00824B81">
        <w:rPr>
          <w:rFonts w:hint="eastAsia"/>
        </w:rPr>
        <w:t>5.4.</w:t>
      </w:r>
      <w:r w:rsidRPr="00824B81">
        <w:t>2</w:t>
      </w:r>
      <w:r w:rsidRPr="00824B81">
        <w:rPr>
          <w:rFonts w:hint="eastAsia"/>
        </w:rPr>
        <w:t>(3)(</w:t>
      </w:r>
      <w:r w:rsidRPr="00824B81">
        <w:t>a</w:t>
      </w:r>
      <w:r w:rsidRPr="00824B81">
        <w:rPr>
          <w:rFonts w:hint="eastAsia"/>
        </w:rPr>
        <w:t>)</w:t>
      </w:r>
      <w:r w:rsidRPr="00824B81">
        <w:rPr>
          <w:rFonts w:hint="eastAsia"/>
        </w:rPr>
        <w:t>関連＞</w:t>
      </w:r>
    </w:p>
    <w:p w14:paraId="661800B9" w14:textId="45E6AAE7" w:rsidR="00767594" w:rsidRPr="00824B81" w:rsidRDefault="00767594" w:rsidP="00767594">
      <w:pPr>
        <w:pStyle w:val="af8"/>
        <w:ind w:left="420" w:hanging="420"/>
      </w:pPr>
      <w:r w:rsidRPr="00824B81">
        <w:rPr>
          <w:rFonts w:hint="eastAsia"/>
        </w:rPr>
        <w:t>5</w:t>
      </w:r>
      <w:r w:rsidRPr="00824B81">
        <w:t>.4.2(3)-1</w:t>
      </w:r>
      <w:r w:rsidR="00433724">
        <w:tab/>
      </w:r>
      <w:r w:rsidRPr="00824B81">
        <w:rPr>
          <w:rFonts w:hint="eastAsia"/>
        </w:rPr>
        <w:t>政府共通利用型システム利用管理者は、政府共通利用型システム管理機関が定める運用管理規程を踏まえ、以下の内容を全て含む情報セキュリティ対策に係る運用規程及び実施手順を定めること。</w:t>
      </w:r>
    </w:p>
    <w:p w14:paraId="41E0A029" w14:textId="77777777" w:rsidR="00767594" w:rsidRPr="00824B81" w:rsidRDefault="00767594" w:rsidP="00CA34E2">
      <w:pPr>
        <w:pStyle w:val="abc"/>
        <w:numPr>
          <w:ilvl w:val="0"/>
          <w:numId w:val="414"/>
        </w:numPr>
      </w:pPr>
      <w:r w:rsidRPr="00824B81">
        <w:rPr>
          <w:rFonts w:hint="eastAsia"/>
        </w:rPr>
        <w:t>政府共通利用型システムが提供する機能のうち、</w:t>
      </w:r>
      <w:r w:rsidRPr="00767594">
        <w:rPr>
          <w:rFonts w:hint="eastAsia"/>
          <w:b/>
          <w:u w:val="single"/>
        </w:rPr>
        <w:t>自機関で利用を認める機能</w:t>
      </w:r>
    </w:p>
    <w:p w14:paraId="616D0E66" w14:textId="77777777" w:rsidR="00767594" w:rsidRPr="00824B81" w:rsidRDefault="00767594" w:rsidP="00767594">
      <w:pPr>
        <w:pStyle w:val="abc"/>
      </w:pPr>
      <w:r w:rsidRPr="00824B81">
        <w:rPr>
          <w:rFonts w:hint="eastAsia"/>
        </w:rPr>
        <w:t>政府共通利用型システムが提供する端末で</w:t>
      </w:r>
      <w:r w:rsidRPr="00824B81">
        <w:rPr>
          <w:rFonts w:hint="eastAsia"/>
          <w:b/>
          <w:u w:val="single"/>
        </w:rPr>
        <w:t>利用を認めるソフトウェア</w:t>
      </w:r>
      <w:r w:rsidRPr="00824B81">
        <w:rPr>
          <w:rFonts w:hint="eastAsia"/>
        </w:rPr>
        <w:t>や接続を認める機器等</w:t>
      </w:r>
    </w:p>
    <w:p w14:paraId="2FCE402A" w14:textId="77777777" w:rsidR="00767594" w:rsidRPr="00824B81" w:rsidRDefault="00767594" w:rsidP="00767594">
      <w:pPr>
        <w:pStyle w:val="abc"/>
      </w:pPr>
      <w:r w:rsidRPr="00824B81">
        <w:rPr>
          <w:rFonts w:hint="eastAsia"/>
        </w:rPr>
        <w:t>政府共通利用型システムにおける情報セキュリティインシデントの可能性を認知した場合の報告手順及び対処手順</w:t>
      </w:r>
    </w:p>
    <w:p w14:paraId="16804E52" w14:textId="77777777" w:rsidR="00767594" w:rsidRPr="00824B81" w:rsidRDefault="00767594" w:rsidP="00767594">
      <w:pPr>
        <w:pStyle w:val="abc"/>
      </w:pPr>
      <w:r w:rsidRPr="00824B81">
        <w:rPr>
          <w:rFonts w:hint="eastAsia"/>
        </w:rPr>
        <w:t>政府共通利用型システムにおける</w:t>
      </w:r>
      <w:r w:rsidRPr="00824B81">
        <w:rPr>
          <w:rFonts w:hint="eastAsia"/>
          <w:b/>
          <w:u w:val="single"/>
        </w:rPr>
        <w:t>業務委託サービスやクラウドサービスの利用申請</w:t>
      </w:r>
      <w:r w:rsidRPr="00824B81">
        <w:rPr>
          <w:rFonts w:hint="eastAsia"/>
        </w:rPr>
        <w:t>の手順</w:t>
      </w:r>
    </w:p>
    <w:p w14:paraId="53496911" w14:textId="77777777" w:rsidR="00767594" w:rsidRPr="00824B81" w:rsidRDefault="00767594" w:rsidP="00767594">
      <w:pPr>
        <w:pStyle w:val="abc"/>
      </w:pPr>
      <w:r w:rsidRPr="00824B81">
        <w:rPr>
          <w:rFonts w:hint="eastAsia"/>
        </w:rPr>
        <w:t>政府共通利用型システムを利用する職員等への</w:t>
      </w:r>
      <w:bookmarkStart w:id="1427" w:name="_Hlk125235908"/>
      <w:r w:rsidRPr="00824B81">
        <w:rPr>
          <w:rFonts w:hint="eastAsia"/>
        </w:rPr>
        <w:t>識別コードや主体認証情報の付与、アクセス権限の設定等</w:t>
      </w:r>
      <w:bookmarkEnd w:id="1427"/>
      <w:r w:rsidRPr="00824B81">
        <w:rPr>
          <w:rFonts w:hint="eastAsia"/>
        </w:rPr>
        <w:t>に関する手順。ただし、政府共通利用型システム利用機関において識別コードや主体認証情報の付与、アクセス権限の設定等を行わない場合は除く。</w:t>
      </w:r>
    </w:p>
    <w:p w14:paraId="4250A3BE" w14:textId="77777777" w:rsidR="00767594" w:rsidRPr="00824B81" w:rsidRDefault="00767594" w:rsidP="00767594">
      <w:pPr>
        <w:pStyle w:val="abc"/>
      </w:pPr>
      <w:r w:rsidRPr="00824B81">
        <w:rPr>
          <w:rFonts w:hint="eastAsia"/>
        </w:rPr>
        <w:t>前各号に掲げるもののほか、政府共通利用型システム利用機関における政府共通利用型システムの利用に係る情報セキュリティ対策に関する事項</w:t>
      </w:r>
    </w:p>
    <w:p w14:paraId="2AA67F73" w14:textId="77777777" w:rsidR="00767594" w:rsidRPr="00824B81" w:rsidRDefault="00767594" w:rsidP="00767594">
      <w:pPr>
        <w:pStyle w:val="af8"/>
        <w:ind w:left="420" w:hanging="420"/>
      </w:pPr>
      <w:r w:rsidRPr="00824B81">
        <w:rPr>
          <w:rFonts w:hint="eastAsia"/>
        </w:rPr>
        <w:t>5.4.2(3)-</w:t>
      </w:r>
      <w:r w:rsidRPr="00824B81">
        <w:t>2</w:t>
      </w:r>
      <w:r w:rsidRPr="00824B81">
        <w:rPr>
          <w:rFonts w:hint="eastAsia"/>
        </w:rPr>
        <w:tab/>
      </w:r>
      <w:r w:rsidRPr="00824B81">
        <w:rPr>
          <w:rFonts w:hint="eastAsia"/>
        </w:rPr>
        <w:t>政府共通利用型システム利用管理者は、自機関の対策基準や取り扱う情報の格付等を踏まえ、政府共通利用型システムに追加のセキュリティ対策が必要であると認める場合は、政府共通利用型システムにおける当該</w:t>
      </w:r>
      <w:r w:rsidRPr="00824B81">
        <w:rPr>
          <w:rFonts w:hint="eastAsia"/>
          <w:b/>
          <w:u w:val="single"/>
        </w:rPr>
        <w:t>セキュリティ対策の追加的実施その他の措置</w:t>
      </w:r>
      <w:r w:rsidRPr="00824B81">
        <w:rPr>
          <w:rFonts w:hint="eastAsia"/>
        </w:rPr>
        <w:t>について協議すること。</w:t>
      </w:r>
    </w:p>
    <w:p w14:paraId="507426EF" w14:textId="77777777" w:rsidR="00767594" w:rsidRPr="00824B81" w:rsidRDefault="00767594" w:rsidP="00767594">
      <w:pPr>
        <w:pStyle w:val="af5"/>
      </w:pPr>
      <w:r w:rsidRPr="00824B81">
        <w:rPr>
          <w:rFonts w:hint="eastAsia"/>
        </w:rPr>
        <w:t>＜</w:t>
      </w:r>
      <w:r w:rsidRPr="00824B81">
        <w:rPr>
          <w:rFonts w:hint="eastAsia"/>
        </w:rPr>
        <w:t>5.4.</w:t>
      </w:r>
      <w:r w:rsidRPr="00824B81">
        <w:t>2</w:t>
      </w:r>
      <w:r w:rsidRPr="00824B81">
        <w:rPr>
          <w:rFonts w:hint="eastAsia"/>
        </w:rPr>
        <w:t>(</w:t>
      </w:r>
      <w:r w:rsidRPr="00824B81">
        <w:t>3</w:t>
      </w:r>
      <w:r w:rsidRPr="00824B81">
        <w:rPr>
          <w:rFonts w:hint="eastAsia"/>
        </w:rPr>
        <w:t>)(b)</w:t>
      </w:r>
      <w:r w:rsidRPr="00824B81">
        <w:rPr>
          <w:rFonts w:hint="eastAsia"/>
        </w:rPr>
        <w:t>関連＞</w:t>
      </w:r>
    </w:p>
    <w:p w14:paraId="13067598" w14:textId="3D374034" w:rsidR="00767594" w:rsidRPr="00824B81" w:rsidRDefault="00767594" w:rsidP="00767594">
      <w:pPr>
        <w:pStyle w:val="af8"/>
        <w:ind w:left="420" w:hanging="420"/>
      </w:pPr>
      <w:r w:rsidRPr="00824B81">
        <w:rPr>
          <w:rFonts w:hint="eastAsia"/>
        </w:rPr>
        <w:lastRenderedPageBreak/>
        <w:t>5</w:t>
      </w:r>
      <w:r w:rsidRPr="00824B81">
        <w:t>.4.2(3)-3</w:t>
      </w:r>
      <w:r w:rsidR="00433724">
        <w:tab/>
      </w:r>
      <w:r w:rsidRPr="00824B81">
        <w:rPr>
          <w:rFonts w:hint="eastAsia"/>
        </w:rPr>
        <w:t>政府共通利用型システム利用管理者は、自機関に設置している政府共通利用型システムの機器等を把握するため、以下の内容を全て含む文書を整備すること。</w:t>
      </w:r>
    </w:p>
    <w:p w14:paraId="79DA08BB" w14:textId="77777777" w:rsidR="00767594" w:rsidRPr="00824B81" w:rsidRDefault="00767594" w:rsidP="00CA34E2">
      <w:pPr>
        <w:pStyle w:val="abc"/>
        <w:numPr>
          <w:ilvl w:val="0"/>
          <w:numId w:val="415"/>
        </w:numPr>
      </w:pPr>
      <w:r w:rsidRPr="00824B81">
        <w:rPr>
          <w:rFonts w:hint="eastAsia"/>
        </w:rPr>
        <w:t>当該機器等を管理または利用する職員等を特定する情報</w:t>
      </w:r>
    </w:p>
    <w:p w14:paraId="3C8DD6D5" w14:textId="77777777" w:rsidR="00767594" w:rsidRDefault="00767594" w:rsidP="00767594">
      <w:pPr>
        <w:pStyle w:val="abc"/>
        <w:numPr>
          <w:ilvl w:val="0"/>
          <w:numId w:val="12"/>
        </w:numPr>
      </w:pPr>
      <w:r w:rsidRPr="00824B81">
        <w:rPr>
          <w:rFonts w:hint="eastAsia"/>
        </w:rPr>
        <w:t>当該機器等の設置場所並びにその区域のクラス及び当該設置場所の区域情報セキュリティ責任者</w:t>
      </w:r>
    </w:p>
    <w:p w14:paraId="28778E9C" w14:textId="77777777" w:rsidR="00767594" w:rsidRPr="00824B81" w:rsidRDefault="00767594" w:rsidP="00767594">
      <w:pPr>
        <w:ind w:left="612"/>
      </w:pPr>
    </w:p>
    <w:p w14:paraId="0DA6B95D" w14:textId="77777777" w:rsidR="00767594" w:rsidRDefault="00767594" w:rsidP="0079635E">
      <w:pPr>
        <w:pStyle w:val="aff0"/>
      </w:pPr>
      <w:bookmarkStart w:id="1428" w:name="_Toc116652925"/>
      <w:bookmarkStart w:id="1429" w:name="_Toc116656117"/>
      <w:bookmarkStart w:id="1430" w:name="_Toc116658725"/>
      <w:bookmarkStart w:id="1431" w:name="_Toc116999309"/>
      <w:bookmarkEnd w:id="1426"/>
      <w:bookmarkEnd w:id="1428"/>
      <w:bookmarkEnd w:id="1429"/>
      <w:bookmarkEnd w:id="1430"/>
      <w:bookmarkEnd w:id="1431"/>
      <w:r w:rsidRPr="0010137A">
        <w:rPr>
          <w:rFonts w:hint="eastAsia"/>
        </w:rPr>
        <w:t>（解説）</w:t>
      </w:r>
    </w:p>
    <w:p w14:paraId="5021CB39" w14:textId="77777777" w:rsidR="00767594" w:rsidRPr="00824B81" w:rsidRDefault="00767594" w:rsidP="00767594">
      <w:pPr>
        <w:pStyle w:val="a9"/>
      </w:pPr>
      <w:r w:rsidRPr="00824B81">
        <w:rPr>
          <w:rFonts w:hint="eastAsia"/>
        </w:rPr>
        <w:t>遵守事項</w:t>
      </w:r>
      <w:r w:rsidRPr="00824B81">
        <w:rPr>
          <w:rFonts w:hint="eastAsia"/>
        </w:rPr>
        <w:t>5.4.</w:t>
      </w:r>
      <w:r w:rsidRPr="00824B81">
        <w:t>2</w:t>
      </w:r>
      <w:r w:rsidRPr="00824B81">
        <w:rPr>
          <w:rFonts w:hint="eastAsia"/>
        </w:rPr>
        <w:t>(</w:t>
      </w:r>
      <w:r w:rsidRPr="00824B81">
        <w:t>3</w:t>
      </w:r>
      <w:r w:rsidRPr="00824B81">
        <w:rPr>
          <w:rFonts w:hint="eastAsia"/>
        </w:rPr>
        <w:t>)(</w:t>
      </w:r>
      <w:r w:rsidRPr="00824B81">
        <w:t>b</w:t>
      </w:r>
      <w:r w:rsidRPr="00824B81">
        <w:rPr>
          <w:rFonts w:hint="eastAsia"/>
        </w:rPr>
        <w:t>)</w:t>
      </w:r>
      <w:r w:rsidRPr="00824B81">
        <w:rPr>
          <w:rFonts w:hint="eastAsia"/>
        </w:rPr>
        <w:t>「提供を受けた政府共通利用型システムの機器等を把握するために必要な文書」について</w:t>
      </w:r>
    </w:p>
    <w:p w14:paraId="3B7E2A84" w14:textId="77777777" w:rsidR="00767594" w:rsidRPr="00824B81" w:rsidRDefault="00767594" w:rsidP="00767594">
      <w:pPr>
        <w:pStyle w:val="afb"/>
        <w:ind w:left="420" w:firstLine="210"/>
      </w:pPr>
      <w:r w:rsidRPr="00824B81">
        <w:rPr>
          <w:rFonts w:hint="eastAsia"/>
        </w:rPr>
        <w:t>提供を受けた政府共通利用型システムの機器等を把握するために必要な文書の整備に当たっては、必要な範囲で、政府共通利用型システム管理機関が整備している情報システム関連文書の提供を受けるとよい。</w:t>
      </w:r>
    </w:p>
    <w:p w14:paraId="7231D780" w14:textId="77777777" w:rsidR="00767594" w:rsidRPr="00824B81" w:rsidRDefault="00767594" w:rsidP="00767594">
      <w:pPr>
        <w:pStyle w:val="a9"/>
      </w:pPr>
      <w:r w:rsidRPr="00824B81">
        <w:rPr>
          <w:rFonts w:hint="eastAsia"/>
        </w:rPr>
        <w:t>基本対策事項</w:t>
      </w:r>
      <w:r w:rsidRPr="00824B81">
        <w:rPr>
          <w:rFonts w:hint="eastAsia"/>
        </w:rPr>
        <w:t>5.4.2(</w:t>
      </w:r>
      <w:r w:rsidRPr="00824B81">
        <w:t>3</w:t>
      </w:r>
      <w:r w:rsidRPr="00824B81">
        <w:rPr>
          <w:rFonts w:hint="eastAsia"/>
        </w:rPr>
        <w:t>)-1</w:t>
      </w:r>
      <w:r w:rsidRPr="00824B81">
        <w:t xml:space="preserve"> a)</w:t>
      </w:r>
      <w:r w:rsidRPr="00824B81">
        <w:rPr>
          <w:rFonts w:hint="eastAsia"/>
        </w:rPr>
        <w:t>「自機関で利用を認める機能」について</w:t>
      </w:r>
    </w:p>
    <w:p w14:paraId="7D2549A0" w14:textId="77777777" w:rsidR="00767594" w:rsidRPr="00824B81" w:rsidRDefault="00767594" w:rsidP="00767594">
      <w:pPr>
        <w:pStyle w:val="afb"/>
        <w:ind w:left="420" w:firstLine="210"/>
      </w:pPr>
      <w:r w:rsidRPr="00824B81">
        <w:rPr>
          <w:rFonts w:hint="eastAsia"/>
        </w:rPr>
        <w:t>政府共通利用型システムが提供する機能のうち、自機関で利用を認める機能については、政府共通利用型システム管理機関から提供される当該機能に講じられている情報セキュリティ対策などを確認し、当該機能で取り扱う情報等や自機関のポリシーの内容を踏まえて定める必要がある。</w:t>
      </w:r>
    </w:p>
    <w:p w14:paraId="1A867058" w14:textId="77777777" w:rsidR="00767594" w:rsidRPr="00824B81" w:rsidRDefault="00767594" w:rsidP="00767594">
      <w:pPr>
        <w:pStyle w:val="a9"/>
      </w:pPr>
      <w:r w:rsidRPr="00824B81">
        <w:rPr>
          <w:rFonts w:hint="eastAsia"/>
        </w:rPr>
        <w:t>基本対策事項</w:t>
      </w:r>
      <w:r w:rsidRPr="00824B81">
        <w:rPr>
          <w:rFonts w:hint="eastAsia"/>
        </w:rPr>
        <w:t>5.4.2(</w:t>
      </w:r>
      <w:r w:rsidRPr="00824B81">
        <w:t>3</w:t>
      </w:r>
      <w:r w:rsidRPr="00824B81">
        <w:rPr>
          <w:rFonts w:hint="eastAsia"/>
        </w:rPr>
        <w:t>)-1</w:t>
      </w:r>
      <w:r w:rsidRPr="00824B81">
        <w:t xml:space="preserve"> </w:t>
      </w:r>
      <w:r w:rsidRPr="00824B81">
        <w:rPr>
          <w:rFonts w:hint="eastAsia"/>
        </w:rPr>
        <w:t>b</w:t>
      </w:r>
      <w:r w:rsidRPr="00824B81">
        <w:t>)</w:t>
      </w:r>
      <w:r w:rsidRPr="00824B81">
        <w:rPr>
          <w:rFonts w:hint="eastAsia"/>
        </w:rPr>
        <w:t>「利用を認めるソフトウェア」について</w:t>
      </w:r>
    </w:p>
    <w:p w14:paraId="3290A521" w14:textId="77777777" w:rsidR="00767594" w:rsidRPr="00824B81" w:rsidRDefault="00767594" w:rsidP="00767594">
      <w:pPr>
        <w:pStyle w:val="afb"/>
        <w:ind w:left="420" w:firstLine="210"/>
      </w:pPr>
      <w:r w:rsidRPr="00824B81">
        <w:rPr>
          <w:rFonts w:hint="eastAsia"/>
        </w:rPr>
        <w:t>政府共通利用型システムが標準で提供していないソフトウェアについては、遵守事項</w:t>
      </w:r>
      <w:r w:rsidRPr="00824B81">
        <w:rPr>
          <w:rFonts w:hint="eastAsia"/>
        </w:rPr>
        <w:t>7.2.1(1)</w:t>
      </w:r>
      <w:r w:rsidRPr="00824B81">
        <w:rPr>
          <w:rFonts w:hint="eastAsia"/>
        </w:rPr>
        <w:t>で対策を講ずることを求めている当該ソフトウェアに関する脆弱性対策が情報システムセキュリティ責任者によって実施されない可能性があるため、当該ソフトウェアの利用を認めるに当たっては、政府共通利用型システム管理機関が定める運用管理規程における責任分界に基づき、それらの対策の実施責任を明確にしておく必要がある。</w:t>
      </w:r>
    </w:p>
    <w:p w14:paraId="721BAF90" w14:textId="77777777" w:rsidR="00767594" w:rsidRPr="00824B81" w:rsidRDefault="00767594" w:rsidP="00767594">
      <w:pPr>
        <w:pStyle w:val="a9"/>
      </w:pPr>
      <w:r w:rsidRPr="00824B81">
        <w:rPr>
          <w:rFonts w:hint="eastAsia"/>
        </w:rPr>
        <w:t>基本対策事項</w:t>
      </w:r>
      <w:r w:rsidRPr="00824B81">
        <w:t xml:space="preserve">5.4.2(3)-1 </w:t>
      </w:r>
      <w:r w:rsidRPr="00824B81">
        <w:rPr>
          <w:rFonts w:hint="eastAsia"/>
        </w:rPr>
        <w:t>d</w:t>
      </w:r>
      <w:r w:rsidRPr="00824B81">
        <w:t>)</w:t>
      </w:r>
      <w:r w:rsidRPr="00824B81">
        <w:rPr>
          <w:rFonts w:hint="eastAsia"/>
        </w:rPr>
        <w:t>「業務委託サービスやクラウドサービスの利用申請」について</w:t>
      </w:r>
    </w:p>
    <w:p w14:paraId="2B2B1994" w14:textId="77777777" w:rsidR="00767594" w:rsidRPr="00824B81" w:rsidRDefault="00767594" w:rsidP="00767594">
      <w:pPr>
        <w:pStyle w:val="afb"/>
        <w:ind w:left="420" w:firstLine="210"/>
      </w:pPr>
      <w:r w:rsidRPr="00824B81">
        <w:rPr>
          <w:rFonts w:hint="eastAsia"/>
        </w:rPr>
        <w:t>政府共通利用型システムが標準で提供していない業務委託サービスやクラウドサービスを想定している。これらのサービスを利用する場合の申請や承認の手順について、政府共通利用型システム管理機関が定める運用管理規程に基づき定める必要がある。</w:t>
      </w:r>
    </w:p>
    <w:p w14:paraId="2F811CC1" w14:textId="77777777" w:rsidR="00767594" w:rsidRPr="00824B81" w:rsidRDefault="00767594" w:rsidP="00767594">
      <w:pPr>
        <w:pStyle w:val="a9"/>
      </w:pPr>
      <w:r w:rsidRPr="00824B81">
        <w:rPr>
          <w:rFonts w:hint="eastAsia"/>
        </w:rPr>
        <w:t>基本対策事項</w:t>
      </w:r>
      <w:r w:rsidRPr="00824B81">
        <w:rPr>
          <w:rFonts w:hint="eastAsia"/>
        </w:rPr>
        <w:t>5.4.2(3)-</w:t>
      </w:r>
      <w:r w:rsidRPr="00824B81">
        <w:t>2</w:t>
      </w:r>
      <w:r w:rsidRPr="00824B81">
        <w:rPr>
          <w:rFonts w:hint="eastAsia"/>
        </w:rPr>
        <w:t>「セキュリティ対策の追加的実施その他の措置」について</w:t>
      </w:r>
    </w:p>
    <w:p w14:paraId="714342E1" w14:textId="02D90F73" w:rsidR="002C158B" w:rsidRPr="008A3409" w:rsidRDefault="002C158B" w:rsidP="002C158B">
      <w:pPr>
        <w:pStyle w:val="afb"/>
        <w:ind w:left="420" w:firstLine="210"/>
      </w:pPr>
      <w:r w:rsidRPr="00A061BE">
        <w:rPr>
          <w:rFonts w:hint="eastAsia"/>
        </w:rPr>
        <w:t>政府共通利用型システム利用管理者が政府共通利用型システム管理機関</w:t>
      </w:r>
      <w:r>
        <w:rPr>
          <w:rFonts w:hint="eastAsia"/>
        </w:rPr>
        <w:t>と</w:t>
      </w:r>
      <w:r w:rsidRPr="00A061BE">
        <w:rPr>
          <w:rFonts w:hint="eastAsia"/>
        </w:rPr>
        <w:t>追加的実施</w:t>
      </w:r>
      <w:r>
        <w:rPr>
          <w:rFonts w:hint="eastAsia"/>
        </w:rPr>
        <w:t>を協議する</w:t>
      </w:r>
      <w:r w:rsidRPr="00A061BE">
        <w:rPr>
          <w:rFonts w:hint="eastAsia"/>
        </w:rPr>
        <w:t>セキュリティ対策</w:t>
      </w:r>
      <w:r>
        <w:rPr>
          <w:rFonts w:hint="eastAsia"/>
        </w:rPr>
        <w:t>としては、例えば、第６部や第７部で規定する各セキュリティ対策や、遵守事項</w:t>
      </w:r>
      <w:r>
        <w:rPr>
          <w:rFonts w:hint="eastAsia"/>
        </w:rPr>
        <w:t>8</w:t>
      </w:r>
      <w:r>
        <w:t>.1.1(2)(a)</w:t>
      </w:r>
      <w:r>
        <w:rPr>
          <w:rFonts w:hint="eastAsia"/>
        </w:rPr>
        <w:t>で規定する</w:t>
      </w:r>
      <w:r w:rsidRPr="00A204EC">
        <w:rPr>
          <w:rFonts w:hint="eastAsia"/>
        </w:rPr>
        <w:t>職員等による規定の遵守を支援する機能</w:t>
      </w:r>
      <w:r>
        <w:rPr>
          <w:rFonts w:hint="eastAsia"/>
        </w:rPr>
        <w:t>の導入等が考えられる。</w:t>
      </w:r>
    </w:p>
    <w:p w14:paraId="58624318" w14:textId="4CB9E5C0" w:rsidR="000C3102" w:rsidRDefault="004658B7" w:rsidP="004E52FA">
      <w:pPr>
        <w:pStyle w:val="afb"/>
        <w:ind w:left="420" w:firstLine="210"/>
      </w:pPr>
      <w:r>
        <w:rPr>
          <w:rFonts w:hint="eastAsia"/>
        </w:rPr>
        <w:t>なお、</w:t>
      </w:r>
      <w:r w:rsidR="00767594" w:rsidRPr="00824B81">
        <w:rPr>
          <w:rFonts w:hint="eastAsia"/>
        </w:rPr>
        <w:t>セキュティ対策の追加的実施について、政府共通利用型システム管理機関との協議の結果困難である場合、利用機関において講ずる代替措置の検討や取り扱う情報の見直し等を行い、運用規程及び実施手順に反映する必要がある</w:t>
      </w:r>
      <w:r w:rsidR="00A061BE">
        <w:rPr>
          <w:rFonts w:hint="eastAsia"/>
        </w:rPr>
        <w:t>。</w:t>
      </w:r>
      <w:bookmarkEnd w:id="1395"/>
      <w:r w:rsidR="000C3102">
        <w:br w:type="page"/>
      </w:r>
    </w:p>
    <w:p w14:paraId="39DAF382" w14:textId="77777777" w:rsidR="003E2D5C" w:rsidRDefault="003E2D5C" w:rsidP="003E2D5C">
      <w:pPr>
        <w:pStyle w:val="1"/>
      </w:pPr>
      <w:bookmarkStart w:id="1432" w:name="_Toc119601632"/>
      <w:bookmarkStart w:id="1433" w:name="_Toc122028624"/>
      <w:bookmarkStart w:id="1434" w:name="_Toc492394408"/>
      <w:bookmarkStart w:id="1435" w:name="_Toc492397424"/>
      <w:bookmarkStart w:id="1436" w:name="_Toc492398796"/>
      <w:bookmarkStart w:id="1437" w:name="_Toc492401270"/>
      <w:bookmarkStart w:id="1438" w:name="_Toc492406711"/>
      <w:bookmarkStart w:id="1439" w:name="_Toc500851136"/>
      <w:bookmarkStart w:id="1440" w:name="_Toc57825396"/>
      <w:bookmarkStart w:id="1441" w:name="_Toc504562189"/>
      <w:bookmarkStart w:id="1442" w:name="_Toc66779843"/>
      <w:bookmarkStart w:id="1443" w:name="_Toc132128675"/>
      <w:bookmarkStart w:id="1444" w:name="_Toc137050894"/>
      <w:r w:rsidRPr="00AD020C">
        <w:rPr>
          <w:rFonts w:hint="eastAsia"/>
        </w:rPr>
        <w:lastRenderedPageBreak/>
        <w:t>情報システムの構成要素</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p>
    <w:p w14:paraId="1FBCA4E9" w14:textId="5C539B00" w:rsidR="003E2D5C" w:rsidRPr="00065A69" w:rsidRDefault="003E2D5C" w:rsidP="003E2D5C">
      <w:pPr>
        <w:pStyle w:val="2"/>
        <w:spacing w:before="328" w:after="164"/>
      </w:pPr>
      <w:bookmarkStart w:id="1445" w:name="_Toc122028625"/>
      <w:bookmarkStart w:id="1446" w:name="_Toc492394409"/>
      <w:bookmarkStart w:id="1447" w:name="_Toc492397425"/>
      <w:bookmarkStart w:id="1448" w:name="_Toc492398797"/>
      <w:bookmarkStart w:id="1449" w:name="_Toc492401271"/>
      <w:bookmarkStart w:id="1450" w:name="_Toc492406712"/>
      <w:bookmarkStart w:id="1451" w:name="_Toc500851137"/>
      <w:bookmarkStart w:id="1452" w:name="_Toc57825397"/>
      <w:bookmarkStart w:id="1453" w:name="_Toc504562190"/>
      <w:bookmarkStart w:id="1454" w:name="_Toc66779844"/>
      <w:bookmarkStart w:id="1455" w:name="_Toc74760262"/>
      <w:bookmarkStart w:id="1456" w:name="_Toc119601633"/>
      <w:bookmarkStart w:id="1457" w:name="_Toc132128676"/>
      <w:bookmarkStart w:id="1458" w:name="_Toc137050895"/>
      <w:r w:rsidRPr="00AD020C">
        <w:rPr>
          <w:rFonts w:hint="eastAsia"/>
        </w:rPr>
        <w:t>端末</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p>
    <w:p w14:paraId="230F3A97" w14:textId="77777777" w:rsidR="003E2D5C" w:rsidRPr="00AD020C" w:rsidRDefault="003E2D5C" w:rsidP="003E2D5C">
      <w:pPr>
        <w:pStyle w:val="3"/>
      </w:pPr>
      <w:bookmarkStart w:id="1459" w:name="_Toc492394410"/>
      <w:bookmarkStart w:id="1460" w:name="_Toc492397426"/>
      <w:bookmarkStart w:id="1461" w:name="_Toc492398798"/>
      <w:bookmarkStart w:id="1462" w:name="_Toc492401272"/>
      <w:bookmarkStart w:id="1463" w:name="_Toc492406713"/>
      <w:bookmarkStart w:id="1464" w:name="_Toc500851138"/>
      <w:bookmarkStart w:id="1465" w:name="_Toc57825398"/>
      <w:bookmarkStart w:id="1466" w:name="_Toc504562191"/>
      <w:bookmarkStart w:id="1467" w:name="_Toc66779845"/>
      <w:bookmarkStart w:id="1468" w:name="_Toc74760263"/>
      <w:bookmarkStart w:id="1469" w:name="_Toc122028626"/>
      <w:bookmarkStart w:id="1470" w:name="_Toc119601634"/>
      <w:bookmarkStart w:id="1471" w:name="_Toc132128677"/>
      <w:bookmarkStart w:id="1472" w:name="_Toc137050896"/>
      <w:r w:rsidRPr="00AD020C">
        <w:rPr>
          <w:rFonts w:hint="eastAsia"/>
        </w:rPr>
        <w:t>端末</w:t>
      </w:r>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p>
    <w:p w14:paraId="1A477253" w14:textId="4EB4821D" w:rsidR="003E2D5C" w:rsidRDefault="003E2D5C" w:rsidP="003E2D5C">
      <w:pPr>
        <w:pStyle w:val="ae"/>
      </w:pPr>
      <w:r w:rsidRPr="00AD020C">
        <w:rPr>
          <w:rFonts w:hint="eastAsia"/>
        </w:rPr>
        <w:t>目的・趣旨</w:t>
      </w:r>
    </w:p>
    <w:p w14:paraId="4DE1E759" w14:textId="0B08E752" w:rsidR="00743190" w:rsidRPr="004C197F" w:rsidRDefault="00743190" w:rsidP="00743190">
      <w:pPr>
        <w:pStyle w:val="af0"/>
      </w:pPr>
      <w:r w:rsidRPr="00AD020C">
        <w:rPr>
          <w:rFonts w:hint="eastAsia"/>
        </w:rPr>
        <w:t>端末の利用に当たっては、不正プログラム感染や不正侵入を受けるなどの外的要因により、保存されている情報の漏えい等</w:t>
      </w:r>
      <w:r>
        <w:rPr>
          <w:rFonts w:hint="eastAsia"/>
        </w:rPr>
        <w:t>に注意する必要</w:t>
      </w:r>
      <w:r w:rsidRPr="00AD020C">
        <w:rPr>
          <w:rFonts w:hint="eastAsia"/>
        </w:rPr>
        <w:t>がある。また、</w:t>
      </w:r>
      <w:r>
        <w:rPr>
          <w:rFonts w:hint="eastAsia"/>
        </w:rPr>
        <w:t>職員等</w:t>
      </w:r>
      <w:r w:rsidRPr="00AD020C">
        <w:rPr>
          <w:rFonts w:hint="eastAsia"/>
        </w:rPr>
        <w:t>の不適切な利用や過失等の</w:t>
      </w:r>
      <w:r w:rsidRPr="004C197F">
        <w:rPr>
          <w:rFonts w:hint="eastAsia"/>
        </w:rPr>
        <w:t>内的要因による不正プログラム感染等の情報セキュリティインシデントが発生するおそれもある。</w:t>
      </w:r>
      <w:r w:rsidRPr="0005010E">
        <w:rPr>
          <w:rFonts w:hint="eastAsia"/>
        </w:rPr>
        <w:t>これらのリスクを考慮し</w:t>
      </w:r>
      <w:r>
        <w:rPr>
          <w:rFonts w:hint="eastAsia"/>
        </w:rPr>
        <w:t>職員等が利用する</w:t>
      </w:r>
      <w:r w:rsidRPr="0005010E">
        <w:rPr>
          <w:rFonts w:hint="eastAsia"/>
        </w:rPr>
        <w:t>端末</w:t>
      </w:r>
      <w:r>
        <w:rPr>
          <w:rFonts w:hint="eastAsia"/>
        </w:rPr>
        <w:t>については適切なセキュリティ</w:t>
      </w:r>
      <w:r w:rsidRPr="0005010E">
        <w:rPr>
          <w:rFonts w:hint="eastAsia"/>
        </w:rPr>
        <w:t>対策を</w:t>
      </w:r>
      <w:r>
        <w:rPr>
          <w:rFonts w:hint="eastAsia"/>
        </w:rPr>
        <w:t>講ずるとともに、利用を認めるソフトウェアや接続を認める機器等を定めておくことが重要である</w:t>
      </w:r>
      <w:r w:rsidRPr="0005010E">
        <w:rPr>
          <w:rFonts w:hint="eastAsia"/>
        </w:rPr>
        <w:t>。また、物理的な</w:t>
      </w:r>
      <w:r w:rsidRPr="004C197F">
        <w:rPr>
          <w:rFonts w:hint="eastAsia"/>
        </w:rPr>
        <w:t>端末のモバイル利用に当たっては、盗難・紛失等による情報漏えいの可能性も高くなる。これらのことを考慮して、対策を講ずる必要がある。</w:t>
      </w:r>
    </w:p>
    <w:p w14:paraId="1DB457C1" w14:textId="48CE0C4F" w:rsidR="00743190" w:rsidRPr="00AD020C" w:rsidRDefault="00743190" w:rsidP="00743190">
      <w:pPr>
        <w:pStyle w:val="af0"/>
      </w:pPr>
      <w:r w:rsidRPr="004C197F">
        <w:rPr>
          <w:rFonts w:hint="eastAsia"/>
        </w:rPr>
        <w:t>なお、本款の遵守事項のほか、</w:t>
      </w:r>
      <w:hyperlink w:anchor="_情報システムのセキュリティ機能" w:history="1">
        <w:r>
          <w:rPr>
            <w:rFonts w:hint="eastAsia"/>
          </w:rPr>
          <w:t>7</w:t>
        </w:r>
        <w:r w:rsidRPr="004C197F">
          <w:rPr>
            <w:rFonts w:hint="eastAsia"/>
          </w:rPr>
          <w:t>.1</w:t>
        </w:r>
        <w:r w:rsidRPr="004C197F">
          <w:rPr>
            <w:rFonts w:hint="eastAsia"/>
          </w:rPr>
          <w:t>「情報システムのセキュリティ機能」</w:t>
        </w:r>
      </w:hyperlink>
      <w:r w:rsidRPr="004C197F">
        <w:rPr>
          <w:rFonts w:hint="eastAsia"/>
        </w:rPr>
        <w:t>において定める主体認証・アクセス制御・権限管理・ログ管理等の機能面での対策、</w:t>
      </w:r>
      <w:hyperlink w:anchor="_ソフトウェアに関する脆弱性対策" w:history="1">
        <w:r>
          <w:rPr>
            <w:rFonts w:hint="eastAsia"/>
          </w:rPr>
          <w:t>7</w:t>
        </w:r>
        <w:r w:rsidRPr="004C197F">
          <w:rPr>
            <w:rFonts w:hint="eastAsia"/>
          </w:rPr>
          <w:t>.2.1</w:t>
        </w:r>
        <w:r w:rsidRPr="004C197F">
          <w:rPr>
            <w:rFonts w:hint="eastAsia"/>
          </w:rPr>
          <w:t>「ソフトウェアに関する脆弱性対策」</w:t>
        </w:r>
      </w:hyperlink>
      <w:r w:rsidRPr="00AD020C">
        <w:rPr>
          <w:rFonts w:hint="eastAsia"/>
        </w:rPr>
        <w:t>、</w:t>
      </w:r>
      <w:hyperlink w:anchor="_不正プログラム対策" w:history="1">
        <w:r>
          <w:rPr>
            <w:rFonts w:hint="eastAsia"/>
          </w:rPr>
          <w:t>7</w:t>
        </w:r>
        <w:r w:rsidRPr="00505F55">
          <w:rPr>
            <w:rFonts w:hint="eastAsia"/>
          </w:rPr>
          <w:t>.2.2</w:t>
        </w:r>
        <w:r w:rsidRPr="00505F55">
          <w:rPr>
            <w:rFonts w:hint="eastAsia"/>
          </w:rPr>
          <w:t>「不正プログラム対策」</w:t>
        </w:r>
      </w:hyperlink>
      <w:r w:rsidRPr="00AD020C">
        <w:rPr>
          <w:rFonts w:hint="eastAsia"/>
        </w:rPr>
        <w:t>、</w:t>
      </w:r>
      <w:hyperlink w:anchor="_IPv6通信回線" w:history="1">
        <w:r w:rsidRPr="00256546">
          <w:rPr>
            <w:rFonts w:hint="eastAsia"/>
          </w:rPr>
          <w:t>6.4.4</w:t>
        </w:r>
        <w:r w:rsidRPr="00256546">
          <w:rPr>
            <w:rFonts w:hint="eastAsia"/>
          </w:rPr>
          <w:t>「</w:t>
        </w:r>
        <w:r w:rsidRPr="00256546">
          <w:rPr>
            <w:rFonts w:hint="eastAsia"/>
          </w:rPr>
          <w:t>IPv6</w:t>
        </w:r>
        <w:r w:rsidRPr="00256546">
          <w:rPr>
            <w:rFonts w:hint="eastAsia"/>
          </w:rPr>
          <w:t>通信回線」</w:t>
        </w:r>
      </w:hyperlink>
      <w:r w:rsidRPr="00AD020C">
        <w:rPr>
          <w:rFonts w:hint="eastAsia"/>
        </w:rPr>
        <w:t>において定める遵守事項のうち端末に関係するものについても併せて遵守する必要がある。</w:t>
      </w:r>
    </w:p>
    <w:p w14:paraId="2A9743BB" w14:textId="77777777" w:rsidR="00743190" w:rsidRDefault="00743190" w:rsidP="00743190"/>
    <w:p w14:paraId="080E34C1" w14:textId="77777777" w:rsidR="00743190" w:rsidRPr="00065A69" w:rsidRDefault="00743190" w:rsidP="00743190">
      <w:pPr>
        <w:pStyle w:val="af2"/>
      </w:pPr>
      <w:r w:rsidRPr="00065A69">
        <w:rPr>
          <w:rFonts w:hint="eastAsia"/>
        </w:rPr>
        <w:t>遵守事項</w:t>
      </w:r>
    </w:p>
    <w:p w14:paraId="240A7F18" w14:textId="77777777" w:rsidR="00743190" w:rsidRPr="00065A69" w:rsidRDefault="00743190" w:rsidP="00743190">
      <w:pPr>
        <w:pStyle w:val="4"/>
      </w:pPr>
      <w:bookmarkStart w:id="1473" w:name="_Toc119601635"/>
      <w:bookmarkStart w:id="1474" w:name="_Toc132128678"/>
      <w:bookmarkStart w:id="1475" w:name="_Toc137050897"/>
      <w:r w:rsidRPr="00AD020C">
        <w:rPr>
          <w:rFonts w:hint="eastAsia"/>
        </w:rPr>
        <w:t>端末の導入時</w:t>
      </w:r>
      <w:r w:rsidRPr="00065A69">
        <w:rPr>
          <w:rFonts w:hint="eastAsia"/>
        </w:rPr>
        <w:t>の対策</w:t>
      </w:r>
      <w:bookmarkEnd w:id="1473"/>
      <w:bookmarkEnd w:id="1474"/>
      <w:bookmarkEnd w:id="1475"/>
    </w:p>
    <w:p w14:paraId="41BA9149" w14:textId="77777777" w:rsidR="00743190" w:rsidRPr="00DA6185" w:rsidRDefault="00743190" w:rsidP="00CA34E2">
      <w:pPr>
        <w:pStyle w:val="abc0"/>
        <w:numPr>
          <w:ilvl w:val="0"/>
          <w:numId w:val="279"/>
        </w:numPr>
      </w:pPr>
      <w:r w:rsidRPr="00AD020C">
        <w:rPr>
          <w:rFonts w:hint="eastAsia"/>
        </w:rPr>
        <w:t>情報システムセキュリティ責任者は、要保護情報を取り扱う</w:t>
      </w:r>
      <w:r>
        <w:rPr>
          <w:rFonts w:hint="eastAsia"/>
        </w:rPr>
        <w:t>物理的な</w:t>
      </w:r>
      <w:r w:rsidRPr="00AD020C">
        <w:rPr>
          <w:rFonts w:hint="eastAsia"/>
        </w:rPr>
        <w:t>端末について、端末の盗難、不正な持ち出し、</w:t>
      </w:r>
      <w:r w:rsidRPr="00DA6185">
        <w:rPr>
          <w:rFonts w:hint="eastAsia"/>
        </w:rPr>
        <w:t>第三者による不正操作、表示用デバイスの盗み見等の物理的な脅威から保護するための対策を講ずること。</w:t>
      </w:r>
    </w:p>
    <w:p w14:paraId="2D6487FE" w14:textId="02D5499A" w:rsidR="00743190" w:rsidRDefault="00743190" w:rsidP="00743190">
      <w:pPr>
        <w:pStyle w:val="abc0"/>
      </w:pPr>
      <w:r w:rsidRPr="00DA6185">
        <w:rPr>
          <w:rFonts w:hint="eastAsia"/>
        </w:rPr>
        <w:t>情報システムセキ</w:t>
      </w:r>
      <w:r w:rsidRPr="00AD020C">
        <w:rPr>
          <w:rFonts w:hint="eastAsia"/>
        </w:rPr>
        <w:t>ュリティ責任者は、多様なソフトウェアを利用することにより脆弱性が存在する可能性が増大</w:t>
      </w:r>
      <w:r w:rsidRPr="00065A69">
        <w:rPr>
          <w:rFonts w:hint="eastAsia"/>
        </w:rPr>
        <w:t>することを防止するため、端末で</w:t>
      </w:r>
      <w:r w:rsidRPr="00BB55DC">
        <w:rPr>
          <w:rStyle w:val="aff9"/>
          <w:rFonts w:hint="eastAsia"/>
        </w:rPr>
        <w:t>利用を認めるソフトウェアを定め</w:t>
      </w:r>
      <w:r>
        <w:rPr>
          <w:rStyle w:val="aff9"/>
          <w:rFonts w:hint="eastAsia"/>
        </w:rPr>
        <w:t>、</w:t>
      </w:r>
      <w:bookmarkStart w:id="1476" w:name="_Hlk128988017"/>
      <w:r w:rsidR="00D00D97">
        <w:rPr>
          <w:rStyle w:val="aff9"/>
          <w:rFonts w:hint="eastAsia"/>
        </w:rPr>
        <w:t>それ以外のソフトウェア</w:t>
      </w:r>
      <w:r w:rsidRPr="00850621">
        <w:rPr>
          <w:rStyle w:val="aff9"/>
          <w:rFonts w:hint="eastAsia"/>
        </w:rPr>
        <w:t>は利用させない</w:t>
      </w:r>
      <w:bookmarkEnd w:id="1476"/>
      <w:r w:rsidRPr="00065A69">
        <w:rPr>
          <w:rFonts w:hint="eastAsia"/>
        </w:rPr>
        <w:t>こと。</w:t>
      </w:r>
    </w:p>
    <w:p w14:paraId="04C1F963" w14:textId="77777777" w:rsidR="00743190" w:rsidRDefault="00743190" w:rsidP="00743190">
      <w:pPr>
        <w:pStyle w:val="abc0"/>
      </w:pPr>
      <w:r w:rsidRPr="00850621">
        <w:rPr>
          <w:rFonts w:hint="eastAsia"/>
        </w:rPr>
        <w:t>情報システムセキュリティ責任者は、端末に</w:t>
      </w:r>
      <w:r w:rsidRPr="00850621">
        <w:rPr>
          <w:rFonts w:hint="eastAsia"/>
          <w:b/>
          <w:u w:val="single"/>
        </w:rPr>
        <w:t>接続</w:t>
      </w:r>
      <w:r>
        <w:rPr>
          <w:rFonts w:hint="eastAsia"/>
          <w:b/>
          <w:u w:val="single"/>
        </w:rPr>
        <w:t>を認める</w:t>
      </w:r>
      <w:r w:rsidRPr="00850621">
        <w:rPr>
          <w:rFonts w:hint="eastAsia"/>
          <w:b/>
          <w:u w:val="single"/>
        </w:rPr>
        <w:t>機器等を定め、接続を認めた機器等以外は接続させない</w:t>
      </w:r>
      <w:r w:rsidRPr="00850621">
        <w:rPr>
          <w:rFonts w:hint="eastAsia"/>
        </w:rPr>
        <w:t>こと。</w:t>
      </w:r>
    </w:p>
    <w:p w14:paraId="208903D6" w14:textId="778D086F" w:rsidR="00743190" w:rsidRDefault="00743190" w:rsidP="00743190">
      <w:pPr>
        <w:pStyle w:val="abc0"/>
      </w:pPr>
      <w:r w:rsidRPr="00850621">
        <w:rPr>
          <w:rFonts w:hint="eastAsia"/>
        </w:rPr>
        <w:t>情報システムセキュリティ責任者は、情報システムのセキュリティ要件として策定した内容に従</w:t>
      </w:r>
      <w:r>
        <w:rPr>
          <w:rFonts w:hint="eastAsia"/>
        </w:rPr>
        <w:t>い、端末に対して</w:t>
      </w:r>
      <w:r w:rsidRPr="00850621">
        <w:rPr>
          <w:rFonts w:hint="eastAsia"/>
          <w:b/>
          <w:u w:val="single"/>
        </w:rPr>
        <w:t>適切なセキュリティ対策を実施する</w:t>
      </w:r>
      <w:r w:rsidRPr="00850621">
        <w:rPr>
          <w:rFonts w:hint="eastAsia"/>
        </w:rPr>
        <w:t>こと。</w:t>
      </w:r>
    </w:p>
    <w:p w14:paraId="4364FD69" w14:textId="77777777" w:rsidR="00743190" w:rsidRDefault="00743190" w:rsidP="00743190">
      <w:pPr>
        <w:pStyle w:val="abc0"/>
      </w:pPr>
      <w:r w:rsidRPr="00850621">
        <w:rPr>
          <w:rFonts w:hint="eastAsia"/>
        </w:rPr>
        <w:t>情報システムセキュリティ責任者は、端末において利用する</w:t>
      </w:r>
      <w:r w:rsidRPr="00850621">
        <w:rPr>
          <w:rFonts w:hint="eastAsia"/>
          <w:b/>
          <w:u w:val="single"/>
        </w:rPr>
        <w:t>ソフトウェアに関連する公開された脆弱性について対策を実施する</w:t>
      </w:r>
      <w:r w:rsidRPr="00850621">
        <w:rPr>
          <w:rFonts w:hint="eastAsia"/>
        </w:rPr>
        <w:t>こと。</w:t>
      </w:r>
    </w:p>
    <w:p w14:paraId="145A88BA" w14:textId="77777777" w:rsidR="00743190" w:rsidRDefault="00743190" w:rsidP="00743190"/>
    <w:p w14:paraId="703C0A67"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A681285" w14:textId="7C1E4713" w:rsidR="00743190" w:rsidRPr="00065A69" w:rsidRDefault="00743190" w:rsidP="00743190">
      <w:pPr>
        <w:pStyle w:val="af5"/>
      </w:pPr>
      <w:r w:rsidRPr="00B72D99">
        <w:rPr>
          <w:rFonts w:hint="eastAsia"/>
        </w:rPr>
        <w:t>＜</w:t>
      </w:r>
      <w:r>
        <w:rPr>
          <w:rFonts w:hint="eastAsia"/>
        </w:rPr>
        <w:t>6</w:t>
      </w:r>
      <w:r w:rsidRPr="00065A69">
        <w:rPr>
          <w:rFonts w:hint="eastAsia"/>
        </w:rPr>
        <w:t>.1.1(1)(a)</w:t>
      </w:r>
      <w:r w:rsidRPr="00065A69">
        <w:rPr>
          <w:rFonts w:hint="eastAsia"/>
        </w:rPr>
        <w:t>関連＞</w:t>
      </w:r>
    </w:p>
    <w:p w14:paraId="159B50F6" w14:textId="3099AD79" w:rsidR="00743190" w:rsidRPr="00065A69" w:rsidRDefault="00743190" w:rsidP="00743190">
      <w:pPr>
        <w:pStyle w:val="af8"/>
        <w:ind w:left="420" w:hanging="420"/>
      </w:pPr>
      <w:r>
        <w:rPr>
          <w:rFonts w:hint="eastAsia"/>
        </w:rPr>
        <w:t>6</w:t>
      </w:r>
      <w:r w:rsidRPr="00AD020C">
        <w:rPr>
          <w:rFonts w:hint="eastAsia"/>
        </w:rPr>
        <w:t>.1.1(1)-1</w:t>
      </w:r>
      <w:r w:rsidRPr="00065A69">
        <w:tab/>
      </w:r>
      <w:r w:rsidRPr="00BB55DC">
        <w:rPr>
          <w:rStyle w:val="aff9"/>
          <w:rFonts w:hint="eastAsia"/>
          <w:b w:val="0"/>
          <w:u w:val="none"/>
        </w:rPr>
        <w:t>情報システムセキュリティ責任者</w:t>
      </w:r>
      <w:r w:rsidRPr="00065A69">
        <w:rPr>
          <w:rFonts w:hint="eastAsia"/>
        </w:rPr>
        <w:t>は、モバイル端末を除く</w:t>
      </w:r>
      <w:r>
        <w:rPr>
          <w:rFonts w:hint="eastAsia"/>
        </w:rPr>
        <w:t>物理的な</w:t>
      </w:r>
      <w:r w:rsidRPr="00065A69">
        <w:rPr>
          <w:rFonts w:hint="eastAsia"/>
        </w:rPr>
        <w:t>端末について、</w:t>
      </w:r>
      <w:r w:rsidRPr="00065A69">
        <w:rPr>
          <w:rStyle w:val="aff9"/>
          <w:rFonts w:hint="eastAsia"/>
        </w:rPr>
        <w:t>原則としてクラス２以上の要管理対策区域に設置する</w:t>
      </w:r>
      <w:r w:rsidRPr="00065A69">
        <w:rPr>
          <w:rFonts w:hint="eastAsia"/>
        </w:rPr>
        <w:t>こと。</w:t>
      </w:r>
    </w:p>
    <w:p w14:paraId="027D9C47" w14:textId="12A0C151" w:rsidR="00743190" w:rsidRPr="00065A69" w:rsidRDefault="00743190" w:rsidP="00743190">
      <w:pPr>
        <w:pStyle w:val="af8"/>
        <w:ind w:left="420" w:hanging="420"/>
      </w:pPr>
      <w:r>
        <w:rPr>
          <w:rFonts w:hint="eastAsia"/>
        </w:rPr>
        <w:lastRenderedPageBreak/>
        <w:t>6</w:t>
      </w:r>
      <w:r w:rsidRPr="00AD020C">
        <w:rPr>
          <w:rFonts w:hint="eastAsia"/>
        </w:rPr>
        <w:t>.1.1(1)-2</w:t>
      </w:r>
      <w:r w:rsidRPr="00065A69">
        <w:tab/>
      </w:r>
      <w:r w:rsidRPr="00065A69">
        <w:rPr>
          <w:rFonts w:hint="eastAsia"/>
        </w:rPr>
        <w:t>情報システムセキュリティ責任者は、</w:t>
      </w:r>
      <w:r w:rsidRPr="00850621">
        <w:rPr>
          <w:rFonts w:hint="eastAsia"/>
          <w:b/>
          <w:u w:val="single"/>
        </w:rPr>
        <w:t>物理的な端末の盗難及び不正な持ち出しを防止</w:t>
      </w:r>
      <w:r w:rsidRPr="00065A69">
        <w:rPr>
          <w:rFonts w:hint="eastAsia"/>
        </w:rPr>
        <w:t>するために、以下を例とする対策を講ずること。</w:t>
      </w:r>
    </w:p>
    <w:p w14:paraId="27E0F808" w14:textId="77777777" w:rsidR="00743190" w:rsidRPr="00312571" w:rsidRDefault="00743190" w:rsidP="00CA34E2">
      <w:pPr>
        <w:pStyle w:val="abc"/>
        <w:numPr>
          <w:ilvl w:val="0"/>
          <w:numId w:val="280"/>
        </w:numPr>
      </w:pPr>
      <w:r w:rsidRPr="00312571">
        <w:rPr>
          <w:rFonts w:hint="eastAsia"/>
        </w:rPr>
        <w:t>モバイル端末を除く端末を、容易に切断できないセキュリティワイヤを用いて固定物又は搬出が困難な物体に固定する。</w:t>
      </w:r>
    </w:p>
    <w:p w14:paraId="7C981323" w14:textId="77777777" w:rsidR="00743190" w:rsidRPr="00065A69" w:rsidRDefault="00743190" w:rsidP="00AD2A7A">
      <w:pPr>
        <w:pStyle w:val="abc"/>
      </w:pPr>
      <w:r w:rsidRPr="00312571">
        <w:rPr>
          <w:rFonts w:hint="eastAsia"/>
        </w:rPr>
        <w:t>モバイル端末を保管するための設備（利用者が施錠できる袖机やキャビネット等）を用意す</w:t>
      </w:r>
      <w:r w:rsidRPr="00AD020C">
        <w:rPr>
          <w:rFonts w:hint="eastAsia"/>
        </w:rPr>
        <w:t>る。</w:t>
      </w:r>
    </w:p>
    <w:p w14:paraId="71231A73" w14:textId="73E6B178" w:rsidR="00743190" w:rsidRPr="00065A69" w:rsidRDefault="00743190" w:rsidP="00743190">
      <w:pPr>
        <w:pStyle w:val="af8"/>
        <w:ind w:left="420" w:hanging="420"/>
      </w:pPr>
      <w:r>
        <w:rPr>
          <w:rFonts w:hint="eastAsia"/>
        </w:rPr>
        <w:t>6</w:t>
      </w:r>
      <w:r>
        <w:t>.1.1</w:t>
      </w:r>
      <w:r w:rsidRPr="00065A69">
        <w:t>(1)-3</w:t>
      </w:r>
      <w:r w:rsidRPr="00065A69">
        <w:tab/>
      </w:r>
      <w:r w:rsidRPr="00065A69">
        <w:rPr>
          <w:rFonts w:hint="eastAsia"/>
        </w:rPr>
        <w:t>情報システムセキュリティ責任者は、</w:t>
      </w:r>
      <w:r w:rsidRPr="00065A69">
        <w:rPr>
          <w:rStyle w:val="aff9"/>
          <w:rFonts w:hint="eastAsia"/>
        </w:rPr>
        <w:t>第三者による不正操作及び表示用デバイスの盗み見を防止するために、以下を</w:t>
      </w:r>
      <w:r>
        <w:rPr>
          <w:rStyle w:val="aff9"/>
          <w:rFonts w:hint="eastAsia"/>
        </w:rPr>
        <w:t>全て含む</w:t>
      </w:r>
      <w:r w:rsidRPr="00065A69">
        <w:rPr>
          <w:rStyle w:val="aff9"/>
          <w:rFonts w:hint="eastAsia"/>
        </w:rPr>
        <w:t>対策を講ずる</w:t>
      </w:r>
      <w:r w:rsidRPr="00065A69">
        <w:rPr>
          <w:rFonts w:hint="eastAsia"/>
        </w:rPr>
        <w:t>こと。</w:t>
      </w:r>
    </w:p>
    <w:p w14:paraId="6ABAADFA" w14:textId="02483A61" w:rsidR="00743190" w:rsidRDefault="00743190" w:rsidP="00CA34E2">
      <w:pPr>
        <w:pStyle w:val="abc"/>
        <w:numPr>
          <w:ilvl w:val="0"/>
          <w:numId w:val="281"/>
        </w:numPr>
      </w:pPr>
      <w:r w:rsidRPr="00312571">
        <w:rPr>
          <w:rFonts w:hint="eastAsia"/>
        </w:rPr>
        <w:t>一定時間操作が無いと自動的にスクリーンロックするよう設定する。</w:t>
      </w:r>
    </w:p>
    <w:p w14:paraId="62216FB3" w14:textId="53CCE449" w:rsidR="00F56D11" w:rsidRDefault="00F56D11" w:rsidP="00743190">
      <w:pPr>
        <w:pStyle w:val="abc"/>
        <w:numPr>
          <w:ilvl w:val="0"/>
          <w:numId w:val="281"/>
        </w:numPr>
      </w:pPr>
      <w:r>
        <w:rPr>
          <w:rFonts w:hint="eastAsia"/>
        </w:rPr>
        <w:t>不特定多数の人が出入りする場所</w:t>
      </w:r>
      <w:r w:rsidRPr="00312571">
        <w:rPr>
          <w:rFonts w:hint="eastAsia"/>
        </w:rPr>
        <w:t>で使用するモバイル端末に対して、盗み見されるおそれがある場合にのぞき</w:t>
      </w:r>
      <w:r w:rsidRPr="00065A69">
        <w:rPr>
          <w:rFonts w:hint="eastAsia"/>
        </w:rPr>
        <w:t>見防止フィルタを取り付ける。</w:t>
      </w:r>
    </w:p>
    <w:p w14:paraId="2A2155D2" w14:textId="1F037162" w:rsidR="00743190" w:rsidRPr="00065A69" w:rsidRDefault="00743190" w:rsidP="00743190">
      <w:pPr>
        <w:pStyle w:val="af5"/>
      </w:pPr>
      <w:r w:rsidRPr="00AD020C">
        <w:rPr>
          <w:rFonts w:hint="eastAsia"/>
        </w:rPr>
        <w:t>＜</w:t>
      </w:r>
      <w:r>
        <w:rPr>
          <w:rFonts w:hint="eastAsia"/>
        </w:rPr>
        <w:t>6</w:t>
      </w:r>
      <w:r w:rsidRPr="00065A69">
        <w:rPr>
          <w:rFonts w:hint="eastAsia"/>
        </w:rPr>
        <w:t>.1.1(1)(</w:t>
      </w:r>
      <w:r w:rsidRPr="00065A69">
        <w:t>b</w:t>
      </w:r>
      <w:r w:rsidRPr="00065A69">
        <w:rPr>
          <w:rFonts w:hint="eastAsia"/>
        </w:rPr>
        <w:t>)</w:t>
      </w:r>
      <w:r w:rsidRPr="00065A69">
        <w:rPr>
          <w:rFonts w:hint="eastAsia"/>
        </w:rPr>
        <w:t>関連＞</w:t>
      </w:r>
    </w:p>
    <w:p w14:paraId="5BE62364" w14:textId="09965676" w:rsidR="00743190" w:rsidRPr="00065A69" w:rsidRDefault="00743190" w:rsidP="00743190">
      <w:pPr>
        <w:pStyle w:val="af8"/>
        <w:ind w:left="420" w:hanging="420"/>
      </w:pPr>
      <w:r>
        <w:rPr>
          <w:rFonts w:hint="eastAsia"/>
        </w:rPr>
        <w:t>6</w:t>
      </w:r>
      <w:r w:rsidRPr="00AD020C">
        <w:rPr>
          <w:rFonts w:hint="eastAsia"/>
        </w:rPr>
        <w:t>.1.1(1)-</w:t>
      </w:r>
      <w:r>
        <w:t>4</w:t>
      </w:r>
      <w:r>
        <w:tab/>
      </w:r>
      <w:r w:rsidRPr="00065A69">
        <w:rPr>
          <w:rFonts w:hint="eastAsia"/>
        </w:rPr>
        <w:t>情報システムセキュリティ責任者は、以下</w:t>
      </w:r>
      <w:r>
        <w:rPr>
          <w:rFonts w:hint="eastAsia"/>
        </w:rPr>
        <w:t>の全て</w:t>
      </w:r>
      <w:r w:rsidRPr="00065A69">
        <w:rPr>
          <w:rFonts w:hint="eastAsia"/>
        </w:rPr>
        <w:t>を考慮した上で、</w:t>
      </w:r>
      <w:r>
        <w:rPr>
          <w:rFonts w:hint="eastAsia"/>
        </w:rPr>
        <w:t>端末で</w:t>
      </w:r>
      <w:r w:rsidRPr="00065A69">
        <w:rPr>
          <w:rStyle w:val="aff9"/>
          <w:rFonts w:hint="eastAsia"/>
        </w:rPr>
        <w:t>利用を認めるソフトウェアをバージョンも含め定める</w:t>
      </w:r>
      <w:r w:rsidRPr="00065A69">
        <w:rPr>
          <w:rFonts w:hint="eastAsia"/>
        </w:rPr>
        <w:t>こと。</w:t>
      </w:r>
      <w:r w:rsidR="00AB042B" w:rsidRPr="00AB042B">
        <w:rPr>
          <w:rFonts w:hint="eastAsia"/>
        </w:rPr>
        <w:t>なお、特定の業務や端末のみに利用を認めるなどの条件を</w:t>
      </w:r>
      <w:r w:rsidR="0080445D">
        <w:rPr>
          <w:rFonts w:hint="eastAsia"/>
        </w:rPr>
        <w:t>付す</w:t>
      </w:r>
      <w:r w:rsidR="00AB042B" w:rsidRPr="00AB042B">
        <w:rPr>
          <w:rFonts w:hint="eastAsia"/>
        </w:rPr>
        <w:t>場合は、その旨を含めること。</w:t>
      </w:r>
    </w:p>
    <w:p w14:paraId="26E8A5D2" w14:textId="77777777" w:rsidR="00743190" w:rsidRPr="00065A69" w:rsidRDefault="00743190" w:rsidP="00CA34E2">
      <w:pPr>
        <w:pStyle w:val="abc"/>
        <w:numPr>
          <w:ilvl w:val="0"/>
          <w:numId w:val="282"/>
        </w:numPr>
      </w:pPr>
      <w:r w:rsidRPr="00AD020C">
        <w:rPr>
          <w:rFonts w:hint="eastAsia"/>
        </w:rPr>
        <w:t>ソフトウェアベンダ</w:t>
      </w:r>
      <w:r w:rsidRPr="00065A69">
        <w:rPr>
          <w:rFonts w:hint="eastAsia"/>
        </w:rPr>
        <w:t>等のサポート状況</w:t>
      </w:r>
    </w:p>
    <w:p w14:paraId="462E31BF" w14:textId="472A3FE5" w:rsidR="00743190" w:rsidRPr="00065A69" w:rsidRDefault="00743190" w:rsidP="00AD2A7A">
      <w:pPr>
        <w:pStyle w:val="abc"/>
      </w:pPr>
      <w:r w:rsidRPr="00AD020C">
        <w:rPr>
          <w:rFonts w:hint="eastAsia"/>
        </w:rPr>
        <w:t>ソフトウェア</w:t>
      </w:r>
      <w:r w:rsidRPr="00065A69">
        <w:rPr>
          <w:rFonts w:hint="eastAsia"/>
        </w:rPr>
        <w:t>と外部との通信の有無及び通信する場合は</w:t>
      </w:r>
      <w:r>
        <w:rPr>
          <w:rFonts w:hint="eastAsia"/>
        </w:rPr>
        <w:t>、</w:t>
      </w:r>
      <w:r w:rsidRPr="00850621">
        <w:rPr>
          <w:rFonts w:hint="eastAsia"/>
        </w:rPr>
        <w:t>プロトコル（バージョンを含む）、使用するポート、暗号化の有無</w:t>
      </w:r>
    </w:p>
    <w:p w14:paraId="753738A9" w14:textId="77777777" w:rsidR="00743190" w:rsidRPr="00065A69" w:rsidRDefault="00743190" w:rsidP="00AD2A7A">
      <w:pPr>
        <w:pStyle w:val="abc"/>
      </w:pPr>
      <w:r w:rsidRPr="00AD020C">
        <w:rPr>
          <w:rFonts w:hint="eastAsia"/>
        </w:rPr>
        <w:t>インストール時に同時にインストールされる他のソフトウェア</w:t>
      </w:r>
    </w:p>
    <w:p w14:paraId="6285A826" w14:textId="77777777" w:rsidR="00743190" w:rsidRDefault="00743190" w:rsidP="00AD2A7A">
      <w:pPr>
        <w:pStyle w:val="abc"/>
      </w:pPr>
      <w:r w:rsidRPr="00AD020C">
        <w:rPr>
          <w:rFonts w:hint="eastAsia"/>
        </w:rPr>
        <w:t>その他、ソフトウェアの利用に伴う情報セキュリティリスク</w:t>
      </w:r>
    </w:p>
    <w:p w14:paraId="134A9368" w14:textId="2C07E76D" w:rsidR="007C163F" w:rsidRPr="00852F1D" w:rsidRDefault="007C163F" w:rsidP="00852F1D">
      <w:pPr>
        <w:pStyle w:val="af8"/>
        <w:ind w:left="420" w:hanging="420"/>
      </w:pPr>
      <w:r w:rsidRPr="007C163F">
        <w:rPr>
          <w:rFonts w:hint="eastAsia"/>
        </w:rPr>
        <w:t>6.1.1(1)-5</w:t>
      </w:r>
      <w:r w:rsidRPr="007C163F">
        <w:rPr>
          <w:rFonts w:hint="eastAsia"/>
        </w:rPr>
        <w:tab/>
      </w:r>
      <w:r w:rsidRPr="007C163F">
        <w:rPr>
          <w:rFonts w:hint="eastAsia"/>
        </w:rPr>
        <w:t>情報システムセキュリティ責任者は、</w:t>
      </w:r>
      <w:r w:rsidRPr="007C163F">
        <w:rPr>
          <w:rFonts w:hint="eastAsia"/>
          <w:b/>
          <w:u w:val="single"/>
        </w:rPr>
        <w:t>端末に対して、利用を認めるソフトウェア以外のソフトウェアを利用者が自由にインストールできない技術的な措置を講じる</w:t>
      </w:r>
      <w:r w:rsidRPr="007C163F">
        <w:rPr>
          <w:rFonts w:hint="eastAsia"/>
        </w:rPr>
        <w:t>こと。</w:t>
      </w:r>
    </w:p>
    <w:p w14:paraId="703745CC" w14:textId="77777777" w:rsidR="003B273F" w:rsidRPr="00A4733E" w:rsidRDefault="003B273F" w:rsidP="00743190"/>
    <w:p w14:paraId="13FB15E8" w14:textId="77777777" w:rsidR="00743190" w:rsidRPr="00065A69" w:rsidRDefault="00743190" w:rsidP="0079635E">
      <w:pPr>
        <w:pStyle w:val="aff0"/>
      </w:pPr>
      <w:r w:rsidRPr="00AD020C">
        <w:rPr>
          <w:rFonts w:hint="eastAsia"/>
        </w:rPr>
        <w:t>（解説）</w:t>
      </w:r>
    </w:p>
    <w:p w14:paraId="22841E27" w14:textId="191880C1" w:rsidR="00743190" w:rsidRPr="00AD020C" w:rsidRDefault="00743190" w:rsidP="00743190">
      <w:pPr>
        <w:pStyle w:val="a9"/>
      </w:pPr>
      <w:r w:rsidRPr="00AD020C">
        <w:rPr>
          <w:rFonts w:hint="eastAsia"/>
        </w:rPr>
        <w:t>遵守事項</w:t>
      </w:r>
      <w:r>
        <w:rPr>
          <w:rFonts w:hint="eastAsia"/>
        </w:rPr>
        <w:t>6</w:t>
      </w:r>
      <w:r w:rsidRPr="00AD020C">
        <w:rPr>
          <w:rFonts w:hint="eastAsia"/>
        </w:rPr>
        <w:t>.1.1(1)(</w:t>
      </w:r>
      <w:r>
        <w:rPr>
          <w:rFonts w:hint="eastAsia"/>
        </w:rPr>
        <w:t>b</w:t>
      </w:r>
      <w:r w:rsidRPr="00AD020C">
        <w:rPr>
          <w:rFonts w:hint="eastAsia"/>
        </w:rPr>
        <w:t>)</w:t>
      </w:r>
      <w:r w:rsidRPr="00AD020C">
        <w:rPr>
          <w:rFonts w:hint="eastAsia"/>
        </w:rPr>
        <w:t>「利用を認めるソフトウェアを定め</w:t>
      </w:r>
      <w:r>
        <w:rPr>
          <w:rFonts w:hint="eastAsia"/>
        </w:rPr>
        <w:t>、</w:t>
      </w:r>
      <w:r w:rsidR="00D00D97">
        <w:rPr>
          <w:rFonts w:hint="eastAsia"/>
        </w:rPr>
        <w:t>それ以外のソフトウェア</w:t>
      </w:r>
      <w:r w:rsidRPr="00CF0D6C">
        <w:rPr>
          <w:rFonts w:hint="eastAsia"/>
        </w:rPr>
        <w:t>は利用させない</w:t>
      </w:r>
      <w:r w:rsidRPr="00AD020C">
        <w:rPr>
          <w:rFonts w:hint="eastAsia"/>
        </w:rPr>
        <w:t>」について</w:t>
      </w:r>
    </w:p>
    <w:p w14:paraId="0AB1E82C" w14:textId="2082B6F6" w:rsidR="00AB042B" w:rsidRDefault="00AB042B" w:rsidP="00265A27">
      <w:pPr>
        <w:pStyle w:val="afb"/>
        <w:ind w:left="420" w:right="210" w:firstLine="210"/>
      </w:pPr>
      <w:r w:rsidRPr="00DE6215">
        <w:rPr>
          <w:rFonts w:hint="eastAsia"/>
        </w:rPr>
        <w:t>利用を認めるソフトウェアのリスト</w:t>
      </w:r>
      <w:r>
        <w:rPr>
          <w:rFonts w:hint="eastAsia"/>
        </w:rPr>
        <w:t>に</w:t>
      </w:r>
      <w:r w:rsidRPr="00CF0D6C">
        <w:rPr>
          <w:rFonts w:hint="eastAsia"/>
        </w:rPr>
        <w:t>は、市販の</w:t>
      </w:r>
      <w:r>
        <w:rPr>
          <w:rFonts w:hint="eastAsia"/>
        </w:rPr>
        <w:t>アプリケーション</w:t>
      </w:r>
      <w:r w:rsidRPr="00CF0D6C">
        <w:rPr>
          <w:rFonts w:hint="eastAsia"/>
        </w:rPr>
        <w:t>に限らず、リモートデスクトップやファイル共有サービス</w:t>
      </w:r>
      <w:r>
        <w:rPr>
          <w:rFonts w:hint="eastAsia"/>
        </w:rPr>
        <w:t>等</w:t>
      </w:r>
      <w:r w:rsidRPr="00CF0D6C">
        <w:rPr>
          <w:rFonts w:hint="eastAsia"/>
        </w:rPr>
        <w:t>の</w:t>
      </w:r>
      <w:r>
        <w:rPr>
          <w:rFonts w:hint="eastAsia"/>
        </w:rPr>
        <w:t>特定の</w:t>
      </w:r>
      <w:r w:rsidRPr="00CF0D6C">
        <w:rPr>
          <w:rFonts w:hint="eastAsia"/>
        </w:rPr>
        <w:t>ポート</w:t>
      </w:r>
      <w:r>
        <w:rPr>
          <w:rFonts w:hint="eastAsia"/>
        </w:rPr>
        <w:t>番号</w:t>
      </w:r>
      <w:r w:rsidRPr="00CF0D6C">
        <w:rPr>
          <w:rFonts w:hint="eastAsia"/>
        </w:rPr>
        <w:t>を利用する</w:t>
      </w:r>
      <w:r w:rsidRPr="005D1BC9">
        <w:rPr>
          <w:rFonts w:hint="eastAsia"/>
        </w:rPr>
        <w:t>O</w:t>
      </w:r>
      <w:r w:rsidRPr="005D1BC9">
        <w:t>S</w:t>
      </w:r>
      <w:r w:rsidRPr="005D1BC9">
        <w:rPr>
          <w:rFonts w:hint="eastAsia"/>
        </w:rPr>
        <w:t>が備え</w:t>
      </w:r>
      <w:r>
        <w:rPr>
          <w:rFonts w:hint="eastAsia"/>
        </w:rPr>
        <w:t>てい</w:t>
      </w:r>
      <w:r w:rsidRPr="005D1BC9">
        <w:rPr>
          <w:rFonts w:hint="eastAsia"/>
        </w:rPr>
        <w:t>る</w:t>
      </w:r>
      <w:r w:rsidRPr="00CF0D6C">
        <w:rPr>
          <w:rFonts w:hint="eastAsia"/>
        </w:rPr>
        <w:t>サービス</w:t>
      </w:r>
      <w:r>
        <w:rPr>
          <w:rFonts w:hint="eastAsia"/>
        </w:rPr>
        <w:t>等</w:t>
      </w:r>
      <w:r w:rsidRPr="00CF0D6C">
        <w:rPr>
          <w:rFonts w:hint="eastAsia"/>
        </w:rPr>
        <w:t>も登録する必要があ</w:t>
      </w:r>
      <w:r>
        <w:rPr>
          <w:rFonts w:hint="eastAsia"/>
        </w:rPr>
        <w:t>る。また、</w:t>
      </w:r>
      <w:r w:rsidRPr="00065A69">
        <w:rPr>
          <w:rFonts w:hint="eastAsia"/>
        </w:rPr>
        <w:t>情報セキュリティリスクを低減する観点から、利用を認めるソフトウェア</w:t>
      </w:r>
      <w:r>
        <w:rPr>
          <w:rFonts w:hint="eastAsia"/>
        </w:rPr>
        <w:t>は</w:t>
      </w:r>
      <w:r w:rsidRPr="00065A69">
        <w:rPr>
          <w:rFonts w:hint="eastAsia"/>
        </w:rPr>
        <w:t>極力限定することが</w:t>
      </w:r>
      <w:r>
        <w:rPr>
          <w:rFonts w:hint="eastAsia"/>
        </w:rPr>
        <w:t>重要である。そのため、</w:t>
      </w:r>
      <w:r w:rsidRPr="00145803">
        <w:rPr>
          <w:rFonts w:hint="eastAsia"/>
        </w:rPr>
        <w:t>特定の業務で利用することを条件として利用を認める場合や、特定の端末でのみ利用を認める場合等、利用を認めるソフトウェアを条件を付</w:t>
      </w:r>
      <w:r>
        <w:rPr>
          <w:rFonts w:hint="eastAsia"/>
        </w:rPr>
        <w:t>した状態でリストに登録する場合は、その旨を含めて登録することが必要である。</w:t>
      </w:r>
    </w:p>
    <w:p w14:paraId="5842833F" w14:textId="6624A31E" w:rsidR="00AB042B" w:rsidRDefault="00AB042B" w:rsidP="00AB042B">
      <w:pPr>
        <w:pStyle w:val="afb"/>
        <w:ind w:left="420" w:right="210" w:firstLine="210"/>
      </w:pPr>
      <w:r>
        <w:rPr>
          <w:rFonts w:hint="eastAsia"/>
        </w:rPr>
        <w:t>なお、</w:t>
      </w:r>
      <w:r w:rsidRPr="00AD020C">
        <w:rPr>
          <w:rFonts w:hint="eastAsia"/>
        </w:rPr>
        <w:t>リストに登録する単位</w:t>
      </w:r>
      <w:r w:rsidRPr="00065A69">
        <w:rPr>
          <w:rFonts w:hint="eastAsia"/>
        </w:rPr>
        <w:t>について</w:t>
      </w:r>
      <w:r>
        <w:rPr>
          <w:rFonts w:hint="eastAsia"/>
        </w:rPr>
        <w:t>は</w:t>
      </w:r>
      <w:r w:rsidRPr="00065A69">
        <w:rPr>
          <w:rFonts w:hint="eastAsia"/>
        </w:rPr>
        <w:t>、ソフトウェアの個別の製品名やバージョン単位で列挙すると分かりやすいが、</w:t>
      </w:r>
      <w:r w:rsidRPr="00CF0D6C">
        <w:rPr>
          <w:rFonts w:hint="eastAsia"/>
        </w:rPr>
        <w:t>頻繁にアップデートをする必要がある製品についてはバージョンを最新版とする運用</w:t>
      </w:r>
      <w:r>
        <w:rPr>
          <w:rFonts w:hint="eastAsia"/>
        </w:rPr>
        <w:t>が</w:t>
      </w:r>
      <w:r w:rsidRPr="00CF0D6C">
        <w:rPr>
          <w:rFonts w:hint="eastAsia"/>
        </w:rPr>
        <w:t>考えられる。</w:t>
      </w:r>
    </w:p>
    <w:p w14:paraId="7A9F25A5" w14:textId="573CB5A0" w:rsidR="00743190" w:rsidRDefault="00743190" w:rsidP="00743190">
      <w:pPr>
        <w:pStyle w:val="a9"/>
      </w:pPr>
      <w:r>
        <w:rPr>
          <w:rFonts w:hint="eastAsia"/>
        </w:rPr>
        <w:t>遵守事項</w:t>
      </w:r>
      <w:r>
        <w:rPr>
          <w:rFonts w:hint="eastAsia"/>
        </w:rPr>
        <w:t>6.1.1(1)(c)</w:t>
      </w:r>
      <w:r>
        <w:rPr>
          <w:rFonts w:hint="eastAsia"/>
        </w:rPr>
        <w:t>「接続を認める機器等を定め、接続を認めた機器等以外は接続させ</w:t>
      </w:r>
      <w:r>
        <w:rPr>
          <w:rFonts w:hint="eastAsia"/>
        </w:rPr>
        <w:lastRenderedPageBreak/>
        <w:t>ない」について</w:t>
      </w:r>
    </w:p>
    <w:p w14:paraId="467429DF" w14:textId="7534B070" w:rsidR="00743190" w:rsidRDefault="00743190" w:rsidP="00743190">
      <w:pPr>
        <w:pStyle w:val="afb"/>
        <w:ind w:left="420" w:right="210" w:firstLine="210"/>
      </w:pPr>
      <w:r>
        <w:rPr>
          <w:rFonts w:hint="eastAsia"/>
        </w:rPr>
        <w:t>接続を認める機器等については、例えば</w:t>
      </w:r>
      <w:r>
        <w:rPr>
          <w:rFonts w:hint="eastAsia"/>
        </w:rPr>
        <w:t>USB</w:t>
      </w:r>
      <w:r>
        <w:rPr>
          <w:rFonts w:hint="eastAsia"/>
        </w:rPr>
        <w:t>ポートに接続するキーボードやマウス、ヘッドホンなどが考えられるが、端末を利用して行う業務等を踏まえて定めるとよい。また、外部電磁的記録媒体については、組織で認めたもの以外の接続を制限するなども考えられる。さらに、出所が不明な</w:t>
      </w:r>
      <w:r>
        <w:rPr>
          <w:rFonts w:hint="eastAsia"/>
        </w:rPr>
        <w:t>USB</w:t>
      </w:r>
      <w:r>
        <w:rPr>
          <w:rFonts w:hint="eastAsia"/>
        </w:rPr>
        <w:t>デバイスについては、不正プログラムが組み込まれた</w:t>
      </w:r>
      <w:r>
        <w:rPr>
          <w:rFonts w:hint="eastAsia"/>
        </w:rPr>
        <w:t>BadUSB</w:t>
      </w:r>
      <w:r>
        <w:rPr>
          <w:rFonts w:hint="eastAsia"/>
        </w:rPr>
        <w:t>と呼ばれる攻撃が存在するため、接続を制限するとよい。</w:t>
      </w:r>
    </w:p>
    <w:p w14:paraId="71771E75" w14:textId="63ABCABD" w:rsidR="00743190" w:rsidRDefault="00743190" w:rsidP="00743190">
      <w:pPr>
        <w:pStyle w:val="a9"/>
      </w:pPr>
      <w:r>
        <w:rPr>
          <w:rFonts w:hint="eastAsia"/>
        </w:rPr>
        <w:t>遵守事項</w:t>
      </w:r>
      <w:r>
        <w:rPr>
          <w:rFonts w:hint="eastAsia"/>
        </w:rPr>
        <w:t>6.1.1(1)(</w:t>
      </w:r>
      <w:r w:rsidR="0003479C">
        <w:rPr>
          <w:rFonts w:hint="eastAsia"/>
        </w:rPr>
        <w:t>d</w:t>
      </w:r>
      <w:r>
        <w:rPr>
          <w:rFonts w:hint="eastAsia"/>
        </w:rPr>
        <w:t>)</w:t>
      </w:r>
      <w:r>
        <w:rPr>
          <w:rFonts w:hint="eastAsia"/>
        </w:rPr>
        <w:t>「適切なセキュリティ対策を実施する」について</w:t>
      </w:r>
    </w:p>
    <w:p w14:paraId="01D87587" w14:textId="5CBE63D5" w:rsidR="00743190" w:rsidRDefault="00743190" w:rsidP="00743190">
      <w:pPr>
        <w:pStyle w:val="afb"/>
        <w:ind w:left="420" w:right="210" w:firstLine="210"/>
      </w:pPr>
      <w:r>
        <w:rPr>
          <w:rFonts w:hint="eastAsia"/>
        </w:rPr>
        <w:t>端末を導入する際は、セキュリティ要件に従って適切なセキュリティ対策を実施する必要がある。例えば、端末を利用する際の主体認証方式や情報の暗号化等の情報セキュリティ機能が正しく実装されていることや脆弱性対策、不正プログラム対策等を実施する必要がある。また、端末において不要なポートやプロトコルが有効になっていないことを確認することや</w:t>
      </w:r>
      <w:r w:rsidR="00F05957" w:rsidRPr="00F05957">
        <w:rPr>
          <w:rFonts w:hint="eastAsia"/>
        </w:rPr>
        <w:t>一定の無通信時間が</w:t>
      </w:r>
      <w:r w:rsidR="00F05957">
        <w:rPr>
          <w:rFonts w:hint="eastAsia"/>
        </w:rPr>
        <w:t>経過</w:t>
      </w:r>
      <w:r w:rsidR="00F05957" w:rsidRPr="00F05957">
        <w:rPr>
          <w:rFonts w:hint="eastAsia"/>
        </w:rPr>
        <w:t>した場合は当該通信セッションに</w:t>
      </w:r>
      <w:r w:rsidR="004F7B66">
        <w:rPr>
          <w:rFonts w:hint="eastAsia"/>
        </w:rPr>
        <w:t>係る通信を遮断</w:t>
      </w:r>
      <w:r w:rsidR="00F05957" w:rsidRPr="00F05957">
        <w:rPr>
          <w:rFonts w:hint="eastAsia"/>
        </w:rPr>
        <w:t>する、</w:t>
      </w:r>
      <w:r>
        <w:rPr>
          <w:rFonts w:hint="eastAsia"/>
        </w:rPr>
        <w:t>不要な機能は無効にするなどの対策も重要である。</w:t>
      </w:r>
    </w:p>
    <w:p w14:paraId="68217BCE" w14:textId="77777777" w:rsidR="00743190" w:rsidRDefault="00743190" w:rsidP="00743190">
      <w:pPr>
        <w:pStyle w:val="a9"/>
      </w:pPr>
      <w:r>
        <w:rPr>
          <w:rFonts w:hint="eastAsia"/>
        </w:rPr>
        <w:t>遵守事項</w:t>
      </w:r>
      <w:r>
        <w:rPr>
          <w:rFonts w:hint="eastAsia"/>
        </w:rPr>
        <w:t>6.1.1(1)(e)</w:t>
      </w:r>
      <w:r>
        <w:rPr>
          <w:rFonts w:hint="eastAsia"/>
        </w:rPr>
        <w:t>「ソフトウェアに関連する公開された脆弱性について対策を実施する」について</w:t>
      </w:r>
    </w:p>
    <w:p w14:paraId="67977DC7" w14:textId="77777777" w:rsidR="00743190" w:rsidRDefault="00743190" w:rsidP="00743190">
      <w:pPr>
        <w:pStyle w:val="afb"/>
        <w:ind w:left="420" w:right="210" w:firstLine="210"/>
      </w:pPr>
      <w:r>
        <w:rPr>
          <w:rFonts w:hint="eastAsia"/>
        </w:rPr>
        <w:t>職員等が端末を利用する前に端末で利用するソフトウェアに関連する脆弱性情報を確認し、脆弱性が公開されていた場合は、セキュリティパッチを適用するなどの対策を実施する必要がある。</w:t>
      </w:r>
    </w:p>
    <w:p w14:paraId="39C13A5F" w14:textId="77777777" w:rsidR="00743190" w:rsidRPr="00CF0D6C" w:rsidRDefault="00743190" w:rsidP="00743190">
      <w:pPr>
        <w:pStyle w:val="afb"/>
        <w:ind w:left="420" w:right="210" w:firstLine="210"/>
      </w:pPr>
      <w:r>
        <w:rPr>
          <w:rFonts w:hint="eastAsia"/>
        </w:rPr>
        <w:t>ソフトウェアの脆弱性については、</w:t>
      </w:r>
      <w:r>
        <w:rPr>
          <w:rFonts w:hint="eastAsia"/>
        </w:rPr>
        <w:t>7.2.1</w:t>
      </w:r>
      <w:r>
        <w:rPr>
          <w:rFonts w:hint="eastAsia"/>
        </w:rPr>
        <w:t>「ソフトウェアに関する脆弱性対策」を参照のこと。</w:t>
      </w:r>
    </w:p>
    <w:p w14:paraId="44E92AC0" w14:textId="21752A38" w:rsidR="00743190" w:rsidRPr="00AD020C" w:rsidRDefault="00743190" w:rsidP="00743190">
      <w:pPr>
        <w:pStyle w:val="a9"/>
      </w:pPr>
      <w:r w:rsidRPr="00AD020C">
        <w:rPr>
          <w:rFonts w:hint="eastAsia"/>
        </w:rPr>
        <w:t>基本対策事項</w:t>
      </w:r>
      <w:r>
        <w:rPr>
          <w:rFonts w:hint="eastAsia"/>
        </w:rPr>
        <w:t>6</w:t>
      </w:r>
      <w:r w:rsidRPr="00AD020C">
        <w:rPr>
          <w:rFonts w:hint="eastAsia"/>
        </w:rPr>
        <w:t>.1.1(1)-1</w:t>
      </w:r>
      <w:r w:rsidRPr="00AD020C">
        <w:rPr>
          <w:rFonts w:hint="eastAsia"/>
        </w:rPr>
        <w:t>「原則としてクラス２以上の要管理対策区域に設置する」</w:t>
      </w:r>
      <w:r w:rsidRPr="006C71FA">
        <w:rPr>
          <w:rFonts w:hint="eastAsia"/>
        </w:rPr>
        <w:t>について</w:t>
      </w:r>
    </w:p>
    <w:p w14:paraId="4019D23B" w14:textId="26E17672" w:rsidR="00743190" w:rsidRDefault="00743190" w:rsidP="00743190">
      <w:pPr>
        <w:pStyle w:val="afb"/>
        <w:ind w:left="420" w:firstLine="210"/>
      </w:pPr>
      <w:r w:rsidRPr="00AD020C">
        <w:rPr>
          <w:rFonts w:hint="eastAsia"/>
        </w:rPr>
        <w:t>要保護情報を取り扱う端末はクラス２以上の区域に設置することが望ましい。クラス２より低位の区域に設置する必要がある場合は、利用者が常時</w:t>
      </w:r>
      <w:r>
        <w:rPr>
          <w:rFonts w:hint="eastAsia"/>
        </w:rPr>
        <w:t>監</w:t>
      </w:r>
      <w:r w:rsidRPr="00AD020C">
        <w:rPr>
          <w:rFonts w:hint="eastAsia"/>
        </w:rPr>
        <w:t>視できる場所への設置を義務付けるなど、クラス２の区域に設置する場合と同程度の安全性を確保するための代替の対策を講ずること。</w:t>
      </w:r>
    </w:p>
    <w:p w14:paraId="39A2EA0A" w14:textId="3289AD8F" w:rsidR="00743190" w:rsidRDefault="00743190" w:rsidP="00743190">
      <w:pPr>
        <w:pStyle w:val="a9"/>
      </w:pPr>
      <w:r>
        <w:rPr>
          <w:rFonts w:hint="eastAsia"/>
        </w:rPr>
        <w:t>基本対策事項</w:t>
      </w:r>
      <w:r>
        <w:rPr>
          <w:rFonts w:hint="eastAsia"/>
        </w:rPr>
        <w:t>6.1.1(1)-2</w:t>
      </w:r>
      <w:r>
        <w:rPr>
          <w:rFonts w:hint="eastAsia"/>
        </w:rPr>
        <w:t>「物理的な端末の盗難及び不正な持ち出しを防止」について</w:t>
      </w:r>
    </w:p>
    <w:p w14:paraId="39F95BD9" w14:textId="45A92E82" w:rsidR="00743190" w:rsidRPr="00065A69" w:rsidRDefault="00743190" w:rsidP="00743190">
      <w:pPr>
        <w:pStyle w:val="afb"/>
        <w:ind w:left="420" w:firstLine="210"/>
      </w:pPr>
      <w:r>
        <w:rPr>
          <w:rFonts w:hint="eastAsia"/>
        </w:rPr>
        <w:t>モバイル端末を除く物理的な端末については、設置する場所によっては、ハードディスク</w:t>
      </w:r>
      <w:r w:rsidRPr="00E94BE0">
        <w:rPr>
          <w:rFonts w:hint="eastAsia"/>
        </w:rPr>
        <w:t>等の電磁的記録媒体</w:t>
      </w:r>
      <w:r>
        <w:rPr>
          <w:rFonts w:hint="eastAsia"/>
        </w:rPr>
        <w:t>の盗難についても注意する必要がある。そのような端末においては筐体を施錠する等の対策も検討するとよい。また、モバイル端末については紛失した際のリスクを軽減するため、ハードディスク</w:t>
      </w:r>
      <w:r w:rsidRPr="00593887">
        <w:rPr>
          <w:rFonts w:hint="eastAsia"/>
        </w:rPr>
        <w:t>等の電磁的記録媒体</w:t>
      </w:r>
      <w:r>
        <w:rPr>
          <w:rFonts w:hint="eastAsia"/>
        </w:rPr>
        <w:t>を暗号化するなどの措置を講ずる等の対策も検討するとよい。</w:t>
      </w:r>
    </w:p>
    <w:p w14:paraId="2E4561FC" w14:textId="33EBCF96" w:rsidR="00743190" w:rsidRPr="00AD020C" w:rsidRDefault="00743190" w:rsidP="00743190">
      <w:pPr>
        <w:pStyle w:val="a9"/>
      </w:pPr>
      <w:r w:rsidRPr="00AD020C">
        <w:rPr>
          <w:rFonts w:hint="eastAsia"/>
        </w:rPr>
        <w:t>基本対策事項</w:t>
      </w:r>
      <w:r>
        <w:rPr>
          <w:rFonts w:hint="eastAsia"/>
        </w:rPr>
        <w:t>6</w:t>
      </w:r>
      <w:r w:rsidRPr="00AD020C">
        <w:rPr>
          <w:rFonts w:hint="eastAsia"/>
        </w:rPr>
        <w:t>.1.1(1)-3</w:t>
      </w:r>
      <w:r w:rsidRPr="00AD020C">
        <w:rPr>
          <w:rFonts w:hint="eastAsia"/>
        </w:rPr>
        <w:t>「第三者による不正操作及び表示用デバイスの盗み見を防止するために、以下を</w:t>
      </w:r>
      <w:r>
        <w:rPr>
          <w:rFonts w:hint="eastAsia"/>
        </w:rPr>
        <w:t>全て含む</w:t>
      </w:r>
      <w:r w:rsidRPr="00AD020C">
        <w:rPr>
          <w:rFonts w:hint="eastAsia"/>
        </w:rPr>
        <w:t>対策を講ずる」</w:t>
      </w:r>
      <w:r w:rsidRPr="006C71FA">
        <w:rPr>
          <w:rFonts w:hint="eastAsia"/>
        </w:rPr>
        <w:t>について</w:t>
      </w:r>
    </w:p>
    <w:p w14:paraId="36CCC555" w14:textId="40B3801A" w:rsidR="00743190" w:rsidRPr="00065A69" w:rsidRDefault="00743190" w:rsidP="00743190">
      <w:pPr>
        <w:pStyle w:val="afb"/>
        <w:ind w:left="420" w:firstLine="210"/>
      </w:pPr>
      <w:r w:rsidRPr="00AD020C">
        <w:rPr>
          <w:rFonts w:hint="eastAsia"/>
        </w:rPr>
        <w:t>第三者による不正操作</w:t>
      </w:r>
      <w:r w:rsidRPr="00065A69">
        <w:rPr>
          <w:rFonts w:hint="eastAsia"/>
        </w:rPr>
        <w:t>等の防止のための対策事項であるが、その他、端末の操作の</w:t>
      </w:r>
      <w:r w:rsidRPr="00065A69">
        <w:rPr>
          <w:rFonts w:hint="eastAsia"/>
        </w:rPr>
        <w:lastRenderedPageBreak/>
        <w:t>ロックの解除に</w:t>
      </w:r>
      <w:r w:rsidRPr="00065A69">
        <w:rPr>
          <w:rFonts w:hint="eastAsia"/>
        </w:rPr>
        <w:t>IC</w:t>
      </w:r>
      <w:r w:rsidRPr="00065A69">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カード等の主体認証情報格納装置を使用し、主体認証情報格納装置が無い状態で又は操作の無い状態が一定時間続くことで端末の操作がロックされるようにし、かつ、当該主体認証情報格納装置を執務室</w:t>
      </w:r>
      <w:r>
        <w:rPr>
          <w:rFonts w:hint="eastAsia"/>
        </w:rPr>
        <w:t>からの退出</w:t>
      </w:r>
      <w:r w:rsidRPr="00065A69">
        <w:rPr>
          <w:rFonts w:hint="eastAsia"/>
        </w:rPr>
        <w:t>の確認にも利用するという方法が考えられる（これにより、利用者が執務室外にいる際には端末の操作が確実にロックできる）。</w:t>
      </w:r>
    </w:p>
    <w:p w14:paraId="68BB1DFA" w14:textId="469C0E01" w:rsidR="00743190" w:rsidRDefault="00743190" w:rsidP="00743190">
      <w:pPr>
        <w:pStyle w:val="afb"/>
        <w:ind w:left="420" w:firstLine="210"/>
      </w:pPr>
      <w:r w:rsidRPr="00AD020C">
        <w:rPr>
          <w:rFonts w:hint="eastAsia"/>
        </w:rPr>
        <w:t>また、正規の利用者による不正操作や誤操作の防止策として、端末が備える機能のうち、利用しない機能を停止することが考えられる。停止する機能の例としては、無線</w:t>
      </w:r>
      <w:r w:rsidRPr="00AD020C">
        <w:rPr>
          <w:rFonts w:hint="eastAsia"/>
        </w:rPr>
        <w:t>LAN</w:t>
      </w:r>
      <w:r w:rsidRPr="00AD020C">
        <w:rPr>
          <w:rFonts w:hint="eastAsia"/>
        </w:rPr>
        <w:t>等の通信用のインタフェース、</w:t>
      </w:r>
      <w:r w:rsidRPr="00AD020C">
        <w:rPr>
          <w:rFonts w:hint="eastAsia"/>
        </w:rPr>
        <w:t>USB</w:t>
      </w:r>
      <w:r w:rsidRPr="00AD020C">
        <w:rPr>
          <w:rFonts w:hint="eastAsia"/>
        </w:rPr>
        <w:t>ポート等の外部電磁的記録媒体を接続するためのインタフェース、</w:t>
      </w:r>
      <w:r>
        <w:rPr>
          <w:rFonts w:hint="eastAsia"/>
        </w:rPr>
        <w:t>機能として不要な場合は、</w:t>
      </w:r>
      <w:r w:rsidRPr="00AD020C">
        <w:rPr>
          <w:rFonts w:hint="eastAsia"/>
        </w:rPr>
        <w:t>マイク、ウェブカメラ等が考えられる。</w:t>
      </w:r>
    </w:p>
    <w:p w14:paraId="6D79E053" w14:textId="43215614" w:rsidR="00743190" w:rsidRPr="00AD020C" w:rsidRDefault="00743190" w:rsidP="00743190">
      <w:pPr>
        <w:pStyle w:val="a9"/>
      </w:pPr>
      <w:r w:rsidRPr="00AD020C">
        <w:rPr>
          <w:rFonts w:hint="eastAsia"/>
        </w:rPr>
        <w:t>基本対策事項</w:t>
      </w:r>
      <w:r>
        <w:rPr>
          <w:rFonts w:hint="eastAsia"/>
        </w:rPr>
        <w:t>6</w:t>
      </w:r>
      <w:r w:rsidRPr="00AD020C">
        <w:rPr>
          <w:rFonts w:hint="eastAsia"/>
        </w:rPr>
        <w:t>.1.1(1)-</w:t>
      </w:r>
      <w:r>
        <w:t>4</w:t>
      </w:r>
      <w:r w:rsidRPr="00AD020C">
        <w:rPr>
          <w:rFonts w:hint="eastAsia"/>
        </w:rPr>
        <w:t>「利用を認めるソフトウェアをバージョンも含め定める」について</w:t>
      </w:r>
    </w:p>
    <w:p w14:paraId="779FCE8E" w14:textId="0FCECC27" w:rsidR="00743190" w:rsidRPr="00065A69" w:rsidRDefault="00743190" w:rsidP="00743190">
      <w:pPr>
        <w:pStyle w:val="afb"/>
        <w:ind w:left="420" w:firstLine="210"/>
      </w:pPr>
      <w:r w:rsidRPr="00AD020C">
        <w:rPr>
          <w:rFonts w:hint="eastAsia"/>
        </w:rPr>
        <w:t>利用を認めるソフトウェアを定める際には、以下を行うことが考えられる。</w:t>
      </w:r>
    </w:p>
    <w:p w14:paraId="48C407E9" w14:textId="77777777" w:rsidR="00743190" w:rsidRPr="006C71FA" w:rsidRDefault="00743190" w:rsidP="00743190">
      <w:pPr>
        <w:pStyle w:val="a8"/>
      </w:pPr>
      <w:r w:rsidRPr="00AD020C">
        <w:rPr>
          <w:rFonts w:hint="eastAsia"/>
        </w:rPr>
        <w:t>ソフトウェアベンダによるセキュリティパッチ等のサポートが提供されていることや、セキュリティベンダ等の第三者が提供するソフトウェアの脆弱性等に関する情報を確認する。</w:t>
      </w:r>
    </w:p>
    <w:p w14:paraId="237045E5" w14:textId="0B7AA879" w:rsidR="00743190" w:rsidRPr="006C71FA" w:rsidRDefault="00743190" w:rsidP="00743190">
      <w:pPr>
        <w:pStyle w:val="a8"/>
      </w:pPr>
      <w:r w:rsidRPr="00AD020C">
        <w:rPr>
          <w:rFonts w:hint="eastAsia"/>
        </w:rPr>
        <w:t>外部と通信を行う機能を有することが明確</w:t>
      </w:r>
      <w:r w:rsidRPr="006C71FA">
        <w:rPr>
          <w:rFonts w:hint="eastAsia"/>
        </w:rPr>
        <w:t>なもの又は外部との通信の有無について利用規約により確認できるものについては、当該機能によ</w:t>
      </w:r>
      <w:r>
        <w:rPr>
          <w:rFonts w:hint="eastAsia"/>
        </w:rPr>
        <w:t>って</w:t>
      </w:r>
      <w:r w:rsidRPr="00A31AE5">
        <w:rPr>
          <w:rFonts w:hint="eastAsia"/>
        </w:rPr>
        <w:t>使用するプロトコル（バージョンを含む）、ポート、暗号化の有無</w:t>
      </w:r>
      <w:r w:rsidRPr="006C71FA">
        <w:rPr>
          <w:rFonts w:hint="eastAsia"/>
        </w:rPr>
        <w:t>を事前に確認する。</w:t>
      </w:r>
      <w:r>
        <w:rPr>
          <w:rFonts w:hint="eastAsia"/>
        </w:rPr>
        <w:t>プロトコルのバージョンについては、</w:t>
      </w:r>
      <w:r>
        <w:rPr>
          <w:rFonts w:hint="eastAsia"/>
        </w:rPr>
        <w:t>T</w:t>
      </w:r>
      <w:r>
        <w:t>LS</w:t>
      </w:r>
      <w:r>
        <w:rPr>
          <w:rFonts w:hint="eastAsia"/>
        </w:rPr>
        <w:t>などにおいて脆弱なバージョンを使用していないかなども確認する必要がある。</w:t>
      </w:r>
    </w:p>
    <w:p w14:paraId="25362A46" w14:textId="77777777" w:rsidR="00743190" w:rsidRPr="006C71FA" w:rsidRDefault="00743190" w:rsidP="00743190">
      <w:pPr>
        <w:pStyle w:val="a8"/>
      </w:pPr>
      <w:r w:rsidRPr="00AD020C">
        <w:rPr>
          <w:rFonts w:hint="eastAsia"/>
        </w:rPr>
        <w:t>インストール時に、他のソフトウェアのインストールの同意を求めるものについては、当該ソフトウェアの利用の可否についても併せて定める。</w:t>
      </w:r>
    </w:p>
    <w:p w14:paraId="2A008F3B" w14:textId="71088B38" w:rsidR="00743190" w:rsidRPr="006C71FA" w:rsidRDefault="00743190" w:rsidP="00743190">
      <w:pPr>
        <w:pStyle w:val="a8"/>
      </w:pPr>
      <w:r w:rsidRPr="00AD020C">
        <w:rPr>
          <w:rFonts w:hint="eastAsia"/>
        </w:rPr>
        <w:t>ブラウザ</w:t>
      </w:r>
      <w:r>
        <w:rPr>
          <w:rFonts w:hint="eastAsia"/>
        </w:rPr>
        <w:t>を含め個々の</w:t>
      </w:r>
      <w:r w:rsidRPr="00AD020C">
        <w:rPr>
          <w:rFonts w:hint="eastAsia"/>
        </w:rPr>
        <w:t>ソフトウェア</w:t>
      </w:r>
      <w:r>
        <w:rPr>
          <w:rFonts w:hint="eastAsia"/>
        </w:rPr>
        <w:t>における</w:t>
      </w:r>
      <w:r w:rsidRPr="00AD020C">
        <w:rPr>
          <w:rFonts w:hint="eastAsia"/>
        </w:rPr>
        <w:t>機能拡張用のソフトウェア（いわゆる、プラグインやアドオン）</w:t>
      </w:r>
      <w:r w:rsidRPr="006C71FA">
        <w:rPr>
          <w:rFonts w:hint="eastAsia"/>
        </w:rPr>
        <w:t>の利用の可否についても併せて定める。</w:t>
      </w:r>
    </w:p>
    <w:p w14:paraId="66DBC95C" w14:textId="15D55704" w:rsidR="007C163F" w:rsidRDefault="00743190" w:rsidP="007C163F">
      <w:pPr>
        <w:pStyle w:val="afb"/>
        <w:ind w:left="420" w:firstLine="210"/>
      </w:pPr>
      <w:r w:rsidRPr="00AD020C">
        <w:rPr>
          <w:rFonts w:hint="eastAsia"/>
        </w:rPr>
        <w:t>また、</w:t>
      </w:r>
      <w:r w:rsidRPr="00065A69">
        <w:rPr>
          <w:rFonts w:hint="eastAsia"/>
        </w:rPr>
        <w:t>一度利用を認めたソフトウェアであっても、バージョンが上がった際に、旧バージョンと比べ、機能が変わ</w:t>
      </w:r>
      <w:r>
        <w:rPr>
          <w:rFonts w:hint="eastAsia"/>
        </w:rPr>
        <w:t>ることや</w:t>
      </w:r>
      <w:r w:rsidRPr="00065A69">
        <w:rPr>
          <w:rFonts w:hint="eastAsia"/>
        </w:rPr>
        <w:t>、同時にインストールされる他のソフトウェアが追加される場合があるので、利用を認めるソフトウェアを定める際には、バージョンも含めて定めることが重要である。</w:t>
      </w:r>
    </w:p>
    <w:p w14:paraId="774E7622" w14:textId="78BBFA93" w:rsidR="007C163F" w:rsidRPr="00AD020C" w:rsidRDefault="007C163F" w:rsidP="007C163F">
      <w:pPr>
        <w:pStyle w:val="a9"/>
      </w:pPr>
      <w:r w:rsidRPr="00AD020C">
        <w:rPr>
          <w:rFonts w:hint="eastAsia"/>
        </w:rPr>
        <w:t>基本対策事項</w:t>
      </w:r>
      <w:r>
        <w:rPr>
          <w:rFonts w:hint="eastAsia"/>
        </w:rPr>
        <w:t>6</w:t>
      </w:r>
      <w:r w:rsidRPr="00AD020C">
        <w:rPr>
          <w:rFonts w:hint="eastAsia"/>
        </w:rPr>
        <w:t>.1.1(1)-</w:t>
      </w:r>
      <w:r>
        <w:t>5</w:t>
      </w:r>
      <w:r w:rsidRPr="00AD020C">
        <w:rPr>
          <w:rFonts w:hint="eastAsia"/>
        </w:rPr>
        <w:t>「</w:t>
      </w:r>
      <w:r w:rsidRPr="007C163F">
        <w:rPr>
          <w:rFonts w:hint="eastAsia"/>
        </w:rPr>
        <w:t>端末に対して、利用を認めるソフトウェア以外のソフトウェアを利用者が自由にインストールできない技術的な措置を講じる</w:t>
      </w:r>
      <w:r w:rsidRPr="00AD020C">
        <w:rPr>
          <w:rFonts w:hint="eastAsia"/>
        </w:rPr>
        <w:t>」について</w:t>
      </w:r>
    </w:p>
    <w:p w14:paraId="00CB37E6" w14:textId="507AA197" w:rsidR="00145803" w:rsidRDefault="00145803" w:rsidP="00145803">
      <w:pPr>
        <w:pStyle w:val="afb"/>
        <w:ind w:left="420" w:firstLine="210"/>
      </w:pPr>
      <w:r>
        <w:rPr>
          <w:rFonts w:hint="eastAsia"/>
        </w:rPr>
        <w:t>端末で利用を認めるソフトウェア以外のソフトウェアについて、職員等の認識不足などにより無断で利用されることを防ぐため、本基本対策事項では、利用を認めるソフトウェア以外のソフトウェアを利用者が自由にインストールできない技術的な措置を講じることを求めている。</w:t>
      </w:r>
    </w:p>
    <w:p w14:paraId="0F2C346C" w14:textId="77777777" w:rsidR="00145803" w:rsidRDefault="00145803" w:rsidP="00145803">
      <w:pPr>
        <w:pStyle w:val="afb"/>
        <w:ind w:left="420" w:firstLine="210"/>
      </w:pPr>
      <w:r>
        <w:rPr>
          <w:rFonts w:hint="eastAsia"/>
        </w:rPr>
        <w:t>技術的な措置としては、例えば以下が挙げられる。</w:t>
      </w:r>
    </w:p>
    <w:p w14:paraId="2DE3B9C0" w14:textId="27220AFB" w:rsidR="00145803" w:rsidRDefault="00145803" w:rsidP="00145803">
      <w:pPr>
        <w:pStyle w:val="a8"/>
      </w:pPr>
      <w:r>
        <w:rPr>
          <w:rFonts w:hint="eastAsia"/>
        </w:rPr>
        <w:t>一般の業務に従事する職員等に対しては、管理者権限を有しない、いわゆる標準ユーザのアカウントのみを付与し、標準ユーザによるソフトウェアのインストールを制限する。</w:t>
      </w:r>
    </w:p>
    <w:p w14:paraId="3C1467B4" w14:textId="50B0DE3E" w:rsidR="00743190" w:rsidRPr="00AD020C" w:rsidRDefault="00145803" w:rsidP="00145803">
      <w:pPr>
        <w:pStyle w:val="a8"/>
      </w:pPr>
      <w:r>
        <w:rPr>
          <w:rFonts w:hint="eastAsia"/>
        </w:rPr>
        <w:t>OS</w:t>
      </w:r>
      <w:r>
        <w:rPr>
          <w:rFonts w:hint="eastAsia"/>
        </w:rPr>
        <w:t>や製品</w:t>
      </w:r>
      <w:r w:rsidR="00AB042B" w:rsidRPr="00AB042B">
        <w:rPr>
          <w:rFonts w:hint="eastAsia"/>
        </w:rPr>
        <w:t>（例えば、</w:t>
      </w:r>
      <w:r w:rsidR="00AB042B" w:rsidRPr="00AB042B">
        <w:rPr>
          <w:rFonts w:hint="eastAsia"/>
        </w:rPr>
        <w:t>MDM</w:t>
      </w:r>
      <w:r w:rsidR="00AB042B" w:rsidRPr="00AB042B">
        <w:rPr>
          <w:rFonts w:hint="eastAsia"/>
        </w:rPr>
        <w:t>（</w:t>
      </w:r>
      <w:r w:rsidR="00AB042B" w:rsidRPr="00AB042B">
        <w:rPr>
          <w:rFonts w:hint="eastAsia"/>
        </w:rPr>
        <w:t>Mobile Device Management</w:t>
      </w:r>
      <w:r w:rsidR="00AB042B" w:rsidRPr="00AB042B">
        <w:rPr>
          <w:rFonts w:hint="eastAsia"/>
        </w:rPr>
        <w:t>）ツールや</w:t>
      </w:r>
      <w:r w:rsidR="00AB042B" w:rsidRPr="00AB042B">
        <w:rPr>
          <w:rFonts w:hint="eastAsia"/>
        </w:rPr>
        <w:t>IT</w:t>
      </w:r>
      <w:r w:rsidR="00AB042B" w:rsidRPr="00AB042B">
        <w:rPr>
          <w:rFonts w:hint="eastAsia"/>
        </w:rPr>
        <w:t>資産管</w:t>
      </w:r>
      <w:r w:rsidR="00AB042B" w:rsidRPr="00AB042B">
        <w:rPr>
          <w:rFonts w:hint="eastAsia"/>
        </w:rPr>
        <w:lastRenderedPageBreak/>
        <w:t>理ソフトウェア）</w:t>
      </w:r>
      <w:r>
        <w:rPr>
          <w:rFonts w:hint="eastAsia"/>
        </w:rPr>
        <w:t>の機能を用いて、利用を認め</w:t>
      </w:r>
      <w:r w:rsidR="00AB042B">
        <w:rPr>
          <w:rFonts w:hint="eastAsia"/>
        </w:rPr>
        <w:t>る</w:t>
      </w:r>
      <w:r>
        <w:rPr>
          <w:rFonts w:hint="eastAsia"/>
        </w:rPr>
        <w:t>ソフトウェアのみが</w:t>
      </w:r>
      <w:r w:rsidR="00AB042B">
        <w:rPr>
          <w:rFonts w:hint="eastAsia"/>
        </w:rPr>
        <w:t>端末に</w:t>
      </w:r>
      <w:r>
        <w:rPr>
          <w:rFonts w:hint="eastAsia"/>
        </w:rPr>
        <w:t>インストール可能となる設定を行う。</w:t>
      </w:r>
      <w:r w:rsidR="00743190" w:rsidRPr="00AD020C">
        <w:br w:type="page"/>
      </w:r>
    </w:p>
    <w:p w14:paraId="75DB26D9" w14:textId="77777777" w:rsidR="00743190" w:rsidRPr="00065A69" w:rsidRDefault="00743190" w:rsidP="00743190">
      <w:pPr>
        <w:pStyle w:val="af2"/>
      </w:pPr>
      <w:r w:rsidRPr="00065A69">
        <w:rPr>
          <w:rFonts w:hint="eastAsia"/>
        </w:rPr>
        <w:lastRenderedPageBreak/>
        <w:t>遵守事項</w:t>
      </w:r>
    </w:p>
    <w:p w14:paraId="736E5774" w14:textId="77777777" w:rsidR="00743190" w:rsidRPr="00065A69" w:rsidRDefault="00743190" w:rsidP="00265A27">
      <w:pPr>
        <w:pStyle w:val="4"/>
      </w:pPr>
      <w:bookmarkStart w:id="1477" w:name="_Toc119601636"/>
      <w:bookmarkStart w:id="1478" w:name="_Toc132128679"/>
      <w:bookmarkStart w:id="1479" w:name="_Toc137050898"/>
      <w:r w:rsidRPr="00AD020C">
        <w:rPr>
          <w:rFonts w:hint="eastAsia"/>
        </w:rPr>
        <w:t>端末の運用時</w:t>
      </w:r>
      <w:r w:rsidRPr="00065A69">
        <w:rPr>
          <w:rFonts w:hint="eastAsia"/>
        </w:rPr>
        <w:t>の対策</w:t>
      </w:r>
      <w:bookmarkEnd w:id="1477"/>
      <w:bookmarkEnd w:id="1478"/>
      <w:bookmarkEnd w:id="1479"/>
    </w:p>
    <w:p w14:paraId="6B1DEA75" w14:textId="7CE9728A" w:rsidR="00743190" w:rsidRPr="00065A69" w:rsidRDefault="00743190" w:rsidP="00CA34E2">
      <w:pPr>
        <w:pStyle w:val="abc0"/>
        <w:numPr>
          <w:ilvl w:val="0"/>
          <w:numId w:val="283"/>
        </w:numPr>
      </w:pPr>
      <w:r w:rsidRPr="00AD020C">
        <w:rPr>
          <w:rFonts w:hint="eastAsia"/>
        </w:rPr>
        <w:t>情報システムセキュリティ責任者は、利用を認めるソフトウェアについて</w:t>
      </w:r>
      <w:r>
        <w:rPr>
          <w:rFonts w:hint="eastAsia"/>
        </w:rPr>
        <w:t>、</w:t>
      </w:r>
      <w:r w:rsidRPr="00AD020C">
        <w:rPr>
          <w:rFonts w:hint="eastAsia"/>
        </w:rPr>
        <w:t>定期的</w:t>
      </w:r>
      <w:r>
        <w:rPr>
          <w:rFonts w:hint="eastAsia"/>
        </w:rPr>
        <w:t>な確認による</w:t>
      </w:r>
      <w:r w:rsidRPr="00E66441">
        <w:rPr>
          <w:rStyle w:val="aff9"/>
          <w:rFonts w:hint="eastAsia"/>
        </w:rPr>
        <w:t>見直しを行う</w:t>
      </w:r>
      <w:r w:rsidRPr="00065A69">
        <w:rPr>
          <w:rFonts w:hint="eastAsia"/>
        </w:rPr>
        <w:t>こと。</w:t>
      </w:r>
    </w:p>
    <w:p w14:paraId="75B88B4D" w14:textId="77777777" w:rsidR="00743190" w:rsidRDefault="00743190" w:rsidP="00743190">
      <w:pPr>
        <w:pStyle w:val="abc0"/>
      </w:pPr>
      <w:r w:rsidRPr="00AD020C">
        <w:rPr>
          <w:rFonts w:hint="eastAsia"/>
        </w:rPr>
        <w:t>情報システムセキュリティ責任者は、所管する範囲の端末で利用されている全てのソフトウェアの状態を定期的に調査し、</w:t>
      </w:r>
      <w:r w:rsidRPr="00E66441">
        <w:rPr>
          <w:rStyle w:val="aff9"/>
          <w:rFonts w:hint="eastAsia"/>
        </w:rPr>
        <w:t>不適切な状態にある端末を検出等した場合には、改善を図る</w:t>
      </w:r>
      <w:r w:rsidRPr="00065A69">
        <w:rPr>
          <w:rFonts w:hint="eastAsia"/>
        </w:rPr>
        <w:t>こと。</w:t>
      </w:r>
    </w:p>
    <w:p w14:paraId="43C51277" w14:textId="77777777" w:rsidR="00743190" w:rsidRDefault="00743190" w:rsidP="008536B7"/>
    <w:p w14:paraId="7A62450E" w14:textId="508D91DF"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723FB0A" w14:textId="61DBE7C5" w:rsidR="00D94810" w:rsidRPr="00065A69" w:rsidRDefault="00D94810" w:rsidP="00D94810">
      <w:pPr>
        <w:pStyle w:val="af5"/>
      </w:pPr>
      <w:r w:rsidRPr="00B72D99">
        <w:rPr>
          <w:rFonts w:hint="eastAsia"/>
        </w:rPr>
        <w:t>＜</w:t>
      </w:r>
      <w:r>
        <w:rPr>
          <w:rFonts w:hint="eastAsia"/>
        </w:rPr>
        <w:t>6</w:t>
      </w:r>
      <w:r w:rsidRPr="00065A69">
        <w:rPr>
          <w:rFonts w:hint="eastAsia"/>
        </w:rPr>
        <w:t>.1.1(</w:t>
      </w:r>
      <w:r>
        <w:rPr>
          <w:rFonts w:hint="eastAsia"/>
        </w:rPr>
        <w:t>2</w:t>
      </w:r>
      <w:r w:rsidRPr="00065A69">
        <w:rPr>
          <w:rFonts w:hint="eastAsia"/>
        </w:rPr>
        <w:t>)(a)</w:t>
      </w:r>
      <w:r w:rsidRPr="00065A69">
        <w:rPr>
          <w:rFonts w:hint="eastAsia"/>
        </w:rPr>
        <w:t>関連＞</w:t>
      </w:r>
    </w:p>
    <w:p w14:paraId="308755E2" w14:textId="773FC068" w:rsidR="000B459F" w:rsidRDefault="000B459F" w:rsidP="000B459F">
      <w:pPr>
        <w:pStyle w:val="af8"/>
        <w:ind w:left="420" w:hanging="420"/>
      </w:pPr>
      <w:r>
        <w:rPr>
          <w:rFonts w:hint="eastAsia"/>
        </w:rPr>
        <w:t>6</w:t>
      </w:r>
      <w:r>
        <w:t>.1.1(2)-1</w:t>
      </w:r>
      <w:r>
        <w:tab/>
      </w:r>
      <w:r w:rsidRPr="00EB17B7">
        <w:rPr>
          <w:rFonts w:hint="eastAsia"/>
        </w:rPr>
        <w:t>情報システムセキュリティ責任者は、利用を認めるソフトウェアの定期的な確認においては、引き続き利用を認めるか否かを判断し、利用を認めない場合は利用を認めるソフトウェアから削除すること。</w:t>
      </w:r>
    </w:p>
    <w:p w14:paraId="52F67AD2" w14:textId="24161B28" w:rsidR="000B459F" w:rsidRDefault="000B459F" w:rsidP="000B459F">
      <w:pPr>
        <w:pStyle w:val="af8"/>
        <w:ind w:left="420" w:hanging="420"/>
      </w:pPr>
      <w:r>
        <w:t>6.1.1(2)-2</w:t>
      </w:r>
      <w:r>
        <w:tab/>
      </w:r>
      <w:r>
        <w:rPr>
          <w:rFonts w:hint="eastAsia"/>
        </w:rPr>
        <w:t>情報システムセキュリティ責任者は、利用を認めるソフトウェア以外の</w:t>
      </w:r>
      <w:r w:rsidRPr="00EB17B7">
        <w:rPr>
          <w:rFonts w:hint="eastAsia"/>
        </w:rPr>
        <w:t>ソフトウェア</w:t>
      </w:r>
      <w:r>
        <w:rPr>
          <w:rFonts w:hint="eastAsia"/>
        </w:rPr>
        <w:t>について職員等から</w:t>
      </w:r>
      <w:r w:rsidRPr="00EB17B7">
        <w:rPr>
          <w:rFonts w:hint="eastAsia"/>
        </w:rPr>
        <w:t>利用申請</w:t>
      </w:r>
      <w:r>
        <w:rPr>
          <w:rFonts w:hint="eastAsia"/>
        </w:rPr>
        <w:t>があった場合には、</w:t>
      </w:r>
      <w:r w:rsidRPr="00EB17B7">
        <w:rPr>
          <w:rFonts w:hint="eastAsia"/>
        </w:rPr>
        <w:t>当該ソフトウェアの利用を認める否かを判断し、利用を認める場合は</w:t>
      </w:r>
      <w:r w:rsidRPr="00040EA3">
        <w:rPr>
          <w:rFonts w:hint="eastAsia"/>
        </w:rPr>
        <w:t>利用を認めるソフトウェアに追加する</w:t>
      </w:r>
      <w:r w:rsidRPr="00EB17B7">
        <w:rPr>
          <w:rFonts w:hint="eastAsia"/>
        </w:rPr>
        <w:t>こと。</w:t>
      </w:r>
    </w:p>
    <w:p w14:paraId="3B6810F4" w14:textId="77777777" w:rsidR="00D94810" w:rsidRPr="004B7EE5" w:rsidRDefault="00D94810" w:rsidP="008536B7"/>
    <w:p w14:paraId="4B85D4AA" w14:textId="77777777" w:rsidR="00743190" w:rsidRPr="00065A69" w:rsidRDefault="00743190" w:rsidP="0079635E">
      <w:pPr>
        <w:pStyle w:val="aff0"/>
      </w:pPr>
      <w:r w:rsidRPr="00AD020C">
        <w:rPr>
          <w:rFonts w:hint="eastAsia"/>
        </w:rPr>
        <w:t>（解説）</w:t>
      </w:r>
    </w:p>
    <w:p w14:paraId="683C4922" w14:textId="22DC0BC0" w:rsidR="00743190" w:rsidRPr="00AD020C" w:rsidRDefault="00743190" w:rsidP="00743190">
      <w:pPr>
        <w:pStyle w:val="a9"/>
      </w:pPr>
      <w:r w:rsidRPr="00AD020C">
        <w:rPr>
          <w:rFonts w:hint="eastAsia"/>
        </w:rPr>
        <w:t>遵守事項</w:t>
      </w:r>
      <w:r>
        <w:rPr>
          <w:rFonts w:hint="eastAsia"/>
        </w:rPr>
        <w:t>6</w:t>
      </w:r>
      <w:r w:rsidRPr="00AD020C">
        <w:rPr>
          <w:rFonts w:hint="eastAsia"/>
        </w:rPr>
        <w:t>.1.1(2)(a)</w:t>
      </w:r>
      <w:r w:rsidRPr="00AD020C">
        <w:rPr>
          <w:rFonts w:hint="eastAsia"/>
        </w:rPr>
        <w:t>「見直しを行う」について</w:t>
      </w:r>
    </w:p>
    <w:p w14:paraId="3E783A15" w14:textId="5A7F5C5F" w:rsidR="000B459F" w:rsidRPr="00065A69" w:rsidRDefault="000B459F" w:rsidP="000B459F">
      <w:pPr>
        <w:pStyle w:val="afb"/>
        <w:ind w:left="420" w:firstLine="210"/>
      </w:pPr>
      <w:r w:rsidRPr="00AD020C">
        <w:rPr>
          <w:rFonts w:hint="eastAsia"/>
        </w:rPr>
        <w:t>ソフトウェアのバージョン更新、サポート期限切れ、新しいソフトウェアの出現等に適切に対応するため、また</w:t>
      </w:r>
      <w:r w:rsidRPr="00065A69">
        <w:rPr>
          <w:rFonts w:hint="eastAsia"/>
        </w:rPr>
        <w:t>、利用者の要求に柔軟に対応するため、利用を認めるソフトウェアの</w:t>
      </w:r>
      <w:r>
        <w:rPr>
          <w:rFonts w:hint="eastAsia"/>
        </w:rPr>
        <w:t>確認による</w:t>
      </w:r>
      <w:r w:rsidRPr="00065A69">
        <w:rPr>
          <w:rFonts w:hint="eastAsia"/>
        </w:rPr>
        <w:t>見直しを行うことが必要である。</w:t>
      </w:r>
      <w:r w:rsidRPr="00A31AE5">
        <w:rPr>
          <w:rFonts w:hint="eastAsia"/>
        </w:rPr>
        <w:t>見直しを行うに当たっては、利用を認めるソフトウェアの必要性や利用を認めることによる脅威へのリスク等を踏まえた上で見直しを行う必要がある。</w:t>
      </w:r>
    </w:p>
    <w:p w14:paraId="25591DE8" w14:textId="2C4ADA79" w:rsidR="000B459F" w:rsidRDefault="000B459F" w:rsidP="000B459F">
      <w:pPr>
        <w:pStyle w:val="afb"/>
        <w:ind w:left="420" w:firstLine="210"/>
      </w:pPr>
      <w:r w:rsidRPr="00AD020C">
        <w:rPr>
          <w:rFonts w:hint="eastAsia"/>
        </w:rPr>
        <w:t>「定期的」以外の見直しの契機として、</w:t>
      </w:r>
      <w:r>
        <w:rPr>
          <w:rFonts w:hint="eastAsia"/>
        </w:rPr>
        <w:t>職員等から</w:t>
      </w:r>
      <w:r w:rsidRPr="00AD020C">
        <w:rPr>
          <w:rFonts w:hint="eastAsia"/>
        </w:rPr>
        <w:t>利用を認めるソフトウェア以外のソフトウェアの利用承認の申請（</w:t>
      </w:r>
      <w:hyperlink w:anchor="_情報システムの利用" w:history="1">
        <w:r w:rsidRPr="00065A69">
          <w:rPr>
            <w:rFonts w:hint="eastAsia"/>
          </w:rPr>
          <w:t>8.1.1</w:t>
        </w:r>
        <w:r w:rsidRPr="00065A69">
          <w:rPr>
            <w:rFonts w:hint="eastAsia"/>
          </w:rPr>
          <w:t>「情報システムの利用」</w:t>
        </w:r>
      </w:hyperlink>
      <w:r w:rsidRPr="00065A69">
        <w:rPr>
          <w:rFonts w:hint="eastAsia"/>
        </w:rPr>
        <w:t>を参照のこと。）を受け付けたときが考えられる。申請のあったソフトウェアについて、</w:t>
      </w:r>
      <w:r w:rsidRPr="00A31AE5">
        <w:rPr>
          <w:rFonts w:hint="eastAsia"/>
        </w:rPr>
        <w:t>当該ソフトウェアの必要性や</w:t>
      </w:r>
      <w:r>
        <w:rPr>
          <w:rFonts w:hint="eastAsia"/>
        </w:rPr>
        <w:t>利用目的、取り扱う情報の概要、要機密情報の利用の有無、その他</w:t>
      </w:r>
      <w:r w:rsidRPr="00A31AE5">
        <w:rPr>
          <w:rFonts w:hint="eastAsia"/>
        </w:rPr>
        <w:t>利用することによる脅威へのリスク等を踏まえて</w:t>
      </w:r>
      <w:r>
        <w:rPr>
          <w:rFonts w:hint="eastAsia"/>
        </w:rPr>
        <w:t>、</w:t>
      </w:r>
      <w:r w:rsidRPr="00A31AE5">
        <w:rPr>
          <w:rFonts w:hint="eastAsia"/>
        </w:rPr>
        <w:t>利用を認め</w:t>
      </w:r>
      <w:r>
        <w:rPr>
          <w:rFonts w:hint="eastAsia"/>
        </w:rPr>
        <w:t>るか否かを</w:t>
      </w:r>
      <w:r w:rsidRPr="00A31AE5">
        <w:rPr>
          <w:rFonts w:hint="eastAsia"/>
        </w:rPr>
        <w:t>判断する必要がある</w:t>
      </w:r>
      <w:r w:rsidRPr="00065A69">
        <w:rPr>
          <w:rFonts w:hint="eastAsia"/>
        </w:rPr>
        <w:t>。</w:t>
      </w:r>
      <w:r>
        <w:rPr>
          <w:rFonts w:hint="eastAsia"/>
        </w:rPr>
        <w:t>なお、民間事業者等が不特定多数の利用者に対して提供する、定型約款や規約等への同意のみで利用可能となるクラウドサービスでは要機密情報を取り扱う上で必要十分なセキュリティ要件を満たすことが一般的に困難であることから、このようなクラウドサービスの利用に必要なソフトウェア</w:t>
      </w:r>
      <w:r w:rsidR="0088383A">
        <w:rPr>
          <w:rFonts w:hint="eastAsia"/>
        </w:rPr>
        <w:t>（端末にインストールされるアプリケーションを含む）</w:t>
      </w:r>
      <w:r>
        <w:rPr>
          <w:rFonts w:hint="eastAsia"/>
        </w:rPr>
        <w:t>では、原則として要機密情報を取り扱うことはできない</w:t>
      </w:r>
      <w:r w:rsidR="00204988">
        <w:rPr>
          <w:rFonts w:hint="eastAsia"/>
        </w:rPr>
        <w:t>（</w:t>
      </w:r>
      <w:r>
        <w:rPr>
          <w:rFonts w:hint="eastAsia"/>
        </w:rPr>
        <w:t>4</w:t>
      </w:r>
      <w:r>
        <w:t>.2.</w:t>
      </w:r>
      <w:r>
        <w:rPr>
          <w:rFonts w:hint="eastAsia"/>
        </w:rPr>
        <w:t>3</w:t>
      </w:r>
      <w:r>
        <w:rPr>
          <w:rFonts w:hint="eastAsia"/>
        </w:rPr>
        <w:t>「</w:t>
      </w:r>
      <w:r w:rsidRPr="000B15D0">
        <w:rPr>
          <w:rFonts w:hint="eastAsia"/>
        </w:rPr>
        <w:t>クラウドサービスの選定・利用（要機密情報を取り扱わない場合）</w:t>
      </w:r>
      <w:r>
        <w:rPr>
          <w:rFonts w:hint="eastAsia"/>
        </w:rPr>
        <w:t>」を参照のこと</w:t>
      </w:r>
      <w:r w:rsidR="00204988">
        <w:rPr>
          <w:rFonts w:hint="eastAsia"/>
        </w:rPr>
        <w:t>。）</w:t>
      </w:r>
      <w:r w:rsidR="001B4DAC">
        <w:rPr>
          <w:rFonts w:hint="eastAsia"/>
        </w:rPr>
        <w:t>。</w:t>
      </w:r>
    </w:p>
    <w:p w14:paraId="6B3A811E" w14:textId="66DD24CC" w:rsidR="000B459F" w:rsidRPr="00065A69" w:rsidRDefault="000B459F" w:rsidP="000B459F">
      <w:pPr>
        <w:pStyle w:val="afb"/>
        <w:ind w:left="420" w:firstLine="210"/>
      </w:pPr>
      <w:r w:rsidRPr="00A31AE5">
        <w:rPr>
          <w:rFonts w:hint="eastAsia"/>
        </w:rPr>
        <w:t>特に管理者権限を</w:t>
      </w:r>
      <w:r>
        <w:rPr>
          <w:rFonts w:hint="eastAsia"/>
        </w:rPr>
        <w:t>必要と</w:t>
      </w:r>
      <w:r w:rsidRPr="00A31AE5">
        <w:rPr>
          <w:rFonts w:hint="eastAsia"/>
        </w:rPr>
        <w:t>するソフトウェアや他のソフトウェアを含む機器等の管理や制御を行うソフトウェアの利用を認める場合は、追加のセキュリティ対策を実施させるなど、ソフトウェアを利用することによる脅威へのリスクを</w:t>
      </w:r>
      <w:r>
        <w:rPr>
          <w:rFonts w:hint="eastAsia"/>
        </w:rPr>
        <w:t>低減する</w:t>
      </w:r>
      <w:r w:rsidRPr="00A31AE5">
        <w:rPr>
          <w:rFonts w:hint="eastAsia"/>
        </w:rPr>
        <w:t>ことが重要</w:t>
      </w:r>
      <w:r w:rsidRPr="00A31AE5">
        <w:rPr>
          <w:rFonts w:hint="eastAsia"/>
        </w:rPr>
        <w:lastRenderedPageBreak/>
        <w:t>である。</w:t>
      </w:r>
    </w:p>
    <w:p w14:paraId="665D0274" w14:textId="5A837CE8" w:rsidR="00743190" w:rsidRPr="00AD020C" w:rsidRDefault="00743190" w:rsidP="00743190">
      <w:pPr>
        <w:pStyle w:val="a9"/>
      </w:pPr>
      <w:r w:rsidRPr="00065A69">
        <w:rPr>
          <w:rFonts w:hint="eastAsia"/>
        </w:rPr>
        <w:t>遵守事項</w:t>
      </w:r>
      <w:r>
        <w:t>6</w:t>
      </w:r>
      <w:r w:rsidRPr="00AD020C">
        <w:rPr>
          <w:rFonts w:hint="eastAsia"/>
        </w:rPr>
        <w:t>.1.1</w:t>
      </w:r>
      <w:r w:rsidRPr="00065A69">
        <w:rPr>
          <w:rFonts w:hint="eastAsia"/>
        </w:rPr>
        <w:t>(2)(b)</w:t>
      </w:r>
      <w:r w:rsidRPr="00AD020C">
        <w:rPr>
          <w:rFonts w:hint="eastAsia"/>
        </w:rPr>
        <w:t>「不適切な状態にある端末を検出等した場合には、改善を図る」について</w:t>
      </w:r>
    </w:p>
    <w:p w14:paraId="19340378" w14:textId="68BE5A5D" w:rsidR="00743190" w:rsidRPr="00065A69" w:rsidRDefault="00743190" w:rsidP="00743190">
      <w:pPr>
        <w:pStyle w:val="afb"/>
        <w:ind w:left="420" w:firstLine="210"/>
      </w:pPr>
      <w:r w:rsidRPr="00AD020C">
        <w:rPr>
          <w:rFonts w:hint="eastAsia"/>
        </w:rPr>
        <w:t>「不適切な状態」とは、利用を</w:t>
      </w:r>
      <w:r w:rsidRPr="00065A69">
        <w:rPr>
          <w:rFonts w:hint="eastAsia"/>
        </w:rPr>
        <w:t>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31AE5">
        <w:rPr>
          <w:rFonts w:hint="eastAsia"/>
        </w:rPr>
        <w:t>その他にも不正プログラム対策ソフトウェアのパターン等が最新でない、</w:t>
      </w:r>
      <w:r>
        <w:rPr>
          <w:rFonts w:hint="eastAsia"/>
        </w:rPr>
        <w:t>要機密</w:t>
      </w:r>
      <w:r w:rsidRPr="00A31AE5">
        <w:rPr>
          <w:rFonts w:hint="eastAsia"/>
        </w:rPr>
        <w:t>情報</w:t>
      </w:r>
      <w:r>
        <w:rPr>
          <w:rFonts w:hint="eastAsia"/>
        </w:rPr>
        <w:t>が</w:t>
      </w:r>
      <w:r w:rsidRPr="00A31AE5">
        <w:rPr>
          <w:rFonts w:hint="eastAsia"/>
        </w:rPr>
        <w:t>暗号化されていない、脆弱又は不要なプロトコルやポート、サービスなどが動作している、脆弱な初期の設定値等が是正されていない状態なども改善を図る必要がある。</w:t>
      </w:r>
    </w:p>
    <w:p w14:paraId="7B75D893" w14:textId="38319C5C" w:rsidR="00743190" w:rsidRPr="00065A69" w:rsidRDefault="00743190" w:rsidP="00743190">
      <w:pPr>
        <w:pStyle w:val="afb"/>
        <w:ind w:left="420" w:firstLine="210"/>
      </w:pPr>
      <w:r>
        <w:rPr>
          <w:rFonts w:hint="eastAsia"/>
        </w:rPr>
        <w:t>なお、</w:t>
      </w:r>
      <w:r w:rsidRPr="00AD020C">
        <w:rPr>
          <w:rFonts w:hint="eastAsia"/>
        </w:rPr>
        <w:t>利用を認めるソフトウェア以外のソフトウェアが稼働している場合には、当該ソフトウェアを停止する、又は削除する必要がある。セキュリティパッチについては、</w:t>
      </w:r>
      <w:hyperlink w:anchor="_ソフトウェアに関する脆弱性対策" w:history="1">
        <w:r>
          <w:t>7</w:t>
        </w:r>
        <w:r w:rsidRPr="00065A69">
          <w:rPr>
            <w:rFonts w:hint="eastAsia"/>
          </w:rPr>
          <w:t>.2.1</w:t>
        </w:r>
        <w:r w:rsidRPr="00065A69">
          <w:rPr>
            <w:rFonts w:hint="eastAsia"/>
          </w:rPr>
          <w:t>「ソフトウェアに関する脆弱性対策」</w:t>
        </w:r>
      </w:hyperlink>
      <w:r w:rsidRPr="00065A69">
        <w:rPr>
          <w:rFonts w:hint="eastAsia"/>
        </w:rPr>
        <w:t>を参照のこと。</w:t>
      </w:r>
      <w:r w:rsidRPr="00AD020C">
        <w:br w:type="page"/>
      </w:r>
    </w:p>
    <w:p w14:paraId="73027244" w14:textId="77777777" w:rsidR="00743190" w:rsidRPr="00065A69" w:rsidRDefault="00743190" w:rsidP="00743190">
      <w:pPr>
        <w:pStyle w:val="af2"/>
      </w:pPr>
      <w:r w:rsidRPr="00065A69">
        <w:rPr>
          <w:rFonts w:hint="eastAsia"/>
        </w:rPr>
        <w:lastRenderedPageBreak/>
        <w:t>遵守事項</w:t>
      </w:r>
    </w:p>
    <w:p w14:paraId="3FE68613" w14:textId="77777777" w:rsidR="00743190" w:rsidRPr="00065A69" w:rsidRDefault="00743190" w:rsidP="00743190">
      <w:pPr>
        <w:pStyle w:val="4"/>
      </w:pPr>
      <w:bookmarkStart w:id="1480" w:name="_Toc119601637"/>
      <w:bookmarkStart w:id="1481" w:name="_Toc132128680"/>
      <w:bookmarkStart w:id="1482" w:name="_Toc137050899"/>
      <w:r w:rsidRPr="00AD020C">
        <w:rPr>
          <w:rFonts w:hint="eastAsia"/>
        </w:rPr>
        <w:t>端末の運用終了時</w:t>
      </w:r>
      <w:r w:rsidRPr="00065A69">
        <w:rPr>
          <w:rFonts w:hint="eastAsia"/>
        </w:rPr>
        <w:t>の対策</w:t>
      </w:r>
      <w:bookmarkEnd w:id="1480"/>
      <w:bookmarkEnd w:id="1481"/>
      <w:bookmarkEnd w:id="1482"/>
    </w:p>
    <w:p w14:paraId="09B26BFC" w14:textId="77777777" w:rsidR="00743190" w:rsidRDefault="00743190" w:rsidP="00CA34E2">
      <w:pPr>
        <w:pStyle w:val="abc0"/>
        <w:numPr>
          <w:ilvl w:val="0"/>
          <w:numId w:val="284"/>
        </w:numPr>
      </w:pPr>
      <w:r w:rsidRPr="00AD020C">
        <w:rPr>
          <w:rFonts w:hint="eastAsia"/>
        </w:rPr>
        <w:t>情報システムセキュリティ責任者は、</w:t>
      </w:r>
      <w:r w:rsidRPr="00E66441">
        <w:rPr>
          <w:rStyle w:val="aff9"/>
          <w:rFonts w:hint="eastAsia"/>
        </w:rPr>
        <w:t>端末の運用を終了する際</w:t>
      </w:r>
      <w:r w:rsidRPr="00065A69">
        <w:rPr>
          <w:rFonts w:hint="eastAsia"/>
        </w:rPr>
        <w:t>に、端末の電磁的記録媒体の全ての情報を</w:t>
      </w:r>
      <w:r w:rsidRPr="00E66441">
        <w:rPr>
          <w:rStyle w:val="aff9"/>
          <w:rFonts w:hint="eastAsia"/>
        </w:rPr>
        <w:t>抹消する</w:t>
      </w:r>
      <w:r w:rsidRPr="00065A69">
        <w:rPr>
          <w:rFonts w:hint="eastAsia"/>
        </w:rPr>
        <w:t>こと。</w:t>
      </w:r>
    </w:p>
    <w:p w14:paraId="1CE5574D" w14:textId="77777777" w:rsidR="00743190" w:rsidRDefault="00743190" w:rsidP="00743190"/>
    <w:p w14:paraId="2552D3A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758E8DB9" w14:textId="77777777" w:rsidR="00743190" w:rsidRPr="00AD020C" w:rsidRDefault="00743190" w:rsidP="00743190"/>
    <w:p w14:paraId="78DFED29" w14:textId="77777777" w:rsidR="00743190" w:rsidRPr="00065A69" w:rsidRDefault="00743190" w:rsidP="0079635E">
      <w:pPr>
        <w:pStyle w:val="aff0"/>
      </w:pPr>
      <w:r w:rsidRPr="00AD020C">
        <w:rPr>
          <w:rFonts w:hint="eastAsia"/>
        </w:rPr>
        <w:t>（解説）</w:t>
      </w:r>
    </w:p>
    <w:p w14:paraId="419A40F2" w14:textId="015BA567" w:rsidR="00743190" w:rsidRPr="00AD020C" w:rsidRDefault="00743190" w:rsidP="00743190">
      <w:pPr>
        <w:pStyle w:val="a9"/>
      </w:pPr>
      <w:r w:rsidRPr="00AD020C">
        <w:rPr>
          <w:rFonts w:hint="eastAsia"/>
        </w:rPr>
        <w:t>遵守事項</w:t>
      </w:r>
      <w:r>
        <w:t>6</w:t>
      </w:r>
      <w:r w:rsidRPr="00AD020C">
        <w:rPr>
          <w:rFonts w:hint="eastAsia"/>
        </w:rPr>
        <w:t>.1.1(3)(a)</w:t>
      </w:r>
      <w:r w:rsidRPr="00AD020C">
        <w:rPr>
          <w:rFonts w:hint="eastAsia"/>
        </w:rPr>
        <w:t>「端末の運用を終了する際」</w:t>
      </w:r>
      <w:r w:rsidRPr="00065A69">
        <w:rPr>
          <w:rFonts w:hint="eastAsia"/>
        </w:rPr>
        <w:t>について</w:t>
      </w:r>
    </w:p>
    <w:p w14:paraId="55BA51EA" w14:textId="77777777" w:rsidR="00743190" w:rsidRPr="00065A69" w:rsidRDefault="00743190" w:rsidP="00743190">
      <w:pPr>
        <w:pStyle w:val="afb"/>
        <w:ind w:left="420" w:firstLine="210"/>
      </w:pPr>
      <w:r w:rsidRPr="00AD020C">
        <w:rPr>
          <w:rFonts w:hint="eastAsia"/>
        </w:rPr>
        <w:t>端末を廃棄処分する場合やリース契約が終了し端末を返却する場合が考えられる。</w:t>
      </w:r>
    </w:p>
    <w:p w14:paraId="67E55B37" w14:textId="33E52115" w:rsidR="00743190" w:rsidRPr="00AD020C" w:rsidRDefault="00743190" w:rsidP="00743190">
      <w:pPr>
        <w:pStyle w:val="a9"/>
      </w:pPr>
      <w:r w:rsidRPr="00AD020C">
        <w:rPr>
          <w:rFonts w:hint="eastAsia"/>
        </w:rPr>
        <w:t>遵守事項</w:t>
      </w:r>
      <w:r>
        <w:t>6</w:t>
      </w:r>
      <w:r w:rsidRPr="00AD020C">
        <w:rPr>
          <w:rFonts w:hint="eastAsia"/>
        </w:rPr>
        <w:t>.1.1(3)(a)</w:t>
      </w:r>
      <w:r w:rsidRPr="00AD020C">
        <w:rPr>
          <w:rFonts w:hint="eastAsia"/>
        </w:rPr>
        <w:t>「抹消する」</w:t>
      </w:r>
      <w:r w:rsidRPr="00065A69">
        <w:rPr>
          <w:rFonts w:hint="eastAsia"/>
        </w:rPr>
        <w:t>について</w:t>
      </w:r>
    </w:p>
    <w:p w14:paraId="64E94BAF" w14:textId="77777777" w:rsidR="00743190" w:rsidRPr="00065A69" w:rsidRDefault="00743190" w:rsidP="00743190">
      <w:pPr>
        <w:pStyle w:val="afb"/>
        <w:ind w:left="420" w:firstLine="210"/>
      </w:pPr>
      <w:r w:rsidRPr="00AD020C">
        <w:rPr>
          <w:rFonts w:hint="eastAsia"/>
        </w:rPr>
        <w:t>抹消の方法については、「</w:t>
      </w:r>
      <w:hyperlink w:anchor="_情報の消去" w:history="1">
        <w:r w:rsidRPr="00065A69">
          <w:rPr>
            <w:rFonts w:hint="eastAsia"/>
          </w:rPr>
          <w:t>（解説）遵守事項</w:t>
        </w:r>
        <w:r w:rsidRPr="00065A69">
          <w:rPr>
            <w:rFonts w:hint="eastAsia"/>
          </w:rPr>
          <w:t>3.1.1(7)(b)</w:t>
        </w:r>
        <w:r w:rsidRPr="00065A69">
          <w:rPr>
            <w:rFonts w:hint="eastAsia"/>
          </w:rPr>
          <w:t>「抹消する」について</w:t>
        </w:r>
      </w:hyperlink>
      <w:r w:rsidRPr="00065A69">
        <w:rPr>
          <w:rFonts w:hint="eastAsia"/>
        </w:rPr>
        <w:t>」を参照のこと。</w:t>
      </w:r>
    </w:p>
    <w:p w14:paraId="65095855" w14:textId="7832F31A" w:rsidR="00743190" w:rsidRPr="00B934C2" w:rsidRDefault="00743190" w:rsidP="00743190">
      <w:pPr>
        <w:pStyle w:val="afb"/>
        <w:ind w:left="420" w:firstLine="210"/>
      </w:pPr>
      <w:r w:rsidRPr="00AD020C">
        <w:rPr>
          <w:rFonts w:hint="eastAsia"/>
        </w:rPr>
        <w:t>なお、運用を</w:t>
      </w:r>
      <w:r>
        <w:rPr>
          <w:rFonts w:hint="eastAsia"/>
        </w:rPr>
        <w:t>業務</w:t>
      </w:r>
      <w:r w:rsidRPr="00AD020C">
        <w:rPr>
          <w:rFonts w:hint="eastAsia"/>
        </w:rPr>
        <w:t>委託しているなど、調達元の</w:t>
      </w:r>
      <w:r w:rsidRPr="00065A69">
        <w:rPr>
          <w:rFonts w:hint="eastAsia"/>
        </w:rPr>
        <w:t>機関等において抹消できない場合においては、保存されている情報の漏えいが生じないための対策を講じさせる</w:t>
      </w:r>
      <w:r w:rsidRPr="00A31AE5">
        <w:rPr>
          <w:rFonts w:hint="eastAsia"/>
        </w:rPr>
        <w:t>ため、情報の抹消方法及び履行状況の確認手段</w:t>
      </w:r>
      <w:r w:rsidRPr="00065A69">
        <w:rPr>
          <w:rFonts w:hint="eastAsia"/>
        </w:rPr>
        <w:t>を、契約内容に含むようにするなどの別の手段で対策を講ずることが必要である。</w:t>
      </w:r>
      <w:r w:rsidRPr="00AD020C">
        <w:br w:type="page"/>
      </w:r>
    </w:p>
    <w:p w14:paraId="328E93F7" w14:textId="77777777" w:rsidR="00743190" w:rsidRDefault="00743190" w:rsidP="00743190">
      <w:pPr>
        <w:pStyle w:val="3"/>
      </w:pPr>
      <w:bookmarkStart w:id="1483" w:name="_Toc132128681"/>
      <w:bookmarkStart w:id="1484" w:name="_Toc137050900"/>
      <w:bookmarkStart w:id="1485" w:name="_Toc492394414"/>
      <w:bookmarkStart w:id="1486" w:name="_Toc492397430"/>
      <w:bookmarkStart w:id="1487" w:name="_Toc492398802"/>
      <w:bookmarkStart w:id="1488" w:name="_Toc492401276"/>
      <w:bookmarkStart w:id="1489" w:name="_Toc492406717"/>
      <w:bookmarkStart w:id="1490" w:name="_Toc500851143"/>
      <w:r w:rsidRPr="005C0B56">
        <w:rPr>
          <w:rFonts w:hint="eastAsia"/>
        </w:rPr>
        <w:lastRenderedPageBreak/>
        <w:t>要管理対策区域外での端末利用時の対策</w:t>
      </w:r>
      <w:bookmarkEnd w:id="1483"/>
      <w:bookmarkEnd w:id="1484"/>
    </w:p>
    <w:p w14:paraId="22CF3177" w14:textId="77777777" w:rsidR="00743190" w:rsidRDefault="00743190" w:rsidP="00743190">
      <w:pPr>
        <w:pStyle w:val="ae"/>
      </w:pPr>
      <w:r>
        <w:rPr>
          <w:rFonts w:hint="eastAsia"/>
        </w:rPr>
        <w:t>目的・趣旨</w:t>
      </w:r>
    </w:p>
    <w:p w14:paraId="01A967B1" w14:textId="77777777" w:rsidR="00743190" w:rsidRDefault="00743190" w:rsidP="00743190">
      <w:pPr>
        <w:pStyle w:val="af0"/>
      </w:pPr>
      <w:r>
        <w:rPr>
          <w:rFonts w:hint="eastAsia"/>
        </w:rPr>
        <w:t>テレワークの実施等により、職員等が機関等外で業務を行うことが増え、機関等が支給する物理的な端末を利用して要管理対策区域外で業務を行う場合は、盗み見や盗難・紛失などのリスクが増える。そのようなリスクに対抗するため、要管理対策区域外で機関等が支給する物理的な端末を使用する場合は、利用手順や利用の許可手続等を定め、職員等に守らせる必要がある。また、端末においても盗難、紛失、不正プログラムの感染等による情報窃取を防止するため技術的な措置を講ずる必要がある。</w:t>
      </w:r>
    </w:p>
    <w:p w14:paraId="5AFBB363" w14:textId="77777777" w:rsidR="00743190" w:rsidRDefault="00743190" w:rsidP="00743190">
      <w:pPr>
        <w:pStyle w:val="af0"/>
      </w:pPr>
      <w:r>
        <w:rPr>
          <w:rFonts w:hint="eastAsia"/>
        </w:rPr>
        <w:t>さらに、職員等が機関等外通信回線を用いて情報システムにリモートアクセスをする場合は、リモートアクセス特有の攻撃等に対抗するためのセキュリティ対策を実施する必要がある。リモートアクセスについては、遵守事項</w:t>
      </w:r>
      <w:r>
        <w:rPr>
          <w:rFonts w:hint="eastAsia"/>
        </w:rPr>
        <w:t>8.1.3(2)</w:t>
      </w:r>
      <w:r>
        <w:rPr>
          <w:rFonts w:hint="eastAsia"/>
        </w:rPr>
        <w:t>を参照のこと。</w:t>
      </w:r>
    </w:p>
    <w:p w14:paraId="051DBEC0" w14:textId="102172AD" w:rsidR="00743190" w:rsidRDefault="00743190" w:rsidP="00743190">
      <w:pPr>
        <w:pStyle w:val="af0"/>
      </w:pPr>
      <w:r>
        <w:rPr>
          <w:rFonts w:hint="eastAsia"/>
        </w:rPr>
        <w:t>なお、機関等外通信回線を用いて情報システムにリモートアクセス環境を構築する場合は、情報システムへのアクセスについて初回のアクセス要求時のみ制御を行うのではなく、アクセスの都度信</w:t>
      </w:r>
      <w:r w:rsidR="0037627A">
        <w:rPr>
          <w:rFonts w:hint="eastAsia"/>
        </w:rPr>
        <w:t>用</w:t>
      </w:r>
      <w:r>
        <w:rPr>
          <w:rFonts w:hint="eastAsia"/>
        </w:rPr>
        <w:t>できるアクセスであるかを検証し、信</w:t>
      </w:r>
      <w:r w:rsidR="0037627A">
        <w:rPr>
          <w:rFonts w:hint="eastAsia"/>
        </w:rPr>
        <w:t>用</w:t>
      </w:r>
      <w:r>
        <w:rPr>
          <w:rFonts w:hint="eastAsia"/>
        </w:rPr>
        <w:t>できない場合には追加の措置を講ずるなど、</w:t>
      </w:r>
      <w:r w:rsidR="00C60D88" w:rsidRPr="00C60D88">
        <w:rPr>
          <w:rFonts w:hint="eastAsia"/>
        </w:rPr>
        <w:t>アクセスの要求</w:t>
      </w:r>
      <w:r w:rsidR="00B97380">
        <w:rPr>
          <w:rFonts w:hint="eastAsia"/>
        </w:rPr>
        <w:t>ごと</w:t>
      </w:r>
      <w:r w:rsidR="00C60D88" w:rsidRPr="00C60D88">
        <w:rPr>
          <w:rFonts w:hint="eastAsia"/>
        </w:rPr>
        <w:t>に、主体等の状況を継続的に認証し認可する仕組みを実現する機能の一部である動的なアクセス制御</w:t>
      </w:r>
      <w:r>
        <w:rPr>
          <w:rFonts w:hint="eastAsia"/>
        </w:rPr>
        <w:t>を実施することも有効である。</w:t>
      </w:r>
      <w:r w:rsidRPr="005824AB">
        <w:rPr>
          <w:rFonts w:hint="eastAsia"/>
        </w:rPr>
        <w:t>動的なアクセス制御</w:t>
      </w:r>
      <w:r>
        <w:rPr>
          <w:rFonts w:hint="eastAsia"/>
        </w:rPr>
        <w:t>については、</w:t>
      </w:r>
      <w:r>
        <w:rPr>
          <w:rFonts w:hint="eastAsia"/>
        </w:rPr>
        <w:t>7.3</w:t>
      </w:r>
      <w:r>
        <w:rPr>
          <w:rFonts w:hint="eastAsia"/>
        </w:rPr>
        <w:t>「ゼロトラストアーキテクチャ」を参照のこと。</w:t>
      </w:r>
    </w:p>
    <w:p w14:paraId="612B8C43" w14:textId="77777777" w:rsidR="00743190" w:rsidRPr="00BC2EBB" w:rsidRDefault="00743190" w:rsidP="00743190">
      <w:pPr>
        <w:pStyle w:val="af0"/>
      </w:pPr>
    </w:p>
    <w:p w14:paraId="5EB0CF3D" w14:textId="77777777" w:rsidR="00743190" w:rsidRPr="00065A69" w:rsidRDefault="00743190" w:rsidP="00743190">
      <w:pPr>
        <w:pStyle w:val="af2"/>
      </w:pPr>
      <w:r w:rsidRPr="00065A69">
        <w:rPr>
          <w:rFonts w:hint="eastAsia"/>
        </w:rPr>
        <w:t>遵守事項</w:t>
      </w:r>
    </w:p>
    <w:p w14:paraId="400B3C63" w14:textId="3920E705" w:rsidR="00743190" w:rsidRPr="00A92366" w:rsidRDefault="00743190" w:rsidP="00743190">
      <w:pPr>
        <w:pStyle w:val="4"/>
      </w:pPr>
      <w:bookmarkStart w:id="1491" w:name="_Toc119601638"/>
      <w:bookmarkStart w:id="1492" w:name="_Toc132128682"/>
      <w:bookmarkStart w:id="1493" w:name="_Toc137050901"/>
      <w:r w:rsidRPr="00C7437D">
        <w:rPr>
          <w:rFonts w:hint="eastAsia"/>
        </w:rPr>
        <w:t>機関等が支給する端末（要管理対策区域外で使用する場合に限る）の</w:t>
      </w:r>
      <w:r w:rsidRPr="00A92366">
        <w:rPr>
          <w:rFonts w:hint="eastAsia"/>
        </w:rPr>
        <w:t>導入及び</w:t>
      </w:r>
      <w:r w:rsidRPr="00A92366">
        <w:t>利用</w:t>
      </w:r>
      <w:r>
        <w:rPr>
          <w:rFonts w:hint="eastAsia"/>
        </w:rPr>
        <w:t>に係る運用規程の</w:t>
      </w:r>
      <w:bookmarkEnd w:id="1491"/>
      <w:r>
        <w:rPr>
          <w:rFonts w:hint="eastAsia"/>
        </w:rPr>
        <w:t>整備</w:t>
      </w:r>
      <w:bookmarkEnd w:id="1492"/>
      <w:bookmarkEnd w:id="1493"/>
    </w:p>
    <w:p w14:paraId="0A188B05" w14:textId="77777777" w:rsidR="00743190" w:rsidRDefault="00743190" w:rsidP="00CA34E2">
      <w:pPr>
        <w:pStyle w:val="abc0"/>
        <w:numPr>
          <w:ilvl w:val="0"/>
          <w:numId w:val="285"/>
        </w:numPr>
      </w:pPr>
      <w:r w:rsidRPr="00E720E0">
        <w:rPr>
          <w:rFonts w:hint="eastAsia"/>
        </w:rPr>
        <w:t>統括情報セキュリティ責任者は、職員等が機関等が支給する</w:t>
      </w:r>
      <w:r>
        <w:rPr>
          <w:rFonts w:hint="eastAsia"/>
        </w:rPr>
        <w:t>物理的な</w:t>
      </w:r>
      <w:r w:rsidRPr="00E720E0">
        <w:rPr>
          <w:rFonts w:hint="eastAsia"/>
        </w:rPr>
        <w:t>端末（要管理対策区域外で使用する場合に限る）を用いて要保護情報を取り扱う場合について、これらの端末や利用した通信回線から情報が漏えいするなどのリスクを踏まえた利用手順及び許可手続を</w:t>
      </w:r>
      <w:r>
        <w:rPr>
          <w:rFonts w:hint="eastAsia"/>
        </w:rPr>
        <w:t>実施手順として</w:t>
      </w:r>
      <w:r w:rsidRPr="00E720E0">
        <w:rPr>
          <w:rFonts w:hint="eastAsia"/>
        </w:rPr>
        <w:t>定めること。</w:t>
      </w:r>
    </w:p>
    <w:p w14:paraId="6A99E541" w14:textId="3E4B8E9F" w:rsidR="00743190" w:rsidRDefault="00743190" w:rsidP="00743190">
      <w:pPr>
        <w:pStyle w:val="abc0"/>
        <w:numPr>
          <w:ilvl w:val="0"/>
          <w:numId w:val="22"/>
        </w:numPr>
      </w:pPr>
      <w:r>
        <w:t>統括情報セキュリティ責任者は、</w:t>
      </w:r>
      <w:r w:rsidRPr="00C7437D">
        <w:rPr>
          <w:rStyle w:val="aff9"/>
          <w:rFonts w:hint="eastAsia"/>
        </w:rPr>
        <w:t>要機密情報を取り扱う機関等が支給する</w:t>
      </w:r>
      <w:r>
        <w:rPr>
          <w:rStyle w:val="aff9"/>
          <w:rFonts w:hint="eastAsia"/>
        </w:rPr>
        <w:t>物理的な</w:t>
      </w:r>
      <w:r w:rsidRPr="00C7437D">
        <w:rPr>
          <w:rStyle w:val="aff9"/>
          <w:rFonts w:hint="eastAsia"/>
        </w:rPr>
        <w:t>端末（要管理対策区域外で使用する場合に限る）</w:t>
      </w:r>
      <w:r w:rsidRPr="00E720E0">
        <w:rPr>
          <w:rFonts w:hint="eastAsia"/>
        </w:rPr>
        <w:t>について、盗難、紛失、不正プログラムの感染等により情報窃取されることを防止するための技術的な措置に関する</w:t>
      </w:r>
      <w:r>
        <w:rPr>
          <w:rFonts w:hint="eastAsia"/>
        </w:rPr>
        <w:t>運用規程</w:t>
      </w:r>
      <w:r w:rsidRPr="00E720E0">
        <w:rPr>
          <w:rFonts w:hint="eastAsia"/>
        </w:rPr>
        <w:t>を整備すること。</w:t>
      </w:r>
    </w:p>
    <w:p w14:paraId="2CFCCF6C" w14:textId="7A67BDFF" w:rsidR="00743190" w:rsidRPr="009F440B" w:rsidRDefault="00743190" w:rsidP="00743190">
      <w:pPr>
        <w:pStyle w:val="abc0"/>
        <w:numPr>
          <w:ilvl w:val="0"/>
          <w:numId w:val="22"/>
        </w:numPr>
      </w:pPr>
      <w:bookmarkStart w:id="1494" w:name="_Hlk124589010"/>
      <w:r w:rsidRPr="00FA6A3B">
        <w:rPr>
          <w:rFonts w:hint="eastAsia"/>
        </w:rPr>
        <w:t>統括情報セキュリティ責任者は、要管理対策区域外において機関等外通信回線に接続した機関等が支給する</w:t>
      </w:r>
      <w:r>
        <w:rPr>
          <w:rFonts w:hint="eastAsia"/>
        </w:rPr>
        <w:t>物理的な</w:t>
      </w:r>
      <w:r w:rsidRPr="00FA6A3B">
        <w:rPr>
          <w:rFonts w:hint="eastAsia"/>
        </w:rPr>
        <w:t>端末を</w:t>
      </w:r>
      <w:r w:rsidRPr="00312571">
        <w:rPr>
          <w:rFonts w:hint="eastAsia"/>
          <w:b/>
          <w:u w:val="single"/>
        </w:rPr>
        <w:t>機関等内通信回線に接続することについての可否を判断</w:t>
      </w:r>
      <w:r w:rsidRPr="00FA6A3B">
        <w:rPr>
          <w:rFonts w:hint="eastAsia"/>
        </w:rPr>
        <w:t>した上で、可と判断する場合は</w:t>
      </w:r>
      <w:bookmarkEnd w:id="1494"/>
      <w:r w:rsidRPr="00FA6A3B">
        <w:rPr>
          <w:rFonts w:hint="eastAsia"/>
        </w:rPr>
        <w:t>、当該端末から機関等内通信回線を経由して情報システムが不正プログラムに感染するリスクを踏まえた</w:t>
      </w:r>
      <w:r>
        <w:rPr>
          <w:rFonts w:hint="eastAsia"/>
          <w:b/>
          <w:u w:val="single"/>
        </w:rPr>
        <w:t>技術的な</w:t>
      </w:r>
      <w:r w:rsidRPr="00312571">
        <w:rPr>
          <w:rFonts w:hint="eastAsia"/>
          <w:b/>
          <w:u w:val="single"/>
        </w:rPr>
        <w:t>措置に関する</w:t>
      </w:r>
      <w:r>
        <w:rPr>
          <w:rFonts w:hint="eastAsia"/>
          <w:b/>
          <w:u w:val="single"/>
        </w:rPr>
        <w:t>運用規程</w:t>
      </w:r>
      <w:r w:rsidRPr="00FA6A3B">
        <w:rPr>
          <w:rFonts w:hint="eastAsia"/>
        </w:rPr>
        <w:t>を定めること。</w:t>
      </w:r>
    </w:p>
    <w:p w14:paraId="2A6C0BC9" w14:textId="77777777" w:rsidR="00743190" w:rsidRDefault="00743190" w:rsidP="00743190"/>
    <w:p w14:paraId="0E0CE8E0" w14:textId="77777777" w:rsidR="00743190" w:rsidRPr="00065A69" w:rsidRDefault="00743190" w:rsidP="00743190">
      <w:pPr>
        <w:pStyle w:val="af4"/>
      </w:pPr>
      <w:r w:rsidRPr="00B934C2">
        <w:rPr>
          <w:rFonts w:hint="eastAsia"/>
        </w:rPr>
        <w:t>【</w:t>
      </w:r>
      <w:r w:rsidRPr="00B934C2">
        <w:rPr>
          <w:rFonts w:hint="eastAsia"/>
        </w:rPr>
        <w:t xml:space="preserve"> </w:t>
      </w:r>
      <w:r w:rsidRPr="00B934C2">
        <w:rPr>
          <w:rFonts w:hint="eastAsia"/>
        </w:rPr>
        <w:t>基本対策事項</w:t>
      </w:r>
      <w:r w:rsidRPr="00B934C2">
        <w:rPr>
          <w:rFonts w:hint="eastAsia"/>
        </w:rPr>
        <w:t xml:space="preserve"> </w:t>
      </w:r>
      <w:r w:rsidRPr="00B934C2">
        <w:rPr>
          <w:rFonts w:hint="eastAsia"/>
        </w:rPr>
        <w:t>】</w:t>
      </w:r>
    </w:p>
    <w:p w14:paraId="204E9E76" w14:textId="6273DB06" w:rsidR="00743190" w:rsidRPr="00065A69" w:rsidRDefault="00743190" w:rsidP="00743190">
      <w:pPr>
        <w:pStyle w:val="af8"/>
        <w:ind w:left="420" w:hanging="420"/>
      </w:pPr>
      <w:r w:rsidRPr="00B934C2" w:rsidDel="00B37B7A">
        <w:rPr>
          <w:rFonts w:hint="eastAsia"/>
        </w:rPr>
        <w:t>＜</w:t>
      </w:r>
      <w:r>
        <w:rPr>
          <w:rFonts w:hint="eastAsia"/>
        </w:rPr>
        <w:t>6</w:t>
      </w:r>
      <w:r w:rsidRPr="00065A69" w:rsidDel="00B37B7A">
        <w:rPr>
          <w:rFonts w:hint="eastAsia"/>
        </w:rPr>
        <w:t>.1.</w:t>
      </w:r>
      <w:r>
        <w:rPr>
          <w:rFonts w:hint="eastAsia"/>
        </w:rPr>
        <w:t>2</w:t>
      </w:r>
      <w:r w:rsidRPr="00065A69" w:rsidDel="00B37B7A">
        <w:rPr>
          <w:rFonts w:hint="eastAsia"/>
        </w:rPr>
        <w:t>(</w:t>
      </w:r>
      <w:r>
        <w:rPr>
          <w:rFonts w:hint="eastAsia"/>
        </w:rPr>
        <w:t>1</w:t>
      </w:r>
      <w:r w:rsidRPr="00065A69" w:rsidDel="00B37B7A">
        <w:rPr>
          <w:rFonts w:hint="eastAsia"/>
        </w:rPr>
        <w:t>)</w:t>
      </w:r>
      <w:r>
        <w:t>(</w:t>
      </w:r>
      <w:r>
        <w:rPr>
          <w:rFonts w:hint="eastAsia"/>
        </w:rPr>
        <w:t>a</w:t>
      </w:r>
      <w:r>
        <w:t>)</w:t>
      </w:r>
      <w:r w:rsidRPr="00065A69" w:rsidDel="00B37B7A">
        <w:rPr>
          <w:rFonts w:hint="eastAsia"/>
        </w:rPr>
        <w:t>関連＞</w:t>
      </w:r>
    </w:p>
    <w:p w14:paraId="0321DA7B" w14:textId="330E7135" w:rsidR="00743190" w:rsidRDefault="00743190" w:rsidP="00743190">
      <w:pPr>
        <w:pStyle w:val="af8"/>
        <w:ind w:left="420" w:hanging="420"/>
      </w:pPr>
      <w:r>
        <w:rPr>
          <w:rFonts w:hint="eastAsia"/>
        </w:rPr>
        <w:t>6.1.2(1</w:t>
      </w:r>
      <w:r w:rsidRPr="00AD020C">
        <w:rPr>
          <w:rFonts w:hint="eastAsia"/>
        </w:rPr>
        <w:t>)-</w:t>
      </w:r>
      <w:r>
        <w:t>1</w:t>
      </w:r>
      <w:r w:rsidRPr="00065A69">
        <w:tab/>
      </w:r>
      <w:r w:rsidRPr="00065A69">
        <w:rPr>
          <w:rFonts w:hint="eastAsia"/>
        </w:rPr>
        <w:t>統括情報セキュリティ責任者は、職員等</w:t>
      </w:r>
      <w:r w:rsidRPr="00ED213B">
        <w:rPr>
          <w:rFonts w:hint="eastAsia"/>
        </w:rPr>
        <w:t>が</w:t>
      </w:r>
      <w:r>
        <w:rPr>
          <w:rFonts w:hint="eastAsia"/>
        </w:rPr>
        <w:t>機関等が支給する物理的な</w:t>
      </w:r>
      <w:r w:rsidRPr="00D30D3F">
        <w:rPr>
          <w:rFonts w:hint="eastAsia"/>
        </w:rPr>
        <w:t>端末（</w:t>
      </w:r>
      <w:r>
        <w:rPr>
          <w:rFonts w:hint="eastAsia"/>
        </w:rPr>
        <w:t>要管理対策区域外で使用する場合に限る</w:t>
      </w:r>
      <w:r w:rsidRPr="00D30D3F">
        <w:rPr>
          <w:rFonts w:hint="eastAsia"/>
        </w:rPr>
        <w:t>）</w:t>
      </w:r>
      <w:r>
        <w:rPr>
          <w:rFonts w:hint="eastAsia"/>
        </w:rPr>
        <w:t>を用いて要保護情報を取り扱う場合</w:t>
      </w:r>
      <w:r w:rsidRPr="00065A69">
        <w:rPr>
          <w:rFonts w:hint="eastAsia"/>
        </w:rPr>
        <w:t>の</w:t>
      </w:r>
      <w:r>
        <w:rPr>
          <w:rFonts w:hint="eastAsia"/>
        </w:rPr>
        <w:t>利用手順</w:t>
      </w:r>
      <w:r>
        <w:rPr>
          <w:rFonts w:hint="eastAsia"/>
        </w:rPr>
        <w:lastRenderedPageBreak/>
        <w:t>を実施手順として、以下を例として定めること。</w:t>
      </w:r>
    </w:p>
    <w:p w14:paraId="44C74A58" w14:textId="77777777" w:rsidR="00743190" w:rsidRPr="003E77D5" w:rsidRDefault="00743190" w:rsidP="00CA34E2">
      <w:pPr>
        <w:pStyle w:val="abc"/>
        <w:numPr>
          <w:ilvl w:val="0"/>
          <w:numId w:val="286"/>
        </w:numPr>
      </w:pPr>
      <w:r>
        <w:rPr>
          <w:rFonts w:hint="eastAsia"/>
        </w:rPr>
        <w:t>端末</w:t>
      </w:r>
      <w:r w:rsidRPr="00BF2DF0">
        <w:rPr>
          <w:rFonts w:hint="eastAsia"/>
        </w:rPr>
        <w:t>で利用する電磁的記録媒体に保存されて</w:t>
      </w:r>
      <w:r w:rsidRPr="003E77D5">
        <w:rPr>
          <w:rFonts w:hint="eastAsia"/>
        </w:rPr>
        <w:t>いる要機密情報の暗号化</w:t>
      </w:r>
    </w:p>
    <w:p w14:paraId="2C7BEB83" w14:textId="77777777" w:rsidR="00743190" w:rsidRPr="00065A69" w:rsidRDefault="00743190" w:rsidP="00AD2A7A">
      <w:pPr>
        <w:pStyle w:val="abc"/>
      </w:pPr>
      <w:r w:rsidRPr="003E77D5">
        <w:rPr>
          <w:rFonts w:hint="eastAsia"/>
        </w:rPr>
        <w:t>盗み見に対する対策（のぞき見防止フィ</w:t>
      </w:r>
      <w:r w:rsidRPr="00BF2DF0">
        <w:rPr>
          <w:rFonts w:hint="eastAsia"/>
        </w:rPr>
        <w:t>ルタの利用等）</w:t>
      </w:r>
    </w:p>
    <w:p w14:paraId="2906CD65" w14:textId="600C1294" w:rsidR="00743190" w:rsidRPr="00065A69" w:rsidRDefault="00743190" w:rsidP="00AD2A7A">
      <w:pPr>
        <w:pStyle w:val="abc"/>
      </w:pPr>
      <w:r w:rsidRPr="007A6620">
        <w:rPr>
          <w:rStyle w:val="aff9"/>
          <w:rFonts w:hint="eastAsia"/>
        </w:rPr>
        <w:t>盗難・紛失に対する対策</w:t>
      </w:r>
      <w:r w:rsidRPr="00065A69">
        <w:rPr>
          <w:rFonts w:hint="eastAsia"/>
        </w:rPr>
        <w:t>（不要な情報を</w:t>
      </w:r>
      <w:r>
        <w:rPr>
          <w:rFonts w:hint="eastAsia"/>
        </w:rPr>
        <w:t>端末</w:t>
      </w:r>
      <w:r w:rsidRPr="00065A69">
        <w:rPr>
          <w:rFonts w:hint="eastAsia"/>
        </w:rPr>
        <w:t>に保存しない、端末の放置の禁止、利用時以外のシャットダウン及びネットワークの切断、モバイル端末を常時携帯する、常に身近に置き目を離さないなど）</w:t>
      </w:r>
    </w:p>
    <w:p w14:paraId="05025624" w14:textId="77777777" w:rsidR="00743190" w:rsidRPr="00065A69" w:rsidRDefault="00743190" w:rsidP="00AD2A7A">
      <w:pPr>
        <w:pStyle w:val="abc"/>
      </w:pPr>
      <w:r w:rsidRPr="00BF2DF0">
        <w:rPr>
          <w:rFonts w:hint="eastAsia"/>
        </w:rPr>
        <w:t>利用する場所や時間の限定</w:t>
      </w:r>
    </w:p>
    <w:p w14:paraId="45AF4A44" w14:textId="77777777" w:rsidR="00743190" w:rsidRDefault="00743190" w:rsidP="00AD2A7A">
      <w:pPr>
        <w:pStyle w:val="abc"/>
      </w:pPr>
      <w:r w:rsidRPr="00BF2DF0">
        <w:rPr>
          <w:rFonts w:hint="eastAsia"/>
        </w:rPr>
        <w:t>端末の盗難・紛失が発生した際の緊急対応手順</w:t>
      </w:r>
    </w:p>
    <w:p w14:paraId="70C0EC77" w14:textId="41740265" w:rsidR="00743190" w:rsidRPr="00065A69" w:rsidRDefault="00743190" w:rsidP="00743190">
      <w:pPr>
        <w:pStyle w:val="af8"/>
        <w:ind w:left="420" w:hanging="420"/>
      </w:pPr>
      <w:r>
        <w:rPr>
          <w:rFonts w:hint="eastAsia"/>
        </w:rPr>
        <w:t>6.1.2(1</w:t>
      </w:r>
      <w:r w:rsidRPr="00AD020C">
        <w:rPr>
          <w:rFonts w:hint="eastAsia"/>
        </w:rPr>
        <w:t>)-</w:t>
      </w:r>
      <w:r>
        <w:t>2</w:t>
      </w:r>
      <w:r w:rsidRPr="00065A69">
        <w:tab/>
      </w:r>
      <w:r w:rsidRPr="00065A69">
        <w:rPr>
          <w:rFonts w:hint="eastAsia"/>
        </w:rPr>
        <w:t>統括情報セキュリティ責任者は、職員等</w:t>
      </w:r>
      <w:r w:rsidRPr="00ED213B">
        <w:rPr>
          <w:rFonts w:hint="eastAsia"/>
        </w:rPr>
        <w:t>が</w:t>
      </w:r>
      <w:r>
        <w:rPr>
          <w:rFonts w:hint="eastAsia"/>
        </w:rPr>
        <w:t>機関等が支給する物理的な</w:t>
      </w:r>
      <w:r w:rsidRPr="00D30D3F">
        <w:rPr>
          <w:rFonts w:hint="eastAsia"/>
        </w:rPr>
        <w:t>端末（</w:t>
      </w:r>
      <w:r>
        <w:rPr>
          <w:rFonts w:hint="eastAsia"/>
        </w:rPr>
        <w:t>要管理対策区域外で使用する場合に限る</w:t>
      </w:r>
      <w:r w:rsidRPr="00D30D3F">
        <w:rPr>
          <w:rFonts w:hint="eastAsia"/>
        </w:rPr>
        <w:t>）</w:t>
      </w:r>
      <w:r>
        <w:rPr>
          <w:rFonts w:hint="eastAsia"/>
        </w:rPr>
        <w:t>を用いて要保護情報を取り扱う場合について、以下を</w:t>
      </w:r>
      <w:r w:rsidRPr="00B372E4">
        <w:rPr>
          <w:rFonts w:hint="eastAsia"/>
        </w:rPr>
        <w:t>全て</w:t>
      </w:r>
      <w:r>
        <w:rPr>
          <w:rFonts w:hint="eastAsia"/>
        </w:rPr>
        <w:t>含む</w:t>
      </w:r>
      <w:r w:rsidRPr="00065A69">
        <w:rPr>
          <w:rFonts w:hint="eastAsia"/>
        </w:rPr>
        <w:t>許可手続</w:t>
      </w:r>
      <w:r>
        <w:rPr>
          <w:rFonts w:hint="eastAsia"/>
        </w:rPr>
        <w:t>を実施手順として定めること。</w:t>
      </w:r>
    </w:p>
    <w:p w14:paraId="343C824C" w14:textId="77777777" w:rsidR="00743190" w:rsidRPr="00065A69" w:rsidRDefault="00743190" w:rsidP="00CA34E2">
      <w:pPr>
        <w:pStyle w:val="abc"/>
        <w:numPr>
          <w:ilvl w:val="0"/>
          <w:numId w:val="287"/>
        </w:numPr>
      </w:pPr>
      <w:r w:rsidRPr="00BF2DF0">
        <w:rPr>
          <w:rFonts w:hint="eastAsia"/>
        </w:rPr>
        <w:t>利用時の許可申請手続</w:t>
      </w:r>
    </w:p>
    <w:p w14:paraId="105F7B33" w14:textId="77777777" w:rsidR="00743190" w:rsidRPr="00065A69" w:rsidRDefault="00743190" w:rsidP="00AD2A7A">
      <w:pPr>
        <w:pStyle w:val="abc"/>
      </w:pPr>
      <w:r w:rsidRPr="00AD020C">
        <w:rPr>
          <w:rFonts w:hint="eastAsia"/>
        </w:rPr>
        <w:t>手続内容（利用者、利用期間、主たる利用場所、目的、利用する情報、端末</w:t>
      </w:r>
      <w:r w:rsidRPr="00065A69">
        <w:rPr>
          <w:rFonts w:hint="eastAsia"/>
        </w:rPr>
        <w:t>、通信回線</w:t>
      </w:r>
      <w:r>
        <w:rPr>
          <w:rFonts w:hint="eastAsia"/>
        </w:rPr>
        <w:t>へ</w:t>
      </w:r>
      <w:r w:rsidRPr="00065A69">
        <w:rPr>
          <w:rFonts w:hint="eastAsia"/>
        </w:rPr>
        <w:t>の接続形態等）</w:t>
      </w:r>
    </w:p>
    <w:p w14:paraId="3A0601FC" w14:textId="77777777" w:rsidR="00743190" w:rsidRPr="00065A69" w:rsidRDefault="00743190" w:rsidP="00AD2A7A">
      <w:pPr>
        <w:pStyle w:val="abc"/>
        <w:rPr>
          <w:rStyle w:val="aff9"/>
        </w:rPr>
      </w:pPr>
      <w:r w:rsidRPr="007A6620">
        <w:rPr>
          <w:rStyle w:val="aff9"/>
          <w:rFonts w:hint="eastAsia"/>
        </w:rPr>
        <w:t>利用期間満了時の手続</w:t>
      </w:r>
    </w:p>
    <w:p w14:paraId="1386EBB4" w14:textId="77777777" w:rsidR="00743190" w:rsidRDefault="00743190" w:rsidP="00AD2A7A">
      <w:pPr>
        <w:pStyle w:val="abc"/>
      </w:pPr>
      <w:r w:rsidRPr="004E25EC">
        <w:rPr>
          <w:rFonts w:hint="eastAsia"/>
        </w:rPr>
        <w:t>許可権限者</w:t>
      </w:r>
      <w:r>
        <w:rPr>
          <w:rFonts w:hint="eastAsia"/>
        </w:rPr>
        <w:t>（課室情報セキュリティ責任者）</w:t>
      </w:r>
      <w:r w:rsidRPr="004E25EC">
        <w:rPr>
          <w:rFonts w:hint="eastAsia"/>
        </w:rPr>
        <w:t>による手続内容の記録</w:t>
      </w:r>
    </w:p>
    <w:p w14:paraId="3A0D12FC" w14:textId="25121C42" w:rsidR="00743190" w:rsidRPr="00065A69" w:rsidRDefault="00743190" w:rsidP="00743190">
      <w:pPr>
        <w:pStyle w:val="af8"/>
        <w:ind w:left="420" w:hanging="420"/>
      </w:pPr>
      <w:r w:rsidRPr="00B934C2" w:rsidDel="00B37B7A">
        <w:rPr>
          <w:rFonts w:hint="eastAsia"/>
        </w:rPr>
        <w:t>＜</w:t>
      </w:r>
      <w:r>
        <w:rPr>
          <w:rFonts w:hint="eastAsia"/>
        </w:rPr>
        <w:t>6</w:t>
      </w:r>
      <w:r w:rsidRPr="00065A69" w:rsidDel="00B37B7A">
        <w:rPr>
          <w:rFonts w:hint="eastAsia"/>
        </w:rPr>
        <w:t>.1.</w:t>
      </w:r>
      <w:r>
        <w:rPr>
          <w:rFonts w:hint="eastAsia"/>
        </w:rPr>
        <w:t>2</w:t>
      </w:r>
      <w:r w:rsidRPr="00065A69" w:rsidDel="00B37B7A">
        <w:rPr>
          <w:rFonts w:hint="eastAsia"/>
        </w:rPr>
        <w:t>(</w:t>
      </w:r>
      <w:r>
        <w:rPr>
          <w:rFonts w:hint="eastAsia"/>
        </w:rPr>
        <w:t>1</w:t>
      </w:r>
      <w:r w:rsidRPr="00065A69" w:rsidDel="00B37B7A">
        <w:rPr>
          <w:rFonts w:hint="eastAsia"/>
        </w:rPr>
        <w:t>)</w:t>
      </w:r>
      <w:r>
        <w:t>(b)</w:t>
      </w:r>
      <w:r w:rsidRPr="00065A69" w:rsidDel="00B37B7A">
        <w:rPr>
          <w:rFonts w:hint="eastAsia"/>
        </w:rPr>
        <w:t>関連＞</w:t>
      </w:r>
    </w:p>
    <w:p w14:paraId="229E2909" w14:textId="686CE4D9" w:rsidR="00743190" w:rsidRDefault="00743190" w:rsidP="00743190">
      <w:pPr>
        <w:pStyle w:val="af8"/>
        <w:ind w:left="420" w:hanging="420"/>
      </w:pPr>
      <w:r>
        <w:rPr>
          <w:rFonts w:hint="eastAsia"/>
        </w:rPr>
        <w:t>6</w:t>
      </w:r>
      <w:r w:rsidRPr="00065A69">
        <w:rPr>
          <w:rFonts w:hint="eastAsia"/>
        </w:rPr>
        <w:t>.1.</w:t>
      </w:r>
      <w:r>
        <w:rPr>
          <w:rFonts w:hint="eastAsia"/>
        </w:rPr>
        <w:t>2</w:t>
      </w:r>
      <w:r w:rsidRPr="00065A69">
        <w:rPr>
          <w:rFonts w:hint="eastAsia"/>
        </w:rPr>
        <w:t>(</w:t>
      </w:r>
      <w:r>
        <w:rPr>
          <w:rFonts w:hint="eastAsia"/>
        </w:rPr>
        <w:t>1</w:t>
      </w:r>
      <w:r w:rsidRPr="00065A69">
        <w:rPr>
          <w:rFonts w:hint="eastAsia"/>
        </w:rPr>
        <w:t>)-</w:t>
      </w:r>
      <w:r>
        <w:t>3</w:t>
      </w:r>
      <w:r>
        <w:tab/>
      </w:r>
      <w:r w:rsidRPr="00A92366">
        <w:rPr>
          <w:rFonts w:hint="eastAsia"/>
        </w:rPr>
        <w:t>統括情報セキュリティ責任者は、要機密情報を取り扱う機関等が支給する</w:t>
      </w:r>
      <w:r>
        <w:rPr>
          <w:rFonts w:hint="eastAsia"/>
        </w:rPr>
        <w:t>物理的な</w:t>
      </w:r>
      <w:r w:rsidRPr="00A92366">
        <w:rPr>
          <w:rFonts w:hint="eastAsia"/>
        </w:rPr>
        <w:t>端末（要管理対策区域外で使用する場合に限る）について</w:t>
      </w:r>
      <w:r>
        <w:rPr>
          <w:rFonts w:hint="eastAsia"/>
        </w:rPr>
        <w:t>、以下を例に、利用者が端末に情報を保存できないようにするための機能</w:t>
      </w:r>
      <w:r w:rsidRPr="00A15075">
        <w:rPr>
          <w:rFonts w:hint="eastAsia"/>
        </w:rPr>
        <w:t>又は端末に保存される情報を</w:t>
      </w:r>
      <w:r w:rsidRPr="00A15075">
        <w:rPr>
          <w:rStyle w:val="aff9"/>
          <w:rFonts w:hint="eastAsia"/>
        </w:rPr>
        <w:t>暗号化</w:t>
      </w:r>
      <w:r w:rsidRPr="00A15075">
        <w:rPr>
          <w:rFonts w:hint="eastAsia"/>
        </w:rPr>
        <w:t>するための機能</w:t>
      </w:r>
      <w:r>
        <w:rPr>
          <w:rFonts w:hint="eastAsia"/>
        </w:rPr>
        <w:t>を検討し、</w:t>
      </w:r>
      <w:r w:rsidRPr="001F7E1A">
        <w:rPr>
          <w:rFonts w:hint="eastAsia"/>
        </w:rPr>
        <w:t>要管理対策区域外で使用する</w:t>
      </w:r>
      <w:r>
        <w:rPr>
          <w:rFonts w:hint="eastAsia"/>
        </w:rPr>
        <w:t>物理的な</w:t>
      </w:r>
      <w:r w:rsidRPr="001F7E1A">
        <w:rPr>
          <w:rFonts w:hint="eastAsia"/>
        </w:rPr>
        <w:t>端末に求める技術的な措置に関する</w:t>
      </w:r>
      <w:r>
        <w:rPr>
          <w:rFonts w:hint="eastAsia"/>
        </w:rPr>
        <w:t>運用規程</w:t>
      </w:r>
      <w:r w:rsidRPr="001F7E1A">
        <w:rPr>
          <w:rFonts w:hint="eastAsia"/>
        </w:rPr>
        <w:t>を</w:t>
      </w:r>
      <w:r>
        <w:rPr>
          <w:rFonts w:hint="eastAsia"/>
        </w:rPr>
        <w:t>設けること。</w:t>
      </w:r>
    </w:p>
    <w:p w14:paraId="28990FCB" w14:textId="77777777" w:rsidR="00743190" w:rsidRPr="00375E2F" w:rsidRDefault="00743190" w:rsidP="00CA34E2">
      <w:pPr>
        <w:pStyle w:val="abc"/>
        <w:numPr>
          <w:ilvl w:val="0"/>
          <w:numId w:val="288"/>
        </w:numPr>
      </w:pPr>
      <w:r w:rsidRPr="00375E2F">
        <w:rPr>
          <w:rStyle w:val="aff9"/>
          <w:rFonts w:hint="eastAsia"/>
        </w:rPr>
        <w:t>シンクライアント等</w:t>
      </w:r>
      <w:r w:rsidRPr="00375E2F">
        <w:rPr>
          <w:rFonts w:hint="eastAsia"/>
        </w:rPr>
        <w:t>の仮想デスクトップ技術を活用した、端末に情報を保存させない</w:t>
      </w:r>
      <w:r>
        <w:rPr>
          <w:rFonts w:hint="eastAsia"/>
        </w:rPr>
        <w:t>リモートアクセス環境を構築する</w:t>
      </w:r>
      <w:r>
        <w:t>。</w:t>
      </w:r>
      <w:r>
        <w:rPr>
          <w:rFonts w:hint="eastAsia"/>
        </w:rPr>
        <w:t>利用者は専用のシンクライアントアプリケーションを利用端末</w:t>
      </w:r>
      <w:r>
        <w:t>にインストールし</w:t>
      </w:r>
      <w:r w:rsidRPr="00375E2F">
        <w:rPr>
          <w:rFonts w:hint="eastAsia"/>
        </w:rPr>
        <w:t>、業務用システムへリモートアクセスする。</w:t>
      </w:r>
    </w:p>
    <w:p w14:paraId="12FFAA34" w14:textId="77777777" w:rsidR="00743190" w:rsidRPr="00375E2F" w:rsidRDefault="00743190" w:rsidP="00AD2A7A">
      <w:pPr>
        <w:pStyle w:val="abc"/>
      </w:pPr>
      <w:r w:rsidRPr="00375E2F">
        <w:rPr>
          <w:rStyle w:val="aff9"/>
          <w:rFonts w:hint="eastAsia"/>
        </w:rPr>
        <w:t>セキュアブラウザ等</w:t>
      </w:r>
      <w:r>
        <w:rPr>
          <w:rFonts w:hint="eastAsia"/>
        </w:rPr>
        <w:t>を活用した、端末に情報を保存させないリモートアクセス環境を構築する</w:t>
      </w:r>
      <w:r>
        <w:t>。</w:t>
      </w:r>
      <w:r>
        <w:rPr>
          <w:rFonts w:hint="eastAsia"/>
        </w:rPr>
        <w:t>利用者は</w:t>
      </w:r>
      <w:r w:rsidRPr="00375E2F">
        <w:rPr>
          <w:rFonts w:hint="eastAsia"/>
        </w:rPr>
        <w:t>セキュアブラウザを利用</w:t>
      </w:r>
      <w:r>
        <w:rPr>
          <w:rFonts w:hint="eastAsia"/>
        </w:rPr>
        <w:t>端末</w:t>
      </w:r>
      <w:r>
        <w:t>にインストールし</w:t>
      </w:r>
      <w:r w:rsidRPr="00375E2F">
        <w:rPr>
          <w:rFonts w:hint="eastAsia"/>
        </w:rPr>
        <w:t>、</w:t>
      </w:r>
      <w:r>
        <w:rPr>
          <w:rFonts w:hint="eastAsia"/>
        </w:rPr>
        <w:t>業務用システムへリモートアクセス</w:t>
      </w:r>
      <w:r w:rsidRPr="00375E2F">
        <w:rPr>
          <w:rFonts w:hint="eastAsia"/>
        </w:rPr>
        <w:t>する。</w:t>
      </w:r>
    </w:p>
    <w:p w14:paraId="75313CFE" w14:textId="77777777" w:rsidR="00743190" w:rsidRPr="00375E2F" w:rsidRDefault="00743190" w:rsidP="00AD2A7A">
      <w:pPr>
        <w:pStyle w:val="abc"/>
      </w:pPr>
      <w:r w:rsidRPr="00375E2F">
        <w:rPr>
          <w:rStyle w:val="aff9"/>
          <w:rFonts w:hint="eastAsia"/>
        </w:rPr>
        <w:t>ファイル暗号化等のセキュリティ機能を持つアプリケーション</w:t>
      </w:r>
      <w:r w:rsidRPr="00BD5AFA">
        <w:rPr>
          <w:rStyle w:val="affa"/>
          <w:rFonts w:hint="eastAsia"/>
        </w:rPr>
        <w:t>を導入する。</w:t>
      </w:r>
    </w:p>
    <w:p w14:paraId="7CFDCDA3" w14:textId="77777777" w:rsidR="00743190" w:rsidRPr="00375E2F" w:rsidRDefault="00743190" w:rsidP="00AD2A7A">
      <w:pPr>
        <w:pStyle w:val="abc"/>
      </w:pPr>
      <w:r w:rsidRPr="00375E2F">
        <w:rPr>
          <w:rFonts w:hint="eastAsia"/>
        </w:rPr>
        <w:t>端末に、</w:t>
      </w:r>
      <w:r w:rsidRPr="00387308">
        <w:rPr>
          <w:rFonts w:hint="eastAsia"/>
          <w:b/>
          <w:u w:val="single"/>
        </w:rPr>
        <w:t>ハードディスク等の電磁的記録媒体全体を自動的に暗号化する機能</w:t>
      </w:r>
      <w:r w:rsidRPr="00375E2F">
        <w:rPr>
          <w:rFonts w:hint="eastAsia"/>
        </w:rPr>
        <w:t>を設ける。</w:t>
      </w:r>
    </w:p>
    <w:p w14:paraId="2FC6DFAD" w14:textId="77777777" w:rsidR="00743190" w:rsidRDefault="00743190" w:rsidP="00AD2A7A">
      <w:pPr>
        <w:pStyle w:val="abc"/>
      </w:pPr>
      <w:r w:rsidRPr="00726FF0">
        <w:rPr>
          <w:rStyle w:val="affa"/>
          <w:rFonts w:hint="eastAsia"/>
        </w:rPr>
        <w:t>上記</w:t>
      </w:r>
      <w:r w:rsidRPr="00726FF0">
        <w:rPr>
          <w:rStyle w:val="affa"/>
        </w:rPr>
        <w:t>の各号</w:t>
      </w:r>
      <w:r w:rsidRPr="00726FF0">
        <w:rPr>
          <w:rStyle w:val="affa"/>
          <w:rFonts w:hint="eastAsia"/>
        </w:rPr>
        <w:t>の</w:t>
      </w:r>
      <w:r w:rsidRPr="00726FF0">
        <w:rPr>
          <w:rStyle w:val="affa"/>
        </w:rPr>
        <w:t>いずれの</w:t>
      </w:r>
      <w:r w:rsidRPr="00726FF0">
        <w:rPr>
          <w:rStyle w:val="affa"/>
          <w:rFonts w:hint="eastAsia"/>
        </w:rPr>
        <w:t>機能も使用できない</w:t>
      </w:r>
      <w:r w:rsidRPr="00726FF0">
        <w:rPr>
          <w:rStyle w:val="affa"/>
        </w:rPr>
        <w:t>場合は</w:t>
      </w:r>
      <w:r>
        <w:t>、</w:t>
      </w:r>
      <w:r w:rsidRPr="0060274E">
        <w:rPr>
          <w:rStyle w:val="affa"/>
          <w:rFonts w:hint="eastAsia"/>
        </w:rPr>
        <w:t>端末に</w:t>
      </w:r>
      <w:r w:rsidRPr="00250AA4">
        <w:rPr>
          <w:rStyle w:val="aff9"/>
          <w:rFonts w:hint="eastAsia"/>
        </w:rPr>
        <w:t>ファイルを暗号化する機能を設ける</w:t>
      </w:r>
      <w:r w:rsidRPr="001E18D3">
        <w:rPr>
          <w:rStyle w:val="affa"/>
          <w:rFonts w:hint="eastAsia"/>
        </w:rPr>
        <w:t>。</w:t>
      </w:r>
    </w:p>
    <w:p w14:paraId="7B7FB441" w14:textId="77777777" w:rsidR="00743190" w:rsidRDefault="00743190" w:rsidP="00AD2A7A">
      <w:pPr>
        <w:pStyle w:val="abc"/>
      </w:pPr>
      <w:r>
        <w:rPr>
          <w:rFonts w:hint="eastAsia"/>
        </w:rPr>
        <w:t>ハードディスク等の</w:t>
      </w:r>
      <w:r>
        <w:t>電磁的記録媒体</w:t>
      </w:r>
      <w:r>
        <w:rPr>
          <w:rFonts w:hint="eastAsia"/>
        </w:rPr>
        <w:t>に</w:t>
      </w:r>
      <w:r>
        <w:t>保存されている情報を</w:t>
      </w:r>
      <w:r w:rsidRPr="001146F8">
        <w:rPr>
          <w:rStyle w:val="aff9"/>
        </w:rPr>
        <w:t>遠隔</w:t>
      </w:r>
      <w:r w:rsidRPr="001146F8">
        <w:rPr>
          <w:rStyle w:val="aff9"/>
          <w:rFonts w:hint="eastAsia"/>
        </w:rPr>
        <w:t>からの</w:t>
      </w:r>
      <w:r w:rsidRPr="001146F8">
        <w:rPr>
          <w:rStyle w:val="aff9"/>
        </w:rPr>
        <w:t>命令等</w:t>
      </w:r>
      <w:r w:rsidRPr="001146F8">
        <w:rPr>
          <w:rStyle w:val="aff9"/>
          <w:rFonts w:hint="eastAsia"/>
        </w:rPr>
        <w:t>に</w:t>
      </w:r>
      <w:r w:rsidRPr="001146F8">
        <w:rPr>
          <w:rStyle w:val="aff9"/>
        </w:rPr>
        <w:t>より</w:t>
      </w:r>
      <w:r>
        <w:rPr>
          <w:rStyle w:val="aff9"/>
          <w:rFonts w:hint="eastAsia"/>
        </w:rPr>
        <w:t>暗号化</w:t>
      </w:r>
      <w:r w:rsidRPr="001146F8">
        <w:rPr>
          <w:rStyle w:val="aff9"/>
          <w:rFonts w:hint="eastAsia"/>
        </w:rPr>
        <w:t>消去する</w:t>
      </w:r>
      <w:r w:rsidRPr="001146F8">
        <w:rPr>
          <w:rStyle w:val="aff9"/>
        </w:rPr>
        <w:t>機能</w:t>
      </w:r>
      <w:r>
        <w:t>を設ける</w:t>
      </w:r>
      <w:r w:rsidRPr="009561A6">
        <w:rPr>
          <w:rFonts w:hint="eastAsia"/>
        </w:rPr>
        <w:t>。</w:t>
      </w:r>
    </w:p>
    <w:p w14:paraId="6D331B98" w14:textId="77777777" w:rsidR="00743190" w:rsidRPr="00065A69" w:rsidRDefault="00743190" w:rsidP="00AD2A7A">
      <w:pPr>
        <w:pStyle w:val="abc"/>
      </w:pPr>
      <w:r w:rsidRPr="0024527B">
        <w:rPr>
          <w:rStyle w:val="aff9"/>
          <w:rFonts w:hint="eastAsia"/>
        </w:rPr>
        <w:t>高度なセキュリティ機能を備えた</w:t>
      </w:r>
      <w:r w:rsidRPr="0024527B">
        <w:rPr>
          <w:rStyle w:val="aff9"/>
          <w:rFonts w:hint="eastAsia"/>
        </w:rPr>
        <w:t>OS</w:t>
      </w:r>
      <w:r w:rsidRPr="0024527B">
        <w:rPr>
          <w:rStyle w:val="aff9"/>
          <w:rFonts w:hint="eastAsia"/>
        </w:rPr>
        <w:t>を搭載するスマートフォンやタブレット端末等</w:t>
      </w:r>
      <w:r w:rsidRPr="0024527B">
        <w:rPr>
          <w:rFonts w:hint="eastAsia"/>
        </w:rPr>
        <w:t>を使用する。</w:t>
      </w:r>
    </w:p>
    <w:p w14:paraId="738CE211" w14:textId="08873F4D" w:rsidR="00141CAF" w:rsidRPr="00065A69" w:rsidRDefault="00141CAF" w:rsidP="00141CAF">
      <w:pPr>
        <w:pStyle w:val="af5"/>
      </w:pPr>
      <w:r w:rsidRPr="00B934C2" w:rsidDel="00B37B7A">
        <w:rPr>
          <w:rFonts w:hint="eastAsia"/>
        </w:rPr>
        <w:t>＜</w:t>
      </w:r>
      <w:r>
        <w:rPr>
          <w:rFonts w:hint="eastAsia"/>
        </w:rPr>
        <w:t>6</w:t>
      </w:r>
      <w:r w:rsidRPr="00065A69" w:rsidDel="00B37B7A">
        <w:rPr>
          <w:rFonts w:hint="eastAsia"/>
        </w:rPr>
        <w:t>.1.</w:t>
      </w:r>
      <w:r>
        <w:rPr>
          <w:rFonts w:hint="eastAsia"/>
        </w:rPr>
        <w:t>2</w:t>
      </w:r>
      <w:r w:rsidRPr="00065A69" w:rsidDel="00B37B7A">
        <w:rPr>
          <w:rFonts w:hint="eastAsia"/>
        </w:rPr>
        <w:t>(</w:t>
      </w:r>
      <w:r>
        <w:rPr>
          <w:rFonts w:hint="eastAsia"/>
        </w:rPr>
        <w:t>1</w:t>
      </w:r>
      <w:r w:rsidRPr="00065A69" w:rsidDel="00B37B7A">
        <w:rPr>
          <w:rFonts w:hint="eastAsia"/>
        </w:rPr>
        <w:t>)</w:t>
      </w:r>
      <w:r>
        <w:t>(</w:t>
      </w:r>
      <w:r>
        <w:rPr>
          <w:rFonts w:hint="eastAsia"/>
        </w:rPr>
        <w:t>c</w:t>
      </w:r>
      <w:r>
        <w:t>)</w:t>
      </w:r>
      <w:r w:rsidRPr="00065A69" w:rsidDel="00B37B7A">
        <w:rPr>
          <w:rFonts w:hint="eastAsia"/>
        </w:rPr>
        <w:t>関連＞</w:t>
      </w:r>
    </w:p>
    <w:p w14:paraId="7EC9A660" w14:textId="4A3197F9" w:rsidR="00141CAF" w:rsidRDefault="00141CAF" w:rsidP="00141CAF">
      <w:pPr>
        <w:pStyle w:val="af8"/>
        <w:ind w:left="420" w:hanging="420"/>
      </w:pPr>
      <w:r>
        <w:rPr>
          <w:rFonts w:hint="eastAsia"/>
        </w:rPr>
        <w:t>6</w:t>
      </w:r>
      <w:r w:rsidRPr="00065A69">
        <w:rPr>
          <w:rFonts w:hint="eastAsia"/>
        </w:rPr>
        <w:t>.1.</w:t>
      </w:r>
      <w:r>
        <w:rPr>
          <w:rFonts w:hint="eastAsia"/>
        </w:rPr>
        <w:t>2</w:t>
      </w:r>
      <w:r w:rsidRPr="00065A69">
        <w:rPr>
          <w:rFonts w:hint="eastAsia"/>
        </w:rPr>
        <w:t>(</w:t>
      </w:r>
      <w:r>
        <w:rPr>
          <w:rFonts w:hint="eastAsia"/>
        </w:rPr>
        <w:t>1</w:t>
      </w:r>
      <w:r w:rsidRPr="00065A69">
        <w:rPr>
          <w:rFonts w:hint="eastAsia"/>
        </w:rPr>
        <w:t>)-</w:t>
      </w:r>
      <w:r>
        <w:t>4</w:t>
      </w:r>
      <w:r>
        <w:tab/>
      </w:r>
      <w:r w:rsidRPr="00A92366">
        <w:rPr>
          <w:rFonts w:hint="eastAsia"/>
        </w:rPr>
        <w:t>統括情報セキュリティ責任者は</w:t>
      </w:r>
      <w:r>
        <w:rPr>
          <w:rFonts w:hint="eastAsia"/>
        </w:rPr>
        <w:t>、</w:t>
      </w:r>
      <w:r w:rsidRPr="001754CE">
        <w:rPr>
          <w:rFonts w:hint="eastAsia"/>
        </w:rPr>
        <w:t>要管理対策区域外において機関等外通信回線</w:t>
      </w:r>
      <w:r w:rsidRPr="001754CE">
        <w:rPr>
          <w:rFonts w:hint="eastAsia"/>
        </w:rPr>
        <w:lastRenderedPageBreak/>
        <w:t>に接続した機関等が支給する物理的な端末</w:t>
      </w:r>
      <w:r>
        <w:rPr>
          <w:rFonts w:hint="eastAsia"/>
        </w:rPr>
        <w:t>について、</w:t>
      </w:r>
      <w:r w:rsidRPr="001754CE">
        <w:rPr>
          <w:rFonts w:hint="eastAsia"/>
        </w:rPr>
        <w:t>機関等内通信回線に接続する場合は、当該端末から機関等内通信回線を経由して情報システムが不正プログラムに感染するリスクを踏まえ</w:t>
      </w:r>
      <w:r>
        <w:rPr>
          <w:rFonts w:hint="eastAsia"/>
        </w:rPr>
        <w:t>、以下を例とする</w:t>
      </w:r>
      <w:r w:rsidRPr="001754CE">
        <w:rPr>
          <w:rFonts w:hint="eastAsia"/>
        </w:rPr>
        <w:t>技術的な措置に</w:t>
      </w:r>
      <w:r>
        <w:rPr>
          <w:rFonts w:hint="eastAsia"/>
        </w:rPr>
        <w:t>ついて</w:t>
      </w:r>
      <w:r w:rsidRPr="001754CE">
        <w:rPr>
          <w:rFonts w:hint="eastAsia"/>
        </w:rPr>
        <w:t>運用規程</w:t>
      </w:r>
      <w:r>
        <w:rPr>
          <w:rFonts w:hint="eastAsia"/>
        </w:rPr>
        <w:t>として</w:t>
      </w:r>
      <w:r w:rsidRPr="001754CE">
        <w:rPr>
          <w:rFonts w:hint="eastAsia"/>
        </w:rPr>
        <w:t>定めること</w:t>
      </w:r>
      <w:r>
        <w:rPr>
          <w:rFonts w:hint="eastAsia"/>
        </w:rPr>
        <w:t>。</w:t>
      </w:r>
    </w:p>
    <w:p w14:paraId="1900A8FD" w14:textId="7ECCFF4F" w:rsidR="00141CAF" w:rsidRPr="004D4B23" w:rsidRDefault="00141CAF" w:rsidP="00CA34E2">
      <w:pPr>
        <w:pStyle w:val="abc"/>
        <w:numPr>
          <w:ilvl w:val="0"/>
          <w:numId w:val="377"/>
        </w:numPr>
      </w:pPr>
      <w:r w:rsidRPr="006A1A0D">
        <w:rPr>
          <w:rFonts w:hint="eastAsia"/>
        </w:rPr>
        <w:t>機関等内通信回線に接続する前に</w:t>
      </w:r>
      <w:r>
        <w:rPr>
          <w:rFonts w:hint="eastAsia"/>
        </w:rPr>
        <w:t>当該端末に対し、</w:t>
      </w:r>
      <w:r w:rsidRPr="006A1A0D">
        <w:rPr>
          <w:rFonts w:hint="eastAsia"/>
        </w:rPr>
        <w:t>不正プログラム対策ソフトウェ</w:t>
      </w:r>
      <w:r w:rsidRPr="004D4B23">
        <w:rPr>
          <w:rFonts w:hint="eastAsia"/>
        </w:rPr>
        <w:t>アを用いてスキャンを行う。</w:t>
      </w:r>
    </w:p>
    <w:p w14:paraId="495FABFB" w14:textId="196B8358" w:rsidR="00141CAF" w:rsidRPr="004D4B23" w:rsidRDefault="00141CAF" w:rsidP="004D4B23">
      <w:pPr>
        <w:pStyle w:val="abc"/>
      </w:pPr>
      <w:r w:rsidRPr="004D4B23">
        <w:rPr>
          <w:rFonts w:hint="eastAsia"/>
        </w:rPr>
        <w:t>機関等内通信回線に接続した当該端末が、不正な通信を行っていないか、不要なアプリケーション、サービスやポートを使用していないか確認する。</w:t>
      </w:r>
    </w:p>
    <w:p w14:paraId="76558D41" w14:textId="77777777" w:rsidR="00141CAF" w:rsidRPr="004D4B23" w:rsidRDefault="00141CAF" w:rsidP="004D4B23">
      <w:pPr>
        <w:pStyle w:val="abc"/>
      </w:pPr>
      <w:r w:rsidRPr="004D4B23">
        <w:rPr>
          <w:rFonts w:hint="eastAsia"/>
        </w:rPr>
        <w:t>技術的な措置において不適切な状態を検知した場合は、機関等内通信回線に接続させない措置を講じることや、機関等内通信回線から直ちに切断するなどの措置を講ずる。</w:t>
      </w:r>
    </w:p>
    <w:p w14:paraId="655A9FCC" w14:textId="77777777" w:rsidR="00743190" w:rsidRPr="00141CAF" w:rsidRDefault="00743190" w:rsidP="00743190"/>
    <w:p w14:paraId="60B15130" w14:textId="77777777" w:rsidR="00743190" w:rsidRDefault="00743190" w:rsidP="0079635E">
      <w:pPr>
        <w:pStyle w:val="aff0"/>
      </w:pPr>
      <w:bookmarkStart w:id="1495" w:name="_サーバ装置"/>
      <w:bookmarkEnd w:id="1495"/>
      <w:r w:rsidRPr="00AD020C">
        <w:rPr>
          <w:rFonts w:hint="eastAsia"/>
        </w:rPr>
        <w:t>（解説）</w:t>
      </w:r>
    </w:p>
    <w:p w14:paraId="0D8496DA" w14:textId="6221F05A" w:rsidR="00743190" w:rsidRDefault="00743190" w:rsidP="00743190">
      <w:pPr>
        <w:pStyle w:val="a9"/>
      </w:pPr>
      <w:r>
        <w:rPr>
          <w:rFonts w:hint="eastAsia"/>
        </w:rPr>
        <w:t>遵守事項</w:t>
      </w:r>
      <w:r>
        <w:rPr>
          <w:rFonts w:hint="eastAsia"/>
        </w:rPr>
        <w:t>6.1.2(1)</w:t>
      </w:r>
      <w:r>
        <w:t>(b)</w:t>
      </w:r>
      <w:r w:rsidRPr="00BF462C">
        <w:t>「</w:t>
      </w:r>
      <w:r w:rsidRPr="00BF462C">
        <w:rPr>
          <w:rFonts w:hint="eastAsia"/>
        </w:rPr>
        <w:t>要機密情報を取り扱う機関等が支給する</w:t>
      </w:r>
      <w:r>
        <w:rPr>
          <w:rFonts w:hint="eastAsia"/>
        </w:rPr>
        <w:t>物理的な</w:t>
      </w:r>
      <w:r w:rsidRPr="00BF462C">
        <w:rPr>
          <w:rFonts w:hint="eastAsia"/>
        </w:rPr>
        <w:t>端末（要管理対策区域外で使用する場合に限る）</w:t>
      </w:r>
      <w:r w:rsidRPr="00BF462C">
        <w:t>」について</w:t>
      </w:r>
    </w:p>
    <w:p w14:paraId="329BD8B3" w14:textId="77777777" w:rsidR="00743190" w:rsidRDefault="00743190" w:rsidP="00743190">
      <w:pPr>
        <w:pStyle w:val="afb"/>
        <w:ind w:left="420" w:firstLine="210"/>
      </w:pPr>
      <w:r w:rsidRPr="00BF462C">
        <w:rPr>
          <w:rFonts w:hint="eastAsia"/>
        </w:rPr>
        <w:t>要機密情報を取り扱う機関等が支給する端末（要管理対策区域外で使用する場合に限る）とは、</w:t>
      </w:r>
      <w:r w:rsidRPr="00BF462C">
        <w:t>モバイル端末が該当する。</w:t>
      </w:r>
    </w:p>
    <w:p w14:paraId="1FD52B03" w14:textId="3FFD762C" w:rsidR="00743190" w:rsidRDefault="00743190" w:rsidP="00743190">
      <w:pPr>
        <w:pStyle w:val="a9"/>
      </w:pPr>
      <w:r w:rsidRPr="00F355CF">
        <w:rPr>
          <w:rFonts w:hint="eastAsia"/>
        </w:rPr>
        <w:t>遵守事項</w:t>
      </w:r>
      <w:r>
        <w:rPr>
          <w:rFonts w:hint="eastAsia"/>
        </w:rPr>
        <w:t>6</w:t>
      </w:r>
      <w:r w:rsidRPr="00F355CF">
        <w:rPr>
          <w:rFonts w:hint="eastAsia"/>
        </w:rPr>
        <w:t>.1.</w:t>
      </w:r>
      <w:r>
        <w:rPr>
          <w:rFonts w:hint="eastAsia"/>
        </w:rPr>
        <w:t>2</w:t>
      </w:r>
      <w:r>
        <w:t>(</w:t>
      </w:r>
      <w:r>
        <w:rPr>
          <w:rFonts w:hint="eastAsia"/>
        </w:rPr>
        <w:t>1</w:t>
      </w:r>
      <w:r>
        <w:t>)(c)</w:t>
      </w:r>
      <w:r w:rsidRPr="00F355CF">
        <w:rPr>
          <w:rFonts w:hint="eastAsia"/>
        </w:rPr>
        <w:t>「</w:t>
      </w:r>
      <w:r w:rsidRPr="00701A25">
        <w:rPr>
          <w:rStyle w:val="aff9"/>
          <w:rFonts w:hint="eastAsia"/>
          <w:b/>
          <w:u w:val="none"/>
        </w:rPr>
        <w:t>機関等内通信回線に接続することについての可否を判断</w:t>
      </w:r>
      <w:r w:rsidRPr="00F355CF">
        <w:rPr>
          <w:rFonts w:hint="eastAsia"/>
        </w:rPr>
        <w:t>」について</w:t>
      </w:r>
    </w:p>
    <w:p w14:paraId="4FDFDFB7" w14:textId="3FBDEA93" w:rsidR="00743190" w:rsidRDefault="00743190" w:rsidP="00743190">
      <w:pPr>
        <w:pStyle w:val="afb"/>
        <w:ind w:left="420" w:firstLine="210"/>
      </w:pPr>
      <w:r w:rsidRPr="00547DC9">
        <w:rPr>
          <w:rFonts w:hint="eastAsia"/>
        </w:rPr>
        <w:t>要管理対策区域外において</w:t>
      </w:r>
      <w:r>
        <w:rPr>
          <w:rFonts w:hint="eastAsia"/>
        </w:rPr>
        <w:t>インターネット</w:t>
      </w:r>
      <w:r w:rsidRPr="00547DC9">
        <w:rPr>
          <w:rFonts w:hint="eastAsia"/>
        </w:rPr>
        <w:t>に接続した端末（</w:t>
      </w:r>
      <w:r>
        <w:rPr>
          <w:rFonts w:hint="eastAsia"/>
        </w:rPr>
        <w:t>支給外端末を含む</w:t>
      </w:r>
      <w:r w:rsidRPr="00547DC9">
        <w:rPr>
          <w:rFonts w:hint="eastAsia"/>
        </w:rPr>
        <w:t>）を要管理対策区域において</w:t>
      </w:r>
      <w:r>
        <w:rPr>
          <w:rFonts w:hint="eastAsia"/>
        </w:rPr>
        <w:t>機関等</w:t>
      </w:r>
      <w:r w:rsidRPr="00547DC9">
        <w:rPr>
          <w:rFonts w:hint="eastAsia"/>
        </w:rPr>
        <w:t>LAN</w:t>
      </w:r>
      <w:r w:rsidRPr="00547DC9">
        <w:rPr>
          <w:rFonts w:hint="eastAsia"/>
        </w:rPr>
        <w:t>に直接接続する場合、境界監</w:t>
      </w:r>
      <w:r>
        <w:rPr>
          <w:rFonts w:hint="eastAsia"/>
        </w:rPr>
        <w:t>視やファイアウォール等の多重防御を回避して不正プログラムが直接に機関等</w:t>
      </w:r>
      <w:r w:rsidRPr="00547DC9">
        <w:rPr>
          <w:rFonts w:hint="eastAsia"/>
        </w:rPr>
        <w:t>LAN</w:t>
      </w:r>
      <w:r w:rsidRPr="00547DC9">
        <w:rPr>
          <w:rFonts w:hint="eastAsia"/>
        </w:rPr>
        <w:t>内に持ち込まれることにより、情報窃取、情報の破壊、サービス不能攻撃の踏み台になること等のリスクが高まる。このた</w:t>
      </w:r>
      <w:r>
        <w:rPr>
          <w:rFonts w:hint="eastAsia"/>
        </w:rPr>
        <w:t>め、</w:t>
      </w:r>
      <w:r w:rsidRPr="00547DC9">
        <w:rPr>
          <w:rFonts w:hint="eastAsia"/>
        </w:rPr>
        <w:t>要管理対策区域外において機関等外通信回線に接続した</w:t>
      </w:r>
      <w:r>
        <w:rPr>
          <w:rFonts w:hint="eastAsia"/>
        </w:rPr>
        <w:t>物理的な</w:t>
      </w:r>
      <w:r w:rsidRPr="00547DC9">
        <w:rPr>
          <w:rFonts w:hint="eastAsia"/>
        </w:rPr>
        <w:t>端末（</w:t>
      </w:r>
      <w:r>
        <w:rPr>
          <w:rFonts w:hint="eastAsia"/>
        </w:rPr>
        <w:t>支給外端末を含む</w:t>
      </w:r>
      <w:r w:rsidRPr="00547DC9">
        <w:rPr>
          <w:rFonts w:hint="eastAsia"/>
        </w:rPr>
        <w:t>）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w:t>
      </w:r>
      <w:r w:rsidRPr="00C80748">
        <w:rPr>
          <w:rFonts w:hint="eastAsia"/>
        </w:rPr>
        <w:t>例えば、</w:t>
      </w:r>
      <w:r>
        <w:rPr>
          <w:rFonts w:hint="eastAsia"/>
        </w:rPr>
        <w:t>要管理対策区域外での</w:t>
      </w:r>
      <w:r w:rsidRPr="00C80748">
        <w:rPr>
          <w:rFonts w:hint="eastAsia"/>
        </w:rPr>
        <w:t>端末（支給外端末を含む）</w:t>
      </w:r>
      <w:r w:rsidRPr="007F0EF7">
        <w:rPr>
          <w:rFonts w:hint="eastAsia"/>
        </w:rPr>
        <w:t>の利用時に、機関等外通信回線を通じて機関等の情報システムのみにアクセスできる設定</w:t>
      </w:r>
      <w:r w:rsidRPr="001F7E1A">
        <w:rPr>
          <w:rFonts w:hint="eastAsia"/>
        </w:rPr>
        <w:t>（例えば、機関等の情報システムにアクセスするためのアプリケーション以外を使用させない設定など）</w:t>
      </w:r>
      <w:r w:rsidRPr="007F0EF7">
        <w:rPr>
          <w:rFonts w:hint="eastAsia"/>
        </w:rPr>
        <w:t>とし、</w:t>
      </w:r>
      <w:r w:rsidRPr="004C197F">
        <w:rPr>
          <w:rFonts w:hint="eastAsia"/>
        </w:rPr>
        <w:t>シンクライアント</w:t>
      </w:r>
      <w:r w:rsidRPr="007F0EF7">
        <w:rPr>
          <w:rFonts w:hint="eastAsia"/>
        </w:rPr>
        <w:t>や</w:t>
      </w:r>
      <w:r w:rsidRPr="007F0EF7">
        <w:rPr>
          <w:rFonts w:hint="eastAsia"/>
        </w:rPr>
        <w:t>VPN</w:t>
      </w:r>
      <w:r w:rsidRPr="007F0EF7">
        <w:rPr>
          <w:rFonts w:hint="eastAsia"/>
        </w:rPr>
        <w:t>とセキュアブラウザの組み合わせを用いて当該</w:t>
      </w:r>
      <w:r w:rsidRPr="004C197F">
        <w:rPr>
          <w:rFonts w:hint="eastAsia"/>
        </w:rPr>
        <w:t>情報システムへリモートアクセス</w:t>
      </w:r>
      <w:r w:rsidRPr="007F0EF7">
        <w:rPr>
          <w:rFonts w:hint="eastAsia"/>
        </w:rPr>
        <w:t>させるような場合は、</w:t>
      </w:r>
      <w:r w:rsidRPr="001F7E1A">
        <w:rPr>
          <w:rFonts w:hint="eastAsia"/>
        </w:rPr>
        <w:t>機関等外通信回線に接続して業務を行った後、機関等内通信回線へ接続する時</w:t>
      </w:r>
      <w:r w:rsidRPr="007F0EF7">
        <w:rPr>
          <w:rFonts w:hint="eastAsia"/>
        </w:rPr>
        <w:t>のリスクを懸念する必要性は低下する。このように取り得る情報セキュリティ対策等を考慮して上記の判断を行うことが求められる。</w:t>
      </w:r>
      <w:r w:rsidRPr="001F7E1A">
        <w:rPr>
          <w:rFonts w:hint="eastAsia"/>
        </w:rPr>
        <w:t>なお、リモートアクセスに関する対策は、遵守事項</w:t>
      </w:r>
      <w:r w:rsidRPr="001F7E1A">
        <w:rPr>
          <w:rFonts w:hint="eastAsia"/>
        </w:rPr>
        <w:t>8.1.3(2)</w:t>
      </w:r>
      <w:r w:rsidRPr="001F7E1A">
        <w:rPr>
          <w:rFonts w:hint="eastAsia"/>
        </w:rPr>
        <w:t>を参照のこと。</w:t>
      </w:r>
    </w:p>
    <w:p w14:paraId="5A965036" w14:textId="1CEC2839" w:rsidR="00743190" w:rsidRDefault="00743190" w:rsidP="00743190">
      <w:pPr>
        <w:pStyle w:val="afb"/>
        <w:ind w:left="420" w:firstLine="210"/>
      </w:pPr>
      <w:r w:rsidRPr="001F7E1A">
        <w:rPr>
          <w:rFonts w:hint="eastAsia"/>
        </w:rPr>
        <w:t>また、テレワークやクラウド利用の拡大により、機関等外から情報システムへのアクセスが増えるにつれ、主体のなりすましによる不正アクセスなどの脅威への対策が重要となる。そのような脅威へ対抗するためには、あらゆるアクセスを信</w:t>
      </w:r>
      <w:r w:rsidR="0037627A">
        <w:rPr>
          <w:rFonts w:hint="eastAsia"/>
        </w:rPr>
        <w:t>用</w:t>
      </w:r>
      <w:r w:rsidRPr="001F7E1A">
        <w:rPr>
          <w:rFonts w:hint="eastAsia"/>
        </w:rPr>
        <w:t>できないもの</w:t>
      </w:r>
      <w:r w:rsidRPr="001F7E1A">
        <w:rPr>
          <w:rFonts w:hint="eastAsia"/>
        </w:rPr>
        <w:lastRenderedPageBreak/>
        <w:t>として扱い、</w:t>
      </w:r>
      <w:r>
        <w:rPr>
          <w:rFonts w:hint="eastAsia"/>
        </w:rPr>
        <w:t>アクセスの都度</w:t>
      </w:r>
      <w:r w:rsidRPr="001F7E1A">
        <w:rPr>
          <w:rFonts w:hint="eastAsia"/>
        </w:rPr>
        <w:t>信</w:t>
      </w:r>
      <w:r w:rsidR="0037627A">
        <w:rPr>
          <w:rFonts w:hint="eastAsia"/>
        </w:rPr>
        <w:t>用</w:t>
      </w:r>
      <w:r w:rsidRPr="001F7E1A">
        <w:rPr>
          <w:rFonts w:hint="eastAsia"/>
        </w:rPr>
        <w:t>情報を用いた検証によって動的なアクセス制御を行う</w:t>
      </w:r>
      <w:r>
        <w:rPr>
          <w:rFonts w:hint="eastAsia"/>
        </w:rPr>
        <w:t>対策が有効と</w:t>
      </w:r>
      <w:r w:rsidRPr="001F7E1A">
        <w:rPr>
          <w:rFonts w:hint="eastAsia"/>
        </w:rPr>
        <w:t>考えられる。動的なアクセス制御</w:t>
      </w:r>
      <w:r>
        <w:rPr>
          <w:rFonts w:hint="eastAsia"/>
        </w:rPr>
        <w:t>の実装</w:t>
      </w:r>
      <w:r w:rsidRPr="001F7E1A">
        <w:rPr>
          <w:rFonts w:hint="eastAsia"/>
        </w:rPr>
        <w:t>については、</w:t>
      </w:r>
      <w:r w:rsidRPr="001F7E1A">
        <w:rPr>
          <w:rFonts w:hint="eastAsia"/>
        </w:rPr>
        <w:t>7.3</w:t>
      </w:r>
      <w:r w:rsidRPr="001F7E1A">
        <w:rPr>
          <w:rFonts w:hint="eastAsia"/>
        </w:rPr>
        <w:t>「ゼロトラストアーキテクチャ」を参照のこと。</w:t>
      </w:r>
    </w:p>
    <w:p w14:paraId="53901490" w14:textId="102D4838" w:rsidR="00743190" w:rsidRDefault="00743190" w:rsidP="00743190">
      <w:pPr>
        <w:pStyle w:val="a9"/>
      </w:pPr>
      <w:r w:rsidRPr="00F355CF">
        <w:rPr>
          <w:rFonts w:hint="eastAsia"/>
        </w:rPr>
        <w:t>遵守事項</w:t>
      </w:r>
      <w:r>
        <w:rPr>
          <w:rFonts w:hint="eastAsia"/>
        </w:rPr>
        <w:t>6.1.2(1</w:t>
      </w:r>
      <w:r w:rsidRPr="00F355CF">
        <w:rPr>
          <w:rFonts w:hint="eastAsia"/>
        </w:rPr>
        <w:t>)</w:t>
      </w:r>
      <w:r>
        <w:t>(c)</w:t>
      </w:r>
      <w:r w:rsidRPr="00F355CF">
        <w:rPr>
          <w:rFonts w:hint="eastAsia"/>
        </w:rPr>
        <w:t>「</w:t>
      </w:r>
      <w:r>
        <w:rPr>
          <w:rFonts w:hint="eastAsia"/>
        </w:rPr>
        <w:t>技術的な措置に関する運用規程</w:t>
      </w:r>
      <w:r w:rsidRPr="00F355CF">
        <w:rPr>
          <w:rFonts w:hint="eastAsia"/>
        </w:rPr>
        <w:t>」について</w:t>
      </w:r>
    </w:p>
    <w:p w14:paraId="5971B632" w14:textId="17798FAF" w:rsidR="00743190" w:rsidRDefault="00743190" w:rsidP="00743190">
      <w:pPr>
        <w:pStyle w:val="afb"/>
        <w:ind w:left="420" w:firstLine="210"/>
      </w:pPr>
      <w:r w:rsidRPr="001F7E1A">
        <w:rPr>
          <w:rFonts w:hint="eastAsia"/>
        </w:rPr>
        <w:t>インターネット等の機関等外通信回線に直接接続して業務を行った</w:t>
      </w:r>
      <w:r>
        <w:rPr>
          <w:rFonts w:hint="eastAsia"/>
        </w:rPr>
        <w:t>物理的な</w:t>
      </w:r>
      <w:r>
        <w:t>端末</w:t>
      </w:r>
      <w:r w:rsidRPr="006A1A0D">
        <w:rPr>
          <w:rFonts w:hint="eastAsia"/>
        </w:rPr>
        <w:t>を機関等内通信回線に</w:t>
      </w:r>
      <w:r>
        <w:t>接続を行う場合には、利用可能な情報セキュリティ対策技術等を総合的に勘案の上、適切に対策を講じることが必要である。</w:t>
      </w:r>
      <w:r w:rsidRPr="006A1A0D">
        <w:rPr>
          <w:rFonts w:hint="eastAsia"/>
        </w:rPr>
        <w:t>例えば、機関等内通信回線に接続する前に</w:t>
      </w:r>
      <w:bookmarkStart w:id="1496" w:name="_Hlk124626207"/>
      <w:r w:rsidRPr="006A1A0D">
        <w:rPr>
          <w:rFonts w:hint="eastAsia"/>
        </w:rPr>
        <w:t>不正プログラム対策ソフトウェアを</w:t>
      </w:r>
      <w:r>
        <w:rPr>
          <w:rFonts w:hint="eastAsia"/>
        </w:rPr>
        <w:t>用いてスキャンを行う</w:t>
      </w:r>
      <w:r w:rsidRPr="006A1A0D">
        <w:rPr>
          <w:rFonts w:hint="eastAsia"/>
        </w:rPr>
        <w:t>ことや当該端末において不正な通信を行っていないか、不要なアプリケーション、サービスやポートを使用していないかなどを確認するなどが考えられる。</w:t>
      </w:r>
      <w:bookmarkEnd w:id="1496"/>
      <w:r>
        <w:rPr>
          <w:rFonts w:hint="eastAsia"/>
        </w:rPr>
        <w:t>その際、不適切な状態を検知した場合は、機関等内通信回線に接続させない措置を講じることや、機関等内通信回線から直ちに切断するなどの措置を講ずることも考えられる。</w:t>
      </w:r>
    </w:p>
    <w:p w14:paraId="7A678CDA" w14:textId="6B9939F5" w:rsidR="00743190" w:rsidRPr="00AD020C" w:rsidRDefault="00743190" w:rsidP="00743190">
      <w:pPr>
        <w:pStyle w:val="a9"/>
      </w:pPr>
      <w:r w:rsidRPr="00AD020C">
        <w:rPr>
          <w:rFonts w:hint="eastAsia"/>
        </w:rPr>
        <w:t>基本対策事項</w:t>
      </w:r>
      <w:r>
        <w:rPr>
          <w:rFonts w:hint="eastAsia"/>
        </w:rPr>
        <w:t>6.1.2(1</w:t>
      </w:r>
      <w:r w:rsidRPr="00AD020C">
        <w:rPr>
          <w:rFonts w:hint="eastAsia"/>
        </w:rPr>
        <w:t>)-</w:t>
      </w:r>
      <w:r>
        <w:t>1</w:t>
      </w:r>
      <w:r w:rsidRPr="00AD020C">
        <w:rPr>
          <w:rFonts w:hint="eastAsia"/>
        </w:rPr>
        <w:t xml:space="preserve"> c)</w:t>
      </w:r>
      <w:r w:rsidRPr="00AD020C">
        <w:rPr>
          <w:rFonts w:hint="eastAsia"/>
        </w:rPr>
        <w:t>「</w:t>
      </w:r>
      <w:r w:rsidRPr="007A6620">
        <w:rPr>
          <w:rFonts w:hint="eastAsia"/>
        </w:rPr>
        <w:t>盗難・紛失に対する対策</w:t>
      </w:r>
      <w:r w:rsidRPr="00AD020C">
        <w:rPr>
          <w:rFonts w:hint="eastAsia"/>
        </w:rPr>
        <w:t>」について</w:t>
      </w:r>
    </w:p>
    <w:p w14:paraId="71938E97" w14:textId="03A1A055" w:rsidR="00743190" w:rsidRPr="00065A69" w:rsidRDefault="00743190" w:rsidP="00743190">
      <w:pPr>
        <w:pStyle w:val="afb"/>
        <w:ind w:left="420" w:firstLine="210"/>
      </w:pPr>
      <w:r w:rsidRPr="00AD020C">
        <w:rPr>
          <w:rFonts w:hint="eastAsia"/>
        </w:rPr>
        <w:t>一般的に、以下に例を挙げる状況では、盗難・紛失が発生しやすいため、要機密情報を含むモバイル端末を携行する場合には十分注意</w:t>
      </w:r>
      <w:r w:rsidRPr="00065A69">
        <w:rPr>
          <w:rFonts w:hint="eastAsia"/>
        </w:rPr>
        <w:t>させること。</w:t>
      </w:r>
      <w:r w:rsidRPr="00C167BE">
        <w:rPr>
          <w:rFonts w:hint="eastAsia"/>
        </w:rPr>
        <w:t>特に以下の例では、飲酒を伴う際に発</w:t>
      </w:r>
      <w:r>
        <w:rPr>
          <w:rFonts w:hint="eastAsia"/>
        </w:rPr>
        <w:t>生</w:t>
      </w:r>
      <w:r w:rsidRPr="00C167BE">
        <w:rPr>
          <w:rFonts w:hint="eastAsia"/>
        </w:rPr>
        <w:t>するケースが多いことから、飲酒が想定される場合は、モバイル端末</w:t>
      </w:r>
      <w:r w:rsidR="00286A58">
        <w:rPr>
          <w:rFonts w:hint="eastAsia"/>
        </w:rPr>
        <w:t>は</w:t>
      </w:r>
      <w:r w:rsidRPr="00C167BE">
        <w:rPr>
          <w:rFonts w:hint="eastAsia"/>
        </w:rPr>
        <w:t>携行</w:t>
      </w:r>
      <w:r w:rsidR="00286A58">
        <w:rPr>
          <w:rFonts w:hint="eastAsia"/>
        </w:rPr>
        <w:t>しない</w:t>
      </w:r>
      <w:r w:rsidRPr="00C167BE">
        <w:rPr>
          <w:rFonts w:hint="eastAsia"/>
        </w:rPr>
        <w:t>ことが重要である。</w:t>
      </w:r>
    </w:p>
    <w:p w14:paraId="44D21963" w14:textId="77777777" w:rsidR="00743190" w:rsidRPr="006C71FA" w:rsidRDefault="00743190" w:rsidP="00743190">
      <w:pPr>
        <w:pStyle w:val="a8"/>
      </w:pPr>
      <w:r w:rsidRPr="00AD020C">
        <w:rPr>
          <w:rFonts w:hint="eastAsia"/>
        </w:rPr>
        <w:t>電車等での移動中に、モバイル端末の入った</w:t>
      </w:r>
      <w:r w:rsidRPr="006C71FA">
        <w:rPr>
          <w:rFonts w:hint="eastAsia"/>
        </w:rPr>
        <w:t>かばん等を網棚に置き、そのまま下車する。</w:t>
      </w:r>
    </w:p>
    <w:p w14:paraId="4B24BF69" w14:textId="77777777" w:rsidR="00743190" w:rsidRPr="006C71FA" w:rsidRDefault="00743190" w:rsidP="00743190">
      <w:pPr>
        <w:pStyle w:val="a8"/>
      </w:pPr>
      <w:r w:rsidRPr="00AD020C">
        <w:rPr>
          <w:rFonts w:hint="eastAsia"/>
        </w:rPr>
        <w:t>飲酒が想定されるいわゆる宴会等でモバイル端末の入った</w:t>
      </w:r>
      <w:r w:rsidRPr="006C71FA">
        <w:rPr>
          <w:rFonts w:hint="eastAsia"/>
        </w:rPr>
        <w:t>かばん等を置いたまま帰宅する。</w:t>
      </w:r>
    </w:p>
    <w:p w14:paraId="5BCFEDD1" w14:textId="32BE8FE0" w:rsidR="00743190" w:rsidRPr="00AD020C" w:rsidRDefault="00743190" w:rsidP="00743190">
      <w:pPr>
        <w:pStyle w:val="a9"/>
      </w:pPr>
      <w:r w:rsidRPr="00AD020C">
        <w:rPr>
          <w:rFonts w:hint="eastAsia"/>
        </w:rPr>
        <w:t>基本対策事項</w:t>
      </w:r>
      <w:r>
        <w:rPr>
          <w:rFonts w:hint="eastAsia"/>
        </w:rPr>
        <w:t>6.1.2(1</w:t>
      </w:r>
      <w:r w:rsidRPr="00AD020C">
        <w:rPr>
          <w:rFonts w:hint="eastAsia"/>
        </w:rPr>
        <w:t>)-</w:t>
      </w:r>
      <w:r>
        <w:t>2</w:t>
      </w:r>
      <w:r w:rsidRPr="00AD020C">
        <w:rPr>
          <w:rFonts w:hint="eastAsia"/>
        </w:rPr>
        <w:t xml:space="preserve"> </w:t>
      </w:r>
      <w:r>
        <w:rPr>
          <w:rFonts w:hint="eastAsia"/>
        </w:rPr>
        <w:t>c</w:t>
      </w:r>
      <w:r w:rsidRPr="00AD020C">
        <w:rPr>
          <w:rFonts w:hint="eastAsia"/>
        </w:rPr>
        <w:t>)</w:t>
      </w:r>
      <w:r w:rsidRPr="00AD020C">
        <w:rPr>
          <w:rFonts w:hint="eastAsia"/>
        </w:rPr>
        <w:t>「</w:t>
      </w:r>
      <w:r w:rsidRPr="007A6620">
        <w:rPr>
          <w:rFonts w:hint="eastAsia"/>
        </w:rPr>
        <w:t>利用期間満了時の手続</w:t>
      </w:r>
      <w:r w:rsidRPr="00AD020C">
        <w:rPr>
          <w:rFonts w:hint="eastAsia"/>
        </w:rPr>
        <w:t>」について</w:t>
      </w:r>
    </w:p>
    <w:p w14:paraId="52E3607D" w14:textId="77777777" w:rsidR="00743190" w:rsidRPr="00065A69" w:rsidRDefault="00743190" w:rsidP="00743190">
      <w:pPr>
        <w:pStyle w:val="afb"/>
        <w:ind w:left="420" w:firstLine="210"/>
      </w:pPr>
      <w:r w:rsidRPr="00AD020C">
        <w:rPr>
          <w:rFonts w:hint="eastAsia"/>
        </w:rPr>
        <w:t>利用期間満了時</w:t>
      </w:r>
      <w:r w:rsidRPr="00065A69">
        <w:rPr>
          <w:rFonts w:hint="eastAsia"/>
        </w:rPr>
        <w:t>は、職員等に報告を求めるよう手続に定める必要がある。特に機密性３情報等の取扱いに注意すべき情報を要管理対策区域外に持ち出す場合においては、以下を例とする管理手順を設けるとよい。</w:t>
      </w:r>
    </w:p>
    <w:p w14:paraId="77F97505" w14:textId="77777777" w:rsidR="00743190" w:rsidRPr="006C71FA" w:rsidRDefault="00743190" w:rsidP="00743190">
      <w:pPr>
        <w:pStyle w:val="a8"/>
      </w:pPr>
      <w:r w:rsidRPr="00AD020C">
        <w:rPr>
          <w:rFonts w:hint="eastAsia"/>
        </w:rPr>
        <w:t>利用期間満了時の連絡が無い場合は、当該利用者に確認する。</w:t>
      </w:r>
    </w:p>
    <w:p w14:paraId="380B4A50" w14:textId="77777777" w:rsidR="00743190" w:rsidRPr="006C71FA" w:rsidRDefault="00743190" w:rsidP="00743190">
      <w:pPr>
        <w:pStyle w:val="a8"/>
      </w:pPr>
      <w:r w:rsidRPr="00AD020C">
        <w:rPr>
          <w:rFonts w:hint="eastAsia"/>
        </w:rPr>
        <w:t>利用期間の延長が必要であれば、再手続を要請する。</w:t>
      </w:r>
    </w:p>
    <w:p w14:paraId="242E9E87" w14:textId="77777777" w:rsidR="00743190" w:rsidRPr="001E00B3" w:rsidRDefault="00743190" w:rsidP="00743190">
      <w:pPr>
        <w:pStyle w:val="a8"/>
      </w:pPr>
      <w:r w:rsidRPr="00AD020C">
        <w:rPr>
          <w:rFonts w:hint="eastAsia"/>
        </w:rPr>
        <w:t>利用期間満了前に利用が終了した際には、利用終了時に報告を求める。</w:t>
      </w:r>
    </w:p>
    <w:p w14:paraId="2B84751D" w14:textId="179AAEEE" w:rsidR="00743190" w:rsidRPr="00E51132" w:rsidRDefault="00743190" w:rsidP="00743190">
      <w:pPr>
        <w:pStyle w:val="a9"/>
      </w:pPr>
      <w:r w:rsidRPr="00E51132">
        <w:rPr>
          <w:rFonts w:hint="eastAsia"/>
        </w:rPr>
        <w:t>基本対策事項</w:t>
      </w:r>
      <w:r>
        <w:rPr>
          <w:rFonts w:hint="eastAsia"/>
        </w:rPr>
        <w:t>6.1.2(1)-</w:t>
      </w:r>
      <w:r>
        <w:t>3</w:t>
      </w:r>
      <w:r w:rsidRPr="00E51132">
        <w:rPr>
          <w:rFonts w:hint="eastAsia"/>
        </w:rPr>
        <w:t>「暗号化」について</w:t>
      </w:r>
    </w:p>
    <w:p w14:paraId="138DABBC" w14:textId="77777777" w:rsidR="00743190" w:rsidRPr="00B40B8E" w:rsidRDefault="00743190" w:rsidP="00743190">
      <w:pPr>
        <w:pStyle w:val="afb"/>
        <w:ind w:left="420" w:firstLine="210"/>
      </w:pPr>
      <w:r>
        <w:rPr>
          <w:rFonts w:hint="eastAsia"/>
        </w:rPr>
        <w:t>機関等が支給する端末（要管理対策区域外で使用する場合に限る）</w:t>
      </w:r>
      <w:r>
        <w:t>に</w:t>
      </w:r>
      <w:r>
        <w:rPr>
          <w:rFonts w:hint="eastAsia"/>
        </w:rPr>
        <w:t>要機密情報を保存して</w:t>
      </w:r>
      <w:r>
        <w:t>業務を</w:t>
      </w:r>
      <w:r>
        <w:rPr>
          <w:rFonts w:hint="eastAsia"/>
        </w:rPr>
        <w:t>行う場合は</w:t>
      </w:r>
      <w:r>
        <w:t>、</w:t>
      </w:r>
      <w:r>
        <w:rPr>
          <w:rFonts w:hint="eastAsia"/>
        </w:rPr>
        <w:t>端末</w:t>
      </w:r>
      <w:r>
        <w:t>に</w:t>
      </w:r>
      <w:r>
        <w:rPr>
          <w:rFonts w:hint="eastAsia"/>
        </w:rPr>
        <w:t>保存する</w:t>
      </w:r>
      <w:r>
        <w:t>情報を</w:t>
      </w:r>
      <w:r>
        <w:rPr>
          <w:rFonts w:hint="eastAsia"/>
        </w:rPr>
        <w:t>暗号化</w:t>
      </w:r>
      <w:r>
        <w:t>して、</w:t>
      </w:r>
      <w:r>
        <w:rPr>
          <w:rFonts w:hint="eastAsia"/>
        </w:rPr>
        <w:t>盗難</w:t>
      </w:r>
      <w:r>
        <w:t>・</w:t>
      </w:r>
      <w:r>
        <w:rPr>
          <w:rFonts w:hint="eastAsia"/>
        </w:rPr>
        <w:t>紛失時の</w:t>
      </w:r>
      <w:r>
        <w:t>情報</w:t>
      </w:r>
      <w:r>
        <w:rPr>
          <w:rFonts w:hint="eastAsia"/>
        </w:rPr>
        <w:t>漏えいの</w:t>
      </w:r>
      <w:r>
        <w:t>リスクを低減する必要がある</w:t>
      </w:r>
      <w:r>
        <w:rPr>
          <w:rFonts w:hint="eastAsia"/>
        </w:rPr>
        <w:t>。情報への</w:t>
      </w:r>
      <w:r>
        <w:t>アクセス</w:t>
      </w:r>
      <w:r>
        <w:rPr>
          <w:rFonts w:hint="eastAsia"/>
        </w:rPr>
        <w:t>権を管理する方法も</w:t>
      </w:r>
      <w:r>
        <w:t>あるが、</w:t>
      </w:r>
      <w:r>
        <w:rPr>
          <w:rFonts w:hint="eastAsia"/>
        </w:rPr>
        <w:t>モバイル</w:t>
      </w:r>
      <w:r>
        <w:t>端末が第三者</w:t>
      </w:r>
      <w:r>
        <w:rPr>
          <w:rFonts w:hint="eastAsia"/>
        </w:rPr>
        <w:t>の</w:t>
      </w:r>
      <w:r>
        <w:t>者の</w:t>
      </w:r>
      <w:r>
        <w:rPr>
          <w:rFonts w:hint="eastAsia"/>
        </w:rPr>
        <w:t>手に渡った場合には</w:t>
      </w:r>
      <w:r>
        <w:t>、</w:t>
      </w:r>
      <w:r>
        <w:rPr>
          <w:rFonts w:hint="eastAsia"/>
        </w:rPr>
        <w:t>モバイル端末から取り外され</w:t>
      </w:r>
      <w:r>
        <w:t>た内蔵電磁的</w:t>
      </w:r>
      <w:r>
        <w:rPr>
          <w:rFonts w:hint="eastAsia"/>
        </w:rPr>
        <w:t>記録媒体や</w:t>
      </w:r>
      <w:r>
        <w:t>、モバイル端末</w:t>
      </w:r>
      <w:r>
        <w:rPr>
          <w:rFonts w:hint="eastAsia"/>
        </w:rPr>
        <w:t>で</w:t>
      </w:r>
      <w:r>
        <w:t>利用していた</w:t>
      </w:r>
      <w:r>
        <w:rPr>
          <w:rFonts w:hint="eastAsia"/>
        </w:rPr>
        <w:t>外部電磁的記録媒体に</w:t>
      </w:r>
      <w:r>
        <w:t>保存されている情報</w:t>
      </w:r>
      <w:r w:rsidRPr="00E51132">
        <w:rPr>
          <w:rFonts w:hint="eastAsia"/>
        </w:rPr>
        <w:t>を他の端末を利用して解読するなどの手段によって</w:t>
      </w:r>
      <w:r>
        <w:rPr>
          <w:rFonts w:hint="eastAsia"/>
        </w:rPr>
        <w:t>アクセス権</w:t>
      </w:r>
      <w:r>
        <w:t>管理</w:t>
      </w:r>
      <w:r>
        <w:rPr>
          <w:rFonts w:hint="eastAsia"/>
        </w:rPr>
        <w:t>機構を回避され</w:t>
      </w:r>
      <w:r w:rsidRPr="00E51132">
        <w:rPr>
          <w:rFonts w:hint="eastAsia"/>
        </w:rPr>
        <w:t>要機密情報が窃取される危険性がある。このような情報の窃取への対策として、端末に暗号化機能を搭載することが有効である。</w:t>
      </w:r>
    </w:p>
    <w:p w14:paraId="3D0208BD" w14:textId="38C95538" w:rsidR="00743190" w:rsidRPr="00B40B8E" w:rsidRDefault="00743190" w:rsidP="00743190">
      <w:pPr>
        <w:pStyle w:val="afb"/>
        <w:ind w:left="420" w:firstLine="210"/>
      </w:pPr>
      <w:r w:rsidRPr="00E51132">
        <w:rPr>
          <w:rFonts w:hint="eastAsia"/>
        </w:rPr>
        <w:t>暗号化する方法としては、</w:t>
      </w:r>
      <w:r>
        <w:rPr>
          <w:rFonts w:hint="eastAsia"/>
        </w:rPr>
        <w:t>ファイル暗号化等のセキュリティ機能を持つアプリケー</w:t>
      </w:r>
      <w:r>
        <w:rPr>
          <w:rFonts w:hint="eastAsia"/>
        </w:rPr>
        <w:lastRenderedPageBreak/>
        <w:t>ションを用いる方法、</w:t>
      </w:r>
      <w:r w:rsidRPr="00E51132">
        <w:rPr>
          <w:rFonts w:hint="eastAsia"/>
        </w:rPr>
        <w:t>ハードディスク</w:t>
      </w:r>
      <w:r w:rsidRPr="00593887">
        <w:rPr>
          <w:rFonts w:hint="eastAsia"/>
        </w:rPr>
        <w:t>等の電磁的記録媒体</w:t>
      </w:r>
      <w:r w:rsidRPr="00E51132">
        <w:rPr>
          <w:rFonts w:hint="eastAsia"/>
        </w:rPr>
        <w:t>又はファイル単体を暗号化するソフトウェアの導入や</w:t>
      </w:r>
      <w:r w:rsidRPr="00E51132">
        <w:rPr>
          <w:rFonts w:hint="eastAsia"/>
        </w:rPr>
        <w:t>OS</w:t>
      </w:r>
      <w:r w:rsidRPr="00E51132">
        <w:rPr>
          <w:rFonts w:hint="eastAsia"/>
        </w:rPr>
        <w:t>が備えている暗号化機能を使用することが挙げられる。</w:t>
      </w:r>
      <w:r>
        <w:rPr>
          <w:rFonts w:hint="eastAsia"/>
        </w:rPr>
        <w:t>遠隔データ消去機能を補助的な機能として組み合わせると効果的である。</w:t>
      </w:r>
      <w:r w:rsidRPr="00E51132">
        <w:rPr>
          <w:rFonts w:hint="eastAsia"/>
        </w:rPr>
        <w:t>ハードディスク</w:t>
      </w:r>
      <w:r w:rsidRPr="00593887">
        <w:rPr>
          <w:rFonts w:hint="eastAsia"/>
        </w:rPr>
        <w:t>等の電磁的記録媒体</w:t>
      </w:r>
      <w:r w:rsidRPr="00E51132">
        <w:rPr>
          <w:rFonts w:hint="eastAsia"/>
        </w:rPr>
        <w:t>を暗号化している場合で</w:t>
      </w:r>
      <w:r>
        <w:rPr>
          <w:rFonts w:hint="eastAsia"/>
        </w:rPr>
        <w:t>あって</w:t>
      </w:r>
      <w:r w:rsidRPr="00E51132">
        <w:rPr>
          <w:rFonts w:hint="eastAsia"/>
        </w:rPr>
        <w:t>も、端末の起動中等の復号可能な状態で盗難等に遭った場合には情報窃取されるおそれがあるため、遠隔データ消去機能と組み合わせて用いると情報窃取される可能性をより低減できる。</w:t>
      </w:r>
    </w:p>
    <w:p w14:paraId="12161268" w14:textId="77777777" w:rsidR="00743190" w:rsidRPr="00644850" w:rsidRDefault="00743190" w:rsidP="00743190">
      <w:pPr>
        <w:pStyle w:val="afb"/>
        <w:ind w:left="420" w:firstLine="210"/>
      </w:pPr>
      <w:r w:rsidRPr="00644850">
        <w:rPr>
          <w:rFonts w:hint="eastAsia"/>
        </w:rPr>
        <w:t>また、安全性を確保するためには暗号化に用いる鍵の管理が重要になる。端末紛失時に端末内に鍵や、鍵を生成するために必要な全ての情報を保持していると暗号化したデータを復号されるリスクがある。</w:t>
      </w:r>
    </w:p>
    <w:p w14:paraId="73CCC7CA" w14:textId="77777777" w:rsidR="00743190" w:rsidRDefault="00743190" w:rsidP="00743190">
      <w:pPr>
        <w:pStyle w:val="afb"/>
        <w:ind w:left="420" w:firstLine="210"/>
      </w:pPr>
      <w:r w:rsidRPr="00644850">
        <w:rPr>
          <w:rFonts w:hint="eastAsia"/>
        </w:rPr>
        <w:t>したがって、業務利用していないときはこれらを保持しないなど、鍵の漏えいリスクが低減されるような管理の仕組みを持つ以下</w:t>
      </w:r>
      <w:r>
        <w:rPr>
          <w:rFonts w:hint="eastAsia"/>
        </w:rPr>
        <w:t>を例とする方式</w:t>
      </w:r>
      <w:r w:rsidRPr="00644850">
        <w:rPr>
          <w:rFonts w:hint="eastAsia"/>
        </w:rPr>
        <w:t>を導入するとよい。</w:t>
      </w:r>
    </w:p>
    <w:p w14:paraId="12199070" w14:textId="77777777" w:rsidR="00743190" w:rsidRDefault="00743190" w:rsidP="00743190">
      <w:pPr>
        <w:pStyle w:val="afb"/>
        <w:ind w:left="420" w:firstLine="210"/>
      </w:pPr>
      <w:r w:rsidRPr="00644850">
        <w:rPr>
          <w:rFonts w:hint="eastAsia"/>
        </w:rPr>
        <w:t>＜</w:t>
      </w:r>
      <w:r>
        <w:rPr>
          <w:rFonts w:hint="eastAsia"/>
        </w:rPr>
        <w:t>例</w:t>
      </w:r>
      <w:r w:rsidRPr="00644850">
        <w:rPr>
          <w:rFonts w:hint="eastAsia"/>
        </w:rPr>
        <w:t>＞</w:t>
      </w:r>
    </w:p>
    <w:p w14:paraId="79C6DC7F" w14:textId="77777777" w:rsidR="00743190" w:rsidRDefault="00743190" w:rsidP="00743190">
      <w:pPr>
        <w:pStyle w:val="a8"/>
      </w:pPr>
      <w:r w:rsidRPr="00E51132">
        <w:rPr>
          <w:rFonts w:hint="eastAsia"/>
        </w:rPr>
        <w:t>端末内の耐タンパ性を備えた</w:t>
      </w:r>
      <w:r w:rsidRPr="00E51132">
        <w:rPr>
          <w:rFonts w:hint="eastAsia"/>
        </w:rPr>
        <w:t>TPM</w:t>
      </w:r>
      <w:r w:rsidRPr="00E51132">
        <w:rPr>
          <w:rFonts w:hint="eastAsia"/>
        </w:rPr>
        <w:t>（</w:t>
      </w:r>
      <w:r w:rsidRPr="00B40B8E">
        <w:t>Trusted Platform Modul</w:t>
      </w:r>
      <w:r w:rsidRPr="00B40B8E">
        <w:rPr>
          <w:rFonts w:hint="eastAsia"/>
        </w:rPr>
        <w:t>e</w:t>
      </w:r>
      <w:r>
        <w:rPr>
          <w:rFonts w:hint="eastAsia"/>
        </w:rPr>
        <w:t>）を利用する方法</w:t>
      </w:r>
    </w:p>
    <w:p w14:paraId="5D05DCBC" w14:textId="77777777" w:rsidR="00743190" w:rsidRPr="00667987" w:rsidRDefault="00743190" w:rsidP="00743190">
      <w:pPr>
        <w:pStyle w:val="a8"/>
      </w:pPr>
      <w:r w:rsidRPr="00B40B8E">
        <w:rPr>
          <w:rFonts w:hint="eastAsia"/>
        </w:rPr>
        <w:t>鍵を</w:t>
      </w:r>
      <w:r w:rsidRPr="00B40B8E">
        <w:rPr>
          <w:rFonts w:hint="eastAsia"/>
        </w:rPr>
        <w:t>USB</w:t>
      </w:r>
      <w:r w:rsidRPr="00B40B8E">
        <w:rPr>
          <w:rFonts w:hint="eastAsia"/>
        </w:rPr>
        <w:t>セキュリティトークンに格納して、利用時以外は端末とは別に管理する方法</w:t>
      </w:r>
    </w:p>
    <w:p w14:paraId="44F20804" w14:textId="77777777" w:rsidR="00743190" w:rsidRPr="00667987" w:rsidRDefault="00743190" w:rsidP="00743190">
      <w:pPr>
        <w:pStyle w:val="a8"/>
      </w:pPr>
      <w:r w:rsidRPr="00143A3F">
        <w:rPr>
          <w:rFonts w:hint="eastAsia"/>
        </w:rPr>
        <w:t>暗号化する範囲を業務領域に限定しパスワードを入力するタイミングを業務システムへのログイン時、パスワードを基に生成した鍵を消去するタイミングをログアウト時</w:t>
      </w:r>
      <w:r>
        <w:rPr>
          <w:rFonts w:hint="eastAsia"/>
        </w:rPr>
        <w:t>（</w:t>
      </w:r>
      <w:r w:rsidRPr="00143A3F">
        <w:rPr>
          <w:rFonts w:hint="eastAsia"/>
        </w:rPr>
        <w:t>又はタイムアウト時</w:t>
      </w:r>
      <w:r>
        <w:rPr>
          <w:rFonts w:hint="eastAsia"/>
        </w:rPr>
        <w:t>）</w:t>
      </w:r>
      <w:r w:rsidRPr="00143A3F">
        <w:rPr>
          <w:rFonts w:hint="eastAsia"/>
        </w:rPr>
        <w:t>とする</w:t>
      </w:r>
      <w:r>
        <w:rPr>
          <w:rFonts w:hint="eastAsia"/>
        </w:rPr>
        <w:t>方法</w:t>
      </w:r>
    </w:p>
    <w:p w14:paraId="142A54A0" w14:textId="3D05290F" w:rsidR="00743190" w:rsidRPr="00E51132" w:rsidRDefault="00743190" w:rsidP="00743190">
      <w:pPr>
        <w:pStyle w:val="a9"/>
      </w:pPr>
      <w:r w:rsidRPr="00E51132">
        <w:rPr>
          <w:rFonts w:hint="eastAsia"/>
        </w:rPr>
        <w:t>基本対策事項</w:t>
      </w:r>
      <w:r>
        <w:rPr>
          <w:rFonts w:hint="eastAsia"/>
        </w:rPr>
        <w:t>6</w:t>
      </w:r>
      <w:r w:rsidRPr="00E51132">
        <w:rPr>
          <w:rFonts w:hint="eastAsia"/>
        </w:rPr>
        <w:t>.1.</w:t>
      </w:r>
      <w:r>
        <w:rPr>
          <w:rFonts w:hint="eastAsia"/>
        </w:rPr>
        <w:t>2</w:t>
      </w:r>
      <w:r w:rsidRPr="00E51132">
        <w:rPr>
          <w:rFonts w:hint="eastAsia"/>
        </w:rPr>
        <w:t>(</w:t>
      </w:r>
      <w:r>
        <w:rPr>
          <w:rFonts w:hint="eastAsia"/>
        </w:rPr>
        <w:t>1</w:t>
      </w:r>
      <w:r w:rsidRPr="00E51132">
        <w:rPr>
          <w:rFonts w:hint="eastAsia"/>
        </w:rPr>
        <w:t>)-</w:t>
      </w:r>
      <w:r>
        <w:t>3</w:t>
      </w:r>
      <w:r w:rsidRPr="00E51132">
        <w:rPr>
          <w:rFonts w:hint="eastAsia"/>
        </w:rPr>
        <w:t xml:space="preserve"> </w:t>
      </w:r>
      <w:r w:rsidRPr="00E51132">
        <w:t>a</w:t>
      </w:r>
      <w:r w:rsidRPr="00E51132">
        <w:rPr>
          <w:rFonts w:hint="eastAsia"/>
        </w:rPr>
        <w:t>)</w:t>
      </w:r>
      <w:r w:rsidRPr="00E51132">
        <w:rPr>
          <w:rFonts w:hint="eastAsia"/>
        </w:rPr>
        <w:t>「シンクライアント等」について</w:t>
      </w:r>
    </w:p>
    <w:p w14:paraId="36FD496E" w14:textId="77777777" w:rsidR="00743190" w:rsidRPr="00065A69" w:rsidRDefault="00743190" w:rsidP="00743190">
      <w:pPr>
        <w:pStyle w:val="afb"/>
        <w:ind w:left="420" w:firstLine="210"/>
      </w:pPr>
      <w:r w:rsidRPr="00065A69">
        <w:rPr>
          <w:rFonts w:hint="eastAsia"/>
        </w:rPr>
        <w:t>端末に情報を保存させない仕組みとして、シンクライアントやリモートデスクトップと呼ばれる技術の活用が有効である。既に市場において提供されているが、外部の情報処理サービスを組み合わせてシンクライアントやリモートデスクトップ関連の製品やソリューションサービスを利用する場合には、</w:t>
      </w:r>
      <w:r>
        <w:rPr>
          <w:rFonts w:hint="eastAsia"/>
        </w:rPr>
        <w:t>第</w:t>
      </w:r>
      <w:r>
        <w:rPr>
          <w:rFonts w:hint="eastAsia"/>
        </w:rPr>
        <w:t>4</w:t>
      </w:r>
      <w:r>
        <w:rPr>
          <w:rFonts w:hint="eastAsia"/>
        </w:rPr>
        <w:t>部「外部委託」</w:t>
      </w:r>
      <w:r w:rsidRPr="00065A69">
        <w:rPr>
          <w:rFonts w:hint="eastAsia"/>
        </w:rPr>
        <w:t>についても参照する必要がある。</w:t>
      </w:r>
    </w:p>
    <w:p w14:paraId="2DF6C97E" w14:textId="77777777" w:rsidR="00743190" w:rsidRPr="00065A69" w:rsidRDefault="00743190" w:rsidP="00743190">
      <w:pPr>
        <w:pStyle w:val="afb"/>
        <w:ind w:left="420" w:firstLine="210"/>
      </w:pPr>
      <w:r w:rsidRPr="00E51132">
        <w:rPr>
          <w:rFonts w:hint="eastAsia"/>
        </w:rPr>
        <w:t>＜シンクライアントの主な機能及び特徴＞</w:t>
      </w:r>
    </w:p>
    <w:p w14:paraId="6F9CBA04" w14:textId="77777777" w:rsidR="00743190" w:rsidRPr="00E51132" w:rsidRDefault="00743190" w:rsidP="00743190">
      <w:pPr>
        <w:pStyle w:val="a8"/>
      </w:pPr>
      <w:r w:rsidRPr="00E51132">
        <w:rPr>
          <w:rFonts w:hint="eastAsia"/>
        </w:rPr>
        <w:t>業務ネットワーク内の仮想デスクトップ画面を転送</w:t>
      </w:r>
    </w:p>
    <w:p w14:paraId="6A992416" w14:textId="77777777" w:rsidR="00743190" w:rsidRPr="00E51132" w:rsidRDefault="00743190" w:rsidP="00743190">
      <w:pPr>
        <w:pStyle w:val="a8"/>
      </w:pPr>
      <w:r w:rsidRPr="00E51132">
        <w:rPr>
          <w:rFonts w:hint="eastAsia"/>
        </w:rPr>
        <w:t>ユーザデータを端末に残さない</w:t>
      </w:r>
    </w:p>
    <w:p w14:paraId="100A4AEB" w14:textId="77777777" w:rsidR="00743190" w:rsidRPr="00E51132" w:rsidRDefault="00743190" w:rsidP="00743190">
      <w:pPr>
        <w:pStyle w:val="a8"/>
      </w:pPr>
      <w:r w:rsidRPr="00E51132">
        <w:rPr>
          <w:rFonts w:hint="eastAsia"/>
        </w:rPr>
        <w:t>ウェブキャッシュ、接続情報、作業履歴等全てサーバ装置内に保管</w:t>
      </w:r>
    </w:p>
    <w:p w14:paraId="75E8D490" w14:textId="77777777" w:rsidR="00743190" w:rsidRPr="00E51132" w:rsidRDefault="00743190" w:rsidP="00743190">
      <w:pPr>
        <w:pStyle w:val="a8"/>
      </w:pPr>
      <w:r w:rsidRPr="00E51132">
        <w:rPr>
          <w:rFonts w:hint="eastAsia"/>
        </w:rPr>
        <w:t>外部情報出力（クリップボードへのコピー、スクリーンショット、印刷、他アプリケーション連携）を抑制可能</w:t>
      </w:r>
    </w:p>
    <w:p w14:paraId="002F8530" w14:textId="77777777" w:rsidR="00743190" w:rsidRPr="00E51132" w:rsidRDefault="00743190" w:rsidP="00743190">
      <w:pPr>
        <w:pStyle w:val="afb"/>
        <w:ind w:left="420" w:firstLine="210"/>
      </w:pPr>
    </w:p>
    <w:p w14:paraId="3A153311" w14:textId="77777777" w:rsidR="00743190" w:rsidRPr="00065A69" w:rsidRDefault="00743190" w:rsidP="00743190">
      <w:pPr>
        <w:pStyle w:val="aff3"/>
        <w:spacing w:after="164"/>
        <w:ind w:left="315"/>
      </w:pPr>
      <w:r w:rsidRPr="000F6059">
        <w:rPr>
          <w:bCs w:val="0"/>
          <w:noProof/>
        </w:rPr>
        <w:lastRenderedPageBreak/>
        <w:drawing>
          <wp:inline distT="0" distB="0" distL="0" distR="0" wp14:anchorId="0951EBC6" wp14:editId="26CEB950">
            <wp:extent cx="5400675" cy="2018868"/>
            <wp:effectExtent l="0" t="0" r="0" b="635"/>
            <wp:docPr id="29" name="図 29" descr="C:\Users\tsukui-a965\Pictures\図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tsukui-a965\Pictures\図10.jpg"/>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5400675" cy="2018868"/>
                    </a:xfrm>
                    <a:prstGeom prst="rect">
                      <a:avLst/>
                    </a:prstGeom>
                    <a:noFill/>
                    <a:ln>
                      <a:noFill/>
                    </a:ln>
                  </pic:spPr>
                </pic:pic>
              </a:graphicData>
            </a:graphic>
          </wp:inline>
        </w:drawing>
      </w:r>
    </w:p>
    <w:p w14:paraId="5A54E898" w14:textId="7B0400EA" w:rsidR="00743190" w:rsidRPr="00065A69" w:rsidRDefault="00743190" w:rsidP="00743190">
      <w:pPr>
        <w:pStyle w:val="aff3"/>
        <w:spacing w:after="164"/>
        <w:ind w:left="315"/>
      </w:pPr>
      <w:r w:rsidRPr="00E51132">
        <w:rPr>
          <w:rFonts w:hint="eastAsia"/>
        </w:rPr>
        <w:t>図</w:t>
      </w:r>
      <w:r>
        <w:rPr>
          <w:rFonts w:hint="eastAsia"/>
        </w:rPr>
        <w:t>6</w:t>
      </w:r>
      <w:r w:rsidRPr="00E51132">
        <w:rPr>
          <w:rFonts w:hint="eastAsia"/>
        </w:rPr>
        <w:t>.1.</w:t>
      </w:r>
      <w:r>
        <w:rPr>
          <w:rFonts w:hint="eastAsia"/>
        </w:rPr>
        <w:t>2</w:t>
      </w:r>
      <w:r w:rsidRPr="00E51132">
        <w:rPr>
          <w:rFonts w:hint="eastAsia"/>
        </w:rPr>
        <w:t>-</w:t>
      </w:r>
      <w:r w:rsidRPr="00065A69">
        <w:t>1</w:t>
      </w:r>
      <w:r w:rsidRPr="00065A69">
        <w:rPr>
          <w:rFonts w:hint="eastAsia"/>
        </w:rPr>
        <w:t xml:space="preserve">　シンクライアントのシステム構成例</w:t>
      </w:r>
    </w:p>
    <w:p w14:paraId="066BFA25" w14:textId="77777777" w:rsidR="00743190" w:rsidRPr="00D01847" w:rsidRDefault="00743190" w:rsidP="00743190">
      <w:pPr>
        <w:pStyle w:val="afb"/>
        <w:ind w:left="420" w:firstLine="210"/>
      </w:pPr>
    </w:p>
    <w:p w14:paraId="776818A2" w14:textId="77777777" w:rsidR="00743190" w:rsidRPr="00065A69" w:rsidRDefault="00743190" w:rsidP="00743190">
      <w:pPr>
        <w:pStyle w:val="afb"/>
        <w:ind w:left="420" w:firstLine="210"/>
      </w:pPr>
      <w:r w:rsidRPr="00E51132">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Pr="00E51132">
        <w:rPr>
          <w:rFonts w:hint="eastAsia"/>
        </w:rPr>
        <w:t>OS</w:t>
      </w:r>
      <w:r w:rsidRPr="00E51132">
        <w:rPr>
          <w:rFonts w:hint="eastAsia"/>
        </w:rPr>
        <w:t>や汎用ブラウザ等を搭載していないことから、不正プログラム対策やソフトウェア更新等のセキュリティ管理の負荷が軽減でき、</w:t>
      </w:r>
      <w:r w:rsidRPr="00065A69">
        <w:t>万一端末が故障しても、端末を交換するだけですぐに</w:t>
      </w:r>
      <w:r w:rsidRPr="00065A69">
        <w:rPr>
          <w:rFonts w:hint="eastAsia"/>
        </w:rPr>
        <w:t>利用可能になるなど、セキュリティ管理面の負荷</w:t>
      </w:r>
      <w:r w:rsidRPr="00065A69">
        <w:t>の</w:t>
      </w:r>
      <w:r w:rsidRPr="00065A69">
        <w:rPr>
          <w:rFonts w:hint="eastAsia"/>
        </w:rPr>
        <w:t>軽減も期待される。処理能力やコスト負担等の課題も考えられるので、それらも勘案した上で利用を検討するとよい。</w:t>
      </w:r>
    </w:p>
    <w:p w14:paraId="6F85EBB8" w14:textId="29998654" w:rsidR="00743190" w:rsidRPr="00E51132" w:rsidRDefault="00743190" w:rsidP="00743190">
      <w:pPr>
        <w:pStyle w:val="a9"/>
      </w:pPr>
      <w:r w:rsidRPr="00E51132">
        <w:rPr>
          <w:rFonts w:hint="eastAsia"/>
        </w:rPr>
        <w:t>基本対策事項</w:t>
      </w:r>
      <w:r>
        <w:rPr>
          <w:rFonts w:hint="eastAsia"/>
        </w:rPr>
        <w:t>6</w:t>
      </w:r>
      <w:r w:rsidRPr="00936B8D">
        <w:rPr>
          <w:rFonts w:hint="eastAsia"/>
        </w:rPr>
        <w:t>.1.</w:t>
      </w:r>
      <w:r>
        <w:rPr>
          <w:rFonts w:hint="eastAsia"/>
        </w:rPr>
        <w:t>2</w:t>
      </w:r>
      <w:r w:rsidRPr="00936B8D">
        <w:rPr>
          <w:rFonts w:hint="eastAsia"/>
        </w:rPr>
        <w:t>(</w:t>
      </w:r>
      <w:r>
        <w:rPr>
          <w:rFonts w:hint="eastAsia"/>
        </w:rPr>
        <w:t>1)-</w:t>
      </w:r>
      <w:r>
        <w:t>3</w:t>
      </w:r>
      <w:r w:rsidRPr="00E51132">
        <w:rPr>
          <w:rFonts w:hint="eastAsia"/>
        </w:rPr>
        <w:t xml:space="preserve"> </w:t>
      </w:r>
      <w:r w:rsidRPr="00E51132">
        <w:t>b</w:t>
      </w:r>
      <w:r w:rsidRPr="00E51132">
        <w:rPr>
          <w:rFonts w:hint="eastAsia"/>
        </w:rPr>
        <w:t>)</w:t>
      </w:r>
      <w:r w:rsidRPr="00E51132">
        <w:rPr>
          <w:rFonts w:hint="eastAsia"/>
        </w:rPr>
        <w:t>「セキュアブラウザ等」について</w:t>
      </w:r>
    </w:p>
    <w:p w14:paraId="7FB0EF32" w14:textId="01C31897" w:rsidR="00743190" w:rsidRPr="00065A69" w:rsidRDefault="00743190" w:rsidP="00743190">
      <w:pPr>
        <w:pStyle w:val="afb"/>
        <w:ind w:left="420" w:firstLine="210"/>
      </w:pPr>
      <w:r w:rsidRPr="00E51132">
        <w:rPr>
          <w:rFonts w:hint="eastAsia"/>
        </w:rPr>
        <w:t>モバイル端末に情報を保存させない別の仕組みとして、セキュアブラウザを選択することも</w:t>
      </w:r>
      <w:r w:rsidRPr="00065A69">
        <w:rPr>
          <w:rFonts w:hint="eastAsia"/>
        </w:rPr>
        <w:t>有効である。セキュアブラウザ製品についても、各種サービスと組み合わせたソリューションとして提供される場合があることから、外部の情報処理サービスを組み合わせて利用する場合は、</w:t>
      </w:r>
      <w:r>
        <w:rPr>
          <w:rFonts w:hint="eastAsia"/>
        </w:rPr>
        <w:t>第</w:t>
      </w:r>
      <w:r>
        <w:rPr>
          <w:rFonts w:hint="eastAsia"/>
        </w:rPr>
        <w:t>4</w:t>
      </w:r>
      <w:r>
        <w:rPr>
          <w:rFonts w:hint="eastAsia"/>
        </w:rPr>
        <w:t>部「外部委託」</w:t>
      </w:r>
      <w:r w:rsidRPr="00065A69">
        <w:rPr>
          <w:rFonts w:hint="eastAsia"/>
        </w:rPr>
        <w:t>についても参照する必要がある。</w:t>
      </w:r>
    </w:p>
    <w:p w14:paraId="41D54D05" w14:textId="77777777" w:rsidR="00743190" w:rsidRPr="00065A69" w:rsidRDefault="00743190" w:rsidP="00743190">
      <w:pPr>
        <w:pStyle w:val="afb"/>
        <w:ind w:left="420" w:firstLine="210"/>
      </w:pPr>
      <w:r w:rsidRPr="00E51132" w:rsidDel="00380D3D">
        <w:rPr>
          <w:rFonts w:hint="eastAsia"/>
        </w:rPr>
        <w:t>＜セキュアブラウザの主な機能及び特徴＞</w:t>
      </w:r>
    </w:p>
    <w:p w14:paraId="2EF89C66" w14:textId="77777777" w:rsidR="00743190" w:rsidRPr="00E51132" w:rsidRDefault="00743190" w:rsidP="00743190">
      <w:pPr>
        <w:pStyle w:val="a8"/>
      </w:pPr>
      <w:r w:rsidRPr="00E51132">
        <w:rPr>
          <w:rFonts w:hint="eastAsia"/>
        </w:rPr>
        <w:t>端末に電子メール、ファイル閲覧等を画面転送等で行い、端末内のブラウザ</w:t>
      </w:r>
      <w:r w:rsidRPr="00E51132" w:rsidDel="00380D3D">
        <w:rPr>
          <w:rFonts w:hint="eastAsia"/>
        </w:rPr>
        <w:t>等で</w:t>
      </w:r>
      <w:r w:rsidRPr="00E51132">
        <w:rPr>
          <w:rFonts w:hint="eastAsia"/>
        </w:rPr>
        <w:t>閲覧することなどが可能。閲覧終了時に当該データを端末に残さない</w:t>
      </w:r>
    </w:p>
    <w:p w14:paraId="1294B7E5" w14:textId="77777777" w:rsidR="00743190" w:rsidRPr="00E51132" w:rsidRDefault="00743190" w:rsidP="00743190">
      <w:pPr>
        <w:pStyle w:val="a8"/>
      </w:pPr>
      <w:r w:rsidRPr="00E51132">
        <w:rPr>
          <w:rFonts w:hint="eastAsia"/>
        </w:rPr>
        <w:t>ブラウザ終了時に閲覧に関連する情報（ウェブキャッシュ、</w:t>
      </w:r>
      <w:r w:rsidRPr="00E51132">
        <w:rPr>
          <w:rFonts w:hint="eastAsia"/>
        </w:rPr>
        <w:t>URL</w:t>
      </w:r>
      <w:r w:rsidRPr="00E51132">
        <w:rPr>
          <w:rFonts w:hint="eastAsia"/>
        </w:rPr>
        <w:t>、</w:t>
      </w:r>
      <w:r w:rsidRPr="00E51132">
        <w:rPr>
          <w:rFonts w:hint="eastAsia"/>
        </w:rPr>
        <w:t>cookie</w:t>
      </w:r>
      <w:r w:rsidRPr="00E51132">
        <w:rPr>
          <w:rFonts w:hint="eastAsia"/>
        </w:rPr>
        <w:t>等）を消去可能</w:t>
      </w:r>
    </w:p>
    <w:p w14:paraId="6E5F8090" w14:textId="77777777" w:rsidR="00743190" w:rsidRPr="00E51132" w:rsidRDefault="00743190" w:rsidP="00743190">
      <w:pPr>
        <w:pStyle w:val="a8"/>
      </w:pPr>
      <w:r w:rsidRPr="00E51132">
        <w:rPr>
          <w:rFonts w:hint="eastAsia"/>
        </w:rPr>
        <w:t>外部出力（クリップボードへのコピー、スクリーンショット、印刷、他アプリケーション連携）を抑制可能</w:t>
      </w:r>
    </w:p>
    <w:p w14:paraId="60D4133D" w14:textId="77777777" w:rsidR="00743190" w:rsidRPr="00E51132" w:rsidRDefault="00743190" w:rsidP="00743190">
      <w:pPr>
        <w:pStyle w:val="afb"/>
        <w:ind w:left="420" w:firstLine="210"/>
      </w:pPr>
    </w:p>
    <w:p w14:paraId="42F2FFF9" w14:textId="77777777" w:rsidR="00743190" w:rsidRPr="00065A69" w:rsidRDefault="00743190" w:rsidP="00743190">
      <w:pPr>
        <w:pStyle w:val="aff3"/>
        <w:spacing w:after="164"/>
        <w:ind w:left="315"/>
      </w:pPr>
      <w:r w:rsidRPr="000F6059">
        <w:rPr>
          <w:bCs w:val="0"/>
          <w:noProof/>
        </w:rPr>
        <w:lastRenderedPageBreak/>
        <w:drawing>
          <wp:inline distT="0" distB="0" distL="0" distR="0" wp14:anchorId="63A7F63F" wp14:editId="3D9EB3F7">
            <wp:extent cx="5400675" cy="2061437"/>
            <wp:effectExtent l="0" t="0" r="0" b="0"/>
            <wp:docPr id="51" name="図 51" descr="C:\Users\tsukui-a965\Pictures\図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tsukui-a965\Pictures\図9.jpg"/>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5400675" cy="2061437"/>
                    </a:xfrm>
                    <a:prstGeom prst="rect">
                      <a:avLst/>
                    </a:prstGeom>
                    <a:noFill/>
                    <a:ln>
                      <a:noFill/>
                    </a:ln>
                  </pic:spPr>
                </pic:pic>
              </a:graphicData>
            </a:graphic>
          </wp:inline>
        </w:drawing>
      </w:r>
    </w:p>
    <w:p w14:paraId="7F52D41C" w14:textId="0727B7C0" w:rsidR="00743190" w:rsidRDefault="00743190" w:rsidP="00743190">
      <w:pPr>
        <w:pStyle w:val="aff3"/>
        <w:spacing w:after="164"/>
        <w:ind w:left="315"/>
      </w:pPr>
      <w:r w:rsidRPr="00E51132">
        <w:rPr>
          <w:rFonts w:hint="eastAsia"/>
        </w:rPr>
        <w:t>図</w:t>
      </w:r>
      <w:r>
        <w:rPr>
          <w:rFonts w:hint="eastAsia"/>
        </w:rPr>
        <w:t>6</w:t>
      </w:r>
      <w:r w:rsidRPr="00065A69">
        <w:rPr>
          <w:rFonts w:hint="eastAsia"/>
        </w:rPr>
        <w:t>.</w:t>
      </w:r>
      <w:r w:rsidRPr="00065A69">
        <w:t>1</w:t>
      </w:r>
      <w:r w:rsidRPr="00065A69">
        <w:rPr>
          <w:rFonts w:hint="eastAsia"/>
        </w:rPr>
        <w:t>.</w:t>
      </w:r>
      <w:r>
        <w:rPr>
          <w:rFonts w:hint="eastAsia"/>
        </w:rPr>
        <w:t>2</w:t>
      </w:r>
      <w:r w:rsidRPr="00065A69">
        <w:rPr>
          <w:rFonts w:hint="eastAsia"/>
        </w:rPr>
        <w:t>-2</w:t>
      </w:r>
      <w:r w:rsidRPr="00065A69">
        <w:rPr>
          <w:rFonts w:hint="eastAsia"/>
        </w:rPr>
        <w:t xml:space="preserve">　セキュアブラウザ活用型ソリューションのシステム構成例</w:t>
      </w:r>
    </w:p>
    <w:p w14:paraId="27A04284" w14:textId="77777777" w:rsidR="00743190" w:rsidRPr="00D01847" w:rsidRDefault="00743190" w:rsidP="00743190">
      <w:pPr>
        <w:pStyle w:val="afb"/>
        <w:ind w:left="420" w:firstLine="210"/>
      </w:pPr>
    </w:p>
    <w:p w14:paraId="4A247DAC" w14:textId="17C864E1" w:rsidR="00743190" w:rsidRPr="00E51132" w:rsidRDefault="00743190" w:rsidP="00743190">
      <w:pPr>
        <w:pStyle w:val="a9"/>
      </w:pPr>
      <w:r w:rsidRPr="00E51132">
        <w:rPr>
          <w:rFonts w:hint="eastAsia"/>
        </w:rPr>
        <w:t>基本対策事項</w:t>
      </w:r>
      <w:r>
        <w:rPr>
          <w:rFonts w:hint="eastAsia"/>
        </w:rPr>
        <w:t>6</w:t>
      </w:r>
      <w:r w:rsidRPr="00936B8D">
        <w:rPr>
          <w:rFonts w:hint="eastAsia"/>
        </w:rPr>
        <w:t>.1.</w:t>
      </w:r>
      <w:r>
        <w:rPr>
          <w:rFonts w:hint="eastAsia"/>
        </w:rPr>
        <w:t>2</w:t>
      </w:r>
      <w:r w:rsidRPr="00936B8D">
        <w:rPr>
          <w:rFonts w:hint="eastAsia"/>
        </w:rPr>
        <w:t>(</w:t>
      </w:r>
      <w:r>
        <w:rPr>
          <w:rFonts w:hint="eastAsia"/>
        </w:rPr>
        <w:t>1</w:t>
      </w:r>
      <w:r w:rsidRPr="00936B8D">
        <w:rPr>
          <w:rFonts w:hint="eastAsia"/>
        </w:rPr>
        <w:t>)</w:t>
      </w:r>
      <w:r>
        <w:rPr>
          <w:rFonts w:hint="eastAsia"/>
        </w:rPr>
        <w:t>-</w:t>
      </w:r>
      <w:r>
        <w:t>3</w:t>
      </w:r>
      <w:r w:rsidRPr="00E51132">
        <w:rPr>
          <w:rFonts w:hint="eastAsia"/>
        </w:rPr>
        <w:t xml:space="preserve"> </w:t>
      </w:r>
      <w:r w:rsidRPr="00E51132">
        <w:t>c</w:t>
      </w:r>
      <w:r w:rsidRPr="00E51132">
        <w:rPr>
          <w:rFonts w:hint="eastAsia"/>
        </w:rPr>
        <w:t>)</w:t>
      </w:r>
      <w:r w:rsidRPr="00E51132">
        <w:rPr>
          <w:rFonts w:hint="eastAsia"/>
        </w:rPr>
        <w:t>「ファイル暗号化等のセキュリティ機能を持つアプリケーション」について</w:t>
      </w:r>
    </w:p>
    <w:p w14:paraId="74F60067" w14:textId="77777777" w:rsidR="00743190" w:rsidRPr="00065A69" w:rsidRDefault="00743190" w:rsidP="00743190">
      <w:pPr>
        <w:pStyle w:val="afb"/>
        <w:ind w:left="420" w:firstLine="210"/>
      </w:pPr>
      <w:r w:rsidRPr="00E51132">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w:t>
      </w:r>
      <w:r w:rsidRPr="00065A69">
        <w:rPr>
          <w:rFonts w:hint="eastAsia"/>
        </w:rPr>
        <w:t>モバイル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p>
    <w:p w14:paraId="1C7A7637" w14:textId="77777777" w:rsidR="00743190" w:rsidRPr="00E51132" w:rsidRDefault="00743190" w:rsidP="00743190">
      <w:pPr>
        <w:pStyle w:val="afb"/>
        <w:ind w:leftChars="15086" w:left="31680" w:firstLine="210"/>
      </w:pPr>
    </w:p>
    <w:p w14:paraId="2115ED21" w14:textId="77777777" w:rsidR="00743190" w:rsidRDefault="00743190" w:rsidP="00743190">
      <w:pPr>
        <w:pStyle w:val="aff3"/>
        <w:spacing w:after="164"/>
        <w:ind w:left="315"/>
      </w:pPr>
      <w:r w:rsidRPr="000F6059">
        <w:rPr>
          <w:bCs w:val="0"/>
          <w:noProof/>
        </w:rPr>
        <w:drawing>
          <wp:inline distT="0" distB="0" distL="0" distR="0" wp14:anchorId="0C6AE5D9" wp14:editId="7C006482">
            <wp:extent cx="5400675" cy="2256915"/>
            <wp:effectExtent l="0" t="0" r="0" b="0"/>
            <wp:docPr id="53" name="図 53" descr="C:\Users\tsukui-a965\Pictures\図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sukui-a965\Pictures\図11.jpg"/>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400675" cy="2256915"/>
                    </a:xfrm>
                    <a:prstGeom prst="rect">
                      <a:avLst/>
                    </a:prstGeom>
                    <a:noFill/>
                    <a:ln>
                      <a:noFill/>
                    </a:ln>
                  </pic:spPr>
                </pic:pic>
              </a:graphicData>
            </a:graphic>
          </wp:inline>
        </w:drawing>
      </w:r>
    </w:p>
    <w:p w14:paraId="6136D9F6" w14:textId="1918517E" w:rsidR="00743190" w:rsidRPr="00065A69" w:rsidRDefault="00743190" w:rsidP="00743190">
      <w:pPr>
        <w:pStyle w:val="aff3"/>
        <w:spacing w:after="164"/>
        <w:ind w:left="315"/>
      </w:pPr>
      <w:r w:rsidRPr="00065A69">
        <w:rPr>
          <w:rFonts w:hint="eastAsia"/>
        </w:rPr>
        <w:t>図</w:t>
      </w:r>
      <w:r>
        <w:rPr>
          <w:rFonts w:hint="eastAsia"/>
        </w:rPr>
        <w:t>6</w:t>
      </w:r>
      <w:r w:rsidRPr="00065A69">
        <w:rPr>
          <w:rFonts w:hint="eastAsia"/>
        </w:rPr>
        <w:t>.</w:t>
      </w:r>
      <w:r w:rsidRPr="00065A69">
        <w:t>1</w:t>
      </w:r>
      <w:r w:rsidRPr="00065A69">
        <w:rPr>
          <w:rFonts w:hint="eastAsia"/>
        </w:rPr>
        <w:t>.</w:t>
      </w:r>
      <w:r>
        <w:rPr>
          <w:rFonts w:hint="eastAsia"/>
        </w:rPr>
        <w:t>2</w:t>
      </w:r>
      <w:r w:rsidRPr="00065A69">
        <w:rPr>
          <w:rFonts w:hint="eastAsia"/>
        </w:rPr>
        <w:t>-3</w:t>
      </w:r>
      <w:r w:rsidRPr="00065A69">
        <w:rPr>
          <w:rFonts w:hint="eastAsia"/>
        </w:rPr>
        <w:t xml:space="preserve">　ファイル暗号化等セキュリティ機能を持つ</w:t>
      </w:r>
    </w:p>
    <w:p w14:paraId="10549D71" w14:textId="77777777" w:rsidR="00743190" w:rsidRDefault="00743190" w:rsidP="00743190">
      <w:pPr>
        <w:pStyle w:val="aff3"/>
        <w:spacing w:after="164"/>
        <w:ind w:left="315"/>
      </w:pPr>
      <w:r w:rsidRPr="00E51132">
        <w:rPr>
          <w:rFonts w:hint="eastAsia"/>
        </w:rPr>
        <w:t>アプリケーションを活用したシステム構成例</w:t>
      </w:r>
    </w:p>
    <w:p w14:paraId="1928C12F" w14:textId="77777777" w:rsidR="00743190" w:rsidRDefault="00743190" w:rsidP="00743190">
      <w:pPr>
        <w:pStyle w:val="afb"/>
        <w:ind w:left="420" w:firstLine="210"/>
      </w:pPr>
    </w:p>
    <w:p w14:paraId="4B87E657" w14:textId="3CB4A15F" w:rsidR="00743190" w:rsidRDefault="00743190" w:rsidP="00743190">
      <w:pPr>
        <w:pStyle w:val="a9"/>
      </w:pPr>
      <w:bookmarkStart w:id="1497" w:name="_Hlk122612917"/>
      <w:r>
        <w:rPr>
          <w:rFonts w:hint="eastAsia"/>
        </w:rPr>
        <w:lastRenderedPageBreak/>
        <w:t>基本対策事項</w:t>
      </w:r>
      <w:r>
        <w:rPr>
          <w:rFonts w:hint="eastAsia"/>
        </w:rPr>
        <w:t>6.1.2</w:t>
      </w:r>
      <w:r>
        <w:t>(1)-3 d)</w:t>
      </w:r>
      <w:r>
        <w:rPr>
          <w:rFonts w:hint="eastAsia"/>
        </w:rPr>
        <w:t>「</w:t>
      </w:r>
      <w:r w:rsidRPr="00387308">
        <w:rPr>
          <w:rFonts w:hint="eastAsia"/>
        </w:rPr>
        <w:t>ハードディスク等の電磁的記録媒体全体を自動的に暗号化する機能</w:t>
      </w:r>
      <w:r>
        <w:rPr>
          <w:rFonts w:hint="eastAsia"/>
        </w:rPr>
        <w:t>」について</w:t>
      </w:r>
    </w:p>
    <w:p w14:paraId="379C6F46" w14:textId="77777777" w:rsidR="00743190" w:rsidRPr="00387308" w:rsidRDefault="00743190" w:rsidP="00743190">
      <w:pPr>
        <w:pStyle w:val="afb"/>
        <w:ind w:left="420" w:firstLine="210"/>
      </w:pPr>
      <w:r>
        <w:rPr>
          <w:rFonts w:hint="eastAsia"/>
        </w:rPr>
        <w:t>電磁的記録媒体全体を暗号化する機能については、例えば</w:t>
      </w:r>
      <w:r w:rsidRPr="00387308">
        <w:rPr>
          <w:rFonts w:hint="eastAsia"/>
        </w:rPr>
        <w:t>ソフトウェアによる暗号化（</w:t>
      </w:r>
      <w:r w:rsidRPr="00387308">
        <w:rPr>
          <w:rFonts w:hint="eastAsia"/>
        </w:rPr>
        <w:t>Windows</w:t>
      </w:r>
      <w:r w:rsidRPr="00387308">
        <w:rPr>
          <w:rFonts w:hint="eastAsia"/>
        </w:rPr>
        <w:t>の</w:t>
      </w:r>
      <w:r w:rsidRPr="00387308">
        <w:rPr>
          <w:rFonts w:hint="eastAsia"/>
        </w:rPr>
        <w:t>BitLocker</w:t>
      </w:r>
      <w:r w:rsidRPr="00387308">
        <w:rPr>
          <w:rFonts w:hint="eastAsia"/>
        </w:rPr>
        <w:t>等）</w:t>
      </w:r>
      <w:r>
        <w:rPr>
          <w:rFonts w:hint="eastAsia"/>
        </w:rPr>
        <w:t>や</w:t>
      </w:r>
      <w:r w:rsidRPr="00387308">
        <w:rPr>
          <w:rFonts w:hint="eastAsia"/>
        </w:rPr>
        <w:t>ハードウェアによる暗号化（自己暗号化ドライブ（</w:t>
      </w:r>
      <w:r w:rsidRPr="00387308">
        <w:rPr>
          <w:rFonts w:hint="eastAsia"/>
        </w:rPr>
        <w:t>Self-Encrypting Drive</w:t>
      </w:r>
      <w:r w:rsidRPr="00387308">
        <w:rPr>
          <w:rFonts w:hint="eastAsia"/>
        </w:rPr>
        <w:t>）等）など</w:t>
      </w:r>
      <w:r>
        <w:rPr>
          <w:rFonts w:hint="eastAsia"/>
        </w:rPr>
        <w:t>が考えられる。なお、暗号化する機能として</w:t>
      </w:r>
      <w:r w:rsidRPr="00387308">
        <w:rPr>
          <w:rFonts w:hint="eastAsia"/>
        </w:rPr>
        <w:t>Windows</w:t>
      </w:r>
      <w:r w:rsidRPr="00387308">
        <w:rPr>
          <w:rFonts w:hint="eastAsia"/>
        </w:rPr>
        <w:t>の</w:t>
      </w:r>
      <w:r w:rsidRPr="00387308">
        <w:rPr>
          <w:rFonts w:hint="eastAsia"/>
        </w:rPr>
        <w:t>BitLocker</w:t>
      </w:r>
      <w:r>
        <w:rPr>
          <w:rFonts w:hint="eastAsia"/>
        </w:rPr>
        <w:t>を利用する場合は、</w:t>
      </w:r>
      <w:r w:rsidRPr="00565725">
        <w:rPr>
          <w:rFonts w:hint="eastAsia"/>
        </w:rPr>
        <w:t>パスワード解析への耐性</w:t>
      </w:r>
      <w:r>
        <w:rPr>
          <w:rFonts w:hint="eastAsia"/>
        </w:rPr>
        <w:t>を高めるため、</w:t>
      </w:r>
      <w:r w:rsidRPr="00565725">
        <w:rPr>
          <w:rFonts w:hint="eastAsia"/>
        </w:rPr>
        <w:t>端末起動時</w:t>
      </w:r>
      <w:r>
        <w:rPr>
          <w:rFonts w:hint="eastAsia"/>
        </w:rPr>
        <w:t>に</w:t>
      </w:r>
      <w:r w:rsidRPr="00565725">
        <w:rPr>
          <w:rFonts w:hint="eastAsia"/>
        </w:rPr>
        <w:t>追加の認証（</w:t>
      </w:r>
      <w:r w:rsidRPr="00565725">
        <w:rPr>
          <w:rFonts w:hint="eastAsia"/>
        </w:rPr>
        <w:t>PIN</w:t>
      </w:r>
      <w:r w:rsidRPr="00565725">
        <w:rPr>
          <w:rFonts w:hint="eastAsia"/>
        </w:rPr>
        <w:t>）を要求する</w:t>
      </w:r>
      <w:r>
        <w:rPr>
          <w:rFonts w:hint="eastAsia"/>
        </w:rPr>
        <w:t>ことを検討するとよい。</w:t>
      </w:r>
    </w:p>
    <w:bookmarkEnd w:id="1497"/>
    <w:p w14:paraId="076597D7" w14:textId="3A9AE0EF" w:rsidR="00743190" w:rsidRPr="00250AA4" w:rsidRDefault="00743190" w:rsidP="00743190">
      <w:pPr>
        <w:pStyle w:val="a9"/>
      </w:pPr>
      <w:r>
        <w:t>基本対策事項</w:t>
      </w:r>
      <w:r>
        <w:rPr>
          <w:rFonts w:hint="eastAsia"/>
        </w:rPr>
        <w:t>6</w:t>
      </w:r>
      <w:r w:rsidRPr="00250AA4">
        <w:rPr>
          <w:rFonts w:hint="eastAsia"/>
        </w:rPr>
        <w:t>.</w:t>
      </w:r>
      <w:r w:rsidRPr="00250AA4">
        <w:t>1.</w:t>
      </w:r>
      <w:r>
        <w:rPr>
          <w:rFonts w:hint="eastAsia"/>
        </w:rPr>
        <w:t>2</w:t>
      </w:r>
      <w:r w:rsidRPr="00250AA4">
        <w:t>(</w:t>
      </w:r>
      <w:r>
        <w:rPr>
          <w:rFonts w:hint="eastAsia"/>
        </w:rPr>
        <w:t>1</w:t>
      </w:r>
      <w:r w:rsidRPr="00250AA4">
        <w:t>)</w:t>
      </w:r>
      <w:r>
        <w:t>-3 e)</w:t>
      </w:r>
      <w:r>
        <w:t>「</w:t>
      </w:r>
      <w:r w:rsidRPr="00250AA4">
        <w:rPr>
          <w:rFonts w:hint="eastAsia"/>
        </w:rPr>
        <w:t>ファイルを暗号化する機能を設ける</w:t>
      </w:r>
      <w:r>
        <w:t>」について</w:t>
      </w:r>
    </w:p>
    <w:p w14:paraId="5F7ECA8D" w14:textId="128100CE" w:rsidR="00743190" w:rsidRDefault="00743190" w:rsidP="00743190">
      <w:pPr>
        <w:pStyle w:val="afb"/>
        <w:ind w:left="420" w:firstLine="210"/>
      </w:pPr>
      <w:r>
        <w:rPr>
          <w:rFonts w:hint="eastAsia"/>
        </w:rPr>
        <w:t>機関等が支給する端末（要管理対策区域外で使用する場合に限る）のセキュリティ対策については、</w:t>
      </w:r>
      <w:r>
        <w:t>職員等の人的</w:t>
      </w:r>
      <w:r>
        <w:rPr>
          <w:rFonts w:hint="eastAsia"/>
        </w:rPr>
        <w:t>作業</w:t>
      </w:r>
      <w:r>
        <w:t>負担</w:t>
      </w:r>
      <w:r>
        <w:rPr>
          <w:rFonts w:hint="eastAsia"/>
        </w:rPr>
        <w:t>とならない</w:t>
      </w:r>
      <w:r>
        <w:t>ように</w:t>
      </w:r>
      <w:r>
        <w:rPr>
          <w:rFonts w:hint="eastAsia"/>
        </w:rPr>
        <w:t>すべきであり</w:t>
      </w:r>
      <w:r>
        <w:t>、</w:t>
      </w:r>
      <w:r>
        <w:rPr>
          <w:rFonts w:hint="eastAsia"/>
        </w:rPr>
        <w:t>職員等が講じた安全管理措置</w:t>
      </w:r>
      <w:r>
        <w:t>が</w:t>
      </w:r>
      <w:r>
        <w:rPr>
          <w:rFonts w:hint="eastAsia"/>
        </w:rPr>
        <w:t>不十分で</w:t>
      </w:r>
      <w:r>
        <w:t>あることも</w:t>
      </w:r>
      <w:r>
        <w:rPr>
          <w:rFonts w:hint="eastAsia"/>
        </w:rPr>
        <w:t>考えられるため、</w:t>
      </w:r>
      <w:r>
        <w:t>基本対策事項</w:t>
      </w:r>
      <w:r w:rsidR="003D4E85">
        <w:t>6</w:t>
      </w:r>
      <w:r>
        <w:t>.1.</w:t>
      </w:r>
      <w:r w:rsidR="003D4E85">
        <w:t>2</w:t>
      </w:r>
      <w:r>
        <w:t>(</w:t>
      </w:r>
      <w:r w:rsidR="00C35FF5">
        <w:t>1</w:t>
      </w:r>
      <w:r>
        <w:t>)-3 a)</w:t>
      </w:r>
      <w:r>
        <w:t>～</w:t>
      </w:r>
      <w:r>
        <w:t>d)</w:t>
      </w:r>
      <w:r>
        <w:t>に示すシステム面で対応が取られることが望ましい。要管理対策区域外で要機密情報を取り扱う際の対策として、個々のファイルを手作業により暗号化する場合は、職員等に確実にこれを実施させることが必要となる。</w:t>
      </w:r>
      <w:r>
        <w:rPr>
          <w:rFonts w:hint="eastAsia"/>
        </w:rPr>
        <w:t>ただし、職員等が個々に暗号化すると、設定ミスや漏れ等が発生する可能性が高くなることから、職員等が暗号化の実施を容易にする仕組みの検討が重要である。</w:t>
      </w:r>
    </w:p>
    <w:p w14:paraId="1E2D6CF3" w14:textId="77777777" w:rsidR="00743190" w:rsidRDefault="00743190" w:rsidP="00743190">
      <w:pPr>
        <w:pStyle w:val="afb"/>
        <w:ind w:left="420" w:firstLine="210"/>
      </w:pPr>
      <w:r>
        <w:rPr>
          <w:rFonts w:hint="eastAsia"/>
        </w:rPr>
        <w:t>例えば、</w:t>
      </w:r>
      <w:r w:rsidRPr="000F1CB0">
        <w:t>職員等</w:t>
      </w:r>
      <w:r>
        <w:rPr>
          <w:rFonts w:hint="eastAsia"/>
        </w:rPr>
        <w:t>が</w:t>
      </w:r>
      <w:r w:rsidRPr="000F1CB0">
        <w:t>確実に</w:t>
      </w:r>
      <w:r>
        <w:rPr>
          <w:rFonts w:hint="eastAsia"/>
        </w:rPr>
        <w:t>ファイルの暗号化</w:t>
      </w:r>
      <w:r w:rsidRPr="000F1CB0">
        <w:t>を</w:t>
      </w:r>
      <w:r>
        <w:rPr>
          <w:rFonts w:hint="eastAsia"/>
        </w:rPr>
        <w:t>実施することを容易にする仕組みとして、</w:t>
      </w:r>
      <w:r w:rsidRPr="00625181">
        <w:rPr>
          <w:rFonts w:hint="eastAsia"/>
        </w:rPr>
        <w:t>仮想化技術を活用</w:t>
      </w:r>
      <w:r>
        <w:rPr>
          <w:rFonts w:hint="eastAsia"/>
        </w:rPr>
        <w:t>した</w:t>
      </w:r>
      <w:r w:rsidRPr="00625181">
        <w:rPr>
          <w:rFonts w:hint="eastAsia"/>
        </w:rPr>
        <w:t>仮想ドライブ</w:t>
      </w:r>
      <w:r>
        <w:rPr>
          <w:rFonts w:hint="eastAsia"/>
        </w:rPr>
        <w:t>を用いる方法がある。仮想ドライブの作成時に暗号化の設定を施すことにより、当該仮想ドライブに保存されるファイルの暗号化と復号を自動的に行うことができる。</w:t>
      </w:r>
    </w:p>
    <w:p w14:paraId="4FB96511" w14:textId="1B2A0949" w:rsidR="00743190" w:rsidRPr="00644850" w:rsidRDefault="00743190" w:rsidP="00743190">
      <w:pPr>
        <w:pStyle w:val="a9"/>
      </w:pPr>
      <w:r w:rsidRPr="00644850">
        <w:rPr>
          <w:rFonts w:hint="eastAsia"/>
        </w:rPr>
        <w:t>基本対策事項</w:t>
      </w:r>
      <w:r>
        <w:rPr>
          <w:rFonts w:hint="eastAsia"/>
        </w:rPr>
        <w:t>6</w:t>
      </w:r>
      <w:r w:rsidRPr="00644850">
        <w:rPr>
          <w:rFonts w:hint="eastAsia"/>
        </w:rPr>
        <w:t>.1.</w:t>
      </w:r>
      <w:r>
        <w:rPr>
          <w:rFonts w:hint="eastAsia"/>
        </w:rPr>
        <w:t>2</w:t>
      </w:r>
      <w:r w:rsidRPr="00644850">
        <w:rPr>
          <w:rFonts w:hint="eastAsia"/>
        </w:rPr>
        <w:t>(</w:t>
      </w:r>
      <w:r>
        <w:rPr>
          <w:rFonts w:hint="eastAsia"/>
        </w:rPr>
        <w:t>1</w:t>
      </w:r>
      <w:r w:rsidRPr="00644850">
        <w:rPr>
          <w:rFonts w:hint="eastAsia"/>
        </w:rPr>
        <w:t>)-</w:t>
      </w:r>
      <w:r>
        <w:t>3</w:t>
      </w:r>
      <w:r w:rsidRPr="00644850">
        <w:rPr>
          <w:rFonts w:hint="eastAsia"/>
        </w:rPr>
        <w:t xml:space="preserve"> f)</w:t>
      </w:r>
      <w:r w:rsidRPr="00644850">
        <w:rPr>
          <w:rFonts w:hint="eastAsia"/>
        </w:rPr>
        <w:t>「遠隔からの命令</w:t>
      </w:r>
      <w:r w:rsidRPr="00644850">
        <w:t>等により</w:t>
      </w:r>
      <w:r>
        <w:rPr>
          <w:rFonts w:hint="eastAsia"/>
        </w:rPr>
        <w:t>暗号化</w:t>
      </w:r>
      <w:r w:rsidRPr="00644850">
        <w:rPr>
          <w:rFonts w:hint="eastAsia"/>
        </w:rPr>
        <w:t>消去する機能」について</w:t>
      </w:r>
    </w:p>
    <w:p w14:paraId="16671F43" w14:textId="77777777" w:rsidR="00743190" w:rsidRPr="008D43BC" w:rsidRDefault="00743190" w:rsidP="00743190">
      <w:pPr>
        <w:pStyle w:val="afb"/>
        <w:ind w:left="420" w:firstLine="210"/>
      </w:pPr>
      <w:r w:rsidRPr="00644850" w:rsidDel="006831EB">
        <w:rPr>
          <w:rFonts w:hint="eastAsia"/>
        </w:rPr>
        <w:t>端末の通信機能を利用して、遠隔から端末内のデータを</w:t>
      </w:r>
      <w:r>
        <w:rPr>
          <w:rFonts w:hint="eastAsia"/>
        </w:rPr>
        <w:t>暗号化</w:t>
      </w:r>
      <w:r w:rsidRPr="00644850" w:rsidDel="006831EB">
        <w:rPr>
          <w:rFonts w:hint="eastAsia"/>
        </w:rPr>
        <w:t>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w:t>
      </w:r>
      <w:r>
        <w:rPr>
          <w:rFonts w:hint="eastAsia"/>
        </w:rPr>
        <w:t>導入</w:t>
      </w:r>
      <w:r w:rsidRPr="00644850" w:rsidDel="006831EB">
        <w:rPr>
          <w:rFonts w:hint="eastAsia"/>
        </w:rPr>
        <w:t>するとよい。</w:t>
      </w:r>
    </w:p>
    <w:p w14:paraId="0D26F7E7" w14:textId="0BAF2D23" w:rsidR="00743190" w:rsidRPr="006335B6" w:rsidRDefault="00743190" w:rsidP="00743190">
      <w:pPr>
        <w:pStyle w:val="a9"/>
      </w:pPr>
      <w:r w:rsidRPr="006335B6">
        <w:rPr>
          <w:rFonts w:hint="eastAsia"/>
        </w:rPr>
        <w:t>基本対策事項</w:t>
      </w:r>
      <w:r>
        <w:rPr>
          <w:rFonts w:hint="eastAsia"/>
        </w:rPr>
        <w:t>6</w:t>
      </w:r>
      <w:r w:rsidRPr="006335B6">
        <w:rPr>
          <w:rFonts w:hint="eastAsia"/>
        </w:rPr>
        <w:t>.1.</w:t>
      </w:r>
      <w:r>
        <w:rPr>
          <w:rFonts w:hint="eastAsia"/>
        </w:rPr>
        <w:t>2</w:t>
      </w:r>
      <w:r w:rsidRPr="006335B6">
        <w:rPr>
          <w:rFonts w:hint="eastAsia"/>
        </w:rPr>
        <w:t>(</w:t>
      </w:r>
      <w:r>
        <w:rPr>
          <w:rFonts w:hint="eastAsia"/>
        </w:rPr>
        <w:t>1</w:t>
      </w:r>
      <w:r w:rsidRPr="006335B6">
        <w:rPr>
          <w:rFonts w:hint="eastAsia"/>
        </w:rPr>
        <w:t>)-</w:t>
      </w:r>
      <w:r>
        <w:t>3</w:t>
      </w:r>
      <w:r w:rsidRPr="006335B6">
        <w:rPr>
          <w:rFonts w:hint="eastAsia"/>
        </w:rPr>
        <w:t xml:space="preserve"> </w:t>
      </w:r>
      <w:r>
        <w:t>g</w:t>
      </w:r>
      <w:r w:rsidRPr="006335B6">
        <w:rPr>
          <w:rFonts w:hint="eastAsia"/>
        </w:rPr>
        <w:t>)</w:t>
      </w:r>
      <w:r w:rsidRPr="006335B6">
        <w:rPr>
          <w:rFonts w:hint="eastAsia"/>
        </w:rPr>
        <w:t>「高度なセキュリティ機能を備えた</w:t>
      </w:r>
      <w:r w:rsidRPr="006335B6">
        <w:rPr>
          <w:rFonts w:hint="eastAsia"/>
        </w:rPr>
        <w:t>OS</w:t>
      </w:r>
      <w:r w:rsidRPr="006335B6">
        <w:rPr>
          <w:rFonts w:hint="eastAsia"/>
        </w:rPr>
        <w:t>を搭載するスマートフォンやタブレット端末等」について</w:t>
      </w:r>
    </w:p>
    <w:p w14:paraId="2B0112FD" w14:textId="76457747" w:rsidR="00743190" w:rsidRDefault="00743190" w:rsidP="00743190">
      <w:pPr>
        <w:pStyle w:val="afb"/>
        <w:ind w:left="420" w:firstLine="210"/>
      </w:pPr>
      <w:r w:rsidRPr="00317154">
        <w:rPr>
          <w:rFonts w:hint="eastAsia"/>
        </w:rPr>
        <w:t>一部のスマートフォン</w:t>
      </w:r>
      <w:r>
        <w:rPr>
          <w:rFonts w:hint="eastAsia"/>
        </w:rPr>
        <w:t>やタブレット端末用の</w:t>
      </w:r>
      <w:r>
        <w:t>OS</w:t>
      </w:r>
      <w:r>
        <w:rPr>
          <w:rFonts w:hint="eastAsia"/>
        </w:rPr>
        <w:t>において</w:t>
      </w:r>
      <w:r w:rsidRPr="00317154">
        <w:rPr>
          <w:rFonts w:hint="eastAsia"/>
        </w:rPr>
        <w:t>、不正プログラム対策ソフトウェアが有効な役割を果たさないと考えられ</w:t>
      </w:r>
      <w:r>
        <w:rPr>
          <w:rFonts w:hint="eastAsia"/>
        </w:rPr>
        <w:t>、</w:t>
      </w:r>
      <w:r w:rsidRPr="00317154">
        <w:rPr>
          <w:rFonts w:hint="eastAsia"/>
        </w:rPr>
        <w:t>提供されていない</w:t>
      </w:r>
      <w:r>
        <w:rPr>
          <w:rFonts w:hint="eastAsia"/>
        </w:rPr>
        <w:t>ことがある</w:t>
      </w:r>
      <w:r w:rsidRPr="00317154">
        <w:rPr>
          <w:rFonts w:hint="eastAsia"/>
        </w:rPr>
        <w:t>（</w:t>
      </w:r>
      <w:r>
        <w:rPr>
          <w:rFonts w:hint="eastAsia"/>
        </w:rPr>
        <w:t>「</w:t>
      </w:r>
      <w:r w:rsidRPr="00317154">
        <w:rPr>
          <w:rFonts w:hint="eastAsia"/>
        </w:rPr>
        <w:t>（解説）遵守事項</w:t>
      </w:r>
      <w:r>
        <w:rPr>
          <w:rFonts w:hint="eastAsia"/>
        </w:rPr>
        <w:t>7</w:t>
      </w:r>
      <w:r w:rsidRPr="00317154">
        <w:t>.2.2(1)(a)</w:t>
      </w:r>
      <w:r w:rsidRPr="00317154">
        <w:rPr>
          <w:rFonts w:hint="eastAsia"/>
        </w:rPr>
        <w:t>「</w:t>
      </w:r>
      <w:r w:rsidR="00061D59" w:rsidRPr="00061D59">
        <w:rPr>
          <w:rFonts w:hint="eastAsia"/>
        </w:rPr>
        <w:t>不正プログラム対策ソフトウェア等を導入する</w:t>
      </w:r>
      <w:r w:rsidRPr="00317154">
        <w:rPr>
          <w:rFonts w:hint="eastAsia"/>
        </w:rPr>
        <w:t>」について」を参照のこと。）</w:t>
      </w:r>
      <w:r>
        <w:rPr>
          <w:rFonts w:hint="eastAsia"/>
        </w:rPr>
        <w:t>。そうした</w:t>
      </w:r>
      <w:r>
        <w:t>OS</w:t>
      </w:r>
      <w:r>
        <w:rPr>
          <w:rFonts w:hint="eastAsia"/>
        </w:rPr>
        <w:t>は多くの場合、基本対策事項</w:t>
      </w:r>
      <w:r w:rsidR="00664D68">
        <w:t>6</w:t>
      </w:r>
      <w:r w:rsidRPr="001B53A1">
        <w:rPr>
          <w:rFonts w:hint="eastAsia"/>
        </w:rPr>
        <w:t>.1.</w:t>
      </w:r>
      <w:r w:rsidR="00664D68">
        <w:t>2</w:t>
      </w:r>
      <w:r w:rsidRPr="001B53A1">
        <w:rPr>
          <w:rFonts w:hint="eastAsia"/>
        </w:rPr>
        <w:t>(</w:t>
      </w:r>
      <w:r w:rsidR="00664D68">
        <w:t>1</w:t>
      </w:r>
      <w:r w:rsidRPr="001B53A1">
        <w:rPr>
          <w:rFonts w:hint="eastAsia"/>
        </w:rPr>
        <w:t>)-</w:t>
      </w:r>
      <w:r>
        <w:t>3 d)</w:t>
      </w:r>
      <w:r>
        <w:rPr>
          <w:rFonts w:hint="eastAsia"/>
        </w:rPr>
        <w:t>及び</w:t>
      </w:r>
      <w:r>
        <w:t>f)</w:t>
      </w:r>
      <w:r>
        <w:rPr>
          <w:rFonts w:hint="eastAsia"/>
        </w:rPr>
        <w:t>のような高度なセキュリティ機能を標準で備えており、追加の対策を講ずることなく容易にそれらの機能を利用することができる。</w:t>
      </w:r>
    </w:p>
    <w:p w14:paraId="005D3F8F" w14:textId="5A278791" w:rsidR="00743190" w:rsidRDefault="00743190" w:rsidP="0058682A">
      <w:pPr>
        <w:pStyle w:val="afb"/>
        <w:ind w:left="420" w:firstLine="210"/>
      </w:pPr>
      <w:r>
        <w:rPr>
          <w:rFonts w:hint="eastAsia"/>
        </w:rPr>
        <w:t>業務上の要件との兼ね合いもあるが、安全性を優先して、こうした</w:t>
      </w:r>
      <w:r>
        <w:t>OS</w:t>
      </w:r>
      <w:r>
        <w:rPr>
          <w:rFonts w:hint="eastAsia"/>
        </w:rPr>
        <w:t>を搭載する端末を積極的に利用することも考えられる。</w:t>
      </w:r>
      <w:r>
        <w:br w:type="page"/>
      </w:r>
    </w:p>
    <w:p w14:paraId="145BF36B" w14:textId="77777777" w:rsidR="00743190" w:rsidRPr="00065A69" w:rsidRDefault="00743190" w:rsidP="00743190">
      <w:pPr>
        <w:pStyle w:val="af2"/>
      </w:pPr>
      <w:r w:rsidRPr="00065A69">
        <w:rPr>
          <w:rFonts w:hint="eastAsia"/>
        </w:rPr>
        <w:lastRenderedPageBreak/>
        <w:t>遵守事項</w:t>
      </w:r>
    </w:p>
    <w:p w14:paraId="269618A1" w14:textId="77777777" w:rsidR="00743190" w:rsidRPr="00A92366" w:rsidRDefault="00743190" w:rsidP="00743190">
      <w:pPr>
        <w:pStyle w:val="4"/>
      </w:pPr>
      <w:bookmarkStart w:id="1498" w:name="_Toc132128683"/>
      <w:bookmarkStart w:id="1499" w:name="_Toc137050902"/>
      <w:r w:rsidRPr="00C7437D">
        <w:rPr>
          <w:rFonts w:hint="eastAsia"/>
        </w:rPr>
        <w:t>機関等が支給する端末（要管理対策区域外で使用する場合に限る）の</w:t>
      </w:r>
      <w:r w:rsidRPr="00A92366">
        <w:rPr>
          <w:rFonts w:hint="eastAsia"/>
        </w:rPr>
        <w:t>導入及び</w:t>
      </w:r>
      <w:r w:rsidRPr="00A92366">
        <w:t>利用</w:t>
      </w:r>
      <w:r w:rsidRPr="00A92366">
        <w:rPr>
          <w:rFonts w:hint="eastAsia"/>
        </w:rPr>
        <w:t>時の対策</w:t>
      </w:r>
      <w:bookmarkEnd w:id="1498"/>
      <w:bookmarkEnd w:id="1499"/>
    </w:p>
    <w:p w14:paraId="673BA8A4" w14:textId="4EAC27A7" w:rsidR="00743190" w:rsidRDefault="00743190" w:rsidP="00CA34E2">
      <w:pPr>
        <w:pStyle w:val="abc0"/>
        <w:numPr>
          <w:ilvl w:val="0"/>
          <w:numId w:val="289"/>
        </w:numPr>
      </w:pPr>
      <w:r>
        <w:rPr>
          <w:rFonts w:hint="eastAsia"/>
        </w:rPr>
        <w:t>情報システムセキュリティ責任者は、職員等が機関等が支給する物理的な</w:t>
      </w:r>
      <w:r>
        <w:t>端末</w:t>
      </w:r>
      <w:r w:rsidRPr="00363BCB">
        <w:rPr>
          <w:rFonts w:hint="eastAsia"/>
        </w:rPr>
        <w:t>（要管理対策区域外で使用する場合に限る）</w:t>
      </w:r>
      <w:r>
        <w:rPr>
          <w:rFonts w:hint="eastAsia"/>
        </w:rPr>
        <w:t>を</w:t>
      </w:r>
      <w:r>
        <w:t>用いて要機密情報を取り扱う</w:t>
      </w:r>
      <w:r>
        <w:rPr>
          <w:rFonts w:hint="eastAsia"/>
        </w:rPr>
        <w:t>場合</w:t>
      </w:r>
      <w:r>
        <w:t>は</w:t>
      </w:r>
      <w:r>
        <w:rPr>
          <w:rFonts w:hint="eastAsia"/>
        </w:rPr>
        <w:t>、当該</w:t>
      </w:r>
      <w:r>
        <w:t>端末</w:t>
      </w:r>
      <w:r>
        <w:rPr>
          <w:rFonts w:hint="eastAsia"/>
        </w:rPr>
        <w:t>について</w:t>
      </w:r>
      <w:r w:rsidRPr="00AD2A7A">
        <w:rPr>
          <w:rFonts w:hint="eastAsia"/>
          <w:b/>
          <w:u w:val="single"/>
        </w:rPr>
        <w:t>前条</w:t>
      </w:r>
      <w:r w:rsidRPr="00AD2A7A">
        <w:rPr>
          <w:rFonts w:hint="eastAsia"/>
          <w:b/>
          <w:u w:val="single"/>
        </w:rPr>
        <w:t>(b)</w:t>
      </w:r>
      <w:r w:rsidRPr="00AD2A7A">
        <w:rPr>
          <w:rFonts w:hint="eastAsia"/>
          <w:b/>
          <w:u w:val="single"/>
        </w:rPr>
        <w:t>の技術的な措置を講ずる</w:t>
      </w:r>
      <w:r>
        <w:rPr>
          <w:rFonts w:hint="eastAsia"/>
        </w:rPr>
        <w:t>こと。</w:t>
      </w:r>
    </w:p>
    <w:p w14:paraId="76C18AEB" w14:textId="7CB5FFF8" w:rsidR="00743190" w:rsidRDefault="00743190" w:rsidP="00743190">
      <w:pPr>
        <w:pStyle w:val="abc0"/>
        <w:numPr>
          <w:ilvl w:val="0"/>
          <w:numId w:val="22"/>
        </w:numPr>
      </w:pPr>
      <w:r>
        <w:rPr>
          <w:rFonts w:hint="eastAsia"/>
        </w:rPr>
        <w:t>情報システムセキュリティ責任者は、</w:t>
      </w:r>
      <w:r w:rsidRPr="00B33366">
        <w:rPr>
          <w:rFonts w:hint="eastAsia"/>
        </w:rPr>
        <w:t>要管理対策区域外において機関等外通信回線に接続した機関等が支給する物理的な端末を機関等内通信回線に接続</w:t>
      </w:r>
      <w:r>
        <w:rPr>
          <w:rFonts w:hint="eastAsia"/>
        </w:rPr>
        <w:t>させる際、</w:t>
      </w:r>
      <w:r w:rsidRPr="00B33366">
        <w:rPr>
          <w:rFonts w:hint="eastAsia"/>
        </w:rPr>
        <w:t>当該端末</w:t>
      </w:r>
      <w:r>
        <w:rPr>
          <w:rFonts w:hint="eastAsia"/>
        </w:rPr>
        <w:t>について</w:t>
      </w:r>
      <w:r w:rsidRPr="00886D98">
        <w:rPr>
          <w:rFonts w:hint="eastAsia"/>
          <w:b/>
          <w:u w:val="single"/>
        </w:rPr>
        <w:t>前条</w:t>
      </w:r>
      <w:r w:rsidRPr="00886D98">
        <w:rPr>
          <w:rFonts w:hint="eastAsia"/>
          <w:b/>
          <w:u w:val="single"/>
        </w:rPr>
        <w:t>(</w:t>
      </w:r>
      <w:r w:rsidRPr="00886D98">
        <w:rPr>
          <w:b/>
          <w:u w:val="single"/>
        </w:rPr>
        <w:t>c)</w:t>
      </w:r>
      <w:r w:rsidRPr="00886D98">
        <w:rPr>
          <w:rFonts w:hint="eastAsia"/>
          <w:b/>
          <w:u w:val="single"/>
        </w:rPr>
        <w:t>の</w:t>
      </w:r>
      <w:r>
        <w:rPr>
          <w:rFonts w:hint="eastAsia"/>
          <w:b/>
          <w:u w:val="single"/>
        </w:rPr>
        <w:t>技術的な</w:t>
      </w:r>
      <w:r w:rsidRPr="00084ABC">
        <w:rPr>
          <w:rFonts w:hint="eastAsia"/>
          <w:b/>
          <w:u w:val="single"/>
        </w:rPr>
        <w:t>措置を講ずる</w:t>
      </w:r>
      <w:r>
        <w:rPr>
          <w:rFonts w:hint="eastAsia"/>
        </w:rPr>
        <w:t>こと。</w:t>
      </w:r>
    </w:p>
    <w:p w14:paraId="79FB566C" w14:textId="77777777" w:rsidR="00743190" w:rsidRDefault="00743190" w:rsidP="00743190"/>
    <w:p w14:paraId="3A2F7395" w14:textId="60AECD6C" w:rsidR="00743190" w:rsidRPr="00065A69" w:rsidRDefault="00743190" w:rsidP="00743190">
      <w:pPr>
        <w:pStyle w:val="af4"/>
      </w:pPr>
      <w:r w:rsidRPr="00B934C2">
        <w:rPr>
          <w:rFonts w:hint="eastAsia"/>
        </w:rPr>
        <w:t>【</w:t>
      </w:r>
      <w:r w:rsidRPr="00B934C2">
        <w:rPr>
          <w:rFonts w:hint="eastAsia"/>
        </w:rPr>
        <w:t xml:space="preserve"> </w:t>
      </w:r>
      <w:r w:rsidRPr="00B934C2">
        <w:rPr>
          <w:rFonts w:hint="eastAsia"/>
        </w:rPr>
        <w:t>基本対策事項</w:t>
      </w:r>
      <w:r w:rsidRPr="00B934C2">
        <w:rPr>
          <w:rFonts w:hint="eastAsia"/>
        </w:rPr>
        <w:t xml:space="preserve"> </w:t>
      </w:r>
      <w:r w:rsidRPr="00B934C2">
        <w:rPr>
          <w:rFonts w:hint="eastAsia"/>
        </w:rPr>
        <w:t>】</w:t>
      </w:r>
    </w:p>
    <w:p w14:paraId="7B17B666" w14:textId="77777777" w:rsidR="000D2684" w:rsidRPr="000D2684" w:rsidRDefault="000D2684" w:rsidP="000D2684">
      <w:r w:rsidRPr="000D2684">
        <w:rPr>
          <w:rFonts w:hint="eastAsia"/>
          <w:b/>
          <w:bCs/>
        </w:rPr>
        <w:t>＜</w:t>
      </w:r>
      <w:r w:rsidRPr="000D2684">
        <w:rPr>
          <w:rFonts w:hint="eastAsia"/>
          <w:b/>
          <w:bCs/>
        </w:rPr>
        <w:t>6.1.2(2)(a)(b)</w:t>
      </w:r>
      <w:r w:rsidRPr="000D2684">
        <w:rPr>
          <w:rFonts w:hint="eastAsia"/>
          <w:b/>
          <w:bCs/>
        </w:rPr>
        <w:t>関連＞</w:t>
      </w:r>
    </w:p>
    <w:p w14:paraId="57BD630F" w14:textId="77777777" w:rsidR="000D2684" w:rsidRPr="000D2684" w:rsidRDefault="000D2684" w:rsidP="00A76EE6">
      <w:pPr>
        <w:pStyle w:val="af8"/>
        <w:ind w:left="422" w:hanging="422"/>
      </w:pPr>
      <w:r w:rsidRPr="000D2684">
        <w:rPr>
          <w:rFonts w:hint="eastAsia"/>
          <w:b/>
          <w:bCs/>
        </w:rPr>
        <w:t xml:space="preserve">6.1.2(2)-1 </w:t>
      </w:r>
      <w:r w:rsidRPr="000D2684">
        <w:rPr>
          <w:rFonts w:hint="eastAsia"/>
        </w:rPr>
        <w:t>情報セキュリティリスクが相対的に高いと考えられる地域においては、</w:t>
      </w:r>
      <w:r w:rsidRPr="00000701">
        <w:rPr>
          <w:rFonts w:hint="eastAsia"/>
          <w:b/>
          <w:u w:val="single"/>
        </w:rPr>
        <w:t>第三者による物理的なアクセスのリスクへの対策</w:t>
      </w:r>
      <w:r w:rsidRPr="000D2684">
        <w:rPr>
          <w:rFonts w:hint="eastAsia"/>
        </w:rPr>
        <w:t>を実施する。</w:t>
      </w:r>
    </w:p>
    <w:p w14:paraId="4971E8D4" w14:textId="77777777" w:rsidR="00743190" w:rsidRPr="000D2684" w:rsidRDefault="00743190" w:rsidP="00743190"/>
    <w:p w14:paraId="31FDF4B8" w14:textId="77777777" w:rsidR="00743190" w:rsidRDefault="00743190" w:rsidP="0079635E">
      <w:pPr>
        <w:pStyle w:val="aff0"/>
      </w:pPr>
      <w:r w:rsidRPr="00AD020C">
        <w:rPr>
          <w:rFonts w:hint="eastAsia"/>
        </w:rPr>
        <w:t>（解説）</w:t>
      </w:r>
    </w:p>
    <w:p w14:paraId="76A1F94D" w14:textId="3988AE5A" w:rsidR="00743190" w:rsidRDefault="00743190" w:rsidP="00743190">
      <w:pPr>
        <w:pStyle w:val="a9"/>
        <w:ind w:left="420" w:hanging="420"/>
      </w:pPr>
      <w:r>
        <w:rPr>
          <w:rFonts w:hint="eastAsia"/>
        </w:rPr>
        <w:t>遵守事項</w:t>
      </w:r>
      <w:r>
        <w:rPr>
          <w:rFonts w:hint="eastAsia"/>
        </w:rPr>
        <w:t>6.1.2(</w:t>
      </w:r>
      <w:r>
        <w:t>2</w:t>
      </w:r>
      <w:r>
        <w:rPr>
          <w:rFonts w:hint="eastAsia"/>
        </w:rPr>
        <w:t>)</w:t>
      </w:r>
      <w:r>
        <w:t>(a)</w:t>
      </w:r>
      <w:r w:rsidRPr="00BF462C">
        <w:t>「</w:t>
      </w:r>
      <w:r w:rsidRPr="00886D98">
        <w:rPr>
          <w:rFonts w:hint="eastAsia"/>
        </w:rPr>
        <w:t>前条</w:t>
      </w:r>
      <w:r w:rsidRPr="00886D98">
        <w:rPr>
          <w:rFonts w:hint="eastAsia"/>
        </w:rPr>
        <w:t>(b)</w:t>
      </w:r>
      <w:r w:rsidRPr="00886D98">
        <w:rPr>
          <w:rFonts w:hint="eastAsia"/>
        </w:rPr>
        <w:t>の</w:t>
      </w:r>
      <w:r w:rsidRPr="00B33366">
        <w:rPr>
          <w:rFonts w:hint="eastAsia"/>
        </w:rPr>
        <w:t>技術的な措置を講ずる</w:t>
      </w:r>
      <w:r w:rsidRPr="00BF462C">
        <w:t>」について</w:t>
      </w:r>
    </w:p>
    <w:p w14:paraId="3EE60399" w14:textId="77777777" w:rsidR="00743190" w:rsidRDefault="00743190" w:rsidP="00743190">
      <w:pPr>
        <w:pStyle w:val="afb"/>
        <w:ind w:left="420" w:firstLine="210"/>
      </w:pPr>
      <w:r>
        <w:rPr>
          <w:rFonts w:hint="eastAsia"/>
        </w:rPr>
        <w:t>職員等が機関等が支給する物理的な</w:t>
      </w:r>
      <w:r>
        <w:t>端末</w:t>
      </w:r>
      <w:r w:rsidRPr="00363BCB">
        <w:rPr>
          <w:rFonts w:hint="eastAsia"/>
        </w:rPr>
        <w:t>（要管理対策区域外で使用する場合に限る）</w:t>
      </w:r>
      <w:r>
        <w:rPr>
          <w:rFonts w:hint="eastAsia"/>
        </w:rPr>
        <w:t>を</w:t>
      </w:r>
      <w:r>
        <w:t>用いて要機密情報を取り扱う</w:t>
      </w:r>
      <w:r>
        <w:rPr>
          <w:rFonts w:hint="eastAsia"/>
        </w:rPr>
        <w:t>場合</w:t>
      </w:r>
      <w:r>
        <w:t>は</w:t>
      </w:r>
      <w:r>
        <w:rPr>
          <w:rFonts w:hint="eastAsia"/>
        </w:rPr>
        <w:t>、遵守事項</w:t>
      </w:r>
      <w:r>
        <w:rPr>
          <w:rFonts w:hint="eastAsia"/>
        </w:rPr>
        <w:t>6</w:t>
      </w:r>
      <w:r>
        <w:t>.1.2</w:t>
      </w:r>
      <w:r>
        <w:rPr>
          <w:rFonts w:hint="eastAsia"/>
        </w:rPr>
        <w:t>(1)</w:t>
      </w:r>
      <w:r>
        <w:t>(b)</w:t>
      </w:r>
      <w:r>
        <w:rPr>
          <w:rFonts w:hint="eastAsia"/>
        </w:rPr>
        <w:t>において定めた運用規程に基づき、当該端末に対して技術的な措置を講ずることが求められる</w:t>
      </w:r>
      <w:r w:rsidRPr="00BF462C">
        <w:t>。</w:t>
      </w:r>
    </w:p>
    <w:p w14:paraId="1924CB8B" w14:textId="4B958305" w:rsidR="00743190" w:rsidRDefault="00743190" w:rsidP="00743190">
      <w:pPr>
        <w:pStyle w:val="a9"/>
        <w:ind w:left="420" w:hanging="420"/>
      </w:pPr>
      <w:r>
        <w:rPr>
          <w:rFonts w:hint="eastAsia"/>
        </w:rPr>
        <w:t>遵守事項</w:t>
      </w:r>
      <w:r>
        <w:rPr>
          <w:rFonts w:hint="eastAsia"/>
        </w:rPr>
        <w:t>6.1.2(</w:t>
      </w:r>
      <w:r>
        <w:t>2</w:t>
      </w:r>
      <w:r>
        <w:rPr>
          <w:rFonts w:hint="eastAsia"/>
        </w:rPr>
        <w:t>)</w:t>
      </w:r>
      <w:r>
        <w:t>(b)</w:t>
      </w:r>
      <w:r w:rsidRPr="00BF462C">
        <w:t>「</w:t>
      </w:r>
      <w:r w:rsidRPr="00886D98">
        <w:rPr>
          <w:rFonts w:hint="eastAsia"/>
        </w:rPr>
        <w:t>前条</w:t>
      </w:r>
      <w:r w:rsidRPr="00886D98">
        <w:rPr>
          <w:rFonts w:hint="eastAsia"/>
        </w:rPr>
        <w:t>(c)</w:t>
      </w:r>
      <w:r w:rsidRPr="00886D98">
        <w:rPr>
          <w:rFonts w:hint="eastAsia"/>
        </w:rPr>
        <w:t>の</w:t>
      </w:r>
      <w:r>
        <w:rPr>
          <w:rFonts w:hint="eastAsia"/>
        </w:rPr>
        <w:t>技術的な</w:t>
      </w:r>
      <w:r w:rsidRPr="00084ABC">
        <w:rPr>
          <w:rFonts w:hint="eastAsia"/>
        </w:rPr>
        <w:t>措置を講ずる</w:t>
      </w:r>
      <w:r w:rsidRPr="00BF462C">
        <w:t>」について</w:t>
      </w:r>
    </w:p>
    <w:p w14:paraId="45F7CD2D" w14:textId="77777777" w:rsidR="000D2684" w:rsidRDefault="00743190" w:rsidP="0058682A">
      <w:pPr>
        <w:pStyle w:val="afb"/>
        <w:ind w:left="420" w:firstLine="210"/>
      </w:pPr>
      <w:r>
        <w:rPr>
          <w:rFonts w:hint="eastAsia"/>
        </w:rPr>
        <w:t>テレワークなどによって</w:t>
      </w:r>
      <w:r w:rsidRPr="00084ABC">
        <w:rPr>
          <w:rFonts w:hint="eastAsia"/>
        </w:rPr>
        <w:t>要管理対策区域外</w:t>
      </w:r>
      <w:r>
        <w:rPr>
          <w:rFonts w:hint="eastAsia"/>
        </w:rPr>
        <w:t>の</w:t>
      </w:r>
      <w:r w:rsidRPr="00084ABC">
        <w:rPr>
          <w:rFonts w:hint="eastAsia"/>
        </w:rPr>
        <w:t>機関等外通信回線に接続した機関等が支給する物理的な端末</w:t>
      </w:r>
      <w:r>
        <w:rPr>
          <w:rFonts w:hint="eastAsia"/>
        </w:rPr>
        <w:t>については、</w:t>
      </w:r>
      <w:r w:rsidRPr="00084ABC">
        <w:rPr>
          <w:rFonts w:hint="eastAsia"/>
        </w:rPr>
        <w:t>機関等内通信回線に接続させる</w:t>
      </w:r>
      <w:r>
        <w:rPr>
          <w:rFonts w:hint="eastAsia"/>
        </w:rPr>
        <w:t>際に</w:t>
      </w:r>
      <w:r w:rsidRPr="00084ABC">
        <w:rPr>
          <w:rFonts w:hint="eastAsia"/>
        </w:rPr>
        <w:t>、</w:t>
      </w:r>
      <w:r>
        <w:rPr>
          <w:rFonts w:hint="eastAsia"/>
        </w:rPr>
        <w:t>遵守事項</w:t>
      </w:r>
      <w:r>
        <w:rPr>
          <w:rFonts w:hint="eastAsia"/>
        </w:rPr>
        <w:t>6</w:t>
      </w:r>
      <w:r>
        <w:t>.1.2(1)</w:t>
      </w:r>
      <w:r w:rsidRPr="00084ABC">
        <w:rPr>
          <w:rFonts w:hint="eastAsia"/>
        </w:rPr>
        <w:t>(c)</w:t>
      </w:r>
      <w:r>
        <w:rPr>
          <w:rFonts w:hint="eastAsia"/>
        </w:rPr>
        <w:t>において定めた運用規程に基づき技術的な</w:t>
      </w:r>
      <w:r w:rsidRPr="00084ABC">
        <w:rPr>
          <w:rFonts w:hint="eastAsia"/>
        </w:rPr>
        <w:t>措置を講ずること</w:t>
      </w:r>
      <w:r>
        <w:rPr>
          <w:rFonts w:hint="eastAsia"/>
        </w:rPr>
        <w:t>が求められる</w:t>
      </w:r>
      <w:r w:rsidRPr="00BF462C">
        <w:t>。</w:t>
      </w:r>
    </w:p>
    <w:p w14:paraId="399DE153" w14:textId="5BC5A787" w:rsidR="000D2684" w:rsidRPr="000D2684" w:rsidRDefault="000D2684" w:rsidP="000D2684">
      <w:pPr>
        <w:pStyle w:val="a9"/>
        <w:ind w:left="420" w:hanging="420"/>
      </w:pPr>
      <w:r w:rsidRPr="000D2684">
        <w:rPr>
          <w:rFonts w:hint="eastAsia"/>
        </w:rPr>
        <w:t>基本対策事項</w:t>
      </w:r>
      <w:r w:rsidRPr="000D2684">
        <w:rPr>
          <w:rFonts w:hint="eastAsia"/>
        </w:rPr>
        <w:t>6.1.2(2)-1</w:t>
      </w:r>
      <w:r w:rsidRPr="000D2684">
        <w:rPr>
          <w:rFonts w:hint="eastAsia"/>
        </w:rPr>
        <w:t>「第三者による物理的なアクセスのリスクへの対策」について</w:t>
      </w:r>
    </w:p>
    <w:p w14:paraId="78DA087D" w14:textId="3B66A73C" w:rsidR="000D2684" w:rsidRPr="000D2684" w:rsidRDefault="000D2684" w:rsidP="000D2684">
      <w:pPr>
        <w:pStyle w:val="afb"/>
        <w:ind w:left="420" w:firstLine="210"/>
      </w:pPr>
      <w:r w:rsidRPr="000D2684">
        <w:rPr>
          <w:rFonts w:hint="eastAsia"/>
        </w:rPr>
        <w:t>情報セキュリティリスクが相対的に高いと考えられる地域等においては、第三者による物理的なアクセスのリスクを十分に考慮する必要がある。このような地域等においては、例えば、使用する端末の</w:t>
      </w:r>
      <w:r w:rsidRPr="000D2684">
        <w:rPr>
          <w:rFonts w:hint="eastAsia"/>
        </w:rPr>
        <w:t>USB</w:t>
      </w:r>
      <w:r w:rsidRPr="000D2684">
        <w:rPr>
          <w:rFonts w:hint="eastAsia"/>
        </w:rPr>
        <w:t>ポート等を物理的にロック（塞ぐ）して封印、システム設定で端末の</w:t>
      </w:r>
      <w:r w:rsidRPr="000D2684">
        <w:rPr>
          <w:rFonts w:hint="eastAsia"/>
        </w:rPr>
        <w:t>USB</w:t>
      </w:r>
      <w:r w:rsidRPr="000D2684">
        <w:rPr>
          <w:rFonts w:hint="eastAsia"/>
        </w:rPr>
        <w:t>ポート等を無効にするといった対策を施した専用のモバイル端末で業務を行うとともに、端末は常時</w:t>
      </w:r>
      <w:r w:rsidR="00BD6ADF">
        <w:rPr>
          <w:rFonts w:hint="eastAsia"/>
        </w:rPr>
        <w:t>携行</w:t>
      </w:r>
      <w:r w:rsidRPr="000D2684">
        <w:rPr>
          <w:rFonts w:hint="eastAsia"/>
        </w:rPr>
        <w:t>し、このような地域等から戻った際には、端末を工場出荷時の状態に戻すことが望ましい。</w:t>
      </w:r>
    </w:p>
    <w:p w14:paraId="4D40AF39" w14:textId="41FDF048" w:rsidR="00743190" w:rsidRDefault="00743190" w:rsidP="0058682A">
      <w:pPr>
        <w:pStyle w:val="afb"/>
        <w:ind w:left="420" w:firstLine="210"/>
        <w:rPr>
          <w:rFonts w:asciiTheme="majorHAnsi" w:eastAsiaTheme="majorEastAsia" w:hAnsiTheme="majorHAnsi" w:cstheme="majorBidi"/>
          <w:b/>
          <w:sz w:val="24"/>
        </w:rPr>
      </w:pPr>
      <w:r>
        <w:br w:type="page"/>
      </w:r>
    </w:p>
    <w:p w14:paraId="458F009D" w14:textId="77777777" w:rsidR="00743190" w:rsidRDefault="00743190" w:rsidP="00743190">
      <w:pPr>
        <w:pStyle w:val="3"/>
      </w:pPr>
      <w:bookmarkStart w:id="1500" w:name="_Toc119601639"/>
      <w:bookmarkStart w:id="1501" w:name="_Toc132128684"/>
      <w:bookmarkStart w:id="1502" w:name="_Toc137050903"/>
      <w:r w:rsidRPr="00F57EB7">
        <w:rPr>
          <w:rFonts w:hint="eastAsia"/>
        </w:rPr>
        <w:lastRenderedPageBreak/>
        <w:t>機関等支給以外の端末の導入及び利用時の対策</w:t>
      </w:r>
      <w:bookmarkEnd w:id="1500"/>
      <w:bookmarkEnd w:id="1501"/>
      <w:bookmarkEnd w:id="1502"/>
    </w:p>
    <w:p w14:paraId="1A1757E3" w14:textId="77777777" w:rsidR="00743190" w:rsidRDefault="00743190" w:rsidP="00743190">
      <w:pPr>
        <w:pStyle w:val="ae"/>
      </w:pPr>
      <w:r>
        <w:rPr>
          <w:rFonts w:hint="eastAsia"/>
        </w:rPr>
        <w:t>目的・趣旨</w:t>
      </w:r>
    </w:p>
    <w:p w14:paraId="0C935292" w14:textId="0FA3BBD4" w:rsidR="00743190" w:rsidRDefault="00743190" w:rsidP="00743190">
      <w:pPr>
        <w:pStyle w:val="af0"/>
      </w:pPr>
      <w:r>
        <w:rPr>
          <w:rFonts w:hint="eastAsia"/>
        </w:rPr>
        <w:t>機関等の業務の遂行においては、機関等から支給された端末を用いてこれを遂行すべきである。しかしながら、出張や外出等や</w:t>
      </w:r>
      <w:r w:rsidRPr="009D32C4">
        <w:rPr>
          <w:rFonts w:hint="eastAsia"/>
        </w:rPr>
        <w:t>危機的事象発生時</w:t>
      </w:r>
      <w:r>
        <w:rPr>
          <w:rFonts w:hint="eastAsia"/>
        </w:rPr>
        <w:t>の際に、やむを得ず機関等支給以外の端末を利用して情報処理を行う場合も考えられるが、この際、当該端末の情報セキュリティ水準が対策基準を満たさないおそれがある。このため、機関等支給以外の端末を業務において利用する可能性がある場合は、利用に当たって求められる情報セキュリティの水準が確保されるかどうかを適切に評価し、業務遂行可能なように、利用できる機能の制限や追加のセキュリティ対策を施した上で、職員等に対して機関等における厳格な管理の下で利用させることが必要である。</w:t>
      </w:r>
    </w:p>
    <w:p w14:paraId="0AD359DF" w14:textId="176969AB" w:rsidR="00743190" w:rsidRDefault="00743190" w:rsidP="00743190">
      <w:pPr>
        <w:pStyle w:val="af0"/>
      </w:pPr>
      <w:r>
        <w:rPr>
          <w:rFonts w:hint="eastAsia"/>
        </w:rPr>
        <w:t>また、機関等支給以外の端末については、端末の管理を端末の所有者が行うこととなり、機関等において管理ができないことへのリスクを勘案し、その利用の可否を判断する必要がある。利用を認めたとしても、利用の許可手続を定めるとともに、情報の取扱いについての規定や手順を整備し遵守させる必要がある。</w:t>
      </w:r>
    </w:p>
    <w:p w14:paraId="692B87A4" w14:textId="77777777" w:rsidR="00743190" w:rsidRPr="00F57EB7" w:rsidRDefault="00743190" w:rsidP="00743190">
      <w:pPr>
        <w:pStyle w:val="af0"/>
      </w:pPr>
    </w:p>
    <w:p w14:paraId="45FF914B" w14:textId="77777777" w:rsidR="00743190" w:rsidRPr="004651D8" w:rsidRDefault="00743190" w:rsidP="00743190">
      <w:pPr>
        <w:pStyle w:val="af2"/>
      </w:pPr>
      <w:r w:rsidRPr="004651D8">
        <w:rPr>
          <w:rFonts w:hint="eastAsia"/>
        </w:rPr>
        <w:t>遵守事項</w:t>
      </w:r>
    </w:p>
    <w:p w14:paraId="7875C79B" w14:textId="33FAD3A2" w:rsidR="00743190" w:rsidRPr="004651D8" w:rsidRDefault="00743190" w:rsidP="00743190">
      <w:pPr>
        <w:pStyle w:val="4"/>
      </w:pPr>
      <w:bookmarkStart w:id="1503" w:name="_Toc132128685"/>
      <w:bookmarkStart w:id="1504" w:name="_Toc137050904"/>
      <w:r w:rsidRPr="004651D8">
        <w:rPr>
          <w:rFonts w:hint="eastAsia"/>
        </w:rPr>
        <w:t>機関等支給以外の端末の</w:t>
      </w:r>
      <w:r w:rsidRPr="004651D8">
        <w:t>利用</w:t>
      </w:r>
      <w:r>
        <w:rPr>
          <w:rFonts w:hint="eastAsia"/>
        </w:rPr>
        <w:t>可否の判断</w:t>
      </w:r>
      <w:bookmarkEnd w:id="1503"/>
      <w:bookmarkEnd w:id="1504"/>
    </w:p>
    <w:p w14:paraId="59776B96" w14:textId="77777777" w:rsidR="00743190" w:rsidRPr="004651D8" w:rsidRDefault="00743190" w:rsidP="00CA34E2">
      <w:pPr>
        <w:pStyle w:val="abc0"/>
        <w:numPr>
          <w:ilvl w:val="0"/>
          <w:numId w:val="290"/>
        </w:numPr>
      </w:pPr>
      <w:r w:rsidRPr="004651D8">
        <w:rPr>
          <w:rFonts w:hint="eastAsia"/>
        </w:rPr>
        <w:t>最高情報セキュリティ責任者は、機関等支給以外の端末の利用について、取り扱うこととなる情報の格付及び取扱制限、機関等が講じる安全管理措置、当該端末の管理は機関等ではなくその所有者が行うこと等を踏まえ、</w:t>
      </w:r>
      <w:r w:rsidRPr="00AD2A7A">
        <w:rPr>
          <w:rFonts w:hint="eastAsia"/>
          <w:b/>
          <w:u w:val="single"/>
        </w:rPr>
        <w:t>求められる情報セキュリティの水準の達成の見込み</w:t>
      </w:r>
      <w:r w:rsidRPr="004651D8">
        <w:rPr>
          <w:rFonts w:hint="eastAsia"/>
        </w:rPr>
        <w:t>を勘案し、機関等における機関等支給以外の端末の利用の</w:t>
      </w:r>
      <w:r w:rsidRPr="00AD2A7A">
        <w:rPr>
          <w:rFonts w:hint="eastAsia"/>
          <w:b/>
          <w:u w:val="single"/>
        </w:rPr>
        <w:t>可否を判断すること</w:t>
      </w:r>
      <w:r w:rsidRPr="004651D8">
        <w:rPr>
          <w:rFonts w:hint="eastAsia"/>
        </w:rPr>
        <w:t>。</w:t>
      </w:r>
    </w:p>
    <w:p w14:paraId="715EC90E" w14:textId="77777777" w:rsidR="00743190" w:rsidRPr="00312571" w:rsidRDefault="00743190" w:rsidP="00743190"/>
    <w:p w14:paraId="5C541140" w14:textId="77777777" w:rsidR="00743190" w:rsidRPr="0057119B" w:rsidRDefault="00743190" w:rsidP="00743190">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r>
        <w:rPr>
          <w:rFonts w:hint="eastAsia"/>
        </w:rPr>
        <w:t>規定なし</w:t>
      </w:r>
    </w:p>
    <w:p w14:paraId="483E5A6B" w14:textId="77777777" w:rsidR="00743190" w:rsidRPr="00312571" w:rsidRDefault="00743190" w:rsidP="00743190">
      <w:pPr>
        <w:pStyle w:val="af8"/>
        <w:ind w:left="420" w:hanging="420"/>
      </w:pPr>
    </w:p>
    <w:p w14:paraId="1B1F922A" w14:textId="77777777" w:rsidR="00743190" w:rsidRPr="0057119B" w:rsidRDefault="00743190" w:rsidP="0079635E">
      <w:pPr>
        <w:pStyle w:val="aff0"/>
      </w:pPr>
      <w:r w:rsidRPr="0057119B">
        <w:rPr>
          <w:rFonts w:hint="eastAsia"/>
        </w:rPr>
        <w:t>（解説）</w:t>
      </w:r>
    </w:p>
    <w:p w14:paraId="25372030" w14:textId="5667F43F" w:rsidR="00743190" w:rsidRPr="0057119B" w:rsidRDefault="00743190" w:rsidP="00743190">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rPr>
          <w:rFonts w:hint="eastAsia"/>
        </w:rPr>
        <w:t>1</w:t>
      </w:r>
      <w:r w:rsidRPr="0057119B">
        <w:rPr>
          <w:rFonts w:hint="eastAsia"/>
        </w:rPr>
        <w:t>)(a)</w:t>
      </w:r>
      <w:r w:rsidRPr="0057119B">
        <w:rPr>
          <w:rFonts w:hint="eastAsia"/>
        </w:rPr>
        <w:t>「求められる情報セキュリティの水準の達成の見込み」</w:t>
      </w:r>
      <w:r w:rsidRPr="0057119B" w:rsidDel="009621AC">
        <w:rPr>
          <w:rFonts w:hint="eastAsia"/>
        </w:rPr>
        <w:t>について</w:t>
      </w:r>
    </w:p>
    <w:p w14:paraId="4EDA9D7D" w14:textId="77777777" w:rsidR="00743190" w:rsidRPr="008C568A" w:rsidRDefault="00743190" w:rsidP="00743190">
      <w:pPr>
        <w:pStyle w:val="afb"/>
        <w:ind w:left="420" w:firstLine="210"/>
      </w:pPr>
      <w:r w:rsidRPr="008C568A">
        <w:t>機関等支給以外の端末の導入に当たっては、以下のようなリスクが想定される。</w:t>
      </w:r>
    </w:p>
    <w:p w14:paraId="33D8AC43" w14:textId="77777777" w:rsidR="00743190" w:rsidRPr="0031663C" w:rsidRDefault="00743190" w:rsidP="00743190">
      <w:pPr>
        <w:pStyle w:val="a8"/>
      </w:pPr>
      <w:r w:rsidRPr="0057119B" w:rsidDel="003F470D">
        <w:rPr>
          <w:rFonts w:hint="eastAsia"/>
        </w:rPr>
        <w:t>不正プログラムに</w:t>
      </w:r>
      <w:r w:rsidRPr="0031663C" w:rsidDel="003F470D">
        <w:rPr>
          <w:rFonts w:hint="eastAsia"/>
        </w:rPr>
        <w:t>感染し、要機密情報が外部に漏えいする。</w:t>
      </w:r>
    </w:p>
    <w:p w14:paraId="1A5556BE" w14:textId="77777777" w:rsidR="00743190" w:rsidRPr="0031663C" w:rsidDel="003F470D" w:rsidRDefault="00743190" w:rsidP="00743190">
      <w:pPr>
        <w:pStyle w:val="a8"/>
      </w:pPr>
      <w:r w:rsidRPr="0031663C">
        <w:rPr>
          <w:rFonts w:hint="eastAsia"/>
        </w:rPr>
        <w:t>接続先の情報システムが、機関等支給以外の端末を通じて不正プログラムに感染し、業務の継続が困難になる等の影響が生じる。</w:t>
      </w:r>
    </w:p>
    <w:p w14:paraId="56ED66AD" w14:textId="77777777" w:rsidR="00743190" w:rsidRPr="0031663C" w:rsidDel="003F470D" w:rsidRDefault="00743190" w:rsidP="00743190">
      <w:pPr>
        <w:pStyle w:val="a8"/>
      </w:pPr>
      <w:r w:rsidRPr="0031663C" w:rsidDel="003F470D">
        <w:rPr>
          <w:rFonts w:hint="eastAsia"/>
        </w:rPr>
        <w:t>端末の盗難・紛失等により、要機密情報が外部に漏えいする。</w:t>
      </w:r>
    </w:p>
    <w:p w14:paraId="6C88E8C4" w14:textId="6D1203A1" w:rsidR="00743190" w:rsidRPr="0031663C" w:rsidDel="003F470D" w:rsidRDefault="00743190" w:rsidP="00743190">
      <w:pPr>
        <w:pStyle w:val="a8"/>
      </w:pPr>
      <w:r w:rsidRPr="0031663C" w:rsidDel="003F470D">
        <w:rPr>
          <w:rFonts w:hint="eastAsia"/>
        </w:rPr>
        <w:t>利用者の知識不足により、利用者の意図に反して要機密情報が</w:t>
      </w:r>
      <w:r w:rsidRPr="0031663C">
        <w:rPr>
          <w:rFonts w:hint="eastAsia"/>
        </w:rPr>
        <w:t>国</w:t>
      </w:r>
      <w:r w:rsidRPr="0031663C" w:rsidDel="003F470D">
        <w:rPr>
          <w:rFonts w:hint="eastAsia"/>
        </w:rPr>
        <w:t>外のサーバ装置等に保存され、第三者に閲覧される。</w:t>
      </w:r>
    </w:p>
    <w:p w14:paraId="5B5692F3" w14:textId="77777777" w:rsidR="00743190" w:rsidRPr="0057119B" w:rsidDel="003F470D" w:rsidRDefault="00743190" w:rsidP="00743190">
      <w:pPr>
        <w:pStyle w:val="a8"/>
      </w:pPr>
      <w:r w:rsidRPr="0031663C" w:rsidDel="003F470D">
        <w:rPr>
          <w:rFonts w:hint="eastAsia"/>
        </w:rPr>
        <w:t>家族や知人の端末操作に</w:t>
      </w:r>
      <w:r w:rsidRPr="00680658" w:rsidDel="003F470D">
        <w:rPr>
          <w:rFonts w:hint="eastAsia"/>
        </w:rPr>
        <w:t>より端末内の要機密情報が外部に漏えいする。</w:t>
      </w:r>
    </w:p>
    <w:p w14:paraId="235055E9" w14:textId="23ABB67C" w:rsidR="00743190" w:rsidRPr="0057119B" w:rsidRDefault="00743190" w:rsidP="00743190">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rPr>
          <w:rFonts w:hint="eastAsia"/>
        </w:rPr>
        <w:t>1</w:t>
      </w:r>
      <w:r w:rsidRPr="0057119B">
        <w:rPr>
          <w:rFonts w:hint="eastAsia"/>
        </w:rPr>
        <w:t>)(a)</w:t>
      </w:r>
      <w:r w:rsidRPr="0057119B">
        <w:rPr>
          <w:rFonts w:hint="eastAsia"/>
        </w:rPr>
        <w:t>「可否を判断すること」</w:t>
      </w:r>
      <w:r w:rsidRPr="0057119B" w:rsidDel="009621AC">
        <w:rPr>
          <w:rFonts w:hint="eastAsia"/>
        </w:rPr>
        <w:t>について</w:t>
      </w:r>
    </w:p>
    <w:p w14:paraId="5BFC991E" w14:textId="69498153" w:rsidR="00743190" w:rsidRPr="00214270" w:rsidRDefault="00743190" w:rsidP="00743190">
      <w:pPr>
        <w:pStyle w:val="afb"/>
        <w:ind w:left="420" w:firstLine="210"/>
      </w:pPr>
      <w:r w:rsidRPr="00214270">
        <w:rPr>
          <w:rFonts w:hint="eastAsia"/>
        </w:rPr>
        <w:t>個別判断により機関等支給以外の端末の利用を認めてしまうと、「</w:t>
      </w:r>
      <w:r w:rsidRPr="00214270">
        <w:rPr>
          <w:rFonts w:hint="eastAsia"/>
        </w:rPr>
        <w:t>(</w:t>
      </w:r>
      <w:r w:rsidRPr="00214270">
        <w:rPr>
          <w:rFonts w:hint="eastAsia"/>
        </w:rPr>
        <w:t>解説</w:t>
      </w:r>
      <w:r w:rsidRPr="00214270">
        <w:rPr>
          <w:rFonts w:hint="eastAsia"/>
        </w:rPr>
        <w:t>)</w:t>
      </w:r>
      <w:r w:rsidRPr="00214270">
        <w:rPr>
          <w:rFonts w:hint="eastAsia"/>
        </w:rPr>
        <w:t>遵守事項</w:t>
      </w:r>
      <w:r>
        <w:rPr>
          <w:rFonts w:hint="eastAsia"/>
        </w:rPr>
        <w:lastRenderedPageBreak/>
        <w:t>6</w:t>
      </w:r>
      <w:r w:rsidRPr="00214270">
        <w:rPr>
          <w:rFonts w:hint="eastAsia"/>
        </w:rPr>
        <w:t>.1.</w:t>
      </w:r>
      <w:r>
        <w:rPr>
          <w:rFonts w:hint="eastAsia"/>
        </w:rPr>
        <w:t>3</w:t>
      </w:r>
      <w:r w:rsidRPr="00214270">
        <w:rPr>
          <w:rFonts w:hint="eastAsia"/>
        </w:rPr>
        <w:t>(</w:t>
      </w:r>
      <w:r>
        <w:rPr>
          <w:rFonts w:hint="eastAsia"/>
        </w:rPr>
        <w:t>1</w:t>
      </w:r>
      <w:r w:rsidRPr="00214270">
        <w:rPr>
          <w:rFonts w:hint="eastAsia"/>
        </w:rPr>
        <w:t>)(a)</w:t>
      </w:r>
      <w:r w:rsidRPr="00214270">
        <w:rPr>
          <w:rFonts w:hint="eastAsia"/>
        </w:rPr>
        <w:t>「求められる情報セキュリティの水準の達成の見込み」について」に記載したリスクが顕在化する可能性が高いことから、機関等支給以外の端末を利用するのであれば、</w:t>
      </w:r>
      <w:r w:rsidRPr="00214270">
        <w:t>最高情報セキュリティ責任者</w:t>
      </w:r>
      <w:r w:rsidRPr="00214270">
        <w:rPr>
          <w:rFonts w:hint="eastAsia"/>
        </w:rPr>
        <w:t>が</w:t>
      </w:r>
      <w:r>
        <w:rPr>
          <w:rFonts w:hint="eastAsia"/>
        </w:rPr>
        <w:t>あらかじ</w:t>
      </w:r>
      <w:r w:rsidRPr="00214270">
        <w:rPr>
          <w:rFonts w:hint="eastAsia"/>
        </w:rPr>
        <w:t>め統一的に判断することを求めている。機関等支給以外の端末の利用に当たっては、厳格な管理を行うことが不可欠であるため、機関等支給以外の端末の利用を許可するに当たり、機関等としての利用方針を定めて、その利用方針の下、厳格な管理を行うことが求められる。</w:t>
      </w:r>
    </w:p>
    <w:p w14:paraId="048B0D10" w14:textId="77777777" w:rsidR="00743190" w:rsidRPr="00214270" w:rsidRDefault="00743190" w:rsidP="00743190">
      <w:pPr>
        <w:pStyle w:val="afb"/>
        <w:ind w:left="420" w:firstLine="210"/>
      </w:pPr>
      <w:r w:rsidRPr="00214270">
        <w:rPr>
          <w:rFonts w:hint="eastAsia"/>
        </w:rPr>
        <w:t>機関等支給以外の端末の利用方針として、例えば以下の事項の明確化が考えられる。</w:t>
      </w:r>
    </w:p>
    <w:p w14:paraId="6580C746" w14:textId="77777777" w:rsidR="00743190" w:rsidRPr="0031663C" w:rsidRDefault="00743190" w:rsidP="00743190">
      <w:pPr>
        <w:pStyle w:val="a8"/>
      </w:pPr>
      <w:r w:rsidRPr="0057119B">
        <w:rPr>
          <w:rFonts w:hint="eastAsia"/>
        </w:rPr>
        <w:t>利用を許可する部</w:t>
      </w:r>
      <w:r w:rsidRPr="0031663C">
        <w:rPr>
          <w:rFonts w:hint="eastAsia"/>
        </w:rPr>
        <w:t>局・課室等の組織の単位</w:t>
      </w:r>
    </w:p>
    <w:p w14:paraId="1869A591" w14:textId="77777777" w:rsidR="00743190" w:rsidRPr="0031663C" w:rsidRDefault="00743190" w:rsidP="00743190">
      <w:pPr>
        <w:pStyle w:val="a8"/>
      </w:pPr>
      <w:r w:rsidRPr="0031663C">
        <w:rPr>
          <w:rFonts w:hint="eastAsia"/>
        </w:rPr>
        <w:t>利用を許可する職員等の条件</w:t>
      </w:r>
    </w:p>
    <w:p w14:paraId="28017D0D" w14:textId="77777777" w:rsidR="00743190" w:rsidRPr="0031663C" w:rsidRDefault="00743190" w:rsidP="00743190">
      <w:pPr>
        <w:pStyle w:val="a8"/>
      </w:pPr>
      <w:r w:rsidRPr="0031663C">
        <w:rPr>
          <w:rFonts w:hint="eastAsia"/>
        </w:rPr>
        <w:t>利用を許可する端末の種類（スマートフォン、携帯電話、</w:t>
      </w:r>
      <w:r w:rsidRPr="0031663C">
        <w:rPr>
          <w:rFonts w:hint="eastAsia"/>
        </w:rPr>
        <w:t>PC</w:t>
      </w:r>
      <w:r w:rsidRPr="0031663C">
        <w:rPr>
          <w:rFonts w:hint="eastAsia"/>
        </w:rPr>
        <w:t>等）</w:t>
      </w:r>
    </w:p>
    <w:p w14:paraId="5C27193D" w14:textId="4906121A" w:rsidR="00743190" w:rsidRDefault="00743190" w:rsidP="00743190">
      <w:pPr>
        <w:pStyle w:val="a8"/>
      </w:pPr>
      <w:r w:rsidRPr="0031663C">
        <w:t>利用を許可する端末の</w:t>
      </w:r>
      <w:r w:rsidRPr="0031663C">
        <w:t>OS</w:t>
      </w:r>
      <w:r w:rsidRPr="0031663C">
        <w:t>及びそのバージョン</w:t>
      </w:r>
    </w:p>
    <w:p w14:paraId="08F14039" w14:textId="64870C23" w:rsidR="00552B00" w:rsidRPr="0031663C" w:rsidRDefault="00552B00" w:rsidP="00743190">
      <w:pPr>
        <w:pStyle w:val="a8"/>
      </w:pPr>
      <w:r>
        <w:rPr>
          <w:rFonts w:hint="eastAsia"/>
        </w:rPr>
        <w:t>利用</w:t>
      </w:r>
      <w:r w:rsidRPr="00552B00">
        <w:rPr>
          <w:rFonts w:hint="eastAsia"/>
        </w:rPr>
        <w:t>を許可する業務（出張時の連絡、危機的事象発生時の緊急対処業務</w:t>
      </w:r>
      <w:r w:rsidRPr="00552B00">
        <w:rPr>
          <w:rFonts w:hint="eastAsia"/>
        </w:rPr>
        <w:t xml:space="preserve"> </w:t>
      </w:r>
      <w:r w:rsidRPr="00552B00">
        <w:rPr>
          <w:rFonts w:hint="eastAsia"/>
        </w:rPr>
        <w:t>等）</w:t>
      </w:r>
    </w:p>
    <w:p w14:paraId="630017DE" w14:textId="4D4C9202" w:rsidR="00743190" w:rsidRDefault="00743190" w:rsidP="00743190">
      <w:pPr>
        <w:pStyle w:val="a8"/>
      </w:pPr>
      <w:r w:rsidRPr="0031663C">
        <w:rPr>
          <w:rFonts w:hint="eastAsia"/>
        </w:rPr>
        <w:t>利用する機能（電子メー</w:t>
      </w:r>
      <w:r w:rsidRPr="0057119B">
        <w:rPr>
          <w:rFonts w:hint="eastAsia"/>
        </w:rPr>
        <w:t>ル及びウェブ閲覧に限定</w:t>
      </w:r>
      <w:r w:rsidRPr="0057119B">
        <w:rPr>
          <w:rFonts w:hint="eastAsia"/>
        </w:rPr>
        <w:t xml:space="preserve"> </w:t>
      </w:r>
      <w:r w:rsidRPr="0057119B">
        <w:rPr>
          <w:rFonts w:hint="eastAsia"/>
        </w:rPr>
        <w:t>等）</w:t>
      </w:r>
    </w:p>
    <w:p w14:paraId="0D8A2A80" w14:textId="6667A159" w:rsidR="00F9707C" w:rsidRPr="0057119B" w:rsidRDefault="008C6C88" w:rsidP="00743190">
      <w:pPr>
        <w:pStyle w:val="a8"/>
      </w:pPr>
      <w:r>
        <w:rPr>
          <w:rFonts w:hint="eastAsia"/>
        </w:rPr>
        <w:t>利用を許可する情報の</w:t>
      </w:r>
      <w:r w:rsidR="007F38C5">
        <w:rPr>
          <w:rFonts w:hint="eastAsia"/>
        </w:rPr>
        <w:t>格付</w:t>
      </w:r>
      <w:r>
        <w:rPr>
          <w:rFonts w:hint="eastAsia"/>
        </w:rPr>
        <w:t>（機密性</w:t>
      </w:r>
      <w:r w:rsidR="0036135F">
        <w:rPr>
          <w:rFonts w:hint="eastAsia"/>
        </w:rPr>
        <w:t>１</w:t>
      </w:r>
      <w:r>
        <w:rPr>
          <w:rFonts w:hint="eastAsia"/>
        </w:rPr>
        <w:t>情報</w:t>
      </w:r>
      <w:r w:rsidR="0036135F">
        <w:rPr>
          <w:rFonts w:hint="eastAsia"/>
        </w:rPr>
        <w:t>又は機密性２情報　等</w:t>
      </w:r>
      <w:r>
        <w:rPr>
          <w:rFonts w:hint="eastAsia"/>
        </w:rPr>
        <w:t>）</w:t>
      </w:r>
    </w:p>
    <w:p w14:paraId="15A09045" w14:textId="77777777" w:rsidR="00743190" w:rsidRPr="00214270" w:rsidRDefault="00743190" w:rsidP="00743190">
      <w:pPr>
        <w:pStyle w:val="afb"/>
        <w:ind w:left="420" w:firstLine="210"/>
      </w:pPr>
      <w:r>
        <w:rPr>
          <w:rFonts w:hint="eastAsia"/>
        </w:rPr>
        <w:t>また、</w:t>
      </w:r>
      <w:r w:rsidRPr="00214270">
        <w:rPr>
          <w:rFonts w:hint="eastAsia"/>
        </w:rPr>
        <w:t>機関等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p>
    <w:p w14:paraId="5387C638" w14:textId="43F33886" w:rsidR="00743190" w:rsidRDefault="00743190" w:rsidP="00743190">
      <w:pPr>
        <w:pStyle w:val="afb"/>
        <w:ind w:left="420" w:firstLine="210"/>
      </w:pPr>
      <w:r w:rsidRPr="0057119B">
        <w:t>併せて、</w:t>
      </w:r>
      <w:r w:rsidRPr="0057119B">
        <w:rPr>
          <w:rFonts w:hint="eastAsia"/>
        </w:rPr>
        <w:t>最高情報セキュリティ責任者による機関等支給以外の端末の利用可否及びその利用方針について、当該事項を対策基準に記載するとともに、職員等へ周知する</w:t>
      </w:r>
      <w:r w:rsidRPr="0057119B" w:rsidDel="00CA4582">
        <w:rPr>
          <w:rFonts w:hint="eastAsia"/>
        </w:rPr>
        <w:t>こ</w:t>
      </w:r>
      <w:r w:rsidRPr="0057119B">
        <w:rPr>
          <w:rFonts w:hint="eastAsia"/>
        </w:rPr>
        <w:t>とで機関等支給以外の端末の適切な利用が行われるようにすることも</w:t>
      </w:r>
      <w:r w:rsidRPr="0057119B" w:rsidDel="00CA4582">
        <w:rPr>
          <w:rFonts w:hint="eastAsia"/>
        </w:rPr>
        <w:t>重要</w:t>
      </w:r>
      <w:r w:rsidRPr="0057119B" w:rsidDel="008F0C00">
        <w:rPr>
          <w:rFonts w:hint="eastAsia"/>
        </w:rPr>
        <w:t>で</w:t>
      </w:r>
      <w:r w:rsidRPr="0057119B">
        <w:rPr>
          <w:rFonts w:hint="eastAsia"/>
        </w:rPr>
        <w:t>ある。</w:t>
      </w:r>
      <w:r>
        <w:br w:type="page"/>
      </w:r>
    </w:p>
    <w:p w14:paraId="6236B33C" w14:textId="77777777" w:rsidR="00CA34E2" w:rsidRPr="004651D8" w:rsidRDefault="00CA34E2" w:rsidP="00CA34E2">
      <w:pPr>
        <w:pStyle w:val="af2"/>
      </w:pPr>
      <w:bookmarkStart w:id="1505" w:name="_Toc57825404"/>
      <w:bookmarkStart w:id="1506" w:name="_Toc504562196"/>
      <w:bookmarkStart w:id="1507" w:name="_Toc66779851"/>
      <w:bookmarkStart w:id="1508" w:name="_Toc119601640"/>
      <w:r w:rsidRPr="004651D8">
        <w:rPr>
          <w:rFonts w:hint="eastAsia"/>
        </w:rPr>
        <w:lastRenderedPageBreak/>
        <w:t>遵守事項</w:t>
      </w:r>
    </w:p>
    <w:p w14:paraId="6786F410" w14:textId="77777777" w:rsidR="00CA34E2" w:rsidRPr="004651D8" w:rsidRDefault="00CA34E2" w:rsidP="00CA34E2">
      <w:pPr>
        <w:pStyle w:val="4"/>
      </w:pPr>
      <w:bookmarkStart w:id="1509" w:name="_Toc132128686"/>
      <w:bookmarkStart w:id="1510" w:name="_Toc137050905"/>
      <w:r w:rsidRPr="004651D8">
        <w:rPr>
          <w:rFonts w:hint="eastAsia"/>
        </w:rPr>
        <w:t>機関等支給以外の端末の</w:t>
      </w:r>
      <w:r w:rsidRPr="004651D8">
        <w:t>利用</w:t>
      </w:r>
      <w:r>
        <w:rPr>
          <w:rFonts w:hint="eastAsia"/>
        </w:rPr>
        <w:t>に関する運用規程等の整備</w:t>
      </w:r>
      <w:bookmarkEnd w:id="1509"/>
      <w:bookmarkEnd w:id="1510"/>
    </w:p>
    <w:p w14:paraId="3F4DFFE6" w14:textId="77777777" w:rsidR="00CA34E2" w:rsidRPr="004651D8" w:rsidRDefault="00CA34E2" w:rsidP="00CA34E2">
      <w:pPr>
        <w:pStyle w:val="abc0"/>
        <w:numPr>
          <w:ilvl w:val="0"/>
          <w:numId w:val="417"/>
        </w:numPr>
      </w:pPr>
      <w:r w:rsidRPr="004651D8">
        <w:rPr>
          <w:rFonts w:hint="eastAsia"/>
        </w:rPr>
        <w:t>統括情報セキュリティ責任者は、職員等が機関等支給以外の端末を用いて機関等の業務に係る情報処理を行う場合の</w:t>
      </w:r>
      <w:r w:rsidRPr="00CA34E2">
        <w:rPr>
          <w:rFonts w:hint="eastAsia"/>
          <w:b/>
          <w:u w:val="single"/>
        </w:rPr>
        <w:t>許可等の手続</w:t>
      </w:r>
      <w:r w:rsidRPr="004651D8">
        <w:rPr>
          <w:rFonts w:hint="eastAsia"/>
        </w:rPr>
        <w:t>を</w:t>
      </w:r>
      <w:r>
        <w:rPr>
          <w:rFonts w:hint="eastAsia"/>
        </w:rPr>
        <w:t>実施手順として</w:t>
      </w:r>
      <w:r w:rsidRPr="004651D8">
        <w:rPr>
          <w:rFonts w:hint="eastAsia"/>
        </w:rPr>
        <w:t>定めること。</w:t>
      </w:r>
    </w:p>
    <w:p w14:paraId="2E5EFE96" w14:textId="3D7A0763" w:rsidR="00CA34E2" w:rsidRDefault="00CA34E2" w:rsidP="00CA34E2">
      <w:pPr>
        <w:pStyle w:val="abc0"/>
      </w:pPr>
      <w:r w:rsidRPr="00E722FC">
        <w:rPr>
          <w:rFonts w:hint="eastAsia"/>
        </w:rPr>
        <w:t>統括情報セキュリティ責任者は、職員等が機関等支給以外の端末を用いて要保護情報を取り扱う場合について、</w:t>
      </w:r>
      <w:r w:rsidRPr="00552B00">
        <w:rPr>
          <w:rFonts w:hint="eastAsia"/>
        </w:rPr>
        <w:t>盗難、紛失、不正プログラムの感染等により情報窃取される</w:t>
      </w:r>
      <w:r w:rsidRPr="00E722FC">
        <w:rPr>
          <w:rFonts w:hint="eastAsia"/>
        </w:rPr>
        <w:t>などのリスクを踏まえた利用手順及び許可手続を</w:t>
      </w:r>
      <w:r>
        <w:rPr>
          <w:rFonts w:hint="eastAsia"/>
        </w:rPr>
        <w:t>実施手順として</w:t>
      </w:r>
      <w:r w:rsidRPr="00E722FC">
        <w:rPr>
          <w:rFonts w:hint="eastAsia"/>
        </w:rPr>
        <w:t>定めること。</w:t>
      </w:r>
    </w:p>
    <w:p w14:paraId="0D5986C7" w14:textId="2403CFF6" w:rsidR="00CA34E2" w:rsidRPr="004651D8" w:rsidRDefault="00CA34E2" w:rsidP="00CA34E2">
      <w:pPr>
        <w:pStyle w:val="abc0"/>
      </w:pPr>
      <w:r w:rsidRPr="004651D8">
        <w:rPr>
          <w:rFonts w:hint="eastAsia"/>
        </w:rPr>
        <w:t>統括情報セキュリティ責任者は、</w:t>
      </w:r>
      <w:r w:rsidRPr="004651D8">
        <w:rPr>
          <w:rFonts w:hint="eastAsia"/>
          <w:b/>
          <w:u w:val="single"/>
        </w:rPr>
        <w:t>要機密情報を取り扱う機関等支給以外の端末</w:t>
      </w:r>
      <w:r w:rsidRPr="004651D8">
        <w:rPr>
          <w:rFonts w:hint="eastAsia"/>
        </w:rPr>
        <w:t>について、</w:t>
      </w:r>
      <w:r w:rsidRPr="00552B00">
        <w:rPr>
          <w:rFonts w:hint="eastAsia"/>
        </w:rPr>
        <w:t>盗難、紛失、不正プログラムの感染等により情報窃取されることを防止するための技術的な措置を含めた</w:t>
      </w:r>
      <w:r w:rsidRPr="004651D8">
        <w:rPr>
          <w:rFonts w:hint="eastAsia"/>
        </w:rPr>
        <w:t>安全管理措置に関する</w:t>
      </w:r>
      <w:r>
        <w:rPr>
          <w:rFonts w:hint="eastAsia"/>
        </w:rPr>
        <w:t>運用規程</w:t>
      </w:r>
      <w:r w:rsidRPr="004651D8">
        <w:rPr>
          <w:rFonts w:hint="eastAsia"/>
        </w:rPr>
        <w:t>を整備すること。</w:t>
      </w:r>
    </w:p>
    <w:p w14:paraId="6CC0E256" w14:textId="77777777" w:rsidR="00CA34E2" w:rsidRDefault="00CA34E2" w:rsidP="00CA34E2">
      <w:pPr>
        <w:pStyle w:val="abc0"/>
      </w:pPr>
      <w:r w:rsidRPr="00363BCB">
        <w:rPr>
          <w:rFonts w:hint="eastAsia"/>
        </w:rPr>
        <w:t>統括情報セキュリティ責任者は、要管理対策区域外において機関等外通信回線に接続した機関等支給以外の端末を</w:t>
      </w:r>
      <w:r w:rsidRPr="007F0E02">
        <w:rPr>
          <w:rStyle w:val="aff9"/>
          <w:rFonts w:hint="eastAsia"/>
        </w:rPr>
        <w:t>機関等内通信回線に接続することについての可否</w:t>
      </w:r>
      <w:r w:rsidRPr="00363BCB">
        <w:rPr>
          <w:rFonts w:hint="eastAsia"/>
        </w:rPr>
        <w:t>を判断した上で、可と判断する場合は、当該端末から機関等内通信回線を経由して情報システムが不正プログラムに感染するリスクを踏まえた</w:t>
      </w:r>
      <w:r w:rsidRPr="007F0E02">
        <w:rPr>
          <w:rStyle w:val="aff9"/>
          <w:rFonts w:hint="eastAsia"/>
        </w:rPr>
        <w:t>安全管理措置に関する</w:t>
      </w:r>
      <w:r>
        <w:rPr>
          <w:rStyle w:val="aff9"/>
          <w:rFonts w:hint="eastAsia"/>
        </w:rPr>
        <w:t>運用規程</w:t>
      </w:r>
      <w:r w:rsidRPr="00363BCB">
        <w:rPr>
          <w:rFonts w:hint="eastAsia"/>
        </w:rPr>
        <w:t>及び許可手続</w:t>
      </w:r>
      <w:r>
        <w:rPr>
          <w:rFonts w:hint="eastAsia"/>
        </w:rPr>
        <w:t>に関する実施手順</w:t>
      </w:r>
      <w:r w:rsidRPr="00363BCB">
        <w:rPr>
          <w:rFonts w:hint="eastAsia"/>
        </w:rPr>
        <w:t>を定めること。</w:t>
      </w:r>
    </w:p>
    <w:p w14:paraId="3EB7EDC9" w14:textId="77777777" w:rsidR="00CA34E2" w:rsidRPr="00312571" w:rsidRDefault="00CA34E2" w:rsidP="00CA34E2"/>
    <w:p w14:paraId="312A0B44" w14:textId="77777777" w:rsidR="00CA34E2" w:rsidRPr="0057119B" w:rsidRDefault="00CA34E2" w:rsidP="00CA34E2">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p>
    <w:p w14:paraId="34FF01FA" w14:textId="77777777" w:rsidR="00CA34E2" w:rsidRPr="0057119B" w:rsidRDefault="00CA34E2" w:rsidP="00CA34E2">
      <w:pPr>
        <w:pStyle w:val="af8"/>
        <w:ind w:left="420" w:hanging="420"/>
      </w:pPr>
      <w:r w:rsidRPr="0057119B">
        <w:rPr>
          <w:rFonts w:hint="eastAsia"/>
        </w:rPr>
        <w:t>＜</w:t>
      </w:r>
      <w:r>
        <w:rPr>
          <w:rFonts w:hint="eastAsia"/>
        </w:rPr>
        <w:t>6</w:t>
      </w:r>
      <w:r w:rsidRPr="0057119B">
        <w:rPr>
          <w:rFonts w:hint="eastAsia"/>
        </w:rPr>
        <w:t>.1.</w:t>
      </w:r>
      <w:r>
        <w:rPr>
          <w:rFonts w:hint="eastAsia"/>
        </w:rPr>
        <w:t>3</w:t>
      </w:r>
      <w:r w:rsidRPr="0057119B">
        <w:rPr>
          <w:rFonts w:hint="eastAsia"/>
        </w:rPr>
        <w:t>(</w:t>
      </w:r>
      <w:r>
        <w:rPr>
          <w:rFonts w:hint="eastAsia"/>
        </w:rPr>
        <w:t>2</w:t>
      </w:r>
      <w:r w:rsidRPr="0057119B">
        <w:rPr>
          <w:rFonts w:hint="eastAsia"/>
        </w:rPr>
        <w:t>)(</w:t>
      </w:r>
      <w:r>
        <w:t>a</w:t>
      </w:r>
      <w:r w:rsidRPr="0057119B">
        <w:rPr>
          <w:rFonts w:hint="eastAsia"/>
        </w:rPr>
        <w:t>)</w:t>
      </w:r>
      <w:r w:rsidRPr="0057119B">
        <w:rPr>
          <w:rFonts w:hint="eastAsia"/>
        </w:rPr>
        <w:t>関連＞</w:t>
      </w:r>
    </w:p>
    <w:p w14:paraId="35FB983B" w14:textId="77777777" w:rsidR="00CA34E2" w:rsidRPr="0057119B" w:rsidRDefault="00CA34E2" w:rsidP="00CA34E2">
      <w:pPr>
        <w:pStyle w:val="af8"/>
        <w:ind w:left="420" w:hanging="420"/>
      </w:pPr>
      <w:r>
        <w:rPr>
          <w:rFonts w:hint="eastAsia"/>
        </w:rPr>
        <w:t>6</w:t>
      </w:r>
      <w:r w:rsidRPr="0057119B">
        <w:rPr>
          <w:rFonts w:hint="eastAsia"/>
        </w:rPr>
        <w:t>.1.</w:t>
      </w:r>
      <w:r>
        <w:rPr>
          <w:rFonts w:hint="eastAsia"/>
        </w:rPr>
        <w:t>3</w:t>
      </w:r>
      <w:r w:rsidRPr="0057119B">
        <w:rPr>
          <w:rFonts w:hint="eastAsia"/>
        </w:rPr>
        <w:t>(</w:t>
      </w:r>
      <w:r>
        <w:t>2</w:t>
      </w:r>
      <w:r w:rsidRPr="0057119B">
        <w:rPr>
          <w:rFonts w:hint="eastAsia"/>
        </w:rPr>
        <w:t>)-1</w:t>
      </w:r>
      <w:r>
        <w:tab/>
      </w:r>
      <w:r w:rsidRPr="0057119B">
        <w:rPr>
          <w:rFonts w:hint="eastAsia"/>
        </w:rPr>
        <w:t>統括情報セキュリティ責任者は、機関等支給以外の端末を利用する際に、以下を</w:t>
      </w:r>
      <w:r w:rsidRPr="00BB7F80">
        <w:rPr>
          <w:rFonts w:hint="eastAsia"/>
        </w:rPr>
        <w:t>全て</w:t>
      </w:r>
      <w:r w:rsidRPr="0057119B">
        <w:rPr>
          <w:rFonts w:hint="eastAsia"/>
        </w:rPr>
        <w:t>含む</w:t>
      </w:r>
      <w:r w:rsidRPr="0057119B">
        <w:rPr>
          <w:rStyle w:val="affa"/>
          <w:rFonts w:hint="eastAsia"/>
        </w:rPr>
        <w:t>許可等の手続</w:t>
      </w:r>
      <w:r w:rsidRPr="0057119B">
        <w:rPr>
          <w:rFonts w:hint="eastAsia"/>
        </w:rPr>
        <w:t>を</w:t>
      </w:r>
      <w:r>
        <w:rPr>
          <w:rFonts w:hint="eastAsia"/>
        </w:rPr>
        <w:t>実施手順として</w:t>
      </w:r>
      <w:r w:rsidRPr="0057119B">
        <w:rPr>
          <w:rFonts w:hint="eastAsia"/>
        </w:rPr>
        <w:t>整備し、職員等に周知すること。</w:t>
      </w:r>
    </w:p>
    <w:p w14:paraId="100BE30F" w14:textId="77777777" w:rsidR="00CA34E2" w:rsidRPr="0057119B" w:rsidRDefault="00CA34E2" w:rsidP="00CA34E2">
      <w:pPr>
        <w:pStyle w:val="abc"/>
        <w:numPr>
          <w:ilvl w:val="0"/>
          <w:numId w:val="418"/>
        </w:numPr>
      </w:pPr>
      <w:r w:rsidRPr="0057119B">
        <w:rPr>
          <w:rFonts w:hint="eastAsia"/>
        </w:rPr>
        <w:t>以下を</w:t>
      </w:r>
      <w:r w:rsidRPr="00BB7F80">
        <w:rPr>
          <w:rFonts w:hint="eastAsia"/>
        </w:rPr>
        <w:t>全て</w:t>
      </w:r>
      <w:r w:rsidRPr="0057119B">
        <w:rPr>
          <w:rFonts w:hint="eastAsia"/>
        </w:rPr>
        <w:t>含む機関等支給以外の端末利用時の申請内容</w:t>
      </w:r>
    </w:p>
    <w:p w14:paraId="33125ED6" w14:textId="77777777" w:rsidR="00CA34E2" w:rsidRPr="0057119B" w:rsidRDefault="00CA34E2" w:rsidP="00CA34E2">
      <w:pPr>
        <w:pStyle w:val="a1"/>
        <w:numPr>
          <w:ilvl w:val="1"/>
          <w:numId w:val="23"/>
        </w:numPr>
      </w:pPr>
      <w:r w:rsidRPr="0057119B">
        <w:rPr>
          <w:rFonts w:hint="eastAsia"/>
        </w:rPr>
        <w:t>申請者の氏名、所属、連絡先</w:t>
      </w:r>
    </w:p>
    <w:p w14:paraId="62CD0DE8" w14:textId="77777777" w:rsidR="00CA34E2" w:rsidRPr="0057119B" w:rsidRDefault="00CA34E2" w:rsidP="00CA34E2">
      <w:pPr>
        <w:pStyle w:val="a1"/>
        <w:numPr>
          <w:ilvl w:val="1"/>
          <w:numId w:val="23"/>
        </w:numPr>
      </w:pPr>
      <w:r w:rsidRPr="0057119B">
        <w:rPr>
          <w:rStyle w:val="aff9"/>
          <w:rFonts w:hint="eastAsia"/>
        </w:rPr>
        <w:t>利用する端末の契約者の名義</w:t>
      </w:r>
      <w:r w:rsidRPr="0057119B">
        <w:rPr>
          <w:rFonts w:hint="eastAsia"/>
        </w:rPr>
        <w:t>（スマートフォン等の通信事業者と契約を行う端末の場合）</w:t>
      </w:r>
    </w:p>
    <w:p w14:paraId="6F9B7923" w14:textId="77777777" w:rsidR="00CA34E2" w:rsidRPr="0057119B" w:rsidRDefault="00CA34E2" w:rsidP="00CA34E2">
      <w:pPr>
        <w:pStyle w:val="a1"/>
        <w:numPr>
          <w:ilvl w:val="1"/>
          <w:numId w:val="23"/>
        </w:numPr>
        <w:rPr>
          <w:b/>
          <w:u w:val="single"/>
        </w:rPr>
      </w:pPr>
      <w:r w:rsidRPr="0057119B">
        <w:rPr>
          <w:rFonts w:hint="eastAsia"/>
          <w:b/>
          <w:u w:val="single"/>
        </w:rPr>
        <w:t>利用する端末の製造</w:t>
      </w:r>
      <w:r>
        <w:rPr>
          <w:rFonts w:hint="eastAsia"/>
          <w:b/>
          <w:u w:val="single"/>
        </w:rPr>
        <w:t>企業</w:t>
      </w:r>
      <w:r w:rsidRPr="0057119B">
        <w:rPr>
          <w:rFonts w:hint="eastAsia"/>
          <w:b/>
          <w:u w:val="single"/>
        </w:rPr>
        <w:t>名、機種名、</w:t>
      </w:r>
      <w:r w:rsidRPr="0057119B">
        <w:rPr>
          <w:rFonts w:hint="eastAsia"/>
          <w:b/>
          <w:u w:val="single"/>
        </w:rPr>
        <w:t>OS</w:t>
      </w:r>
      <w:r w:rsidRPr="0057119B">
        <w:rPr>
          <w:rFonts w:hint="eastAsia"/>
          <w:b/>
          <w:u w:val="single"/>
        </w:rPr>
        <w:t>の種類及びバージョン</w:t>
      </w:r>
    </w:p>
    <w:p w14:paraId="3A831738" w14:textId="77777777" w:rsidR="00CA34E2" w:rsidRPr="0057119B" w:rsidRDefault="00CA34E2" w:rsidP="00CA34E2">
      <w:pPr>
        <w:pStyle w:val="a1"/>
        <w:numPr>
          <w:ilvl w:val="1"/>
          <w:numId w:val="23"/>
        </w:numPr>
      </w:pPr>
      <w:r w:rsidRPr="0057119B">
        <w:rPr>
          <w:rFonts w:hint="eastAsia"/>
        </w:rPr>
        <w:t>利用目的</w:t>
      </w:r>
      <w:r w:rsidRPr="00552B00">
        <w:rPr>
          <w:rFonts w:hint="eastAsia"/>
        </w:rPr>
        <w:t>及び利用を許可する業務</w:t>
      </w:r>
      <w:r w:rsidRPr="0057119B">
        <w:rPr>
          <w:rFonts w:hint="eastAsia"/>
        </w:rPr>
        <w:t>、取り扱う情報の概要、要機密情報の利用の有無等</w:t>
      </w:r>
    </w:p>
    <w:p w14:paraId="521EA193" w14:textId="77777777" w:rsidR="00CA34E2" w:rsidRPr="0057119B" w:rsidRDefault="00CA34E2" w:rsidP="00CA34E2">
      <w:pPr>
        <w:pStyle w:val="a1"/>
        <w:numPr>
          <w:ilvl w:val="1"/>
          <w:numId w:val="23"/>
        </w:numPr>
      </w:pPr>
      <w:r w:rsidRPr="0057119B">
        <w:rPr>
          <w:rFonts w:hint="eastAsia"/>
        </w:rPr>
        <w:t>主要な利用場所</w:t>
      </w:r>
    </w:p>
    <w:p w14:paraId="7C296342" w14:textId="77777777" w:rsidR="00CA34E2" w:rsidRPr="0057119B" w:rsidRDefault="00CA34E2" w:rsidP="00CA34E2">
      <w:pPr>
        <w:pStyle w:val="a1"/>
        <w:numPr>
          <w:ilvl w:val="1"/>
          <w:numId w:val="23"/>
        </w:numPr>
      </w:pPr>
      <w:r w:rsidRPr="0057119B">
        <w:rPr>
          <w:rFonts w:hint="eastAsia"/>
        </w:rPr>
        <w:t>利用する主要な通信回線サービス</w:t>
      </w:r>
    </w:p>
    <w:p w14:paraId="5AD1D987" w14:textId="77777777" w:rsidR="00CA34E2" w:rsidRPr="0057119B" w:rsidRDefault="00CA34E2" w:rsidP="00CA34E2">
      <w:pPr>
        <w:pStyle w:val="a1"/>
        <w:numPr>
          <w:ilvl w:val="1"/>
          <w:numId w:val="23"/>
        </w:numPr>
        <w:rPr>
          <w:rStyle w:val="aff9"/>
        </w:rPr>
      </w:pPr>
      <w:r w:rsidRPr="0057119B">
        <w:rPr>
          <w:rStyle w:val="aff9"/>
          <w:rFonts w:hint="eastAsia"/>
        </w:rPr>
        <w:t>利用する期間</w:t>
      </w:r>
    </w:p>
    <w:p w14:paraId="3F93084E" w14:textId="77777777" w:rsidR="00CA34E2" w:rsidRPr="0057119B" w:rsidRDefault="00CA34E2" w:rsidP="00CA34E2">
      <w:pPr>
        <w:pStyle w:val="abc"/>
        <w:rPr>
          <w:rStyle w:val="aff9"/>
        </w:rPr>
      </w:pPr>
      <w:r w:rsidRPr="0057119B">
        <w:rPr>
          <w:rStyle w:val="aff9"/>
          <w:rFonts w:hint="eastAsia"/>
        </w:rPr>
        <w:t>利用許諾条件</w:t>
      </w:r>
    </w:p>
    <w:p w14:paraId="06B26045" w14:textId="77777777" w:rsidR="00CA34E2" w:rsidRPr="0057119B" w:rsidRDefault="00CA34E2" w:rsidP="00CA34E2">
      <w:pPr>
        <w:pStyle w:val="abc"/>
      </w:pPr>
      <w:r w:rsidRPr="0057119B">
        <w:rPr>
          <w:rFonts w:hint="eastAsia"/>
        </w:rPr>
        <w:t>申請手順</w:t>
      </w:r>
    </w:p>
    <w:p w14:paraId="0423F8EF" w14:textId="77777777" w:rsidR="00CA34E2" w:rsidRPr="0057119B" w:rsidRDefault="00CA34E2" w:rsidP="00CA34E2">
      <w:pPr>
        <w:pStyle w:val="abc"/>
      </w:pPr>
      <w:r w:rsidRPr="0057119B">
        <w:rPr>
          <w:rFonts w:hint="eastAsia"/>
        </w:rPr>
        <w:t>利用期間中の不具合、盗難・紛失、修理、機種変更等の際の届出の手順</w:t>
      </w:r>
    </w:p>
    <w:p w14:paraId="73118F56" w14:textId="77777777" w:rsidR="00CA34E2" w:rsidRPr="0057119B" w:rsidRDefault="00CA34E2" w:rsidP="00CA34E2">
      <w:pPr>
        <w:pStyle w:val="abc"/>
      </w:pPr>
      <w:r w:rsidRPr="0057119B">
        <w:rPr>
          <w:rFonts w:hint="eastAsia"/>
        </w:rPr>
        <w:t>利用期間満了時の利用終了又は利用期間更新の手続方法</w:t>
      </w:r>
    </w:p>
    <w:p w14:paraId="03B4BE06" w14:textId="77777777" w:rsidR="00CA34E2" w:rsidRPr="0057119B" w:rsidRDefault="00CA34E2" w:rsidP="00CA34E2">
      <w:pPr>
        <w:pStyle w:val="abc"/>
      </w:pPr>
      <w:r w:rsidRPr="0057119B">
        <w:rPr>
          <w:rStyle w:val="aff9"/>
          <w:rFonts w:hint="eastAsia"/>
        </w:rPr>
        <w:t>許可権限者</w:t>
      </w:r>
      <w:r w:rsidRPr="0057119B">
        <w:rPr>
          <w:rStyle w:val="affa"/>
          <w:rFonts w:hint="eastAsia"/>
        </w:rPr>
        <w:t>（</w:t>
      </w:r>
      <w:r w:rsidRPr="0057119B">
        <w:rPr>
          <w:rFonts w:hint="eastAsia"/>
        </w:rPr>
        <w:t>端末管理責任者）</w:t>
      </w:r>
    </w:p>
    <w:p w14:paraId="47EA8F52" w14:textId="77777777" w:rsidR="00CA34E2" w:rsidRPr="0057119B" w:rsidRDefault="00CA34E2" w:rsidP="00CA34E2">
      <w:pPr>
        <w:pStyle w:val="af8"/>
        <w:ind w:left="420" w:hanging="420"/>
      </w:pPr>
      <w:r w:rsidRPr="0057119B">
        <w:rPr>
          <w:rFonts w:hint="eastAsia"/>
        </w:rPr>
        <w:t>＜</w:t>
      </w:r>
      <w:r>
        <w:rPr>
          <w:rFonts w:hint="eastAsia"/>
        </w:rPr>
        <w:t>6</w:t>
      </w:r>
      <w:r w:rsidRPr="0057119B">
        <w:rPr>
          <w:rFonts w:hint="eastAsia"/>
        </w:rPr>
        <w:t>.1.</w:t>
      </w:r>
      <w:r>
        <w:rPr>
          <w:rFonts w:hint="eastAsia"/>
        </w:rPr>
        <w:t>3</w:t>
      </w:r>
      <w:r w:rsidRPr="0057119B">
        <w:rPr>
          <w:rFonts w:hint="eastAsia"/>
        </w:rPr>
        <w:t>(</w:t>
      </w:r>
      <w:r>
        <w:t>2</w:t>
      </w:r>
      <w:r>
        <w:rPr>
          <w:rFonts w:hint="eastAsia"/>
        </w:rPr>
        <w:t>)(</w:t>
      </w:r>
      <w:r>
        <w:t>b</w:t>
      </w:r>
      <w:r w:rsidRPr="0057119B">
        <w:rPr>
          <w:rFonts w:hint="eastAsia"/>
        </w:rPr>
        <w:t>)</w:t>
      </w:r>
      <w:r w:rsidRPr="0057119B">
        <w:rPr>
          <w:rFonts w:hint="eastAsia"/>
        </w:rPr>
        <w:t>関連＞</w:t>
      </w:r>
    </w:p>
    <w:p w14:paraId="0C891DE6" w14:textId="77777777" w:rsidR="00CA34E2" w:rsidRDefault="00CA34E2" w:rsidP="00CA34E2">
      <w:pPr>
        <w:pStyle w:val="af8"/>
        <w:ind w:left="420" w:hanging="420"/>
      </w:pPr>
      <w:r>
        <w:rPr>
          <w:rFonts w:hint="eastAsia"/>
        </w:rPr>
        <w:t>6.1.3(</w:t>
      </w:r>
      <w:r>
        <w:t>2</w:t>
      </w:r>
      <w:r w:rsidRPr="00AD020C">
        <w:rPr>
          <w:rFonts w:hint="eastAsia"/>
        </w:rPr>
        <w:t>)-</w:t>
      </w:r>
      <w:r w:rsidRPr="00065A69">
        <w:rPr>
          <w:rFonts w:hint="eastAsia"/>
        </w:rPr>
        <w:t>2</w:t>
      </w:r>
      <w:r>
        <w:tab/>
      </w:r>
      <w:r w:rsidRPr="00065A69">
        <w:rPr>
          <w:rFonts w:hint="eastAsia"/>
        </w:rPr>
        <w:t>統括情報セキュリティ責任者は、職員等</w:t>
      </w:r>
      <w:r w:rsidRPr="00ED213B">
        <w:rPr>
          <w:rFonts w:hint="eastAsia"/>
        </w:rPr>
        <w:t>が</w:t>
      </w:r>
      <w:r>
        <w:rPr>
          <w:rFonts w:hint="eastAsia"/>
        </w:rPr>
        <w:t>機関等支給以外の端末を用いて要保護情報を取り扱う場合</w:t>
      </w:r>
      <w:r w:rsidRPr="00065A69">
        <w:rPr>
          <w:rFonts w:hint="eastAsia"/>
        </w:rPr>
        <w:t>の</w:t>
      </w:r>
      <w:r>
        <w:rPr>
          <w:rFonts w:hint="eastAsia"/>
        </w:rPr>
        <w:t>利用手順を、以下を例とし実施手順として定めること。</w:t>
      </w:r>
    </w:p>
    <w:p w14:paraId="034CC39F" w14:textId="77777777" w:rsidR="00CA34E2" w:rsidRPr="003E77D5" w:rsidRDefault="00CA34E2" w:rsidP="00CA34E2">
      <w:pPr>
        <w:pStyle w:val="abc"/>
        <w:numPr>
          <w:ilvl w:val="0"/>
          <w:numId w:val="419"/>
        </w:numPr>
      </w:pPr>
      <w:r>
        <w:rPr>
          <w:rFonts w:hint="eastAsia"/>
        </w:rPr>
        <w:t>端末</w:t>
      </w:r>
      <w:r w:rsidRPr="00BF2DF0">
        <w:rPr>
          <w:rFonts w:hint="eastAsia"/>
        </w:rPr>
        <w:t>で利用する電磁的記録媒体に保存されて</w:t>
      </w:r>
      <w:r w:rsidRPr="003E77D5">
        <w:rPr>
          <w:rFonts w:hint="eastAsia"/>
        </w:rPr>
        <w:t>いる要機密情報の暗号化</w:t>
      </w:r>
    </w:p>
    <w:p w14:paraId="32F94DAE" w14:textId="77777777" w:rsidR="00CA34E2" w:rsidRPr="00065A69" w:rsidRDefault="00CA34E2" w:rsidP="00CA34E2">
      <w:pPr>
        <w:pStyle w:val="abc"/>
      </w:pPr>
      <w:r w:rsidRPr="003E77D5">
        <w:rPr>
          <w:rFonts w:hint="eastAsia"/>
        </w:rPr>
        <w:lastRenderedPageBreak/>
        <w:t>盗み見に対する対策（のぞき見防止フィ</w:t>
      </w:r>
      <w:r w:rsidRPr="00BF2DF0">
        <w:rPr>
          <w:rFonts w:hint="eastAsia"/>
        </w:rPr>
        <w:t>ルタの利用等）</w:t>
      </w:r>
    </w:p>
    <w:p w14:paraId="2125D86B" w14:textId="7EDA42C3" w:rsidR="00CA34E2" w:rsidRPr="00065A69" w:rsidRDefault="00CA34E2" w:rsidP="00CA34E2">
      <w:pPr>
        <w:pStyle w:val="abc"/>
      </w:pPr>
      <w:r w:rsidRPr="007A6620">
        <w:rPr>
          <w:rStyle w:val="aff9"/>
          <w:rFonts w:hint="eastAsia"/>
        </w:rPr>
        <w:t>盗難・紛失に対する対策</w:t>
      </w:r>
      <w:r w:rsidRPr="00065A69">
        <w:rPr>
          <w:rFonts w:hint="eastAsia"/>
        </w:rPr>
        <w:t>（不要な情報を</w:t>
      </w:r>
      <w:r>
        <w:rPr>
          <w:rFonts w:hint="eastAsia"/>
        </w:rPr>
        <w:t>端末</w:t>
      </w:r>
      <w:r w:rsidRPr="00065A69">
        <w:rPr>
          <w:rFonts w:hint="eastAsia"/>
        </w:rPr>
        <w:t>に保存しない、端末の放置の禁止、利用時以外のシャットダウン及びネットワークの切断、モバイル端末を常時携帯する、常に身近に置き目を離さないなど）</w:t>
      </w:r>
    </w:p>
    <w:p w14:paraId="43EC40EF" w14:textId="77777777" w:rsidR="00CA34E2" w:rsidRPr="00065A69" w:rsidRDefault="00CA34E2" w:rsidP="00CA34E2">
      <w:pPr>
        <w:pStyle w:val="abc"/>
      </w:pPr>
      <w:r w:rsidRPr="00BF2DF0">
        <w:rPr>
          <w:rFonts w:hint="eastAsia"/>
        </w:rPr>
        <w:t>利用する場所や時間の限定</w:t>
      </w:r>
    </w:p>
    <w:p w14:paraId="5983F647" w14:textId="77777777" w:rsidR="00CA34E2" w:rsidRDefault="00CA34E2" w:rsidP="00CA34E2">
      <w:pPr>
        <w:pStyle w:val="abc"/>
      </w:pPr>
      <w:r w:rsidRPr="00BF2DF0">
        <w:rPr>
          <w:rFonts w:hint="eastAsia"/>
        </w:rPr>
        <w:t>端末の盗難・紛失が発生した際の緊急対応手順</w:t>
      </w:r>
    </w:p>
    <w:p w14:paraId="368BD963" w14:textId="77777777" w:rsidR="00CA34E2" w:rsidRDefault="00CA34E2" w:rsidP="00CA34E2">
      <w:pPr>
        <w:pStyle w:val="af8"/>
        <w:ind w:left="420" w:hanging="420"/>
      </w:pPr>
      <w:r>
        <w:rPr>
          <w:rFonts w:hint="eastAsia"/>
        </w:rPr>
        <w:t>6.1.3(</w:t>
      </w:r>
      <w:r>
        <w:t>2</w:t>
      </w:r>
      <w:r w:rsidRPr="00AD020C">
        <w:rPr>
          <w:rFonts w:hint="eastAsia"/>
        </w:rPr>
        <w:t>)-</w:t>
      </w:r>
      <w:r>
        <w:t>3</w:t>
      </w:r>
      <w:r>
        <w:tab/>
      </w:r>
      <w:r w:rsidRPr="00065A69">
        <w:rPr>
          <w:rFonts w:hint="eastAsia"/>
        </w:rPr>
        <w:t>統括情報セキュリティ責任者は、</w:t>
      </w:r>
      <w:r w:rsidRPr="00F07208">
        <w:rPr>
          <w:rFonts w:hint="eastAsia"/>
        </w:rPr>
        <w:t>要機密情報を取り扱う機関等支給以外の端末について、</w:t>
      </w:r>
      <w:r>
        <w:rPr>
          <w:rFonts w:hint="eastAsia"/>
        </w:rPr>
        <w:t>以下を例とする利用時の措置を利用手順に加え、実施手順として定めること。</w:t>
      </w:r>
    </w:p>
    <w:p w14:paraId="2E1F6B68" w14:textId="77777777" w:rsidR="00CA34E2" w:rsidRPr="0057119B" w:rsidRDefault="00CA34E2" w:rsidP="00CA34E2">
      <w:pPr>
        <w:pStyle w:val="abc"/>
        <w:numPr>
          <w:ilvl w:val="0"/>
          <w:numId w:val="420"/>
        </w:numPr>
      </w:pPr>
      <w:r w:rsidRPr="00511E9D">
        <w:rPr>
          <w:rStyle w:val="aff9"/>
          <w:rFonts w:hint="eastAsia"/>
        </w:rPr>
        <w:t>パスワード等による端末ロック</w:t>
      </w:r>
      <w:r w:rsidRPr="0057119B">
        <w:rPr>
          <w:rFonts w:hint="eastAsia"/>
        </w:rPr>
        <w:t>の常時設定</w:t>
      </w:r>
    </w:p>
    <w:p w14:paraId="0668305A" w14:textId="77777777" w:rsidR="00CA34E2" w:rsidRPr="00C7134F" w:rsidRDefault="00CA34E2" w:rsidP="00CA34E2">
      <w:pPr>
        <w:pStyle w:val="abc"/>
        <w:rPr>
          <w:b/>
          <w:u w:val="single"/>
        </w:rPr>
      </w:pPr>
      <w:r w:rsidRPr="00C7134F">
        <w:rPr>
          <w:rFonts w:hint="eastAsia"/>
          <w:b/>
          <w:u w:val="single"/>
        </w:rPr>
        <w:t>OS</w:t>
      </w:r>
      <w:r w:rsidRPr="00C7134F">
        <w:rPr>
          <w:rFonts w:hint="eastAsia"/>
          <w:b/>
          <w:u w:val="single"/>
        </w:rPr>
        <w:t>やアプリケーションの最新化</w:t>
      </w:r>
    </w:p>
    <w:p w14:paraId="6613AFAE" w14:textId="77777777" w:rsidR="00CA34E2" w:rsidRPr="0057119B" w:rsidRDefault="00CA34E2" w:rsidP="00CA34E2">
      <w:pPr>
        <w:pStyle w:val="abc"/>
        <w:rPr>
          <w:rStyle w:val="aff9"/>
          <w:b w:val="0"/>
          <w:u w:val="none"/>
        </w:rPr>
      </w:pPr>
      <w:r w:rsidRPr="0057119B">
        <w:rPr>
          <w:rStyle w:val="aff9"/>
          <w:rFonts w:hint="eastAsia"/>
        </w:rPr>
        <w:t>不正プログラム対策ソフトウェアの導入</w:t>
      </w:r>
      <w:r w:rsidRPr="0057119B">
        <w:rPr>
          <w:rFonts w:hint="eastAsia"/>
        </w:rPr>
        <w:t>及び定期的な不正プログラム検査の実施（機関等として不正プログラム対策ソフトウェアを指定する場合は当該ソフトウェアの導入も含める）</w:t>
      </w:r>
    </w:p>
    <w:p w14:paraId="1C478EE3" w14:textId="77777777" w:rsidR="00CA34E2" w:rsidRPr="00696D9F" w:rsidRDefault="00CA34E2" w:rsidP="00CA34E2">
      <w:pPr>
        <w:pStyle w:val="abc"/>
      </w:pPr>
      <w:r w:rsidRPr="0057119B">
        <w:rPr>
          <w:rFonts w:hint="eastAsia"/>
        </w:rPr>
        <w:t>機関等提供の業務専用アプリケーションの利用（専用アプリケーションを提供する場合のみ）</w:t>
      </w:r>
    </w:p>
    <w:p w14:paraId="00416ACB" w14:textId="77777777" w:rsidR="00CA34E2" w:rsidRPr="00F07208" w:rsidRDefault="00CA34E2" w:rsidP="00CA34E2">
      <w:pPr>
        <w:pStyle w:val="af8"/>
        <w:ind w:left="420" w:hanging="420"/>
      </w:pPr>
      <w:r w:rsidRPr="00F07208">
        <w:rPr>
          <w:rFonts w:hint="eastAsia"/>
        </w:rPr>
        <w:t>6.1.3(2)-</w:t>
      </w:r>
      <w:r>
        <w:t>4</w:t>
      </w:r>
      <w:r w:rsidRPr="00F07208">
        <w:rPr>
          <w:rFonts w:hint="eastAsia"/>
        </w:rPr>
        <w:tab/>
      </w:r>
      <w:r w:rsidRPr="00F07208">
        <w:rPr>
          <w:rFonts w:hint="eastAsia"/>
        </w:rPr>
        <w:t>統括情報セキュリティ責任者は、要機密情報を取り扱う機関等支給以外の端末について、以下を全て含む禁止事項を利用手順に加え、</w:t>
      </w:r>
      <w:r>
        <w:rPr>
          <w:rFonts w:hint="eastAsia"/>
        </w:rPr>
        <w:t>実施手順として定めること。</w:t>
      </w:r>
    </w:p>
    <w:p w14:paraId="68AA966E" w14:textId="77777777" w:rsidR="00CA34E2" w:rsidRPr="00F07208" w:rsidRDefault="00CA34E2" w:rsidP="00CA34E2">
      <w:pPr>
        <w:pStyle w:val="abc"/>
        <w:numPr>
          <w:ilvl w:val="0"/>
          <w:numId w:val="421"/>
        </w:numPr>
        <w:rPr>
          <w:rStyle w:val="aff9"/>
        </w:rPr>
      </w:pPr>
      <w:r w:rsidRPr="00F07208">
        <w:rPr>
          <w:rStyle w:val="aff9"/>
          <w:rFonts w:hint="eastAsia"/>
        </w:rPr>
        <w:t>端末、</w:t>
      </w:r>
      <w:r w:rsidRPr="00F07208">
        <w:rPr>
          <w:rStyle w:val="aff9"/>
          <w:rFonts w:hint="eastAsia"/>
        </w:rPr>
        <w:t>OS</w:t>
      </w:r>
      <w:r w:rsidRPr="00F07208">
        <w:rPr>
          <w:rStyle w:val="aff9"/>
          <w:rFonts w:hint="eastAsia"/>
        </w:rPr>
        <w:t>、アプリケーション等の改造行為</w:t>
      </w:r>
    </w:p>
    <w:p w14:paraId="7359EC00" w14:textId="77777777" w:rsidR="00CA34E2" w:rsidRPr="00F07208" w:rsidRDefault="00CA34E2" w:rsidP="00CA34E2">
      <w:pPr>
        <w:pStyle w:val="abc"/>
      </w:pPr>
      <w:r w:rsidRPr="00F07208">
        <w:rPr>
          <w:rStyle w:val="aff9"/>
          <w:rFonts w:hint="eastAsia"/>
        </w:rPr>
        <w:t>安全性が確認できないアプリケーション</w:t>
      </w:r>
      <w:r w:rsidRPr="00F07208">
        <w:rPr>
          <w:rFonts w:hint="eastAsia"/>
        </w:rPr>
        <w:t>のインストール及び利用</w:t>
      </w:r>
    </w:p>
    <w:p w14:paraId="5BBFB5C2" w14:textId="77777777" w:rsidR="00CA34E2" w:rsidRPr="00F07208" w:rsidRDefault="00CA34E2" w:rsidP="00CA34E2">
      <w:pPr>
        <w:pStyle w:val="abc"/>
      </w:pPr>
      <w:r w:rsidRPr="00F07208">
        <w:rPr>
          <w:rStyle w:val="aff9"/>
          <w:rFonts w:hint="eastAsia"/>
        </w:rPr>
        <w:t>利用が禁止されているソフトウェア</w:t>
      </w:r>
      <w:r w:rsidRPr="00F07208">
        <w:rPr>
          <w:rFonts w:hint="eastAsia"/>
        </w:rPr>
        <w:t>のインストール及び利用（利用を禁止するソフトウェアを定める場合）</w:t>
      </w:r>
    </w:p>
    <w:p w14:paraId="64ACB3C2" w14:textId="77777777" w:rsidR="00CA34E2" w:rsidRPr="00F07208" w:rsidRDefault="00CA34E2" w:rsidP="00CA34E2">
      <w:pPr>
        <w:pStyle w:val="abc"/>
      </w:pPr>
      <w:r w:rsidRPr="00F07208">
        <w:rPr>
          <w:rStyle w:val="aff9"/>
          <w:rFonts w:hint="eastAsia"/>
        </w:rPr>
        <w:t>許可されない通信回線サービスの利用</w:t>
      </w:r>
      <w:r w:rsidRPr="00F07208">
        <w:rPr>
          <w:rFonts w:hint="eastAsia"/>
        </w:rPr>
        <w:t>（利用する回線を限定する場合）</w:t>
      </w:r>
    </w:p>
    <w:p w14:paraId="507902FA" w14:textId="77777777" w:rsidR="00CA34E2" w:rsidRPr="00F07208" w:rsidRDefault="00CA34E2" w:rsidP="00CA34E2">
      <w:pPr>
        <w:pStyle w:val="abc"/>
        <w:rPr>
          <w:rStyle w:val="aff9"/>
          <w:b w:val="0"/>
          <w:u w:val="none"/>
        </w:rPr>
      </w:pPr>
      <w:r w:rsidRPr="00F07208">
        <w:rPr>
          <w:rStyle w:val="aff9"/>
          <w:rFonts w:hint="eastAsia"/>
        </w:rPr>
        <w:t>第三者への端末の貸与</w:t>
      </w:r>
    </w:p>
    <w:p w14:paraId="4D740111" w14:textId="41A3F65E" w:rsidR="00CA34E2" w:rsidRPr="004A2992" w:rsidRDefault="00CA34E2" w:rsidP="00CA34E2">
      <w:pPr>
        <w:pStyle w:val="abc"/>
        <w:rPr>
          <w:rStyle w:val="aff9"/>
          <w:b w:val="0"/>
          <w:u w:val="none"/>
        </w:rPr>
      </w:pPr>
      <w:r>
        <w:rPr>
          <w:rStyle w:val="aff9"/>
          <w:rFonts w:hint="eastAsia"/>
        </w:rPr>
        <w:t>利用承認を得ていない</w:t>
      </w:r>
      <w:r w:rsidRPr="00B46D72">
        <w:rPr>
          <w:rStyle w:val="aff9"/>
          <w:rFonts w:hint="eastAsia"/>
        </w:rPr>
        <w:t>クラウドサービス等への端末内の要機密情報のバックアップ</w:t>
      </w:r>
    </w:p>
    <w:p w14:paraId="4A2F41EC" w14:textId="5C32DA79" w:rsidR="004A2992" w:rsidRPr="00C523EB" w:rsidRDefault="008C6C88" w:rsidP="00CA34E2">
      <w:pPr>
        <w:pStyle w:val="abc"/>
        <w:rPr>
          <w:rStyle w:val="aff9"/>
          <w:b w:val="0"/>
          <w:u w:val="none"/>
        </w:rPr>
      </w:pPr>
      <w:r w:rsidRPr="00C523EB">
        <w:rPr>
          <w:rStyle w:val="aff9"/>
          <w:rFonts w:hint="eastAsia"/>
          <w:b w:val="0"/>
          <w:u w:val="none"/>
        </w:rPr>
        <w:t>機密性３情報</w:t>
      </w:r>
      <w:r w:rsidR="002B12B9" w:rsidRPr="00C523EB">
        <w:rPr>
          <w:rStyle w:val="aff9"/>
          <w:rFonts w:hint="eastAsia"/>
          <w:b w:val="0"/>
          <w:u w:val="none"/>
        </w:rPr>
        <w:t>の取扱い</w:t>
      </w:r>
    </w:p>
    <w:p w14:paraId="7659D79E" w14:textId="2E2FB481" w:rsidR="00CA34E2" w:rsidRPr="00065A69" w:rsidRDefault="00CA34E2" w:rsidP="00CA34E2">
      <w:pPr>
        <w:pStyle w:val="af8"/>
        <w:ind w:left="420" w:hanging="420"/>
      </w:pPr>
      <w:r>
        <w:rPr>
          <w:rFonts w:hint="eastAsia"/>
        </w:rPr>
        <w:t>6.1.3(</w:t>
      </w:r>
      <w:r>
        <w:t>2</w:t>
      </w:r>
      <w:r w:rsidRPr="00AD020C">
        <w:rPr>
          <w:rFonts w:hint="eastAsia"/>
        </w:rPr>
        <w:t>)-</w:t>
      </w:r>
      <w:r>
        <w:t>5</w:t>
      </w:r>
      <w:r w:rsidRPr="00065A69">
        <w:tab/>
      </w:r>
      <w:r w:rsidRPr="00065A69">
        <w:rPr>
          <w:rFonts w:hint="eastAsia"/>
        </w:rPr>
        <w:t>統括情報セキュリティ責任者は、職員等</w:t>
      </w:r>
      <w:r w:rsidRPr="00ED213B">
        <w:rPr>
          <w:rFonts w:hint="eastAsia"/>
        </w:rPr>
        <w:t>が</w:t>
      </w:r>
      <w:r>
        <w:rPr>
          <w:rFonts w:hint="eastAsia"/>
        </w:rPr>
        <w:t>機関等支給以外の端末を用いて要保護情報を取り扱う場合について、以下を全て含む</w:t>
      </w:r>
      <w:r w:rsidRPr="00065A69">
        <w:rPr>
          <w:rFonts w:hint="eastAsia"/>
        </w:rPr>
        <w:t>許可手続</w:t>
      </w:r>
      <w:r>
        <w:rPr>
          <w:rFonts w:hint="eastAsia"/>
        </w:rPr>
        <w:t>を実施手順として定めること。</w:t>
      </w:r>
      <w:bookmarkStart w:id="1511" w:name="_GoBack"/>
      <w:bookmarkEnd w:id="1511"/>
    </w:p>
    <w:p w14:paraId="6FB1BE8F" w14:textId="77777777" w:rsidR="00CA34E2" w:rsidRPr="00065A69" w:rsidRDefault="00CA34E2" w:rsidP="00CA34E2">
      <w:pPr>
        <w:pStyle w:val="abc"/>
        <w:numPr>
          <w:ilvl w:val="0"/>
          <w:numId w:val="422"/>
        </w:numPr>
      </w:pPr>
      <w:r w:rsidRPr="00BF2DF0">
        <w:rPr>
          <w:rFonts w:hint="eastAsia"/>
        </w:rPr>
        <w:t>利用時の許可申請手続</w:t>
      </w:r>
    </w:p>
    <w:p w14:paraId="10E85F06" w14:textId="77777777" w:rsidR="00CA34E2" w:rsidRPr="00065A69" w:rsidRDefault="00CA34E2" w:rsidP="00CA34E2">
      <w:pPr>
        <w:pStyle w:val="abc"/>
      </w:pPr>
      <w:r w:rsidRPr="00AD020C">
        <w:rPr>
          <w:rFonts w:hint="eastAsia"/>
        </w:rPr>
        <w:t>手続内容（利用者、利用期間、主たる利用場所、目的、利用する情報、端末</w:t>
      </w:r>
      <w:r w:rsidRPr="00065A69">
        <w:rPr>
          <w:rFonts w:hint="eastAsia"/>
        </w:rPr>
        <w:t>、通信回線</w:t>
      </w:r>
      <w:r>
        <w:rPr>
          <w:rFonts w:hint="eastAsia"/>
        </w:rPr>
        <w:t>へ</w:t>
      </w:r>
      <w:r w:rsidRPr="00065A69">
        <w:rPr>
          <w:rFonts w:hint="eastAsia"/>
        </w:rPr>
        <w:t>の接続形態等）</w:t>
      </w:r>
    </w:p>
    <w:p w14:paraId="3D923263" w14:textId="77777777" w:rsidR="00CA34E2" w:rsidRPr="00065A69" w:rsidRDefault="00CA34E2" w:rsidP="00CA34E2">
      <w:pPr>
        <w:pStyle w:val="abc"/>
        <w:rPr>
          <w:rStyle w:val="aff9"/>
        </w:rPr>
      </w:pPr>
      <w:r w:rsidRPr="007A6620">
        <w:rPr>
          <w:rStyle w:val="aff9"/>
          <w:rFonts w:hint="eastAsia"/>
        </w:rPr>
        <w:t>利用期間満了時の手続</w:t>
      </w:r>
    </w:p>
    <w:p w14:paraId="2CA3C533" w14:textId="77777777" w:rsidR="00CA34E2" w:rsidRDefault="00CA34E2" w:rsidP="00CA34E2">
      <w:pPr>
        <w:pStyle w:val="abc"/>
      </w:pPr>
      <w:r w:rsidRPr="004E25EC">
        <w:rPr>
          <w:rFonts w:hint="eastAsia"/>
        </w:rPr>
        <w:t>許可権限者</w:t>
      </w:r>
      <w:r>
        <w:rPr>
          <w:rFonts w:hint="eastAsia"/>
        </w:rPr>
        <w:t>（課室情報セキュリティ責任者）</w:t>
      </w:r>
      <w:r w:rsidRPr="004E25EC">
        <w:rPr>
          <w:rFonts w:hint="eastAsia"/>
        </w:rPr>
        <w:t>による手続内容の記録</w:t>
      </w:r>
    </w:p>
    <w:p w14:paraId="21D10913" w14:textId="13BE5261" w:rsidR="00CA34E2" w:rsidRPr="0057119B" w:rsidRDefault="00CA34E2" w:rsidP="00CA34E2">
      <w:pPr>
        <w:pStyle w:val="af8"/>
        <w:ind w:left="420" w:hanging="420"/>
      </w:pPr>
      <w:r w:rsidRPr="0057119B" w:rsidDel="00B37B7A">
        <w:rPr>
          <w:rFonts w:hint="eastAsia"/>
        </w:rPr>
        <w:t>＜</w:t>
      </w:r>
      <w:r>
        <w:rPr>
          <w:rFonts w:hint="eastAsia"/>
        </w:rPr>
        <w:t>6</w:t>
      </w:r>
      <w:r w:rsidRPr="0057119B">
        <w:rPr>
          <w:rFonts w:hint="eastAsia"/>
        </w:rPr>
        <w:t>.1.</w:t>
      </w:r>
      <w:r>
        <w:rPr>
          <w:rFonts w:hint="eastAsia"/>
        </w:rPr>
        <w:t>3</w:t>
      </w:r>
      <w:r w:rsidRPr="0057119B">
        <w:rPr>
          <w:rFonts w:hint="eastAsia"/>
        </w:rPr>
        <w:t>(</w:t>
      </w:r>
      <w:r>
        <w:t>2</w:t>
      </w:r>
      <w:r w:rsidRPr="0057119B" w:rsidDel="00B37B7A">
        <w:rPr>
          <w:rFonts w:hint="eastAsia"/>
        </w:rPr>
        <w:t>)</w:t>
      </w:r>
      <w:r>
        <w:t>(c)</w:t>
      </w:r>
      <w:r w:rsidRPr="0057119B" w:rsidDel="00B37B7A">
        <w:rPr>
          <w:rFonts w:hint="eastAsia"/>
        </w:rPr>
        <w:t>関連＞</w:t>
      </w:r>
    </w:p>
    <w:p w14:paraId="6B55E5AE" w14:textId="2D0B8034" w:rsidR="00CA34E2" w:rsidRPr="0057119B" w:rsidRDefault="00CA34E2" w:rsidP="00CA34E2">
      <w:pPr>
        <w:pStyle w:val="af8"/>
        <w:ind w:left="420" w:hanging="420"/>
      </w:pP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tab/>
      </w:r>
      <w:r w:rsidRPr="0057119B">
        <w:rPr>
          <w:rFonts w:hint="eastAsia"/>
        </w:rPr>
        <w:t>統括情報セキュリティ責任者は、</w:t>
      </w:r>
      <w:r>
        <w:rPr>
          <w:rFonts w:hint="eastAsia"/>
        </w:rPr>
        <w:t>要機密情報を取り扱う</w:t>
      </w:r>
      <w:r w:rsidRPr="0057119B">
        <w:rPr>
          <w:rFonts w:hint="eastAsia"/>
        </w:rPr>
        <w:t>機関等支給以外の端末について、以下を例に、利用者が端末に情報を保存できないようにするための機能又は端末に保存される情報を</w:t>
      </w:r>
      <w:r w:rsidRPr="0057119B">
        <w:rPr>
          <w:rStyle w:val="aff9"/>
          <w:rFonts w:hint="eastAsia"/>
        </w:rPr>
        <w:t>暗号化</w:t>
      </w:r>
      <w:r w:rsidRPr="0057119B">
        <w:rPr>
          <w:rFonts w:hint="eastAsia"/>
        </w:rPr>
        <w:t>するための</w:t>
      </w:r>
      <w:r>
        <w:rPr>
          <w:rFonts w:hint="eastAsia"/>
        </w:rPr>
        <w:t>対策</w:t>
      </w:r>
      <w:r w:rsidR="002D4194">
        <w:rPr>
          <w:rFonts w:hint="eastAsia"/>
        </w:rPr>
        <w:t>の検討のほか、端末で機密性３情報を取り扱うことができない対策についても</w:t>
      </w:r>
      <w:r w:rsidRPr="000C56D3">
        <w:rPr>
          <w:rFonts w:hint="eastAsia"/>
        </w:rPr>
        <w:t>検討し、要機密情報を取り扱う機関等支給以外の端末に求める安全管理措置に関する</w:t>
      </w:r>
      <w:r>
        <w:rPr>
          <w:rFonts w:hint="eastAsia"/>
        </w:rPr>
        <w:t>運用規程</w:t>
      </w:r>
      <w:r w:rsidRPr="000C56D3">
        <w:rPr>
          <w:rFonts w:hint="eastAsia"/>
        </w:rPr>
        <w:t>のうちの技術的な措置として加え</w:t>
      </w:r>
      <w:r>
        <w:rPr>
          <w:rFonts w:hint="eastAsia"/>
        </w:rPr>
        <w:t>る</w:t>
      </w:r>
      <w:r w:rsidRPr="0057119B">
        <w:rPr>
          <w:rFonts w:hint="eastAsia"/>
        </w:rPr>
        <w:lastRenderedPageBreak/>
        <w:t>こと。</w:t>
      </w:r>
    </w:p>
    <w:p w14:paraId="595944DD" w14:textId="4918AF96" w:rsidR="00CA34E2" w:rsidRDefault="00CA34E2" w:rsidP="00CA34E2">
      <w:pPr>
        <w:pStyle w:val="af8"/>
        <w:ind w:leftChars="192" w:left="403" w:firstLineChars="91" w:firstLine="191"/>
      </w:pPr>
      <w:r w:rsidRPr="0057119B">
        <w:t>なお、可能な限り端末に情報を保存させない機能を設けること</w:t>
      </w:r>
      <w:r>
        <w:rPr>
          <w:rFonts w:hint="eastAsia"/>
        </w:rPr>
        <w:t>も運用規程</w:t>
      </w:r>
      <w:r w:rsidRPr="000C56D3">
        <w:rPr>
          <w:rFonts w:hint="eastAsia"/>
        </w:rPr>
        <w:t>に含めること</w:t>
      </w:r>
      <w:r w:rsidRPr="0057119B">
        <w:t>。</w:t>
      </w:r>
    </w:p>
    <w:p w14:paraId="50B3A77A" w14:textId="77777777" w:rsidR="00CA34E2" w:rsidRPr="0057119B" w:rsidRDefault="00CA34E2" w:rsidP="00CA34E2">
      <w:pPr>
        <w:pStyle w:val="abc"/>
        <w:numPr>
          <w:ilvl w:val="0"/>
          <w:numId w:val="423"/>
        </w:numPr>
      </w:pPr>
      <w:r w:rsidRPr="0057119B">
        <w:rPr>
          <w:rStyle w:val="aff9"/>
          <w:rFonts w:hint="eastAsia"/>
        </w:rPr>
        <w:t>シンクライアント等</w:t>
      </w:r>
      <w:r w:rsidRPr="0057119B">
        <w:rPr>
          <w:rFonts w:hint="eastAsia"/>
        </w:rPr>
        <w:t>の仮想デスクトップ技術を活用した、端末に情報を保存させないリモートアクセス環境を構築する</w:t>
      </w:r>
      <w:r w:rsidRPr="0057119B">
        <w:t>。</w:t>
      </w:r>
      <w:r w:rsidRPr="0057119B">
        <w:rPr>
          <w:rFonts w:hint="eastAsia"/>
        </w:rPr>
        <w:t>利用者は専用のシンクライアントアプリケーションを利用端末</w:t>
      </w:r>
      <w:r w:rsidRPr="0057119B">
        <w:t>にインストールし</w:t>
      </w:r>
      <w:r w:rsidRPr="0057119B">
        <w:rPr>
          <w:rFonts w:hint="eastAsia"/>
        </w:rPr>
        <w:t>、業務用システムへリモートアクセスする。</w:t>
      </w:r>
    </w:p>
    <w:p w14:paraId="172CE151" w14:textId="77777777" w:rsidR="00CA34E2" w:rsidRPr="0057119B" w:rsidRDefault="00CA34E2" w:rsidP="00CA34E2">
      <w:pPr>
        <w:pStyle w:val="abc"/>
      </w:pPr>
      <w:r w:rsidRPr="0057119B">
        <w:rPr>
          <w:rStyle w:val="aff9"/>
          <w:rFonts w:hint="eastAsia"/>
        </w:rPr>
        <w:t>セキュアブラウザ等</w:t>
      </w:r>
      <w:r w:rsidRPr="0057119B">
        <w:rPr>
          <w:rFonts w:hint="eastAsia"/>
        </w:rPr>
        <w:t>を活用した、端末に情報を保存させないリモートアクセス環境を構築する</w:t>
      </w:r>
      <w:r w:rsidRPr="0057119B">
        <w:t>。</w:t>
      </w:r>
      <w:r w:rsidRPr="0057119B">
        <w:rPr>
          <w:rFonts w:hint="eastAsia"/>
        </w:rPr>
        <w:t>利用者はセキュアブラウザを利用端末</w:t>
      </w:r>
      <w:r w:rsidRPr="0057119B">
        <w:t>にインストールし</w:t>
      </w:r>
      <w:r w:rsidRPr="0057119B">
        <w:rPr>
          <w:rFonts w:hint="eastAsia"/>
        </w:rPr>
        <w:t>、業務用システムへリモートアクセスする。</w:t>
      </w:r>
    </w:p>
    <w:p w14:paraId="2FCCACC7" w14:textId="77777777" w:rsidR="00CA34E2" w:rsidRPr="0057119B" w:rsidRDefault="00CA34E2" w:rsidP="00CA34E2">
      <w:pPr>
        <w:pStyle w:val="abc"/>
      </w:pPr>
      <w:r w:rsidRPr="0057119B">
        <w:rPr>
          <w:rStyle w:val="aff9"/>
          <w:rFonts w:hint="eastAsia"/>
        </w:rPr>
        <w:t>ファイル暗号化等のセキュリティ機能を持つアプリケーション</w:t>
      </w:r>
      <w:r w:rsidRPr="0057119B">
        <w:rPr>
          <w:rStyle w:val="affa"/>
          <w:rFonts w:hint="eastAsia"/>
        </w:rPr>
        <w:t>を導入する。</w:t>
      </w:r>
    </w:p>
    <w:p w14:paraId="5A0D2BA7" w14:textId="77777777" w:rsidR="00CA34E2" w:rsidRPr="0057119B" w:rsidRDefault="00CA34E2" w:rsidP="00CA34E2">
      <w:pPr>
        <w:pStyle w:val="abc"/>
      </w:pPr>
      <w:r w:rsidRPr="0057119B">
        <w:rPr>
          <w:rFonts w:hint="eastAsia"/>
        </w:rPr>
        <w:t>端末に、</w:t>
      </w:r>
      <w:r w:rsidRPr="00F13664">
        <w:rPr>
          <w:rFonts w:hint="eastAsia"/>
          <w:b/>
          <w:u w:val="single"/>
        </w:rPr>
        <w:t>ハードディスク等の電磁的記録媒体全体を自動的に暗号化する機能</w:t>
      </w:r>
      <w:r w:rsidRPr="0057119B">
        <w:rPr>
          <w:rFonts w:hint="eastAsia"/>
        </w:rPr>
        <w:t>を設ける。</w:t>
      </w:r>
    </w:p>
    <w:p w14:paraId="46508BF2" w14:textId="77777777" w:rsidR="00CA34E2" w:rsidRPr="0057119B" w:rsidRDefault="00CA34E2" w:rsidP="00CA34E2">
      <w:pPr>
        <w:pStyle w:val="abc"/>
      </w:pPr>
      <w:r w:rsidRPr="0057119B">
        <w:rPr>
          <w:rStyle w:val="affa"/>
          <w:rFonts w:hint="eastAsia"/>
        </w:rPr>
        <w:t>上記</w:t>
      </w:r>
      <w:r w:rsidRPr="0057119B">
        <w:rPr>
          <w:rStyle w:val="affa"/>
        </w:rPr>
        <w:t>の各号</w:t>
      </w:r>
      <w:r w:rsidRPr="0057119B">
        <w:rPr>
          <w:rStyle w:val="affa"/>
          <w:rFonts w:hint="eastAsia"/>
        </w:rPr>
        <w:t>の</w:t>
      </w:r>
      <w:r w:rsidRPr="0057119B">
        <w:rPr>
          <w:rStyle w:val="affa"/>
        </w:rPr>
        <w:t>いずれの</w:t>
      </w:r>
      <w:r w:rsidRPr="0057119B">
        <w:rPr>
          <w:rStyle w:val="affa"/>
          <w:rFonts w:hint="eastAsia"/>
        </w:rPr>
        <w:t>機能も使用できない</w:t>
      </w:r>
      <w:r w:rsidRPr="0057119B">
        <w:rPr>
          <w:rStyle w:val="affa"/>
        </w:rPr>
        <w:t>場合は</w:t>
      </w:r>
      <w:r w:rsidRPr="0057119B">
        <w:t>、</w:t>
      </w:r>
      <w:r w:rsidRPr="0057119B">
        <w:rPr>
          <w:rStyle w:val="affa"/>
          <w:rFonts w:hint="eastAsia"/>
        </w:rPr>
        <w:t>端末に</w:t>
      </w:r>
      <w:r w:rsidRPr="0057119B">
        <w:rPr>
          <w:rStyle w:val="aff9"/>
          <w:rFonts w:hint="eastAsia"/>
        </w:rPr>
        <w:t>ファイルを暗号化する機能を設ける</w:t>
      </w:r>
      <w:r w:rsidRPr="0057119B">
        <w:rPr>
          <w:rStyle w:val="affa"/>
          <w:rFonts w:hint="eastAsia"/>
        </w:rPr>
        <w:t>。</w:t>
      </w:r>
    </w:p>
    <w:p w14:paraId="1B159A6F" w14:textId="77777777" w:rsidR="00CA34E2" w:rsidRDefault="00CA34E2" w:rsidP="00CA34E2">
      <w:pPr>
        <w:pStyle w:val="abc"/>
      </w:pPr>
      <w:r w:rsidRPr="0057119B">
        <w:rPr>
          <w:rFonts w:hint="eastAsia"/>
        </w:rPr>
        <w:t>ハードディスク等の</w:t>
      </w:r>
      <w:r w:rsidRPr="0057119B">
        <w:t>電磁的記録媒体</w:t>
      </w:r>
      <w:r w:rsidRPr="0057119B">
        <w:rPr>
          <w:rFonts w:hint="eastAsia"/>
        </w:rPr>
        <w:t>に</w:t>
      </w:r>
      <w:r w:rsidRPr="0057119B">
        <w:t>保存されている情報を</w:t>
      </w:r>
      <w:r w:rsidRPr="0057119B">
        <w:rPr>
          <w:rStyle w:val="aff9"/>
        </w:rPr>
        <w:t>遠隔</w:t>
      </w:r>
      <w:r w:rsidRPr="0057119B">
        <w:rPr>
          <w:rStyle w:val="aff9"/>
          <w:rFonts w:hint="eastAsia"/>
        </w:rPr>
        <w:t>からの</w:t>
      </w:r>
      <w:r w:rsidRPr="0057119B">
        <w:rPr>
          <w:rStyle w:val="aff9"/>
        </w:rPr>
        <w:t>命令等</w:t>
      </w:r>
      <w:r w:rsidRPr="0057119B">
        <w:rPr>
          <w:rStyle w:val="aff9"/>
          <w:rFonts w:hint="eastAsia"/>
        </w:rPr>
        <w:t>に</w:t>
      </w:r>
      <w:r w:rsidRPr="0057119B">
        <w:rPr>
          <w:rStyle w:val="aff9"/>
        </w:rPr>
        <w:t>より</w:t>
      </w:r>
      <w:r>
        <w:rPr>
          <w:rStyle w:val="aff9"/>
          <w:rFonts w:hint="eastAsia"/>
        </w:rPr>
        <w:t>暗号化</w:t>
      </w:r>
      <w:r w:rsidRPr="0057119B">
        <w:rPr>
          <w:rStyle w:val="aff9"/>
          <w:rFonts w:hint="eastAsia"/>
        </w:rPr>
        <w:t>消去する</w:t>
      </w:r>
      <w:r w:rsidRPr="0057119B">
        <w:rPr>
          <w:rStyle w:val="aff9"/>
        </w:rPr>
        <w:t>機能</w:t>
      </w:r>
      <w:r w:rsidRPr="0057119B">
        <w:t>を設ける</w:t>
      </w:r>
      <w:r w:rsidRPr="0057119B">
        <w:rPr>
          <w:rFonts w:hint="eastAsia"/>
        </w:rPr>
        <w:t>。</w:t>
      </w:r>
    </w:p>
    <w:p w14:paraId="4891CF08" w14:textId="71DF1B4A" w:rsidR="004B0080" w:rsidRPr="004B0080" w:rsidRDefault="00CA34E2" w:rsidP="004A2992">
      <w:pPr>
        <w:pStyle w:val="abc"/>
        <w:rPr>
          <w:b/>
        </w:rPr>
      </w:pPr>
      <w:r w:rsidRPr="00AE12E6">
        <w:rPr>
          <w:rStyle w:val="aff9"/>
          <w:rFonts w:hint="eastAsia"/>
        </w:rPr>
        <w:t>高度なセキュリティ機能を備えた</w:t>
      </w:r>
      <w:r w:rsidRPr="00AE12E6">
        <w:rPr>
          <w:rStyle w:val="aff9"/>
          <w:rFonts w:hint="eastAsia"/>
        </w:rPr>
        <w:t>OS</w:t>
      </w:r>
      <w:r w:rsidRPr="00AE12E6">
        <w:rPr>
          <w:rStyle w:val="aff9"/>
          <w:rFonts w:hint="eastAsia"/>
        </w:rPr>
        <w:t>を搭載するスマートフォンやタブレット端末等</w:t>
      </w:r>
      <w:r w:rsidRPr="00AE12E6">
        <w:rPr>
          <w:rFonts w:hint="eastAsia"/>
        </w:rPr>
        <w:t>を使用する。</w:t>
      </w:r>
    </w:p>
    <w:p w14:paraId="3E4F98E6" w14:textId="77777777" w:rsidR="00CA34E2" w:rsidRDefault="00CA34E2" w:rsidP="00CA34E2">
      <w:pPr>
        <w:pStyle w:val="af5"/>
      </w:pPr>
      <w:r w:rsidRPr="00AD020C">
        <w:rPr>
          <w:rFonts w:hint="eastAsia"/>
        </w:rPr>
        <w:t>＜</w:t>
      </w:r>
      <w:r>
        <w:rPr>
          <w:rFonts w:hint="eastAsia"/>
        </w:rPr>
        <w:t>6.1.3(</w:t>
      </w:r>
      <w:r>
        <w:t>2</w:t>
      </w:r>
      <w:r w:rsidRPr="00AD020C">
        <w:rPr>
          <w:rFonts w:hint="eastAsia"/>
        </w:rPr>
        <w:t>)(</w:t>
      </w:r>
      <w:r>
        <w:t>d</w:t>
      </w:r>
      <w:r w:rsidRPr="00065A69">
        <w:rPr>
          <w:rFonts w:hint="eastAsia"/>
        </w:rPr>
        <w:t>)</w:t>
      </w:r>
      <w:r w:rsidRPr="00065A69">
        <w:rPr>
          <w:rFonts w:hint="eastAsia"/>
        </w:rPr>
        <w:t>関連＞</w:t>
      </w:r>
    </w:p>
    <w:p w14:paraId="0EA97A56" w14:textId="734EB700" w:rsidR="00CA34E2" w:rsidRPr="00547DC9" w:rsidRDefault="00CA34E2" w:rsidP="00CA34E2">
      <w:pPr>
        <w:pStyle w:val="af8"/>
        <w:ind w:left="420" w:hanging="420"/>
      </w:pPr>
      <w:r>
        <w:rPr>
          <w:rFonts w:hint="eastAsia"/>
        </w:rPr>
        <w:t>6.1.3(</w:t>
      </w:r>
      <w:r>
        <w:t>2</w:t>
      </w:r>
      <w:r w:rsidRPr="00547DC9">
        <w:rPr>
          <w:rFonts w:hint="eastAsia"/>
        </w:rPr>
        <w:t>)-</w:t>
      </w:r>
      <w:r>
        <w:t>7</w:t>
      </w:r>
      <w:r>
        <w:tab/>
      </w:r>
      <w:r w:rsidRPr="00547DC9">
        <w:rPr>
          <w:rFonts w:hint="eastAsia"/>
        </w:rPr>
        <w:t>統括情報セキュリティ責任者は、要管理対策区域外において機関等外通信回線に接続した</w:t>
      </w:r>
      <w:r w:rsidRPr="0057119B">
        <w:rPr>
          <w:rFonts w:hint="eastAsia"/>
        </w:rPr>
        <w:t>機関等支給以外の端末</w:t>
      </w:r>
      <w:r>
        <w:rPr>
          <w:rFonts w:hint="eastAsia"/>
        </w:rPr>
        <w:t>を要</w:t>
      </w:r>
      <w:r w:rsidRPr="00547DC9">
        <w:rPr>
          <w:rFonts w:hint="eastAsia"/>
        </w:rPr>
        <w:t>管理</w:t>
      </w:r>
      <w:r>
        <w:rPr>
          <w:rFonts w:hint="eastAsia"/>
        </w:rPr>
        <w:t>対策区域で機関等内通信回線に接続することの許可手続として、以下を全て含む手続</w:t>
      </w:r>
      <w:r w:rsidRPr="00547DC9">
        <w:rPr>
          <w:rFonts w:hint="eastAsia"/>
        </w:rPr>
        <w:t>を</w:t>
      </w:r>
      <w:r>
        <w:rPr>
          <w:rFonts w:hint="eastAsia"/>
        </w:rPr>
        <w:t>実施手順として整備</w:t>
      </w:r>
      <w:r w:rsidRPr="00547DC9">
        <w:rPr>
          <w:rFonts w:hint="eastAsia"/>
        </w:rPr>
        <w:t>し、職員</w:t>
      </w:r>
      <w:r>
        <w:rPr>
          <w:rFonts w:hint="eastAsia"/>
        </w:rPr>
        <w:t>等</w:t>
      </w:r>
      <w:r w:rsidRPr="00547DC9">
        <w:rPr>
          <w:rFonts w:hint="eastAsia"/>
        </w:rPr>
        <w:t>に遵守させること。</w:t>
      </w:r>
    </w:p>
    <w:p w14:paraId="16C6F35C" w14:textId="77777777" w:rsidR="00CA34E2" w:rsidRPr="003E77D5" w:rsidRDefault="00CA34E2" w:rsidP="00CA34E2">
      <w:pPr>
        <w:pStyle w:val="abc"/>
        <w:numPr>
          <w:ilvl w:val="0"/>
          <w:numId w:val="424"/>
        </w:numPr>
      </w:pPr>
      <w:r w:rsidRPr="00547DC9">
        <w:rPr>
          <w:rFonts w:hint="eastAsia"/>
        </w:rPr>
        <w:t>利用時の</w:t>
      </w:r>
      <w:r w:rsidRPr="003E77D5">
        <w:rPr>
          <w:rFonts w:hint="eastAsia"/>
        </w:rPr>
        <w:t>許可申請手続</w:t>
      </w:r>
    </w:p>
    <w:p w14:paraId="6972DA26" w14:textId="77777777" w:rsidR="00CA34E2" w:rsidRPr="003E77D5" w:rsidRDefault="00CA34E2" w:rsidP="00CA34E2">
      <w:pPr>
        <w:pStyle w:val="abc"/>
      </w:pPr>
      <w:r w:rsidRPr="003E77D5">
        <w:rPr>
          <w:rFonts w:hint="eastAsia"/>
        </w:rPr>
        <w:t>手続内容（利用者、目的、利用する情報、端末等）</w:t>
      </w:r>
    </w:p>
    <w:p w14:paraId="7627D9D0" w14:textId="77777777" w:rsidR="00CA34E2" w:rsidRPr="00312571" w:rsidRDefault="00CA34E2" w:rsidP="00CA34E2">
      <w:pPr>
        <w:pStyle w:val="abc"/>
      </w:pPr>
      <w:r w:rsidRPr="003E77D5">
        <w:rPr>
          <w:rFonts w:hint="eastAsia"/>
        </w:rPr>
        <w:t>利</w:t>
      </w:r>
      <w:r w:rsidRPr="00312571">
        <w:rPr>
          <w:rFonts w:hint="eastAsia"/>
        </w:rPr>
        <w:t>用期間満了時の手続</w:t>
      </w:r>
    </w:p>
    <w:p w14:paraId="71DC03FC" w14:textId="77777777" w:rsidR="00CA34E2" w:rsidRPr="00312571" w:rsidRDefault="00CA34E2" w:rsidP="00CA34E2">
      <w:pPr>
        <w:pStyle w:val="abc"/>
      </w:pPr>
      <w:r w:rsidRPr="00312571">
        <w:rPr>
          <w:rFonts w:hint="eastAsia"/>
        </w:rPr>
        <w:t>機関等内通信回線への接続時の手続（端末の事前検疫等）</w:t>
      </w:r>
    </w:p>
    <w:p w14:paraId="2091CB77" w14:textId="77777777" w:rsidR="00CA34E2" w:rsidRPr="00312571" w:rsidRDefault="00CA34E2" w:rsidP="00CA34E2">
      <w:pPr>
        <w:pStyle w:val="abc"/>
      </w:pPr>
      <w:r w:rsidRPr="00312571">
        <w:rPr>
          <w:rFonts w:hint="eastAsia"/>
        </w:rPr>
        <w:t>許可権限者（課室情報セキュリティ責任者）による手続内容の記録</w:t>
      </w:r>
    </w:p>
    <w:p w14:paraId="143763E2" w14:textId="77777777" w:rsidR="00CA34E2" w:rsidRPr="00312571" w:rsidRDefault="00CA34E2" w:rsidP="00CA34E2">
      <w:pPr>
        <w:pStyle w:val="af8"/>
        <w:ind w:left="420" w:hanging="420"/>
      </w:pPr>
    </w:p>
    <w:p w14:paraId="2BFF8BCD" w14:textId="77777777" w:rsidR="00CA34E2" w:rsidRPr="0057119B" w:rsidRDefault="00CA34E2" w:rsidP="0079635E">
      <w:pPr>
        <w:pStyle w:val="aff0"/>
      </w:pPr>
      <w:r w:rsidRPr="0057119B">
        <w:rPr>
          <w:rFonts w:hint="eastAsia"/>
        </w:rPr>
        <w:t>（解説）</w:t>
      </w:r>
    </w:p>
    <w:p w14:paraId="05A301E1" w14:textId="77777777" w:rsidR="00CA34E2" w:rsidRPr="0057119B" w:rsidRDefault="00CA34E2" w:rsidP="00CA34E2">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a</w:t>
      </w:r>
      <w:r w:rsidRPr="0057119B">
        <w:rPr>
          <w:rFonts w:hint="eastAsia"/>
        </w:rPr>
        <w:t>)</w:t>
      </w:r>
      <w:r w:rsidRPr="0057119B">
        <w:rPr>
          <w:rFonts w:hint="eastAsia"/>
        </w:rPr>
        <w:t>「許可等の手続」</w:t>
      </w:r>
      <w:r w:rsidRPr="0057119B" w:rsidDel="009621AC">
        <w:rPr>
          <w:rFonts w:hint="eastAsia"/>
        </w:rPr>
        <w:t>について</w:t>
      </w:r>
    </w:p>
    <w:p w14:paraId="598BD660" w14:textId="77777777" w:rsidR="00CA34E2" w:rsidRDefault="00CA34E2" w:rsidP="00CA34E2">
      <w:pPr>
        <w:pStyle w:val="afb"/>
        <w:ind w:left="420" w:firstLine="210"/>
      </w:pPr>
      <w:r w:rsidRPr="00AD4ED4">
        <w:rPr>
          <w:rFonts w:hint="eastAsia"/>
        </w:rPr>
        <w:t>許可等の手続を定める際には、</w:t>
      </w:r>
      <w:r>
        <w:rPr>
          <w:rFonts w:hint="eastAsia"/>
        </w:rPr>
        <w:t>機関等支給以外の端末を用いて業務を行うことの脅威を把握し、十分なリスク評価を行った上で許可等の手続を定めるとよい。特に機関等支給以外の端末で要保護情報を取り扱うなど重要な業務に使用する場合は、利用する端末の種類や利用場所、利用する通信回線などを把握し、情報セキュリティインシデントが発生しないような使い方を遵守させることが重要である。また、機関等支給以外の端末を利用する職員等に対しても、どのような脅威が起こり得るかを理解させた上で、十分な管理を行うことを遵守させるとよい。</w:t>
      </w:r>
    </w:p>
    <w:p w14:paraId="64ABFF35" w14:textId="77777777" w:rsidR="00CA34E2" w:rsidRDefault="00CA34E2" w:rsidP="00CA34E2">
      <w:pPr>
        <w:pStyle w:val="afb"/>
        <w:ind w:left="420" w:firstLine="210"/>
      </w:pPr>
      <w:r>
        <w:rPr>
          <w:rFonts w:hint="eastAsia"/>
        </w:rPr>
        <w:lastRenderedPageBreak/>
        <w:t>機関等支給以外の端末としてスマートフォンを利用する場合は、</w:t>
      </w:r>
      <w:r w:rsidRPr="00AD4ED4">
        <w:rPr>
          <w:rFonts w:hint="eastAsia"/>
        </w:rPr>
        <w:t>以下を参考にするとよい</w:t>
      </w:r>
      <w:r w:rsidRPr="00AD4ED4" w:rsidDel="003F470D">
        <w:rPr>
          <w:rFonts w:hint="eastAsia"/>
        </w:rPr>
        <w:t>。</w:t>
      </w:r>
    </w:p>
    <w:p w14:paraId="356A8865" w14:textId="77777777" w:rsidR="00CA34E2" w:rsidRPr="00694465" w:rsidRDefault="00CA34E2" w:rsidP="00CA34E2">
      <w:pPr>
        <w:pStyle w:val="afb"/>
        <w:ind w:left="420" w:firstLine="210"/>
      </w:pPr>
    </w:p>
    <w:p w14:paraId="52FF52FF" w14:textId="77777777" w:rsidR="00CA34E2" w:rsidRPr="00AD4ED4" w:rsidRDefault="00CA34E2" w:rsidP="00CA34E2">
      <w:pPr>
        <w:pStyle w:val="URL"/>
        <w:ind w:right="210"/>
      </w:pPr>
      <w:r w:rsidRPr="0057119B" w:rsidDel="003F470D">
        <w:rPr>
          <w:rFonts w:hint="eastAsia"/>
        </w:rPr>
        <w:t>参考：総務省スマートフォン・クラウドセキュリティ研究会最終報告「スマートフォンを安心して利用するために実施されるべき方策」（平成</w:t>
      </w:r>
      <w:r w:rsidRPr="0057119B" w:rsidDel="003F470D">
        <w:rPr>
          <w:rFonts w:hint="eastAsia"/>
        </w:rPr>
        <w:t>24</w:t>
      </w:r>
      <w:r w:rsidRPr="0057119B" w:rsidDel="003F470D">
        <w:rPr>
          <w:rFonts w:hint="eastAsia"/>
        </w:rPr>
        <w:t>年６月</w:t>
      </w:r>
      <w:r w:rsidRPr="0057119B">
        <w:t>29</w:t>
      </w:r>
      <w:r w:rsidRPr="0057119B" w:rsidDel="003F470D">
        <w:rPr>
          <w:rFonts w:hint="eastAsia"/>
        </w:rPr>
        <w:t>日）</w:t>
      </w:r>
      <w:r w:rsidRPr="0057119B" w:rsidDel="003F470D">
        <w:br/>
      </w:r>
      <w:r w:rsidRPr="0057119B" w:rsidDel="003F470D">
        <w:rPr>
          <w:rFonts w:hint="eastAsia"/>
        </w:rPr>
        <w:t>（</w:t>
      </w:r>
      <w:r w:rsidRPr="0057119B" w:rsidDel="003F470D">
        <w:t>http</w:t>
      </w:r>
      <w:r w:rsidRPr="0057119B">
        <w:t>s</w:t>
      </w:r>
      <w:r w:rsidRPr="0057119B" w:rsidDel="003F470D">
        <w:t>://www.soumu.go.jp/menu_news/s-news/01ryutsu03_02000020.html</w:t>
      </w:r>
      <w:r w:rsidRPr="0057119B" w:rsidDel="003F470D">
        <w:rPr>
          <w:rFonts w:hint="eastAsia"/>
        </w:rPr>
        <w:t>）</w:t>
      </w:r>
    </w:p>
    <w:p w14:paraId="281FE558" w14:textId="77777777" w:rsidR="00CA34E2" w:rsidRPr="0057119B" w:rsidRDefault="00CA34E2" w:rsidP="00CA34E2">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(c)</w:t>
      </w:r>
      <w:r w:rsidRPr="0057119B">
        <w:t>「</w:t>
      </w:r>
      <w:r w:rsidRPr="0057119B">
        <w:rPr>
          <w:rFonts w:hint="eastAsia"/>
        </w:rPr>
        <w:t>要機密情報を取り扱う機関等支給以外の端末</w:t>
      </w:r>
      <w:r w:rsidRPr="0057119B">
        <w:t>」について</w:t>
      </w:r>
    </w:p>
    <w:p w14:paraId="6AAE193D" w14:textId="77777777" w:rsidR="00CA34E2" w:rsidRPr="00605E25" w:rsidRDefault="00CA34E2" w:rsidP="00CA34E2">
      <w:pPr>
        <w:pStyle w:val="afb"/>
        <w:ind w:left="420" w:firstLine="210"/>
      </w:pPr>
      <w:r w:rsidRPr="00605E25">
        <w:rPr>
          <w:rFonts w:hint="eastAsia"/>
        </w:rPr>
        <w:t>要機密情報を取り扱う機関等支給以外の端末とは、</w:t>
      </w:r>
      <w:r w:rsidRPr="002A7E31">
        <w:rPr>
          <w:rFonts w:hint="eastAsia"/>
        </w:rPr>
        <w:t>機関等支給以外の</w:t>
      </w:r>
      <w:r w:rsidRPr="00605E25">
        <w:t>モバイル端末</w:t>
      </w:r>
      <w:r w:rsidRPr="00605E25">
        <w:rPr>
          <w:rFonts w:hint="eastAsia"/>
        </w:rPr>
        <w:t>と職員等</w:t>
      </w:r>
      <w:r w:rsidRPr="00605E25">
        <w:t>の自宅で業務を</w:t>
      </w:r>
      <w:r w:rsidRPr="00605E25">
        <w:rPr>
          <w:rFonts w:hint="eastAsia"/>
        </w:rPr>
        <w:t>行う</w:t>
      </w:r>
      <w:r w:rsidRPr="00605E25">
        <w:t>際に用いる機関等支給</w:t>
      </w:r>
      <w:r w:rsidRPr="00605E25">
        <w:rPr>
          <w:rFonts w:hint="eastAsia"/>
        </w:rPr>
        <w:t>以外</w:t>
      </w:r>
      <w:r w:rsidRPr="00605E25">
        <w:t>の据え置き型端末が該当する。</w:t>
      </w:r>
    </w:p>
    <w:p w14:paraId="340B22CF" w14:textId="77777777" w:rsidR="00CA34E2" w:rsidRDefault="00CA34E2" w:rsidP="00CA34E2">
      <w:pPr>
        <w:pStyle w:val="a9"/>
      </w:pPr>
      <w:r w:rsidRPr="00F355CF">
        <w:rPr>
          <w:rFonts w:hint="eastAsia"/>
        </w:rPr>
        <w:t>遵守事項</w:t>
      </w:r>
      <w:r>
        <w:rPr>
          <w:rFonts w:hint="eastAsia"/>
        </w:rPr>
        <w:t>6.1.3(</w:t>
      </w:r>
      <w:r>
        <w:t>2</w:t>
      </w:r>
      <w:r w:rsidRPr="00F355CF">
        <w:rPr>
          <w:rFonts w:hint="eastAsia"/>
        </w:rPr>
        <w:t>)</w:t>
      </w:r>
      <w:r>
        <w:t>(d)</w:t>
      </w:r>
      <w:r w:rsidRPr="00F355CF">
        <w:rPr>
          <w:rFonts w:hint="eastAsia"/>
        </w:rPr>
        <w:t>「</w:t>
      </w:r>
      <w:r w:rsidRPr="00701A25">
        <w:rPr>
          <w:rStyle w:val="aff9"/>
          <w:rFonts w:hint="eastAsia"/>
          <w:b/>
          <w:u w:val="none"/>
        </w:rPr>
        <w:t>機関等内通信回線に接続することについての可否</w:t>
      </w:r>
      <w:r w:rsidRPr="00F355CF">
        <w:rPr>
          <w:rFonts w:hint="eastAsia"/>
        </w:rPr>
        <w:t>」について</w:t>
      </w:r>
    </w:p>
    <w:p w14:paraId="2A433D63" w14:textId="77777777" w:rsidR="00CA34E2" w:rsidRDefault="00CA34E2" w:rsidP="00CA34E2">
      <w:pPr>
        <w:pStyle w:val="afb"/>
        <w:ind w:left="420" w:firstLine="210"/>
      </w:pPr>
      <w:r>
        <w:rPr>
          <w:rFonts w:hint="eastAsia"/>
        </w:rPr>
        <w:t>「（解説）</w:t>
      </w:r>
      <w:r w:rsidRPr="00050478">
        <w:rPr>
          <w:rFonts w:hint="eastAsia"/>
        </w:rPr>
        <w:t>遵守事項</w:t>
      </w:r>
      <w:r>
        <w:rPr>
          <w:rFonts w:hint="eastAsia"/>
        </w:rPr>
        <w:t>6</w:t>
      </w:r>
      <w:r w:rsidRPr="00050478">
        <w:t>.1.</w:t>
      </w:r>
      <w:r>
        <w:rPr>
          <w:rFonts w:hint="eastAsia"/>
        </w:rPr>
        <w:t>2</w:t>
      </w:r>
      <w:r w:rsidRPr="00050478">
        <w:t>(</w:t>
      </w:r>
      <w:r>
        <w:rPr>
          <w:rFonts w:hint="eastAsia"/>
        </w:rPr>
        <w:t>1</w:t>
      </w:r>
      <w:r w:rsidRPr="00050478">
        <w:t>)(c)</w:t>
      </w:r>
      <w:r w:rsidRPr="00050478">
        <w:rPr>
          <w:rFonts w:hint="eastAsia"/>
        </w:rPr>
        <w:t>「機関等内通信回線に接続することについての可否を判断」について</w:t>
      </w:r>
      <w:r>
        <w:rPr>
          <w:rFonts w:hint="eastAsia"/>
        </w:rPr>
        <w:t>」を参照のこと。</w:t>
      </w:r>
    </w:p>
    <w:p w14:paraId="7096BECD" w14:textId="77777777" w:rsidR="00CA34E2" w:rsidRDefault="00CA34E2" w:rsidP="00CA34E2">
      <w:pPr>
        <w:pStyle w:val="a9"/>
      </w:pPr>
      <w:r w:rsidRPr="00F355CF">
        <w:rPr>
          <w:rFonts w:hint="eastAsia"/>
        </w:rPr>
        <w:t>遵守事項</w:t>
      </w:r>
      <w:r>
        <w:rPr>
          <w:rFonts w:hint="eastAsia"/>
        </w:rPr>
        <w:t>6.1.3(</w:t>
      </w:r>
      <w:r>
        <w:t>2</w:t>
      </w:r>
      <w:r w:rsidRPr="00F355CF">
        <w:rPr>
          <w:rFonts w:hint="eastAsia"/>
        </w:rPr>
        <w:t>)</w:t>
      </w:r>
      <w:r>
        <w:t>(d)</w:t>
      </w:r>
      <w:r w:rsidRPr="00F355CF">
        <w:rPr>
          <w:rFonts w:hint="eastAsia"/>
        </w:rPr>
        <w:t>「</w:t>
      </w:r>
      <w:r>
        <w:rPr>
          <w:rFonts w:hint="eastAsia"/>
        </w:rPr>
        <w:t>安全管理措置に関する運用規程</w:t>
      </w:r>
      <w:r w:rsidRPr="00F355CF">
        <w:rPr>
          <w:rFonts w:hint="eastAsia"/>
        </w:rPr>
        <w:t>」について</w:t>
      </w:r>
    </w:p>
    <w:p w14:paraId="6222B562" w14:textId="77777777" w:rsidR="00CA34E2" w:rsidRPr="0060222C" w:rsidRDefault="00CA34E2" w:rsidP="00CA34E2">
      <w:pPr>
        <w:pStyle w:val="afb"/>
        <w:ind w:left="420" w:firstLine="210"/>
      </w:pPr>
      <w:r>
        <w:rPr>
          <w:rFonts w:hint="eastAsia"/>
        </w:rPr>
        <w:t>機関等支給以外の端末は、日常的に職員等が業務以外の目的で利用していると考えられる。したがって、日常的に</w:t>
      </w:r>
      <w:r w:rsidRPr="003A2074">
        <w:rPr>
          <w:rFonts w:hint="eastAsia"/>
        </w:rPr>
        <w:t>インターネット等に直接接続して</w:t>
      </w:r>
      <w:r>
        <w:rPr>
          <w:rFonts w:hint="eastAsia"/>
        </w:rPr>
        <w:t>いると考え、</w:t>
      </w:r>
      <w:r w:rsidRPr="003A2074">
        <w:rPr>
          <w:rFonts w:hint="eastAsia"/>
        </w:rPr>
        <w:t>機関等内通信回線に接続を行う場合には、利用可能な情報セキュリティ対策等を総合的に勘案の上、</w:t>
      </w:r>
      <w:r>
        <w:rPr>
          <w:rFonts w:hint="eastAsia"/>
        </w:rPr>
        <w:t>職員等に</w:t>
      </w:r>
      <w:r w:rsidRPr="003A2074">
        <w:rPr>
          <w:rFonts w:hint="eastAsia"/>
        </w:rPr>
        <w:t>適切に対策を講じ</w:t>
      </w:r>
      <w:r>
        <w:rPr>
          <w:rFonts w:hint="eastAsia"/>
        </w:rPr>
        <w:t>させ</w:t>
      </w:r>
      <w:r w:rsidRPr="003A2074">
        <w:rPr>
          <w:rFonts w:hint="eastAsia"/>
        </w:rPr>
        <w:t>ることが必要である。</w:t>
      </w:r>
      <w:r>
        <w:rPr>
          <w:rFonts w:hint="eastAsia"/>
        </w:rPr>
        <w:t>例えば、機関等内通信回線に接続する前に</w:t>
      </w:r>
      <w:r w:rsidRPr="00B85F3C">
        <w:rPr>
          <w:rFonts w:hint="eastAsia"/>
        </w:rPr>
        <w:t>不正プログラム対策ソフトウェアを用いてスキャンを行</w:t>
      </w:r>
      <w:r>
        <w:rPr>
          <w:rFonts w:hint="eastAsia"/>
        </w:rPr>
        <w:t>わせる</w:t>
      </w:r>
      <w:r w:rsidRPr="00B85F3C">
        <w:rPr>
          <w:rFonts w:hint="eastAsia"/>
        </w:rPr>
        <w:t>ことや</w:t>
      </w:r>
      <w:r>
        <w:rPr>
          <w:rFonts w:hint="eastAsia"/>
        </w:rPr>
        <w:t>利用を禁止しているソフトウェアがインストールされていないことを確認させるなどが</w:t>
      </w:r>
      <w:r w:rsidRPr="00B85F3C">
        <w:rPr>
          <w:rFonts w:hint="eastAsia"/>
        </w:rPr>
        <w:t>考えられる。</w:t>
      </w:r>
    </w:p>
    <w:p w14:paraId="689554A1" w14:textId="77777777" w:rsidR="00CA34E2" w:rsidRPr="0057119B" w:rsidDel="007E41FA" w:rsidRDefault="00CA34E2" w:rsidP="00CA34E2">
      <w:pPr>
        <w:pStyle w:val="a9"/>
      </w:pPr>
      <w:r w:rsidRPr="0057119B" w:rsidDel="007E41FA">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rsidRPr="0057119B" w:rsidDel="007E41FA">
        <w:rPr>
          <w:rFonts w:hint="eastAsia"/>
        </w:rPr>
        <w:t>-1 a)</w:t>
      </w:r>
      <w:r w:rsidRPr="0057119B" w:rsidDel="007E41FA">
        <w:rPr>
          <w:rFonts w:hint="eastAsia"/>
        </w:rPr>
        <w:t>「利用する端末の契約者の名義」について</w:t>
      </w:r>
    </w:p>
    <w:p w14:paraId="43DC9122" w14:textId="77777777" w:rsidR="00CA34E2" w:rsidRPr="001E53DC" w:rsidDel="007E41FA" w:rsidRDefault="00CA34E2" w:rsidP="00CA34E2">
      <w:pPr>
        <w:pStyle w:val="afb"/>
        <w:ind w:left="420" w:firstLine="210"/>
      </w:pPr>
      <w:r w:rsidRPr="001E53DC" w:rsidDel="007E41FA">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p>
    <w:p w14:paraId="7FB8ADB9" w14:textId="77777777" w:rsidR="00CA34E2" w:rsidRPr="001E53DC" w:rsidDel="007E41FA" w:rsidRDefault="00CA34E2" w:rsidP="00CA34E2">
      <w:pPr>
        <w:pStyle w:val="afb"/>
        <w:ind w:left="420" w:firstLine="210"/>
      </w:pPr>
      <w:r w:rsidRPr="001E53DC" w:rsidDel="007E41FA">
        <w:rPr>
          <w:rFonts w:hint="eastAsia"/>
        </w:rPr>
        <w:t>なお、名義人と使用人である申請者が同一であることを利用条件とする場合は、名義人の確認を求める必要はない。</w:t>
      </w:r>
    </w:p>
    <w:p w14:paraId="6AED9362" w14:textId="77777777" w:rsidR="00CA34E2" w:rsidRPr="0057119B" w:rsidDel="007E41FA" w:rsidRDefault="00CA34E2" w:rsidP="00CA34E2">
      <w:pPr>
        <w:pStyle w:val="a9"/>
      </w:pPr>
      <w:r w:rsidRPr="0057119B" w:rsidDel="007E41FA">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rsidRPr="0057119B" w:rsidDel="007E41FA">
        <w:rPr>
          <w:rFonts w:hint="eastAsia"/>
        </w:rPr>
        <w:t>-1 a)</w:t>
      </w:r>
      <w:r w:rsidRPr="0057119B" w:rsidDel="007E41FA">
        <w:rPr>
          <w:rFonts w:hint="eastAsia"/>
        </w:rPr>
        <w:t>「</w:t>
      </w:r>
      <w:r w:rsidRPr="0057119B">
        <w:rPr>
          <w:rFonts w:hint="eastAsia"/>
        </w:rPr>
        <w:t>利用する端末の製造企業名、機種名、</w:t>
      </w:r>
      <w:r w:rsidRPr="0057119B">
        <w:rPr>
          <w:rFonts w:hint="eastAsia"/>
        </w:rPr>
        <w:t>OS</w:t>
      </w:r>
      <w:r w:rsidRPr="0057119B">
        <w:rPr>
          <w:rFonts w:hint="eastAsia"/>
        </w:rPr>
        <w:t>の種類</w:t>
      </w:r>
      <w:r>
        <w:rPr>
          <w:rFonts w:hint="eastAsia"/>
        </w:rPr>
        <w:t>及び</w:t>
      </w:r>
      <w:r w:rsidRPr="0057119B">
        <w:rPr>
          <w:rFonts w:hint="eastAsia"/>
        </w:rPr>
        <w:t>バージョン</w:t>
      </w:r>
      <w:r w:rsidRPr="0057119B" w:rsidDel="007E41FA">
        <w:rPr>
          <w:rFonts w:hint="eastAsia"/>
        </w:rPr>
        <w:t>」について</w:t>
      </w:r>
    </w:p>
    <w:p w14:paraId="570B092C" w14:textId="0218A673" w:rsidR="00A40C55" w:rsidRDefault="00A40C55" w:rsidP="00CA34E2">
      <w:pPr>
        <w:pStyle w:val="afb"/>
        <w:ind w:left="420" w:firstLine="210"/>
      </w:pPr>
      <w:r>
        <w:rPr>
          <w:rFonts w:hint="eastAsia"/>
        </w:rPr>
        <w:t>職員等が利用する機関等支給以外の端末についても、機関等が支給する端末を調達する際と同等の情報セキュリティ水準でサプライチェーン・リスクに対応することが適当である。</w:t>
      </w:r>
    </w:p>
    <w:p w14:paraId="06B636D0" w14:textId="59325D86" w:rsidR="00A40C55" w:rsidRDefault="00A40C55" w:rsidP="00336E5A">
      <w:pPr>
        <w:pStyle w:val="afb"/>
        <w:ind w:left="420" w:firstLine="210"/>
      </w:pPr>
      <w:r w:rsidRPr="00A40C55">
        <w:rPr>
          <w:rFonts w:hint="eastAsia"/>
        </w:rPr>
        <w:t>機関等支給以外の端末について、製造企業名、機種名を把握し、「</w:t>
      </w:r>
      <w:r w:rsidRPr="00A40C55">
        <w:rPr>
          <w:rFonts w:hint="eastAsia"/>
        </w:rPr>
        <w:t>IT</w:t>
      </w:r>
      <w:r w:rsidRPr="00A40C55">
        <w:rPr>
          <w:rFonts w:hint="eastAsia"/>
        </w:rPr>
        <w:t>調達に係る国</w:t>
      </w:r>
      <w:r w:rsidR="005250E5">
        <w:rPr>
          <w:rFonts w:hint="eastAsia"/>
        </w:rPr>
        <w:t>等</w:t>
      </w:r>
      <w:r w:rsidRPr="00A40C55">
        <w:rPr>
          <w:rFonts w:hint="eastAsia"/>
        </w:rPr>
        <w:t>の物品又は役務の調達方針及び調達手続に関する申合せ」（平成</w:t>
      </w:r>
      <w:r w:rsidRPr="00A40C55">
        <w:rPr>
          <w:rFonts w:hint="eastAsia"/>
        </w:rPr>
        <w:t>30</w:t>
      </w:r>
      <w:r w:rsidRPr="00A40C55">
        <w:rPr>
          <w:rFonts w:hint="eastAsia"/>
        </w:rPr>
        <w:t>年</w:t>
      </w:r>
      <w:r w:rsidRPr="00A40C55">
        <w:rPr>
          <w:rFonts w:hint="eastAsia"/>
        </w:rPr>
        <w:t>12</w:t>
      </w:r>
      <w:r w:rsidRPr="00A40C55">
        <w:rPr>
          <w:rFonts w:hint="eastAsia"/>
        </w:rPr>
        <w:t>月</w:t>
      </w:r>
      <w:r w:rsidRPr="00A40C55">
        <w:rPr>
          <w:rFonts w:hint="eastAsia"/>
        </w:rPr>
        <w:t>10</w:t>
      </w:r>
      <w:r w:rsidRPr="00A40C55">
        <w:rPr>
          <w:rFonts w:hint="eastAsia"/>
        </w:rPr>
        <w:t>日関係省庁申合せ）の趣旨を踏まえた対応として、</w:t>
      </w:r>
      <w:r w:rsidR="002070D6" w:rsidRPr="002070D6">
        <w:rPr>
          <w:rFonts w:hint="eastAsia"/>
        </w:rPr>
        <w:t>内閣官房</w:t>
      </w:r>
      <w:r w:rsidRPr="00A40C55">
        <w:rPr>
          <w:rFonts w:hint="eastAsia"/>
        </w:rPr>
        <w:t>内閣サイバーセキュリティセンターに助言を求める。</w:t>
      </w:r>
      <w:r w:rsidR="00336E5A" w:rsidRPr="00A40C55">
        <w:rPr>
          <w:rFonts w:hint="eastAsia"/>
        </w:rPr>
        <w:t>また、スマートフォンの</w:t>
      </w:r>
      <w:r w:rsidR="00336E5A" w:rsidRPr="00A40C55">
        <w:rPr>
          <w:rFonts w:hint="eastAsia"/>
        </w:rPr>
        <w:t>Android OS</w:t>
      </w:r>
      <w:r w:rsidR="00336E5A" w:rsidRPr="00A40C55">
        <w:rPr>
          <w:rFonts w:hint="eastAsia"/>
        </w:rPr>
        <w:t>のように製造企業によってカスタマイズされた</w:t>
      </w:r>
      <w:r w:rsidR="00336E5A" w:rsidRPr="00A40C55">
        <w:rPr>
          <w:rFonts w:hint="eastAsia"/>
        </w:rPr>
        <w:t>OS</w:t>
      </w:r>
      <w:r w:rsidR="00336E5A" w:rsidRPr="00A40C55">
        <w:rPr>
          <w:rFonts w:hint="eastAsia"/>
        </w:rPr>
        <w:t>がある場合や様々なバージョンが利用されている場合、機関等</w:t>
      </w:r>
      <w:r w:rsidR="00336E5A" w:rsidRPr="00A40C55">
        <w:rPr>
          <w:rFonts w:hint="eastAsia"/>
        </w:rPr>
        <w:lastRenderedPageBreak/>
        <w:t>が許可できる</w:t>
      </w:r>
      <w:r w:rsidR="00336E5A" w:rsidRPr="00A40C55">
        <w:rPr>
          <w:rFonts w:hint="eastAsia"/>
        </w:rPr>
        <w:t>OS</w:t>
      </w:r>
      <w:r w:rsidR="00336E5A" w:rsidRPr="00A40C55">
        <w:rPr>
          <w:rFonts w:hint="eastAsia"/>
        </w:rPr>
        <w:t>、バージョンであるか、利用する情報システムの情報セキュリティ対策が対応できる端末であるか</w:t>
      </w:r>
      <w:r w:rsidR="005A3102">
        <w:rPr>
          <w:rFonts w:hint="eastAsia"/>
        </w:rPr>
        <w:t>を判断する。</w:t>
      </w:r>
    </w:p>
    <w:p w14:paraId="389FB44C" w14:textId="673FD71B" w:rsidR="00070863" w:rsidRDefault="00070863" w:rsidP="00CA34E2">
      <w:pPr>
        <w:pStyle w:val="afb"/>
        <w:ind w:left="420" w:firstLine="210"/>
      </w:pPr>
      <w:r w:rsidRPr="00070863">
        <w:rPr>
          <w:rFonts w:hint="eastAsia"/>
        </w:rPr>
        <w:t>利用の可否については、</w:t>
      </w:r>
      <w:r w:rsidR="00936B54" w:rsidRPr="00936B54">
        <w:rPr>
          <w:rFonts w:hint="eastAsia"/>
        </w:rPr>
        <w:t>内閣官房</w:t>
      </w:r>
      <w:r w:rsidRPr="00070863">
        <w:rPr>
          <w:rFonts w:hint="eastAsia"/>
        </w:rPr>
        <w:t>内閣サイバーセキュリティセンターの助言や判断結果を踏まえて、適切に</w:t>
      </w:r>
      <w:r w:rsidR="005A3102">
        <w:rPr>
          <w:rFonts w:hint="eastAsia"/>
        </w:rPr>
        <w:t>判断する必要がある。</w:t>
      </w:r>
    </w:p>
    <w:p w14:paraId="125E66F9" w14:textId="77777777"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)-1 a)</w:t>
      </w:r>
      <w:r w:rsidRPr="0057119B">
        <w:rPr>
          <w:rFonts w:hint="eastAsia"/>
        </w:rPr>
        <w:t>「利用する期間」について</w:t>
      </w:r>
    </w:p>
    <w:p w14:paraId="4AA11228" w14:textId="77777777" w:rsidR="00CA34E2" w:rsidRPr="00F36207" w:rsidRDefault="00CA34E2" w:rsidP="00CA34E2">
      <w:pPr>
        <w:pStyle w:val="afb"/>
        <w:ind w:left="420" w:firstLine="210"/>
      </w:pPr>
      <w:r w:rsidRPr="00F36207">
        <w:rPr>
          <w:rFonts w:hint="eastAsia"/>
        </w:rPr>
        <w:t>機関等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p>
    <w:p w14:paraId="20426F1C" w14:textId="77777777"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)-1 b)</w:t>
      </w:r>
      <w:r w:rsidRPr="0057119B">
        <w:rPr>
          <w:rFonts w:hint="eastAsia"/>
        </w:rPr>
        <w:t>「利用許諾条件」について</w:t>
      </w:r>
    </w:p>
    <w:p w14:paraId="2FAD5233" w14:textId="77777777" w:rsidR="00CA34E2" w:rsidRPr="001C5D35" w:rsidRDefault="00CA34E2" w:rsidP="00CA34E2">
      <w:pPr>
        <w:pStyle w:val="afb"/>
        <w:ind w:left="420" w:firstLine="210"/>
      </w:pPr>
      <w:r w:rsidRPr="001C5D35">
        <w:rPr>
          <w:rFonts w:hint="eastAsia"/>
        </w:rPr>
        <w:t>職員等に機関等支給以外の端末の利用を許可するに当たり、以下の内容を例とした利用許諾条件を示し、許諾書にサインするなどして利用者の同意を証拠として残しておく必要がある。</w:t>
      </w:r>
    </w:p>
    <w:p w14:paraId="27373DE1" w14:textId="77777777" w:rsidR="00CA34E2" w:rsidRPr="0031663C" w:rsidRDefault="00CA34E2" w:rsidP="00CA34E2">
      <w:pPr>
        <w:pStyle w:val="a8"/>
      </w:pPr>
      <w:r w:rsidRPr="001C5D35">
        <w:rPr>
          <w:rFonts w:hint="eastAsia"/>
        </w:rPr>
        <w:t>情報の</w:t>
      </w:r>
      <w:r w:rsidRPr="0031663C">
        <w:rPr>
          <w:rFonts w:hint="eastAsia"/>
        </w:rPr>
        <w:t>格付及び取扱制限に応じた取扱いの遵守</w:t>
      </w:r>
    </w:p>
    <w:p w14:paraId="0D4DA1EE" w14:textId="77777777" w:rsidR="00CA34E2" w:rsidRPr="0031663C" w:rsidRDefault="00CA34E2" w:rsidP="00CA34E2">
      <w:pPr>
        <w:pStyle w:val="a8"/>
      </w:pPr>
      <w:r w:rsidRPr="0031663C">
        <w:rPr>
          <w:rFonts w:hint="eastAsia"/>
        </w:rPr>
        <w:t>定められた安全管理措置の遵守</w:t>
      </w:r>
    </w:p>
    <w:p w14:paraId="7649DBFC" w14:textId="77777777" w:rsidR="00CA34E2" w:rsidRPr="0031663C" w:rsidRDefault="00CA34E2" w:rsidP="00CA34E2">
      <w:pPr>
        <w:pStyle w:val="a8"/>
      </w:pPr>
      <w:r w:rsidRPr="0031663C">
        <w:rPr>
          <w:rFonts w:hint="eastAsia"/>
        </w:rPr>
        <w:t>組織による利用状況の情報収集の承諾</w:t>
      </w:r>
    </w:p>
    <w:p w14:paraId="0A89390D" w14:textId="77777777" w:rsidR="00CA34E2" w:rsidRPr="0031663C" w:rsidRDefault="00CA34E2" w:rsidP="00CA34E2">
      <w:pPr>
        <w:pStyle w:val="a8"/>
      </w:pPr>
      <w:r w:rsidRPr="0031663C">
        <w:rPr>
          <w:rFonts w:hint="eastAsia"/>
        </w:rPr>
        <w:t>組織による利用端末の制御及び端末の設定変更の承諾</w:t>
      </w:r>
    </w:p>
    <w:p w14:paraId="4D5E6DC8" w14:textId="77777777" w:rsidR="00CA34E2" w:rsidRPr="0031663C" w:rsidRDefault="00CA34E2" w:rsidP="00CA34E2">
      <w:pPr>
        <w:pStyle w:val="a8"/>
      </w:pPr>
      <w:r w:rsidRPr="0031663C">
        <w:rPr>
          <w:rFonts w:hint="eastAsia"/>
        </w:rPr>
        <w:t>盗難・紛失時に私的な情報を含めた遠隔データ消去を行うことの承諾（職務上取り扱う情報のみ遠隔消去可能なツールを導入する場合は不要）</w:t>
      </w:r>
    </w:p>
    <w:p w14:paraId="3AA66521" w14:textId="77777777" w:rsidR="00CA34E2" w:rsidRPr="0031663C" w:rsidRDefault="00CA34E2" w:rsidP="00CA34E2">
      <w:pPr>
        <w:pStyle w:val="a8"/>
      </w:pPr>
      <w:r w:rsidRPr="0031663C">
        <w:rPr>
          <w:rFonts w:hint="eastAsia"/>
        </w:rPr>
        <w:t>情報セキュリティインシデントの可能性を認知した際の迅速な届出</w:t>
      </w:r>
    </w:p>
    <w:p w14:paraId="1C8263CE" w14:textId="77777777" w:rsidR="00CA34E2" w:rsidRPr="0031663C" w:rsidRDefault="00CA34E2" w:rsidP="00CA34E2">
      <w:pPr>
        <w:pStyle w:val="a8"/>
      </w:pPr>
      <w:r w:rsidRPr="0031663C">
        <w:rPr>
          <w:rFonts w:hint="eastAsia"/>
        </w:rPr>
        <w:t>機種変更や端末交換の際の再届出の遵守</w:t>
      </w:r>
    </w:p>
    <w:p w14:paraId="513B8DE2" w14:textId="77777777" w:rsidR="00CA34E2" w:rsidRPr="001C5D35" w:rsidRDefault="00CA34E2" w:rsidP="00CA34E2">
      <w:pPr>
        <w:pStyle w:val="a8"/>
      </w:pPr>
      <w:r w:rsidRPr="0031663C">
        <w:rPr>
          <w:rFonts w:hint="eastAsia"/>
        </w:rPr>
        <w:t>その他、情報シス</w:t>
      </w:r>
      <w:r w:rsidRPr="001C5D35">
        <w:rPr>
          <w:rFonts w:hint="eastAsia"/>
        </w:rPr>
        <w:t>テムセキュリティ責任者等の管理責任者の指示の遵守</w:t>
      </w:r>
    </w:p>
    <w:p w14:paraId="74BEEBD8" w14:textId="77777777"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)-1 f)</w:t>
      </w:r>
      <w:r w:rsidRPr="0057119B">
        <w:rPr>
          <w:rFonts w:hint="eastAsia"/>
        </w:rPr>
        <w:t>「許可権限者」について</w:t>
      </w:r>
    </w:p>
    <w:p w14:paraId="5B6AA804" w14:textId="77777777" w:rsidR="00CA34E2" w:rsidRPr="00DB1812" w:rsidRDefault="00CA34E2" w:rsidP="00CA34E2">
      <w:pPr>
        <w:pStyle w:val="afb"/>
        <w:ind w:left="420" w:firstLine="210"/>
      </w:pPr>
      <w:r w:rsidRPr="00DB1812">
        <w:rPr>
          <w:rFonts w:hint="eastAsia"/>
        </w:rPr>
        <w:t>機関等支給以外の端末の利用の許可申請においては、許可権限者である端末管理責任者の許可を得ることになるが、必要に応じて取り扱う情報の管理責任を持つ課室情報セキュリティ責任者の許可（遵守事項</w:t>
      </w:r>
      <w:r w:rsidRPr="00DB1812">
        <w:rPr>
          <w:rFonts w:hint="eastAsia"/>
        </w:rPr>
        <w:t>8.1.1(</w:t>
      </w:r>
      <w:r>
        <w:rPr>
          <w:rFonts w:hint="eastAsia"/>
        </w:rPr>
        <w:t>4</w:t>
      </w:r>
      <w:r w:rsidRPr="00DB1812">
        <w:rPr>
          <w:rFonts w:hint="eastAsia"/>
        </w:rPr>
        <w:t>)(</w:t>
      </w:r>
      <w:r>
        <w:t>b</w:t>
      </w:r>
      <w:r w:rsidRPr="00DB1812">
        <w:rPr>
          <w:rFonts w:hint="eastAsia"/>
        </w:rPr>
        <w:t>)</w:t>
      </w:r>
      <w:r w:rsidRPr="00DB1812">
        <w:rPr>
          <w:rFonts w:hint="eastAsia"/>
        </w:rPr>
        <w:t>で規定。）を同時に得る手続を定めるとよい。</w:t>
      </w:r>
    </w:p>
    <w:p w14:paraId="25BC86AF" w14:textId="77777777" w:rsidR="00CA34E2" w:rsidRPr="00AD020C" w:rsidRDefault="00CA34E2" w:rsidP="00CA34E2">
      <w:pPr>
        <w:pStyle w:val="a9"/>
      </w:pPr>
      <w:r w:rsidRPr="00AD020C">
        <w:rPr>
          <w:rFonts w:hint="eastAsia"/>
        </w:rPr>
        <w:t>基本対策事項</w:t>
      </w:r>
      <w:r>
        <w:rPr>
          <w:rFonts w:hint="eastAsia"/>
        </w:rPr>
        <w:t>6.1.3(</w:t>
      </w:r>
      <w:r>
        <w:t>2</w:t>
      </w:r>
      <w:r w:rsidRPr="00AD020C">
        <w:rPr>
          <w:rFonts w:hint="eastAsia"/>
        </w:rPr>
        <w:t>)-2 c)</w:t>
      </w:r>
      <w:r w:rsidRPr="00AD020C">
        <w:rPr>
          <w:rFonts w:hint="eastAsia"/>
        </w:rPr>
        <w:t>「</w:t>
      </w:r>
      <w:r w:rsidRPr="007A6620">
        <w:rPr>
          <w:rFonts w:hint="eastAsia"/>
        </w:rPr>
        <w:t>盗難・紛失に対する対策</w:t>
      </w:r>
      <w:r w:rsidRPr="00AD020C">
        <w:rPr>
          <w:rFonts w:hint="eastAsia"/>
        </w:rPr>
        <w:t>」について</w:t>
      </w:r>
    </w:p>
    <w:p w14:paraId="4C87AA43" w14:textId="77777777" w:rsidR="00CA34E2" w:rsidRDefault="00CA34E2" w:rsidP="00CA34E2">
      <w:pPr>
        <w:pStyle w:val="afb"/>
        <w:ind w:left="420" w:firstLine="210"/>
      </w:pPr>
      <w:r>
        <w:rPr>
          <w:rFonts w:hint="eastAsia"/>
        </w:rPr>
        <w:t>「（解説）</w:t>
      </w:r>
      <w:r w:rsidRPr="00B73792">
        <w:rPr>
          <w:rFonts w:hint="eastAsia"/>
        </w:rPr>
        <w:t>基本対策事項</w:t>
      </w:r>
      <w:r>
        <w:rPr>
          <w:rFonts w:hint="eastAsia"/>
        </w:rPr>
        <w:t>6</w:t>
      </w:r>
      <w:r w:rsidRPr="00B73792">
        <w:t>.1.</w:t>
      </w:r>
      <w:r>
        <w:rPr>
          <w:rFonts w:hint="eastAsia"/>
        </w:rPr>
        <w:t>2</w:t>
      </w:r>
      <w:r w:rsidRPr="00B73792">
        <w:t>(</w:t>
      </w:r>
      <w:r>
        <w:rPr>
          <w:rFonts w:hint="eastAsia"/>
        </w:rPr>
        <w:t>1</w:t>
      </w:r>
      <w:r w:rsidRPr="00B73792">
        <w:t>)-1 c)</w:t>
      </w:r>
      <w:r w:rsidRPr="00B73792">
        <w:rPr>
          <w:rFonts w:hint="eastAsia"/>
        </w:rPr>
        <w:t>「盗難・紛失に対する対策」について</w:t>
      </w:r>
      <w:r>
        <w:rPr>
          <w:rFonts w:hint="eastAsia"/>
        </w:rPr>
        <w:t>」を参照の</w:t>
      </w:r>
      <w:r w:rsidRPr="00065A69">
        <w:rPr>
          <w:rFonts w:hint="eastAsia"/>
        </w:rPr>
        <w:t>こと。</w:t>
      </w:r>
    </w:p>
    <w:p w14:paraId="0B9B9925" w14:textId="2DCF75FF" w:rsidR="00CA34E2" w:rsidRPr="009940AB" w:rsidRDefault="00CA34E2" w:rsidP="00CA34E2">
      <w:pPr>
        <w:pStyle w:val="a9"/>
        <w:rPr>
          <w:rStyle w:val="affa"/>
        </w:rPr>
      </w:pPr>
      <w:r w:rsidRPr="009940AB">
        <w:rPr>
          <w:rStyle w:val="affa"/>
          <w:rFonts w:hint="eastAsia"/>
        </w:rPr>
        <w:t>基本対策事項</w:t>
      </w:r>
      <w:r>
        <w:rPr>
          <w:rStyle w:val="affa"/>
          <w:rFonts w:hint="eastAsia"/>
        </w:rPr>
        <w:t>6</w:t>
      </w:r>
      <w:r w:rsidRPr="009940AB">
        <w:rPr>
          <w:rStyle w:val="affa"/>
          <w:rFonts w:hint="eastAsia"/>
        </w:rPr>
        <w:t>.1.</w:t>
      </w:r>
      <w:r>
        <w:rPr>
          <w:rStyle w:val="affa"/>
          <w:rFonts w:hint="eastAsia"/>
        </w:rPr>
        <w:t>3</w:t>
      </w:r>
      <w:r w:rsidRPr="009940AB">
        <w:rPr>
          <w:rStyle w:val="affa"/>
          <w:rFonts w:hint="eastAsia"/>
        </w:rPr>
        <w:t>(</w:t>
      </w:r>
      <w:r>
        <w:rPr>
          <w:rStyle w:val="affa"/>
        </w:rPr>
        <w:t>2</w:t>
      </w:r>
      <w:r w:rsidRPr="009940AB">
        <w:rPr>
          <w:rStyle w:val="affa"/>
          <w:rFonts w:hint="eastAsia"/>
        </w:rPr>
        <w:t>)-</w:t>
      </w:r>
      <w:r>
        <w:rPr>
          <w:rStyle w:val="affa"/>
          <w:rFonts w:hint="eastAsia"/>
        </w:rPr>
        <w:t>3</w:t>
      </w:r>
      <w:r w:rsidRPr="009940AB">
        <w:rPr>
          <w:rStyle w:val="affa"/>
          <w:rFonts w:hint="eastAsia"/>
        </w:rPr>
        <w:t xml:space="preserve"> </w:t>
      </w:r>
      <w:r w:rsidRPr="009940AB">
        <w:rPr>
          <w:rStyle w:val="affa"/>
        </w:rPr>
        <w:t>a</w:t>
      </w:r>
      <w:r w:rsidRPr="009940AB">
        <w:rPr>
          <w:rStyle w:val="affa"/>
          <w:rFonts w:hint="eastAsia"/>
        </w:rPr>
        <w:t>)</w:t>
      </w:r>
      <w:r w:rsidRPr="009940AB">
        <w:rPr>
          <w:rStyle w:val="affa"/>
          <w:rFonts w:hint="eastAsia"/>
        </w:rPr>
        <w:t>「パスワード等による端末ロック」について</w:t>
      </w:r>
    </w:p>
    <w:p w14:paraId="6B4EDAE2" w14:textId="0AEE8497" w:rsidR="00CA34E2" w:rsidRDefault="00CA34E2" w:rsidP="00CA34E2">
      <w:pPr>
        <w:pStyle w:val="afb"/>
        <w:ind w:left="420" w:firstLine="210"/>
      </w:pPr>
      <w:r>
        <w:rPr>
          <w:rFonts w:hint="eastAsia"/>
        </w:rPr>
        <w:t>盗難、紛失時の情報窃取を防止するために、適切な方法でパスワード等により端末をロックすることが重要である。適切でない方法による端末ロックの例としては、強固でないパスワードを設定した場合が挙げられる。このような場合、端末を窃取した者により端末ロックを解除される危険性があり、端末ロックが解除されると、基本対策事項</w:t>
      </w:r>
      <w:r>
        <w:rPr>
          <w:rFonts w:hint="eastAsia"/>
        </w:rPr>
        <w:t>6</w:t>
      </w:r>
      <w:r w:rsidRPr="00775930">
        <w:rPr>
          <w:rFonts w:hint="eastAsia"/>
        </w:rPr>
        <w:t>.1.</w:t>
      </w:r>
      <w:r>
        <w:rPr>
          <w:rFonts w:hint="eastAsia"/>
        </w:rPr>
        <w:t>3</w:t>
      </w:r>
      <w:r w:rsidRPr="00775930">
        <w:rPr>
          <w:rFonts w:hint="eastAsia"/>
        </w:rPr>
        <w:t>(</w:t>
      </w:r>
      <w:r>
        <w:t>2</w:t>
      </w:r>
      <w:r w:rsidRPr="00775930">
        <w:rPr>
          <w:rFonts w:hint="eastAsia"/>
        </w:rPr>
        <w:t>)-</w:t>
      </w:r>
      <w:r>
        <w:rPr>
          <w:rFonts w:hint="eastAsia"/>
        </w:rPr>
        <w:t>6</w:t>
      </w:r>
      <w:r>
        <w:rPr>
          <w:rFonts w:hint="eastAsia"/>
        </w:rPr>
        <w:t>の措置が効力を失う（暗号化している情報が自動的に復号されてしまう、リモートアクセス環境にアクセスされてしまうなど）可能性があるため、情報窃取の被害</w:t>
      </w:r>
      <w:r>
        <w:rPr>
          <w:rFonts w:hint="eastAsia"/>
        </w:rPr>
        <w:lastRenderedPageBreak/>
        <w:t>につながる。</w:t>
      </w:r>
    </w:p>
    <w:p w14:paraId="4B300404" w14:textId="0B4119DB" w:rsidR="00CA34E2" w:rsidRDefault="00CA34E2" w:rsidP="00CA34E2">
      <w:pPr>
        <w:pStyle w:val="afb"/>
        <w:ind w:left="420" w:firstLine="210"/>
      </w:pPr>
      <w:r>
        <w:rPr>
          <w:rFonts w:hint="eastAsia"/>
        </w:rPr>
        <w:t>強固なパスワードの設定方法については、「（解説）</w:t>
      </w:r>
      <w:r w:rsidRPr="006A451D">
        <w:rPr>
          <w:rFonts w:hint="eastAsia"/>
        </w:rPr>
        <w:t>基本対策事項</w:t>
      </w:r>
      <w:r>
        <w:rPr>
          <w:rFonts w:hint="eastAsia"/>
        </w:rPr>
        <w:t>7</w:t>
      </w:r>
      <w:r w:rsidRPr="006A451D">
        <w:t>.1.1(1)-</w:t>
      </w:r>
      <w:r>
        <w:t>3</w:t>
      </w:r>
      <w:r w:rsidRPr="006A451D">
        <w:rPr>
          <w:rFonts w:hint="eastAsia"/>
        </w:rPr>
        <w:t>「</w:t>
      </w:r>
      <w:r w:rsidRPr="00B715CF">
        <w:rPr>
          <w:rFonts w:hint="eastAsia"/>
        </w:rPr>
        <w:t>強固なパスワードに必要な十分な桁数を備えた</w:t>
      </w:r>
      <w:r>
        <w:rPr>
          <w:rFonts w:hint="eastAsia"/>
        </w:rPr>
        <w:t>第三者に容易に推測できない</w:t>
      </w:r>
      <w:r w:rsidRPr="00B715CF">
        <w:rPr>
          <w:rFonts w:hint="eastAsia"/>
        </w:rPr>
        <w:t>パスフレーズ等を使用すること</w:t>
      </w:r>
      <w:r w:rsidRPr="006A451D">
        <w:rPr>
          <w:rFonts w:hint="eastAsia"/>
        </w:rPr>
        <w:t>」について</w:t>
      </w:r>
      <w:r>
        <w:rPr>
          <w:rFonts w:hint="eastAsia"/>
        </w:rPr>
        <w:t>」を参照のこと。なお、端末ロックの機能が、</w:t>
      </w:r>
      <w:r w:rsidRPr="00586372" w:rsidDel="006831EB">
        <w:rPr>
          <w:rFonts w:hint="eastAsia"/>
        </w:rPr>
        <w:t>主体認証の失敗した回数をカウントして一定数を超えた際に</w:t>
      </w:r>
      <w:r>
        <w:rPr>
          <w:rFonts w:hint="eastAsia"/>
        </w:rPr>
        <w:t>暗号化</w:t>
      </w:r>
      <w:r w:rsidRPr="00586372" w:rsidDel="006831EB">
        <w:rPr>
          <w:rFonts w:hint="eastAsia"/>
        </w:rPr>
        <w:t>消去する機能</w:t>
      </w:r>
      <w:r>
        <w:rPr>
          <w:rFonts w:hint="eastAsia"/>
        </w:rPr>
        <w:t>を備えている場合には、数字のみからなる</w:t>
      </w:r>
      <w:r>
        <w:rPr>
          <w:rFonts w:hint="eastAsia"/>
        </w:rPr>
        <w:t>P</w:t>
      </w:r>
      <w:r>
        <w:t>IN</w:t>
      </w:r>
      <w:r>
        <w:rPr>
          <w:rFonts w:hint="eastAsia"/>
        </w:rPr>
        <w:t>（</w:t>
      </w:r>
      <w:r w:rsidRPr="00714706">
        <w:rPr>
          <w:rFonts w:hint="eastAsia"/>
        </w:rPr>
        <w:t>Personal Identification Number</w:t>
      </w:r>
      <w:r>
        <w:rPr>
          <w:rFonts w:hint="eastAsia"/>
        </w:rPr>
        <w:t>）コードを主体認証情報として用いてもよい。ただし、例えば</w:t>
      </w:r>
      <w:r>
        <w:rPr>
          <w:rFonts w:hint="eastAsia"/>
        </w:rPr>
        <w:t>6</w:t>
      </w:r>
      <w:r>
        <w:rPr>
          <w:rFonts w:hint="eastAsia"/>
        </w:rPr>
        <w:t>桁以上とするなどの一定の長さを要件とすることが必要である。</w:t>
      </w:r>
    </w:p>
    <w:p w14:paraId="34FA168B" w14:textId="426D1B60" w:rsidR="00444C55" w:rsidRPr="009940AB" w:rsidRDefault="00444C55" w:rsidP="00444C55">
      <w:pPr>
        <w:pStyle w:val="a9"/>
        <w:rPr>
          <w:rStyle w:val="affa"/>
        </w:rPr>
      </w:pPr>
      <w:r w:rsidRPr="009940AB">
        <w:rPr>
          <w:rStyle w:val="affa"/>
          <w:rFonts w:hint="eastAsia"/>
        </w:rPr>
        <w:t>基本対策事項</w:t>
      </w:r>
      <w:r>
        <w:rPr>
          <w:rStyle w:val="affa"/>
          <w:rFonts w:hint="eastAsia"/>
        </w:rPr>
        <w:t>6</w:t>
      </w:r>
      <w:r w:rsidRPr="009940AB">
        <w:rPr>
          <w:rStyle w:val="affa"/>
          <w:rFonts w:hint="eastAsia"/>
        </w:rPr>
        <w:t>.1.</w:t>
      </w:r>
      <w:r>
        <w:rPr>
          <w:rStyle w:val="affa"/>
          <w:rFonts w:hint="eastAsia"/>
        </w:rPr>
        <w:t>3</w:t>
      </w:r>
      <w:r w:rsidRPr="009940AB">
        <w:rPr>
          <w:rStyle w:val="affa"/>
          <w:rFonts w:hint="eastAsia"/>
        </w:rPr>
        <w:t>(</w:t>
      </w:r>
      <w:r>
        <w:rPr>
          <w:rStyle w:val="affa"/>
        </w:rPr>
        <w:t>2</w:t>
      </w:r>
      <w:r w:rsidRPr="009940AB">
        <w:rPr>
          <w:rStyle w:val="affa"/>
          <w:rFonts w:hint="eastAsia"/>
        </w:rPr>
        <w:t>)-</w:t>
      </w:r>
      <w:r>
        <w:rPr>
          <w:rStyle w:val="affa"/>
          <w:rFonts w:hint="eastAsia"/>
        </w:rPr>
        <w:t>3</w:t>
      </w:r>
      <w:r w:rsidRPr="009940AB">
        <w:rPr>
          <w:rStyle w:val="affa"/>
          <w:rFonts w:hint="eastAsia"/>
        </w:rPr>
        <w:t xml:space="preserve"> </w:t>
      </w:r>
      <w:r>
        <w:rPr>
          <w:rStyle w:val="affa"/>
          <w:rFonts w:hint="eastAsia"/>
        </w:rPr>
        <w:t>b</w:t>
      </w:r>
      <w:r w:rsidRPr="009940AB">
        <w:rPr>
          <w:rStyle w:val="affa"/>
          <w:rFonts w:hint="eastAsia"/>
        </w:rPr>
        <w:t>)</w:t>
      </w:r>
      <w:r w:rsidRPr="009940AB">
        <w:rPr>
          <w:rStyle w:val="affa"/>
          <w:rFonts w:hint="eastAsia"/>
        </w:rPr>
        <w:t>「</w:t>
      </w:r>
      <w:r>
        <w:rPr>
          <w:rStyle w:val="affa"/>
          <w:rFonts w:hint="eastAsia"/>
        </w:rPr>
        <w:t>O</w:t>
      </w:r>
      <w:r>
        <w:rPr>
          <w:rStyle w:val="affa"/>
        </w:rPr>
        <w:t>S</w:t>
      </w:r>
      <w:r w:rsidRPr="00444C55">
        <w:rPr>
          <w:rStyle w:val="affa"/>
          <w:rFonts w:hint="eastAsia"/>
        </w:rPr>
        <w:t>やアプリケーションの最新化</w:t>
      </w:r>
      <w:r w:rsidRPr="009940AB">
        <w:rPr>
          <w:rStyle w:val="affa"/>
          <w:rFonts w:hint="eastAsia"/>
        </w:rPr>
        <w:t>」について</w:t>
      </w:r>
    </w:p>
    <w:p w14:paraId="78A01001" w14:textId="289976D7" w:rsidR="00444C55" w:rsidRPr="006A451D" w:rsidRDefault="00CD2651" w:rsidP="00CA34E2">
      <w:pPr>
        <w:pStyle w:val="afb"/>
        <w:ind w:left="420" w:firstLine="210"/>
      </w:pPr>
      <w:r>
        <w:rPr>
          <w:rFonts w:hint="eastAsia"/>
        </w:rPr>
        <w:t>脆弱性対策のため、</w:t>
      </w:r>
      <w:r w:rsidR="00444C55" w:rsidRPr="00444C55">
        <w:rPr>
          <w:rFonts w:hint="eastAsia"/>
        </w:rPr>
        <w:t>OS</w:t>
      </w:r>
      <w:r w:rsidR="00444C55">
        <w:rPr>
          <w:rFonts w:hint="eastAsia"/>
        </w:rPr>
        <w:t>や</w:t>
      </w:r>
      <w:r w:rsidR="00444C55" w:rsidRPr="00444C55">
        <w:rPr>
          <w:rFonts w:hint="eastAsia"/>
        </w:rPr>
        <w:t>業務利用するアプリケーション</w:t>
      </w:r>
      <w:r w:rsidR="008F0AD6">
        <w:rPr>
          <w:rFonts w:hint="eastAsia"/>
        </w:rPr>
        <w:t>を</w:t>
      </w:r>
      <w:r w:rsidR="00444C55" w:rsidRPr="00444C55">
        <w:rPr>
          <w:rFonts w:hint="eastAsia"/>
        </w:rPr>
        <w:t>最新</w:t>
      </w:r>
      <w:r w:rsidR="00444C55">
        <w:rPr>
          <w:rFonts w:hint="eastAsia"/>
        </w:rPr>
        <w:t>化することが</w:t>
      </w:r>
      <w:r w:rsidR="00444C55" w:rsidRPr="00444C55">
        <w:rPr>
          <w:rFonts w:hint="eastAsia"/>
        </w:rPr>
        <w:t>必要である。私的利用するアプリケーションについても最新化することが望ましいが、基本対策事項</w:t>
      </w:r>
      <w:r w:rsidR="00444C55" w:rsidRPr="00444C55">
        <w:rPr>
          <w:rFonts w:hint="eastAsia"/>
        </w:rPr>
        <w:t>6.1.3(2)-6</w:t>
      </w:r>
      <w:r w:rsidR="00444C55" w:rsidRPr="00444C55">
        <w:rPr>
          <w:rFonts w:hint="eastAsia"/>
        </w:rPr>
        <w:t>で講ずる技術的な措置等を踏まえ、私的利用するアプリケーションが最新化されていないこと</w:t>
      </w:r>
      <w:r w:rsidR="00444C55">
        <w:rPr>
          <w:rFonts w:hint="eastAsia"/>
        </w:rPr>
        <w:t>による</w:t>
      </w:r>
      <w:r w:rsidR="00444C55" w:rsidRPr="00444C55">
        <w:rPr>
          <w:rFonts w:hint="eastAsia"/>
        </w:rPr>
        <w:t>リスク</w:t>
      </w:r>
      <w:r w:rsidR="00E14FE1">
        <w:rPr>
          <w:rFonts w:hint="eastAsia"/>
        </w:rPr>
        <w:t>を</w:t>
      </w:r>
      <w:r w:rsidR="0032326A">
        <w:rPr>
          <w:rFonts w:hint="eastAsia"/>
        </w:rPr>
        <w:t>評価</w:t>
      </w:r>
      <w:r w:rsidR="00E14FE1">
        <w:rPr>
          <w:rFonts w:hint="eastAsia"/>
        </w:rPr>
        <w:t>した</w:t>
      </w:r>
      <w:r w:rsidR="00444C55">
        <w:rPr>
          <w:rFonts w:hint="eastAsia"/>
        </w:rPr>
        <w:t>上で</w:t>
      </w:r>
      <w:r w:rsidR="00444C55" w:rsidRPr="00444C55">
        <w:rPr>
          <w:rFonts w:hint="eastAsia"/>
        </w:rPr>
        <w:t>判断するとよい。</w:t>
      </w:r>
    </w:p>
    <w:p w14:paraId="0C16E74C" w14:textId="7B615D3C" w:rsidR="00CA34E2" w:rsidRPr="007E5314" w:rsidRDefault="00CA34E2" w:rsidP="00CA34E2">
      <w:pPr>
        <w:pStyle w:val="a9"/>
      </w:pPr>
      <w:r w:rsidRPr="007E5314">
        <w:rPr>
          <w:rFonts w:hint="eastAsia"/>
        </w:rPr>
        <w:t>基本対策事項</w:t>
      </w:r>
      <w:r>
        <w:rPr>
          <w:rFonts w:hint="eastAsia"/>
        </w:rPr>
        <w:t>6</w:t>
      </w:r>
      <w:r w:rsidRPr="007E5314">
        <w:rPr>
          <w:rFonts w:hint="eastAsia"/>
        </w:rPr>
        <w:t>.1.</w:t>
      </w:r>
      <w:r>
        <w:rPr>
          <w:rFonts w:hint="eastAsia"/>
        </w:rPr>
        <w:t>3</w:t>
      </w:r>
      <w:r w:rsidRPr="007E5314">
        <w:rPr>
          <w:rFonts w:hint="eastAsia"/>
        </w:rPr>
        <w:t>(</w:t>
      </w:r>
      <w:r>
        <w:t>2</w:t>
      </w:r>
      <w:r w:rsidRPr="007E5314">
        <w:rPr>
          <w:rFonts w:hint="eastAsia"/>
        </w:rPr>
        <w:t>)-</w:t>
      </w:r>
      <w:r>
        <w:t>3</w:t>
      </w:r>
      <w:r w:rsidRPr="007E5314">
        <w:rPr>
          <w:rFonts w:hint="eastAsia"/>
        </w:rPr>
        <w:t xml:space="preserve"> </w:t>
      </w:r>
      <w:r w:rsidRPr="007E5314">
        <w:t>c</w:t>
      </w:r>
      <w:r w:rsidRPr="007E5314">
        <w:rPr>
          <w:rFonts w:hint="eastAsia"/>
        </w:rPr>
        <w:t>)</w:t>
      </w:r>
      <w:r w:rsidRPr="007E5314">
        <w:rPr>
          <w:rFonts w:hint="eastAsia"/>
        </w:rPr>
        <w:t>「不正プログラム対策ソフトウェアの導入」について</w:t>
      </w:r>
    </w:p>
    <w:p w14:paraId="65B3F9EA" w14:textId="763A1CFB" w:rsidR="00CA34E2" w:rsidRPr="00F62207" w:rsidRDefault="00CA34E2" w:rsidP="00CA34E2">
      <w:pPr>
        <w:pStyle w:val="afb"/>
        <w:ind w:left="420" w:firstLine="210"/>
      </w:pPr>
      <w:r w:rsidRPr="00F62207">
        <w:rPr>
          <w:rFonts w:hint="eastAsia"/>
        </w:rPr>
        <w:t>携帯電話や一部のスマートフォンなど、不正プログラム対策ソフトウェアが有効な役割を果たさないと考えられている端末や</w:t>
      </w:r>
      <w:r w:rsidRPr="00F62207">
        <w:rPr>
          <w:rFonts w:hint="eastAsia"/>
        </w:rPr>
        <w:t>OS</w:t>
      </w:r>
      <w:r w:rsidRPr="00F62207">
        <w:rPr>
          <w:rFonts w:hint="eastAsia"/>
        </w:rPr>
        <w:t>において、不正プログラム対策ソフトウェアが提供されていない場合（「（解説）遵守事項</w:t>
      </w:r>
      <w:r>
        <w:rPr>
          <w:rFonts w:hint="eastAsia"/>
        </w:rPr>
        <w:t>7</w:t>
      </w:r>
      <w:r w:rsidRPr="00F62207">
        <w:t>.2.2(1)(a)</w:t>
      </w:r>
      <w:r w:rsidRPr="00F62207">
        <w:rPr>
          <w:rFonts w:hint="eastAsia"/>
        </w:rPr>
        <w:t>「</w:t>
      </w:r>
      <w:r w:rsidR="00061D59" w:rsidRPr="00061D59">
        <w:rPr>
          <w:rFonts w:hint="eastAsia"/>
        </w:rPr>
        <w:t>不正プログラム対策ソフトウェア等を導入する</w:t>
      </w:r>
      <w:r w:rsidRPr="00F62207">
        <w:rPr>
          <w:rFonts w:hint="eastAsia"/>
        </w:rPr>
        <w:t>」について」を参照のこと。）には、事前に安全性が確認されたアプリケーションしかインストールしないようにするなどの別の方法で安全性を確保する必要がある。</w:t>
      </w:r>
    </w:p>
    <w:p w14:paraId="448785C3" w14:textId="56C5802E" w:rsidR="00CA34E2" w:rsidRPr="00E51132" w:rsidRDefault="00CA34E2" w:rsidP="00CA34E2">
      <w:pPr>
        <w:pStyle w:val="a9"/>
      </w:pPr>
      <w:r w:rsidRPr="00E51132">
        <w:rPr>
          <w:rFonts w:hint="eastAsia"/>
        </w:rPr>
        <w:t>基本対策事項</w:t>
      </w:r>
      <w:r>
        <w:rPr>
          <w:rFonts w:hint="eastAsia"/>
        </w:rPr>
        <w:t>6</w:t>
      </w:r>
      <w:r w:rsidRPr="00936B8D">
        <w:rPr>
          <w:rFonts w:hint="eastAsia"/>
        </w:rPr>
        <w:t>.1.</w:t>
      </w:r>
      <w:r>
        <w:rPr>
          <w:rFonts w:hint="eastAsia"/>
        </w:rPr>
        <w:t>3</w:t>
      </w:r>
      <w:r w:rsidRPr="00936B8D">
        <w:rPr>
          <w:rFonts w:hint="eastAsia"/>
        </w:rPr>
        <w:t>(</w:t>
      </w:r>
      <w:r>
        <w:t>2</w:t>
      </w:r>
      <w:r w:rsidRPr="00936B8D">
        <w:rPr>
          <w:rFonts w:hint="eastAsia"/>
        </w:rPr>
        <w:t>)</w:t>
      </w:r>
      <w:r w:rsidRPr="00E51132">
        <w:rPr>
          <w:rFonts w:hint="eastAsia"/>
        </w:rPr>
        <w:t>-</w:t>
      </w:r>
      <w:r>
        <w:t>4</w:t>
      </w:r>
      <w:r w:rsidRPr="00E51132">
        <w:rPr>
          <w:rFonts w:hint="eastAsia"/>
        </w:rPr>
        <w:t xml:space="preserve"> </w:t>
      </w:r>
      <w:r>
        <w:t>a</w:t>
      </w:r>
      <w:r w:rsidRPr="00E51132">
        <w:rPr>
          <w:rFonts w:hint="eastAsia"/>
        </w:rPr>
        <w:t>)</w:t>
      </w:r>
      <w:r w:rsidRPr="00E51132">
        <w:rPr>
          <w:rFonts w:hint="eastAsia"/>
        </w:rPr>
        <w:t>「端末、</w:t>
      </w:r>
      <w:r w:rsidRPr="00E51132">
        <w:rPr>
          <w:rFonts w:hint="eastAsia"/>
        </w:rPr>
        <w:t>OS</w:t>
      </w:r>
      <w:r w:rsidRPr="00E51132">
        <w:rPr>
          <w:rFonts w:hint="eastAsia"/>
        </w:rPr>
        <w:t>、アプリケーション等の改造行為」について</w:t>
      </w:r>
    </w:p>
    <w:p w14:paraId="1E235811" w14:textId="77777777" w:rsidR="00CA34E2" w:rsidRPr="00065A69" w:rsidRDefault="00CA34E2" w:rsidP="00CA34E2">
      <w:pPr>
        <w:pStyle w:val="afb"/>
        <w:ind w:left="420" w:firstLine="210"/>
      </w:pPr>
      <w:r w:rsidRPr="00E51132">
        <w:rPr>
          <w:rFonts w:hint="eastAsia"/>
        </w:rPr>
        <w:t>iOS</w:t>
      </w:r>
      <w:r w:rsidRPr="00E51132">
        <w:rPr>
          <w:rFonts w:hint="eastAsia"/>
        </w:rPr>
        <w:t>における</w:t>
      </w:r>
      <w:r w:rsidRPr="00E51132">
        <w:rPr>
          <w:rFonts w:hint="eastAsia"/>
        </w:rPr>
        <w:t>Jailbreak</w:t>
      </w:r>
      <w:r w:rsidRPr="00E51132">
        <w:rPr>
          <w:rFonts w:hint="eastAsia"/>
        </w:rPr>
        <w:t>や</w:t>
      </w:r>
      <w:r w:rsidRPr="00E51132">
        <w:rPr>
          <w:rFonts w:hint="eastAsia"/>
        </w:rPr>
        <w:t>Android</w:t>
      </w:r>
      <w:r w:rsidRPr="00E51132">
        <w:rPr>
          <w:rFonts w:hint="eastAsia"/>
        </w:rPr>
        <w:t>における</w:t>
      </w:r>
      <w:r w:rsidRPr="00E51132">
        <w:rPr>
          <w:rFonts w:hint="eastAsia"/>
        </w:rPr>
        <w:t>root</w:t>
      </w:r>
      <w:r w:rsidRPr="00E51132">
        <w:rPr>
          <w:rFonts w:hint="eastAsia"/>
        </w:rPr>
        <w:t>化のように、ソフトウェア等の改造が行われた端末は外部からの攻撃の的となりやすく、不正パケットの受信によって不正プログラムに感染し、端末が乗っ取られる</w:t>
      </w:r>
      <w:r>
        <w:rPr>
          <w:rFonts w:hint="eastAsia"/>
        </w:rPr>
        <w:t>などの</w:t>
      </w:r>
      <w:r w:rsidRPr="00E51132">
        <w:rPr>
          <w:rFonts w:hint="eastAsia"/>
        </w:rPr>
        <w:t>危険性が高くなる。</w:t>
      </w:r>
    </w:p>
    <w:p w14:paraId="4CF64FEE" w14:textId="77777777" w:rsidR="00CA34E2" w:rsidRPr="00065A69" w:rsidRDefault="00CA34E2" w:rsidP="00CA34E2">
      <w:pPr>
        <w:pStyle w:val="afb"/>
        <w:ind w:left="420" w:firstLine="210"/>
      </w:pPr>
      <w:r w:rsidRPr="00E51132">
        <w:rPr>
          <w:rFonts w:hint="eastAsia"/>
        </w:rPr>
        <w:t>このような改造された端末が業務に使用されると、端末に保存された情報が漏えいするなどの情報セキュリティインシデントが発生する可能性があるため、</w:t>
      </w:r>
      <w:r w:rsidRPr="00065A69">
        <w:rPr>
          <w:rFonts w:hint="eastAsia"/>
        </w:rPr>
        <w:t>機関等支給以外の端末を利用する際は、事前に端末、</w:t>
      </w:r>
      <w:r w:rsidRPr="00065A69">
        <w:rPr>
          <w:rFonts w:hint="eastAsia"/>
        </w:rPr>
        <w:t>OS</w:t>
      </w:r>
      <w:r w:rsidRPr="00065A69">
        <w:rPr>
          <w:rFonts w:hint="eastAsia"/>
        </w:rPr>
        <w:t>、アプリケーション等の改造行為を行わないことについて、職員等と同意しておくことが重要である。</w:t>
      </w:r>
    </w:p>
    <w:p w14:paraId="20652971" w14:textId="310F92DF" w:rsidR="00CA34E2" w:rsidRPr="00065A69" w:rsidRDefault="00CA34E2" w:rsidP="00CA34E2">
      <w:pPr>
        <w:pStyle w:val="afb"/>
        <w:ind w:left="420" w:firstLine="210"/>
      </w:pPr>
      <w:r>
        <w:rPr>
          <w:rFonts w:hint="eastAsia"/>
        </w:rPr>
        <w:t>モバイル端末</w:t>
      </w:r>
      <w:r w:rsidRPr="00E51132">
        <w:rPr>
          <w:rFonts w:hint="eastAsia"/>
        </w:rPr>
        <w:t>を業務利用することを目的とした、</w:t>
      </w:r>
      <w:r w:rsidRPr="00E51132">
        <w:rPr>
          <w:rFonts w:hint="eastAsia"/>
        </w:rPr>
        <w:t>MDM</w:t>
      </w:r>
      <w:r w:rsidRPr="00E51132">
        <w:rPr>
          <w:rFonts w:hint="eastAsia"/>
        </w:rPr>
        <w:t>ツール等を</w:t>
      </w:r>
      <w:r w:rsidRPr="00065A69">
        <w:rPr>
          <w:rFonts w:hint="eastAsia"/>
        </w:rPr>
        <w:t>機関等のリモートアクセス環境と組み合わせ、改造された端末を検知するなどして、システム的に改造端末の使用を回避する方法も考えられる。</w:t>
      </w:r>
    </w:p>
    <w:p w14:paraId="63F38E91" w14:textId="4A7F79B9" w:rsidR="00CA34E2" w:rsidRPr="00E51132" w:rsidRDefault="00CA34E2" w:rsidP="00CA34E2">
      <w:pPr>
        <w:pStyle w:val="a9"/>
      </w:pPr>
      <w:r w:rsidRPr="00E51132">
        <w:rPr>
          <w:rFonts w:hint="eastAsia"/>
        </w:rPr>
        <w:t>基本対策事項</w:t>
      </w:r>
      <w:r>
        <w:rPr>
          <w:rFonts w:hint="eastAsia"/>
        </w:rPr>
        <w:t>6</w:t>
      </w:r>
      <w:r w:rsidRPr="00936B8D">
        <w:rPr>
          <w:rFonts w:hint="eastAsia"/>
        </w:rPr>
        <w:t>.1.</w:t>
      </w:r>
      <w:r>
        <w:rPr>
          <w:rFonts w:hint="eastAsia"/>
        </w:rPr>
        <w:t>3</w:t>
      </w:r>
      <w:r w:rsidRPr="00936B8D">
        <w:rPr>
          <w:rFonts w:hint="eastAsia"/>
        </w:rPr>
        <w:t>(</w:t>
      </w:r>
      <w:r>
        <w:t>2</w:t>
      </w:r>
      <w:r w:rsidRPr="00936B8D">
        <w:rPr>
          <w:rFonts w:hint="eastAsia"/>
        </w:rPr>
        <w:t>)</w:t>
      </w:r>
      <w:r w:rsidRPr="00E51132">
        <w:rPr>
          <w:rFonts w:hint="eastAsia"/>
        </w:rPr>
        <w:t>-</w:t>
      </w:r>
      <w:r>
        <w:t>4</w:t>
      </w:r>
      <w:r w:rsidRPr="00E51132">
        <w:rPr>
          <w:rFonts w:hint="eastAsia"/>
        </w:rPr>
        <w:t xml:space="preserve"> </w:t>
      </w:r>
      <w:r>
        <w:t>b</w:t>
      </w:r>
      <w:r w:rsidRPr="00E51132">
        <w:rPr>
          <w:rFonts w:hint="eastAsia"/>
        </w:rPr>
        <w:t>)</w:t>
      </w:r>
      <w:r w:rsidRPr="00E51132">
        <w:rPr>
          <w:rFonts w:hint="eastAsia"/>
        </w:rPr>
        <w:t>「安全性が確認できないアプリケーション」について</w:t>
      </w:r>
    </w:p>
    <w:p w14:paraId="11B14B90" w14:textId="77777777" w:rsidR="00CA34E2" w:rsidRPr="00065A69" w:rsidRDefault="00CA34E2" w:rsidP="00CA34E2">
      <w:pPr>
        <w:pStyle w:val="afb"/>
        <w:ind w:left="420" w:firstLine="210"/>
      </w:pPr>
      <w:r w:rsidRPr="00E51132">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w:t>
      </w:r>
      <w:r>
        <w:t>機関等支給以外の</w:t>
      </w:r>
      <w:r w:rsidRPr="00E51132">
        <w:rPr>
          <w:rFonts w:hint="eastAsia"/>
        </w:rPr>
        <w:t>スマートフォン等においては安全性が不明なアプリケーションがインストールされた状態で利用されることがないように、例えば</w:t>
      </w:r>
      <w:r w:rsidRPr="00E51132">
        <w:rPr>
          <w:rFonts w:hint="eastAsia"/>
        </w:rPr>
        <w:t>OS</w:t>
      </w:r>
      <w:r w:rsidRPr="00065A69">
        <w:t>提供事業者や</w:t>
      </w:r>
      <w:r w:rsidRPr="00065A69">
        <w:rPr>
          <w:rFonts w:hint="eastAsia"/>
        </w:rPr>
        <w:t>通信事業者等</w:t>
      </w:r>
      <w:r w:rsidRPr="00065A69">
        <w:t>が</w:t>
      </w:r>
      <w:r w:rsidRPr="00065A69">
        <w:rPr>
          <w:rFonts w:hint="eastAsia"/>
        </w:rPr>
        <w:t>アプリケーションの</w:t>
      </w:r>
      <w:r w:rsidRPr="00065A69">
        <w:t>安全性の審査を行っている信頼性の</w:t>
      </w:r>
      <w:r w:rsidRPr="00065A69">
        <w:rPr>
          <w:rFonts w:hint="eastAsia"/>
        </w:rPr>
        <w:t>高いアプリケーション</w:t>
      </w:r>
      <w:r w:rsidRPr="00065A69">
        <w:t>提供サイ</w:t>
      </w:r>
      <w:r w:rsidRPr="00065A69">
        <w:rPr>
          <w:rFonts w:hint="eastAsia"/>
        </w:rPr>
        <w:t>トに</w:t>
      </w:r>
      <w:r w:rsidRPr="00065A69">
        <w:rPr>
          <w:rFonts w:hint="eastAsia"/>
        </w:rPr>
        <w:lastRenderedPageBreak/>
        <w:t>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p>
    <w:p w14:paraId="59AC8297" w14:textId="77777777" w:rsidR="00CA34E2" w:rsidRPr="00065A69" w:rsidRDefault="00CA34E2" w:rsidP="00CA34E2">
      <w:pPr>
        <w:pStyle w:val="afb"/>
        <w:ind w:left="420" w:firstLine="210"/>
      </w:pPr>
      <w:r w:rsidRPr="00E51132">
        <w:rPr>
          <w:rFonts w:hint="eastAsia"/>
        </w:rPr>
        <w:t>スマートフォンを安全に利用するための留意事項として、</w:t>
      </w:r>
      <w:r w:rsidRPr="00E51132">
        <w:rPr>
          <w:rFonts w:hint="eastAsia"/>
        </w:rPr>
        <w:t>OS</w:t>
      </w:r>
      <w:r w:rsidRPr="00E51132">
        <w:rPr>
          <w:rFonts w:hint="eastAsia"/>
        </w:rPr>
        <w:t>の最新化及び不正プログラム対策とともに注意喚起されているので、参考にすること。</w:t>
      </w:r>
    </w:p>
    <w:p w14:paraId="4A1ACC4C" w14:textId="77777777" w:rsidR="00CA34E2" w:rsidRPr="00E51132" w:rsidRDefault="00CA34E2" w:rsidP="00CA34E2">
      <w:pPr>
        <w:pStyle w:val="afb"/>
        <w:ind w:left="420" w:firstLine="210"/>
      </w:pPr>
    </w:p>
    <w:p w14:paraId="011C599A" w14:textId="77777777" w:rsidR="00CA34E2" w:rsidRDefault="00CA34E2" w:rsidP="00CA34E2">
      <w:pPr>
        <w:pStyle w:val="URL"/>
      </w:pPr>
      <w:r w:rsidRPr="00E51132">
        <w:rPr>
          <w:rFonts w:hint="eastAsia"/>
        </w:rPr>
        <w:t>参考：総務省「スマートフォン情報セキュリティ３カ条」（スマートフォン・クラウドセキュリティ研究会</w:t>
      </w:r>
      <w:r>
        <w:rPr>
          <w:rFonts w:hint="eastAsia"/>
        </w:rPr>
        <w:t>最終</w:t>
      </w:r>
      <w:r w:rsidRPr="00E51132">
        <w:rPr>
          <w:rFonts w:hint="eastAsia"/>
        </w:rPr>
        <w:t>報告）（平成</w:t>
      </w:r>
      <w:r>
        <w:t>24</w:t>
      </w:r>
      <w:r w:rsidRPr="00E51132">
        <w:rPr>
          <w:rFonts w:hint="eastAsia"/>
        </w:rPr>
        <w:t>年</w:t>
      </w:r>
      <w:r>
        <w:rPr>
          <w:rFonts w:hint="eastAsia"/>
        </w:rPr>
        <w:t>６</w:t>
      </w:r>
      <w:r w:rsidRPr="00E51132">
        <w:rPr>
          <w:rFonts w:hint="eastAsia"/>
        </w:rPr>
        <w:t>月</w:t>
      </w:r>
      <w:r>
        <w:t>29</w:t>
      </w:r>
      <w:r w:rsidRPr="00E51132">
        <w:rPr>
          <w:rFonts w:hint="eastAsia"/>
        </w:rPr>
        <w:t>日公表）</w:t>
      </w:r>
      <w:r w:rsidRPr="00065A69">
        <w:br/>
      </w:r>
      <w:r w:rsidRPr="00065A69">
        <w:rPr>
          <w:rFonts w:hint="eastAsia"/>
        </w:rPr>
        <w:t>（</w:t>
      </w:r>
      <w:r w:rsidRPr="00D50B52">
        <w:t>http</w:t>
      </w:r>
      <w:r>
        <w:t>s</w:t>
      </w:r>
      <w:r w:rsidRPr="00D50B52">
        <w:t>://www.soumu.go.jp/main_content/000166095.pdf</w:t>
      </w:r>
      <w:r w:rsidRPr="00065A69">
        <w:rPr>
          <w:rFonts w:hint="eastAsia"/>
        </w:rPr>
        <w:t>）</w:t>
      </w:r>
    </w:p>
    <w:p w14:paraId="37A62231" w14:textId="5E347B1C" w:rsidR="00CA34E2" w:rsidRPr="00E0232B" w:rsidRDefault="00CA34E2" w:rsidP="00CA34E2">
      <w:pPr>
        <w:pStyle w:val="a9"/>
      </w:pPr>
      <w:r w:rsidRPr="00E0232B">
        <w:rPr>
          <w:rFonts w:hint="eastAsia"/>
        </w:rPr>
        <w:t>基本対策事項</w:t>
      </w:r>
      <w:r>
        <w:rPr>
          <w:rFonts w:hint="eastAsia"/>
        </w:rPr>
        <w:t>6</w:t>
      </w:r>
      <w:r>
        <w:t>.1.</w:t>
      </w:r>
      <w:r>
        <w:rPr>
          <w:rFonts w:hint="eastAsia"/>
        </w:rPr>
        <w:t>3</w:t>
      </w:r>
      <w:r>
        <w:t>(2)-4 c</w:t>
      </w:r>
      <w:r w:rsidRPr="00E0232B">
        <w:t>)</w:t>
      </w:r>
      <w:r w:rsidRPr="00E0232B">
        <w:rPr>
          <w:rFonts w:hint="eastAsia"/>
        </w:rPr>
        <w:t>「利用が禁止されているソフトウェア」について</w:t>
      </w:r>
    </w:p>
    <w:p w14:paraId="7B7A82F2" w14:textId="77777777" w:rsidR="00CA34E2" w:rsidRPr="00FD4D57" w:rsidRDefault="00CA34E2" w:rsidP="00CA34E2">
      <w:pPr>
        <w:pStyle w:val="afb"/>
        <w:ind w:left="420" w:firstLine="210"/>
      </w:pPr>
      <w:r w:rsidRPr="00FD4D57">
        <w:rPr>
          <w:rFonts w:hint="eastAsia"/>
        </w:rPr>
        <w:t>遵守事項</w:t>
      </w:r>
      <w:r>
        <w:rPr>
          <w:rFonts w:hint="eastAsia"/>
        </w:rPr>
        <w:t>6</w:t>
      </w:r>
      <w:r w:rsidRPr="00FD4D57">
        <w:t>.1.1(1)(b)</w:t>
      </w:r>
      <w:r w:rsidRPr="00FD4D57">
        <w:rPr>
          <w:rFonts w:hint="eastAsia"/>
        </w:rPr>
        <w:t>の対策として、機関等支給の端末において規定される利用を</w:t>
      </w:r>
      <w:r>
        <w:rPr>
          <w:rFonts w:hint="eastAsia"/>
        </w:rPr>
        <w:t>認めた</w:t>
      </w:r>
      <w:r w:rsidRPr="00FD4D57">
        <w:rPr>
          <w:rFonts w:hint="eastAsia"/>
        </w:rPr>
        <w:t>ソフトウェア</w:t>
      </w:r>
      <w:r>
        <w:rPr>
          <w:rFonts w:hint="eastAsia"/>
        </w:rPr>
        <w:t>を参考に利用を禁止するソフトウェアを検討することが</w:t>
      </w:r>
      <w:r w:rsidRPr="00FD4D57">
        <w:rPr>
          <w:rFonts w:hint="eastAsia"/>
        </w:rPr>
        <w:t>考えられるが、例えば私的な利用の範囲を必要以上に制限しないよう考慮する必要がある。</w:t>
      </w:r>
    </w:p>
    <w:p w14:paraId="25FE7EB8" w14:textId="75E732C8" w:rsidR="00CA34E2" w:rsidRPr="007248EB" w:rsidRDefault="00CA34E2" w:rsidP="00CA34E2">
      <w:pPr>
        <w:pStyle w:val="a9"/>
      </w:pPr>
      <w:r w:rsidRPr="007248EB">
        <w:rPr>
          <w:rFonts w:hint="eastAsia"/>
        </w:rPr>
        <w:t>基本対策事項</w:t>
      </w:r>
      <w:r>
        <w:rPr>
          <w:rFonts w:hint="eastAsia"/>
        </w:rPr>
        <w:t>6</w:t>
      </w:r>
      <w:r w:rsidRPr="007248EB">
        <w:rPr>
          <w:rFonts w:hint="eastAsia"/>
        </w:rPr>
        <w:t>.1.</w:t>
      </w:r>
      <w:r>
        <w:rPr>
          <w:rFonts w:hint="eastAsia"/>
        </w:rPr>
        <w:t>3</w:t>
      </w:r>
      <w:r w:rsidRPr="007248EB">
        <w:rPr>
          <w:rFonts w:hint="eastAsia"/>
        </w:rPr>
        <w:t>(</w:t>
      </w:r>
      <w:r>
        <w:t>2</w:t>
      </w:r>
      <w:r w:rsidRPr="007248EB">
        <w:rPr>
          <w:rFonts w:hint="eastAsia"/>
        </w:rPr>
        <w:t>)-</w:t>
      </w:r>
      <w:r>
        <w:t>4</w:t>
      </w:r>
      <w:r w:rsidRPr="007248EB">
        <w:t xml:space="preserve"> </w:t>
      </w:r>
      <w:r>
        <w:t>d</w:t>
      </w:r>
      <w:r w:rsidRPr="007248EB">
        <w:rPr>
          <w:rFonts w:hint="eastAsia"/>
        </w:rPr>
        <w:t>)</w:t>
      </w:r>
      <w:r w:rsidRPr="007248EB">
        <w:rPr>
          <w:rFonts w:hint="eastAsia"/>
        </w:rPr>
        <w:t>「許可されない通信回線サービスの利用」について</w:t>
      </w:r>
    </w:p>
    <w:p w14:paraId="2F50159D" w14:textId="77777777" w:rsidR="00CA34E2" w:rsidRPr="00065A69" w:rsidRDefault="00CA34E2" w:rsidP="00CA34E2">
      <w:pPr>
        <w:pStyle w:val="afb"/>
        <w:ind w:left="420" w:firstLine="210"/>
      </w:pPr>
      <w:r>
        <w:rPr>
          <w:rFonts w:hint="eastAsia"/>
        </w:rPr>
        <w:t>ホテル等の施設や街中で提供される</w:t>
      </w:r>
      <w:r w:rsidRPr="00E51132">
        <w:rPr>
          <w:rFonts w:hint="eastAsia"/>
        </w:rPr>
        <w:t>公衆無線</w:t>
      </w:r>
      <w:r w:rsidRPr="00E51132">
        <w:rPr>
          <w:rFonts w:hint="eastAsia"/>
        </w:rPr>
        <w:t>LAN</w:t>
      </w:r>
      <w:r w:rsidRPr="00E51132">
        <w:rPr>
          <w:rFonts w:hint="eastAsia"/>
        </w:rPr>
        <w:t>サービス</w:t>
      </w:r>
      <w:r>
        <w:rPr>
          <w:rFonts w:hint="eastAsia"/>
        </w:rPr>
        <w:t>では多数のユーザが容易に接続できることの利便性のため暗号化されていないことや、</w:t>
      </w:r>
      <w:r>
        <w:rPr>
          <w:rFonts w:hint="eastAsia"/>
        </w:rPr>
        <w:t>PSK</w:t>
      </w:r>
      <w:r>
        <w:rPr>
          <w:rFonts w:hint="eastAsia"/>
        </w:rPr>
        <w:t>（</w:t>
      </w:r>
      <w:r>
        <w:rPr>
          <w:rFonts w:hint="eastAsia"/>
        </w:rPr>
        <w:t>Pre-Shared Key/</w:t>
      </w:r>
      <w:r>
        <w:rPr>
          <w:rFonts w:hint="eastAsia"/>
        </w:rPr>
        <w:t>事前共有鍵）による認証方式が使用されていることがあるが、そのような状況では</w:t>
      </w:r>
      <w:r w:rsidRPr="00E51132">
        <w:rPr>
          <w:rFonts w:hint="eastAsia"/>
        </w:rPr>
        <w:t>通信内容の盗聴や</w:t>
      </w:r>
      <w:r>
        <w:rPr>
          <w:rFonts w:hint="eastAsia"/>
        </w:rPr>
        <w:t>改ざん、アクセスポイントの</w:t>
      </w:r>
      <w:r w:rsidRPr="00E51132">
        <w:rPr>
          <w:rFonts w:hint="eastAsia"/>
        </w:rPr>
        <w:t>なりすましによる情報の窃取等のおそれがあ</w:t>
      </w:r>
      <w:r>
        <w:rPr>
          <w:rFonts w:hint="eastAsia"/>
        </w:rPr>
        <w:t>るため</w:t>
      </w:r>
      <w:r w:rsidRPr="00E51132">
        <w:rPr>
          <w:rFonts w:hint="eastAsia"/>
        </w:rPr>
        <w:t>、業務に利用すべきではない。</w:t>
      </w:r>
      <w:r>
        <w:rPr>
          <w:rFonts w:hint="eastAsia"/>
        </w:rPr>
        <w:t>また、同様に有線によるインターネット接続が提供されている場合であっても接続経路や管理状況が不明である場合は業務に利用すべきではない。</w:t>
      </w:r>
      <w:r w:rsidRPr="00E51132">
        <w:rPr>
          <w:rFonts w:hint="eastAsia"/>
        </w:rPr>
        <w:t>ただし、</w:t>
      </w:r>
      <w:r>
        <w:rPr>
          <w:rFonts w:hint="eastAsia"/>
        </w:rPr>
        <w:t>国</w:t>
      </w:r>
      <w:r w:rsidRPr="00E51132">
        <w:rPr>
          <w:rFonts w:hint="eastAsia"/>
        </w:rPr>
        <w:t>外等で</w:t>
      </w:r>
      <w:r>
        <w:rPr>
          <w:rFonts w:hint="eastAsia"/>
        </w:rPr>
        <w:t>の利用も含め</w:t>
      </w:r>
      <w:r w:rsidRPr="00E51132">
        <w:rPr>
          <w:rFonts w:hint="eastAsia"/>
        </w:rPr>
        <w:t>、情報セキュリティ水準が不明な通信回線サービスを利用せざるを得ない場合が想定されることから、例えば、情報システムへのリモートアクセス経路において</w:t>
      </w:r>
      <w:r w:rsidRPr="00E51132">
        <w:rPr>
          <w:rFonts w:hint="eastAsia"/>
        </w:rPr>
        <w:t>VPN</w:t>
      </w:r>
      <w:r w:rsidRPr="00E51132">
        <w:rPr>
          <w:rFonts w:hint="eastAsia"/>
        </w:rPr>
        <w:t>回線を設定し</w:t>
      </w:r>
      <w:r w:rsidRPr="00E51132">
        <w:rPr>
          <w:rFonts w:hint="eastAsia"/>
        </w:rPr>
        <w:t>end-end</w:t>
      </w:r>
      <w:r w:rsidRPr="00E51132">
        <w:rPr>
          <w:rFonts w:hint="eastAsia"/>
        </w:rPr>
        <w:t>の秘匿性を確保するなどの方法を用いるとよい。</w:t>
      </w:r>
    </w:p>
    <w:p w14:paraId="2E59E76D" w14:textId="77777777" w:rsidR="00CA34E2" w:rsidRDefault="00CA34E2" w:rsidP="00CA34E2">
      <w:pPr>
        <w:pStyle w:val="afb"/>
        <w:ind w:left="420" w:firstLine="210"/>
      </w:pPr>
      <w:r w:rsidRPr="00E51132">
        <w:rPr>
          <w:rFonts w:hint="eastAsia"/>
        </w:rPr>
        <w:t>なお、無線</w:t>
      </w:r>
      <w:r w:rsidRPr="00E51132">
        <w:rPr>
          <w:rFonts w:hint="eastAsia"/>
        </w:rPr>
        <w:t>LAN</w:t>
      </w:r>
      <w:r w:rsidRPr="00E51132">
        <w:rPr>
          <w:rFonts w:hint="eastAsia"/>
        </w:rPr>
        <w:t>の利用については、</w:t>
      </w:r>
      <w:r>
        <w:rPr>
          <w:rFonts w:hint="eastAsia"/>
        </w:rPr>
        <w:t>総務省が公表している以下のガイドラインを参考にするとよい</w:t>
      </w:r>
      <w:r w:rsidRPr="00065A69">
        <w:rPr>
          <w:rFonts w:hint="eastAsia"/>
        </w:rPr>
        <w:t>。</w:t>
      </w:r>
    </w:p>
    <w:p w14:paraId="4A100DB3" w14:textId="77777777" w:rsidR="00CA34E2" w:rsidRDefault="00CA34E2" w:rsidP="00CA34E2">
      <w:pPr>
        <w:pStyle w:val="afb"/>
        <w:ind w:left="420" w:firstLine="210"/>
      </w:pPr>
    </w:p>
    <w:p w14:paraId="64EA6258" w14:textId="1E80280F" w:rsidR="00CA34E2" w:rsidRPr="00065A69" w:rsidRDefault="00CA34E2" w:rsidP="00CA34E2">
      <w:pPr>
        <w:pStyle w:val="URL"/>
      </w:pPr>
      <w:r>
        <w:t>参考：総務省「</w:t>
      </w:r>
      <w:r w:rsidR="000953EF">
        <w:rPr>
          <w:rFonts w:hint="eastAsia"/>
        </w:rPr>
        <w:t>公衆</w:t>
      </w:r>
      <w:r>
        <w:t>Wi-Fi</w:t>
      </w:r>
      <w:r>
        <w:t>利用者向け</w:t>
      </w:r>
      <w:r>
        <w:rPr>
          <w:rFonts w:hint="eastAsia"/>
        </w:rPr>
        <w:t xml:space="preserve"> </w:t>
      </w:r>
      <w:r>
        <w:rPr>
          <w:rFonts w:hint="eastAsia"/>
        </w:rPr>
        <w:t>簡易マニュアル</w:t>
      </w:r>
      <w:r>
        <w:t>」</w:t>
      </w:r>
      <w:r>
        <w:rPr>
          <w:rFonts w:hint="eastAsia"/>
        </w:rPr>
        <w:t>（令和</w:t>
      </w:r>
      <w:r w:rsidR="000953EF">
        <w:rPr>
          <w:rFonts w:hint="eastAsia"/>
        </w:rPr>
        <w:t>６</w:t>
      </w:r>
      <w:r>
        <w:rPr>
          <w:rFonts w:hint="eastAsia"/>
        </w:rPr>
        <w:t>年</w:t>
      </w:r>
      <w:r w:rsidR="000953EF">
        <w:rPr>
          <w:rFonts w:hint="eastAsia"/>
        </w:rPr>
        <w:t>３</w:t>
      </w:r>
      <w:r>
        <w:rPr>
          <w:rFonts w:hint="eastAsia"/>
        </w:rPr>
        <w:t>月版</w:t>
      </w:r>
      <w:r w:rsidRPr="00E51132">
        <w:rPr>
          <w:rFonts w:hint="eastAsia"/>
        </w:rPr>
        <w:t>）</w:t>
      </w:r>
      <w:r w:rsidRPr="00065A69">
        <w:br/>
      </w:r>
      <w:r w:rsidRPr="00065A69">
        <w:rPr>
          <w:rFonts w:hint="eastAsia"/>
        </w:rPr>
        <w:t>（</w:t>
      </w:r>
      <w:r w:rsidRPr="00D50B52">
        <w:t>http</w:t>
      </w:r>
      <w:r>
        <w:t>s</w:t>
      </w:r>
      <w:r w:rsidRPr="00D50B52">
        <w:t>://www.soumu.go.jp/main_</w:t>
      </w:r>
      <w:r>
        <w:t>sosiki</w:t>
      </w:r>
      <w:r>
        <w:rPr>
          <w:rFonts w:hint="eastAsia"/>
        </w:rPr>
        <w:t>/</w:t>
      </w:r>
      <w:r>
        <w:t>c</w:t>
      </w:r>
      <w:r>
        <w:rPr>
          <w:rFonts w:hint="eastAsia"/>
        </w:rPr>
        <w:t>ybersecurity/wi-fi/</w:t>
      </w:r>
      <w:r w:rsidRPr="00065A69">
        <w:rPr>
          <w:rFonts w:hint="eastAsia"/>
        </w:rPr>
        <w:t>）</w:t>
      </w:r>
    </w:p>
    <w:p w14:paraId="0ECBAD67" w14:textId="68B71E5D" w:rsidR="00CA34E2" w:rsidRPr="00E51132" w:rsidRDefault="00CA34E2" w:rsidP="00CA34E2">
      <w:pPr>
        <w:pStyle w:val="a9"/>
      </w:pPr>
      <w:r w:rsidRPr="00E51132">
        <w:rPr>
          <w:rFonts w:hint="eastAsia"/>
        </w:rPr>
        <w:t>基本対策事項</w:t>
      </w:r>
      <w:r>
        <w:rPr>
          <w:rFonts w:hint="eastAsia"/>
        </w:rPr>
        <w:t>6</w:t>
      </w:r>
      <w:r w:rsidRPr="00936B8D">
        <w:rPr>
          <w:rFonts w:hint="eastAsia"/>
        </w:rPr>
        <w:t>.1.</w:t>
      </w:r>
      <w:r>
        <w:rPr>
          <w:rFonts w:hint="eastAsia"/>
        </w:rPr>
        <w:t>3</w:t>
      </w:r>
      <w:r w:rsidRPr="00936B8D">
        <w:rPr>
          <w:rFonts w:hint="eastAsia"/>
        </w:rPr>
        <w:t>(</w:t>
      </w:r>
      <w:r>
        <w:t>2</w:t>
      </w:r>
      <w:r w:rsidRPr="00936B8D">
        <w:rPr>
          <w:rFonts w:hint="eastAsia"/>
        </w:rPr>
        <w:t>)</w:t>
      </w:r>
      <w:r w:rsidRPr="00E51132">
        <w:rPr>
          <w:rFonts w:hint="eastAsia"/>
        </w:rPr>
        <w:t>-</w:t>
      </w:r>
      <w:r>
        <w:t>4</w:t>
      </w:r>
      <w:r w:rsidRPr="00E51132">
        <w:rPr>
          <w:rFonts w:hint="eastAsia"/>
        </w:rPr>
        <w:t xml:space="preserve"> </w:t>
      </w:r>
      <w:r>
        <w:t>e</w:t>
      </w:r>
      <w:r w:rsidRPr="00E51132">
        <w:rPr>
          <w:rFonts w:hint="eastAsia"/>
        </w:rPr>
        <w:t>)</w:t>
      </w:r>
      <w:r w:rsidRPr="00E51132">
        <w:rPr>
          <w:rFonts w:hint="eastAsia"/>
        </w:rPr>
        <w:t>「第三者への端末の貸与」について</w:t>
      </w:r>
    </w:p>
    <w:p w14:paraId="36C7FD51" w14:textId="77777777" w:rsidR="00CA34E2" w:rsidRPr="00065A69" w:rsidRDefault="00CA34E2" w:rsidP="00CA34E2">
      <w:pPr>
        <w:pStyle w:val="afb"/>
        <w:ind w:left="420" w:firstLine="210"/>
      </w:pPr>
      <w:r w:rsidRPr="00E51132">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p>
    <w:p w14:paraId="314DEF68" w14:textId="77777777" w:rsidR="00CA34E2" w:rsidRDefault="00CA34E2" w:rsidP="00CA34E2">
      <w:pPr>
        <w:pStyle w:val="afb"/>
        <w:ind w:left="420" w:firstLine="210"/>
      </w:pPr>
      <w:r w:rsidRPr="00E51132">
        <w:rPr>
          <w:rFonts w:hint="eastAsia"/>
        </w:rPr>
        <w:t>私物端末であっても業務に利用するのであれば、第三者への貸与は禁止すべきであり、それに同意できない</w:t>
      </w:r>
      <w:r w:rsidRPr="00065A69">
        <w:rPr>
          <w:rFonts w:hint="eastAsia"/>
        </w:rPr>
        <w:t>職員等には私物端末を利用させるべきではない。</w:t>
      </w:r>
    </w:p>
    <w:p w14:paraId="15E6409A" w14:textId="77777777" w:rsidR="00CA34E2" w:rsidRPr="00B46D72" w:rsidRDefault="00CA34E2" w:rsidP="00CA34E2">
      <w:pPr>
        <w:pStyle w:val="a9"/>
      </w:pPr>
      <w:r w:rsidRPr="00B46D72">
        <w:rPr>
          <w:rFonts w:hint="eastAsia"/>
        </w:rPr>
        <w:t>基本対策事項</w:t>
      </w:r>
      <w:r w:rsidRPr="00B46D72">
        <w:rPr>
          <w:rFonts w:hint="eastAsia"/>
        </w:rPr>
        <w:t>6.1.3(2)-</w:t>
      </w:r>
      <w:r>
        <w:t xml:space="preserve">4 </w:t>
      </w:r>
      <w:r w:rsidRPr="00B46D72">
        <w:rPr>
          <w:rFonts w:hint="eastAsia"/>
        </w:rPr>
        <w:t>f</w:t>
      </w:r>
      <w:r w:rsidRPr="00B46D72">
        <w:t>)</w:t>
      </w:r>
      <w:r w:rsidRPr="00B46D72">
        <w:rPr>
          <w:rFonts w:hint="eastAsia"/>
        </w:rPr>
        <w:t>「</w:t>
      </w:r>
      <w:r w:rsidRPr="006737A6">
        <w:rPr>
          <w:rFonts w:hint="eastAsia"/>
        </w:rPr>
        <w:t>利用承認を得ていない</w:t>
      </w:r>
      <w:r w:rsidRPr="00B46D72">
        <w:rPr>
          <w:rFonts w:hint="eastAsia"/>
        </w:rPr>
        <w:t>クラウドサービス等への端末内の要</w:t>
      </w:r>
      <w:r w:rsidRPr="00B46D72">
        <w:rPr>
          <w:rFonts w:hint="eastAsia"/>
        </w:rPr>
        <w:lastRenderedPageBreak/>
        <w:t>機密情報のバックアップ」について</w:t>
      </w:r>
    </w:p>
    <w:p w14:paraId="3D4902ED" w14:textId="77777777" w:rsidR="00CA34E2" w:rsidRDefault="00CA34E2" w:rsidP="00CA34E2">
      <w:pPr>
        <w:pStyle w:val="afb"/>
        <w:ind w:left="420" w:firstLine="210"/>
      </w:pPr>
      <w:r w:rsidRPr="00674175">
        <w:rPr>
          <w:rFonts w:hint="eastAsia"/>
        </w:rPr>
        <w:t>機関等支給以外</w:t>
      </w:r>
      <w:r w:rsidRPr="00597AC0">
        <w:rPr>
          <w:rFonts w:hint="eastAsia"/>
        </w:rPr>
        <w:t>の端末</w:t>
      </w:r>
      <w:r>
        <w:rPr>
          <w:rFonts w:hint="eastAsia"/>
        </w:rPr>
        <w:t>に保存された要機密情報のバックアップを取得する際に、利用承認を得ていないクラウドサービス等を利用させてはならない。また、例えば、クラウドサービス自体の利用承認を得ている場合であっても、</w:t>
      </w:r>
      <w:r w:rsidRPr="00B46D72">
        <w:rPr>
          <w:rFonts w:hint="eastAsia"/>
        </w:rPr>
        <w:t>職員等</w:t>
      </w:r>
      <w:r>
        <w:rPr>
          <w:rFonts w:hint="eastAsia"/>
        </w:rPr>
        <w:t>の私的なアカウントを用いて</w:t>
      </w:r>
      <w:r w:rsidRPr="00674175">
        <w:rPr>
          <w:rFonts w:hint="eastAsia"/>
        </w:rPr>
        <w:t>機関等支給以外</w:t>
      </w:r>
      <w:r w:rsidRPr="00597AC0">
        <w:rPr>
          <w:rFonts w:hint="eastAsia"/>
        </w:rPr>
        <w:t>の端末</w:t>
      </w:r>
      <w:r>
        <w:rPr>
          <w:rFonts w:hint="eastAsia"/>
        </w:rPr>
        <w:t>に格納された要機密情報のバックアップを取得させてはならない。</w:t>
      </w:r>
    </w:p>
    <w:p w14:paraId="418C3D6E" w14:textId="7A184AE8" w:rsidR="004B0080" w:rsidRPr="004B0080" w:rsidRDefault="00CA34E2" w:rsidP="004B0080">
      <w:pPr>
        <w:pStyle w:val="afb"/>
        <w:ind w:left="420" w:firstLine="210"/>
      </w:pPr>
      <w:r>
        <w:rPr>
          <w:rFonts w:hint="eastAsia"/>
        </w:rPr>
        <w:t>なお、</w:t>
      </w:r>
      <w:r w:rsidRPr="00B46D72">
        <w:rPr>
          <w:rFonts w:hint="eastAsia"/>
        </w:rPr>
        <w:t>所属する組織の承認を得ずに職員等がクラウドサービスを利用することは“シャドー</w:t>
      </w:r>
      <w:r w:rsidRPr="00B46D72">
        <w:rPr>
          <w:rFonts w:hint="eastAsia"/>
        </w:rPr>
        <w:t>IT</w:t>
      </w:r>
      <w:r w:rsidRPr="00B46D72">
        <w:rPr>
          <w:rFonts w:hint="eastAsia"/>
        </w:rPr>
        <w:t>”と呼ばれる</w:t>
      </w:r>
      <w:r>
        <w:rPr>
          <w:rFonts w:hint="eastAsia"/>
        </w:rPr>
        <w:t>。</w:t>
      </w:r>
      <w:r w:rsidRPr="00B46D72">
        <w:rPr>
          <w:rFonts w:hint="eastAsia"/>
        </w:rPr>
        <w:t>シャドー</w:t>
      </w:r>
      <w:r w:rsidRPr="00B46D72">
        <w:rPr>
          <w:rFonts w:hint="eastAsia"/>
        </w:rPr>
        <w:t>IT</w:t>
      </w:r>
      <w:r w:rsidRPr="00B46D72">
        <w:rPr>
          <w:rFonts w:hint="eastAsia"/>
        </w:rPr>
        <w:t>については「（解説）基本対策事項</w:t>
      </w:r>
      <w:r w:rsidRPr="00B46D72">
        <w:rPr>
          <w:rFonts w:hint="eastAsia"/>
        </w:rPr>
        <w:t>4.2.1(1)-4</w:t>
      </w:r>
      <w:r w:rsidRPr="00B46D72">
        <w:rPr>
          <w:rFonts w:hint="eastAsia"/>
        </w:rPr>
        <w:t>「クラウドサービスの利用状況」について」を参照のこと。</w:t>
      </w:r>
    </w:p>
    <w:p w14:paraId="2BB94B3C" w14:textId="5414B83D" w:rsidR="00CA34E2" w:rsidRPr="00AD020C" w:rsidRDefault="00CA34E2" w:rsidP="00CA34E2">
      <w:pPr>
        <w:pStyle w:val="a9"/>
      </w:pPr>
      <w:r w:rsidRPr="00AD020C">
        <w:rPr>
          <w:rFonts w:hint="eastAsia"/>
        </w:rPr>
        <w:t>基本対策事項</w:t>
      </w:r>
      <w:r>
        <w:rPr>
          <w:rFonts w:hint="eastAsia"/>
        </w:rPr>
        <w:t>6.1.3(</w:t>
      </w:r>
      <w:r>
        <w:t>2</w:t>
      </w:r>
      <w:r w:rsidRPr="00AD020C">
        <w:rPr>
          <w:rFonts w:hint="eastAsia"/>
        </w:rPr>
        <w:t>)-</w:t>
      </w:r>
      <w:r>
        <w:t>5</w:t>
      </w:r>
      <w:r w:rsidRPr="00AD020C">
        <w:rPr>
          <w:rFonts w:hint="eastAsia"/>
        </w:rPr>
        <w:t xml:space="preserve"> </w:t>
      </w:r>
      <w:r>
        <w:rPr>
          <w:rFonts w:hint="eastAsia"/>
        </w:rPr>
        <w:t>c</w:t>
      </w:r>
      <w:r w:rsidRPr="00AD020C">
        <w:rPr>
          <w:rFonts w:hint="eastAsia"/>
        </w:rPr>
        <w:t>)</w:t>
      </w:r>
      <w:r w:rsidRPr="00AD020C">
        <w:rPr>
          <w:rFonts w:hint="eastAsia"/>
        </w:rPr>
        <w:t>「</w:t>
      </w:r>
      <w:r w:rsidRPr="007A6620">
        <w:rPr>
          <w:rFonts w:hint="eastAsia"/>
        </w:rPr>
        <w:t>利用期間満了時の手続</w:t>
      </w:r>
      <w:r w:rsidRPr="00AD020C">
        <w:rPr>
          <w:rFonts w:hint="eastAsia"/>
        </w:rPr>
        <w:t>」について</w:t>
      </w:r>
    </w:p>
    <w:p w14:paraId="7E87F48A" w14:textId="77777777" w:rsidR="00CA34E2" w:rsidRPr="00065A69" w:rsidRDefault="00CA34E2" w:rsidP="00CA34E2">
      <w:pPr>
        <w:pStyle w:val="afb"/>
        <w:ind w:left="420" w:firstLine="210"/>
      </w:pPr>
      <w:r>
        <w:rPr>
          <w:rFonts w:hint="eastAsia"/>
        </w:rPr>
        <w:t>「（解説）</w:t>
      </w:r>
      <w:r w:rsidRPr="00B73792">
        <w:rPr>
          <w:rFonts w:hint="eastAsia"/>
        </w:rPr>
        <w:t>基本対策事項</w:t>
      </w:r>
      <w:r>
        <w:rPr>
          <w:rFonts w:hint="eastAsia"/>
        </w:rPr>
        <w:t>6</w:t>
      </w:r>
      <w:r w:rsidRPr="00B73792">
        <w:t>.1.</w:t>
      </w:r>
      <w:r>
        <w:rPr>
          <w:rFonts w:hint="eastAsia"/>
        </w:rPr>
        <w:t>2</w:t>
      </w:r>
      <w:r w:rsidRPr="00B73792">
        <w:t>(</w:t>
      </w:r>
      <w:r>
        <w:rPr>
          <w:rFonts w:hint="eastAsia"/>
        </w:rPr>
        <w:t>1</w:t>
      </w:r>
      <w:r w:rsidRPr="00B73792">
        <w:t>)-2 c)</w:t>
      </w:r>
      <w:r w:rsidRPr="00B73792">
        <w:rPr>
          <w:rFonts w:hint="eastAsia"/>
        </w:rPr>
        <w:t>「利用期間満了時の手続」について</w:t>
      </w:r>
      <w:r>
        <w:rPr>
          <w:rFonts w:hint="eastAsia"/>
        </w:rPr>
        <w:t>」を参照のこと。</w:t>
      </w:r>
    </w:p>
    <w:p w14:paraId="40BD57BB" w14:textId="39ECEFED"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「暗号化」について</w:t>
      </w:r>
    </w:p>
    <w:p w14:paraId="3ADB75AE" w14:textId="77777777" w:rsidR="00CA34E2" w:rsidRPr="00A60FE7" w:rsidRDefault="00CA34E2" w:rsidP="00CA34E2">
      <w:pPr>
        <w:pStyle w:val="afb"/>
        <w:ind w:left="420" w:firstLine="210"/>
      </w:pPr>
      <w:r w:rsidRPr="00A60FE7">
        <w:rPr>
          <w:rFonts w:hint="eastAsia"/>
        </w:rPr>
        <w:t>「（解説）基本対策事項</w:t>
      </w:r>
      <w:r>
        <w:rPr>
          <w:rFonts w:hint="eastAsia"/>
        </w:rPr>
        <w:t>6</w:t>
      </w:r>
      <w:r w:rsidRPr="00A60FE7">
        <w:rPr>
          <w:rFonts w:hint="eastAsia"/>
        </w:rPr>
        <w:t>.1.</w:t>
      </w:r>
      <w:r>
        <w:rPr>
          <w:rFonts w:hint="eastAsia"/>
        </w:rPr>
        <w:t>2</w:t>
      </w:r>
      <w:r w:rsidRPr="00A60FE7">
        <w:rPr>
          <w:rFonts w:hint="eastAsia"/>
        </w:rPr>
        <w:t>(</w:t>
      </w:r>
      <w:r>
        <w:rPr>
          <w:rFonts w:hint="eastAsia"/>
        </w:rPr>
        <w:t>1</w:t>
      </w:r>
      <w:r w:rsidRPr="00A60FE7">
        <w:rPr>
          <w:rFonts w:hint="eastAsia"/>
        </w:rPr>
        <w:t>)-</w:t>
      </w:r>
      <w:r>
        <w:t>3</w:t>
      </w:r>
      <w:r w:rsidRPr="00A60FE7">
        <w:rPr>
          <w:rFonts w:hint="eastAsia"/>
        </w:rPr>
        <w:t>「暗号化」について」を参照のこと。</w:t>
      </w:r>
    </w:p>
    <w:p w14:paraId="103E5866" w14:textId="51BD22ED"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rsidRPr="0057119B">
        <w:t>a</w:t>
      </w:r>
      <w:r w:rsidRPr="0057119B">
        <w:rPr>
          <w:rFonts w:hint="eastAsia"/>
        </w:rPr>
        <w:t>)</w:t>
      </w:r>
      <w:r w:rsidRPr="0057119B">
        <w:rPr>
          <w:rFonts w:hint="eastAsia"/>
        </w:rPr>
        <w:t>「シンクライアント等」について</w:t>
      </w:r>
    </w:p>
    <w:p w14:paraId="42D1FFC5" w14:textId="77777777" w:rsidR="00CA34E2" w:rsidRPr="00A658FE" w:rsidRDefault="00CA34E2" w:rsidP="00CA34E2">
      <w:pPr>
        <w:pStyle w:val="afb"/>
        <w:ind w:left="420" w:firstLine="210"/>
      </w:pPr>
      <w:r w:rsidRPr="00A658FE">
        <w:rPr>
          <w:rFonts w:hint="eastAsia"/>
        </w:rPr>
        <w:t>「（解説）基本対策事項</w:t>
      </w:r>
      <w:r>
        <w:rPr>
          <w:rFonts w:hint="eastAsia"/>
        </w:rPr>
        <w:t>6</w:t>
      </w:r>
      <w:r w:rsidRPr="00A658FE">
        <w:rPr>
          <w:rFonts w:hint="eastAsia"/>
        </w:rPr>
        <w:t>.1.</w:t>
      </w:r>
      <w:r>
        <w:rPr>
          <w:rFonts w:hint="eastAsia"/>
        </w:rPr>
        <w:t>2</w:t>
      </w:r>
      <w:r w:rsidRPr="00A658FE">
        <w:rPr>
          <w:rFonts w:hint="eastAsia"/>
        </w:rPr>
        <w:t>(</w:t>
      </w:r>
      <w:r>
        <w:rPr>
          <w:rFonts w:hint="eastAsia"/>
        </w:rPr>
        <w:t>1</w:t>
      </w:r>
      <w:r w:rsidRPr="00A658FE">
        <w:rPr>
          <w:rFonts w:hint="eastAsia"/>
        </w:rPr>
        <w:t>)-</w:t>
      </w:r>
      <w:r>
        <w:t>3</w:t>
      </w:r>
      <w:r w:rsidRPr="00A658FE">
        <w:rPr>
          <w:rFonts w:hint="eastAsia"/>
        </w:rPr>
        <w:t xml:space="preserve"> </w:t>
      </w:r>
      <w:r w:rsidRPr="00A658FE">
        <w:t>a</w:t>
      </w:r>
      <w:r w:rsidRPr="00A658FE">
        <w:rPr>
          <w:rFonts w:hint="eastAsia"/>
        </w:rPr>
        <w:t>)</w:t>
      </w:r>
      <w:r w:rsidRPr="00A658FE">
        <w:rPr>
          <w:rFonts w:hint="eastAsia"/>
        </w:rPr>
        <w:t>「シンクライアント等」について」を参照のこと。</w:t>
      </w:r>
    </w:p>
    <w:p w14:paraId="0D4E03AF" w14:textId="5FF1B10B"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rsidRPr="0057119B">
        <w:t>b</w:t>
      </w:r>
      <w:r w:rsidRPr="0057119B">
        <w:rPr>
          <w:rFonts w:hint="eastAsia"/>
        </w:rPr>
        <w:t>)</w:t>
      </w:r>
      <w:r w:rsidRPr="0057119B">
        <w:rPr>
          <w:rFonts w:hint="eastAsia"/>
        </w:rPr>
        <w:t>「セキュアブラウザ等」について</w:t>
      </w:r>
    </w:p>
    <w:p w14:paraId="04EFFF42" w14:textId="77777777" w:rsidR="00CA34E2" w:rsidRPr="00A658FE" w:rsidRDefault="00CA34E2" w:rsidP="00CA34E2">
      <w:pPr>
        <w:pStyle w:val="afb"/>
        <w:ind w:left="420" w:firstLine="210"/>
      </w:pPr>
      <w:r w:rsidRPr="00A658FE">
        <w:rPr>
          <w:rFonts w:hint="eastAsia"/>
        </w:rPr>
        <w:t>「（解説）基本対策事項</w:t>
      </w:r>
      <w:r>
        <w:rPr>
          <w:rFonts w:hint="eastAsia"/>
        </w:rPr>
        <w:t>6</w:t>
      </w:r>
      <w:r w:rsidRPr="00A658FE">
        <w:rPr>
          <w:rFonts w:hint="eastAsia"/>
        </w:rPr>
        <w:t>.1.</w:t>
      </w:r>
      <w:r>
        <w:rPr>
          <w:rFonts w:hint="eastAsia"/>
        </w:rPr>
        <w:t>2</w:t>
      </w:r>
      <w:r w:rsidRPr="00A658FE">
        <w:rPr>
          <w:rFonts w:hint="eastAsia"/>
        </w:rPr>
        <w:t>(</w:t>
      </w:r>
      <w:r>
        <w:rPr>
          <w:rFonts w:hint="eastAsia"/>
        </w:rPr>
        <w:t>1</w:t>
      </w:r>
      <w:r w:rsidRPr="00A658FE">
        <w:rPr>
          <w:rFonts w:hint="eastAsia"/>
        </w:rPr>
        <w:t>)-</w:t>
      </w:r>
      <w:r>
        <w:t>3</w:t>
      </w:r>
      <w:r w:rsidRPr="00A658FE">
        <w:rPr>
          <w:rFonts w:hint="eastAsia"/>
        </w:rPr>
        <w:t xml:space="preserve"> </w:t>
      </w:r>
      <w:r w:rsidRPr="00A658FE">
        <w:t>b</w:t>
      </w:r>
      <w:r w:rsidRPr="00A658FE">
        <w:rPr>
          <w:rFonts w:hint="eastAsia"/>
        </w:rPr>
        <w:t>)</w:t>
      </w:r>
      <w:r w:rsidRPr="00A658FE">
        <w:rPr>
          <w:rFonts w:hint="eastAsia"/>
        </w:rPr>
        <w:t>「セキュアブラウザ等」について」を参照のこと。</w:t>
      </w:r>
    </w:p>
    <w:p w14:paraId="062040AD" w14:textId="5621CFC2"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t>c</w:t>
      </w:r>
      <w:r w:rsidRPr="0057119B">
        <w:rPr>
          <w:rFonts w:hint="eastAsia"/>
        </w:rPr>
        <w:t>)</w:t>
      </w:r>
      <w:r w:rsidRPr="0057119B">
        <w:rPr>
          <w:rFonts w:hint="eastAsia"/>
        </w:rPr>
        <w:t>「ファイル暗号化等のセキュリティ機能を持つアプリケーション」について</w:t>
      </w:r>
    </w:p>
    <w:p w14:paraId="1E5DDB15" w14:textId="77777777" w:rsidR="00CA34E2" w:rsidRPr="00A658FE" w:rsidRDefault="00CA34E2" w:rsidP="00CA34E2">
      <w:pPr>
        <w:pStyle w:val="afb"/>
        <w:ind w:left="420" w:firstLine="210"/>
      </w:pPr>
      <w:r w:rsidRPr="00A658FE">
        <w:rPr>
          <w:rFonts w:hint="eastAsia"/>
        </w:rPr>
        <w:t>「（解説）基本対策事項</w:t>
      </w:r>
      <w:r>
        <w:rPr>
          <w:rFonts w:hint="eastAsia"/>
        </w:rPr>
        <w:t>6</w:t>
      </w:r>
      <w:r w:rsidRPr="00A658FE">
        <w:rPr>
          <w:rFonts w:hint="eastAsia"/>
        </w:rPr>
        <w:t>.1.</w:t>
      </w:r>
      <w:r>
        <w:rPr>
          <w:rFonts w:hint="eastAsia"/>
        </w:rPr>
        <w:t>2</w:t>
      </w:r>
      <w:r w:rsidRPr="00A658FE">
        <w:rPr>
          <w:rFonts w:hint="eastAsia"/>
        </w:rPr>
        <w:t>(</w:t>
      </w:r>
      <w:r>
        <w:rPr>
          <w:rFonts w:hint="eastAsia"/>
        </w:rPr>
        <w:t>1</w:t>
      </w:r>
      <w:r w:rsidRPr="00A658FE">
        <w:rPr>
          <w:rFonts w:hint="eastAsia"/>
        </w:rPr>
        <w:t>)-</w:t>
      </w:r>
      <w:r>
        <w:t>3</w:t>
      </w:r>
      <w:r w:rsidRPr="00A658FE">
        <w:rPr>
          <w:rFonts w:hint="eastAsia"/>
        </w:rPr>
        <w:t xml:space="preserve"> </w:t>
      </w:r>
      <w:r>
        <w:t>c</w:t>
      </w:r>
      <w:r w:rsidRPr="00A658FE">
        <w:rPr>
          <w:rFonts w:hint="eastAsia"/>
        </w:rPr>
        <w:t>)</w:t>
      </w:r>
      <w:r w:rsidRPr="00A658FE">
        <w:rPr>
          <w:rFonts w:hint="eastAsia"/>
        </w:rPr>
        <w:t>「ファイル暗号化等のセキュリティ機能を持つアプリケーション」について」を参照のこと。</w:t>
      </w:r>
    </w:p>
    <w:p w14:paraId="11AA6AE1" w14:textId="6A2C1A5E" w:rsidR="00CA34E2" w:rsidRDefault="00CA34E2" w:rsidP="00CA34E2">
      <w:pPr>
        <w:pStyle w:val="a9"/>
      </w:pPr>
      <w:r w:rsidRPr="00F13664">
        <w:rPr>
          <w:rFonts w:hint="eastAsia"/>
        </w:rPr>
        <w:t>基本対策事項</w:t>
      </w:r>
      <w:r w:rsidRPr="00F13664">
        <w:rPr>
          <w:rFonts w:hint="eastAsia"/>
        </w:rPr>
        <w:t>6.1.</w:t>
      </w:r>
      <w:r>
        <w:rPr>
          <w:rFonts w:hint="eastAsia"/>
        </w:rPr>
        <w:t>3</w:t>
      </w:r>
      <w:r w:rsidRPr="00F13664">
        <w:rPr>
          <w:rFonts w:hint="eastAsia"/>
        </w:rPr>
        <w:t>(</w:t>
      </w:r>
      <w:r>
        <w:t>2</w:t>
      </w:r>
      <w:r w:rsidRPr="00F13664">
        <w:rPr>
          <w:rFonts w:hint="eastAsia"/>
        </w:rPr>
        <w:t>)-</w:t>
      </w:r>
      <w:r>
        <w:t>6</w:t>
      </w:r>
      <w:r w:rsidRPr="00F13664">
        <w:rPr>
          <w:rFonts w:hint="eastAsia"/>
        </w:rPr>
        <w:t xml:space="preserve"> d)</w:t>
      </w:r>
      <w:r w:rsidRPr="00F13664">
        <w:rPr>
          <w:rFonts w:hint="eastAsia"/>
        </w:rPr>
        <w:t>「ハードディスク等の電磁的記録媒体全体を自動的に暗号化する機能」について</w:t>
      </w:r>
    </w:p>
    <w:p w14:paraId="51D300B2" w14:textId="77777777" w:rsidR="00CA34E2" w:rsidRPr="00F13664" w:rsidRDefault="00CA34E2" w:rsidP="00CA34E2">
      <w:pPr>
        <w:pStyle w:val="afb"/>
        <w:ind w:left="420" w:firstLine="210"/>
      </w:pPr>
      <w:r>
        <w:rPr>
          <w:rFonts w:hint="eastAsia"/>
        </w:rPr>
        <w:t>「（解説）</w:t>
      </w:r>
      <w:r w:rsidRPr="00F13664">
        <w:rPr>
          <w:rFonts w:hint="eastAsia"/>
        </w:rPr>
        <w:t>基本対策事項</w:t>
      </w:r>
      <w:r w:rsidRPr="00F13664">
        <w:rPr>
          <w:rFonts w:hint="eastAsia"/>
        </w:rPr>
        <w:t>6.1.2(1)-3 d)</w:t>
      </w:r>
      <w:r w:rsidRPr="00F13664">
        <w:rPr>
          <w:rFonts w:hint="eastAsia"/>
        </w:rPr>
        <w:t>「ハードディスク等の電磁的記録媒体全体を自動的に暗号化する機能」について</w:t>
      </w:r>
      <w:r>
        <w:rPr>
          <w:rFonts w:hint="eastAsia"/>
        </w:rPr>
        <w:t>」を参照のこと。</w:t>
      </w:r>
    </w:p>
    <w:p w14:paraId="26CE8708" w14:textId="38FC80A2" w:rsidR="00CA34E2" w:rsidRPr="0057119B" w:rsidRDefault="00CA34E2" w:rsidP="00CA34E2">
      <w:pPr>
        <w:pStyle w:val="a9"/>
      </w:pPr>
      <w:r w:rsidRPr="0057119B">
        <w:t>基本対策事項</w:t>
      </w:r>
      <w:r>
        <w:rPr>
          <w:rFonts w:hint="eastAsia"/>
        </w:rPr>
        <w:t>6</w:t>
      </w:r>
      <w:r w:rsidRPr="0057119B">
        <w:rPr>
          <w:rFonts w:hint="eastAsia"/>
        </w:rPr>
        <w:t>.</w:t>
      </w:r>
      <w:r w:rsidRPr="0057119B">
        <w:t>1.</w:t>
      </w:r>
      <w:r>
        <w:rPr>
          <w:rFonts w:hint="eastAsia"/>
        </w:rPr>
        <w:t>3</w:t>
      </w:r>
      <w:r w:rsidRPr="0057119B">
        <w:t>(</w:t>
      </w:r>
      <w:r>
        <w:t>2</w:t>
      </w:r>
      <w:r w:rsidRPr="0057119B">
        <w:t>)-</w:t>
      </w:r>
      <w:r>
        <w:t>6</w:t>
      </w:r>
      <w:r w:rsidRPr="0057119B">
        <w:t xml:space="preserve"> </w:t>
      </w:r>
      <w:r>
        <w:t>e</w:t>
      </w:r>
      <w:r w:rsidRPr="0057119B">
        <w:t>)</w:t>
      </w:r>
      <w:r w:rsidRPr="0057119B">
        <w:t>「</w:t>
      </w:r>
      <w:r w:rsidRPr="0057119B">
        <w:rPr>
          <w:rFonts w:hint="eastAsia"/>
        </w:rPr>
        <w:t>ファイルを暗号化する機能を設ける</w:t>
      </w:r>
      <w:r w:rsidRPr="0057119B">
        <w:t>」について</w:t>
      </w:r>
    </w:p>
    <w:p w14:paraId="5C1EF3A1" w14:textId="77777777" w:rsidR="00CA34E2" w:rsidRPr="00AC35CA" w:rsidRDefault="00CA34E2" w:rsidP="00CA34E2">
      <w:pPr>
        <w:pStyle w:val="afb"/>
        <w:ind w:left="420" w:firstLine="210"/>
      </w:pPr>
      <w:r w:rsidRPr="00AC35CA">
        <w:rPr>
          <w:rFonts w:hint="eastAsia"/>
        </w:rPr>
        <w:t>「（解説）基本対策事項</w:t>
      </w:r>
      <w:r>
        <w:rPr>
          <w:rFonts w:hint="eastAsia"/>
        </w:rPr>
        <w:t>6</w:t>
      </w:r>
      <w:r w:rsidRPr="00AC35CA">
        <w:rPr>
          <w:rFonts w:hint="eastAsia"/>
        </w:rPr>
        <w:t>.1.</w:t>
      </w:r>
      <w:r>
        <w:rPr>
          <w:rFonts w:hint="eastAsia"/>
        </w:rPr>
        <w:t>2</w:t>
      </w:r>
      <w:r w:rsidRPr="00AC35CA">
        <w:rPr>
          <w:rFonts w:hint="eastAsia"/>
        </w:rPr>
        <w:t>(</w:t>
      </w:r>
      <w:r>
        <w:rPr>
          <w:rFonts w:hint="eastAsia"/>
        </w:rPr>
        <w:t>1</w:t>
      </w:r>
      <w:r w:rsidRPr="00AC35CA">
        <w:rPr>
          <w:rFonts w:hint="eastAsia"/>
        </w:rPr>
        <w:t>)-</w:t>
      </w:r>
      <w:r>
        <w:t>3</w:t>
      </w:r>
      <w:r w:rsidRPr="00AC35CA">
        <w:rPr>
          <w:rFonts w:hint="eastAsia"/>
        </w:rPr>
        <w:t xml:space="preserve"> </w:t>
      </w:r>
      <w:r>
        <w:t>e</w:t>
      </w:r>
      <w:r w:rsidRPr="00AC35CA">
        <w:rPr>
          <w:rFonts w:hint="eastAsia"/>
        </w:rPr>
        <w:t>)</w:t>
      </w:r>
      <w:r w:rsidRPr="00AC35CA">
        <w:rPr>
          <w:rFonts w:hint="eastAsia"/>
        </w:rPr>
        <w:t>「ファイルを暗号化する機能を設ける」について」を参照のこと。</w:t>
      </w:r>
    </w:p>
    <w:p w14:paraId="2A754A65" w14:textId="49DFA3B0"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t>f</w:t>
      </w:r>
      <w:r w:rsidRPr="0057119B">
        <w:rPr>
          <w:rFonts w:hint="eastAsia"/>
        </w:rPr>
        <w:t>)</w:t>
      </w:r>
      <w:r w:rsidRPr="0057119B">
        <w:rPr>
          <w:rFonts w:hint="eastAsia"/>
        </w:rPr>
        <w:t>「遠隔からの命令</w:t>
      </w:r>
      <w:r w:rsidRPr="0057119B">
        <w:t>等により</w:t>
      </w:r>
      <w:r>
        <w:rPr>
          <w:rFonts w:hint="eastAsia"/>
        </w:rPr>
        <w:t>暗号化</w:t>
      </w:r>
      <w:r w:rsidRPr="0057119B">
        <w:rPr>
          <w:rFonts w:hint="eastAsia"/>
        </w:rPr>
        <w:t>消去する機能」について</w:t>
      </w:r>
    </w:p>
    <w:p w14:paraId="70B3D589" w14:textId="77777777" w:rsidR="00CA34E2" w:rsidRPr="00AC35CA" w:rsidRDefault="00CA34E2" w:rsidP="00CA34E2">
      <w:pPr>
        <w:pStyle w:val="afb"/>
        <w:ind w:left="420" w:firstLine="210"/>
      </w:pPr>
      <w:r w:rsidRPr="00AC35CA">
        <w:rPr>
          <w:rFonts w:hint="eastAsia"/>
        </w:rPr>
        <w:t>「（解説）基本対策事項</w:t>
      </w:r>
      <w:r>
        <w:rPr>
          <w:rFonts w:hint="eastAsia"/>
        </w:rPr>
        <w:t>6</w:t>
      </w:r>
      <w:r w:rsidRPr="00AC35CA">
        <w:rPr>
          <w:rFonts w:hint="eastAsia"/>
        </w:rPr>
        <w:t>.1.</w:t>
      </w:r>
      <w:r>
        <w:rPr>
          <w:rFonts w:hint="eastAsia"/>
        </w:rPr>
        <w:t>2</w:t>
      </w:r>
      <w:r w:rsidRPr="00AC35CA">
        <w:rPr>
          <w:rFonts w:hint="eastAsia"/>
        </w:rPr>
        <w:t>(</w:t>
      </w:r>
      <w:r>
        <w:rPr>
          <w:rFonts w:hint="eastAsia"/>
        </w:rPr>
        <w:t>1</w:t>
      </w:r>
      <w:r w:rsidRPr="00AC35CA">
        <w:rPr>
          <w:rFonts w:hint="eastAsia"/>
        </w:rPr>
        <w:t>)-</w:t>
      </w:r>
      <w:r>
        <w:t>3</w:t>
      </w:r>
      <w:r w:rsidRPr="00AC35CA">
        <w:rPr>
          <w:rFonts w:hint="eastAsia"/>
        </w:rPr>
        <w:t xml:space="preserve"> </w:t>
      </w:r>
      <w:r>
        <w:t>f</w:t>
      </w:r>
      <w:r w:rsidRPr="00AC35CA">
        <w:rPr>
          <w:rFonts w:hint="eastAsia"/>
        </w:rPr>
        <w:t>)</w:t>
      </w:r>
      <w:r w:rsidRPr="00AC35CA">
        <w:rPr>
          <w:rFonts w:hint="eastAsia"/>
        </w:rPr>
        <w:t>「遠隔からの命令等により</w:t>
      </w:r>
      <w:r>
        <w:rPr>
          <w:rFonts w:hint="eastAsia"/>
        </w:rPr>
        <w:t>暗号化</w:t>
      </w:r>
      <w:r w:rsidRPr="00AC35CA">
        <w:rPr>
          <w:rFonts w:hint="eastAsia"/>
        </w:rPr>
        <w:t>消去する機能」について」を参照のこと。</w:t>
      </w:r>
    </w:p>
    <w:p w14:paraId="3E13E899" w14:textId="239772CD" w:rsidR="00CA34E2" w:rsidRPr="0057119B" w:rsidRDefault="00CA34E2" w:rsidP="00CA34E2">
      <w:pPr>
        <w:pStyle w:val="a9"/>
      </w:pPr>
      <w:r w:rsidRPr="0057119B">
        <w:rPr>
          <w:rFonts w:hint="eastAsia"/>
        </w:rPr>
        <w:t>基本対策事項</w:t>
      </w:r>
      <w:r>
        <w:rPr>
          <w:rFonts w:hint="eastAsia"/>
        </w:rPr>
        <w:t>6</w:t>
      </w:r>
      <w:r w:rsidRPr="0057119B">
        <w:rPr>
          <w:rFonts w:hint="eastAsia"/>
        </w:rPr>
        <w:t>.1.</w:t>
      </w:r>
      <w:r>
        <w:rPr>
          <w:rFonts w:hint="eastAsia"/>
        </w:rPr>
        <w:t>3</w:t>
      </w:r>
      <w:r w:rsidRPr="0057119B">
        <w:rPr>
          <w:rFonts w:hint="eastAsia"/>
        </w:rPr>
        <w:t>(</w:t>
      </w:r>
      <w:r>
        <w:t>2</w:t>
      </w:r>
      <w:r w:rsidRPr="0057119B">
        <w:rPr>
          <w:rFonts w:hint="eastAsia"/>
        </w:rPr>
        <w:t>)-</w:t>
      </w:r>
      <w:r>
        <w:t>6</w:t>
      </w:r>
      <w:r w:rsidRPr="0057119B">
        <w:rPr>
          <w:rFonts w:hint="eastAsia"/>
        </w:rPr>
        <w:t xml:space="preserve"> </w:t>
      </w:r>
      <w:r>
        <w:t>g</w:t>
      </w:r>
      <w:r w:rsidRPr="0057119B">
        <w:rPr>
          <w:rFonts w:hint="eastAsia"/>
        </w:rPr>
        <w:t>)</w:t>
      </w:r>
      <w:r w:rsidRPr="0057119B">
        <w:rPr>
          <w:rFonts w:hint="eastAsia"/>
        </w:rPr>
        <w:t>「</w:t>
      </w:r>
      <w:r w:rsidRPr="00AE12E6">
        <w:rPr>
          <w:rFonts w:hint="eastAsia"/>
        </w:rPr>
        <w:t>高度なセキュリティ機能を備えた</w:t>
      </w:r>
      <w:r w:rsidRPr="00AE12E6">
        <w:rPr>
          <w:rFonts w:hint="eastAsia"/>
        </w:rPr>
        <w:t>OS</w:t>
      </w:r>
      <w:r w:rsidRPr="00AE12E6">
        <w:rPr>
          <w:rFonts w:hint="eastAsia"/>
        </w:rPr>
        <w:t>を搭載するスマート</w:t>
      </w:r>
      <w:r w:rsidRPr="00AE12E6">
        <w:rPr>
          <w:rFonts w:hint="eastAsia"/>
        </w:rPr>
        <w:lastRenderedPageBreak/>
        <w:t>フォンやタブレット端末等</w:t>
      </w:r>
      <w:r w:rsidRPr="0057119B">
        <w:rPr>
          <w:rFonts w:hint="eastAsia"/>
        </w:rPr>
        <w:t>」について</w:t>
      </w:r>
    </w:p>
    <w:p w14:paraId="1CCF0AEE" w14:textId="18B617DD" w:rsidR="00CA34E2" w:rsidRDefault="00CA34E2" w:rsidP="004F0C85">
      <w:pPr>
        <w:pStyle w:val="afb"/>
        <w:ind w:left="420" w:firstLine="210"/>
      </w:pPr>
      <w:r w:rsidRPr="00AC35CA">
        <w:rPr>
          <w:rFonts w:hint="eastAsia"/>
        </w:rPr>
        <w:t>「（解説）基本対策事項</w:t>
      </w:r>
      <w:r>
        <w:rPr>
          <w:rFonts w:hint="eastAsia"/>
        </w:rPr>
        <w:t>6</w:t>
      </w:r>
      <w:r w:rsidRPr="00AC35CA">
        <w:rPr>
          <w:rFonts w:hint="eastAsia"/>
        </w:rPr>
        <w:t>.1.</w:t>
      </w:r>
      <w:r>
        <w:rPr>
          <w:rFonts w:hint="eastAsia"/>
        </w:rPr>
        <w:t>2</w:t>
      </w:r>
      <w:r w:rsidRPr="00AC35CA">
        <w:rPr>
          <w:rFonts w:hint="eastAsia"/>
        </w:rPr>
        <w:t>(</w:t>
      </w:r>
      <w:r>
        <w:rPr>
          <w:rFonts w:hint="eastAsia"/>
        </w:rPr>
        <w:t>1</w:t>
      </w:r>
      <w:r w:rsidRPr="00AC35CA">
        <w:rPr>
          <w:rFonts w:hint="eastAsia"/>
        </w:rPr>
        <w:t>)-</w:t>
      </w:r>
      <w:r>
        <w:t>3</w:t>
      </w:r>
      <w:r w:rsidRPr="00AC35CA">
        <w:rPr>
          <w:rFonts w:hint="eastAsia"/>
        </w:rPr>
        <w:t xml:space="preserve"> </w:t>
      </w:r>
      <w:r>
        <w:t>g</w:t>
      </w:r>
      <w:r w:rsidRPr="00AC35CA">
        <w:rPr>
          <w:rFonts w:hint="eastAsia"/>
        </w:rPr>
        <w:t>)</w:t>
      </w:r>
      <w:r w:rsidRPr="00AC35CA">
        <w:rPr>
          <w:rFonts w:hint="eastAsia"/>
        </w:rPr>
        <w:t>「</w:t>
      </w:r>
      <w:r w:rsidRPr="00AE12E6">
        <w:rPr>
          <w:rFonts w:hint="eastAsia"/>
        </w:rPr>
        <w:t>高度なセキュリティ機能を備えた</w:t>
      </w:r>
      <w:r w:rsidRPr="00AE12E6">
        <w:rPr>
          <w:rFonts w:hint="eastAsia"/>
        </w:rPr>
        <w:t>OS</w:t>
      </w:r>
      <w:r w:rsidRPr="00AE12E6">
        <w:rPr>
          <w:rFonts w:hint="eastAsia"/>
        </w:rPr>
        <w:t>を搭載するスマートフォンやタブレット端末等</w:t>
      </w:r>
      <w:r w:rsidRPr="00AC35CA">
        <w:rPr>
          <w:rFonts w:hint="eastAsia"/>
        </w:rPr>
        <w:t>」</w:t>
      </w:r>
      <w:r>
        <w:rPr>
          <w:rFonts w:hint="eastAsia"/>
        </w:rPr>
        <w:t>について」</w:t>
      </w:r>
      <w:r w:rsidRPr="00AC35CA">
        <w:rPr>
          <w:rFonts w:hint="eastAsia"/>
        </w:rPr>
        <w:t>を参照のこと。</w:t>
      </w:r>
      <w:r>
        <w:br w:type="page"/>
      </w:r>
    </w:p>
    <w:p w14:paraId="4453D2CD" w14:textId="566F61FE" w:rsidR="00743190" w:rsidRPr="004651D8" w:rsidRDefault="00743190" w:rsidP="00743190">
      <w:pPr>
        <w:pStyle w:val="af2"/>
      </w:pPr>
      <w:r w:rsidRPr="004651D8">
        <w:rPr>
          <w:rFonts w:hint="eastAsia"/>
        </w:rPr>
        <w:lastRenderedPageBreak/>
        <w:t>遵守事項</w:t>
      </w:r>
    </w:p>
    <w:p w14:paraId="5ECAE66D" w14:textId="47CEEF68" w:rsidR="00743190" w:rsidRPr="004651D8" w:rsidRDefault="00743190" w:rsidP="00743190">
      <w:pPr>
        <w:pStyle w:val="4"/>
      </w:pPr>
      <w:bookmarkStart w:id="1512" w:name="_Toc132128687"/>
      <w:bookmarkStart w:id="1513" w:name="_Toc137050906"/>
      <w:r w:rsidRPr="004651D8">
        <w:rPr>
          <w:rFonts w:hint="eastAsia"/>
        </w:rPr>
        <w:t>機関等支給以外の端末の</w:t>
      </w:r>
      <w:r w:rsidRPr="004651D8">
        <w:t>利用</w:t>
      </w:r>
      <w:r>
        <w:rPr>
          <w:rFonts w:hint="eastAsia"/>
        </w:rPr>
        <w:t>に関する責任者の策定</w:t>
      </w:r>
      <w:bookmarkEnd w:id="1512"/>
      <w:bookmarkEnd w:id="1513"/>
    </w:p>
    <w:p w14:paraId="28F6C947" w14:textId="77777777" w:rsidR="00743190" w:rsidRPr="004651D8" w:rsidRDefault="00743190" w:rsidP="00CA34E2">
      <w:pPr>
        <w:pStyle w:val="abc0"/>
        <w:numPr>
          <w:ilvl w:val="0"/>
          <w:numId w:val="291"/>
        </w:numPr>
      </w:pPr>
      <w:r w:rsidRPr="004651D8">
        <w:rPr>
          <w:rFonts w:hint="eastAsia"/>
        </w:rPr>
        <w:t>情報セキュリティ責任者は、機関等支給以外の端末を用いた機関等の業務に係る情報処理に関する</w:t>
      </w:r>
      <w:r w:rsidRPr="00AD2A7A">
        <w:rPr>
          <w:rFonts w:hint="eastAsia"/>
          <w:b/>
          <w:u w:val="single"/>
        </w:rPr>
        <w:t>安全管理措置の実施状況を管理</w:t>
      </w:r>
      <w:r w:rsidRPr="004651D8">
        <w:rPr>
          <w:rFonts w:hint="eastAsia"/>
        </w:rPr>
        <w:t>する</w:t>
      </w:r>
      <w:r w:rsidRPr="00AD2A7A">
        <w:rPr>
          <w:rFonts w:hint="eastAsia"/>
          <w:b/>
          <w:u w:val="single"/>
        </w:rPr>
        <w:t>責任者</w:t>
      </w:r>
      <w:r w:rsidRPr="004651D8">
        <w:rPr>
          <w:rFonts w:hint="eastAsia"/>
        </w:rPr>
        <w:t>（以下「端末管理責任者」という。）を定めること。</w:t>
      </w:r>
    </w:p>
    <w:p w14:paraId="1E946EEE" w14:textId="77777777" w:rsidR="00743190" w:rsidRPr="00312571" w:rsidRDefault="00743190" w:rsidP="00743190"/>
    <w:p w14:paraId="3F705489" w14:textId="77777777" w:rsidR="00743190" w:rsidRPr="0057119B" w:rsidRDefault="00743190" w:rsidP="00743190">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r>
        <w:rPr>
          <w:rFonts w:hint="eastAsia"/>
        </w:rPr>
        <w:t>規定なし</w:t>
      </w:r>
    </w:p>
    <w:p w14:paraId="5367EED3" w14:textId="77777777" w:rsidR="00743190" w:rsidRPr="005461DC" w:rsidRDefault="00743190" w:rsidP="00743190">
      <w:pPr>
        <w:pStyle w:val="af8"/>
        <w:ind w:left="420" w:hanging="420"/>
      </w:pPr>
    </w:p>
    <w:p w14:paraId="5541F370" w14:textId="77777777" w:rsidR="00743190" w:rsidRPr="0057119B" w:rsidRDefault="00743190" w:rsidP="0079635E">
      <w:pPr>
        <w:pStyle w:val="aff0"/>
      </w:pPr>
      <w:r w:rsidRPr="0057119B">
        <w:rPr>
          <w:rFonts w:hint="eastAsia"/>
        </w:rPr>
        <w:t>（解説）</w:t>
      </w:r>
    </w:p>
    <w:p w14:paraId="5E24E0E9" w14:textId="140BBB80" w:rsidR="00743190" w:rsidRPr="0057119B" w:rsidRDefault="00743190" w:rsidP="00743190">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t>3</w:t>
      </w:r>
      <w:r w:rsidRPr="0057119B">
        <w:rPr>
          <w:rFonts w:hint="eastAsia"/>
        </w:rPr>
        <w:t>)</w:t>
      </w:r>
      <w:r>
        <w:t>(a)</w:t>
      </w:r>
      <w:r w:rsidRPr="0057119B">
        <w:rPr>
          <w:rFonts w:hint="eastAsia"/>
        </w:rPr>
        <w:t>「安全管理措置の実施状況を管理」について</w:t>
      </w:r>
    </w:p>
    <w:p w14:paraId="47D52096" w14:textId="77777777" w:rsidR="00743190" w:rsidRPr="00605E25" w:rsidRDefault="00743190" w:rsidP="00743190">
      <w:pPr>
        <w:pStyle w:val="afb"/>
        <w:ind w:left="420" w:firstLine="210"/>
      </w:pPr>
      <w:r w:rsidRPr="00605E25">
        <w:rPr>
          <w:rFonts w:hint="eastAsia"/>
        </w:rPr>
        <w:t>機関等支給以外の端末を職員等が利用するに当たって、申請時に安全管理措置の実施状況について端末を目視確認する方法や、定期的な実施状況の確認を管理者にて行うことをあらかじめ定めておく方法等</w:t>
      </w:r>
      <w:r>
        <w:rPr>
          <w:rFonts w:hint="eastAsia"/>
        </w:rPr>
        <w:t>、</w:t>
      </w:r>
      <w:r w:rsidRPr="009233C8">
        <w:rPr>
          <w:rFonts w:hint="eastAsia"/>
        </w:rPr>
        <w:t>安全管理措置の確実な実施に資する実効性のある取組が必要である。</w:t>
      </w:r>
    </w:p>
    <w:p w14:paraId="56500171" w14:textId="54A0C1DB" w:rsidR="00743190" w:rsidRDefault="00743190" w:rsidP="00743190">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t>3</w:t>
      </w:r>
      <w:r w:rsidRPr="0057119B">
        <w:rPr>
          <w:rFonts w:hint="eastAsia"/>
        </w:rPr>
        <w:t>)</w:t>
      </w:r>
      <w:r>
        <w:t>(a)</w:t>
      </w:r>
      <w:r w:rsidRPr="0057119B">
        <w:rPr>
          <w:rFonts w:hint="eastAsia"/>
        </w:rPr>
        <w:t>「責任者」について</w:t>
      </w:r>
    </w:p>
    <w:p w14:paraId="788B877A" w14:textId="2C4C3269" w:rsidR="00743190" w:rsidRDefault="00743190" w:rsidP="00743190">
      <w:pPr>
        <w:pStyle w:val="afb"/>
        <w:ind w:left="420" w:firstLine="210"/>
      </w:pPr>
      <w:r w:rsidRPr="00B17F8F">
        <w:rPr>
          <w:rFonts w:hint="eastAsia"/>
        </w:rPr>
        <w:t>機関等支給以外の端末の安全管理措置の実施状況を管理する責任者であり、</w:t>
      </w:r>
      <w:r w:rsidRPr="00B17F8F">
        <w:t>PC</w:t>
      </w:r>
      <w:r w:rsidRPr="00B17F8F">
        <w:rPr>
          <w:rFonts w:hint="eastAsia"/>
        </w:rPr>
        <w:t>やスマートフォン等に対して一定以上の知見を有している者がその任に当たることが望ましい。例えば、機関等</w:t>
      </w:r>
      <w:r w:rsidRPr="00B17F8F">
        <w:rPr>
          <w:rFonts w:hint="eastAsia"/>
        </w:rPr>
        <w:t>LAN</w:t>
      </w:r>
      <w:r w:rsidRPr="00B17F8F">
        <w:rPr>
          <w:rFonts w:hint="eastAsia"/>
        </w:rPr>
        <w:t>システムの情報セキュリティ責任者等が考えられる。ただし、職員等の安全管理措置の実施状況について適時状況を把握することが求められるため、課室情報セキュリティ責任者が兼ねることも考えられる。</w:t>
      </w:r>
      <w:r>
        <w:br w:type="page"/>
      </w:r>
    </w:p>
    <w:p w14:paraId="1BD93CBF" w14:textId="77777777" w:rsidR="00743190" w:rsidRPr="004651D8" w:rsidRDefault="00743190" w:rsidP="00743190">
      <w:pPr>
        <w:pStyle w:val="af2"/>
      </w:pPr>
      <w:r w:rsidRPr="004651D8">
        <w:rPr>
          <w:rFonts w:hint="eastAsia"/>
        </w:rPr>
        <w:lastRenderedPageBreak/>
        <w:t>遵守事項</w:t>
      </w:r>
    </w:p>
    <w:p w14:paraId="77FC34BD" w14:textId="6A9086E9" w:rsidR="00743190" w:rsidRPr="004651D8" w:rsidRDefault="00743190" w:rsidP="00743190">
      <w:pPr>
        <w:pStyle w:val="4"/>
      </w:pPr>
      <w:bookmarkStart w:id="1514" w:name="_Toc132128688"/>
      <w:bookmarkStart w:id="1515" w:name="_Toc137050907"/>
      <w:r w:rsidRPr="004651D8">
        <w:rPr>
          <w:rFonts w:hint="eastAsia"/>
        </w:rPr>
        <w:t>機関等支給以外の端末の</w:t>
      </w:r>
      <w:r w:rsidRPr="004651D8">
        <w:t>利用</w:t>
      </w:r>
      <w:r w:rsidR="00FA56C7">
        <w:rPr>
          <w:rFonts w:hint="eastAsia"/>
        </w:rPr>
        <w:t>時の</w:t>
      </w:r>
      <w:r w:rsidRPr="004651D8">
        <w:rPr>
          <w:rFonts w:hint="eastAsia"/>
        </w:rPr>
        <w:t>対策</w:t>
      </w:r>
      <w:bookmarkEnd w:id="1514"/>
      <w:bookmarkEnd w:id="1515"/>
    </w:p>
    <w:p w14:paraId="310D0BB1" w14:textId="6A9B9A2E" w:rsidR="009617A6" w:rsidRDefault="009617A6" w:rsidP="00CA34E2">
      <w:pPr>
        <w:pStyle w:val="abc0"/>
        <w:numPr>
          <w:ilvl w:val="0"/>
          <w:numId w:val="416"/>
        </w:numPr>
      </w:pPr>
      <w:r>
        <w:rPr>
          <w:rFonts w:hint="eastAsia"/>
        </w:rPr>
        <w:t>職員等は、機関等支給以外の端末を用いて機関等の業務に係る情報処理を行う場合には、端末管理責任者の許可を得ること。</w:t>
      </w:r>
    </w:p>
    <w:p w14:paraId="0A829742" w14:textId="77777777" w:rsidR="0088383A" w:rsidRPr="00250E7F" w:rsidRDefault="0088383A" w:rsidP="00CA34E2">
      <w:pPr>
        <w:pStyle w:val="abc0"/>
        <w:numPr>
          <w:ilvl w:val="0"/>
          <w:numId w:val="416"/>
        </w:numPr>
      </w:pPr>
      <w:r w:rsidRPr="00250E7F">
        <w:rPr>
          <w:rFonts w:hint="eastAsia"/>
        </w:rPr>
        <w:t>職員等は、</w:t>
      </w:r>
      <w:r w:rsidRPr="00D216F3">
        <w:rPr>
          <w:rFonts w:hint="eastAsia"/>
        </w:rPr>
        <w:t>機関等支給以外の端末を用いて要保護情報を取り扱う場合は、</w:t>
      </w:r>
      <w:r w:rsidRPr="00D216F3">
        <w:rPr>
          <w:rFonts w:hint="eastAsia"/>
        </w:rPr>
        <w:t>(2)(b)</w:t>
      </w:r>
      <w:r w:rsidRPr="00D216F3">
        <w:rPr>
          <w:rFonts w:hint="eastAsia"/>
        </w:rPr>
        <w:t>で定める</w:t>
      </w:r>
      <w:r w:rsidRPr="0088383A">
        <w:rPr>
          <w:rFonts w:hint="eastAsia"/>
          <w:b/>
          <w:u w:val="single"/>
        </w:rPr>
        <w:t>利用手順に従う</w:t>
      </w:r>
      <w:r w:rsidRPr="00250E7F">
        <w:rPr>
          <w:rFonts w:hint="eastAsia"/>
        </w:rPr>
        <w:t>こと。</w:t>
      </w:r>
    </w:p>
    <w:p w14:paraId="5C8648E2" w14:textId="0FE887FB" w:rsidR="009617A6" w:rsidRDefault="009617A6" w:rsidP="009617A6">
      <w:pPr>
        <w:pStyle w:val="abc0"/>
      </w:pPr>
      <w:r w:rsidRPr="00250E7F">
        <w:rPr>
          <w:rFonts w:hint="eastAsia"/>
          <w:b/>
          <w:u w:val="single"/>
        </w:rPr>
        <w:t>端末管理責任者</w:t>
      </w:r>
      <w:r w:rsidR="0088383A">
        <w:rPr>
          <w:rFonts w:hint="eastAsia"/>
          <w:b/>
          <w:u w:val="single"/>
        </w:rPr>
        <w:t>等</w:t>
      </w:r>
      <w:r w:rsidRPr="00250E7F">
        <w:rPr>
          <w:rFonts w:hint="eastAsia"/>
        </w:rPr>
        <w:t>は、要機密情報を取り扱う機関等支給以外の端末について、</w:t>
      </w:r>
      <w:r w:rsidRPr="00250E7F">
        <w:rPr>
          <w:rFonts w:hint="eastAsia"/>
        </w:rPr>
        <w:t>(2)(c)</w:t>
      </w:r>
      <w:r w:rsidRPr="00250E7F">
        <w:rPr>
          <w:rFonts w:hint="eastAsia"/>
        </w:rPr>
        <w:t>に定める安全管理措置を講じる又は</w:t>
      </w:r>
      <w:r w:rsidRPr="008E6368">
        <w:rPr>
          <w:rFonts w:hint="eastAsia"/>
          <w:b/>
          <w:u w:val="single"/>
        </w:rPr>
        <w:t>職員等に講じさせる</w:t>
      </w:r>
      <w:r w:rsidRPr="00250E7F">
        <w:rPr>
          <w:rFonts w:hint="eastAsia"/>
        </w:rPr>
        <w:t>こと。</w:t>
      </w:r>
    </w:p>
    <w:p w14:paraId="61323CE1" w14:textId="77777777" w:rsidR="004D4B23" w:rsidRPr="004651D8" w:rsidRDefault="004D4B23" w:rsidP="004D4B23">
      <w:pPr>
        <w:pStyle w:val="abc0"/>
      </w:pPr>
      <w:r w:rsidRPr="00312571">
        <w:rPr>
          <w:rFonts w:hint="eastAsia"/>
        </w:rPr>
        <w:t>職員等は、情報処理の目的を完了した場合は、</w:t>
      </w:r>
      <w:r w:rsidRPr="00312571">
        <w:rPr>
          <w:rStyle w:val="aff9"/>
          <w:rFonts w:hint="eastAsia"/>
        </w:rPr>
        <w:t>要保護情報を機関等支給以外の端末から消去する</w:t>
      </w:r>
      <w:r w:rsidRPr="00312571">
        <w:rPr>
          <w:rFonts w:hint="eastAsia"/>
        </w:rPr>
        <w:t>こと。</w:t>
      </w:r>
    </w:p>
    <w:p w14:paraId="356EB8DE" w14:textId="77777777" w:rsidR="00743190" w:rsidRPr="004D4B23" w:rsidRDefault="00743190" w:rsidP="00743190"/>
    <w:p w14:paraId="73B6E7A6" w14:textId="77777777" w:rsidR="00743190" w:rsidRPr="0057119B" w:rsidRDefault="00743190" w:rsidP="00743190">
      <w:pPr>
        <w:pStyle w:val="af4"/>
      </w:pPr>
      <w:r w:rsidRPr="0057119B">
        <w:rPr>
          <w:rFonts w:hint="eastAsia"/>
        </w:rPr>
        <w:t>【</w:t>
      </w:r>
      <w:r w:rsidRPr="0057119B">
        <w:rPr>
          <w:rFonts w:hint="eastAsia"/>
        </w:rPr>
        <w:t xml:space="preserve"> </w:t>
      </w:r>
      <w:r w:rsidRPr="0057119B">
        <w:rPr>
          <w:rFonts w:hint="eastAsia"/>
        </w:rPr>
        <w:t>基本対策事項</w:t>
      </w:r>
      <w:r w:rsidRPr="0057119B">
        <w:rPr>
          <w:rFonts w:hint="eastAsia"/>
        </w:rPr>
        <w:t xml:space="preserve"> </w:t>
      </w:r>
      <w:r w:rsidRPr="0057119B">
        <w:rPr>
          <w:rFonts w:hint="eastAsia"/>
        </w:rPr>
        <w:t>】</w:t>
      </w:r>
      <w:r>
        <w:rPr>
          <w:rFonts w:hint="eastAsia"/>
        </w:rPr>
        <w:t>規定なし</w:t>
      </w:r>
    </w:p>
    <w:p w14:paraId="4AE1C4B0" w14:textId="77777777" w:rsidR="00743190" w:rsidRPr="00312571" w:rsidRDefault="00743190" w:rsidP="00743190">
      <w:pPr>
        <w:pStyle w:val="af8"/>
        <w:ind w:left="420" w:hanging="420"/>
      </w:pPr>
    </w:p>
    <w:p w14:paraId="524377AB" w14:textId="06F43AAF" w:rsidR="00743190" w:rsidRDefault="00743190" w:rsidP="0079635E">
      <w:pPr>
        <w:pStyle w:val="aff0"/>
      </w:pPr>
      <w:r w:rsidRPr="0057119B">
        <w:rPr>
          <w:rFonts w:hint="eastAsia"/>
        </w:rPr>
        <w:t>（解説）</w:t>
      </w:r>
    </w:p>
    <w:p w14:paraId="4D9F2D71" w14:textId="24E84530" w:rsidR="00CA34E2" w:rsidRPr="0057119B" w:rsidRDefault="00CA34E2" w:rsidP="00CA34E2">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rPr>
          <w:rFonts w:hint="eastAsia"/>
        </w:rPr>
        <w:t>4</w:t>
      </w:r>
      <w:r w:rsidRPr="0057119B">
        <w:rPr>
          <w:rFonts w:hint="eastAsia"/>
        </w:rPr>
        <w:t>)</w:t>
      </w:r>
      <w:r>
        <w:t>(</w:t>
      </w:r>
      <w:r>
        <w:rPr>
          <w:rFonts w:hint="eastAsia"/>
        </w:rPr>
        <w:t>b</w:t>
      </w:r>
      <w:r>
        <w:t>)</w:t>
      </w:r>
      <w:r w:rsidRPr="0057119B">
        <w:rPr>
          <w:rFonts w:hint="eastAsia"/>
        </w:rPr>
        <w:t>「</w:t>
      </w:r>
      <w:r w:rsidRPr="009617A6">
        <w:rPr>
          <w:rFonts w:hint="eastAsia"/>
        </w:rPr>
        <w:t>利用手順に従う</w:t>
      </w:r>
      <w:r w:rsidRPr="0057119B">
        <w:rPr>
          <w:rFonts w:hint="eastAsia"/>
        </w:rPr>
        <w:t>」について</w:t>
      </w:r>
    </w:p>
    <w:p w14:paraId="6E9F25C9" w14:textId="77777777" w:rsidR="00CA34E2" w:rsidRPr="00D50EFA" w:rsidRDefault="00CA34E2" w:rsidP="00CA34E2">
      <w:pPr>
        <w:pStyle w:val="afb"/>
        <w:ind w:left="420" w:firstLine="210"/>
      </w:pPr>
      <w:r w:rsidRPr="00D50EFA">
        <w:rPr>
          <w:rFonts w:hint="eastAsia"/>
        </w:rPr>
        <w:t>職員等は、機関等支給以外の端末の利用に係る機関等全体のポリシーをよく理解し、安全管理措置を徹底し、</w:t>
      </w:r>
      <w:r>
        <w:rPr>
          <w:rFonts w:hint="eastAsia"/>
        </w:rPr>
        <w:t>また、利用手順に従い、</w:t>
      </w:r>
      <w:r w:rsidRPr="00D50EFA">
        <w:rPr>
          <w:rFonts w:hint="eastAsia"/>
        </w:rPr>
        <w:t>情報セキュリティインシデントの回避に努めなければならない。特にスマートフォン等の利用については、その特性に応じたリスクを利用者である職員等自身もよく理解した上で利用することが求められる。</w:t>
      </w:r>
    </w:p>
    <w:p w14:paraId="6A7972C6" w14:textId="77777777" w:rsidR="00CA34E2" w:rsidRPr="00C724C2" w:rsidRDefault="00CA34E2" w:rsidP="00CA34E2">
      <w:pPr>
        <w:pStyle w:val="a9"/>
      </w:pPr>
      <w:r w:rsidRPr="00C724C2">
        <w:rPr>
          <w:rFonts w:hint="eastAsia"/>
        </w:rPr>
        <w:t>遵守事項</w:t>
      </w:r>
      <w:r w:rsidRPr="00C724C2">
        <w:t>6.1.3(4)(</w:t>
      </w:r>
      <w:r>
        <w:t>c</w:t>
      </w:r>
      <w:r w:rsidRPr="00C724C2">
        <w:t>)</w:t>
      </w:r>
      <w:r w:rsidRPr="00C724C2">
        <w:rPr>
          <w:rFonts w:hint="eastAsia"/>
        </w:rPr>
        <w:t>「端末管理責任者</w:t>
      </w:r>
      <w:r>
        <w:rPr>
          <w:rFonts w:hint="eastAsia"/>
        </w:rPr>
        <w:t>等</w:t>
      </w:r>
      <w:r w:rsidRPr="00C724C2">
        <w:rPr>
          <w:rFonts w:hint="eastAsia"/>
        </w:rPr>
        <w:t>」について</w:t>
      </w:r>
    </w:p>
    <w:p w14:paraId="5034FF5A" w14:textId="77777777" w:rsidR="00CA34E2" w:rsidRDefault="00CA34E2" w:rsidP="00CA34E2">
      <w:pPr>
        <w:pStyle w:val="afb"/>
        <w:ind w:left="420" w:firstLine="210"/>
      </w:pPr>
      <w:r w:rsidRPr="00DF6CD1">
        <w:rPr>
          <w:rFonts w:hint="eastAsia"/>
        </w:rPr>
        <w:t>遵守事項</w:t>
      </w:r>
      <w:r w:rsidRPr="00DF6CD1">
        <w:rPr>
          <w:rFonts w:hint="eastAsia"/>
        </w:rPr>
        <w:t>6</w:t>
      </w:r>
      <w:r w:rsidRPr="00DF6CD1">
        <w:t>.1.3(2)(c)</w:t>
      </w:r>
      <w:r>
        <w:rPr>
          <w:rFonts w:hint="eastAsia"/>
        </w:rPr>
        <w:t>に定める安全管理措置のうち、機関等支給以外の端末から</w:t>
      </w:r>
      <w:r w:rsidRPr="00F3076C">
        <w:rPr>
          <w:rFonts w:hint="eastAsia"/>
        </w:rPr>
        <w:t>機関等</w:t>
      </w:r>
      <w:r w:rsidRPr="00F3076C">
        <w:rPr>
          <w:rFonts w:hint="eastAsia"/>
        </w:rPr>
        <w:t>LAN</w:t>
      </w:r>
      <w:r w:rsidRPr="00F3076C">
        <w:rPr>
          <w:rFonts w:hint="eastAsia"/>
        </w:rPr>
        <w:t>等の情報システムにアクセスさせる場合、当該情報システムの情報システムセキュリティ責任者が</w:t>
      </w:r>
      <w:r>
        <w:rPr>
          <w:rFonts w:hint="eastAsia"/>
        </w:rPr>
        <w:t>、</w:t>
      </w:r>
      <w:r w:rsidRPr="000B2C79">
        <w:rPr>
          <w:rFonts w:hint="eastAsia"/>
        </w:rPr>
        <w:t>機関等支給以外の端末に対する安全管理措置</w:t>
      </w:r>
      <w:r>
        <w:rPr>
          <w:rFonts w:hint="eastAsia"/>
        </w:rPr>
        <w:t>と併せて、</w:t>
      </w:r>
      <w:r w:rsidRPr="00F3076C">
        <w:rPr>
          <w:rFonts w:hint="eastAsia"/>
        </w:rPr>
        <w:t>当該情報システム側で対応すべき措置</w:t>
      </w:r>
      <w:r>
        <w:rPr>
          <w:rFonts w:hint="eastAsia"/>
        </w:rPr>
        <w:t>を実施することも考えられる。</w:t>
      </w:r>
    </w:p>
    <w:p w14:paraId="1C350F57" w14:textId="77777777" w:rsidR="00CA34E2" w:rsidRPr="009617A6" w:rsidRDefault="00CA34E2" w:rsidP="00CA34E2">
      <w:pPr>
        <w:pStyle w:val="afb"/>
        <w:ind w:left="420" w:firstLine="210"/>
      </w:pPr>
      <w:r>
        <w:rPr>
          <w:rFonts w:hint="eastAsia"/>
        </w:rPr>
        <w:t>例えば、</w:t>
      </w:r>
      <w:r w:rsidRPr="005F7E64">
        <w:rPr>
          <w:rFonts w:hint="eastAsia"/>
        </w:rPr>
        <w:t>基本対策事項</w:t>
      </w:r>
      <w:r w:rsidRPr="005F7E64">
        <w:rPr>
          <w:rFonts w:hint="eastAsia"/>
        </w:rPr>
        <w:t>6.1.3(2)-</w:t>
      </w:r>
      <w:r>
        <w:t>6</w:t>
      </w:r>
      <w:r w:rsidRPr="005F7E64">
        <w:rPr>
          <w:rFonts w:hint="eastAsia"/>
        </w:rPr>
        <w:t xml:space="preserve"> a)</w:t>
      </w:r>
      <w:r w:rsidRPr="005F7E64">
        <w:rPr>
          <w:rFonts w:hint="eastAsia"/>
        </w:rPr>
        <w:t>の規定を参考とし、シンクライント</w:t>
      </w:r>
      <w:r>
        <w:rPr>
          <w:rFonts w:hint="eastAsia"/>
        </w:rPr>
        <w:t>を用いた</w:t>
      </w:r>
      <w:r w:rsidRPr="005F7E64">
        <w:rPr>
          <w:rFonts w:hint="eastAsia"/>
        </w:rPr>
        <w:t>機関等</w:t>
      </w:r>
      <w:r w:rsidRPr="005F7E64">
        <w:rPr>
          <w:rFonts w:hint="eastAsia"/>
        </w:rPr>
        <w:t>LAN</w:t>
      </w:r>
      <w:r w:rsidRPr="005F7E64">
        <w:rPr>
          <w:rFonts w:hint="eastAsia"/>
        </w:rPr>
        <w:t>システムへのリモートアクセス環境を構築する場合は、端末に専用のシンクライアントアプリケーションをインストールすること</w:t>
      </w:r>
      <w:r>
        <w:rPr>
          <w:rFonts w:hint="eastAsia"/>
        </w:rPr>
        <w:t>に加え、</w:t>
      </w:r>
      <w:r w:rsidRPr="005F7E64">
        <w:rPr>
          <w:rFonts w:hint="eastAsia"/>
        </w:rPr>
        <w:t>サーバ装置に仮想マシンを構築</w:t>
      </w:r>
      <w:r>
        <w:rPr>
          <w:rFonts w:hint="eastAsia"/>
        </w:rPr>
        <w:t>すること</w:t>
      </w:r>
      <w:r w:rsidRPr="005F7E64">
        <w:rPr>
          <w:rFonts w:hint="eastAsia"/>
        </w:rPr>
        <w:t>が考えられる。</w:t>
      </w:r>
      <w:r w:rsidRPr="006E520F">
        <w:rPr>
          <w:rFonts w:hint="eastAsia"/>
        </w:rPr>
        <w:t>この場合は、機関等支給以外の端末から利用される機関等</w:t>
      </w:r>
      <w:r w:rsidRPr="006E520F">
        <w:rPr>
          <w:rFonts w:hint="eastAsia"/>
        </w:rPr>
        <w:t>LAN</w:t>
      </w:r>
      <w:r w:rsidRPr="006E520F">
        <w:rPr>
          <w:rFonts w:hint="eastAsia"/>
        </w:rPr>
        <w:t>に知見を有している、機関等</w:t>
      </w:r>
      <w:r w:rsidRPr="006E520F">
        <w:rPr>
          <w:rFonts w:hint="eastAsia"/>
        </w:rPr>
        <w:t>LAN</w:t>
      </w:r>
      <w:r w:rsidRPr="006E520F">
        <w:rPr>
          <w:rFonts w:hint="eastAsia"/>
        </w:rPr>
        <w:t>を管理する情報システムセキュリティ責任者が機関等支給以外の端末に対して本項を行うことが適切と</w:t>
      </w:r>
      <w:r>
        <w:rPr>
          <w:rFonts w:hint="eastAsia"/>
        </w:rPr>
        <w:t>も</w:t>
      </w:r>
      <w:r w:rsidRPr="006E520F">
        <w:rPr>
          <w:rFonts w:hint="eastAsia"/>
        </w:rPr>
        <w:t>考えられる。</w:t>
      </w:r>
    </w:p>
    <w:p w14:paraId="3A9A48CF" w14:textId="56D5B511" w:rsidR="00CA34E2" w:rsidRPr="0057119B" w:rsidRDefault="00CA34E2" w:rsidP="00CA34E2">
      <w:pPr>
        <w:pStyle w:val="a9"/>
      </w:pPr>
      <w:r w:rsidRPr="0057119B">
        <w:rPr>
          <w:rFonts w:hint="eastAsia"/>
        </w:rPr>
        <w:t>遵守事項</w:t>
      </w:r>
      <w:r>
        <w:rPr>
          <w:rFonts w:hint="eastAsia"/>
        </w:rPr>
        <w:t>6</w:t>
      </w:r>
      <w:r w:rsidRPr="0057119B">
        <w:rPr>
          <w:rFonts w:hint="eastAsia"/>
        </w:rPr>
        <w:t>.</w:t>
      </w:r>
      <w:r w:rsidRPr="0057119B">
        <w:t>1</w:t>
      </w:r>
      <w:r w:rsidRPr="0057119B">
        <w:rPr>
          <w:rFonts w:hint="eastAsia"/>
        </w:rPr>
        <w:t>.</w:t>
      </w:r>
      <w:r>
        <w:rPr>
          <w:rFonts w:hint="eastAsia"/>
        </w:rPr>
        <w:t>3</w:t>
      </w:r>
      <w:r w:rsidRPr="0057119B">
        <w:rPr>
          <w:rFonts w:hint="eastAsia"/>
        </w:rPr>
        <w:t>(</w:t>
      </w:r>
      <w:r>
        <w:rPr>
          <w:rFonts w:hint="eastAsia"/>
        </w:rPr>
        <w:t>4</w:t>
      </w:r>
      <w:r w:rsidRPr="0057119B">
        <w:rPr>
          <w:rFonts w:hint="eastAsia"/>
        </w:rPr>
        <w:t>)</w:t>
      </w:r>
      <w:r>
        <w:t>(c)</w:t>
      </w:r>
      <w:r w:rsidRPr="0057119B">
        <w:rPr>
          <w:rFonts w:hint="eastAsia"/>
        </w:rPr>
        <w:t>「</w:t>
      </w:r>
      <w:r w:rsidRPr="009617A6">
        <w:rPr>
          <w:rFonts w:hint="eastAsia"/>
        </w:rPr>
        <w:t>職員等に講じさせる</w:t>
      </w:r>
      <w:r w:rsidRPr="0057119B">
        <w:rPr>
          <w:rFonts w:hint="eastAsia"/>
        </w:rPr>
        <w:t>」について</w:t>
      </w:r>
    </w:p>
    <w:p w14:paraId="4BE7FC9F" w14:textId="3DE5B353" w:rsidR="00CA34E2" w:rsidRPr="0019325F" w:rsidRDefault="00CA34E2" w:rsidP="00CA34E2">
      <w:pPr>
        <w:pStyle w:val="afb"/>
        <w:ind w:left="420" w:firstLine="210"/>
      </w:pPr>
      <w:r w:rsidRPr="0019325F">
        <w:rPr>
          <w:rStyle w:val="affa"/>
          <w:rFonts w:hint="eastAsia"/>
        </w:rPr>
        <w:t>基本対策事項</w:t>
      </w:r>
      <w:r>
        <w:rPr>
          <w:rStyle w:val="affa"/>
          <w:rFonts w:hint="eastAsia"/>
        </w:rPr>
        <w:t>6</w:t>
      </w:r>
      <w:r w:rsidRPr="0019325F">
        <w:rPr>
          <w:rStyle w:val="affa"/>
          <w:rFonts w:hint="eastAsia"/>
        </w:rPr>
        <w:t>.</w:t>
      </w:r>
      <w:r w:rsidRPr="0019325F">
        <w:rPr>
          <w:rStyle w:val="affa"/>
        </w:rPr>
        <w:t>1.</w:t>
      </w:r>
      <w:r>
        <w:rPr>
          <w:rStyle w:val="affa"/>
          <w:rFonts w:hint="eastAsia"/>
        </w:rPr>
        <w:t>3</w:t>
      </w:r>
      <w:r w:rsidRPr="0019325F">
        <w:rPr>
          <w:rStyle w:val="affa"/>
        </w:rPr>
        <w:t>(</w:t>
      </w:r>
      <w:r>
        <w:rPr>
          <w:rStyle w:val="affa"/>
        </w:rPr>
        <w:t>2</w:t>
      </w:r>
      <w:r w:rsidRPr="0019325F">
        <w:rPr>
          <w:rStyle w:val="affa"/>
        </w:rPr>
        <w:t>)-</w:t>
      </w:r>
      <w:r>
        <w:rPr>
          <w:rStyle w:val="affa"/>
        </w:rPr>
        <w:t>6</w:t>
      </w:r>
      <w:r w:rsidRPr="0019325F">
        <w:rPr>
          <w:rStyle w:val="affa"/>
          <w:rFonts w:hint="eastAsia"/>
        </w:rPr>
        <w:t>の</w:t>
      </w:r>
      <w:r w:rsidRPr="0019325F">
        <w:rPr>
          <w:rStyle w:val="affa"/>
        </w:rPr>
        <w:t>安全管理措置のうち、</w:t>
      </w:r>
      <w:r w:rsidRPr="0019325F">
        <w:rPr>
          <w:rStyle w:val="affa"/>
          <w:rFonts w:hint="eastAsia"/>
        </w:rPr>
        <w:t>職員等が講ずる</w:t>
      </w:r>
      <w:r w:rsidRPr="0019325F">
        <w:rPr>
          <w:rStyle w:val="affa"/>
        </w:rPr>
        <w:t>ことが適当な</w:t>
      </w:r>
      <w:r w:rsidRPr="0019325F">
        <w:rPr>
          <w:rStyle w:val="affa"/>
          <w:rFonts w:hint="eastAsia"/>
        </w:rPr>
        <w:t>項目としては、</w:t>
      </w:r>
      <w:r w:rsidRPr="0019325F">
        <w:rPr>
          <w:rStyle w:val="affa"/>
        </w:rPr>
        <w:t>例えば</w:t>
      </w:r>
      <w:r w:rsidRPr="0019325F">
        <w:rPr>
          <w:rStyle w:val="affa"/>
        </w:rPr>
        <w:t>OS</w:t>
      </w:r>
      <w:r w:rsidRPr="0019325F">
        <w:rPr>
          <w:rStyle w:val="affa"/>
        </w:rPr>
        <w:t>の機能を利用する</w:t>
      </w:r>
      <w:r>
        <w:rPr>
          <w:rFonts w:hint="eastAsia"/>
        </w:rPr>
        <w:t>6</w:t>
      </w:r>
      <w:r w:rsidRPr="0019325F">
        <w:rPr>
          <w:rFonts w:hint="eastAsia"/>
        </w:rPr>
        <w:t>.1.</w:t>
      </w:r>
      <w:r>
        <w:rPr>
          <w:rFonts w:hint="eastAsia"/>
        </w:rPr>
        <w:t>3</w:t>
      </w:r>
      <w:r w:rsidRPr="0019325F">
        <w:rPr>
          <w:rFonts w:hint="eastAsia"/>
        </w:rPr>
        <w:t>(</w:t>
      </w:r>
      <w:r>
        <w:t>2</w:t>
      </w:r>
      <w:r w:rsidRPr="0019325F">
        <w:rPr>
          <w:rFonts w:hint="eastAsia"/>
        </w:rPr>
        <w:t>)-</w:t>
      </w:r>
      <w:r>
        <w:t>6</w:t>
      </w:r>
      <w:r w:rsidRPr="0019325F">
        <w:t xml:space="preserve"> </w:t>
      </w:r>
      <w:r>
        <w:rPr>
          <w:rStyle w:val="affa"/>
        </w:rPr>
        <w:t>d</w:t>
      </w:r>
      <w:r w:rsidRPr="0019325F">
        <w:rPr>
          <w:rStyle w:val="affa"/>
          <w:rFonts w:hint="eastAsia"/>
        </w:rPr>
        <w:t>)</w:t>
      </w:r>
      <w:r w:rsidRPr="0019325F">
        <w:rPr>
          <w:rStyle w:val="affa"/>
        </w:rPr>
        <w:t>の「</w:t>
      </w:r>
      <w:r w:rsidRPr="0019325F">
        <w:rPr>
          <w:rFonts w:hint="eastAsia"/>
        </w:rPr>
        <w:t>ハードディスク等の電磁的記録媒体全体を自動的に暗号化する機能</w:t>
      </w:r>
      <w:r w:rsidRPr="0019325F">
        <w:rPr>
          <w:rStyle w:val="affa"/>
        </w:rPr>
        <w:t>」や</w:t>
      </w:r>
      <w:r>
        <w:rPr>
          <w:rFonts w:hint="eastAsia"/>
        </w:rPr>
        <w:t>6</w:t>
      </w:r>
      <w:r w:rsidRPr="0019325F">
        <w:rPr>
          <w:rFonts w:hint="eastAsia"/>
        </w:rPr>
        <w:t>.1.</w:t>
      </w:r>
      <w:r>
        <w:rPr>
          <w:rFonts w:hint="eastAsia"/>
        </w:rPr>
        <w:t>3</w:t>
      </w:r>
      <w:r w:rsidRPr="0019325F">
        <w:rPr>
          <w:rFonts w:hint="eastAsia"/>
        </w:rPr>
        <w:t>(</w:t>
      </w:r>
      <w:r>
        <w:t>2</w:t>
      </w:r>
      <w:r w:rsidRPr="0019325F">
        <w:rPr>
          <w:rFonts w:hint="eastAsia"/>
        </w:rPr>
        <w:t>)-</w:t>
      </w:r>
      <w:r>
        <w:t>6</w:t>
      </w:r>
      <w:r w:rsidRPr="0019325F">
        <w:rPr>
          <w:rFonts w:hint="eastAsia"/>
        </w:rPr>
        <w:t xml:space="preserve"> </w:t>
      </w:r>
      <w:r>
        <w:rPr>
          <w:rStyle w:val="affa"/>
        </w:rPr>
        <w:t>e</w:t>
      </w:r>
      <w:r w:rsidRPr="0019325F">
        <w:rPr>
          <w:rStyle w:val="affa"/>
        </w:rPr>
        <w:t>)</w:t>
      </w:r>
      <w:r w:rsidRPr="0019325F">
        <w:rPr>
          <w:rStyle w:val="affa"/>
        </w:rPr>
        <w:t>の「</w:t>
      </w:r>
      <w:r w:rsidRPr="0019325F">
        <w:rPr>
          <w:rStyle w:val="affa"/>
          <w:rFonts w:hint="eastAsia"/>
        </w:rPr>
        <w:t>ファイルを暗号化する機能</w:t>
      </w:r>
      <w:r w:rsidRPr="0019325F">
        <w:rPr>
          <w:rStyle w:val="affa"/>
        </w:rPr>
        <w:t>」</w:t>
      </w:r>
      <w:r w:rsidRPr="0019325F">
        <w:rPr>
          <w:rStyle w:val="affa"/>
          <w:rFonts w:hint="eastAsia"/>
        </w:rPr>
        <w:t>が考えられる。</w:t>
      </w:r>
    </w:p>
    <w:p w14:paraId="1DD34E49" w14:textId="301D4F45" w:rsidR="00CA34E2" w:rsidRPr="0057119B" w:rsidRDefault="00CA34E2" w:rsidP="00CA34E2">
      <w:pPr>
        <w:pStyle w:val="a9"/>
      </w:pPr>
      <w:r w:rsidRPr="0057119B">
        <w:rPr>
          <w:rFonts w:hint="eastAsia"/>
        </w:rPr>
        <w:t>遵守事項</w:t>
      </w:r>
      <w:r>
        <w:rPr>
          <w:rFonts w:hint="eastAsia"/>
        </w:rPr>
        <w:t>6</w:t>
      </w:r>
      <w:r w:rsidRPr="0057119B">
        <w:rPr>
          <w:rFonts w:hint="eastAsia"/>
        </w:rPr>
        <w:t>.1.</w:t>
      </w:r>
      <w:r>
        <w:rPr>
          <w:rFonts w:hint="eastAsia"/>
        </w:rPr>
        <w:t>3</w:t>
      </w:r>
      <w:r w:rsidRPr="0057119B">
        <w:rPr>
          <w:rFonts w:hint="eastAsia"/>
        </w:rPr>
        <w:t>(</w:t>
      </w:r>
      <w:r>
        <w:t>4</w:t>
      </w:r>
      <w:r w:rsidRPr="0057119B">
        <w:rPr>
          <w:rFonts w:hint="eastAsia"/>
        </w:rPr>
        <w:t>)</w:t>
      </w:r>
      <w:r>
        <w:t>(</w:t>
      </w:r>
      <w:r>
        <w:rPr>
          <w:rFonts w:hint="eastAsia"/>
        </w:rPr>
        <w:t>d</w:t>
      </w:r>
      <w:r>
        <w:t>)</w:t>
      </w:r>
      <w:r w:rsidRPr="0057119B">
        <w:rPr>
          <w:rFonts w:hint="eastAsia"/>
        </w:rPr>
        <w:t>「要保護情報を機関等支給以外の端末から消去する」について</w:t>
      </w:r>
    </w:p>
    <w:p w14:paraId="4E6EF6EC" w14:textId="77777777" w:rsidR="00CA34E2" w:rsidRDefault="00CA34E2" w:rsidP="00CA34E2">
      <w:pPr>
        <w:pStyle w:val="afb"/>
        <w:ind w:left="420" w:firstLine="210"/>
      </w:pPr>
      <w:r w:rsidRPr="00DA5F68">
        <w:rPr>
          <w:rFonts w:hint="eastAsia"/>
        </w:rPr>
        <w:t>要保護情報を消去することは必須であるが、不必要な情報及び業務用のアプリケー</w:t>
      </w:r>
      <w:r w:rsidRPr="00DA5F68">
        <w:rPr>
          <w:rFonts w:hint="eastAsia"/>
        </w:rPr>
        <w:lastRenderedPageBreak/>
        <w:t>ション等についても併せて消去しておくことが望ましい。</w:t>
      </w:r>
      <w:r>
        <w:br w:type="page"/>
      </w:r>
    </w:p>
    <w:p w14:paraId="226D67D7" w14:textId="77777777" w:rsidR="003E2D5C" w:rsidRDefault="003E2D5C" w:rsidP="007F779C">
      <w:pPr>
        <w:pStyle w:val="2"/>
        <w:numPr>
          <w:ilvl w:val="1"/>
          <w:numId w:val="24"/>
        </w:numPr>
        <w:spacing w:before="328" w:after="164"/>
      </w:pPr>
      <w:bookmarkStart w:id="1516" w:name="_Toc492394421"/>
      <w:bookmarkStart w:id="1517" w:name="_Toc492397437"/>
      <w:bookmarkStart w:id="1518" w:name="_Toc492398809"/>
      <w:bookmarkStart w:id="1519" w:name="_Toc492401283"/>
      <w:bookmarkStart w:id="1520" w:name="_Toc492406724"/>
      <w:bookmarkStart w:id="1521" w:name="_Toc500851150"/>
      <w:bookmarkStart w:id="1522" w:name="_Toc57825411"/>
      <w:bookmarkStart w:id="1523" w:name="_Toc504562203"/>
      <w:bookmarkStart w:id="1524" w:name="_Toc66779858"/>
      <w:bookmarkStart w:id="1525" w:name="_Toc119601647"/>
      <w:bookmarkStart w:id="1526" w:name="_Toc122028634"/>
      <w:bookmarkStart w:id="1527" w:name="_Toc132128689"/>
      <w:bookmarkStart w:id="1528" w:name="_Toc137050908"/>
      <w:r>
        <w:rPr>
          <w:rFonts w:hint="eastAsia"/>
        </w:rPr>
        <w:lastRenderedPageBreak/>
        <w:t>サーバ装置</w:t>
      </w:r>
      <w:bookmarkEnd w:id="1485"/>
      <w:bookmarkEnd w:id="1486"/>
      <w:bookmarkEnd w:id="1487"/>
      <w:bookmarkEnd w:id="1488"/>
      <w:bookmarkEnd w:id="1489"/>
      <w:bookmarkEnd w:id="1490"/>
      <w:bookmarkEnd w:id="1505"/>
      <w:bookmarkEnd w:id="1506"/>
      <w:bookmarkEnd w:id="1507"/>
      <w:bookmarkEnd w:id="1508"/>
      <w:bookmarkEnd w:id="1516"/>
      <w:bookmarkEnd w:id="1517"/>
      <w:bookmarkEnd w:id="1518"/>
      <w:bookmarkEnd w:id="1519"/>
      <w:bookmarkEnd w:id="1520"/>
      <w:bookmarkEnd w:id="1521"/>
      <w:bookmarkEnd w:id="1522"/>
      <w:bookmarkEnd w:id="1523"/>
      <w:bookmarkEnd w:id="1524"/>
      <w:bookmarkEnd w:id="1525"/>
      <w:bookmarkEnd w:id="1526"/>
      <w:bookmarkEnd w:id="1527"/>
      <w:bookmarkEnd w:id="1528"/>
    </w:p>
    <w:p w14:paraId="5A356A23" w14:textId="77777777" w:rsidR="003E2D5C" w:rsidRPr="00AD020C" w:rsidRDefault="003E2D5C" w:rsidP="003E2D5C">
      <w:pPr>
        <w:pStyle w:val="3"/>
      </w:pPr>
      <w:bookmarkStart w:id="1529" w:name="_Toc122028635"/>
      <w:bookmarkStart w:id="1530" w:name="_Toc132128690"/>
      <w:bookmarkStart w:id="1531" w:name="_Toc137050909"/>
      <w:r w:rsidRPr="00AD020C">
        <w:rPr>
          <w:rFonts w:hint="eastAsia"/>
        </w:rPr>
        <w:t>サーバ装置</w:t>
      </w:r>
      <w:bookmarkEnd w:id="1529"/>
      <w:bookmarkEnd w:id="1530"/>
      <w:bookmarkEnd w:id="1531"/>
    </w:p>
    <w:p w14:paraId="4E35A20C" w14:textId="1A5D7F68" w:rsidR="003E2D5C" w:rsidRDefault="003E2D5C" w:rsidP="003E2D5C">
      <w:pPr>
        <w:pStyle w:val="ae"/>
      </w:pPr>
      <w:r w:rsidRPr="00AD020C">
        <w:rPr>
          <w:rFonts w:hint="eastAsia"/>
        </w:rPr>
        <w:t>目的・趣旨</w:t>
      </w:r>
    </w:p>
    <w:p w14:paraId="223AC397" w14:textId="77777777" w:rsidR="00743190" w:rsidRPr="00AD020C" w:rsidRDefault="00743190" w:rsidP="00743190">
      <w:pPr>
        <w:pStyle w:val="af0"/>
      </w:pPr>
      <w:r w:rsidRPr="00AD020C">
        <w:rPr>
          <w:rFonts w:hint="eastAsia"/>
        </w:rPr>
        <w:t>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機関</w:t>
      </w:r>
      <w:r>
        <w:rPr>
          <w:rFonts w:hint="eastAsia"/>
        </w:rPr>
        <w:t>等</w:t>
      </w:r>
      <w:r w:rsidRPr="00AD020C">
        <w:rPr>
          <w:rFonts w:hint="eastAsia"/>
        </w:rPr>
        <w:t>が</w:t>
      </w:r>
      <w:r>
        <w:rPr>
          <w:rFonts w:hint="eastAsia"/>
        </w:rPr>
        <w:t>利用</w:t>
      </w:r>
      <w:r w:rsidRPr="00AD020C">
        <w:rPr>
          <w:rFonts w:hint="eastAsia"/>
        </w:rPr>
        <w:t>するサーバ装置が不正アクセスや迷惑メールの送信の中継地点に利用されるようなことになれば、国民からの信頼を大きく損なう。加えて、サーバ装置は、同時に多くの者が利用するため、その機能が停止した場合に与える影響が大きい。これらのことを考慮して、対策を講ずる必要がある。</w:t>
      </w:r>
    </w:p>
    <w:p w14:paraId="436E3718" w14:textId="585F5491" w:rsidR="00743190" w:rsidRPr="00AD020C" w:rsidRDefault="00743190" w:rsidP="00743190">
      <w:pPr>
        <w:pStyle w:val="af0"/>
      </w:pPr>
      <w:r w:rsidRPr="00AD020C">
        <w:rPr>
          <w:rFonts w:hint="eastAsia"/>
        </w:rPr>
        <w:t>なお、本</w:t>
      </w:r>
      <w:r>
        <w:rPr>
          <w:rFonts w:hint="eastAsia"/>
        </w:rPr>
        <w:t>款</w:t>
      </w:r>
      <w:r w:rsidRPr="00AD020C">
        <w:rPr>
          <w:rFonts w:hint="eastAsia"/>
        </w:rPr>
        <w:t>の遵守事項のほか、</w:t>
      </w:r>
      <w:hyperlink w:anchor="_情報システムのセキュリティ機能" w:history="1">
        <w:r>
          <w:rPr>
            <w:rFonts w:hint="eastAsia"/>
          </w:rPr>
          <w:t>7</w:t>
        </w:r>
        <w:r w:rsidRPr="006A530E">
          <w:rPr>
            <w:rFonts w:hint="eastAsia"/>
          </w:rPr>
          <w:t>.1</w:t>
        </w:r>
        <w:r w:rsidRPr="006A530E">
          <w:rPr>
            <w:rFonts w:hint="eastAsia"/>
          </w:rPr>
          <w:t>「情報システムのセキュリティ機能」</w:t>
        </w:r>
      </w:hyperlink>
      <w:r w:rsidRPr="00AD020C">
        <w:rPr>
          <w:rFonts w:hint="eastAsia"/>
        </w:rPr>
        <w:t>において定める主体認証・アクセス制御・権限管理・ログ管理</w:t>
      </w:r>
      <w:r>
        <w:rPr>
          <w:rFonts w:hint="eastAsia"/>
        </w:rPr>
        <w:t>・監視機能</w:t>
      </w:r>
      <w:r w:rsidRPr="00AD020C">
        <w:rPr>
          <w:rFonts w:hint="eastAsia"/>
        </w:rPr>
        <w:t>等の機能面での対策、</w:t>
      </w:r>
      <w:hyperlink w:anchor="_ソフトウェアに関する脆弱性対策" w:history="1">
        <w:r>
          <w:rPr>
            <w:rFonts w:hint="eastAsia"/>
          </w:rPr>
          <w:t>7</w:t>
        </w:r>
        <w:r w:rsidRPr="006A530E">
          <w:rPr>
            <w:rFonts w:hint="eastAsia"/>
          </w:rPr>
          <w:t>.2.1</w:t>
        </w:r>
        <w:r w:rsidRPr="006A530E">
          <w:rPr>
            <w:rFonts w:hint="eastAsia"/>
          </w:rPr>
          <w:t>「ソフトウェアに関する脆弱性対策」</w:t>
        </w:r>
      </w:hyperlink>
      <w:r w:rsidRPr="00AD020C">
        <w:rPr>
          <w:rFonts w:hint="eastAsia"/>
        </w:rPr>
        <w:t>、</w:t>
      </w:r>
      <w:hyperlink w:anchor="_不正プログラム対策" w:history="1">
        <w:r>
          <w:rPr>
            <w:rFonts w:hint="eastAsia"/>
          </w:rPr>
          <w:t>7</w:t>
        </w:r>
        <w:r w:rsidRPr="006A530E">
          <w:rPr>
            <w:rFonts w:hint="eastAsia"/>
          </w:rPr>
          <w:t>.2.2</w:t>
        </w:r>
        <w:r w:rsidRPr="006A530E">
          <w:rPr>
            <w:rFonts w:hint="eastAsia"/>
          </w:rPr>
          <w:t>「不正プログラム対策」</w:t>
        </w:r>
      </w:hyperlink>
      <w:r w:rsidRPr="00AD020C">
        <w:rPr>
          <w:rFonts w:hint="eastAsia"/>
        </w:rPr>
        <w:t>、</w:t>
      </w:r>
      <w:hyperlink w:anchor="_サービス不能攻撃対策" w:history="1">
        <w:r>
          <w:rPr>
            <w:rFonts w:hint="eastAsia"/>
          </w:rPr>
          <w:t>7</w:t>
        </w:r>
        <w:r w:rsidRPr="006A530E">
          <w:rPr>
            <w:rFonts w:hint="eastAsia"/>
          </w:rPr>
          <w:t>.2.3</w:t>
        </w:r>
        <w:r w:rsidRPr="006A530E">
          <w:rPr>
            <w:rFonts w:hint="eastAsia"/>
          </w:rPr>
          <w:t>「サービス不能攻撃対策」</w:t>
        </w:r>
      </w:hyperlink>
      <w:r w:rsidRPr="00AD020C">
        <w:rPr>
          <w:rFonts w:hint="eastAsia"/>
        </w:rPr>
        <w:t>、</w:t>
      </w:r>
      <w:hyperlink w:anchor="_IPv6通信回線" w:history="1">
        <w:r w:rsidRPr="00256546">
          <w:rPr>
            <w:rFonts w:hint="eastAsia"/>
          </w:rPr>
          <w:t>6.4.4</w:t>
        </w:r>
        <w:r w:rsidRPr="00256546">
          <w:rPr>
            <w:rFonts w:hint="eastAsia"/>
          </w:rPr>
          <w:t>「</w:t>
        </w:r>
        <w:r w:rsidRPr="00256546">
          <w:rPr>
            <w:rFonts w:hint="eastAsia"/>
          </w:rPr>
          <w:t>IPv6</w:t>
        </w:r>
        <w:r w:rsidRPr="00256546">
          <w:rPr>
            <w:rFonts w:hint="eastAsia"/>
          </w:rPr>
          <w:t>通信回線」</w:t>
        </w:r>
      </w:hyperlink>
      <w:r w:rsidRPr="00AD020C">
        <w:rPr>
          <w:rFonts w:hint="eastAsia"/>
        </w:rPr>
        <w:t>において定める遵守事項のうちサーバ装置に関係するものについても遵守する必要がある。</w:t>
      </w:r>
      <w:r>
        <w:rPr>
          <w:rFonts w:hint="eastAsia"/>
        </w:rPr>
        <w:t>さらに、機関等外</w:t>
      </w:r>
      <w:r w:rsidRPr="00810949">
        <w:rPr>
          <w:rFonts w:hint="eastAsia"/>
        </w:rPr>
        <w:t>通信回線を経由してサーバ装置の保守作業</w:t>
      </w:r>
      <w:r>
        <w:rPr>
          <w:rFonts w:hint="eastAsia"/>
        </w:rPr>
        <w:t>等</w:t>
      </w:r>
      <w:r w:rsidRPr="00810949">
        <w:rPr>
          <w:rFonts w:hint="eastAsia"/>
        </w:rPr>
        <w:t>を行う</w:t>
      </w:r>
      <w:r>
        <w:rPr>
          <w:rFonts w:hint="eastAsia"/>
        </w:rPr>
        <w:t>場合は、</w:t>
      </w:r>
      <w:r>
        <w:rPr>
          <w:rFonts w:hint="eastAsia"/>
        </w:rPr>
        <w:t>6.4.1</w:t>
      </w:r>
      <w:r>
        <w:rPr>
          <w:rFonts w:hint="eastAsia"/>
        </w:rPr>
        <w:t>「通信回線」のリモートメンテナンスについての対策も遵守する必要がある。</w:t>
      </w:r>
      <w:r w:rsidRPr="00AD020C">
        <w:rPr>
          <w:rFonts w:hint="eastAsia"/>
        </w:rPr>
        <w:t>また、特に電子メールサーバ、ウェブサーバ、</w:t>
      </w:r>
      <w:r w:rsidRPr="00AD020C">
        <w:rPr>
          <w:rFonts w:hint="eastAsia"/>
        </w:rPr>
        <w:t>DNS</w:t>
      </w:r>
      <w:r w:rsidRPr="00AD020C">
        <w:rPr>
          <w:rFonts w:hint="eastAsia"/>
        </w:rPr>
        <w:t>サーバ及びデータベースについては、本</w:t>
      </w:r>
      <w:r>
        <w:rPr>
          <w:rFonts w:hint="eastAsia"/>
        </w:rPr>
        <w:t>款</w:t>
      </w:r>
      <w:r w:rsidRPr="00AD020C">
        <w:rPr>
          <w:rFonts w:hint="eastAsia"/>
        </w:rPr>
        <w:t>での共通的な対策に加え、それぞれ</w:t>
      </w:r>
      <w:r>
        <w:rPr>
          <w:rFonts w:hint="eastAsia"/>
        </w:rPr>
        <w:t>本節</w:t>
      </w:r>
      <w:r w:rsidRPr="00AD020C">
        <w:rPr>
          <w:rFonts w:hint="eastAsia"/>
        </w:rPr>
        <w:t>において定める遵守事項についても併せて遵守する必要がある。</w:t>
      </w:r>
    </w:p>
    <w:p w14:paraId="7644793E" w14:textId="77777777" w:rsidR="00743190" w:rsidRPr="00AD020C" w:rsidRDefault="00743190" w:rsidP="00743190">
      <w:pPr>
        <w:pStyle w:val="af0"/>
      </w:pPr>
    </w:p>
    <w:p w14:paraId="3BEC4472" w14:textId="77777777" w:rsidR="00743190" w:rsidRPr="00065A69" w:rsidRDefault="00743190" w:rsidP="00743190">
      <w:pPr>
        <w:pStyle w:val="af2"/>
      </w:pPr>
      <w:r w:rsidRPr="00065A69">
        <w:rPr>
          <w:rFonts w:hint="eastAsia"/>
        </w:rPr>
        <w:t>遵守事項</w:t>
      </w:r>
    </w:p>
    <w:p w14:paraId="720AAC3E" w14:textId="77777777" w:rsidR="00743190" w:rsidRPr="00065A69" w:rsidRDefault="00743190" w:rsidP="00743190">
      <w:pPr>
        <w:pStyle w:val="4"/>
      </w:pPr>
      <w:bookmarkStart w:id="1532" w:name="_Toc119601641"/>
      <w:bookmarkStart w:id="1533" w:name="_Toc132128691"/>
      <w:bookmarkStart w:id="1534" w:name="_Toc137050910"/>
      <w:r w:rsidRPr="00AD020C">
        <w:rPr>
          <w:rFonts w:hint="eastAsia"/>
        </w:rPr>
        <w:t>サーバ装置の導入時</w:t>
      </w:r>
      <w:r w:rsidRPr="00065A69">
        <w:rPr>
          <w:rFonts w:hint="eastAsia"/>
        </w:rPr>
        <w:t>の対策</w:t>
      </w:r>
      <w:bookmarkEnd w:id="1532"/>
      <w:bookmarkEnd w:id="1533"/>
      <w:bookmarkEnd w:id="1534"/>
    </w:p>
    <w:p w14:paraId="1E7EB6C5" w14:textId="77777777" w:rsidR="00743190" w:rsidRPr="00065A69" w:rsidRDefault="00743190" w:rsidP="00CA34E2">
      <w:pPr>
        <w:pStyle w:val="abc0"/>
        <w:numPr>
          <w:ilvl w:val="0"/>
          <w:numId w:val="292"/>
        </w:numPr>
      </w:pPr>
      <w:r w:rsidRPr="00AD020C">
        <w:rPr>
          <w:rFonts w:hint="eastAsia"/>
        </w:rPr>
        <w:t>情報システムセキュリティ責任者は、要保護情報を取り扱う</w:t>
      </w:r>
      <w:r>
        <w:rPr>
          <w:rFonts w:hint="eastAsia"/>
        </w:rPr>
        <w:t>物理的な</w:t>
      </w:r>
      <w:r w:rsidRPr="00AD020C">
        <w:rPr>
          <w:rFonts w:hint="eastAsia"/>
        </w:rPr>
        <w:t>サーバ装置について、サーバ装置の盗難、不正な持ち出し、</w:t>
      </w:r>
      <w:r w:rsidRPr="00065A69">
        <w:rPr>
          <w:rFonts w:hint="eastAsia"/>
        </w:rPr>
        <w:t>不正な操作、表示用デバイスの盗み見等の</w:t>
      </w:r>
      <w:r w:rsidRPr="005C78D1">
        <w:rPr>
          <w:rFonts w:hint="eastAsia"/>
        </w:rPr>
        <w:t>物理的な脅威から保護</w:t>
      </w:r>
      <w:r w:rsidRPr="00065A69">
        <w:rPr>
          <w:rFonts w:hint="eastAsia"/>
        </w:rPr>
        <w:t>するための</w:t>
      </w:r>
      <w:r w:rsidRPr="00AB1DEA">
        <w:rPr>
          <w:rFonts w:hint="eastAsia"/>
        </w:rPr>
        <w:t>対策を講ずること</w:t>
      </w:r>
      <w:r w:rsidRPr="00065A69">
        <w:rPr>
          <w:rFonts w:hint="eastAsia"/>
        </w:rPr>
        <w:t>。</w:t>
      </w:r>
    </w:p>
    <w:p w14:paraId="7E365AEF" w14:textId="77777777" w:rsidR="00743190" w:rsidRPr="00065A69" w:rsidRDefault="00743190" w:rsidP="00743190">
      <w:pPr>
        <w:pStyle w:val="abc0"/>
      </w:pPr>
      <w:r w:rsidRPr="00AD020C">
        <w:rPr>
          <w:rFonts w:hint="eastAsia"/>
        </w:rPr>
        <w:t>情報システムセキュリティ責任者は、障害や過度のアクセス等によりサービスが提供できない事態となることを防ぐため、要安定情報を取り扱う情報システムについて、サービス提供に必要なサーバ装置を冗長構成にする</w:t>
      </w:r>
      <w:r w:rsidRPr="00065A69">
        <w:rPr>
          <w:rFonts w:hint="eastAsia"/>
        </w:rPr>
        <w:t>などにより可用性を確保すること。</w:t>
      </w:r>
    </w:p>
    <w:p w14:paraId="064B8BF2" w14:textId="3792E4A1" w:rsidR="00743190" w:rsidRPr="00065A69" w:rsidRDefault="00743190" w:rsidP="00743190">
      <w:pPr>
        <w:pStyle w:val="abc0"/>
      </w:pPr>
      <w:r w:rsidRPr="00AD020C">
        <w:rPr>
          <w:rFonts w:hint="eastAsia"/>
        </w:rPr>
        <w:t>情報システムセキュリティ責任者は、多様なソフトウェアを利用することにより脆弱性が存在する可能性が増大</w:t>
      </w:r>
      <w:r w:rsidRPr="00065A69">
        <w:rPr>
          <w:rFonts w:hint="eastAsia"/>
        </w:rPr>
        <w:t>することを防止するため、サーバ装置で</w:t>
      </w:r>
      <w:r w:rsidRPr="0002556B">
        <w:rPr>
          <w:rStyle w:val="aff9"/>
          <w:rFonts w:hint="eastAsia"/>
        </w:rPr>
        <w:t>利用を認めるソフトウェアを定め</w:t>
      </w:r>
      <w:r>
        <w:rPr>
          <w:rStyle w:val="aff9"/>
          <w:rFonts w:hint="eastAsia"/>
        </w:rPr>
        <w:t>、</w:t>
      </w:r>
      <w:r w:rsidR="005A7BBF">
        <w:rPr>
          <w:rStyle w:val="aff9"/>
          <w:rFonts w:hint="eastAsia"/>
        </w:rPr>
        <w:t>それ</w:t>
      </w:r>
      <w:r w:rsidRPr="00275BD9">
        <w:rPr>
          <w:rStyle w:val="aff9"/>
          <w:rFonts w:hint="eastAsia"/>
        </w:rPr>
        <w:t>以外</w:t>
      </w:r>
      <w:r w:rsidR="005A7BBF">
        <w:rPr>
          <w:rStyle w:val="aff9"/>
          <w:rFonts w:hint="eastAsia"/>
        </w:rPr>
        <w:t>のソフトウェア</w:t>
      </w:r>
      <w:r w:rsidRPr="00275BD9">
        <w:rPr>
          <w:rStyle w:val="aff9"/>
          <w:rFonts w:hint="eastAsia"/>
        </w:rPr>
        <w:t>は利用させない</w:t>
      </w:r>
      <w:r w:rsidRPr="00065A69">
        <w:rPr>
          <w:rFonts w:hint="eastAsia"/>
        </w:rPr>
        <w:t>こと。</w:t>
      </w:r>
    </w:p>
    <w:p w14:paraId="2ED4911A" w14:textId="2F132419" w:rsidR="00743190" w:rsidRDefault="00743190" w:rsidP="00743190">
      <w:pPr>
        <w:pStyle w:val="abc0"/>
      </w:pPr>
      <w:r w:rsidRPr="00275BD9">
        <w:rPr>
          <w:rFonts w:hint="eastAsia"/>
        </w:rPr>
        <w:t>情報システムセキュリティ責任者は、サーバ装置に</w:t>
      </w:r>
      <w:r w:rsidRPr="00275BD9">
        <w:rPr>
          <w:rFonts w:hint="eastAsia"/>
          <w:b/>
          <w:u w:val="single"/>
        </w:rPr>
        <w:t>接続</w:t>
      </w:r>
      <w:r>
        <w:rPr>
          <w:rFonts w:hint="eastAsia"/>
          <w:b/>
          <w:u w:val="single"/>
        </w:rPr>
        <w:t>を認めた</w:t>
      </w:r>
      <w:r w:rsidRPr="00275BD9">
        <w:rPr>
          <w:rFonts w:hint="eastAsia"/>
          <w:b/>
          <w:u w:val="single"/>
        </w:rPr>
        <w:t>機器等を定め、接続を認めた機器等以外は接続させない</w:t>
      </w:r>
      <w:r w:rsidRPr="00275BD9">
        <w:rPr>
          <w:rFonts w:hint="eastAsia"/>
        </w:rPr>
        <w:t>こと。</w:t>
      </w:r>
    </w:p>
    <w:p w14:paraId="2BCF5EA6" w14:textId="5B82107E" w:rsidR="00743190" w:rsidRDefault="00743190" w:rsidP="00743190">
      <w:pPr>
        <w:pStyle w:val="abc0"/>
      </w:pPr>
      <w:r w:rsidRPr="00275BD9">
        <w:rPr>
          <w:rFonts w:hint="eastAsia"/>
        </w:rPr>
        <w:t>情報システムセキュリティ責任者は、情報システムのセキュリティ要件として策定した内容に従</w:t>
      </w:r>
      <w:r>
        <w:rPr>
          <w:rFonts w:hint="eastAsia"/>
        </w:rPr>
        <w:t>い、サーバ装置に対して</w:t>
      </w:r>
      <w:r w:rsidRPr="00275BD9">
        <w:rPr>
          <w:rFonts w:hint="eastAsia"/>
          <w:b/>
          <w:u w:val="single"/>
        </w:rPr>
        <w:t>適切なセキュリティ対策を実施する</w:t>
      </w:r>
      <w:r w:rsidRPr="00275BD9">
        <w:rPr>
          <w:rFonts w:hint="eastAsia"/>
        </w:rPr>
        <w:t>こと。</w:t>
      </w:r>
    </w:p>
    <w:p w14:paraId="4D6ED5BA" w14:textId="77777777" w:rsidR="00743190" w:rsidRDefault="00743190" w:rsidP="00743190">
      <w:pPr>
        <w:pStyle w:val="abc0"/>
      </w:pPr>
      <w:r w:rsidRPr="00275BD9">
        <w:rPr>
          <w:rFonts w:hint="eastAsia"/>
        </w:rPr>
        <w:t>情報システムセキュリティ責任者は、サーバ装置において利用する</w:t>
      </w:r>
      <w:r w:rsidRPr="00275BD9">
        <w:rPr>
          <w:rFonts w:hint="eastAsia"/>
          <w:b/>
          <w:u w:val="single"/>
        </w:rPr>
        <w:t>ソフトウェアに</w:t>
      </w:r>
      <w:r w:rsidRPr="00275BD9">
        <w:rPr>
          <w:rFonts w:hint="eastAsia"/>
          <w:b/>
          <w:u w:val="single"/>
        </w:rPr>
        <w:lastRenderedPageBreak/>
        <w:t>関連する公開された脆弱性について対策を実施する</w:t>
      </w:r>
      <w:r w:rsidRPr="00275BD9">
        <w:rPr>
          <w:rFonts w:hint="eastAsia"/>
        </w:rPr>
        <w:t>こと。</w:t>
      </w:r>
    </w:p>
    <w:p w14:paraId="300A2F17" w14:textId="7E8C0777" w:rsidR="00743190" w:rsidRDefault="00743190" w:rsidP="00743190">
      <w:pPr>
        <w:pStyle w:val="abc0"/>
      </w:pPr>
      <w:r w:rsidRPr="00275BD9">
        <w:rPr>
          <w:rFonts w:hint="eastAsia"/>
        </w:rPr>
        <w:t>情報システムセキュリティ責任者は、</w:t>
      </w:r>
      <w:r w:rsidRPr="0070193A">
        <w:rPr>
          <w:rFonts w:hint="eastAsia"/>
        </w:rPr>
        <w:t>要安定情報を取り扱う</w:t>
      </w:r>
      <w:r>
        <w:rPr>
          <w:rFonts w:hint="eastAsia"/>
        </w:rPr>
        <w:t>サーバ装置</w:t>
      </w:r>
      <w:r w:rsidRPr="00275BD9">
        <w:rPr>
          <w:rFonts w:hint="eastAsia"/>
        </w:rPr>
        <w:t>については、</w:t>
      </w:r>
      <w:r w:rsidRPr="00275BD9">
        <w:rPr>
          <w:rFonts w:hint="eastAsia"/>
          <w:b/>
          <w:u w:val="single"/>
        </w:rPr>
        <w:t>適切な方法でサーバ装置のバックアップを取得する</w:t>
      </w:r>
      <w:r w:rsidRPr="00275BD9">
        <w:rPr>
          <w:rFonts w:hint="eastAsia"/>
        </w:rPr>
        <w:t>こと。</w:t>
      </w:r>
    </w:p>
    <w:p w14:paraId="11BD5C20" w14:textId="77777777" w:rsidR="00743190" w:rsidRDefault="00743190" w:rsidP="00743190"/>
    <w:p w14:paraId="2883F824"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9D33F9D" w14:textId="5A544C0D"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(1)(a)</w:t>
      </w:r>
      <w:r w:rsidRPr="00AD020C">
        <w:rPr>
          <w:rFonts w:hint="eastAsia"/>
        </w:rPr>
        <w:t>関連＞</w:t>
      </w:r>
    </w:p>
    <w:p w14:paraId="683C4F43" w14:textId="011B6B33" w:rsidR="00743190" w:rsidRPr="00065A69" w:rsidRDefault="00743190" w:rsidP="00743190">
      <w:pPr>
        <w:pStyle w:val="af8"/>
        <w:ind w:left="420" w:hanging="420"/>
      </w:pPr>
      <w:r>
        <w:rPr>
          <w:rFonts w:hint="eastAsia"/>
        </w:rPr>
        <w:t>6</w:t>
      </w:r>
      <w:r w:rsidRPr="00907198">
        <w:rPr>
          <w:rFonts w:hint="eastAsia"/>
        </w:rPr>
        <w:t>.</w:t>
      </w:r>
      <w:r>
        <w:rPr>
          <w:rFonts w:hint="eastAsia"/>
        </w:rPr>
        <w:t>2</w:t>
      </w:r>
      <w:r w:rsidRPr="00907198">
        <w:rPr>
          <w:rFonts w:hint="eastAsia"/>
        </w:rPr>
        <w:t>.</w:t>
      </w:r>
      <w:r>
        <w:rPr>
          <w:rFonts w:hint="eastAsia"/>
        </w:rPr>
        <w:t>1</w:t>
      </w:r>
      <w:r w:rsidRPr="00907198">
        <w:rPr>
          <w:rFonts w:hint="eastAsia"/>
        </w:rPr>
        <w:t>(1)-1</w:t>
      </w:r>
      <w:r w:rsidRPr="00907198">
        <w:tab/>
      </w:r>
      <w:r w:rsidRPr="00907198">
        <w:rPr>
          <w:rStyle w:val="aff9"/>
          <w:rFonts w:hint="eastAsia"/>
          <w:b w:val="0"/>
          <w:u w:val="none"/>
        </w:rPr>
        <w:t>情報システムセキュリティ責任者</w:t>
      </w:r>
      <w:r w:rsidRPr="00907198">
        <w:rPr>
          <w:rFonts w:hint="eastAsia"/>
        </w:rPr>
        <w:t>は、要</w:t>
      </w:r>
      <w:r w:rsidRPr="00065A69">
        <w:rPr>
          <w:rFonts w:hint="eastAsia"/>
        </w:rPr>
        <w:t>保護情報を取り扱う</w:t>
      </w:r>
      <w:r>
        <w:rPr>
          <w:rFonts w:hint="eastAsia"/>
        </w:rPr>
        <w:t>物理的な</w:t>
      </w:r>
      <w:r w:rsidRPr="00065A69">
        <w:rPr>
          <w:rFonts w:hint="eastAsia"/>
        </w:rPr>
        <w:t>サーバ装置については、</w:t>
      </w:r>
      <w:r w:rsidRPr="0002556B">
        <w:rPr>
          <w:rStyle w:val="aff9"/>
          <w:rFonts w:hint="eastAsia"/>
        </w:rPr>
        <w:t>クラス２以上の要管理対策区域に設置する</w:t>
      </w:r>
      <w:r w:rsidRPr="00065A69">
        <w:rPr>
          <w:rFonts w:hint="eastAsia"/>
        </w:rPr>
        <w:t>こと。</w:t>
      </w:r>
    </w:p>
    <w:p w14:paraId="6CB9A663" w14:textId="6890ECD4"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(1)-2</w:t>
      </w:r>
      <w:r w:rsidRPr="00065A69">
        <w:tab/>
      </w:r>
      <w:r w:rsidRPr="00065A69">
        <w:rPr>
          <w:rFonts w:hint="eastAsia"/>
        </w:rPr>
        <w:t>情報システムセキュリティ責任者は、</w:t>
      </w:r>
      <w:r>
        <w:rPr>
          <w:rFonts w:hint="eastAsia"/>
        </w:rPr>
        <w:t>物理的な</w:t>
      </w:r>
      <w:r w:rsidRPr="00065A69">
        <w:rPr>
          <w:rFonts w:hint="eastAsia"/>
        </w:rPr>
        <w:t>サーバ装置の盗難及び不正な持ち出しを防止するために、以下を例とする対策を講ずること。</w:t>
      </w:r>
    </w:p>
    <w:p w14:paraId="29311722" w14:textId="77777777" w:rsidR="00743190" w:rsidRPr="00065A69" w:rsidRDefault="00743190" w:rsidP="00CA34E2">
      <w:pPr>
        <w:pStyle w:val="abc"/>
        <w:numPr>
          <w:ilvl w:val="0"/>
          <w:numId w:val="293"/>
        </w:numPr>
      </w:pPr>
      <w:r w:rsidRPr="00AD020C">
        <w:rPr>
          <w:rFonts w:hint="eastAsia"/>
        </w:rPr>
        <w:t>施錠可能なサーバラックに設置して施錠する。</w:t>
      </w:r>
    </w:p>
    <w:p w14:paraId="5B512DDF" w14:textId="77777777" w:rsidR="00743190" w:rsidRPr="00065A69" w:rsidRDefault="00743190" w:rsidP="00AD2A7A">
      <w:pPr>
        <w:pStyle w:val="abc"/>
      </w:pPr>
      <w:r w:rsidRPr="00AD020C">
        <w:rPr>
          <w:rFonts w:hint="eastAsia"/>
        </w:rPr>
        <w:t>容易に切断できないセキュリティワイヤを用いて、固定物又は搬出が困難な物体に固定する。</w:t>
      </w:r>
    </w:p>
    <w:p w14:paraId="54599888" w14:textId="469E5C8A"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(1)-3</w:t>
      </w:r>
      <w:r w:rsidRPr="00065A69">
        <w:tab/>
      </w:r>
      <w:r w:rsidRPr="00065A69">
        <w:rPr>
          <w:rFonts w:hint="eastAsia"/>
        </w:rPr>
        <w:t>情報システムセキュリティ責任者は、第三者による不正操作及び表示用デバイスの盗み見を防止するために、以下を例とする対策を講ずること。</w:t>
      </w:r>
    </w:p>
    <w:p w14:paraId="0C3D6F0E" w14:textId="77777777" w:rsidR="00743190" w:rsidRPr="00065A69" w:rsidRDefault="00743190" w:rsidP="00CA34E2">
      <w:pPr>
        <w:pStyle w:val="abc"/>
        <w:numPr>
          <w:ilvl w:val="0"/>
          <w:numId w:val="294"/>
        </w:numPr>
      </w:pPr>
      <w:r w:rsidRPr="00AD020C">
        <w:rPr>
          <w:rFonts w:hint="eastAsia"/>
        </w:rPr>
        <w:t>一定時間操作が</w:t>
      </w:r>
      <w:r w:rsidRPr="00065A69">
        <w:rPr>
          <w:rFonts w:hint="eastAsia"/>
        </w:rPr>
        <w:t>無いと自動的にスクリーンロックするよう設定する。</w:t>
      </w:r>
    </w:p>
    <w:p w14:paraId="2BDA10CD" w14:textId="6FAF7482"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(1)(b)</w:t>
      </w:r>
      <w:r w:rsidRPr="00AD020C">
        <w:rPr>
          <w:rFonts w:hint="eastAsia"/>
        </w:rPr>
        <w:t>関連＞</w:t>
      </w:r>
    </w:p>
    <w:p w14:paraId="67C36276" w14:textId="0A5BF5B3"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(1)-4</w:t>
      </w:r>
      <w:r w:rsidRPr="00065A69">
        <w:tab/>
      </w:r>
      <w:r w:rsidRPr="00065A69">
        <w:rPr>
          <w:rFonts w:hint="eastAsia"/>
        </w:rPr>
        <w:t>情報システムセキュリティ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4DA5287A" w14:textId="77777777" w:rsidR="00743190" w:rsidRPr="00065A69" w:rsidRDefault="00743190" w:rsidP="00CA34E2">
      <w:pPr>
        <w:pStyle w:val="abc"/>
        <w:numPr>
          <w:ilvl w:val="0"/>
          <w:numId w:val="295"/>
        </w:numPr>
      </w:pPr>
      <w:r w:rsidRPr="00AD020C">
        <w:rPr>
          <w:rFonts w:hint="eastAsia"/>
        </w:rPr>
        <w:t>負荷分散装置</w:t>
      </w:r>
      <w:r w:rsidRPr="00065A69">
        <w:rPr>
          <w:rFonts w:hint="eastAsia"/>
        </w:rPr>
        <w:t>、</w:t>
      </w:r>
      <w:r w:rsidRPr="00065A69">
        <w:t>DNS</w:t>
      </w:r>
      <w:r w:rsidRPr="00065A69">
        <w:rPr>
          <w:rFonts w:hint="eastAsia"/>
        </w:rPr>
        <w:t>ラウンドロビン方式等による負荷分散</w:t>
      </w:r>
    </w:p>
    <w:p w14:paraId="540EA177" w14:textId="77777777" w:rsidR="00743190" w:rsidRPr="00065A69" w:rsidRDefault="00743190" w:rsidP="00AD2A7A">
      <w:pPr>
        <w:pStyle w:val="abc"/>
      </w:pPr>
      <w:r w:rsidRPr="00AD020C">
        <w:rPr>
          <w:rFonts w:hint="eastAsia"/>
        </w:rPr>
        <w:t>同一システムを２系統で構成することによる</w:t>
      </w:r>
      <w:r w:rsidRPr="0002556B">
        <w:rPr>
          <w:rStyle w:val="aff9"/>
          <w:rFonts w:hint="eastAsia"/>
        </w:rPr>
        <w:t>冗長化</w:t>
      </w:r>
    </w:p>
    <w:p w14:paraId="50554791" w14:textId="26D618A6"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(1)(c)</w:t>
      </w:r>
      <w:r w:rsidRPr="00AD020C">
        <w:rPr>
          <w:rFonts w:hint="eastAsia"/>
        </w:rPr>
        <w:t>関連＞</w:t>
      </w:r>
    </w:p>
    <w:p w14:paraId="72A770BF" w14:textId="13D690CC"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(1)-5</w:t>
      </w:r>
      <w:r w:rsidRPr="00065A69">
        <w:tab/>
      </w:r>
      <w:r w:rsidRPr="00065A69">
        <w:rPr>
          <w:rFonts w:hint="eastAsia"/>
        </w:rPr>
        <w:t>情報システムセキュリティ責任者は、以下を</w:t>
      </w:r>
      <w:r>
        <w:rPr>
          <w:rFonts w:hint="eastAsia"/>
        </w:rPr>
        <w:t>全て</w:t>
      </w:r>
      <w:r w:rsidRPr="00065A69">
        <w:rPr>
          <w:rFonts w:hint="eastAsia"/>
        </w:rPr>
        <w:t>考慮した上で、</w:t>
      </w:r>
      <w:r w:rsidRPr="00065A69">
        <w:rPr>
          <w:rStyle w:val="aff9"/>
          <w:rFonts w:hint="eastAsia"/>
        </w:rPr>
        <w:t>利用を認めるソフトウェアをバージョンも含め定める</w:t>
      </w:r>
      <w:r w:rsidRPr="00065A69">
        <w:rPr>
          <w:rStyle w:val="affa"/>
          <w:rFonts w:hint="eastAsia"/>
        </w:rPr>
        <w:t>こと</w:t>
      </w:r>
      <w:r w:rsidRPr="00065A69">
        <w:rPr>
          <w:rFonts w:hint="eastAsia"/>
        </w:rPr>
        <w:t>。</w:t>
      </w:r>
    </w:p>
    <w:p w14:paraId="1C9D3EE2" w14:textId="77777777" w:rsidR="00743190" w:rsidRPr="00065A69" w:rsidRDefault="00743190" w:rsidP="00CA34E2">
      <w:pPr>
        <w:pStyle w:val="abc"/>
        <w:numPr>
          <w:ilvl w:val="0"/>
          <w:numId w:val="296"/>
        </w:numPr>
      </w:pPr>
      <w:r w:rsidRPr="00AD020C">
        <w:rPr>
          <w:rFonts w:hint="eastAsia"/>
        </w:rPr>
        <w:t>ソフトウェアベンダ</w:t>
      </w:r>
      <w:r w:rsidRPr="00065A69">
        <w:rPr>
          <w:rFonts w:hint="eastAsia"/>
        </w:rPr>
        <w:t>等のサポート状況</w:t>
      </w:r>
    </w:p>
    <w:p w14:paraId="5782225E" w14:textId="297DA373" w:rsidR="00743190" w:rsidRPr="00065A69" w:rsidRDefault="00743190" w:rsidP="00AD2A7A">
      <w:pPr>
        <w:pStyle w:val="abc"/>
      </w:pPr>
      <w:r w:rsidRPr="00AD020C">
        <w:rPr>
          <w:rFonts w:hint="eastAsia"/>
        </w:rPr>
        <w:t>ソフトウェア</w:t>
      </w:r>
      <w:r w:rsidRPr="00065A69">
        <w:rPr>
          <w:rFonts w:hint="eastAsia"/>
        </w:rPr>
        <w:t>と外部との通信の有無及び通信する場合は</w:t>
      </w:r>
      <w:r>
        <w:rPr>
          <w:rFonts w:hint="eastAsia"/>
        </w:rPr>
        <w:t>、</w:t>
      </w:r>
      <w:r w:rsidRPr="00275BD9">
        <w:rPr>
          <w:rFonts w:hint="eastAsia"/>
        </w:rPr>
        <w:t>プロトコル（バージョンを含む）、使用するポート、暗号化の有無</w:t>
      </w:r>
    </w:p>
    <w:p w14:paraId="366D47D1" w14:textId="77777777" w:rsidR="00743190" w:rsidRPr="00065A69" w:rsidRDefault="00743190" w:rsidP="00AD2A7A">
      <w:pPr>
        <w:pStyle w:val="abc"/>
      </w:pPr>
      <w:r w:rsidRPr="00AD020C">
        <w:rPr>
          <w:rFonts w:hint="eastAsia"/>
        </w:rPr>
        <w:t>インストール時に同時にインストールされる他のソフトウェア</w:t>
      </w:r>
    </w:p>
    <w:p w14:paraId="1968E456" w14:textId="77777777" w:rsidR="00743190" w:rsidRDefault="00743190" w:rsidP="00AD2A7A">
      <w:pPr>
        <w:pStyle w:val="abc"/>
      </w:pPr>
      <w:r w:rsidRPr="00AD020C">
        <w:rPr>
          <w:rFonts w:hint="eastAsia"/>
        </w:rPr>
        <w:t>その他、ソフトウェアの利用に伴う情報セキュリティリスク</w:t>
      </w:r>
    </w:p>
    <w:p w14:paraId="680C6EB0" w14:textId="77777777" w:rsidR="00743190" w:rsidRPr="00AD020C" w:rsidRDefault="00743190" w:rsidP="00743190"/>
    <w:p w14:paraId="3FFF3FA9" w14:textId="77777777" w:rsidR="00743190" w:rsidRDefault="00743190" w:rsidP="0079635E">
      <w:pPr>
        <w:pStyle w:val="aff0"/>
      </w:pPr>
      <w:r w:rsidRPr="00AD020C">
        <w:rPr>
          <w:rFonts w:hint="eastAsia"/>
        </w:rPr>
        <w:t>（解説）</w:t>
      </w:r>
    </w:p>
    <w:p w14:paraId="63B40D79" w14:textId="25DCF7B9"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(1)(c)</w:t>
      </w:r>
      <w:r w:rsidRPr="00AD020C">
        <w:rPr>
          <w:rFonts w:hint="eastAsia"/>
        </w:rPr>
        <w:t>「</w:t>
      </w:r>
      <w:r w:rsidR="00A90959" w:rsidRPr="00A90959">
        <w:rPr>
          <w:rFonts w:hint="eastAsia"/>
        </w:rPr>
        <w:t>利用を認めるソフトウェアを定め、</w:t>
      </w:r>
      <w:r w:rsidR="005A7BBF">
        <w:rPr>
          <w:rFonts w:hint="eastAsia"/>
        </w:rPr>
        <w:t>それ</w:t>
      </w:r>
      <w:r w:rsidR="00A90959" w:rsidRPr="00A90959">
        <w:rPr>
          <w:rFonts w:hint="eastAsia"/>
        </w:rPr>
        <w:t>以外</w:t>
      </w:r>
      <w:r w:rsidR="005A7BBF">
        <w:rPr>
          <w:rFonts w:hint="eastAsia"/>
        </w:rPr>
        <w:t>のソフトウェア</w:t>
      </w:r>
      <w:r w:rsidR="00A90959" w:rsidRPr="00A90959">
        <w:rPr>
          <w:rFonts w:hint="eastAsia"/>
        </w:rPr>
        <w:t>は利用させない</w:t>
      </w:r>
      <w:r w:rsidRPr="00AD020C">
        <w:rPr>
          <w:rFonts w:hint="eastAsia"/>
        </w:rPr>
        <w:t>」について</w:t>
      </w:r>
    </w:p>
    <w:p w14:paraId="0D75BB65" w14:textId="22438D62" w:rsidR="00743190" w:rsidRPr="00065A69" w:rsidRDefault="00C523EB" w:rsidP="00743190">
      <w:pPr>
        <w:pStyle w:val="afb"/>
        <w:ind w:left="420" w:firstLine="210"/>
      </w:pPr>
      <w:hyperlink w:anchor="_端末の導入時の対策" w:history="1">
        <w:r w:rsidR="00743190" w:rsidRPr="00065A69">
          <w:rPr>
            <w:rFonts w:hint="eastAsia"/>
          </w:rPr>
          <w:t>「（解説）遵守事項</w:t>
        </w:r>
        <w:r w:rsidR="00743190">
          <w:rPr>
            <w:rFonts w:hint="eastAsia"/>
          </w:rPr>
          <w:t>6</w:t>
        </w:r>
        <w:r w:rsidR="00743190" w:rsidRPr="00065A69">
          <w:rPr>
            <w:rFonts w:hint="eastAsia"/>
          </w:rPr>
          <w:t>.1.1(1)(</w:t>
        </w:r>
        <w:r w:rsidR="00743190">
          <w:t>b</w:t>
        </w:r>
        <w:r w:rsidR="00743190" w:rsidRPr="00065A69">
          <w:rPr>
            <w:rFonts w:hint="eastAsia"/>
          </w:rPr>
          <w:t>)</w:t>
        </w:r>
        <w:r w:rsidR="00743190" w:rsidRPr="00065A69">
          <w:rPr>
            <w:rFonts w:hint="eastAsia"/>
          </w:rPr>
          <w:t>「利用を認めるソフトウェアを定め</w:t>
        </w:r>
        <w:r w:rsidR="00245F36" w:rsidRPr="00245F36">
          <w:rPr>
            <w:rFonts w:hint="eastAsia"/>
          </w:rPr>
          <w:t>、</w:t>
        </w:r>
        <w:r w:rsidR="005A7BBF">
          <w:rPr>
            <w:rFonts w:hint="eastAsia"/>
          </w:rPr>
          <w:t>それ</w:t>
        </w:r>
        <w:r w:rsidR="00245F36" w:rsidRPr="00245F36">
          <w:rPr>
            <w:rFonts w:hint="eastAsia"/>
          </w:rPr>
          <w:t>以外</w:t>
        </w:r>
        <w:r w:rsidR="005A7BBF">
          <w:rPr>
            <w:rFonts w:hint="eastAsia"/>
          </w:rPr>
          <w:t>のソフトウェア</w:t>
        </w:r>
        <w:r w:rsidR="00245F36" w:rsidRPr="00245F36">
          <w:rPr>
            <w:rFonts w:hint="eastAsia"/>
          </w:rPr>
          <w:t>は利用させない</w:t>
        </w:r>
        <w:r w:rsidR="00743190" w:rsidRPr="00065A69">
          <w:rPr>
            <w:rFonts w:hint="eastAsia"/>
          </w:rPr>
          <w:t>」について」</w:t>
        </w:r>
      </w:hyperlink>
      <w:r w:rsidR="00743190" w:rsidRPr="00065A69">
        <w:rPr>
          <w:rFonts w:hint="eastAsia"/>
        </w:rPr>
        <w:t>を参照のこと。</w:t>
      </w:r>
    </w:p>
    <w:p w14:paraId="4518B581" w14:textId="245D6317" w:rsidR="00743190" w:rsidRDefault="00743190" w:rsidP="00743190">
      <w:pPr>
        <w:pStyle w:val="a9"/>
      </w:pPr>
      <w:r>
        <w:rPr>
          <w:rFonts w:hint="eastAsia"/>
        </w:rPr>
        <w:t>遵守事項</w:t>
      </w:r>
      <w:r>
        <w:rPr>
          <w:rFonts w:hint="eastAsia"/>
        </w:rPr>
        <w:t>6.2.1(1)(</w:t>
      </w:r>
      <w:r>
        <w:t>d</w:t>
      </w:r>
      <w:r>
        <w:rPr>
          <w:rFonts w:hint="eastAsia"/>
        </w:rPr>
        <w:t>)</w:t>
      </w:r>
      <w:r>
        <w:rPr>
          <w:rFonts w:hint="eastAsia"/>
        </w:rPr>
        <w:t>「接続を認めた機器等を定め、接続を認めた機器等以外は接続さ</w:t>
      </w:r>
      <w:r>
        <w:rPr>
          <w:rFonts w:hint="eastAsia"/>
        </w:rPr>
        <w:lastRenderedPageBreak/>
        <w:t>せない」について</w:t>
      </w:r>
    </w:p>
    <w:p w14:paraId="5FF7E596" w14:textId="7A5F737D" w:rsidR="00743190" w:rsidRDefault="00743190" w:rsidP="00743190">
      <w:pPr>
        <w:pStyle w:val="afb"/>
        <w:ind w:left="420" w:firstLine="210"/>
      </w:pPr>
      <w:r>
        <w:rPr>
          <w:rFonts w:hint="eastAsia"/>
        </w:rPr>
        <w:t>「（解説）遵守事項</w:t>
      </w:r>
      <w:r>
        <w:rPr>
          <w:rFonts w:hint="eastAsia"/>
        </w:rPr>
        <w:t>6.1.1(1)(c)</w:t>
      </w:r>
      <w:r>
        <w:rPr>
          <w:rFonts w:hint="eastAsia"/>
        </w:rPr>
        <w:t>「</w:t>
      </w:r>
      <w:r w:rsidR="006057EC" w:rsidRPr="006057EC">
        <w:rPr>
          <w:rFonts w:hint="eastAsia"/>
        </w:rPr>
        <w:t>接続を認める機器等を定め、接続を認めた機器等以外は接続させない</w:t>
      </w:r>
      <w:r>
        <w:rPr>
          <w:rFonts w:hint="eastAsia"/>
        </w:rPr>
        <w:t>」について」を参照のこと。</w:t>
      </w:r>
    </w:p>
    <w:p w14:paraId="442F8F86" w14:textId="2DAF33E9" w:rsidR="00743190" w:rsidRDefault="00743190" w:rsidP="00743190">
      <w:pPr>
        <w:pStyle w:val="a9"/>
      </w:pPr>
      <w:r>
        <w:rPr>
          <w:rFonts w:hint="eastAsia"/>
        </w:rPr>
        <w:t>遵守事項</w:t>
      </w:r>
      <w:r>
        <w:t>6.2.1(1)(e)</w:t>
      </w:r>
      <w:r>
        <w:rPr>
          <w:rFonts w:hint="eastAsia"/>
        </w:rPr>
        <w:t>「適切なセキュリティ対策を実施する」について</w:t>
      </w:r>
    </w:p>
    <w:p w14:paraId="6FA1CDF6" w14:textId="2487E16A" w:rsidR="00743190" w:rsidRDefault="00F2770D" w:rsidP="00743190">
      <w:pPr>
        <w:pStyle w:val="afb"/>
        <w:ind w:left="420" w:firstLine="210"/>
      </w:pPr>
      <w:r>
        <w:rPr>
          <w:rFonts w:hint="eastAsia"/>
        </w:rPr>
        <w:t>端末を導入する際と同様に、</w:t>
      </w:r>
      <w:r w:rsidR="003A44E4" w:rsidRPr="003A44E4">
        <w:rPr>
          <w:rFonts w:hint="eastAsia"/>
        </w:rPr>
        <w:t>サーバ装置を導入する際</w:t>
      </w:r>
      <w:r>
        <w:rPr>
          <w:rFonts w:hint="eastAsia"/>
        </w:rPr>
        <w:t>も</w:t>
      </w:r>
      <w:r w:rsidR="003A44E4" w:rsidRPr="003A44E4">
        <w:rPr>
          <w:rFonts w:hint="eastAsia"/>
        </w:rPr>
        <w:t>、セキュリティ要件に従って適切なセキュリティ対策を実施する必要がある。例えば、主体認証方式やアクセス制御等の情報セキュリティ機能が正しく実装されていることや脆弱性対策、サーバ装置において要安定情報を取り扱う場合はサービス不能攻撃対策等を実施する必要がある。また、不要なポートが開放されていない、不要なサービスが起動していないなどの対策も重要である。</w:t>
      </w:r>
    </w:p>
    <w:p w14:paraId="2D673EBE" w14:textId="0CC19E94" w:rsidR="00743190" w:rsidRDefault="00743190" w:rsidP="00743190">
      <w:pPr>
        <w:pStyle w:val="a9"/>
      </w:pPr>
      <w:r>
        <w:rPr>
          <w:rFonts w:hint="eastAsia"/>
        </w:rPr>
        <w:t>遵守事項</w:t>
      </w:r>
      <w:r>
        <w:rPr>
          <w:rFonts w:hint="eastAsia"/>
        </w:rPr>
        <w:t>6.2.1(1)(</w:t>
      </w:r>
      <w:r>
        <w:t>f</w:t>
      </w:r>
      <w:r>
        <w:rPr>
          <w:rFonts w:hint="eastAsia"/>
        </w:rPr>
        <w:t>)</w:t>
      </w:r>
      <w:r>
        <w:rPr>
          <w:rFonts w:hint="eastAsia"/>
        </w:rPr>
        <w:t>「ソフトウェアに関連する公開された脆弱性について対策を実施する」について</w:t>
      </w:r>
    </w:p>
    <w:p w14:paraId="6CDED9E9" w14:textId="77777777" w:rsidR="00743190" w:rsidRDefault="00743190" w:rsidP="00743190">
      <w:pPr>
        <w:pStyle w:val="afb"/>
        <w:ind w:left="420" w:firstLine="210"/>
      </w:pPr>
      <w:r>
        <w:rPr>
          <w:rFonts w:hint="eastAsia"/>
        </w:rPr>
        <w:t>「（解説）遵守事項</w:t>
      </w:r>
      <w:r>
        <w:rPr>
          <w:rFonts w:hint="eastAsia"/>
        </w:rPr>
        <w:t>6.1.1(1)(e)</w:t>
      </w:r>
      <w:r>
        <w:rPr>
          <w:rFonts w:hint="eastAsia"/>
        </w:rPr>
        <w:t>「ソフトウェアに関連する公開された脆弱性について対策を実施する」について」を参照のこと。</w:t>
      </w:r>
    </w:p>
    <w:p w14:paraId="3C5AA626" w14:textId="407EB236" w:rsidR="00743190" w:rsidRDefault="00743190" w:rsidP="00743190">
      <w:pPr>
        <w:pStyle w:val="a9"/>
      </w:pPr>
      <w:r>
        <w:rPr>
          <w:rFonts w:hint="eastAsia"/>
        </w:rPr>
        <w:t>遵守事項</w:t>
      </w:r>
      <w:r>
        <w:rPr>
          <w:rFonts w:hint="eastAsia"/>
        </w:rPr>
        <w:t>6.2.1(1)(</w:t>
      </w:r>
      <w:r>
        <w:t>g</w:t>
      </w:r>
      <w:r>
        <w:rPr>
          <w:rFonts w:hint="eastAsia"/>
        </w:rPr>
        <w:t>)</w:t>
      </w:r>
      <w:r>
        <w:rPr>
          <w:rFonts w:hint="eastAsia"/>
        </w:rPr>
        <w:t>「適切な方法でサーバ装置のバックアップを取得する」について</w:t>
      </w:r>
    </w:p>
    <w:p w14:paraId="7CA4C5DC" w14:textId="0A51181E" w:rsidR="00743190" w:rsidRDefault="00743190" w:rsidP="00743190">
      <w:pPr>
        <w:pStyle w:val="afb"/>
        <w:ind w:left="420" w:firstLine="210"/>
      </w:pPr>
      <w:r w:rsidRPr="0070193A">
        <w:rPr>
          <w:rFonts w:hint="eastAsia"/>
        </w:rPr>
        <w:t>要安定情報を取り扱う</w:t>
      </w:r>
      <w:r>
        <w:rPr>
          <w:rFonts w:hint="eastAsia"/>
        </w:rPr>
        <w:t>サーバ装置については、情報システムにおいて許容される停止時間等を踏まえて、適切な方法でバックアップを取得する必要がある。そのバックアップの方法については、</w:t>
      </w:r>
      <w:r>
        <w:rPr>
          <w:rFonts w:hint="eastAsia"/>
        </w:rPr>
        <w:t>OS</w:t>
      </w:r>
      <w:r>
        <w:rPr>
          <w:rFonts w:hint="eastAsia"/>
        </w:rPr>
        <w:t>やアプリケーションなどを含むサーバ装置全体をバックアップする方法やサーバ装置の複製をバックアップとして用意しておく方法などが存在する。</w:t>
      </w:r>
    </w:p>
    <w:p w14:paraId="584782C1" w14:textId="3ADE7281" w:rsidR="00743190" w:rsidRPr="00DA5D90" w:rsidRDefault="00743190" w:rsidP="00743190">
      <w:pPr>
        <w:pStyle w:val="afb"/>
        <w:ind w:left="420" w:firstLine="210"/>
      </w:pPr>
      <w:r w:rsidRPr="00DA5D90">
        <w:rPr>
          <w:rFonts w:hint="eastAsia"/>
        </w:rPr>
        <w:t>また、バックアップを取得する際は、バックアップの世代管理、保存場所や媒体についても考慮する必要がある。バックアップの取得については、「（解説）基本対策事項</w:t>
      </w:r>
      <w:r w:rsidRPr="00DA5D90">
        <w:t>5.2.3(1)-</w:t>
      </w:r>
      <w:r w:rsidR="006057EC">
        <w:t>7</w:t>
      </w:r>
      <w:r w:rsidRPr="00DA5D90">
        <w:t xml:space="preserve"> a)</w:t>
      </w:r>
      <w:r w:rsidRPr="00DA5D90">
        <w:rPr>
          <w:rFonts w:hint="eastAsia"/>
        </w:rPr>
        <w:t>「適切なバックアップの取得及びバックアップ要件の</w:t>
      </w:r>
      <w:r>
        <w:rPr>
          <w:rFonts w:hint="eastAsia"/>
        </w:rPr>
        <w:t>確認による</w:t>
      </w:r>
      <w:r w:rsidRPr="00DA5D90">
        <w:rPr>
          <w:rFonts w:hint="eastAsia"/>
        </w:rPr>
        <w:t>見直し」について」を参照のこと。</w:t>
      </w:r>
    </w:p>
    <w:p w14:paraId="4A700D70" w14:textId="3A13BCBF" w:rsidR="00743190" w:rsidRPr="00AD020C" w:rsidRDefault="00743190" w:rsidP="00743190">
      <w:pPr>
        <w:pStyle w:val="a9"/>
      </w:pPr>
      <w:r w:rsidRPr="00DA5D90">
        <w:rPr>
          <w:rFonts w:hint="eastAsia"/>
        </w:rPr>
        <w:t>基本対策事項</w:t>
      </w:r>
      <w:r w:rsidRPr="00DA5D90">
        <w:rPr>
          <w:rFonts w:hint="eastAsia"/>
        </w:rPr>
        <w:t>6.2.1</w:t>
      </w:r>
      <w:r w:rsidRPr="00AD020C">
        <w:rPr>
          <w:rFonts w:hint="eastAsia"/>
        </w:rPr>
        <w:t>(1)-1</w:t>
      </w:r>
      <w:r w:rsidRPr="00AD020C">
        <w:rPr>
          <w:rFonts w:hint="eastAsia"/>
        </w:rPr>
        <w:t>「クラス２以上の要管理対策区域に設置する」について</w:t>
      </w:r>
    </w:p>
    <w:p w14:paraId="47C06E09" w14:textId="619858DC" w:rsidR="00743190" w:rsidRPr="00065A69" w:rsidRDefault="00743190" w:rsidP="00743190">
      <w:pPr>
        <w:pStyle w:val="afb"/>
        <w:ind w:left="420" w:firstLine="210"/>
      </w:pPr>
      <w:r w:rsidRPr="00AD020C">
        <w:rPr>
          <w:rFonts w:hint="eastAsia"/>
        </w:rPr>
        <w:t>サーバ装置に関しては、取り扱う情報の重要性に応じて</w:t>
      </w:r>
      <w:r>
        <w:rPr>
          <w:rFonts w:hint="eastAsia"/>
        </w:rPr>
        <w:t>原則として</w:t>
      </w:r>
      <w:r w:rsidRPr="00AD020C">
        <w:rPr>
          <w:rFonts w:hint="eastAsia"/>
        </w:rPr>
        <w:t>クラス３の区域に設置すること。また、クラス２の区域（執務室等）に設置する場合において</w:t>
      </w:r>
      <w:r>
        <w:rPr>
          <w:rFonts w:hint="eastAsia"/>
        </w:rPr>
        <w:t>は、原則として</w:t>
      </w:r>
      <w:r w:rsidRPr="00AD020C">
        <w:rPr>
          <w:rFonts w:hint="eastAsia"/>
        </w:rPr>
        <w:t>常時施錠されたサーバラックに置くこと</w:t>
      </w:r>
      <w:r>
        <w:rPr>
          <w:rFonts w:hint="eastAsia"/>
        </w:rPr>
        <w:t>が重要である</w:t>
      </w:r>
      <w:r w:rsidRPr="00AD020C">
        <w:rPr>
          <w:rFonts w:hint="eastAsia"/>
        </w:rPr>
        <w:t>。</w:t>
      </w:r>
    </w:p>
    <w:p w14:paraId="3C4A1BC6" w14:textId="0C442EAB"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 xml:space="preserve">(1)-4 </w:t>
      </w:r>
      <w:r>
        <w:t>b</w:t>
      </w:r>
      <w:r w:rsidRPr="00AD020C">
        <w:rPr>
          <w:rFonts w:hint="eastAsia"/>
        </w:rPr>
        <w:t>)</w:t>
      </w:r>
      <w:r w:rsidRPr="00AD020C">
        <w:rPr>
          <w:rFonts w:hint="eastAsia"/>
        </w:rPr>
        <w:t>「冗長化」について</w:t>
      </w:r>
    </w:p>
    <w:p w14:paraId="02183FDE" w14:textId="77777777" w:rsidR="00743190" w:rsidRPr="00065A69" w:rsidRDefault="00743190" w:rsidP="00743190">
      <w:pPr>
        <w:pStyle w:val="afb"/>
        <w:ind w:left="420" w:firstLine="210"/>
      </w:pPr>
      <w:r w:rsidRPr="00AD020C">
        <w:rPr>
          <w:rFonts w:hint="eastAsia"/>
        </w:rPr>
        <w:t>「冗長化」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w:t>
      </w:r>
      <w:r w:rsidRPr="00065A69">
        <w:rPr>
          <w:rFonts w:hint="eastAsia"/>
        </w:rPr>
        <w:t>だけでなく、ハードディスク等のコンポーネント単位で冗長化することも考えられる。</w:t>
      </w:r>
    </w:p>
    <w:p w14:paraId="7756DF51" w14:textId="77777777" w:rsidR="00743190" w:rsidRPr="00065A69" w:rsidRDefault="00743190" w:rsidP="00743190">
      <w:pPr>
        <w:pStyle w:val="afb"/>
        <w:ind w:left="420" w:firstLine="210"/>
      </w:pPr>
      <w:r w:rsidRPr="00AD020C">
        <w:rPr>
          <w:rFonts w:hint="eastAsia"/>
        </w:rPr>
        <w:t>なお、災害等を想定して冗長化する場合には、代替のサーバ装置を遠隔地に設置することが望ましい。</w:t>
      </w:r>
    </w:p>
    <w:p w14:paraId="5AC2250E" w14:textId="40412B9F"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(1)-5</w:t>
      </w:r>
      <w:r w:rsidRPr="00AD020C">
        <w:rPr>
          <w:rFonts w:hint="eastAsia"/>
        </w:rPr>
        <w:t>「利用を認めるソフトウェアをバージョンも含め定める」につ</w:t>
      </w:r>
      <w:r w:rsidRPr="00AD020C">
        <w:rPr>
          <w:rFonts w:hint="eastAsia"/>
        </w:rPr>
        <w:lastRenderedPageBreak/>
        <w:t>いて</w:t>
      </w:r>
    </w:p>
    <w:p w14:paraId="651479F4" w14:textId="6AC05EDF" w:rsidR="00743190" w:rsidRPr="00065A69" w:rsidRDefault="00743190" w:rsidP="00743190">
      <w:pPr>
        <w:pStyle w:val="afb"/>
        <w:ind w:left="420" w:firstLine="210"/>
      </w:pPr>
      <w:r w:rsidRPr="00AD020C">
        <w:rPr>
          <w:rFonts w:hint="eastAsia"/>
        </w:rPr>
        <w:t>「</w:t>
      </w:r>
      <w:hyperlink w:anchor="_端末の導入時の対策" w:history="1">
        <w:r w:rsidRPr="00065A69">
          <w:rPr>
            <w:rFonts w:hint="eastAsia"/>
          </w:rPr>
          <w:t>（解説）基本対策事項</w:t>
        </w:r>
        <w:r>
          <w:rPr>
            <w:rFonts w:hint="eastAsia"/>
          </w:rPr>
          <w:t>6</w:t>
        </w:r>
        <w:r w:rsidRPr="00065A69">
          <w:rPr>
            <w:rFonts w:hint="eastAsia"/>
          </w:rPr>
          <w:t>.1.1(1)-</w:t>
        </w:r>
        <w:r>
          <w:t>4</w:t>
        </w:r>
        <w:r w:rsidRPr="00065A69">
          <w:rPr>
            <w:rFonts w:hint="eastAsia"/>
          </w:rPr>
          <w:t>「利用を認めるソフトウェアをバージョンも含め定める」について</w:t>
        </w:r>
      </w:hyperlink>
      <w:r w:rsidRPr="00065A69">
        <w:rPr>
          <w:rFonts w:hint="eastAsia"/>
        </w:rPr>
        <w:t>」を参照のこと。</w:t>
      </w:r>
      <w:r w:rsidRPr="00AD020C">
        <w:br w:type="page"/>
      </w:r>
    </w:p>
    <w:p w14:paraId="5D9766BF" w14:textId="77777777" w:rsidR="00743190" w:rsidRPr="00065A69" w:rsidRDefault="00743190" w:rsidP="00743190">
      <w:pPr>
        <w:pStyle w:val="af2"/>
      </w:pPr>
      <w:r w:rsidRPr="00065A69">
        <w:rPr>
          <w:rFonts w:hint="eastAsia"/>
        </w:rPr>
        <w:lastRenderedPageBreak/>
        <w:t>遵守事項</w:t>
      </w:r>
    </w:p>
    <w:p w14:paraId="144D96D0" w14:textId="77777777" w:rsidR="00743190" w:rsidRPr="00065A69" w:rsidRDefault="00743190" w:rsidP="00743190">
      <w:pPr>
        <w:pStyle w:val="4"/>
      </w:pPr>
      <w:bookmarkStart w:id="1535" w:name="_Toc119601642"/>
      <w:bookmarkStart w:id="1536" w:name="_Toc132128692"/>
      <w:bookmarkStart w:id="1537" w:name="_Toc137050911"/>
      <w:r w:rsidRPr="00AD020C">
        <w:rPr>
          <w:rFonts w:hint="eastAsia"/>
        </w:rPr>
        <w:t>サーバ装置の運用時</w:t>
      </w:r>
      <w:r w:rsidRPr="00065A69">
        <w:rPr>
          <w:rFonts w:hint="eastAsia"/>
        </w:rPr>
        <w:t>の対策</w:t>
      </w:r>
      <w:bookmarkEnd w:id="1535"/>
      <w:bookmarkEnd w:id="1536"/>
      <w:bookmarkEnd w:id="1537"/>
    </w:p>
    <w:p w14:paraId="7F9F72D7" w14:textId="1F3354D8" w:rsidR="00743190" w:rsidRPr="00065A69" w:rsidRDefault="00743190" w:rsidP="00CA34E2">
      <w:pPr>
        <w:pStyle w:val="abc0"/>
        <w:numPr>
          <w:ilvl w:val="0"/>
          <w:numId w:val="297"/>
        </w:numPr>
      </w:pPr>
      <w:r w:rsidRPr="00AD020C">
        <w:rPr>
          <w:rFonts w:hint="eastAsia"/>
        </w:rPr>
        <w:t>情報システムセキュリティ責任者は、利用を認めるソフトウェアについて</w:t>
      </w:r>
      <w:r>
        <w:rPr>
          <w:rFonts w:hint="eastAsia"/>
        </w:rPr>
        <w:t>、</w:t>
      </w:r>
      <w:r w:rsidRPr="00AD020C">
        <w:rPr>
          <w:rFonts w:hint="eastAsia"/>
        </w:rPr>
        <w:t>定期的</w:t>
      </w:r>
      <w:r>
        <w:rPr>
          <w:rFonts w:hint="eastAsia"/>
        </w:rPr>
        <w:t>な確認</w:t>
      </w:r>
      <w:r w:rsidRPr="00AD020C">
        <w:rPr>
          <w:rFonts w:hint="eastAsia"/>
        </w:rPr>
        <w:t>に</w:t>
      </w:r>
      <w:r>
        <w:rPr>
          <w:rFonts w:hint="eastAsia"/>
        </w:rPr>
        <w:t>よる</w:t>
      </w:r>
      <w:r w:rsidRPr="0002556B">
        <w:rPr>
          <w:rStyle w:val="aff9"/>
          <w:rFonts w:hint="eastAsia"/>
        </w:rPr>
        <w:t>見直しを行う</w:t>
      </w:r>
      <w:r w:rsidRPr="00065A69">
        <w:rPr>
          <w:rFonts w:hint="eastAsia"/>
        </w:rPr>
        <w:t>こと。</w:t>
      </w:r>
    </w:p>
    <w:p w14:paraId="230594AC" w14:textId="77777777" w:rsidR="00743190" w:rsidRPr="00065A69" w:rsidRDefault="00743190" w:rsidP="00743190">
      <w:pPr>
        <w:pStyle w:val="abc0"/>
        <w:numPr>
          <w:ilvl w:val="0"/>
          <w:numId w:val="22"/>
        </w:numPr>
      </w:pPr>
      <w:r w:rsidRPr="00AD020C">
        <w:rPr>
          <w:rFonts w:hint="eastAsia"/>
        </w:rPr>
        <w:t>情報システムセキュリティ責任者は、所管する範囲のサーバ装置の構成やソフトウェアの状態を定期的に確認し、</w:t>
      </w:r>
      <w:r w:rsidRPr="0002556B">
        <w:rPr>
          <w:rStyle w:val="aff9"/>
          <w:rFonts w:hint="eastAsia"/>
        </w:rPr>
        <w:t>不適切な状態にあるサーバ装置を検出等した場合には改善を図る</w:t>
      </w:r>
      <w:r w:rsidRPr="00065A69">
        <w:rPr>
          <w:rFonts w:hint="eastAsia"/>
        </w:rPr>
        <w:t>こと。</w:t>
      </w:r>
    </w:p>
    <w:p w14:paraId="282559FC" w14:textId="15649F0A" w:rsidR="00743190" w:rsidRPr="00065A69" w:rsidRDefault="00743190" w:rsidP="00743190">
      <w:pPr>
        <w:pStyle w:val="abc0"/>
        <w:numPr>
          <w:ilvl w:val="0"/>
          <w:numId w:val="22"/>
        </w:numPr>
      </w:pPr>
      <w:r w:rsidRPr="00AD020C">
        <w:rPr>
          <w:rFonts w:hint="eastAsia"/>
        </w:rPr>
        <w:t>情報システムセキュリティ責任者は、サーバ装置上での</w:t>
      </w:r>
      <w:r>
        <w:rPr>
          <w:rFonts w:hint="eastAsia"/>
        </w:rPr>
        <w:t>情報セキュリティインシデントの発生を監視</w:t>
      </w:r>
      <w:r w:rsidRPr="00065A69">
        <w:rPr>
          <w:rFonts w:hint="eastAsia"/>
        </w:rPr>
        <w:t>する</w:t>
      </w:r>
      <w:r>
        <w:rPr>
          <w:rFonts w:hint="eastAsia"/>
        </w:rPr>
        <w:t>ため</w:t>
      </w:r>
      <w:r w:rsidRPr="00065A69">
        <w:rPr>
          <w:rFonts w:hint="eastAsia"/>
        </w:rPr>
        <w:t>、当該サーバ装置を監視するための措置を講ずること。</w:t>
      </w:r>
    </w:p>
    <w:p w14:paraId="3BF9E7AC" w14:textId="5036083E" w:rsidR="00743190" w:rsidRDefault="00743190" w:rsidP="00743190">
      <w:pPr>
        <w:pStyle w:val="abc0"/>
      </w:pPr>
      <w:r w:rsidRPr="00AD020C">
        <w:rPr>
          <w:rFonts w:hint="eastAsia"/>
        </w:rPr>
        <w:t>情報システムセキュリティ責任者は、要安定情報を取り扱う</w:t>
      </w:r>
      <w:r>
        <w:rPr>
          <w:rFonts w:hint="eastAsia"/>
        </w:rPr>
        <w:t>サーバ装置</w:t>
      </w:r>
      <w:r w:rsidRPr="00AD020C">
        <w:rPr>
          <w:rFonts w:hint="eastAsia"/>
        </w:rPr>
        <w:t>について、</w:t>
      </w:r>
      <w:r w:rsidRPr="009D32C4">
        <w:rPr>
          <w:rFonts w:hint="eastAsia"/>
        </w:rPr>
        <w:t>危機的事象発生時</w:t>
      </w:r>
      <w:r w:rsidRPr="006C7A9F">
        <w:rPr>
          <w:rFonts w:hint="eastAsia"/>
        </w:rPr>
        <w:t>に適切な対処が行えるよう運用をすること</w:t>
      </w:r>
      <w:r w:rsidRPr="00065A69">
        <w:rPr>
          <w:rFonts w:hint="eastAsia"/>
        </w:rPr>
        <w:t>。</w:t>
      </w:r>
    </w:p>
    <w:p w14:paraId="7D398420" w14:textId="77777777" w:rsidR="00743190" w:rsidRPr="009D32C4" w:rsidRDefault="00743190" w:rsidP="00743190"/>
    <w:p w14:paraId="228ECD3E"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B6482B0" w14:textId="10598E67"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(2)(b)</w:t>
      </w:r>
      <w:r w:rsidRPr="00AD020C">
        <w:rPr>
          <w:rFonts w:hint="eastAsia"/>
        </w:rPr>
        <w:t>関連＞</w:t>
      </w:r>
    </w:p>
    <w:p w14:paraId="39F6787F" w14:textId="5F38765B"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(2)-1</w:t>
      </w:r>
      <w:r w:rsidRPr="00065A69">
        <w:tab/>
      </w:r>
      <w:r w:rsidRPr="00065A69">
        <w:rPr>
          <w:rFonts w:hint="eastAsia"/>
        </w:rPr>
        <w:t>情報システムセキュリティ責任者は、所管する範囲のサーバ装置の構成やソフトウェアの状態を定期的に確認</w:t>
      </w:r>
      <w:r w:rsidRPr="006C7A9F">
        <w:rPr>
          <w:rFonts w:hint="eastAsia"/>
        </w:rPr>
        <w:t>し、改善を図</w:t>
      </w:r>
      <w:r w:rsidRPr="00065A69">
        <w:rPr>
          <w:rFonts w:hint="eastAsia"/>
        </w:rPr>
        <w:t>る場合は、作業日、作業を行ったサーバ装置</w:t>
      </w:r>
      <w:r>
        <w:rPr>
          <w:rFonts w:hint="eastAsia"/>
        </w:rPr>
        <w:t>名</w:t>
      </w:r>
      <w:r w:rsidRPr="00065A69">
        <w:rPr>
          <w:rFonts w:hint="eastAsia"/>
        </w:rPr>
        <w:t>、</w:t>
      </w:r>
      <w:r>
        <w:rPr>
          <w:rFonts w:hint="eastAsia"/>
        </w:rPr>
        <w:t>具体的な</w:t>
      </w:r>
      <w:r w:rsidRPr="00065A69">
        <w:rPr>
          <w:rFonts w:hint="eastAsia"/>
        </w:rPr>
        <w:t>作業内容</w:t>
      </w:r>
      <w:r w:rsidRPr="006C7A9F">
        <w:rPr>
          <w:rFonts w:hint="eastAsia"/>
        </w:rPr>
        <w:t>（サーバ装置の構成等の変更、脆弱性管理、ソフトウェアのインストール等）</w:t>
      </w:r>
      <w:r w:rsidRPr="00065A69">
        <w:rPr>
          <w:rFonts w:hint="eastAsia"/>
        </w:rPr>
        <w:t>及び作業者</w:t>
      </w:r>
      <w:r w:rsidRPr="00702B14">
        <w:rPr>
          <w:rFonts w:hint="eastAsia"/>
        </w:rPr>
        <w:t>、正常動作を確認した者など</w:t>
      </w:r>
      <w:r w:rsidRPr="00065A69">
        <w:rPr>
          <w:rFonts w:hint="eastAsia"/>
        </w:rPr>
        <w:t>を含む</w:t>
      </w:r>
      <w:r>
        <w:rPr>
          <w:rFonts w:hint="eastAsia"/>
        </w:rPr>
        <w:t>変更</w:t>
      </w:r>
      <w:r w:rsidRPr="00065A69">
        <w:rPr>
          <w:rFonts w:hint="eastAsia"/>
        </w:rPr>
        <w:t>事項</w:t>
      </w:r>
      <w:r>
        <w:rPr>
          <w:rFonts w:hint="eastAsia"/>
        </w:rPr>
        <w:t>等</w:t>
      </w:r>
      <w:r w:rsidRPr="00065A69">
        <w:rPr>
          <w:rFonts w:hint="eastAsia"/>
        </w:rPr>
        <w:t>を記録</w:t>
      </w:r>
      <w:r>
        <w:rPr>
          <w:rFonts w:hint="eastAsia"/>
        </w:rPr>
        <w:t>し、管理</w:t>
      </w:r>
      <w:r w:rsidRPr="00065A69">
        <w:rPr>
          <w:rFonts w:hint="eastAsia"/>
        </w:rPr>
        <w:t>すること。</w:t>
      </w:r>
    </w:p>
    <w:p w14:paraId="3F7982D1" w14:textId="632F671B"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(2)(c)</w:t>
      </w:r>
      <w:r w:rsidRPr="00AD020C">
        <w:rPr>
          <w:rFonts w:hint="eastAsia"/>
        </w:rPr>
        <w:t>関連＞</w:t>
      </w:r>
    </w:p>
    <w:p w14:paraId="339C6E3C" w14:textId="264D573B"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(2)-2</w:t>
      </w:r>
      <w:r w:rsidRPr="00065A69">
        <w:tab/>
      </w:r>
      <w:r w:rsidRPr="00065A69">
        <w:rPr>
          <w:rFonts w:hint="eastAsia"/>
        </w:rPr>
        <w:t>情報システムセキュリティ責任者は、サーバ装置への</w:t>
      </w:r>
      <w:r>
        <w:rPr>
          <w:rFonts w:hint="eastAsia"/>
        </w:rPr>
        <w:t>不正</w:t>
      </w:r>
      <w:r w:rsidRPr="00065A69">
        <w:rPr>
          <w:rFonts w:hint="eastAsia"/>
        </w:rPr>
        <w:t>アクセス等の</w:t>
      </w:r>
      <w:r>
        <w:rPr>
          <w:rFonts w:hint="eastAsia"/>
        </w:rPr>
        <w:t>情報セキュリティインシデントの発生</w:t>
      </w:r>
      <w:r w:rsidRPr="00065A69">
        <w:rPr>
          <w:rFonts w:hint="eastAsia"/>
        </w:rPr>
        <w:t>を監視するために、以下を例とする対策を講ずること。</w:t>
      </w:r>
    </w:p>
    <w:p w14:paraId="133DB344" w14:textId="77777777" w:rsidR="00743190" w:rsidRPr="00065A69" w:rsidRDefault="00743190" w:rsidP="00CA34E2">
      <w:pPr>
        <w:pStyle w:val="abc"/>
        <w:numPr>
          <w:ilvl w:val="0"/>
          <w:numId w:val="298"/>
        </w:numPr>
      </w:pPr>
      <w:r w:rsidRPr="007A6620">
        <w:rPr>
          <w:rStyle w:val="aff9"/>
          <w:rFonts w:hint="eastAsia"/>
        </w:rPr>
        <w:t>アクセスロ</w:t>
      </w:r>
      <w:r w:rsidRPr="00065A69">
        <w:rPr>
          <w:rStyle w:val="aff9"/>
          <w:rFonts w:hint="eastAsia"/>
        </w:rPr>
        <w:t>グ等を定期的に確認する</w:t>
      </w:r>
      <w:r w:rsidRPr="00065A69">
        <w:rPr>
          <w:rFonts w:hint="eastAsia"/>
        </w:rPr>
        <w:t>。</w:t>
      </w:r>
    </w:p>
    <w:p w14:paraId="4112E569" w14:textId="0D8994C7" w:rsidR="00743190" w:rsidRPr="00065A69" w:rsidRDefault="00743190" w:rsidP="00AD2A7A">
      <w:pPr>
        <w:pStyle w:val="abc"/>
      </w:pPr>
      <w:r w:rsidRPr="00AD020C">
        <w:rPr>
          <w:rFonts w:hint="eastAsia"/>
        </w:rPr>
        <w:t>IDS/IPS</w:t>
      </w:r>
      <w:r w:rsidRPr="00065A69">
        <w:rPr>
          <w:rFonts w:hint="eastAsia"/>
        </w:rPr>
        <w:t>、</w:t>
      </w:r>
      <w:r w:rsidRPr="00065A69">
        <w:rPr>
          <w:rFonts w:hint="eastAsia"/>
        </w:rPr>
        <w:t>WAF</w:t>
      </w:r>
      <w:r w:rsidRPr="00AD020C">
        <w:rPr>
          <w:rFonts w:hint="eastAsia"/>
        </w:rPr>
        <w:t>（</w:t>
      </w:r>
      <w:r w:rsidRPr="00AD020C">
        <w:rPr>
          <w:rFonts w:hint="eastAsia"/>
        </w:rPr>
        <w:t>Web Application Firewall</w:t>
      </w:r>
      <w:r w:rsidRPr="00AD020C">
        <w:rPr>
          <w:rFonts w:hint="eastAsia"/>
        </w:rPr>
        <w:t>）</w:t>
      </w:r>
      <w:r w:rsidRPr="00065A69">
        <w:rPr>
          <w:rFonts w:hint="eastAsia"/>
        </w:rPr>
        <w:t>等を設置する。</w:t>
      </w:r>
    </w:p>
    <w:p w14:paraId="0CF7BF58" w14:textId="77777777" w:rsidR="00743190" w:rsidRPr="00065A69" w:rsidRDefault="00743190" w:rsidP="00AD2A7A">
      <w:pPr>
        <w:pStyle w:val="abc"/>
      </w:pPr>
      <w:r w:rsidRPr="00AD2A7A">
        <w:rPr>
          <w:rFonts w:hint="eastAsia"/>
          <w:b/>
          <w:u w:val="single"/>
        </w:rPr>
        <w:t>不正プログラム対策ソフトウェア</w:t>
      </w:r>
      <w:r w:rsidRPr="00065A69">
        <w:rPr>
          <w:rFonts w:hint="eastAsia"/>
        </w:rPr>
        <w:t>を利用する。</w:t>
      </w:r>
    </w:p>
    <w:p w14:paraId="1774506A" w14:textId="77777777" w:rsidR="00743190" w:rsidRPr="00065A69" w:rsidRDefault="00743190" w:rsidP="00AD2A7A">
      <w:pPr>
        <w:pStyle w:val="abc"/>
      </w:pPr>
      <w:r w:rsidRPr="00AD020C">
        <w:rPr>
          <w:rFonts w:hint="eastAsia"/>
        </w:rPr>
        <w:t>ファイル完全性チェックツールを利用する。</w:t>
      </w:r>
    </w:p>
    <w:p w14:paraId="643DA3E2" w14:textId="77777777" w:rsidR="00743190" w:rsidRDefault="00743190" w:rsidP="00AD2A7A">
      <w:pPr>
        <w:pStyle w:val="abc"/>
      </w:pPr>
      <w:r w:rsidRPr="00AD020C">
        <w:t>CPU</w:t>
      </w:r>
      <w:r w:rsidRPr="00065A69">
        <w:rPr>
          <w:rFonts w:hint="eastAsia"/>
        </w:rPr>
        <w:t>、メモリ、ディスク</w:t>
      </w:r>
      <w:r w:rsidRPr="00065A69">
        <w:rPr>
          <w:rFonts w:hint="eastAsia"/>
        </w:rPr>
        <w:t>I/O</w:t>
      </w:r>
      <w:r w:rsidRPr="00065A69">
        <w:rPr>
          <w:rFonts w:hint="eastAsia"/>
        </w:rPr>
        <w:t>等のシステム状態を確認する。</w:t>
      </w:r>
    </w:p>
    <w:p w14:paraId="2BC509D7" w14:textId="3E66D449" w:rsidR="00743190" w:rsidRDefault="00743190" w:rsidP="00AD2A7A">
      <w:pPr>
        <w:pStyle w:val="abc"/>
      </w:pPr>
      <w:r w:rsidRPr="00AD2A7A">
        <w:rPr>
          <w:rFonts w:hint="eastAsia"/>
          <w:b/>
          <w:u w:val="single"/>
        </w:rPr>
        <w:t>ホスト型の</w:t>
      </w:r>
      <w:r w:rsidRPr="00AD2A7A">
        <w:rPr>
          <w:rFonts w:hint="eastAsia"/>
          <w:b/>
          <w:u w:val="single"/>
        </w:rPr>
        <w:t>IDS</w:t>
      </w:r>
      <w:r w:rsidRPr="00AD2A7A">
        <w:rPr>
          <w:b/>
          <w:u w:val="single"/>
        </w:rPr>
        <w:t>/IPS</w:t>
      </w:r>
      <w:r w:rsidRPr="00D07B9C">
        <w:rPr>
          <w:rFonts w:hint="eastAsia"/>
        </w:rPr>
        <w:t>を利用する</w:t>
      </w:r>
      <w:r w:rsidRPr="00702B14">
        <w:rPr>
          <w:rFonts w:hint="eastAsia"/>
        </w:rPr>
        <w:t>。</w:t>
      </w:r>
    </w:p>
    <w:p w14:paraId="411756CB" w14:textId="36CA6A1E" w:rsidR="00743190" w:rsidRDefault="00743190" w:rsidP="00AD2A7A">
      <w:pPr>
        <w:pStyle w:val="abc"/>
      </w:pPr>
      <w:r w:rsidRPr="00702B14">
        <w:rPr>
          <w:rFonts w:hint="eastAsia"/>
        </w:rPr>
        <w:t>ユーザ、グループ、システム管理者の追加、変更の有無を確認する。</w:t>
      </w:r>
    </w:p>
    <w:p w14:paraId="376993D8" w14:textId="0E55D38C" w:rsidR="00743190" w:rsidRPr="00065A69" w:rsidRDefault="00743190" w:rsidP="00AD2A7A">
      <w:pPr>
        <w:pStyle w:val="abc"/>
      </w:pPr>
      <w:r w:rsidRPr="00702B14">
        <w:rPr>
          <w:rFonts w:hint="eastAsia"/>
        </w:rPr>
        <w:t>管理者、ユーザのパスワード漏洩の有無、大量のログオン失敗や、通常とは異なる時間帯やアクセス元</w:t>
      </w:r>
      <w:r w:rsidRPr="00702B14">
        <w:rPr>
          <w:rFonts w:hint="eastAsia"/>
        </w:rPr>
        <w:t>IP</w:t>
      </w:r>
      <w:r w:rsidRPr="00702B14">
        <w:rPr>
          <w:rFonts w:hint="eastAsia"/>
        </w:rPr>
        <w:t>アドレスからのログインがないか確認する。</w:t>
      </w:r>
    </w:p>
    <w:p w14:paraId="6859A719" w14:textId="09EABF9A"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(2)(d)</w:t>
      </w:r>
      <w:r w:rsidRPr="00065A69">
        <w:rPr>
          <w:rFonts w:hint="eastAsia"/>
        </w:rPr>
        <w:t>関連＞</w:t>
      </w:r>
    </w:p>
    <w:p w14:paraId="526C5DEC" w14:textId="32F3A1C6" w:rsidR="00743190" w:rsidRPr="00065A69" w:rsidRDefault="00743190" w:rsidP="00743190">
      <w:pPr>
        <w:pStyle w:val="af8"/>
        <w:ind w:left="420" w:hanging="420"/>
      </w:pP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(2)-3</w:t>
      </w:r>
      <w:r w:rsidRPr="00065A69">
        <w:tab/>
      </w:r>
      <w:r w:rsidRPr="00065A69">
        <w:rPr>
          <w:rFonts w:hint="eastAsia"/>
        </w:rPr>
        <w:t>情報システムセキュリティ責任者は、要安定情報を取り扱うサーバ装置</w:t>
      </w:r>
      <w:r w:rsidRPr="00702B14">
        <w:rPr>
          <w:rFonts w:hint="eastAsia"/>
        </w:rPr>
        <w:t>について、以下を全て含む運用をすること。</w:t>
      </w:r>
    </w:p>
    <w:p w14:paraId="225BF988" w14:textId="4878461E" w:rsidR="00743190" w:rsidRDefault="00743190" w:rsidP="00CA34E2">
      <w:pPr>
        <w:pStyle w:val="abc"/>
        <w:numPr>
          <w:ilvl w:val="0"/>
          <w:numId w:val="299"/>
        </w:numPr>
      </w:pPr>
      <w:r w:rsidRPr="00702B14">
        <w:rPr>
          <w:rFonts w:hint="eastAsia"/>
        </w:rPr>
        <w:t>サーバ装置全体の</w:t>
      </w:r>
      <w:r w:rsidRPr="00AD2A7A">
        <w:rPr>
          <w:rFonts w:hint="eastAsia"/>
          <w:b/>
          <w:u w:val="single"/>
        </w:rPr>
        <w:t>適切なバックアップの取得及びバックアップ要件の確認による見直し</w:t>
      </w:r>
    </w:p>
    <w:p w14:paraId="3D80A53B" w14:textId="09F5A28F" w:rsidR="00743190" w:rsidRDefault="00743190" w:rsidP="00AD2A7A">
      <w:pPr>
        <w:pStyle w:val="abc"/>
      </w:pPr>
      <w:r w:rsidRPr="00702B14">
        <w:rPr>
          <w:rFonts w:hint="eastAsia"/>
        </w:rPr>
        <w:t>サーバ装置の構成やソフトウェア等の設定の変更が行われた際及び定期的に、</w:t>
      </w:r>
      <w:r w:rsidRPr="00AD2A7A">
        <w:rPr>
          <w:rFonts w:hint="eastAsia"/>
          <w:b/>
          <w:u w:val="single"/>
        </w:rPr>
        <w:t>サーバ装置が停止した際の復旧手順の確認による見直し</w:t>
      </w:r>
    </w:p>
    <w:p w14:paraId="0606F816" w14:textId="77777777" w:rsidR="00743190" w:rsidRPr="00AD020C" w:rsidRDefault="00743190" w:rsidP="00743190"/>
    <w:p w14:paraId="546817B1" w14:textId="77777777" w:rsidR="00743190" w:rsidRPr="00065A69" w:rsidRDefault="00743190" w:rsidP="0079635E">
      <w:pPr>
        <w:pStyle w:val="aff0"/>
      </w:pPr>
      <w:r w:rsidRPr="00AD020C">
        <w:rPr>
          <w:rFonts w:hint="eastAsia"/>
        </w:rPr>
        <w:lastRenderedPageBreak/>
        <w:t>（解説）</w:t>
      </w:r>
    </w:p>
    <w:p w14:paraId="3861C7E1" w14:textId="11E79EDD"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(2)(a)</w:t>
      </w:r>
      <w:r w:rsidRPr="00AD020C">
        <w:rPr>
          <w:rFonts w:hint="eastAsia"/>
        </w:rPr>
        <w:t>「見直しを行う」について</w:t>
      </w:r>
    </w:p>
    <w:p w14:paraId="1A3DCFC4" w14:textId="7DC64CAA" w:rsidR="00743190" w:rsidRPr="00065A69" w:rsidRDefault="00743190" w:rsidP="00743190">
      <w:pPr>
        <w:pStyle w:val="afb"/>
        <w:ind w:left="420" w:firstLine="210"/>
      </w:pPr>
      <w:r w:rsidRPr="00AD020C">
        <w:rPr>
          <w:rFonts w:hint="eastAsia"/>
        </w:rPr>
        <w:t>ソフトウェアのバージョン更新、サポート期限切れ、新しいソフトウェアの出現等に適切に対応するため、定期的に利用を認めるソフトウェアの</w:t>
      </w:r>
      <w:r>
        <w:rPr>
          <w:rFonts w:hint="eastAsia"/>
        </w:rPr>
        <w:t>確認による</w:t>
      </w:r>
      <w:r w:rsidRPr="00AD020C">
        <w:rPr>
          <w:rFonts w:hint="eastAsia"/>
        </w:rPr>
        <w:t>見直しを行うことが必要である。</w:t>
      </w:r>
      <w:r w:rsidRPr="00702B14">
        <w:rPr>
          <w:rFonts w:hint="eastAsia"/>
        </w:rPr>
        <w:t>見直しを行うに当たっては、利用を認めるソフトウェアの必要性や利用を認めることによる脅威へのリスク等を踏まえた上で見直しを行う必要がある。特に管理者権限を必要とするソフトウェアや他のソフトウェアを含む機器等の管理や制御を行うソフトウェアの利用を認める場合は、追加のセキュリティ対策を実施させるなど、ソフトウェアを利用することによる脅威へのリスクを低減することが重要である。</w:t>
      </w:r>
    </w:p>
    <w:p w14:paraId="5058618D" w14:textId="05DBB38E" w:rsidR="00743190" w:rsidRPr="00AD020C" w:rsidRDefault="00743190" w:rsidP="00743190">
      <w:pPr>
        <w:pStyle w:val="a9"/>
      </w:pPr>
      <w:r w:rsidRPr="00065A69">
        <w:rPr>
          <w:rFonts w:hint="eastAsia"/>
        </w:rPr>
        <w:t>遵守事項</w:t>
      </w:r>
      <w:r>
        <w:rPr>
          <w:rFonts w:hint="eastAsia"/>
        </w:rPr>
        <w:t>6</w:t>
      </w:r>
      <w:r w:rsidRPr="00065A69">
        <w:rPr>
          <w:rFonts w:hint="eastAsia"/>
        </w:rPr>
        <w:t>.</w:t>
      </w:r>
      <w:r>
        <w:rPr>
          <w:rFonts w:hint="eastAsia"/>
        </w:rPr>
        <w:t>2</w:t>
      </w:r>
      <w:r w:rsidRPr="00065A69">
        <w:rPr>
          <w:rFonts w:hint="eastAsia"/>
        </w:rPr>
        <w:t>.</w:t>
      </w:r>
      <w:r>
        <w:rPr>
          <w:rFonts w:hint="eastAsia"/>
        </w:rPr>
        <w:t>1</w:t>
      </w:r>
      <w:r w:rsidRPr="00065A69">
        <w:rPr>
          <w:rFonts w:hint="eastAsia"/>
        </w:rPr>
        <w:t>(2)(b)</w:t>
      </w:r>
      <w:r w:rsidRPr="00AD020C">
        <w:rPr>
          <w:rFonts w:hint="eastAsia"/>
        </w:rPr>
        <w:t>「不適切な状態にあるサーバ装置を検出等した場合には改善を図る」について</w:t>
      </w:r>
    </w:p>
    <w:p w14:paraId="69A345C5" w14:textId="77777777" w:rsidR="00743190" w:rsidRDefault="00743190" w:rsidP="00743190">
      <w:pPr>
        <w:pStyle w:val="afb"/>
        <w:ind w:left="420" w:firstLine="210"/>
      </w:pPr>
      <w:r w:rsidRPr="00AD020C">
        <w:rPr>
          <w:rFonts w:hint="eastAsia"/>
        </w:rPr>
        <w:t>「不適切な状態」とは、</w:t>
      </w:r>
      <w:r>
        <w:rPr>
          <w:rFonts w:hint="eastAsia"/>
        </w:rPr>
        <w:t>例えば</w:t>
      </w:r>
      <w:r w:rsidRPr="00702B14">
        <w:rPr>
          <w:rFonts w:hint="eastAsia"/>
        </w:rPr>
        <w:t>以下の状態のことをいう。</w:t>
      </w:r>
    </w:p>
    <w:p w14:paraId="37B897D2" w14:textId="5883F2DA" w:rsidR="00743190" w:rsidRDefault="00743190" w:rsidP="00743190">
      <w:pPr>
        <w:pStyle w:val="a8"/>
      </w:pPr>
      <w:r w:rsidRPr="00AD020C">
        <w:rPr>
          <w:rFonts w:hint="eastAsia"/>
        </w:rPr>
        <w:t>サーバ装置のハードウェアの構成が不正に変更されている</w:t>
      </w:r>
      <w:r>
        <w:rPr>
          <w:rFonts w:hint="eastAsia"/>
        </w:rPr>
        <w:t>。</w:t>
      </w:r>
    </w:p>
    <w:p w14:paraId="3FA5136E" w14:textId="59086BBC" w:rsidR="00743190" w:rsidRDefault="00743190" w:rsidP="00743190">
      <w:pPr>
        <w:pStyle w:val="a8"/>
      </w:pPr>
      <w:r w:rsidRPr="00AD020C">
        <w:rPr>
          <w:rFonts w:hint="eastAsia"/>
        </w:rPr>
        <w:t>セキュリティ水準の低下を招くような</w:t>
      </w:r>
      <w:r>
        <w:rPr>
          <w:rFonts w:hint="eastAsia"/>
        </w:rPr>
        <w:t>設定</w:t>
      </w:r>
      <w:r w:rsidRPr="00AD020C">
        <w:rPr>
          <w:rFonts w:hint="eastAsia"/>
        </w:rPr>
        <w:t>変更がされている</w:t>
      </w:r>
      <w:r>
        <w:rPr>
          <w:rFonts w:hint="eastAsia"/>
        </w:rPr>
        <w:t>。</w:t>
      </w:r>
    </w:p>
    <w:p w14:paraId="3AE72905" w14:textId="331A03A2" w:rsidR="00743190" w:rsidRDefault="00743190" w:rsidP="00743190">
      <w:pPr>
        <w:pStyle w:val="a8"/>
      </w:pPr>
      <w:r w:rsidRPr="00AD020C">
        <w:rPr>
          <w:rFonts w:hint="eastAsia"/>
        </w:rPr>
        <w:t>利用を</w:t>
      </w:r>
      <w:r w:rsidRPr="00065A69">
        <w:rPr>
          <w:rFonts w:hint="eastAsia"/>
        </w:rPr>
        <w:t>認めるソフトウェア以外のソフトウェアがインストールされている</w:t>
      </w:r>
      <w:r>
        <w:rPr>
          <w:rFonts w:hint="eastAsia"/>
        </w:rPr>
        <w:t>。</w:t>
      </w:r>
    </w:p>
    <w:p w14:paraId="511D7849" w14:textId="0963A5DC" w:rsidR="00743190" w:rsidRDefault="00743190" w:rsidP="00743190">
      <w:pPr>
        <w:pStyle w:val="a8"/>
      </w:pPr>
      <w:r w:rsidRPr="00065A69">
        <w:rPr>
          <w:rFonts w:hint="eastAsia"/>
        </w:rPr>
        <w:t>ソフトウェアの</w:t>
      </w:r>
      <w:r>
        <w:rPr>
          <w:rFonts w:hint="eastAsia"/>
        </w:rPr>
        <w:t>アップデート等により追加された機能において</w:t>
      </w:r>
      <w:r w:rsidRPr="00065A69">
        <w:rPr>
          <w:rFonts w:hint="eastAsia"/>
        </w:rPr>
        <w:t>適切な設定がなされていない</w:t>
      </w:r>
      <w:r>
        <w:rPr>
          <w:rFonts w:hint="eastAsia"/>
        </w:rPr>
        <w:t>。</w:t>
      </w:r>
    </w:p>
    <w:p w14:paraId="729C6FB1" w14:textId="1A449EE6" w:rsidR="00743190" w:rsidRDefault="00743190" w:rsidP="00743190">
      <w:pPr>
        <w:pStyle w:val="a8"/>
      </w:pPr>
      <w:r w:rsidRPr="00065A69">
        <w:rPr>
          <w:rFonts w:hint="eastAsia"/>
        </w:rPr>
        <w:t>最新のセキュリティパッチが適用されていない。</w:t>
      </w:r>
    </w:p>
    <w:p w14:paraId="7675DE12" w14:textId="77777777" w:rsidR="00743190" w:rsidRDefault="00743190" w:rsidP="00743190">
      <w:pPr>
        <w:pStyle w:val="a8"/>
      </w:pPr>
      <w:r>
        <w:rPr>
          <w:rFonts w:hint="eastAsia"/>
        </w:rPr>
        <w:t>不正プログラム対策ソフトウェアのパターン等が最新でない。</w:t>
      </w:r>
    </w:p>
    <w:p w14:paraId="22D553A6" w14:textId="4EDE8FCF" w:rsidR="00743190" w:rsidRDefault="00743190" w:rsidP="00743190">
      <w:pPr>
        <w:pStyle w:val="a8"/>
      </w:pPr>
      <w:r>
        <w:rPr>
          <w:rFonts w:hint="eastAsia"/>
        </w:rPr>
        <w:t>脆弱又は不要なプロトコルやポート、サービスなどが動作している。</w:t>
      </w:r>
    </w:p>
    <w:p w14:paraId="6CF6CB90" w14:textId="4B3FDC74" w:rsidR="00743190" w:rsidRDefault="00743190" w:rsidP="00743190">
      <w:pPr>
        <w:pStyle w:val="a8"/>
      </w:pPr>
      <w:r>
        <w:rPr>
          <w:rFonts w:hint="eastAsia"/>
        </w:rPr>
        <w:t>不要な識別コードを無効化していない。</w:t>
      </w:r>
    </w:p>
    <w:p w14:paraId="52EC3F5C" w14:textId="3382259E" w:rsidR="00743190" w:rsidRDefault="00743190" w:rsidP="00743190">
      <w:pPr>
        <w:pStyle w:val="a8"/>
      </w:pPr>
      <w:r>
        <w:rPr>
          <w:rFonts w:hint="eastAsia"/>
        </w:rPr>
        <w:t>脆弱な主体認証情報を使用している。</w:t>
      </w:r>
    </w:p>
    <w:p w14:paraId="01815336" w14:textId="60018734" w:rsidR="008A46BA" w:rsidRDefault="008A46BA" w:rsidP="00743190">
      <w:pPr>
        <w:pStyle w:val="a8"/>
      </w:pPr>
      <w:r>
        <w:rPr>
          <w:rFonts w:hint="eastAsia"/>
        </w:rPr>
        <w:t>管理者権限アカウントのみが存在しており、全ての作業を</w:t>
      </w:r>
      <w:r w:rsidR="007441E4">
        <w:rPr>
          <w:rFonts w:hint="eastAsia"/>
        </w:rPr>
        <w:t>管理者権限</w:t>
      </w:r>
      <w:r>
        <w:rPr>
          <w:rFonts w:hint="eastAsia"/>
        </w:rPr>
        <w:t>アカウント</w:t>
      </w:r>
      <w:r w:rsidR="00A847DA">
        <w:rPr>
          <w:rFonts w:hint="eastAsia"/>
        </w:rPr>
        <w:t>で</w:t>
      </w:r>
      <w:r>
        <w:rPr>
          <w:rFonts w:hint="eastAsia"/>
        </w:rPr>
        <w:t>実施している。</w:t>
      </w:r>
    </w:p>
    <w:p w14:paraId="4BEDBFD2" w14:textId="65D1300B" w:rsidR="007441E4" w:rsidRDefault="007441E4" w:rsidP="007441E4">
      <w:pPr>
        <w:pStyle w:val="a8"/>
      </w:pPr>
      <w:r w:rsidRPr="007441E4">
        <w:rPr>
          <w:rFonts w:hint="eastAsia"/>
        </w:rPr>
        <w:t>時刻同期がなされていない。</w:t>
      </w:r>
    </w:p>
    <w:p w14:paraId="4C478390" w14:textId="6BF92953" w:rsidR="00743190" w:rsidRPr="00065A69" w:rsidRDefault="00743190" w:rsidP="00743190">
      <w:pPr>
        <w:pStyle w:val="afb"/>
        <w:ind w:left="420" w:firstLine="210"/>
      </w:pPr>
      <w:r w:rsidRPr="00AD020C">
        <w:rPr>
          <w:rFonts w:hint="eastAsia"/>
        </w:rPr>
        <w:t>利用を認めるソフトウェア以外のソフトウェアが</w:t>
      </w:r>
      <w:r w:rsidRPr="00065A69">
        <w:rPr>
          <w:rFonts w:hint="eastAsia"/>
        </w:rPr>
        <w:t>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w:t>
      </w:r>
      <w:hyperlink w:anchor="_ソフトウェアに関する脆弱性対策" w:history="1">
        <w:r>
          <w:rPr>
            <w:rFonts w:hint="eastAsia"/>
          </w:rPr>
          <w:t>7</w:t>
        </w:r>
        <w:r w:rsidRPr="00065A69">
          <w:rPr>
            <w:rFonts w:hint="eastAsia"/>
          </w:rPr>
          <w:t>.2.1</w:t>
        </w:r>
        <w:r w:rsidRPr="00065A69">
          <w:rPr>
            <w:rFonts w:hint="eastAsia"/>
          </w:rPr>
          <w:t>「ソフトウェアに関する脆弱性対策」</w:t>
        </w:r>
      </w:hyperlink>
      <w:r w:rsidRPr="00065A69">
        <w:rPr>
          <w:rFonts w:hint="eastAsia"/>
        </w:rPr>
        <w:t>を参照のこと。</w:t>
      </w:r>
    </w:p>
    <w:p w14:paraId="6E8F0EAA" w14:textId="0B31B1FC" w:rsidR="00743190" w:rsidRPr="00AD020C" w:rsidRDefault="00743190" w:rsidP="00743190">
      <w:pPr>
        <w:pStyle w:val="a9"/>
      </w:pPr>
      <w:r w:rsidRPr="00065A69">
        <w:rPr>
          <w:rFonts w:hint="eastAsia"/>
        </w:rPr>
        <w:t>基本対策事項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(2)-2 a)</w:t>
      </w:r>
      <w:r w:rsidRPr="00AD020C">
        <w:rPr>
          <w:rFonts w:hint="eastAsia"/>
        </w:rPr>
        <w:t>「アクセスログ等を定期的に確認する」</w:t>
      </w:r>
      <w:r w:rsidRPr="00065A69">
        <w:rPr>
          <w:rFonts w:hint="eastAsia"/>
        </w:rPr>
        <w:t>について</w:t>
      </w:r>
    </w:p>
    <w:p w14:paraId="01328A6B" w14:textId="77777777" w:rsidR="00743190" w:rsidRPr="00065A69" w:rsidRDefault="00743190" w:rsidP="00743190">
      <w:pPr>
        <w:pStyle w:val="afb"/>
        <w:ind w:left="420" w:firstLine="210"/>
      </w:pPr>
      <w:r w:rsidRPr="00AD020C">
        <w:rPr>
          <w:rFonts w:hint="eastAsia"/>
        </w:rPr>
        <w:t>不正アクセスを検知するために、サーバ装置へのアクセスに関するロ</w:t>
      </w:r>
      <w:r w:rsidRPr="00065A69">
        <w:rPr>
          <w:rFonts w:hint="eastAsia"/>
        </w:rPr>
        <w:t>グのほか、サーバ装置が異常等を検出した際に出力するログ（エラーログ）を確認することも有効である。</w:t>
      </w:r>
    </w:p>
    <w:p w14:paraId="0AF4EBB0" w14:textId="14B651F1" w:rsidR="00743190" w:rsidRDefault="00743190" w:rsidP="00743190">
      <w:pPr>
        <w:pStyle w:val="afb"/>
        <w:ind w:left="420" w:firstLine="210"/>
      </w:pPr>
      <w:r w:rsidRPr="00AD020C">
        <w:rPr>
          <w:rFonts w:hint="eastAsia"/>
        </w:rPr>
        <w:t>アクセスロ</w:t>
      </w:r>
      <w:r w:rsidRPr="00065A69">
        <w:rPr>
          <w:rFonts w:hint="eastAsia"/>
        </w:rPr>
        <w:t>グを確認する際は、運用管理作業の記録、管理者権限を持つ識別コード</w:t>
      </w:r>
      <w:r w:rsidRPr="00B133B4">
        <w:rPr>
          <w:rFonts w:hint="eastAsia"/>
        </w:rPr>
        <w:t>によるアクセスを検知した場合の通知等の確認</w:t>
      </w:r>
      <w:r w:rsidRPr="00065A69">
        <w:rPr>
          <w:rFonts w:hint="eastAsia"/>
        </w:rPr>
        <w:t>により、不正なアクセスが行われた可能性を確認することも考えられる。</w:t>
      </w:r>
    </w:p>
    <w:p w14:paraId="710276FB" w14:textId="06F06226" w:rsidR="00743190" w:rsidRDefault="00743190" w:rsidP="00743190">
      <w:pPr>
        <w:pStyle w:val="a9"/>
      </w:pPr>
      <w:r>
        <w:rPr>
          <w:rFonts w:hint="eastAsia"/>
        </w:rPr>
        <w:lastRenderedPageBreak/>
        <w:t>基本対策事項</w:t>
      </w:r>
      <w:r>
        <w:rPr>
          <w:rFonts w:hint="eastAsia"/>
        </w:rPr>
        <w:t>6.2.1(2)-2 c)</w:t>
      </w:r>
      <w:r>
        <w:rPr>
          <w:rFonts w:hint="eastAsia"/>
        </w:rPr>
        <w:t>「不正プログラム対策ソフトウェア」について</w:t>
      </w:r>
    </w:p>
    <w:p w14:paraId="069B81CC" w14:textId="3BF714A7" w:rsidR="00743190" w:rsidRDefault="00743190" w:rsidP="00743190">
      <w:pPr>
        <w:pStyle w:val="afb"/>
        <w:ind w:left="420" w:firstLine="210"/>
      </w:pPr>
      <w:r>
        <w:rPr>
          <w:rFonts w:hint="eastAsia"/>
        </w:rPr>
        <w:t>不正プログラム対策ソフトウェアについては、既知及び未知の不正プログラムの検知及びその実行の防止の機能を有するソフトウェアが考えられるが、具体的には</w:t>
      </w:r>
      <w:r>
        <w:rPr>
          <w:rFonts w:hint="eastAsia"/>
        </w:rPr>
        <w:t>EPP</w:t>
      </w:r>
      <w:r>
        <w:rPr>
          <w:rFonts w:hint="eastAsia"/>
        </w:rPr>
        <w:t>（</w:t>
      </w:r>
      <w:r>
        <w:rPr>
          <w:rFonts w:hint="eastAsia"/>
        </w:rPr>
        <w:t>Endpoint Protection Platform</w:t>
      </w:r>
      <w:r>
        <w:rPr>
          <w:rFonts w:hint="eastAsia"/>
        </w:rPr>
        <w:t>）と呼ばれる製品のうち「アンチウ</w:t>
      </w:r>
      <w:r w:rsidR="00236248">
        <w:rPr>
          <w:rFonts w:hint="eastAsia"/>
        </w:rPr>
        <w:t>イ</w:t>
      </w:r>
      <w:r>
        <w:rPr>
          <w:rFonts w:hint="eastAsia"/>
        </w:rPr>
        <w:t>ルス（</w:t>
      </w:r>
      <w:r>
        <w:rPr>
          <w:rFonts w:hint="eastAsia"/>
        </w:rPr>
        <w:t>AV</w:t>
      </w:r>
      <w:r>
        <w:rPr>
          <w:rFonts w:hint="eastAsia"/>
        </w:rPr>
        <w:t>）」や「次世代アンチウ</w:t>
      </w:r>
      <w:r w:rsidR="00236248">
        <w:rPr>
          <w:rFonts w:hint="eastAsia"/>
        </w:rPr>
        <w:t>イ</w:t>
      </w:r>
      <w:r>
        <w:rPr>
          <w:rFonts w:hint="eastAsia"/>
        </w:rPr>
        <w:t>ルス（</w:t>
      </w:r>
      <w:r>
        <w:rPr>
          <w:rFonts w:hint="eastAsia"/>
        </w:rPr>
        <w:t>NGAV</w:t>
      </w:r>
      <w:r>
        <w:rPr>
          <w:rFonts w:hint="eastAsia"/>
        </w:rPr>
        <w:t>）」が挙げられる。そのような製品のうち</w:t>
      </w:r>
      <w:r>
        <w:rPr>
          <w:rFonts w:hint="eastAsia"/>
        </w:rPr>
        <w:t>NGAV</w:t>
      </w:r>
      <w:r>
        <w:rPr>
          <w:rFonts w:hint="eastAsia"/>
        </w:rPr>
        <w:t>については、不正プログラムの検知方法として、シグネチャにより検出するものに加え、機械学習や振舞い検知といった技術を用いた製品もある。これによって既知の不正プログラムだけではなく、未知の不正プログラムへの対応も可能となる。</w:t>
      </w:r>
    </w:p>
    <w:p w14:paraId="16CF1BB2" w14:textId="77777777" w:rsidR="00743190" w:rsidRDefault="00743190" w:rsidP="00743190">
      <w:pPr>
        <w:pStyle w:val="afb"/>
        <w:ind w:left="420" w:firstLine="210"/>
      </w:pPr>
      <w:r>
        <w:rPr>
          <w:rFonts w:hint="eastAsia"/>
        </w:rPr>
        <w:t>さらに</w:t>
      </w:r>
      <w:r>
        <w:rPr>
          <w:rFonts w:hint="eastAsia"/>
        </w:rPr>
        <w:t>EPP</w:t>
      </w:r>
      <w:r>
        <w:rPr>
          <w:rFonts w:hint="eastAsia"/>
        </w:rPr>
        <w:t>と組み合わせて</w:t>
      </w:r>
      <w:r>
        <w:rPr>
          <w:rFonts w:hint="eastAsia"/>
        </w:rPr>
        <w:t>EDR</w:t>
      </w:r>
      <w:r>
        <w:rPr>
          <w:rFonts w:hint="eastAsia"/>
        </w:rPr>
        <w:t>（</w:t>
      </w:r>
      <w:r>
        <w:rPr>
          <w:rFonts w:hint="eastAsia"/>
        </w:rPr>
        <w:t>Endpoint Detection and Response</w:t>
      </w:r>
      <w:r>
        <w:rPr>
          <w:rFonts w:hint="eastAsia"/>
        </w:rPr>
        <w:t>）と呼ばれる製品を用いると、より効果的である。</w:t>
      </w:r>
      <w:r>
        <w:rPr>
          <w:rFonts w:hint="eastAsia"/>
        </w:rPr>
        <w:t>EDR</w:t>
      </w:r>
      <w:r>
        <w:rPr>
          <w:rFonts w:hint="eastAsia"/>
        </w:rPr>
        <w:t>とは、端末やサーバ装置（エンドポイント）における活動を可視化し、不正プログラムの検知や記録、攻撃遮断などの対処といった機能を提供する。</w:t>
      </w:r>
      <w:r>
        <w:rPr>
          <w:rFonts w:hint="eastAsia"/>
        </w:rPr>
        <w:t>EDR</w:t>
      </w:r>
      <w:r>
        <w:rPr>
          <w:rFonts w:hint="eastAsia"/>
        </w:rPr>
        <w:t>には、リアルタイムでエンドポイントを監視することが可能な製品もあり、</w:t>
      </w:r>
      <w:r>
        <w:rPr>
          <w:rFonts w:hint="eastAsia"/>
        </w:rPr>
        <w:t>EPP</w:t>
      </w:r>
      <w:r>
        <w:rPr>
          <w:rFonts w:hint="eastAsia"/>
        </w:rPr>
        <w:t>で検知できなかった不正プログラム等が被害を拡大させる前に対策をすることが可能となる。</w:t>
      </w:r>
    </w:p>
    <w:p w14:paraId="22663210" w14:textId="77777777" w:rsidR="00743190" w:rsidRDefault="00743190" w:rsidP="00743190">
      <w:pPr>
        <w:pStyle w:val="afb"/>
        <w:ind w:left="420" w:firstLine="210"/>
      </w:pPr>
      <w:r>
        <w:rPr>
          <w:rFonts w:hint="eastAsia"/>
        </w:rPr>
        <w:t>したがって、不正プログラム対策ソフトウェアを利用する場合は、情報システムで取り扱う情報や業務として行う内容等を踏まえて、必要なセキュリティ対策を検討した上で導入する製品等を選定することが望ましい。</w:t>
      </w:r>
    </w:p>
    <w:p w14:paraId="459B64B5" w14:textId="0887DDC5" w:rsidR="00743190" w:rsidRDefault="00743190" w:rsidP="00743190">
      <w:pPr>
        <w:pStyle w:val="a9"/>
      </w:pPr>
      <w:r>
        <w:rPr>
          <w:rFonts w:hint="eastAsia"/>
        </w:rPr>
        <w:t>基本対策事項</w:t>
      </w:r>
      <w:r>
        <w:rPr>
          <w:rFonts w:hint="eastAsia"/>
        </w:rPr>
        <w:t>6.2.1(2)-2 f)</w:t>
      </w:r>
      <w:r>
        <w:rPr>
          <w:rFonts w:hint="eastAsia"/>
        </w:rPr>
        <w:t>「</w:t>
      </w:r>
      <w:r w:rsidRPr="00D07B9C">
        <w:rPr>
          <w:rFonts w:hint="eastAsia"/>
        </w:rPr>
        <w:t>ホスト型の</w:t>
      </w:r>
      <w:r w:rsidRPr="00D07B9C">
        <w:rPr>
          <w:rFonts w:hint="eastAsia"/>
        </w:rPr>
        <w:t>IDS</w:t>
      </w:r>
      <w:r>
        <w:t>/IPS</w:t>
      </w:r>
      <w:r>
        <w:rPr>
          <w:rFonts w:hint="eastAsia"/>
        </w:rPr>
        <w:t>」について</w:t>
      </w:r>
    </w:p>
    <w:p w14:paraId="624C7F36" w14:textId="55644AF5" w:rsidR="00743190" w:rsidRDefault="00743190" w:rsidP="00743190">
      <w:pPr>
        <w:pStyle w:val="afb"/>
        <w:ind w:left="420" w:firstLine="210"/>
      </w:pPr>
      <w:r>
        <w:rPr>
          <w:rFonts w:hint="eastAsia"/>
        </w:rPr>
        <w:t>ホスト型の</w:t>
      </w:r>
      <w:r>
        <w:rPr>
          <w:rFonts w:hint="eastAsia"/>
        </w:rPr>
        <w:t>IDS</w:t>
      </w:r>
      <w:r>
        <w:t>/IPS</w:t>
      </w:r>
      <w:r w:rsidR="006D0B3E" w:rsidRPr="0043071F">
        <w:rPr>
          <w:rFonts w:hint="eastAsia"/>
        </w:rPr>
        <w:t>（</w:t>
      </w:r>
      <w:r w:rsidR="006D0B3E" w:rsidRPr="0043071F">
        <w:rPr>
          <w:rFonts w:hint="eastAsia"/>
        </w:rPr>
        <w:t>Intrusion Detection System/Intrusion Prevention System</w:t>
      </w:r>
      <w:r w:rsidR="006D0B3E" w:rsidRPr="0043071F">
        <w:rPr>
          <w:rFonts w:hint="eastAsia"/>
        </w:rPr>
        <w:t>）</w:t>
      </w:r>
      <w:r>
        <w:rPr>
          <w:rFonts w:hint="eastAsia"/>
        </w:rPr>
        <w:t>は、ネットワーク型の</w:t>
      </w:r>
      <w:r w:rsidRPr="00D07B9C">
        <w:t>IDS</w:t>
      </w:r>
      <w:r>
        <w:t>/IPS</w:t>
      </w:r>
      <w:r>
        <w:rPr>
          <w:rFonts w:hint="eastAsia"/>
        </w:rPr>
        <w:t>とは異なりサーバ装置に直接導入し利用することで、対象のサーバ装置で発生したイベントを監視することが可能となる。また、製品によっては不正アクセスに関する監視のみならず、操作ミスやアプリケーションで発生したエラー、ファイルやレジストリの改ざんを検知する機能を有するものも存在する。</w:t>
      </w:r>
    </w:p>
    <w:p w14:paraId="2BB9168E" w14:textId="77777777" w:rsidR="00743190" w:rsidRDefault="00743190" w:rsidP="00743190">
      <w:pPr>
        <w:pStyle w:val="a9"/>
      </w:pPr>
      <w:r>
        <w:rPr>
          <w:rFonts w:hint="eastAsia"/>
        </w:rPr>
        <w:t>基本対策事項</w:t>
      </w:r>
      <w:r>
        <w:rPr>
          <w:rFonts w:hint="eastAsia"/>
        </w:rPr>
        <w:t>6.2.1(2)-3 a)</w:t>
      </w:r>
      <w:r>
        <w:rPr>
          <w:rFonts w:hint="eastAsia"/>
        </w:rPr>
        <w:t>「適切なバックアップの取得及びバックアップ要件の確認による見直し」について</w:t>
      </w:r>
    </w:p>
    <w:p w14:paraId="76A31A8D" w14:textId="114BD407" w:rsidR="00743190" w:rsidRDefault="00743190" w:rsidP="00743190">
      <w:pPr>
        <w:pStyle w:val="afb"/>
        <w:ind w:left="420" w:firstLine="210"/>
      </w:pPr>
      <w:r>
        <w:rPr>
          <w:rFonts w:hint="eastAsia"/>
        </w:rPr>
        <w:t>「（解説）基本対策事項</w:t>
      </w:r>
      <w:r>
        <w:rPr>
          <w:rFonts w:hint="eastAsia"/>
        </w:rPr>
        <w:t>5.2.3(1)-7 a)</w:t>
      </w:r>
      <w:r>
        <w:rPr>
          <w:rFonts w:hint="eastAsia"/>
        </w:rPr>
        <w:t>「適切なバックアップの取得及びバックアップ要件の確認による見直し」について」を参照のこと。</w:t>
      </w:r>
    </w:p>
    <w:p w14:paraId="6A3E92AC" w14:textId="3667ECFB" w:rsidR="00743190" w:rsidRDefault="00743190" w:rsidP="00743190">
      <w:pPr>
        <w:pStyle w:val="a9"/>
      </w:pPr>
      <w:r>
        <w:rPr>
          <w:rFonts w:hint="eastAsia"/>
        </w:rPr>
        <w:t>基本対策事項</w:t>
      </w:r>
      <w:r>
        <w:rPr>
          <w:rFonts w:hint="eastAsia"/>
        </w:rPr>
        <w:t>6.2.1(2)-3 b)</w:t>
      </w:r>
      <w:r>
        <w:rPr>
          <w:rFonts w:hint="eastAsia"/>
        </w:rPr>
        <w:t>「サーバ装置が停止した際の復旧手順の確認による見直し」について</w:t>
      </w:r>
    </w:p>
    <w:p w14:paraId="27DF6C33" w14:textId="10E01514" w:rsidR="00743190" w:rsidRPr="00065A69" w:rsidRDefault="00743190" w:rsidP="00743190">
      <w:pPr>
        <w:pStyle w:val="afb"/>
        <w:ind w:left="420" w:firstLine="210"/>
      </w:pPr>
      <w:r>
        <w:rPr>
          <w:rFonts w:hint="eastAsia"/>
        </w:rPr>
        <w:t>「（解説）基本対策事項</w:t>
      </w:r>
      <w:r>
        <w:rPr>
          <w:rFonts w:hint="eastAsia"/>
        </w:rPr>
        <w:t>5.2.3(1)-7 b)</w:t>
      </w:r>
      <w:r>
        <w:rPr>
          <w:rFonts w:hint="eastAsia"/>
        </w:rPr>
        <w:t>「情報システムが停止した際の復旧手順の確認による見直し」について」を参照のこと。</w:t>
      </w:r>
      <w:r w:rsidRPr="00AD020C">
        <w:br w:type="page"/>
      </w:r>
    </w:p>
    <w:p w14:paraId="4146B738" w14:textId="77777777" w:rsidR="00743190" w:rsidRPr="00065A69" w:rsidRDefault="00743190" w:rsidP="00743190">
      <w:pPr>
        <w:pStyle w:val="af2"/>
      </w:pPr>
      <w:r w:rsidRPr="00065A69">
        <w:rPr>
          <w:rFonts w:hint="eastAsia"/>
        </w:rPr>
        <w:lastRenderedPageBreak/>
        <w:t>遵守事項</w:t>
      </w:r>
    </w:p>
    <w:p w14:paraId="50EFBF40" w14:textId="77777777" w:rsidR="00743190" w:rsidRPr="00065A69" w:rsidRDefault="00743190" w:rsidP="00743190">
      <w:pPr>
        <w:pStyle w:val="4"/>
      </w:pPr>
      <w:bookmarkStart w:id="1538" w:name="_Toc119601643"/>
      <w:bookmarkStart w:id="1539" w:name="_Toc132128693"/>
      <w:bookmarkStart w:id="1540" w:name="_Toc137050912"/>
      <w:r w:rsidRPr="00AD020C">
        <w:rPr>
          <w:rFonts w:hint="eastAsia"/>
        </w:rPr>
        <w:t>サーバ装置の運用終了時</w:t>
      </w:r>
      <w:r w:rsidRPr="00065A69">
        <w:rPr>
          <w:rFonts w:hint="eastAsia"/>
        </w:rPr>
        <w:t>の対策</w:t>
      </w:r>
      <w:bookmarkEnd w:id="1538"/>
      <w:bookmarkEnd w:id="1539"/>
      <w:bookmarkEnd w:id="1540"/>
    </w:p>
    <w:p w14:paraId="1888E746" w14:textId="77777777" w:rsidR="00743190" w:rsidRDefault="00743190" w:rsidP="00CA34E2">
      <w:pPr>
        <w:pStyle w:val="abc0"/>
        <w:numPr>
          <w:ilvl w:val="0"/>
          <w:numId w:val="300"/>
        </w:numPr>
      </w:pPr>
      <w:r w:rsidRPr="00AD020C">
        <w:rPr>
          <w:rFonts w:hint="eastAsia"/>
        </w:rPr>
        <w:t>情報システムセキュリティ責任者は、</w:t>
      </w:r>
      <w:r w:rsidRPr="0002556B">
        <w:rPr>
          <w:rStyle w:val="aff9"/>
          <w:rFonts w:hint="eastAsia"/>
        </w:rPr>
        <w:t>サーバ装置の運用を終了する際</w:t>
      </w:r>
      <w:r w:rsidRPr="00065A69">
        <w:rPr>
          <w:rFonts w:hint="eastAsia"/>
        </w:rPr>
        <w:t>に、サーバ装置の電磁的記録媒体の全ての情報を</w:t>
      </w:r>
      <w:r w:rsidRPr="0002556B">
        <w:rPr>
          <w:rStyle w:val="aff9"/>
          <w:rFonts w:hint="eastAsia"/>
        </w:rPr>
        <w:t>抹消する</w:t>
      </w:r>
      <w:r w:rsidRPr="00065A69">
        <w:rPr>
          <w:rFonts w:hint="eastAsia"/>
        </w:rPr>
        <w:t>こと。</w:t>
      </w:r>
    </w:p>
    <w:p w14:paraId="571D26EB" w14:textId="77777777" w:rsidR="00743190" w:rsidRDefault="00743190" w:rsidP="00743190"/>
    <w:p w14:paraId="146AF1F2"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65D08BF5" w14:textId="77777777" w:rsidR="00743190" w:rsidRPr="00AD020C" w:rsidRDefault="00743190" w:rsidP="00743190"/>
    <w:p w14:paraId="0C9614F1" w14:textId="77777777" w:rsidR="00743190" w:rsidRPr="00065A69" w:rsidRDefault="00743190" w:rsidP="0079635E">
      <w:pPr>
        <w:pStyle w:val="aff0"/>
      </w:pPr>
      <w:r w:rsidRPr="00AD020C">
        <w:rPr>
          <w:rFonts w:hint="eastAsia"/>
        </w:rPr>
        <w:t>（解説）</w:t>
      </w:r>
    </w:p>
    <w:p w14:paraId="74AE1A58" w14:textId="02D8D282"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(3)(a)</w:t>
      </w:r>
      <w:r w:rsidRPr="00AD020C">
        <w:rPr>
          <w:rFonts w:hint="eastAsia"/>
        </w:rPr>
        <w:t>「サーバ装置の運用を終了する際」</w:t>
      </w:r>
      <w:r w:rsidRPr="00065A69">
        <w:rPr>
          <w:rFonts w:hint="eastAsia"/>
        </w:rPr>
        <w:t>について</w:t>
      </w:r>
    </w:p>
    <w:p w14:paraId="56359608" w14:textId="77777777" w:rsidR="00743190" w:rsidRPr="00065A69" w:rsidRDefault="00743190" w:rsidP="00743190">
      <w:pPr>
        <w:pStyle w:val="afb"/>
        <w:ind w:left="420" w:firstLine="210"/>
      </w:pPr>
      <w:r w:rsidRPr="00AD020C">
        <w:rPr>
          <w:rFonts w:hint="eastAsia"/>
        </w:rPr>
        <w:t>サーバ装置を廃棄処分する場合やリース契約が終了し返却する場合のほか、当該サーバ装置のサービス又は機能の提供を終了する場合も考えられる。</w:t>
      </w:r>
    </w:p>
    <w:p w14:paraId="60C998AE" w14:textId="39412B15"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2</w:t>
      </w:r>
      <w:r w:rsidRPr="00AD020C">
        <w:rPr>
          <w:rFonts w:hint="eastAsia"/>
        </w:rPr>
        <w:t>.</w:t>
      </w:r>
      <w:r>
        <w:rPr>
          <w:rFonts w:hint="eastAsia"/>
        </w:rPr>
        <w:t>1</w:t>
      </w:r>
      <w:r w:rsidRPr="00AD020C">
        <w:rPr>
          <w:rFonts w:hint="eastAsia"/>
        </w:rPr>
        <w:t>(3)(a)</w:t>
      </w:r>
      <w:r w:rsidRPr="00065A69">
        <w:rPr>
          <w:rFonts w:hint="eastAsia"/>
        </w:rPr>
        <w:t>「</w:t>
      </w:r>
      <w:r w:rsidRPr="00AD020C">
        <w:rPr>
          <w:rFonts w:hint="eastAsia"/>
        </w:rPr>
        <w:t>抹消する</w:t>
      </w:r>
      <w:r w:rsidRPr="00065A69">
        <w:rPr>
          <w:rFonts w:hint="eastAsia"/>
        </w:rPr>
        <w:t>」について</w:t>
      </w:r>
    </w:p>
    <w:p w14:paraId="30F33B01" w14:textId="77777777" w:rsidR="00743190" w:rsidRDefault="00743190" w:rsidP="00743190">
      <w:pPr>
        <w:pStyle w:val="afb"/>
        <w:ind w:left="420" w:firstLine="210"/>
      </w:pPr>
      <w:r>
        <w:rPr>
          <w:rFonts w:hint="eastAsia"/>
        </w:rPr>
        <w:t>サーバ装置の電磁的記録媒体の全ての情報を抹消する場合、サーバ装置で取り扱っていた情報だけでなく</w:t>
      </w:r>
      <w:r>
        <w:rPr>
          <w:rFonts w:hint="eastAsia"/>
        </w:rPr>
        <w:t>OS</w:t>
      </w:r>
      <w:r>
        <w:rPr>
          <w:rFonts w:hint="eastAsia"/>
        </w:rPr>
        <w:t>領域も含めて全て抹消する必要があることに注意すること。</w:t>
      </w:r>
    </w:p>
    <w:p w14:paraId="54F3A5D7" w14:textId="66393FBD" w:rsidR="003E2D5C" w:rsidRDefault="00743190" w:rsidP="00743190">
      <w:pPr>
        <w:pStyle w:val="afb"/>
        <w:ind w:left="420" w:firstLine="210"/>
      </w:pPr>
      <w:r>
        <w:rPr>
          <w:rFonts w:hint="eastAsia"/>
        </w:rPr>
        <w:t>抹消の方法については、「（解説）遵守事項</w:t>
      </w:r>
      <w:r>
        <w:rPr>
          <w:rFonts w:hint="eastAsia"/>
        </w:rPr>
        <w:t>3.1.1(7)(b)</w:t>
      </w:r>
      <w:r>
        <w:rPr>
          <w:rFonts w:hint="eastAsia"/>
        </w:rPr>
        <w:t>「抹消する」について」及び</w:t>
      </w:r>
      <w:r w:rsidRPr="00AD020C">
        <w:rPr>
          <w:rFonts w:hint="eastAsia"/>
        </w:rPr>
        <w:t>「</w:t>
      </w:r>
      <w:hyperlink w:anchor="_端末の運用終了時の対策" w:history="1">
        <w:r w:rsidRPr="00065A69">
          <w:rPr>
            <w:rFonts w:hint="eastAsia"/>
          </w:rPr>
          <w:t>（解説）遵守事項</w:t>
        </w:r>
        <w:r>
          <w:rPr>
            <w:rFonts w:hint="eastAsia"/>
          </w:rPr>
          <w:t>6</w:t>
        </w:r>
        <w:r w:rsidRPr="00065A69">
          <w:rPr>
            <w:rFonts w:hint="eastAsia"/>
          </w:rPr>
          <w:t>.1.1(3)(a)</w:t>
        </w:r>
        <w:r w:rsidRPr="00065A69">
          <w:rPr>
            <w:rFonts w:hint="eastAsia"/>
          </w:rPr>
          <w:t>「抹消する」について</w:t>
        </w:r>
      </w:hyperlink>
      <w:r w:rsidRPr="00065A69">
        <w:rPr>
          <w:rFonts w:hint="eastAsia"/>
        </w:rPr>
        <w:t>」を参照のこと。</w:t>
      </w:r>
      <w:r w:rsidR="003E2D5C" w:rsidRPr="00AD020C">
        <w:br w:type="page"/>
      </w:r>
    </w:p>
    <w:p w14:paraId="222E0126" w14:textId="77777777" w:rsidR="003E2D5C" w:rsidRPr="00AD020C" w:rsidRDefault="003E2D5C" w:rsidP="007F779C">
      <w:pPr>
        <w:pStyle w:val="3"/>
        <w:numPr>
          <w:ilvl w:val="2"/>
          <w:numId w:val="25"/>
        </w:numPr>
      </w:pPr>
      <w:bookmarkStart w:id="1541" w:name="_電子メール"/>
      <w:bookmarkStart w:id="1542" w:name="_Toc492394422"/>
      <w:bookmarkStart w:id="1543" w:name="_Toc492397438"/>
      <w:bookmarkStart w:id="1544" w:name="_Toc492398810"/>
      <w:bookmarkStart w:id="1545" w:name="_Toc492401284"/>
      <w:bookmarkStart w:id="1546" w:name="_Toc492406725"/>
      <w:bookmarkStart w:id="1547" w:name="_Toc500851151"/>
      <w:bookmarkStart w:id="1548" w:name="_Toc57825412"/>
      <w:bookmarkStart w:id="1549" w:name="_Toc504562204"/>
      <w:bookmarkStart w:id="1550" w:name="_Toc66779859"/>
      <w:bookmarkStart w:id="1551" w:name="_Toc119601648"/>
      <w:bookmarkStart w:id="1552" w:name="_Toc122028639"/>
      <w:bookmarkStart w:id="1553" w:name="_Toc132128694"/>
      <w:bookmarkStart w:id="1554" w:name="_Toc137050913"/>
      <w:bookmarkEnd w:id="1541"/>
      <w:r w:rsidRPr="00AD020C">
        <w:rPr>
          <w:rFonts w:hint="eastAsia"/>
        </w:rPr>
        <w:lastRenderedPageBreak/>
        <w:t>電子メール</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D12C52B" w14:textId="77777777" w:rsidR="00067F7F" w:rsidRPr="00AD020C" w:rsidRDefault="00067F7F" w:rsidP="00067F7F">
      <w:pPr>
        <w:pStyle w:val="ae"/>
      </w:pPr>
      <w:r w:rsidRPr="00AD020C">
        <w:rPr>
          <w:rFonts w:hint="eastAsia"/>
        </w:rPr>
        <w:t>目的・趣旨</w:t>
      </w:r>
    </w:p>
    <w:p w14:paraId="7422B9D7" w14:textId="77777777" w:rsidR="00067F7F" w:rsidRPr="00AD020C" w:rsidRDefault="00067F7F" w:rsidP="00067F7F">
      <w:pPr>
        <w:pStyle w:val="af0"/>
      </w:pPr>
      <w:bookmarkStart w:id="1555" w:name="_ウェブ"/>
      <w:bookmarkEnd w:id="1555"/>
      <w:r w:rsidRPr="00AD020C">
        <w:rPr>
          <w:rFonts w:hint="eastAsia"/>
        </w:rPr>
        <w:t>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w:t>
      </w:r>
      <w:r>
        <w:rPr>
          <w:rFonts w:hint="eastAsia"/>
        </w:rPr>
        <w:t>職員等</w:t>
      </w:r>
      <w:r w:rsidRPr="00AD020C">
        <w:rPr>
          <w:rFonts w:hint="eastAsia"/>
        </w:rPr>
        <w:t>が巻き込まれるリスクもある。これらの問題を回避するためには、適切な電子メールサーバの管理が必要である。</w:t>
      </w:r>
    </w:p>
    <w:p w14:paraId="73406849" w14:textId="77777777" w:rsidR="00067F7F" w:rsidRPr="00AD020C" w:rsidRDefault="00067F7F" w:rsidP="00067F7F">
      <w:pPr>
        <w:pStyle w:val="af0"/>
      </w:pPr>
      <w:r w:rsidRPr="00AD020C">
        <w:rPr>
          <w:rFonts w:hint="eastAsia"/>
        </w:rPr>
        <w:t>なお、本</w:t>
      </w:r>
      <w:r>
        <w:rPr>
          <w:rFonts w:hint="eastAsia"/>
        </w:rPr>
        <w:t>款</w:t>
      </w:r>
      <w:r w:rsidRPr="00AD020C">
        <w:rPr>
          <w:rFonts w:hint="eastAsia"/>
        </w:rPr>
        <w:t>の遵守事項のほか、</w:t>
      </w:r>
      <w:hyperlink w:anchor="_サーバ装置" w:history="1">
        <w:r>
          <w:t>6.2.1</w:t>
        </w:r>
        <w:r w:rsidRPr="000F10A0">
          <w:rPr>
            <w:rFonts w:hint="eastAsia"/>
          </w:rPr>
          <w:t>「サーバ装置」</w:t>
        </w:r>
      </w:hyperlink>
      <w:r w:rsidRPr="00AD020C">
        <w:rPr>
          <w:rFonts w:hint="eastAsia"/>
        </w:rPr>
        <w:t>において定めるサーバ装置に係る遵守事項についても併せて遵守する必要がある。</w:t>
      </w:r>
    </w:p>
    <w:p w14:paraId="08EDAA0A" w14:textId="77777777" w:rsidR="00067F7F" w:rsidRPr="00AD020C" w:rsidRDefault="00067F7F" w:rsidP="00067F7F">
      <w:pPr>
        <w:pStyle w:val="af0"/>
      </w:pPr>
    </w:p>
    <w:p w14:paraId="20A0FC4E" w14:textId="77777777" w:rsidR="00067F7F" w:rsidRPr="00065A69" w:rsidRDefault="00067F7F" w:rsidP="00067F7F">
      <w:pPr>
        <w:pStyle w:val="af2"/>
      </w:pPr>
      <w:r w:rsidRPr="00065A69">
        <w:rPr>
          <w:rFonts w:hint="eastAsia"/>
        </w:rPr>
        <w:t>遵守事項</w:t>
      </w:r>
    </w:p>
    <w:p w14:paraId="5AFBF86D" w14:textId="77777777" w:rsidR="00067F7F" w:rsidRPr="00065A69" w:rsidRDefault="00067F7F" w:rsidP="00067F7F">
      <w:pPr>
        <w:pStyle w:val="4"/>
      </w:pPr>
      <w:bookmarkStart w:id="1556" w:name="_Toc119601649"/>
      <w:bookmarkStart w:id="1557" w:name="_Toc122028640"/>
      <w:bookmarkStart w:id="1558" w:name="_Toc132128695"/>
      <w:bookmarkStart w:id="1559" w:name="_Toc137050914"/>
      <w:r w:rsidRPr="00AD020C">
        <w:rPr>
          <w:rFonts w:hint="eastAsia"/>
        </w:rPr>
        <w:t>電子メールの導入時</w:t>
      </w:r>
      <w:r w:rsidRPr="00065A69">
        <w:rPr>
          <w:rFonts w:hint="eastAsia"/>
        </w:rPr>
        <w:t>の対策</w:t>
      </w:r>
      <w:bookmarkEnd w:id="1556"/>
      <w:bookmarkEnd w:id="1557"/>
      <w:bookmarkEnd w:id="1558"/>
      <w:bookmarkEnd w:id="1559"/>
    </w:p>
    <w:p w14:paraId="0F76615D" w14:textId="77777777" w:rsidR="00067F7F" w:rsidRPr="00065A69" w:rsidRDefault="00067F7F" w:rsidP="00CA34E2">
      <w:pPr>
        <w:pStyle w:val="abc0"/>
        <w:numPr>
          <w:ilvl w:val="0"/>
          <w:numId w:val="73"/>
        </w:numPr>
      </w:pPr>
      <w:r w:rsidRPr="00AD020C">
        <w:rPr>
          <w:rFonts w:hint="eastAsia"/>
        </w:rPr>
        <w:t>情報システムセキュリティ責任者は、電子メールサーバが電子メールの</w:t>
      </w:r>
      <w:r w:rsidRPr="00CA3194">
        <w:rPr>
          <w:rStyle w:val="aff9"/>
          <w:rFonts w:hint="eastAsia"/>
        </w:rPr>
        <w:t>不正な中継</w:t>
      </w:r>
      <w:r w:rsidRPr="00065A69">
        <w:rPr>
          <w:rFonts w:hint="eastAsia"/>
        </w:rPr>
        <w:t>を行わないように設定すること。</w:t>
      </w:r>
    </w:p>
    <w:p w14:paraId="4B81F89D" w14:textId="77777777" w:rsidR="00067F7F" w:rsidRPr="00065A69" w:rsidRDefault="00067F7F" w:rsidP="00465D6E">
      <w:pPr>
        <w:pStyle w:val="abc0"/>
        <w:numPr>
          <w:ilvl w:val="0"/>
          <w:numId w:val="22"/>
        </w:numPr>
      </w:pPr>
      <w:r w:rsidRPr="00AD020C">
        <w:rPr>
          <w:rFonts w:hint="eastAsia"/>
        </w:rPr>
        <w:t>情報システムセキュリティ責任者は、電子メールクライアントから電子メールサーバへの電子メールの受信時及び送信時に主体認証を行う機能を備えること。</w:t>
      </w:r>
    </w:p>
    <w:p w14:paraId="542B71FB" w14:textId="77777777" w:rsidR="00067F7F" w:rsidRPr="00065A69" w:rsidRDefault="00067F7F" w:rsidP="00465D6E">
      <w:pPr>
        <w:pStyle w:val="abc0"/>
        <w:numPr>
          <w:ilvl w:val="0"/>
          <w:numId w:val="22"/>
        </w:numPr>
      </w:pPr>
      <w:r w:rsidRPr="00AD020C">
        <w:rPr>
          <w:rFonts w:hint="eastAsia"/>
        </w:rPr>
        <w:t>情報システムセキュリティ責任者は、電子メールのなりすましの防止策を講ずること。</w:t>
      </w:r>
    </w:p>
    <w:p w14:paraId="21C086F2" w14:textId="77777777" w:rsidR="00067F7F" w:rsidRDefault="00067F7F" w:rsidP="00465D6E">
      <w:pPr>
        <w:pStyle w:val="abc0"/>
        <w:numPr>
          <w:ilvl w:val="0"/>
          <w:numId w:val="22"/>
        </w:numPr>
      </w:pPr>
      <w:r w:rsidRPr="00012D55">
        <w:rPr>
          <w:rFonts w:hint="eastAsia"/>
        </w:rPr>
        <w:t>情報システムセキュリティ責任者は、インターネットを介して</w:t>
      </w:r>
      <w:r w:rsidRPr="00065A69">
        <w:rPr>
          <w:rFonts w:hint="eastAsia"/>
        </w:rPr>
        <w:t>通信する電子メールの盗聴及び改ざんの防止のため、</w:t>
      </w:r>
      <w:r w:rsidRPr="00065A69">
        <w:rPr>
          <w:rStyle w:val="affa"/>
          <w:rFonts w:hint="eastAsia"/>
        </w:rPr>
        <w:t>電子メールの</w:t>
      </w:r>
      <w:r w:rsidRPr="00065A69">
        <w:rPr>
          <w:rStyle w:val="aff9"/>
          <w:rFonts w:hint="eastAsia"/>
        </w:rPr>
        <w:t>サーバ間通信の暗号化</w:t>
      </w:r>
      <w:r w:rsidRPr="00065A69">
        <w:rPr>
          <w:rStyle w:val="affa"/>
          <w:rFonts w:hint="eastAsia"/>
        </w:rPr>
        <w:t>の</w:t>
      </w:r>
      <w:r w:rsidRPr="00065A69">
        <w:rPr>
          <w:rStyle w:val="aff9"/>
          <w:rFonts w:hint="eastAsia"/>
        </w:rPr>
        <w:t>対策を講ずること</w:t>
      </w:r>
      <w:r w:rsidRPr="00065A69">
        <w:rPr>
          <w:rFonts w:hint="eastAsia"/>
        </w:rPr>
        <w:t>。</w:t>
      </w:r>
    </w:p>
    <w:p w14:paraId="7205C6CE" w14:textId="77777777" w:rsidR="00067F7F" w:rsidRPr="004F1A82" w:rsidRDefault="00067F7F" w:rsidP="00067F7F"/>
    <w:p w14:paraId="62A8C552" w14:textId="77777777" w:rsidR="00067F7F" w:rsidRPr="00065A69" w:rsidRDefault="00067F7F" w:rsidP="00067F7F">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7098FA6" w14:textId="08C7A182" w:rsidR="00FE4335" w:rsidRDefault="00FE4335" w:rsidP="00067F7F">
      <w:pPr>
        <w:pStyle w:val="af5"/>
      </w:pPr>
      <w:r w:rsidRPr="00AD020C">
        <w:rPr>
          <w:rFonts w:hint="eastAsia"/>
        </w:rPr>
        <w:t>＜</w:t>
      </w:r>
      <w:r>
        <w:rPr>
          <w:rFonts w:hint="eastAsia"/>
        </w:rPr>
        <w:t>6.2.2</w:t>
      </w:r>
      <w:r w:rsidRPr="00AD020C">
        <w:rPr>
          <w:rFonts w:hint="eastAsia"/>
        </w:rPr>
        <w:t>(1)(</w:t>
      </w:r>
      <w:r>
        <w:t>a</w:t>
      </w:r>
      <w:r w:rsidRPr="00AD020C">
        <w:rPr>
          <w:rFonts w:hint="eastAsia"/>
        </w:rPr>
        <w:t>)</w:t>
      </w:r>
      <w:r w:rsidRPr="00AD020C">
        <w:rPr>
          <w:rFonts w:hint="eastAsia"/>
        </w:rPr>
        <w:t>関連＞</w:t>
      </w:r>
    </w:p>
    <w:p w14:paraId="3B11EC9A" w14:textId="2E25CB6D" w:rsidR="00FE4335" w:rsidRDefault="00FE4335" w:rsidP="00FE4335">
      <w:pPr>
        <w:pStyle w:val="af8"/>
        <w:ind w:left="420" w:hanging="420"/>
      </w:pPr>
      <w:r>
        <w:rPr>
          <w:rFonts w:hint="eastAsia"/>
        </w:rPr>
        <w:t>6</w:t>
      </w:r>
      <w:r>
        <w:t>.2.2(1)-</w:t>
      </w:r>
      <w:r w:rsidR="00CA588E">
        <w:t>1</w:t>
      </w:r>
      <w:r>
        <w:tab/>
      </w:r>
      <w:r>
        <w:rPr>
          <w:rFonts w:hint="eastAsia"/>
        </w:rPr>
        <w:t>情報システムセキュリティ責任者は、</w:t>
      </w:r>
      <w:r w:rsidR="00CA588E" w:rsidRPr="00CA588E">
        <w:rPr>
          <w:rFonts w:hint="eastAsia"/>
        </w:rPr>
        <w:t>電子メールサーバが電子メールの不正な中継を行わない</w:t>
      </w:r>
      <w:r w:rsidR="00B050B1">
        <w:rPr>
          <w:rFonts w:hint="eastAsia"/>
        </w:rPr>
        <w:t>ように以下を</w:t>
      </w:r>
      <w:r w:rsidR="002773E4">
        <w:rPr>
          <w:rFonts w:hint="eastAsia"/>
        </w:rPr>
        <w:t>例とする</w:t>
      </w:r>
      <w:r w:rsidR="00CA588E">
        <w:rPr>
          <w:rFonts w:hint="eastAsia"/>
        </w:rPr>
        <w:t>設定を</w:t>
      </w:r>
      <w:r w:rsidR="00B90E61">
        <w:rPr>
          <w:rFonts w:hint="eastAsia"/>
        </w:rPr>
        <w:t>する</w:t>
      </w:r>
      <w:r w:rsidR="00CA588E">
        <w:rPr>
          <w:rFonts w:hint="eastAsia"/>
        </w:rPr>
        <w:t>こと。</w:t>
      </w:r>
    </w:p>
    <w:p w14:paraId="2FC4859A" w14:textId="235AC87C" w:rsidR="00FE4335" w:rsidRDefault="00FE4335" w:rsidP="00FE4335">
      <w:pPr>
        <w:pStyle w:val="abc"/>
        <w:numPr>
          <w:ilvl w:val="0"/>
          <w:numId w:val="425"/>
        </w:numPr>
      </w:pPr>
      <w:r>
        <w:rPr>
          <w:rFonts w:hint="eastAsia"/>
        </w:rPr>
        <w:t>送信元の電子メールサーバ</w:t>
      </w:r>
      <w:r w:rsidR="00B90E61">
        <w:rPr>
          <w:rFonts w:hint="eastAsia"/>
        </w:rPr>
        <w:t>の</w:t>
      </w:r>
      <w:r>
        <w:rPr>
          <w:rFonts w:hint="eastAsia"/>
        </w:rPr>
        <w:t>I</w:t>
      </w:r>
      <w:r>
        <w:t>P</w:t>
      </w:r>
      <w:r>
        <w:rPr>
          <w:rFonts w:hint="eastAsia"/>
        </w:rPr>
        <w:t>アドレス</w:t>
      </w:r>
      <w:r w:rsidR="00796371">
        <w:rPr>
          <w:rFonts w:hint="eastAsia"/>
        </w:rPr>
        <w:t>によ</w:t>
      </w:r>
      <w:r w:rsidR="002E4697">
        <w:rPr>
          <w:rFonts w:hint="eastAsia"/>
        </w:rPr>
        <w:t>って</w:t>
      </w:r>
      <w:r w:rsidR="00B90E61">
        <w:rPr>
          <w:rFonts w:hint="eastAsia"/>
        </w:rPr>
        <w:t>中継を</w:t>
      </w:r>
      <w:r w:rsidR="00796371">
        <w:rPr>
          <w:rFonts w:hint="eastAsia"/>
        </w:rPr>
        <w:t>制限</w:t>
      </w:r>
      <w:r w:rsidR="00B90E61">
        <w:rPr>
          <w:rFonts w:hint="eastAsia"/>
        </w:rPr>
        <w:t>する</w:t>
      </w:r>
      <w:r w:rsidR="00796371">
        <w:rPr>
          <w:rFonts w:hint="eastAsia"/>
        </w:rPr>
        <w:t>設定</w:t>
      </w:r>
    </w:p>
    <w:p w14:paraId="21F94D8E" w14:textId="6CC9FE02" w:rsidR="00FE4335" w:rsidRDefault="00FE4335" w:rsidP="00FE4335">
      <w:pPr>
        <w:pStyle w:val="abc"/>
      </w:pPr>
      <w:r>
        <w:rPr>
          <w:rFonts w:hint="eastAsia"/>
        </w:rPr>
        <w:t>送信元</w:t>
      </w:r>
      <w:r w:rsidR="002773E4">
        <w:rPr>
          <w:rFonts w:hint="eastAsia"/>
        </w:rPr>
        <w:t>の</w:t>
      </w:r>
      <w:r>
        <w:rPr>
          <w:rFonts w:hint="eastAsia"/>
        </w:rPr>
        <w:t>メールアドレス</w:t>
      </w:r>
      <w:r w:rsidR="00B90E61">
        <w:rPr>
          <w:rFonts w:hint="eastAsia"/>
        </w:rPr>
        <w:t>の</w:t>
      </w:r>
      <w:r>
        <w:rPr>
          <w:rFonts w:hint="eastAsia"/>
        </w:rPr>
        <w:t>ドメイン</w:t>
      </w:r>
      <w:r w:rsidR="00796371">
        <w:rPr>
          <w:rFonts w:hint="eastAsia"/>
        </w:rPr>
        <w:t>名によ</w:t>
      </w:r>
      <w:r w:rsidR="002E4697">
        <w:rPr>
          <w:rFonts w:hint="eastAsia"/>
        </w:rPr>
        <w:t>って</w:t>
      </w:r>
      <w:r w:rsidR="00B90E61">
        <w:rPr>
          <w:rFonts w:hint="eastAsia"/>
        </w:rPr>
        <w:t>中継を</w:t>
      </w:r>
      <w:r w:rsidR="00796371">
        <w:rPr>
          <w:rFonts w:hint="eastAsia"/>
        </w:rPr>
        <w:t>制限</w:t>
      </w:r>
      <w:r w:rsidR="00F2745C">
        <w:rPr>
          <w:rFonts w:hint="eastAsia"/>
        </w:rPr>
        <w:t>する</w:t>
      </w:r>
      <w:r w:rsidR="00796371">
        <w:rPr>
          <w:rFonts w:hint="eastAsia"/>
        </w:rPr>
        <w:t>設定</w:t>
      </w:r>
    </w:p>
    <w:p w14:paraId="5F294848" w14:textId="7A823EF6" w:rsidR="002773E4" w:rsidRDefault="002773E4" w:rsidP="00FE4335">
      <w:pPr>
        <w:pStyle w:val="abc"/>
      </w:pPr>
      <w:r>
        <w:rPr>
          <w:rFonts w:hint="eastAsia"/>
        </w:rPr>
        <w:t>宛先の</w:t>
      </w:r>
      <w:r w:rsidRPr="002773E4">
        <w:rPr>
          <w:rFonts w:hint="eastAsia"/>
        </w:rPr>
        <w:t>メールアドレスのドメイン名によ</w:t>
      </w:r>
      <w:r w:rsidR="002E4697">
        <w:rPr>
          <w:rFonts w:hint="eastAsia"/>
        </w:rPr>
        <w:t>って</w:t>
      </w:r>
      <w:r w:rsidRPr="002773E4">
        <w:rPr>
          <w:rFonts w:hint="eastAsia"/>
        </w:rPr>
        <w:t>中継を制限する設定</w:t>
      </w:r>
    </w:p>
    <w:p w14:paraId="7FA6B79F" w14:textId="74D8C531" w:rsidR="00067F7F" w:rsidRPr="00065A69" w:rsidRDefault="00067F7F" w:rsidP="00067F7F">
      <w:pPr>
        <w:pStyle w:val="af5"/>
      </w:pPr>
      <w:r w:rsidRPr="00AD020C">
        <w:rPr>
          <w:rFonts w:hint="eastAsia"/>
        </w:rPr>
        <w:t>＜</w:t>
      </w:r>
      <w:r>
        <w:rPr>
          <w:rFonts w:hint="eastAsia"/>
        </w:rPr>
        <w:t>6.2.2</w:t>
      </w:r>
      <w:r w:rsidRPr="00AD020C">
        <w:rPr>
          <w:rFonts w:hint="eastAsia"/>
        </w:rPr>
        <w:t>(1)(b)</w:t>
      </w:r>
      <w:r w:rsidRPr="00AD020C">
        <w:rPr>
          <w:rFonts w:hint="eastAsia"/>
        </w:rPr>
        <w:t>関連＞</w:t>
      </w:r>
    </w:p>
    <w:p w14:paraId="39DF50FD" w14:textId="48C46921" w:rsidR="00067F7F" w:rsidRPr="00065A69" w:rsidRDefault="00067F7F" w:rsidP="00067F7F">
      <w:pPr>
        <w:pStyle w:val="af8"/>
        <w:ind w:left="420" w:hanging="420"/>
      </w:pPr>
      <w:r>
        <w:rPr>
          <w:rFonts w:hint="eastAsia"/>
        </w:rPr>
        <w:t>6.2.2</w:t>
      </w:r>
      <w:r w:rsidRPr="00AD020C">
        <w:rPr>
          <w:rFonts w:hint="eastAsia"/>
        </w:rPr>
        <w:t>(1)-</w:t>
      </w:r>
      <w:r w:rsidR="00082E95">
        <w:t>2</w:t>
      </w:r>
      <w:r w:rsidRPr="00065A69">
        <w:tab/>
      </w:r>
      <w:r w:rsidRPr="00065A69">
        <w:rPr>
          <w:rFonts w:hint="eastAsia"/>
        </w:rPr>
        <w:t>情報システムセキュリティ責任者は、電子メールクライアントから電子メールサーバへの電子メールの受信時及び送信時に、以下を例とする職員等の主体認証を行う機能を備えること。</w:t>
      </w:r>
    </w:p>
    <w:p w14:paraId="4732C80F" w14:textId="77777777" w:rsidR="00067F7F" w:rsidRPr="00065A69" w:rsidRDefault="00067F7F" w:rsidP="00CA34E2">
      <w:pPr>
        <w:numPr>
          <w:ilvl w:val="0"/>
          <w:numId w:val="47"/>
        </w:numPr>
      </w:pPr>
      <w:r w:rsidRPr="00AD020C">
        <w:rPr>
          <w:rFonts w:hint="eastAsia"/>
        </w:rPr>
        <w:t>電子メールの受信時に限らず、送信時においても不正な利用を排除するために</w:t>
      </w:r>
      <w:r w:rsidRPr="00AD020C">
        <w:rPr>
          <w:rFonts w:hint="eastAsia"/>
        </w:rPr>
        <w:t>SMTP</w:t>
      </w:r>
      <w:r w:rsidRPr="00AD020C">
        <w:rPr>
          <w:rFonts w:hint="eastAsia"/>
        </w:rPr>
        <w:t>認証等の主体認証機能を導入する。</w:t>
      </w:r>
    </w:p>
    <w:p w14:paraId="0231D29A" w14:textId="125FFB38" w:rsidR="00067F7F" w:rsidRPr="00065A69" w:rsidRDefault="00067F7F" w:rsidP="00067F7F">
      <w:pPr>
        <w:pStyle w:val="af5"/>
      </w:pPr>
      <w:r w:rsidRPr="00AD020C">
        <w:rPr>
          <w:rFonts w:hint="eastAsia"/>
        </w:rPr>
        <w:t>＜</w:t>
      </w:r>
      <w:r>
        <w:rPr>
          <w:rFonts w:hint="eastAsia"/>
        </w:rPr>
        <w:t>6.2.2</w:t>
      </w:r>
      <w:r w:rsidRPr="00AD020C">
        <w:rPr>
          <w:rFonts w:hint="eastAsia"/>
        </w:rPr>
        <w:t>(1)(c)</w:t>
      </w:r>
      <w:r w:rsidRPr="00AD020C">
        <w:rPr>
          <w:rFonts w:hint="eastAsia"/>
        </w:rPr>
        <w:t>関連＞</w:t>
      </w:r>
    </w:p>
    <w:p w14:paraId="4C6907AE" w14:textId="32020582" w:rsidR="00067F7F" w:rsidRDefault="00067F7F" w:rsidP="00067F7F">
      <w:pPr>
        <w:pStyle w:val="af8"/>
        <w:ind w:left="420" w:hanging="420"/>
      </w:pPr>
      <w:r>
        <w:rPr>
          <w:rFonts w:hint="eastAsia"/>
        </w:rPr>
        <w:t>6.2.2</w:t>
      </w:r>
      <w:r w:rsidRPr="00AD020C">
        <w:rPr>
          <w:rFonts w:hint="eastAsia"/>
        </w:rPr>
        <w:t>(1)-</w:t>
      </w:r>
      <w:r w:rsidR="00082E95">
        <w:t>3</w:t>
      </w:r>
      <w:r w:rsidRPr="00065A69">
        <w:tab/>
      </w:r>
      <w:r w:rsidRPr="00065A69">
        <w:rPr>
          <w:rFonts w:hint="eastAsia"/>
        </w:rPr>
        <w:t>情報システムセキュリティ責任者は、以下を</w:t>
      </w:r>
      <w:r>
        <w:rPr>
          <w:rFonts w:hint="eastAsia"/>
        </w:rPr>
        <w:t>全て含む</w:t>
      </w:r>
      <w:r w:rsidRPr="00EE48C0">
        <w:rPr>
          <w:rFonts w:hint="eastAsia"/>
          <w:b/>
          <w:u w:val="single"/>
        </w:rPr>
        <w:t>送信ドメイン認証技術</w:t>
      </w:r>
      <w:r w:rsidRPr="00A762EB">
        <w:rPr>
          <w:rFonts w:hint="eastAsia"/>
        </w:rPr>
        <w:t>による</w:t>
      </w:r>
      <w:r w:rsidRPr="00065A69">
        <w:rPr>
          <w:rFonts w:hint="eastAsia"/>
        </w:rPr>
        <w:t>電子メールのなりすましの防止策を講ずること。</w:t>
      </w:r>
    </w:p>
    <w:p w14:paraId="74587EB8" w14:textId="15B4DD1F" w:rsidR="00067F7F" w:rsidRDefault="00067F7F" w:rsidP="00CA34E2">
      <w:pPr>
        <w:pStyle w:val="abc"/>
        <w:numPr>
          <w:ilvl w:val="0"/>
          <w:numId w:val="74"/>
        </w:numPr>
      </w:pPr>
      <w:r w:rsidRPr="00163155">
        <w:rPr>
          <w:rFonts w:hint="eastAsia"/>
          <w:b/>
          <w:u w:val="single"/>
        </w:rPr>
        <w:t>DMARC</w:t>
      </w:r>
      <w:r>
        <w:rPr>
          <w:rFonts w:hint="eastAsia"/>
        </w:rPr>
        <w:t>による</w:t>
      </w:r>
      <w:r w:rsidRPr="00163155">
        <w:rPr>
          <w:rFonts w:hint="eastAsia"/>
          <w:b/>
          <w:u w:val="single"/>
        </w:rPr>
        <w:t>送信側の対策</w:t>
      </w:r>
      <w:r>
        <w:rPr>
          <w:rFonts w:hint="eastAsia"/>
        </w:rPr>
        <w:t>を行う。</w:t>
      </w:r>
      <w:r>
        <w:rPr>
          <w:rFonts w:hint="eastAsia"/>
        </w:rPr>
        <w:t>DMARC</w:t>
      </w:r>
      <w:r>
        <w:rPr>
          <w:rFonts w:hint="eastAsia"/>
        </w:rPr>
        <w:t>による送信側の対策を行うため</w:t>
      </w:r>
      <w:r>
        <w:rPr>
          <w:rFonts w:hint="eastAsia"/>
        </w:rPr>
        <w:lastRenderedPageBreak/>
        <w:t>には、</w:t>
      </w:r>
      <w:r w:rsidRPr="00163155">
        <w:rPr>
          <w:rFonts w:hint="eastAsia"/>
          <w:b/>
          <w:u w:val="single"/>
        </w:rPr>
        <w:t>SPF</w:t>
      </w:r>
      <w:r>
        <w:rPr>
          <w:rFonts w:hint="eastAsia"/>
        </w:rPr>
        <w:t>、</w:t>
      </w:r>
      <w:r w:rsidRPr="00163155">
        <w:rPr>
          <w:rFonts w:hint="eastAsia"/>
          <w:b/>
          <w:u w:val="single"/>
        </w:rPr>
        <w:t>DKIM</w:t>
      </w:r>
      <w:r>
        <w:rPr>
          <w:rFonts w:hint="eastAsia"/>
        </w:rPr>
        <w:t>の</w:t>
      </w:r>
      <w:r w:rsidRPr="00163155">
        <w:rPr>
          <w:rFonts w:hint="eastAsia"/>
          <w:b/>
          <w:u w:val="single"/>
        </w:rPr>
        <w:t>いずれか又は両方による対策を行う必要</w:t>
      </w:r>
      <w:r>
        <w:rPr>
          <w:rFonts w:hint="eastAsia"/>
        </w:rPr>
        <w:t>がある。</w:t>
      </w:r>
    </w:p>
    <w:p w14:paraId="020247E4" w14:textId="17087862" w:rsidR="00067F7F" w:rsidRDefault="00067F7F" w:rsidP="00067F7F">
      <w:pPr>
        <w:pStyle w:val="abc"/>
      </w:pPr>
      <w:r>
        <w:rPr>
          <w:rFonts w:hint="eastAsia"/>
        </w:rPr>
        <w:t>DMARC</w:t>
      </w:r>
      <w:r>
        <w:rPr>
          <w:rFonts w:hint="eastAsia"/>
        </w:rPr>
        <w:t>による</w:t>
      </w:r>
      <w:r w:rsidRPr="00DF4952">
        <w:rPr>
          <w:rFonts w:hint="eastAsia"/>
          <w:b/>
          <w:u w:val="single"/>
        </w:rPr>
        <w:t>受信側の対策</w:t>
      </w:r>
      <w:r>
        <w:rPr>
          <w:rFonts w:hint="eastAsia"/>
        </w:rPr>
        <w:t>を行う。</w:t>
      </w:r>
      <w:r>
        <w:rPr>
          <w:rFonts w:hint="eastAsia"/>
        </w:rPr>
        <w:t>DMARC</w:t>
      </w:r>
      <w:r>
        <w:rPr>
          <w:rFonts w:hint="eastAsia"/>
        </w:rPr>
        <w:t>による受信側の対策を行うためには、</w:t>
      </w:r>
      <w:r w:rsidRPr="00DF4952">
        <w:rPr>
          <w:rFonts w:hint="eastAsia"/>
          <w:b/>
          <w:u w:val="single"/>
        </w:rPr>
        <w:t>SPF</w:t>
      </w:r>
      <w:r w:rsidRPr="00DF4952">
        <w:rPr>
          <w:rFonts w:hint="eastAsia"/>
          <w:b/>
          <w:u w:val="single"/>
        </w:rPr>
        <w:t>、</w:t>
      </w:r>
      <w:r w:rsidRPr="00DF4952">
        <w:rPr>
          <w:rFonts w:hint="eastAsia"/>
          <w:b/>
          <w:u w:val="single"/>
        </w:rPr>
        <w:t>DKIM</w:t>
      </w:r>
      <w:r w:rsidRPr="00DF4952">
        <w:rPr>
          <w:rFonts w:hint="eastAsia"/>
          <w:b/>
          <w:u w:val="single"/>
        </w:rPr>
        <w:t>の両方による対策を行う必要</w:t>
      </w:r>
      <w:r>
        <w:rPr>
          <w:rFonts w:hint="eastAsia"/>
        </w:rPr>
        <w:t>がある。</w:t>
      </w:r>
    </w:p>
    <w:p w14:paraId="2C8CB0CC" w14:textId="129A22FF" w:rsidR="00067F7F" w:rsidRDefault="00067F7F" w:rsidP="00D20E79">
      <w:pPr>
        <w:pStyle w:val="af8"/>
        <w:ind w:left="420" w:hanging="420"/>
      </w:pPr>
      <w:r w:rsidRPr="00EE48C0">
        <w:rPr>
          <w:rFonts w:hint="eastAsia"/>
        </w:rPr>
        <w:t>6.2.2(1)-</w:t>
      </w:r>
      <w:r w:rsidR="00082E95">
        <w:t>4</w:t>
      </w:r>
      <w:r w:rsidR="00D20E79">
        <w:tab/>
      </w:r>
      <w:r w:rsidRPr="00EE48C0">
        <w:rPr>
          <w:rFonts w:hint="eastAsia"/>
        </w:rPr>
        <w:t>情報システムセキュリティ責任者は、</w:t>
      </w:r>
      <w:r w:rsidRPr="00DC112F">
        <w:rPr>
          <w:rFonts w:hint="eastAsia"/>
          <w:b/>
          <w:u w:val="single"/>
        </w:rPr>
        <w:t>必要に応じて、</w:t>
      </w:r>
      <w:r w:rsidRPr="00DC112F">
        <w:rPr>
          <w:rFonts w:hint="eastAsia"/>
          <w:b/>
          <w:u w:val="single"/>
        </w:rPr>
        <w:t>S/MIME</w:t>
      </w:r>
      <w:r w:rsidRPr="00DC112F">
        <w:rPr>
          <w:rFonts w:hint="eastAsia"/>
          <w:b/>
          <w:u w:val="single"/>
        </w:rPr>
        <w:t>等の電子メールにおける電子署名</w:t>
      </w:r>
      <w:r w:rsidRPr="00EE48C0">
        <w:rPr>
          <w:rFonts w:hint="eastAsia"/>
        </w:rPr>
        <w:t>の技術による電子メールのなりすましの防止策を講ずること。</w:t>
      </w:r>
    </w:p>
    <w:p w14:paraId="4E389325" w14:textId="3E3D5127" w:rsidR="00EE44B7" w:rsidRPr="00EE44B7" w:rsidRDefault="00EE44B7" w:rsidP="00EE44B7">
      <w:pPr>
        <w:pStyle w:val="af8"/>
        <w:ind w:left="420" w:hanging="420"/>
      </w:pPr>
      <w:r w:rsidRPr="00EE48C0">
        <w:rPr>
          <w:rFonts w:hint="eastAsia"/>
        </w:rPr>
        <w:t>6.2.2(1)-</w:t>
      </w:r>
      <w:r w:rsidR="00082E95">
        <w:t>5</w:t>
      </w:r>
      <w:r>
        <w:tab/>
      </w:r>
      <w:r w:rsidRPr="00EE48C0">
        <w:rPr>
          <w:rFonts w:hint="eastAsia"/>
        </w:rPr>
        <w:t>情報システムセキュリティ責任者は、</w:t>
      </w:r>
      <w:r w:rsidRPr="00EE44B7">
        <w:rPr>
          <w:rFonts w:hint="eastAsia"/>
        </w:rPr>
        <w:t>職員等が機関等外の者と電子メールを送受信する場合には、</w:t>
      </w:r>
      <w:r w:rsidRPr="00EE44B7">
        <w:rPr>
          <w:rFonts w:hint="eastAsia"/>
          <w:b/>
          <w:u w:val="single"/>
        </w:rPr>
        <w:t>政府ドメイン名を取得できない場合を除き、政府ドメイン名を使用した電子メールアドレスが利用される機能</w:t>
      </w:r>
      <w:r w:rsidRPr="00EE44B7">
        <w:rPr>
          <w:rFonts w:hint="eastAsia"/>
        </w:rPr>
        <w:t>を備えること。</w:t>
      </w:r>
    </w:p>
    <w:p w14:paraId="2C675A14" w14:textId="0D35C34B" w:rsidR="00067F7F" w:rsidRPr="00065A69" w:rsidRDefault="00067F7F" w:rsidP="00067F7F">
      <w:pPr>
        <w:pStyle w:val="af5"/>
      </w:pPr>
      <w:r w:rsidRPr="00012D55">
        <w:rPr>
          <w:rFonts w:hint="eastAsia"/>
        </w:rPr>
        <w:t>＜</w:t>
      </w:r>
      <w:r>
        <w:rPr>
          <w:rFonts w:hint="eastAsia"/>
        </w:rPr>
        <w:t>6.2.2</w:t>
      </w:r>
      <w:r w:rsidRPr="00012D55">
        <w:rPr>
          <w:rFonts w:hint="eastAsia"/>
        </w:rPr>
        <w:t>(1)(d)</w:t>
      </w:r>
      <w:r w:rsidRPr="00012D55">
        <w:rPr>
          <w:rFonts w:hint="eastAsia"/>
        </w:rPr>
        <w:t>関連＞</w:t>
      </w:r>
    </w:p>
    <w:p w14:paraId="13F78530" w14:textId="515F07B4" w:rsidR="00067F7F" w:rsidRPr="00065A69" w:rsidRDefault="00067F7F" w:rsidP="00067F7F">
      <w:pPr>
        <w:pStyle w:val="af8"/>
        <w:ind w:left="420" w:hanging="420"/>
      </w:pPr>
      <w:r>
        <w:rPr>
          <w:rFonts w:hint="eastAsia"/>
        </w:rPr>
        <w:t>6.2.2</w:t>
      </w:r>
      <w:r w:rsidRPr="00012D55">
        <w:rPr>
          <w:rFonts w:hint="eastAsia"/>
        </w:rPr>
        <w:t>(1)-</w:t>
      </w:r>
      <w:r w:rsidR="00082E95">
        <w:t>6</w:t>
      </w:r>
      <w:r w:rsidRPr="00012D55">
        <w:rPr>
          <w:rFonts w:hint="eastAsia"/>
        </w:rPr>
        <w:tab/>
      </w:r>
      <w:r w:rsidRPr="00012D55">
        <w:rPr>
          <w:rFonts w:hint="eastAsia"/>
        </w:rPr>
        <w:t>情報システムセキュリティ責任者は、以下</w:t>
      </w:r>
      <w:r w:rsidRPr="00065A69">
        <w:rPr>
          <w:rFonts w:hint="eastAsia"/>
        </w:rPr>
        <w:t>を例とする</w:t>
      </w:r>
      <w:r w:rsidRPr="002C452E">
        <w:rPr>
          <w:rFonts w:hint="eastAsia"/>
        </w:rPr>
        <w:t>電子メールの盗聴及び改ざんの防止策</w:t>
      </w:r>
      <w:r w:rsidRPr="00065A69">
        <w:rPr>
          <w:rFonts w:hint="eastAsia"/>
        </w:rPr>
        <w:t>を講ずること。</w:t>
      </w:r>
    </w:p>
    <w:p w14:paraId="19BD46B3" w14:textId="77777777" w:rsidR="00067F7F" w:rsidRPr="00163155" w:rsidRDefault="00067F7F" w:rsidP="00CA34E2">
      <w:pPr>
        <w:pStyle w:val="abc"/>
        <w:numPr>
          <w:ilvl w:val="0"/>
          <w:numId w:val="75"/>
        </w:numPr>
        <w:rPr>
          <w:rStyle w:val="aff9"/>
          <w:b w:val="0"/>
          <w:u w:val="none"/>
        </w:rPr>
      </w:pPr>
      <w:r w:rsidRPr="00A762EB">
        <w:rPr>
          <w:rStyle w:val="aff9"/>
          <w:rFonts w:hint="eastAsia"/>
        </w:rPr>
        <w:t>SMTP</w:t>
      </w:r>
      <w:r w:rsidRPr="00A762EB">
        <w:rPr>
          <w:rStyle w:val="aff9"/>
          <w:rFonts w:hint="eastAsia"/>
        </w:rPr>
        <w:t>によるサーバ間通信を</w:t>
      </w:r>
      <w:r w:rsidRPr="00A762EB">
        <w:rPr>
          <w:rStyle w:val="aff9"/>
          <w:rFonts w:hint="eastAsia"/>
        </w:rPr>
        <w:t>TLS</w:t>
      </w:r>
      <w:r w:rsidRPr="00A762EB">
        <w:rPr>
          <w:rStyle w:val="aff9"/>
          <w:rFonts w:hint="eastAsia"/>
        </w:rPr>
        <w:t>により保護</w:t>
      </w:r>
      <w:r w:rsidRPr="00163155">
        <w:rPr>
          <w:rStyle w:val="aff9"/>
          <w:rFonts w:hint="eastAsia"/>
          <w:b w:val="0"/>
          <w:u w:val="none"/>
        </w:rPr>
        <w:t>する。</w:t>
      </w:r>
    </w:p>
    <w:p w14:paraId="0D4E06B7" w14:textId="77777777" w:rsidR="00067F7F" w:rsidRPr="00A762EB" w:rsidRDefault="00067F7F" w:rsidP="00067F7F">
      <w:pPr>
        <w:pStyle w:val="abc"/>
        <w:rPr>
          <w:rStyle w:val="aff9"/>
          <w:b w:val="0"/>
          <w:u w:val="none"/>
        </w:rPr>
      </w:pPr>
      <w:r w:rsidRPr="00A762EB">
        <w:rPr>
          <w:rStyle w:val="aff9"/>
          <w:rFonts w:hint="eastAsia"/>
        </w:rPr>
        <w:t>S/MIME</w:t>
      </w:r>
      <w:r w:rsidRPr="00A762EB">
        <w:rPr>
          <w:rStyle w:val="aff9"/>
          <w:rFonts w:hint="eastAsia"/>
        </w:rPr>
        <w:t>等の電子メールにおける暗号化及び電子署名</w:t>
      </w:r>
      <w:r w:rsidRPr="00A762EB">
        <w:rPr>
          <w:rStyle w:val="aff9"/>
          <w:rFonts w:hint="eastAsia"/>
          <w:b w:val="0"/>
          <w:u w:val="none"/>
        </w:rPr>
        <w:t>の技術を利用する。</w:t>
      </w:r>
    </w:p>
    <w:p w14:paraId="05644B1D" w14:textId="77777777" w:rsidR="00067F7F" w:rsidRPr="00C06AD3" w:rsidRDefault="00067F7F" w:rsidP="00067F7F"/>
    <w:p w14:paraId="73A24696" w14:textId="77777777" w:rsidR="00067F7F" w:rsidRPr="00065A69" w:rsidRDefault="00067F7F" w:rsidP="0079635E">
      <w:pPr>
        <w:pStyle w:val="aff0"/>
      </w:pPr>
      <w:r w:rsidRPr="00AD020C">
        <w:rPr>
          <w:rFonts w:hint="eastAsia"/>
        </w:rPr>
        <w:t>（解説）</w:t>
      </w:r>
    </w:p>
    <w:p w14:paraId="337AEB65" w14:textId="398D8DEB" w:rsidR="00067F7F" w:rsidRPr="00AD020C" w:rsidRDefault="00067F7F" w:rsidP="00067F7F">
      <w:pPr>
        <w:pStyle w:val="a9"/>
      </w:pPr>
      <w:r w:rsidRPr="00AD020C">
        <w:rPr>
          <w:rFonts w:hint="eastAsia"/>
        </w:rPr>
        <w:t>遵守事項</w:t>
      </w:r>
      <w:r>
        <w:rPr>
          <w:rFonts w:hint="eastAsia"/>
        </w:rPr>
        <w:t>6.2.2</w:t>
      </w:r>
      <w:r w:rsidRPr="00AD020C">
        <w:rPr>
          <w:rFonts w:hint="eastAsia"/>
        </w:rPr>
        <w:t>(1)(a)</w:t>
      </w:r>
      <w:r w:rsidRPr="00AD020C">
        <w:rPr>
          <w:rFonts w:hint="eastAsia"/>
        </w:rPr>
        <w:t>「不正な中継」について</w:t>
      </w:r>
    </w:p>
    <w:p w14:paraId="33DD0033" w14:textId="45B7699E" w:rsidR="00745491" w:rsidRDefault="00067F7F" w:rsidP="00067F7F">
      <w:pPr>
        <w:pStyle w:val="afb"/>
        <w:ind w:left="420" w:firstLine="210"/>
      </w:pPr>
      <w:r w:rsidRPr="00AD020C">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ールの転送を拒否される、又は迷惑メールの受信者からの苦情や問合せへの対応が必要になるなどの問題が生じるおそれがある。これらを回避するため、電子メールの不正な中継を行わないように</w:t>
      </w:r>
      <w:r w:rsidR="0043038C">
        <w:rPr>
          <w:rFonts w:hint="eastAsia"/>
        </w:rPr>
        <w:t>、中継を許可する電子メールを必要最小限と</w:t>
      </w:r>
      <w:r w:rsidR="00291967">
        <w:rPr>
          <w:rFonts w:hint="eastAsia"/>
        </w:rPr>
        <w:t>する設定を</w:t>
      </w:r>
      <w:r w:rsidRPr="00AD020C">
        <w:rPr>
          <w:rFonts w:hint="eastAsia"/>
        </w:rPr>
        <w:t>電子メールサーバ</w:t>
      </w:r>
      <w:r w:rsidR="00291967">
        <w:rPr>
          <w:rFonts w:hint="eastAsia"/>
        </w:rPr>
        <w:t>に行う</w:t>
      </w:r>
      <w:r w:rsidRPr="00AD020C">
        <w:rPr>
          <w:rFonts w:hint="eastAsia"/>
        </w:rPr>
        <w:t>ことが必要である。</w:t>
      </w:r>
    </w:p>
    <w:p w14:paraId="5E0AAAB7" w14:textId="2E51D9F4" w:rsidR="00745491" w:rsidRDefault="00745491" w:rsidP="00067F7F">
      <w:pPr>
        <w:pStyle w:val="afb"/>
        <w:ind w:left="420" w:firstLine="210"/>
      </w:pPr>
      <w:r w:rsidRPr="00745491">
        <w:rPr>
          <w:rFonts w:hint="eastAsia"/>
        </w:rPr>
        <w:t>特に、電子メールサーバ間で送受信する電子メールを中継するメール中継サーバが設置される場合、電子メールの不正な中継を行わない設定をメール中継サーバで必ず実施し、</w:t>
      </w:r>
      <w:r w:rsidRPr="00745491">
        <w:rPr>
          <w:rFonts w:hint="eastAsia"/>
        </w:rPr>
        <w:t>IP</w:t>
      </w:r>
      <w:r w:rsidRPr="00745491">
        <w:rPr>
          <w:rFonts w:hint="eastAsia"/>
        </w:rPr>
        <w:t>アドレスによる制限等の対策をファイアウォールによる通信制限のみに依存しないよう留意する必要がある。</w:t>
      </w:r>
    </w:p>
    <w:p w14:paraId="7F3FD48C" w14:textId="77777777" w:rsidR="00C257C0" w:rsidRDefault="00336030" w:rsidP="00C257C0">
      <w:pPr>
        <w:pStyle w:val="afb"/>
        <w:ind w:left="420" w:firstLine="210"/>
      </w:pPr>
      <w:r w:rsidRPr="00796371">
        <w:rPr>
          <w:rFonts w:hint="eastAsia"/>
        </w:rPr>
        <w:t>なお、当該設定においては、多重防御の考えに基づき、メール中継サーバを含む全ての電子メールサーバにおいて実施する</w:t>
      </w:r>
      <w:r w:rsidR="00C257C0">
        <w:rPr>
          <w:rFonts w:hint="eastAsia"/>
        </w:rPr>
        <w:t>とともに、設定が可能な範囲で複数の設定を行うことが必要である。</w:t>
      </w:r>
    </w:p>
    <w:p w14:paraId="42FA1A5A" w14:textId="49DDC98F" w:rsidR="00745491" w:rsidRDefault="00C257C0" w:rsidP="00C257C0">
      <w:pPr>
        <w:pStyle w:val="afb"/>
        <w:ind w:left="420" w:firstLine="210"/>
      </w:pPr>
      <w:r>
        <w:rPr>
          <w:rFonts w:hint="eastAsia"/>
        </w:rPr>
        <w:t>さらに、送信元のメールがなりすまされていないか検証する必要がある場合には、電子メールの中継を行う電子メールサーバにおいて、電子メールのなりすまし防止対策を講じることも考えられる。</w:t>
      </w:r>
    </w:p>
    <w:p w14:paraId="17D86E92" w14:textId="03985C6C" w:rsidR="00067F7F" w:rsidRPr="00AD020C" w:rsidRDefault="00067F7F" w:rsidP="00067F7F">
      <w:pPr>
        <w:pStyle w:val="a9"/>
      </w:pPr>
      <w:r w:rsidRPr="00AD020C">
        <w:rPr>
          <w:rFonts w:hint="eastAsia"/>
        </w:rPr>
        <w:t>遵守事項</w:t>
      </w:r>
      <w:r>
        <w:rPr>
          <w:rFonts w:hint="eastAsia"/>
        </w:rPr>
        <w:t>6.2.2</w:t>
      </w:r>
      <w:r w:rsidRPr="00AD020C">
        <w:rPr>
          <w:rFonts w:hint="eastAsia"/>
        </w:rPr>
        <w:t>(1)(</w:t>
      </w:r>
      <w:r>
        <w:rPr>
          <w:rFonts w:hint="eastAsia"/>
        </w:rPr>
        <w:t>d</w:t>
      </w:r>
      <w:r w:rsidRPr="00AD020C">
        <w:rPr>
          <w:rFonts w:hint="eastAsia"/>
        </w:rPr>
        <w:t>)</w:t>
      </w:r>
      <w:r>
        <w:rPr>
          <w:rFonts w:hint="eastAsia"/>
        </w:rPr>
        <w:t>「サーバ間通信の暗号化</w:t>
      </w:r>
      <w:r w:rsidRPr="00AD020C">
        <w:rPr>
          <w:rFonts w:hint="eastAsia"/>
        </w:rPr>
        <w:t>」について</w:t>
      </w:r>
    </w:p>
    <w:p w14:paraId="65168844" w14:textId="071E40B4" w:rsidR="00067F7F" w:rsidRPr="00065A69" w:rsidRDefault="00067F7F" w:rsidP="00067F7F">
      <w:pPr>
        <w:pStyle w:val="afb"/>
        <w:ind w:left="420" w:firstLine="210"/>
      </w:pPr>
      <w:r>
        <w:rPr>
          <w:rFonts w:hint="eastAsia"/>
        </w:rPr>
        <w:t>相手先サーバ</w:t>
      </w:r>
      <w:r w:rsidRPr="00065A69">
        <w:rPr>
          <w:rFonts w:hint="eastAsia"/>
        </w:rPr>
        <w:t>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手先から</w:t>
      </w:r>
      <w:r>
        <w:rPr>
          <w:rFonts w:hint="eastAsia"/>
          <w:kern w:val="0"/>
        </w:rPr>
        <w:t>の接続要求時に</w:t>
      </w:r>
      <w:r w:rsidRPr="00065A69">
        <w:rPr>
          <w:rFonts w:hint="eastAsia"/>
        </w:rPr>
        <w:t>暗号化の</w:t>
      </w:r>
      <w:r>
        <w:rPr>
          <w:rFonts w:hint="eastAsia"/>
          <w:kern w:val="0"/>
        </w:rPr>
        <w:t>機能に対応していることを示す</w:t>
      </w:r>
      <w:r w:rsidRPr="00065A69">
        <w:rPr>
          <w:rFonts w:hint="eastAsia"/>
        </w:rPr>
        <w:t>ことが求められる。</w:t>
      </w:r>
    </w:p>
    <w:p w14:paraId="2C767F82" w14:textId="1617EFF0" w:rsidR="00067F7F" w:rsidRDefault="00067F7F" w:rsidP="00067F7F">
      <w:pPr>
        <w:pStyle w:val="afb"/>
        <w:ind w:left="420" w:firstLine="210"/>
      </w:pPr>
      <w:r w:rsidRPr="002C452E">
        <w:rPr>
          <w:rFonts w:hint="eastAsia"/>
        </w:rPr>
        <w:lastRenderedPageBreak/>
        <w:t>暗号化された通信の監視については、「</w:t>
      </w:r>
      <w:hyperlink w:anchor="_情報システムのセキュリティ要件の策定" w:history="1">
        <w:r w:rsidRPr="002C452E">
          <w:rPr>
            <w:rFonts w:hint="eastAsia"/>
          </w:rPr>
          <w:t>（解説）遵守事項</w:t>
        </w:r>
        <w:r w:rsidRPr="002C452E">
          <w:rPr>
            <w:rFonts w:hint="eastAsia"/>
          </w:rPr>
          <w:t>5.2.1(</w:t>
        </w:r>
        <w:r w:rsidR="001B28E2">
          <w:rPr>
            <w:rFonts w:hint="eastAsia"/>
          </w:rPr>
          <w:t>3</w:t>
        </w:r>
        <w:r w:rsidRPr="002C452E">
          <w:rPr>
            <w:rFonts w:hint="eastAsia"/>
          </w:rPr>
          <w:t>)(a)(</w:t>
        </w:r>
        <w:r w:rsidRPr="002C452E">
          <w:rPr>
            <w:rFonts w:hint="eastAsia"/>
          </w:rPr>
          <w:t>イ</w:t>
        </w:r>
        <w:r w:rsidRPr="002C452E">
          <w:rPr>
            <w:rFonts w:hint="eastAsia"/>
          </w:rPr>
          <w:t>)</w:t>
        </w:r>
        <w:r w:rsidRPr="002C452E">
          <w:rPr>
            <w:rFonts w:hint="eastAsia"/>
          </w:rPr>
          <w:t>「監視</w:t>
        </w:r>
        <w:r w:rsidRPr="00944B75">
          <w:rPr>
            <w:rFonts w:hint="eastAsia"/>
          </w:rPr>
          <w:t>するデータが暗号化されている場合は、必要に応じて</w:t>
        </w:r>
        <w:r w:rsidRPr="002C452E">
          <w:rPr>
            <w:rFonts w:hint="eastAsia"/>
          </w:rPr>
          <w:t>復号」について</w:t>
        </w:r>
      </w:hyperlink>
      <w:r w:rsidRPr="002C452E">
        <w:rPr>
          <w:rFonts w:hint="eastAsia"/>
        </w:rPr>
        <w:t>」を参</w:t>
      </w:r>
      <w:r>
        <w:rPr>
          <w:rFonts w:hint="eastAsia"/>
        </w:rPr>
        <w:t>照のこと。</w:t>
      </w:r>
    </w:p>
    <w:p w14:paraId="590659CB" w14:textId="77777777" w:rsidR="00067F7F" w:rsidRPr="00065A69" w:rsidRDefault="00067F7F" w:rsidP="00067F7F">
      <w:pPr>
        <w:pStyle w:val="afb"/>
        <w:ind w:left="420" w:firstLine="210"/>
      </w:pPr>
      <w:r>
        <w:rPr>
          <w:rFonts w:hint="eastAsia"/>
        </w:rPr>
        <w:t>また、電子メールクライアントと電子メールサーバ間の通信の暗号化についても併せて対応することが望ましい。</w:t>
      </w:r>
    </w:p>
    <w:p w14:paraId="63AFAA18" w14:textId="07175E39" w:rsidR="00067F7F" w:rsidRDefault="00067F7F" w:rsidP="00067F7F">
      <w:pPr>
        <w:pStyle w:val="a9"/>
      </w:pPr>
      <w:r>
        <w:rPr>
          <w:rFonts w:hint="eastAsia"/>
        </w:rPr>
        <w:t>遵守事項</w:t>
      </w:r>
      <w:r>
        <w:rPr>
          <w:rFonts w:hint="eastAsia"/>
        </w:rPr>
        <w:t>6.2.2(1)(d)</w:t>
      </w:r>
      <w:r>
        <w:rPr>
          <w:rFonts w:hint="eastAsia"/>
        </w:rPr>
        <w:t>「対策を講ずること」について</w:t>
      </w:r>
    </w:p>
    <w:p w14:paraId="651D4364" w14:textId="77777777" w:rsidR="00067F7F" w:rsidRPr="00065A69" w:rsidRDefault="00067F7F" w:rsidP="00067F7F">
      <w:pPr>
        <w:pStyle w:val="afb"/>
        <w:ind w:left="420" w:firstLine="210"/>
      </w:pPr>
      <w:r>
        <w:rPr>
          <w:rFonts w:hint="eastAsia"/>
        </w:rPr>
        <w:t>技術的な事情等により対策に時間を要する</w:t>
      </w:r>
      <w:r w:rsidRPr="00065A69">
        <w:rPr>
          <w:rFonts w:hint="eastAsia"/>
        </w:rPr>
        <w:t>場合は、「インターネット通信のセキュリティ強化と利用者に対する配慮について」（平成</w:t>
      </w:r>
      <w:r w:rsidRPr="00065A69">
        <w:rPr>
          <w:rFonts w:hint="eastAsia"/>
        </w:rPr>
        <w:t>29</w:t>
      </w:r>
      <w:r w:rsidRPr="00065A69">
        <w:rPr>
          <w:rFonts w:hint="eastAsia"/>
        </w:rPr>
        <w:t>年７月</w:t>
      </w:r>
      <w:r w:rsidRPr="00065A69">
        <w:rPr>
          <w:rFonts w:hint="eastAsia"/>
        </w:rPr>
        <w:t>10</w:t>
      </w:r>
      <w:r w:rsidRPr="00065A69">
        <w:rPr>
          <w:rFonts w:hint="eastAsia"/>
        </w:rPr>
        <w:t>日　内閣官房内閣サイバーセキュリティセンター事務連絡）に基づいて、計画的に対策を推進することが求められる。</w:t>
      </w:r>
    </w:p>
    <w:p w14:paraId="2EAF4A04" w14:textId="5C8A40CC" w:rsidR="00067F7F" w:rsidRPr="00AD020C" w:rsidRDefault="00067F7F" w:rsidP="00067F7F">
      <w:pPr>
        <w:pStyle w:val="a9"/>
      </w:pPr>
      <w:r w:rsidRPr="00AD020C">
        <w:rPr>
          <w:rFonts w:hint="eastAsia"/>
        </w:rPr>
        <w:t>基本対策事項</w:t>
      </w:r>
      <w:r>
        <w:rPr>
          <w:rFonts w:hint="eastAsia"/>
        </w:rPr>
        <w:t>6.2.2</w:t>
      </w:r>
      <w:r w:rsidRPr="00AD020C">
        <w:rPr>
          <w:rFonts w:hint="eastAsia"/>
        </w:rPr>
        <w:t>(1)-</w:t>
      </w:r>
      <w:r w:rsidR="00082E95">
        <w:t>3</w:t>
      </w:r>
      <w:r w:rsidRPr="00AD020C">
        <w:rPr>
          <w:rFonts w:hint="eastAsia"/>
        </w:rPr>
        <w:t>「送信ドメイン認証技術」について</w:t>
      </w:r>
    </w:p>
    <w:p w14:paraId="4F185381" w14:textId="3973401C" w:rsidR="00067F7F" w:rsidRPr="00065A69" w:rsidRDefault="00067F7F" w:rsidP="00067F7F">
      <w:pPr>
        <w:pStyle w:val="afb"/>
        <w:ind w:left="420" w:firstLine="210"/>
      </w:pPr>
      <w:r w:rsidRPr="00EE48C0">
        <w:rPr>
          <w:rFonts w:hint="eastAsia"/>
        </w:rPr>
        <w:t>送信ドメイン認証技術は、受信者が受け取ったメールについて、送信者情報が詐称されているかどうかをドメイン名単位で確認する技術である。具体的な技術としては、</w:t>
      </w:r>
      <w:r w:rsidRPr="00EE48C0">
        <w:rPr>
          <w:rFonts w:hint="eastAsia"/>
        </w:rPr>
        <w:t>SPF</w:t>
      </w:r>
      <w:r w:rsidR="006D0B3E" w:rsidRPr="00C12E98">
        <w:rPr>
          <w:rFonts w:hint="eastAsia"/>
        </w:rPr>
        <w:t>（</w:t>
      </w:r>
      <w:r w:rsidR="006D0B3E" w:rsidRPr="00C12E98">
        <w:rPr>
          <w:rFonts w:hint="eastAsia"/>
        </w:rPr>
        <w:t>Sender Policy Framework</w:t>
      </w:r>
      <w:r w:rsidR="006D0B3E" w:rsidRPr="00C12E98">
        <w:rPr>
          <w:rFonts w:hint="eastAsia"/>
        </w:rPr>
        <w:t>）</w:t>
      </w:r>
      <w:r w:rsidRPr="00EE48C0">
        <w:rPr>
          <w:rFonts w:hint="eastAsia"/>
        </w:rPr>
        <w:t>、</w:t>
      </w:r>
      <w:r w:rsidRPr="00EE48C0">
        <w:rPr>
          <w:rFonts w:hint="eastAsia"/>
        </w:rPr>
        <w:t>DKIM</w:t>
      </w:r>
      <w:r w:rsidR="006D0B3E" w:rsidRPr="00C12E98">
        <w:rPr>
          <w:rFonts w:hint="eastAsia"/>
        </w:rPr>
        <w:t>（</w:t>
      </w:r>
      <w:r w:rsidR="006D0B3E" w:rsidRPr="00C12E98">
        <w:rPr>
          <w:rFonts w:hint="eastAsia"/>
        </w:rPr>
        <w:t>DomainKeys Identified Mail</w:t>
      </w:r>
      <w:r w:rsidR="006D0B3E" w:rsidRPr="00C12E98">
        <w:rPr>
          <w:rFonts w:hint="eastAsia"/>
        </w:rPr>
        <w:t>）</w:t>
      </w:r>
      <w:r w:rsidRPr="00EE48C0">
        <w:rPr>
          <w:rFonts w:hint="eastAsia"/>
        </w:rPr>
        <w:t>、</w:t>
      </w:r>
      <w:r w:rsidRPr="00EE48C0">
        <w:rPr>
          <w:rFonts w:hint="eastAsia"/>
        </w:rPr>
        <w:t>DMARC</w:t>
      </w:r>
      <w:r w:rsidR="006D0B3E" w:rsidRPr="00C12E98">
        <w:rPr>
          <w:rFonts w:hint="eastAsia"/>
        </w:rPr>
        <w:t>（</w:t>
      </w:r>
      <w:r w:rsidR="006D0B3E" w:rsidRPr="00C12E98">
        <w:rPr>
          <w:rFonts w:hint="eastAsia"/>
        </w:rPr>
        <w:t>Domain-based Message Authentication, Reporting &amp; Conformance</w:t>
      </w:r>
      <w:r w:rsidR="006D0B3E" w:rsidRPr="00C12E98">
        <w:rPr>
          <w:rFonts w:hint="eastAsia"/>
        </w:rPr>
        <w:t>）</w:t>
      </w:r>
      <w:r w:rsidRPr="00EE48C0">
        <w:rPr>
          <w:rFonts w:hint="eastAsia"/>
        </w:rPr>
        <w:t>が挙げられる。</w:t>
      </w:r>
    </w:p>
    <w:p w14:paraId="734860DD" w14:textId="77777777" w:rsidR="00067F7F" w:rsidRPr="00065A69" w:rsidRDefault="00067F7F" w:rsidP="00067F7F">
      <w:pPr>
        <w:pStyle w:val="afb"/>
        <w:ind w:left="420" w:firstLine="210"/>
      </w:pPr>
      <w:r w:rsidRPr="005F79F1">
        <w:rPr>
          <w:rFonts w:hint="eastAsia"/>
        </w:rPr>
        <w:t>これら送信ドメイン認証技術の導入に</w:t>
      </w:r>
      <w:r w:rsidRPr="00065A69">
        <w:rPr>
          <w:rFonts w:hint="eastAsia"/>
        </w:rPr>
        <w:t>当たっては、技術的な解説や導入の手順などを詳細に解説した、迷惑メール対策推進協議会による「送信ドメイン認証技術導入マニュアル」を参考にするとよい。</w:t>
      </w:r>
    </w:p>
    <w:p w14:paraId="3AB8F8CB" w14:textId="77777777" w:rsidR="00067F7F" w:rsidRPr="005F79F1" w:rsidRDefault="00067F7F" w:rsidP="00067F7F">
      <w:pPr>
        <w:pStyle w:val="afb"/>
        <w:ind w:left="420" w:firstLine="210"/>
      </w:pPr>
    </w:p>
    <w:p w14:paraId="652D5CFC" w14:textId="14939DBB" w:rsidR="00067F7F" w:rsidRDefault="00067F7F" w:rsidP="00067F7F">
      <w:pPr>
        <w:pStyle w:val="URL"/>
      </w:pPr>
      <w:r w:rsidRPr="005F79F1">
        <w:rPr>
          <w:rFonts w:hint="eastAsia"/>
        </w:rPr>
        <w:t>参考：迷惑メール対策推進協議会「送信ドメイン認証技術導入マニュアル　第</w:t>
      </w:r>
      <w:r w:rsidR="005F4EC0">
        <w:rPr>
          <w:rFonts w:hint="eastAsia"/>
        </w:rPr>
        <w:t>3</w:t>
      </w:r>
      <w:r w:rsidR="005F4EC0">
        <w:t>.1</w:t>
      </w:r>
      <w:r w:rsidRPr="005F79F1">
        <w:rPr>
          <w:rFonts w:hint="eastAsia"/>
        </w:rPr>
        <w:t>版」</w:t>
      </w:r>
      <w:r>
        <w:br/>
      </w:r>
      <w:r>
        <w:rPr>
          <w:rFonts w:hint="eastAsia"/>
        </w:rPr>
        <w:t>（</w:t>
      </w:r>
      <w:r w:rsidRPr="00EE48C0">
        <w:t>https://www.dekyo.or.jp/soudan/aspc/report.html#dam</w:t>
      </w:r>
      <w:r w:rsidRPr="00065A69">
        <w:rPr>
          <w:rFonts w:hint="eastAsia"/>
        </w:rPr>
        <w:t>）</w:t>
      </w:r>
    </w:p>
    <w:p w14:paraId="18551634" w14:textId="77777777" w:rsidR="00067F7F" w:rsidRDefault="00067F7F" w:rsidP="00067F7F">
      <w:pPr>
        <w:pStyle w:val="afb"/>
        <w:ind w:left="420" w:firstLine="210"/>
      </w:pPr>
    </w:p>
    <w:p w14:paraId="13417686" w14:textId="77777777" w:rsidR="00067F7F" w:rsidRDefault="00067F7F" w:rsidP="00067F7F">
      <w:pPr>
        <w:pStyle w:val="afb"/>
        <w:ind w:left="420" w:firstLine="210"/>
      </w:pPr>
      <w:r>
        <w:rPr>
          <w:rFonts w:hint="eastAsia"/>
        </w:rPr>
        <w:t>総務省による「送信ドメイン認証技術等の導入に関する法的解釈について」において、こうした送信ドメイン認証技術の導入に当たり、電気通信事業法における法的な整理を示しており、この範囲内で実施することが可能となっている。なお、職員等が利用する電子メールシステムに機関等が送信ドメイン認証技術を導入する際には、「送信ドメイン認証技術等の導入に関する法的解釈について」は、必ずしも留意する必要はない。</w:t>
      </w:r>
    </w:p>
    <w:p w14:paraId="516CBDE8" w14:textId="77777777" w:rsidR="00067F7F" w:rsidRPr="00C94C6B" w:rsidRDefault="00067F7F" w:rsidP="00067F7F">
      <w:pPr>
        <w:pStyle w:val="afb"/>
        <w:ind w:left="420" w:firstLine="210"/>
      </w:pPr>
    </w:p>
    <w:p w14:paraId="53BE5535" w14:textId="1E8C73C4" w:rsidR="00067F7F" w:rsidRDefault="00067F7F" w:rsidP="00067F7F">
      <w:pPr>
        <w:pStyle w:val="URL"/>
      </w:pPr>
      <w:r>
        <w:rPr>
          <w:rFonts w:hint="eastAsia"/>
        </w:rPr>
        <w:t>参考：総務省「送信ドメイン認証技術等の導入に関する法的解釈について」</w:t>
      </w:r>
      <w:r>
        <w:br/>
      </w:r>
      <w:r>
        <w:rPr>
          <w:rFonts w:hint="eastAsia"/>
        </w:rPr>
        <w:t>（</w:t>
      </w:r>
      <w:r w:rsidR="00090527" w:rsidRPr="00090527">
        <w:t>https://www.soumu.go.jp/main_sosiki/joho_tsusin/d_syohi/m_mail/legal.html</w:t>
      </w:r>
      <w:r>
        <w:rPr>
          <w:rFonts w:hint="eastAsia"/>
        </w:rPr>
        <w:t>）</w:t>
      </w:r>
    </w:p>
    <w:p w14:paraId="47D7A99F" w14:textId="3EE4C7BF" w:rsidR="00067F7F" w:rsidRDefault="00067F7F" w:rsidP="00067F7F">
      <w:pPr>
        <w:pStyle w:val="a9"/>
      </w:pPr>
      <w:r>
        <w:rPr>
          <w:rFonts w:hint="eastAsia"/>
        </w:rPr>
        <w:t>基本対策事項</w:t>
      </w:r>
      <w:r>
        <w:t>6.2.2(1)-</w:t>
      </w:r>
      <w:r w:rsidR="00082E95">
        <w:t>3</w:t>
      </w:r>
      <w:r>
        <w:t xml:space="preserve"> a)</w:t>
      </w:r>
      <w:r>
        <w:rPr>
          <w:rFonts w:hint="eastAsia"/>
        </w:rPr>
        <w:t>「</w:t>
      </w:r>
      <w:r>
        <w:t>DMARC</w:t>
      </w:r>
      <w:r>
        <w:rPr>
          <w:rFonts w:hint="eastAsia"/>
        </w:rPr>
        <w:t>」について</w:t>
      </w:r>
    </w:p>
    <w:p w14:paraId="37930AA9" w14:textId="77777777" w:rsidR="00067F7F" w:rsidRDefault="00067F7F" w:rsidP="00067F7F">
      <w:pPr>
        <w:pStyle w:val="afb"/>
        <w:ind w:left="420" w:firstLine="210"/>
      </w:pPr>
      <w:r>
        <w:t>DMARC</w:t>
      </w:r>
      <w:r>
        <w:rPr>
          <w:rFonts w:hint="eastAsia"/>
        </w:rPr>
        <w:t>は、認証の基本的な技術は</w:t>
      </w:r>
      <w:r>
        <w:t>SPF</w:t>
      </w:r>
      <w:r>
        <w:rPr>
          <w:rFonts w:hint="eastAsia"/>
        </w:rPr>
        <w:t>や</w:t>
      </w:r>
      <w:r>
        <w:t>DKIM</w:t>
      </w:r>
      <w:r>
        <w:rPr>
          <w:rFonts w:hint="eastAsia"/>
        </w:rPr>
        <w:t>を利用しており、</w:t>
      </w:r>
      <w:r>
        <w:t>SPF</w:t>
      </w:r>
      <w:r>
        <w:rPr>
          <w:rFonts w:hint="eastAsia"/>
        </w:rPr>
        <w:t>や</w:t>
      </w:r>
      <w:r>
        <w:t>DKIM</w:t>
      </w:r>
      <w:r>
        <w:rPr>
          <w:rFonts w:hint="eastAsia"/>
        </w:rPr>
        <w:t>で認証されたドメイン名と、メールヘッダ上の送信ドメイン名が一致した場合に、なりすまされていないものと判断する。また、電子メールの受信側において</w:t>
      </w:r>
      <w:r>
        <w:t>SPF</w:t>
      </w:r>
      <w:r>
        <w:rPr>
          <w:rFonts w:hint="eastAsia"/>
        </w:rPr>
        <w:t>、</w:t>
      </w:r>
      <w:r>
        <w:t>DKIM</w:t>
      </w:r>
      <w:r>
        <w:rPr>
          <w:rFonts w:hint="eastAsia"/>
        </w:rPr>
        <w:t>の送信ドメイン認証が失敗したときの処理を送信側が指定できる。例えば、受信側で認証が失敗したときは受信を拒否させるといった処理を送信側が指定できる。さらに、認証結果を電子メールの送信側に</w:t>
      </w:r>
      <w:r>
        <w:t>DMARC</w:t>
      </w:r>
      <w:r>
        <w:rPr>
          <w:rFonts w:hint="eastAsia"/>
        </w:rPr>
        <w:t>レポートとしてフィードバックする機能を備えている。例えば、機関等になりすましたメールが送信されている状況や、受信側における</w:t>
      </w:r>
      <w:r>
        <w:t>SPF</w:t>
      </w:r>
      <w:r>
        <w:rPr>
          <w:rFonts w:hint="eastAsia"/>
        </w:rPr>
        <w:t>、</w:t>
      </w:r>
      <w:r>
        <w:t>DKIM</w:t>
      </w:r>
      <w:r>
        <w:rPr>
          <w:rFonts w:hint="eastAsia"/>
        </w:rPr>
        <w:t>の認証が成功あるいは失敗している状況を</w:t>
      </w:r>
      <w:r>
        <w:t>DMARC</w:t>
      </w:r>
      <w:r>
        <w:rPr>
          <w:rFonts w:hint="eastAsia"/>
        </w:rPr>
        <w:t>レポートの内容</w:t>
      </w:r>
      <w:r>
        <w:rPr>
          <w:rFonts w:hint="eastAsia"/>
        </w:rPr>
        <w:lastRenderedPageBreak/>
        <w:t>から分析することができる。</w:t>
      </w:r>
    </w:p>
    <w:p w14:paraId="1F0CBD54" w14:textId="77777777" w:rsidR="00067F7F" w:rsidRPr="009974EE" w:rsidRDefault="00067F7F" w:rsidP="00067F7F">
      <w:pPr>
        <w:pStyle w:val="afb"/>
        <w:ind w:left="420" w:firstLine="210"/>
      </w:pPr>
      <w:r w:rsidRPr="00E31CD1">
        <w:rPr>
          <w:rFonts w:hint="eastAsia"/>
        </w:rPr>
        <w:t>D</w:t>
      </w:r>
      <w:r>
        <w:t>MARC</w:t>
      </w:r>
      <w:r w:rsidRPr="00E31CD1">
        <w:rPr>
          <w:rFonts w:hint="eastAsia"/>
        </w:rPr>
        <w:t>の導入当初は、</w:t>
      </w:r>
      <w:r>
        <w:rPr>
          <w:rFonts w:hint="eastAsia"/>
        </w:rPr>
        <w:t>最低限、</w:t>
      </w:r>
      <w:r>
        <w:t>DNS</w:t>
      </w:r>
      <w:r>
        <w:rPr>
          <w:rFonts w:hint="eastAsia"/>
        </w:rPr>
        <w:t>サーバに以下の事項を設定する必要がある。</w:t>
      </w:r>
    </w:p>
    <w:p w14:paraId="46C80161" w14:textId="77777777" w:rsidR="00067F7F" w:rsidRDefault="00067F7F" w:rsidP="00067F7F">
      <w:pPr>
        <w:pStyle w:val="a8"/>
      </w:pPr>
      <w:r>
        <w:t>DMARC</w:t>
      </w:r>
      <w:r>
        <w:rPr>
          <w:rFonts w:hint="eastAsia"/>
        </w:rPr>
        <w:t>ポリシーに</w:t>
      </w:r>
      <w:r>
        <w:t>”p=none”</w:t>
      </w:r>
      <w:r>
        <w:rPr>
          <w:rFonts w:hint="eastAsia"/>
        </w:rPr>
        <w:t>を設定する。</w:t>
      </w:r>
    </w:p>
    <w:p w14:paraId="01E9B31E" w14:textId="77777777" w:rsidR="00067F7F" w:rsidRDefault="00067F7F" w:rsidP="00067F7F">
      <w:pPr>
        <w:pStyle w:val="a8"/>
      </w:pPr>
      <w:r>
        <w:t>DMARC</w:t>
      </w:r>
      <w:r>
        <w:rPr>
          <w:rFonts w:hint="eastAsia"/>
        </w:rPr>
        <w:t>レポートの宛先を設定する。</w:t>
      </w:r>
    </w:p>
    <w:p w14:paraId="7D89474F" w14:textId="28B5DF98" w:rsidR="00067F7F" w:rsidRDefault="00067F7F" w:rsidP="00067F7F">
      <w:pPr>
        <w:pStyle w:val="a8"/>
      </w:pPr>
      <w:r>
        <w:rPr>
          <w:rFonts w:hint="eastAsia"/>
        </w:rPr>
        <w:t>電子メールを利用しているドメインについて、</w:t>
      </w:r>
      <w:r w:rsidRPr="000F208D">
        <w:rPr>
          <w:rFonts w:hint="eastAsia"/>
        </w:rPr>
        <w:t>親ドメインのみを使用しており、サブドメインを使用していない場合は、</w:t>
      </w:r>
      <w:r w:rsidRPr="000F208D">
        <w:rPr>
          <w:rFonts w:hint="eastAsia"/>
        </w:rPr>
        <w:t>"sp=quarantine"</w:t>
      </w:r>
      <w:r w:rsidR="0075174C">
        <w:rPr>
          <w:rFonts w:hint="eastAsia"/>
        </w:rPr>
        <w:t>又</w:t>
      </w:r>
      <w:r>
        <w:rPr>
          <w:rFonts w:hint="eastAsia"/>
        </w:rPr>
        <w:t>は</w:t>
      </w:r>
      <w:r w:rsidRPr="000F208D">
        <w:rPr>
          <w:rFonts w:hint="eastAsia"/>
        </w:rPr>
        <w:t>"sp= reject"</w:t>
      </w:r>
      <w:r w:rsidRPr="000F208D">
        <w:rPr>
          <w:rFonts w:hint="eastAsia"/>
        </w:rPr>
        <w:t>を設定する。</w:t>
      </w:r>
    </w:p>
    <w:p w14:paraId="1681917F" w14:textId="77777777" w:rsidR="00067F7F" w:rsidRDefault="00067F7F" w:rsidP="00067F7F">
      <w:pPr>
        <w:pStyle w:val="afb"/>
        <w:ind w:left="420" w:firstLine="210"/>
      </w:pPr>
      <w:r>
        <w:t>DMARC</w:t>
      </w:r>
      <w:r>
        <w:rPr>
          <w:rFonts w:hint="eastAsia"/>
        </w:rPr>
        <w:t>ポリシーが</w:t>
      </w:r>
      <w:r>
        <w:t>”p=none”</w:t>
      </w:r>
      <w:r>
        <w:rPr>
          <w:rFonts w:hint="eastAsia"/>
        </w:rPr>
        <w:t>の場合、受信側に特別な処理を要求しないため、機関等になりすましたメールによって受信側が被害に遭うリスクを必ずしも低減させることができない。</w:t>
      </w:r>
    </w:p>
    <w:p w14:paraId="03B77FFE" w14:textId="77777777" w:rsidR="00067F7F" w:rsidRPr="00EC5B4F" w:rsidRDefault="00067F7F" w:rsidP="00067F7F">
      <w:pPr>
        <w:pStyle w:val="afb"/>
        <w:ind w:left="420" w:firstLine="210"/>
      </w:pPr>
      <w:r>
        <w:rPr>
          <w:rFonts w:hint="eastAsia"/>
        </w:rPr>
        <w:t>そのため、以下に例示する対策を</w:t>
      </w:r>
      <w:r>
        <w:t>DMARC</w:t>
      </w:r>
      <w:r>
        <w:rPr>
          <w:rFonts w:hint="eastAsia"/>
        </w:rPr>
        <w:t>の導入から一年以内に実施する等、</w:t>
      </w:r>
      <w:r>
        <w:t>DMARC</w:t>
      </w:r>
      <w:r>
        <w:rPr>
          <w:rFonts w:hint="eastAsia"/>
        </w:rPr>
        <w:t>ポリシーに</w:t>
      </w:r>
      <w:r>
        <w:t>”p=none”</w:t>
      </w:r>
      <w:r>
        <w:rPr>
          <w:rFonts w:hint="eastAsia"/>
        </w:rPr>
        <w:t>を設定する期間が可能な限り短くなるように期間を設けた上で実施することが望ましい。</w:t>
      </w:r>
    </w:p>
    <w:p w14:paraId="31B5F85C" w14:textId="644F7FCA" w:rsidR="00067F7F" w:rsidRDefault="00067F7F" w:rsidP="00067F7F">
      <w:pPr>
        <w:pStyle w:val="a8"/>
      </w:pPr>
      <w:r>
        <w:rPr>
          <w:rFonts w:hint="eastAsia"/>
        </w:rPr>
        <w:t>より強固な</w:t>
      </w:r>
      <w:r>
        <w:t>DMARC</w:t>
      </w:r>
      <w:r>
        <w:rPr>
          <w:rFonts w:hint="eastAsia"/>
        </w:rPr>
        <w:t>ポリシー（</w:t>
      </w:r>
      <w:r>
        <w:t>quarantine</w:t>
      </w:r>
      <w:r w:rsidR="0075174C">
        <w:rPr>
          <w:rFonts w:hint="eastAsia"/>
        </w:rPr>
        <w:t>又</w:t>
      </w:r>
      <w:r>
        <w:rPr>
          <w:rFonts w:hint="eastAsia"/>
        </w:rPr>
        <w:t>は</w:t>
      </w:r>
      <w:r>
        <w:t>reject</w:t>
      </w:r>
      <w:r>
        <w:rPr>
          <w:rFonts w:hint="eastAsia"/>
        </w:rPr>
        <w:t>）を設定する。例えば、機関等になりすました電子メールが送信されていることや、機関等が送信した電子メールが受信側において</w:t>
      </w:r>
      <w:r>
        <w:t>SPF</w:t>
      </w:r>
      <w:r>
        <w:rPr>
          <w:rFonts w:hint="eastAsia"/>
        </w:rPr>
        <w:t>、</w:t>
      </w:r>
      <w:r>
        <w:t>DKIM</w:t>
      </w:r>
      <w:r>
        <w:rPr>
          <w:rFonts w:hint="eastAsia"/>
        </w:rPr>
        <w:t>の認証に失敗することが少ないことが</w:t>
      </w:r>
      <w:r>
        <w:t>DMARC</w:t>
      </w:r>
      <w:r>
        <w:rPr>
          <w:rFonts w:hint="eastAsia"/>
        </w:rPr>
        <w:t>レポートの分析結果等から確認できた場合は、より強固な</w:t>
      </w:r>
      <w:r>
        <w:t>DMARC</w:t>
      </w:r>
      <w:r>
        <w:rPr>
          <w:rFonts w:hint="eastAsia"/>
        </w:rPr>
        <w:t>ポリシーを設定するとよい。</w:t>
      </w:r>
    </w:p>
    <w:p w14:paraId="2D05A708" w14:textId="594303C7" w:rsidR="00067F7F" w:rsidRDefault="00067F7F" w:rsidP="00067F7F">
      <w:pPr>
        <w:pStyle w:val="a8"/>
      </w:pPr>
      <w:r>
        <w:rPr>
          <w:rFonts w:hint="eastAsia"/>
        </w:rPr>
        <w:t>電子メールを利用していないドメインについて、</w:t>
      </w:r>
      <w:r>
        <w:t>DMARC</w:t>
      </w:r>
      <w:r>
        <w:rPr>
          <w:rFonts w:hint="eastAsia"/>
        </w:rPr>
        <w:t>のポリシーを</w:t>
      </w:r>
      <w:r>
        <w:t>"p=reject"</w:t>
      </w:r>
      <w:r>
        <w:rPr>
          <w:rFonts w:hint="eastAsia"/>
        </w:rPr>
        <w:t>と設定する。</w:t>
      </w:r>
    </w:p>
    <w:p w14:paraId="4B677C44" w14:textId="6523157B" w:rsidR="00F95810" w:rsidRDefault="00F95810" w:rsidP="00F95810">
      <w:pPr>
        <w:pStyle w:val="afb"/>
        <w:ind w:left="420" w:firstLine="210"/>
      </w:pPr>
      <w:r>
        <w:rPr>
          <w:rFonts w:hint="eastAsia"/>
        </w:rPr>
        <w:t>また、</w:t>
      </w:r>
      <w:r>
        <w:rPr>
          <w:rFonts w:hint="eastAsia"/>
        </w:rPr>
        <w:t>D</w:t>
      </w:r>
      <w:r>
        <w:t>MARC</w:t>
      </w:r>
      <w:r>
        <w:rPr>
          <w:rFonts w:hint="eastAsia"/>
        </w:rPr>
        <w:t>によって認証された電子メールの視認性を向上させる</w:t>
      </w:r>
      <w:r w:rsidRPr="006132EC">
        <w:t>BIMI</w:t>
      </w:r>
      <w:r>
        <w:rPr>
          <w:rFonts w:hint="eastAsia"/>
        </w:rPr>
        <w:t>（</w:t>
      </w:r>
      <w:r w:rsidRPr="00F95810">
        <w:t>Brand Indicators for Message Identification</w:t>
      </w:r>
      <w:r>
        <w:rPr>
          <w:rFonts w:hint="eastAsia"/>
        </w:rPr>
        <w:t>）の導入を検討するとよい。送信側が</w:t>
      </w:r>
      <w:r>
        <w:rPr>
          <w:rFonts w:hint="eastAsia"/>
        </w:rPr>
        <w:t>B</w:t>
      </w:r>
      <w:r>
        <w:t>IMI</w:t>
      </w:r>
      <w:r>
        <w:rPr>
          <w:rFonts w:hint="eastAsia"/>
        </w:rPr>
        <w:t>を設定すると、受信側の</w:t>
      </w:r>
      <w:r>
        <w:rPr>
          <w:rFonts w:hint="eastAsia"/>
        </w:rPr>
        <w:t>B</w:t>
      </w:r>
      <w:r>
        <w:t>IMI</w:t>
      </w:r>
      <w:r>
        <w:rPr>
          <w:rFonts w:hint="eastAsia"/>
        </w:rPr>
        <w:t>に対応する電子メールクライアントに送信側のロゴの表示ができるため、機関等が送信した電子メールであることが視覚的に分かりやすくなる。</w:t>
      </w:r>
    </w:p>
    <w:p w14:paraId="4CE5ADEE" w14:textId="69CFCAF8" w:rsidR="00067F7F" w:rsidRDefault="00067F7F" w:rsidP="00067F7F">
      <w:pPr>
        <w:pStyle w:val="a9"/>
      </w:pPr>
      <w:r>
        <w:rPr>
          <w:rFonts w:hint="eastAsia"/>
        </w:rPr>
        <w:t>基本対策事項</w:t>
      </w:r>
      <w:r>
        <w:t>6.2.2(1)-</w:t>
      </w:r>
      <w:r w:rsidR="00082E95">
        <w:t>3</w:t>
      </w:r>
      <w:r>
        <w:t xml:space="preserve"> a)</w:t>
      </w:r>
      <w:r>
        <w:rPr>
          <w:rFonts w:hint="eastAsia"/>
        </w:rPr>
        <w:t>「送信側の対策」について</w:t>
      </w:r>
    </w:p>
    <w:p w14:paraId="224E5D01" w14:textId="77777777" w:rsidR="00067F7F" w:rsidRDefault="00067F7F" w:rsidP="00067F7F">
      <w:pPr>
        <w:pStyle w:val="afb"/>
        <w:ind w:left="420" w:firstLine="210"/>
      </w:pPr>
      <w:r>
        <w:rPr>
          <w:rFonts w:hint="eastAsia"/>
        </w:rPr>
        <w:t>送信側の対策を行うことによって、送信側である機関等が送信した電子メールが詐称されているかどうかを受信側において確認することが可能となる。</w:t>
      </w:r>
    </w:p>
    <w:p w14:paraId="3352A52A" w14:textId="42D1A256" w:rsidR="00067F7F" w:rsidRDefault="00067F7F" w:rsidP="00067F7F">
      <w:pPr>
        <w:pStyle w:val="afb"/>
        <w:ind w:left="420" w:firstLine="210"/>
      </w:pPr>
      <w:r>
        <w:rPr>
          <w:rFonts w:hint="eastAsia"/>
        </w:rPr>
        <w:t>送信ドメイン認証技術を使用した送信側の対策として、</w:t>
      </w:r>
      <w:r w:rsidRPr="00E31CD1">
        <w:rPr>
          <w:rFonts w:hint="eastAsia"/>
        </w:rPr>
        <w:t>電子メールで使用するドメインを管理する</w:t>
      </w:r>
      <w:r w:rsidRPr="00E31CD1">
        <w:rPr>
          <w:rFonts w:hint="eastAsia"/>
        </w:rPr>
        <w:t>DNS</w:t>
      </w:r>
      <w:r w:rsidRPr="00E31CD1">
        <w:rPr>
          <w:rFonts w:hint="eastAsia"/>
        </w:rPr>
        <w:t>サーバに、受信者が電子メールの正当性を確認するための情報を登録し公開する必要がある。</w:t>
      </w:r>
      <w:r>
        <w:rPr>
          <w:rFonts w:hint="eastAsia"/>
        </w:rPr>
        <w:t>なお、</w:t>
      </w:r>
      <w:r w:rsidRPr="006D39B0">
        <w:rPr>
          <w:rFonts w:hint="eastAsia"/>
        </w:rPr>
        <w:t>DNS</w:t>
      </w:r>
      <w:r w:rsidRPr="006D39B0">
        <w:rPr>
          <w:rFonts w:hint="eastAsia"/>
        </w:rPr>
        <w:t>キャッシュポイズニング攻撃等により</w:t>
      </w:r>
      <w:r w:rsidRPr="006D39B0">
        <w:rPr>
          <w:rFonts w:hint="eastAsia"/>
        </w:rPr>
        <w:t>DNS</w:t>
      </w:r>
      <w:r w:rsidRPr="006D39B0">
        <w:rPr>
          <w:rFonts w:hint="eastAsia"/>
        </w:rPr>
        <w:t>レコードを偽の情報に書き換えられる</w:t>
      </w:r>
      <w:r>
        <w:rPr>
          <w:rFonts w:hint="eastAsia"/>
        </w:rPr>
        <w:t>可能性があるため、</w:t>
      </w:r>
      <w:r>
        <w:rPr>
          <w:rFonts w:hint="eastAsia"/>
        </w:rPr>
        <w:t>D</w:t>
      </w:r>
      <w:r>
        <w:t>NS</w:t>
      </w:r>
      <w:r>
        <w:rPr>
          <w:rFonts w:hint="eastAsia"/>
        </w:rPr>
        <w:t>サーバに対して</w:t>
      </w:r>
      <w:r>
        <w:rPr>
          <w:rFonts w:hint="eastAsia"/>
        </w:rPr>
        <w:t>D</w:t>
      </w:r>
      <w:r>
        <w:t>NSSEC</w:t>
      </w:r>
      <w:r>
        <w:rPr>
          <w:rFonts w:hint="eastAsia"/>
        </w:rPr>
        <w:t>を導入することが望ましい。</w:t>
      </w:r>
    </w:p>
    <w:p w14:paraId="0496FFC6" w14:textId="77777777" w:rsidR="00067F7F" w:rsidRDefault="00067F7F" w:rsidP="00067F7F">
      <w:pPr>
        <w:pStyle w:val="afb"/>
        <w:ind w:left="420" w:firstLine="210"/>
      </w:pPr>
      <w:r>
        <w:rPr>
          <w:rFonts w:hint="eastAsia"/>
        </w:rPr>
        <w:t>また、電子メールの送信に使用するドメイン名だけではなく、</w:t>
      </w:r>
      <w:r>
        <w:t>Web</w:t>
      </w:r>
      <w:r>
        <w:rPr>
          <w:rFonts w:hint="eastAsia"/>
        </w:rPr>
        <w:t>サイトの</w:t>
      </w:r>
      <w:r>
        <w:t>URL</w:t>
      </w:r>
      <w:r>
        <w:rPr>
          <w:rFonts w:hint="eastAsia"/>
        </w:rPr>
        <w:t>等、機関等の使用するあらゆるドメイン名に対しても、</w:t>
      </w:r>
      <w:r w:rsidRPr="00E31CD1">
        <w:rPr>
          <w:rFonts w:hint="eastAsia"/>
        </w:rPr>
        <w:t>受信者が電子メールの正当性を確認するための情報を登録し公開する</w:t>
      </w:r>
      <w:r>
        <w:rPr>
          <w:rFonts w:hint="eastAsia"/>
        </w:rPr>
        <w:t>ことが重要である。</w:t>
      </w:r>
    </w:p>
    <w:p w14:paraId="2FDEF54B" w14:textId="63AA6B1A" w:rsidR="00067F7F" w:rsidRDefault="00067F7F" w:rsidP="00067F7F">
      <w:pPr>
        <w:pStyle w:val="a9"/>
      </w:pPr>
      <w:r>
        <w:rPr>
          <w:rFonts w:hint="eastAsia"/>
        </w:rPr>
        <w:t>基本対策事項</w:t>
      </w:r>
      <w:r>
        <w:t>6.2.2(1)-</w:t>
      </w:r>
      <w:r w:rsidR="00082E95">
        <w:t>3</w:t>
      </w:r>
      <w:r>
        <w:t xml:space="preserve"> a)</w:t>
      </w:r>
      <w:r>
        <w:rPr>
          <w:rFonts w:hint="eastAsia"/>
        </w:rPr>
        <w:t>「</w:t>
      </w:r>
      <w:r>
        <w:t>SPF</w:t>
      </w:r>
      <w:r>
        <w:rPr>
          <w:rFonts w:hint="eastAsia"/>
        </w:rPr>
        <w:t>」について</w:t>
      </w:r>
    </w:p>
    <w:p w14:paraId="17751817" w14:textId="77777777" w:rsidR="00067F7F" w:rsidRDefault="00067F7F" w:rsidP="00067F7F">
      <w:pPr>
        <w:pStyle w:val="afb"/>
        <w:ind w:left="420" w:firstLine="210"/>
      </w:pPr>
      <w:r>
        <w:t>SPF</w:t>
      </w:r>
      <w:r>
        <w:rPr>
          <w:rFonts w:hint="eastAsia"/>
        </w:rPr>
        <w:t>はネットワーク方式の送信ドメイン認証技術である。</w:t>
      </w:r>
    </w:p>
    <w:p w14:paraId="19F6B426" w14:textId="427F4A8F" w:rsidR="00067F7F" w:rsidRDefault="00067F7F" w:rsidP="00067F7F">
      <w:pPr>
        <w:pStyle w:val="afb"/>
        <w:ind w:left="420" w:firstLine="210"/>
      </w:pPr>
      <w:r>
        <w:rPr>
          <w:rFonts w:hint="eastAsia"/>
        </w:rPr>
        <w:t>S</w:t>
      </w:r>
      <w:r>
        <w:t>PF</w:t>
      </w:r>
      <w:r>
        <w:rPr>
          <w:rFonts w:hint="eastAsia"/>
        </w:rPr>
        <w:t>の送信側の対策としては、送信側の電子メールサーバの情報を</w:t>
      </w:r>
      <w:r>
        <w:rPr>
          <w:rFonts w:hint="eastAsia"/>
        </w:rPr>
        <w:t>D</w:t>
      </w:r>
      <w:r>
        <w:t>NS</w:t>
      </w:r>
      <w:r>
        <w:rPr>
          <w:rFonts w:hint="eastAsia"/>
        </w:rPr>
        <w:t>サーバに登録することが必要である。登録の際は以下の事項に留意すること。</w:t>
      </w:r>
    </w:p>
    <w:p w14:paraId="2869E409" w14:textId="772E7CB0" w:rsidR="00067F7F" w:rsidRDefault="00067F7F" w:rsidP="00067F7F">
      <w:pPr>
        <w:pStyle w:val="a8"/>
      </w:pPr>
      <w:r>
        <w:rPr>
          <w:rFonts w:hint="eastAsia"/>
        </w:rPr>
        <w:lastRenderedPageBreak/>
        <w:t>電子メールを利用していないドメインについても、その情報を</w:t>
      </w:r>
      <w:r>
        <w:t>SPF</w:t>
      </w:r>
      <w:r>
        <w:rPr>
          <w:rFonts w:hint="eastAsia"/>
        </w:rPr>
        <w:t>レコードに登録する。（「</w:t>
      </w:r>
      <w:r>
        <w:t>SPF</w:t>
      </w:r>
      <w:r>
        <w:rPr>
          <w:rFonts w:hint="eastAsia"/>
        </w:rPr>
        <w:t>レコード」とは、</w:t>
      </w:r>
      <w:r>
        <w:t>SPF</w:t>
      </w:r>
      <w:r>
        <w:rPr>
          <w:rFonts w:hint="eastAsia"/>
        </w:rPr>
        <w:t>において、</w:t>
      </w:r>
      <w:r>
        <w:t>DNS</w:t>
      </w:r>
      <w:r>
        <w:rPr>
          <w:rFonts w:hint="eastAsia"/>
        </w:rPr>
        <w:t>サーバの</w:t>
      </w:r>
      <w:r>
        <w:t>TXT</w:t>
      </w:r>
      <w:r>
        <w:rPr>
          <w:rFonts w:hint="eastAsia"/>
        </w:rPr>
        <w:t>レコードに記述される送信側の電子メールサーバ等の情報をいう。）あわせて</w:t>
      </w:r>
      <w:r>
        <w:t xml:space="preserve">null MX (RFC7505) </w:t>
      </w:r>
      <w:r>
        <w:rPr>
          <w:rFonts w:hint="eastAsia"/>
        </w:rPr>
        <w:t>の設定をすることが望ましい。</w:t>
      </w:r>
    </w:p>
    <w:p w14:paraId="015DE9AA" w14:textId="77777777" w:rsidR="00067F7F" w:rsidRDefault="00067F7F" w:rsidP="00067F7F">
      <w:pPr>
        <w:pStyle w:val="a8"/>
      </w:pPr>
      <w:r>
        <w:t>SPF</w:t>
      </w:r>
      <w:r>
        <w:rPr>
          <w:rFonts w:hint="eastAsia"/>
        </w:rPr>
        <w:t>レコードの末尾は、</w:t>
      </w:r>
      <w:r>
        <w:t>”~all”</w:t>
      </w:r>
      <w:r>
        <w:rPr>
          <w:rFonts w:hint="eastAsia"/>
        </w:rPr>
        <w:t>ではなく</w:t>
      </w:r>
      <w:r>
        <w:t>”-all”</w:t>
      </w:r>
      <w:r>
        <w:rPr>
          <w:rFonts w:hint="eastAsia"/>
        </w:rPr>
        <w:t>を記述する。</w:t>
      </w:r>
    </w:p>
    <w:p w14:paraId="0AD9E1AC" w14:textId="77777777" w:rsidR="00067F7F" w:rsidRDefault="00067F7F" w:rsidP="00067F7F">
      <w:pPr>
        <w:pStyle w:val="a8"/>
      </w:pPr>
      <w:r>
        <w:t>SPF</w:t>
      </w:r>
      <w:r>
        <w:rPr>
          <w:rFonts w:hint="eastAsia"/>
        </w:rPr>
        <w:t>レコードは、チェックツール等で、文法的に記述間違いのないことを確認する。</w:t>
      </w:r>
    </w:p>
    <w:p w14:paraId="63B33ED4" w14:textId="77777777" w:rsidR="00067F7F" w:rsidRDefault="00067F7F" w:rsidP="00067F7F">
      <w:pPr>
        <w:pStyle w:val="a8"/>
      </w:pPr>
      <w:r>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p>
    <w:p w14:paraId="6E7E2AF5" w14:textId="77777777" w:rsidR="00067F7F" w:rsidRDefault="00067F7F" w:rsidP="00067F7F">
      <w:pPr>
        <w:pStyle w:val="a8"/>
      </w:pPr>
      <w:r>
        <w:rPr>
          <w:rFonts w:hint="eastAsia"/>
        </w:rPr>
        <w:t>民間事業者等において提供されている、他の利用者と共用する電子メールサービスを利用する場合は、機関等をなりすました電子メールが、当該電子メールサービスを利用する他の利用者から送信されないような仕組みを備えていることを確認する。他の利用者と共用しない専用の</w:t>
      </w:r>
      <w:r>
        <w:t>IP</w:t>
      </w:r>
      <w:r>
        <w:rPr>
          <w:rFonts w:hint="eastAsia"/>
        </w:rPr>
        <w:t>アドレスを割り振ることが可能なサービスが提供されている場合は、当該サービスの利用を検討する。</w:t>
      </w:r>
    </w:p>
    <w:p w14:paraId="77CCAA9A" w14:textId="1BDBAA93" w:rsidR="00067F7F" w:rsidRDefault="00067F7F" w:rsidP="00067F7F">
      <w:pPr>
        <w:pStyle w:val="a9"/>
      </w:pPr>
      <w:r>
        <w:rPr>
          <w:rFonts w:hint="eastAsia"/>
        </w:rPr>
        <w:t>基本対策事項</w:t>
      </w:r>
      <w:r>
        <w:t>6.2.2(1)-</w:t>
      </w:r>
      <w:r w:rsidR="00082E95">
        <w:t>3</w:t>
      </w:r>
      <w:r>
        <w:t xml:space="preserve"> a)</w:t>
      </w:r>
      <w:r>
        <w:rPr>
          <w:rFonts w:hint="eastAsia"/>
        </w:rPr>
        <w:t>「</w:t>
      </w:r>
      <w:r>
        <w:t>DKIM</w:t>
      </w:r>
      <w:r>
        <w:rPr>
          <w:rFonts w:hint="eastAsia"/>
        </w:rPr>
        <w:t>」について</w:t>
      </w:r>
    </w:p>
    <w:p w14:paraId="01B9DE9E" w14:textId="0ABE1475" w:rsidR="00067F7F" w:rsidRDefault="00067F7F" w:rsidP="00067F7F">
      <w:pPr>
        <w:pStyle w:val="afb"/>
        <w:ind w:left="420" w:firstLine="210"/>
      </w:pPr>
      <w:r>
        <w:t>DKIM</w:t>
      </w:r>
      <w:r>
        <w:rPr>
          <w:rFonts w:hint="eastAsia"/>
        </w:rPr>
        <w:t>は電子署名方式の送信ドメイン認証技術である。</w:t>
      </w:r>
    </w:p>
    <w:p w14:paraId="529E12DD" w14:textId="5E7D83BA" w:rsidR="00067F7F" w:rsidRDefault="00067F7F" w:rsidP="00067F7F">
      <w:pPr>
        <w:pStyle w:val="afb"/>
        <w:ind w:left="420" w:firstLine="210"/>
      </w:pPr>
      <w:r>
        <w:t>DKIM</w:t>
      </w:r>
      <w:r>
        <w:rPr>
          <w:rFonts w:hint="eastAsia"/>
        </w:rPr>
        <w:t>の送信側の対策としては、電子メールに付与する電子署名の検証に使用する公開鍵を</w:t>
      </w:r>
      <w:r>
        <w:t>DNS</w:t>
      </w:r>
      <w:r>
        <w:rPr>
          <w:rFonts w:hint="eastAsia"/>
        </w:rPr>
        <w:t>サーバに登録することが必要である。</w:t>
      </w:r>
    </w:p>
    <w:p w14:paraId="15467C5C" w14:textId="77777777" w:rsidR="00067F7F" w:rsidRDefault="00067F7F" w:rsidP="00067F7F">
      <w:pPr>
        <w:pStyle w:val="afb"/>
        <w:ind w:left="420" w:firstLine="210"/>
      </w:pPr>
      <w:r>
        <w:t>SPF</w:t>
      </w:r>
      <w:r>
        <w:rPr>
          <w:rFonts w:hint="eastAsia"/>
        </w:rPr>
        <w:t>、</w:t>
      </w:r>
      <w:r>
        <w:t>DKIM</w:t>
      </w:r>
      <w:r>
        <w:rPr>
          <w:rFonts w:hint="eastAsia"/>
        </w:rPr>
        <w:t>はどちらも、電子メールが詐称されているかどうかをドメイン名単位で受信側が確認することが可能な技術であるが、</w:t>
      </w:r>
      <w:r>
        <w:t>DKIM</w:t>
      </w:r>
      <w:r>
        <w:rPr>
          <w:rFonts w:hint="eastAsia"/>
        </w:rPr>
        <w:t>はそれに加えて、電子メールが改ざんされていないことを受信側が検証することが可能となる。</w:t>
      </w:r>
    </w:p>
    <w:p w14:paraId="4C1D9842" w14:textId="77777777" w:rsidR="00067F7F" w:rsidRDefault="00067F7F" w:rsidP="00067F7F">
      <w:pPr>
        <w:pStyle w:val="afb"/>
        <w:ind w:left="420" w:firstLine="210"/>
      </w:pPr>
      <w:r>
        <w:rPr>
          <w:rFonts w:hint="eastAsia"/>
        </w:rPr>
        <w:t>また、電子メールの転送においては、</w:t>
      </w:r>
      <w:r>
        <w:t>SPF</w:t>
      </w:r>
      <w:r>
        <w:rPr>
          <w:rFonts w:hint="eastAsia"/>
        </w:rPr>
        <w:t>の場合、受信した電子メールのエンベロープ</w:t>
      </w:r>
      <w:r>
        <w:t>From</w:t>
      </w:r>
      <w:r>
        <w:rPr>
          <w:rFonts w:hint="eastAsia"/>
        </w:rPr>
        <w:t>のドメイン名から取得した</w:t>
      </w:r>
      <w:r>
        <w:t>SPF</w:t>
      </w:r>
      <w:r>
        <w:rPr>
          <w:rFonts w:hint="eastAsia"/>
        </w:rPr>
        <w:t>レコードに設定されている</w:t>
      </w:r>
      <w:r>
        <w:t>IP</w:t>
      </w:r>
      <w:r>
        <w:rPr>
          <w:rFonts w:hint="eastAsia"/>
        </w:rPr>
        <w:t>アドレスと、電子メールを転送したサーバの</w:t>
      </w:r>
      <w:r>
        <w:t>IP</w:t>
      </w:r>
      <w:r>
        <w:rPr>
          <w:rFonts w:hint="eastAsia"/>
        </w:rPr>
        <w:t>アドレスが異なるため、</w:t>
      </w:r>
      <w:r>
        <w:t>SPF</w:t>
      </w:r>
      <w:r>
        <w:rPr>
          <w:rFonts w:hint="eastAsia"/>
        </w:rPr>
        <w:t>の認証が失敗する。しかし、電子メールの最初の送信者が</w:t>
      </w:r>
      <w:r>
        <w:t>DKIM</w:t>
      </w:r>
      <w:r>
        <w:rPr>
          <w:rFonts w:hint="eastAsia"/>
        </w:rPr>
        <w:t>署名を付与する場合は、電子メールのヘッダや本文が改変されていなければ</w:t>
      </w:r>
      <w:r>
        <w:t>DKIM</w:t>
      </w:r>
      <w:r>
        <w:rPr>
          <w:rFonts w:hint="eastAsia"/>
        </w:rPr>
        <w:t>の認証が成功する。そのため、電子メールの転送における送信側の対策を講ずる際は</w:t>
      </w:r>
      <w:r>
        <w:t>DKIM</w:t>
      </w:r>
      <w:r>
        <w:rPr>
          <w:rFonts w:hint="eastAsia"/>
        </w:rPr>
        <w:t>を検討するとよい。</w:t>
      </w:r>
    </w:p>
    <w:p w14:paraId="2666F6B7" w14:textId="77777777" w:rsidR="00067F7F" w:rsidRDefault="00067F7F" w:rsidP="00067F7F">
      <w:pPr>
        <w:pStyle w:val="afb"/>
        <w:ind w:left="420" w:firstLine="210"/>
      </w:pPr>
      <w:r>
        <w:rPr>
          <w:rFonts w:hint="eastAsia"/>
        </w:rPr>
        <w:t>さらに、メーリングリストにおいては、</w:t>
      </w:r>
      <w:r>
        <w:t>SPF</w:t>
      </w:r>
      <w:r>
        <w:rPr>
          <w:rFonts w:hint="eastAsia"/>
        </w:rPr>
        <w:t>の場合、</w:t>
      </w:r>
      <w:r>
        <w:t>SPF</w:t>
      </w:r>
      <w:r>
        <w:rPr>
          <w:rFonts w:hint="eastAsia"/>
        </w:rPr>
        <w:t>の認証が成功したとしても、</w:t>
      </w:r>
      <w:r>
        <w:t>SPF</w:t>
      </w:r>
      <w:r>
        <w:rPr>
          <w:rFonts w:hint="eastAsia"/>
        </w:rPr>
        <w:t>で認証されたドメイン名と</w:t>
      </w:r>
      <w:r>
        <w:t>DMARC</w:t>
      </w:r>
      <w:r>
        <w:rPr>
          <w:rFonts w:hint="eastAsia"/>
        </w:rPr>
        <w:t>で認証に用いるメールヘッダ上の送信ドメイン名が一致しないため、</w:t>
      </w:r>
      <w:r>
        <w:t>DMARC</w:t>
      </w:r>
      <w:r>
        <w:rPr>
          <w:rFonts w:hint="eastAsia"/>
        </w:rPr>
        <w:t>の認証は失敗する。しかし、</w:t>
      </w:r>
      <w:r>
        <w:t>DKIM</w:t>
      </w:r>
      <w:r>
        <w:rPr>
          <w:rFonts w:hint="eastAsia"/>
        </w:rPr>
        <w:t>の場合は、メーリングリスト側でメーリングリストのドメイン名での</w:t>
      </w:r>
      <w:r>
        <w:t>DKIM</w:t>
      </w:r>
      <w:r>
        <w:rPr>
          <w:rFonts w:hint="eastAsia"/>
        </w:rPr>
        <w:t>再署名とメールヘッダ上の送信ドメイン名の変更等を行うことで、</w:t>
      </w:r>
      <w:r>
        <w:t>DMARC</w:t>
      </w:r>
      <w:r>
        <w:rPr>
          <w:rFonts w:hint="eastAsia"/>
        </w:rPr>
        <w:t>の認証が成功する。そのため、メーリングリストの転送における送信側の対策を講ずる際は</w:t>
      </w:r>
      <w:r>
        <w:t>DKIM</w:t>
      </w:r>
      <w:r>
        <w:rPr>
          <w:rFonts w:hint="eastAsia"/>
        </w:rPr>
        <w:t>を検討するとよい。</w:t>
      </w:r>
    </w:p>
    <w:p w14:paraId="5713A30B" w14:textId="552B92FB" w:rsidR="00067F7F" w:rsidRPr="00EE48C0" w:rsidRDefault="00067F7F" w:rsidP="00067F7F">
      <w:pPr>
        <w:pStyle w:val="a9"/>
        <w:rPr>
          <w:rStyle w:val="URL0"/>
        </w:rPr>
      </w:pPr>
      <w:r>
        <w:rPr>
          <w:rFonts w:hint="eastAsia"/>
        </w:rPr>
        <w:t>基本対策事項</w:t>
      </w:r>
      <w:r>
        <w:t>6.2.2(1)-</w:t>
      </w:r>
      <w:r w:rsidR="00082E95">
        <w:t>3</w:t>
      </w:r>
      <w:r>
        <w:t xml:space="preserve"> a)</w:t>
      </w:r>
      <w:r>
        <w:rPr>
          <w:rFonts w:hint="eastAsia"/>
        </w:rPr>
        <w:t>「いずれか又は両方による対策を行う必要」につ</w:t>
      </w:r>
      <w:r w:rsidRPr="00EE48C0">
        <w:rPr>
          <w:rStyle w:val="URL0"/>
          <w:rFonts w:hint="eastAsia"/>
        </w:rPr>
        <w:t>いて</w:t>
      </w:r>
    </w:p>
    <w:p w14:paraId="2762D1A9" w14:textId="77777777" w:rsidR="00067F7F" w:rsidRDefault="00067F7F" w:rsidP="00067F7F">
      <w:pPr>
        <w:pStyle w:val="afb"/>
        <w:ind w:left="420" w:firstLine="210"/>
      </w:pPr>
      <w:r>
        <w:rPr>
          <w:rFonts w:hint="eastAsia"/>
        </w:rPr>
        <w:t>電子メールの受信側が</w:t>
      </w:r>
      <w:r>
        <w:t>SPF</w:t>
      </w:r>
      <w:r>
        <w:rPr>
          <w:rFonts w:hint="eastAsia"/>
        </w:rPr>
        <w:t>、</w:t>
      </w:r>
      <w:r>
        <w:t>DKIM</w:t>
      </w:r>
      <w:r>
        <w:rPr>
          <w:rFonts w:hint="eastAsia"/>
        </w:rPr>
        <w:t>いずれかのみを導入している可能性があるため、送信側である機関等としては</w:t>
      </w:r>
      <w:r>
        <w:t>SPF</w:t>
      </w:r>
      <w:r>
        <w:rPr>
          <w:rFonts w:hint="eastAsia"/>
        </w:rPr>
        <w:t>、</w:t>
      </w:r>
      <w:r>
        <w:t>DKIM</w:t>
      </w:r>
      <w:r>
        <w:rPr>
          <w:rFonts w:hint="eastAsia"/>
        </w:rPr>
        <w:t>の両方を導入することが望ましい。</w:t>
      </w:r>
    </w:p>
    <w:p w14:paraId="1512131E" w14:textId="03B28F43" w:rsidR="00067F7F" w:rsidRDefault="00067F7F" w:rsidP="00067F7F">
      <w:pPr>
        <w:pStyle w:val="afb"/>
        <w:ind w:left="420" w:firstLine="210"/>
      </w:pPr>
      <w:r>
        <w:t>SPF</w:t>
      </w:r>
      <w:r>
        <w:rPr>
          <w:rFonts w:hint="eastAsia"/>
        </w:rPr>
        <w:t>、</w:t>
      </w:r>
      <w:r>
        <w:t>DKIM</w:t>
      </w:r>
      <w:r>
        <w:rPr>
          <w:rFonts w:hint="eastAsia"/>
        </w:rPr>
        <w:t>のいずれかのみを導入する場合は、「（解説）基本対策事項</w:t>
      </w:r>
      <w:r>
        <w:t>6.2.2(1)-</w:t>
      </w:r>
      <w:r w:rsidR="00082E95">
        <w:t>3</w:t>
      </w:r>
      <w:r>
        <w:t xml:space="preserve"> a)</w:t>
      </w:r>
      <w:r>
        <w:rPr>
          <w:rFonts w:hint="eastAsia"/>
        </w:rPr>
        <w:t>「</w:t>
      </w:r>
      <w:r>
        <w:t>DKIM</w:t>
      </w:r>
      <w:r>
        <w:rPr>
          <w:rFonts w:hint="eastAsia"/>
        </w:rPr>
        <w:t>」について」を参考に、</w:t>
      </w:r>
      <w:r>
        <w:t>SPF</w:t>
      </w:r>
      <w:r>
        <w:rPr>
          <w:rFonts w:hint="eastAsia"/>
        </w:rPr>
        <w:t>、</w:t>
      </w:r>
      <w:r>
        <w:t>DKIM</w:t>
      </w:r>
      <w:r>
        <w:rPr>
          <w:rFonts w:hint="eastAsia"/>
        </w:rPr>
        <w:t>の機能の違い等を踏まえた上で選択する</w:t>
      </w:r>
      <w:r>
        <w:rPr>
          <w:rFonts w:hint="eastAsia"/>
        </w:rPr>
        <w:lastRenderedPageBreak/>
        <w:t>とよい。</w:t>
      </w:r>
    </w:p>
    <w:p w14:paraId="71742DC1" w14:textId="742EBC47" w:rsidR="00067F7F" w:rsidRPr="00B82F1F" w:rsidRDefault="00C32E12" w:rsidP="00067F7F">
      <w:pPr>
        <w:pStyle w:val="a9"/>
      </w:pPr>
      <w:r>
        <w:rPr>
          <w:rFonts w:hint="eastAsia"/>
        </w:rPr>
        <w:t>基</w:t>
      </w:r>
      <w:r w:rsidR="00067F7F">
        <w:rPr>
          <w:rFonts w:hint="eastAsia"/>
        </w:rPr>
        <w:t>本対策事項</w:t>
      </w:r>
      <w:r w:rsidR="00067F7F">
        <w:t>6.2.2(1)-</w:t>
      </w:r>
      <w:r w:rsidR="00082E95">
        <w:t>3</w:t>
      </w:r>
      <w:r w:rsidR="00067F7F">
        <w:t xml:space="preserve"> b)</w:t>
      </w:r>
      <w:r w:rsidR="00067F7F">
        <w:rPr>
          <w:rFonts w:hint="eastAsia"/>
        </w:rPr>
        <w:t>「受信側の対策」について</w:t>
      </w:r>
    </w:p>
    <w:p w14:paraId="110C2660" w14:textId="77777777" w:rsidR="00067F7F" w:rsidRPr="00B82F1F" w:rsidRDefault="00067F7F" w:rsidP="00067F7F">
      <w:pPr>
        <w:pStyle w:val="afb"/>
        <w:ind w:left="420" w:firstLine="210"/>
      </w:pPr>
      <w:r w:rsidRPr="00B82F1F">
        <w:rPr>
          <w:rFonts w:hint="eastAsia"/>
        </w:rPr>
        <w:t>受信側の対策を行うことによって、なりすましと判定した電子メールをいわゆる迷惑メールフォルダへの格納や、電子メールサーバ上での破棄等が可能となり、受信側である機関等がなりすましメールによる被害に遭うリスクを低減させることができる。</w:t>
      </w:r>
    </w:p>
    <w:p w14:paraId="126825EC" w14:textId="4647D0BF" w:rsidR="00B2579C" w:rsidRPr="00B2579C" w:rsidRDefault="00067F7F" w:rsidP="00A42E71">
      <w:pPr>
        <w:pStyle w:val="afb"/>
        <w:ind w:left="420" w:firstLine="210"/>
      </w:pPr>
      <w:r w:rsidRPr="00AD020C">
        <w:rPr>
          <w:rFonts w:hint="eastAsia"/>
        </w:rPr>
        <w:t>送信ドメイン認証技術による受信側の対策としては、受信した電子メールに対し送信ドメイン認証に基づくなりすまし判定を行い、なりすましと判定した場合には、</w:t>
      </w:r>
      <w:r w:rsidR="00A42E71">
        <w:rPr>
          <w:rFonts w:hint="eastAsia"/>
        </w:rPr>
        <w:t>受信した電子メールの</w:t>
      </w:r>
      <w:r w:rsidR="00A42E71">
        <w:rPr>
          <w:rFonts w:hint="eastAsia"/>
        </w:rPr>
        <w:t>D</w:t>
      </w:r>
      <w:r w:rsidR="00A42E71">
        <w:t>MARC</w:t>
      </w:r>
      <w:r w:rsidR="00A42E71">
        <w:rPr>
          <w:rFonts w:hint="eastAsia"/>
        </w:rPr>
        <w:t>ポリシーに従って受信を拒否することや隔離すること等が考えられる。</w:t>
      </w:r>
      <w:r w:rsidR="00B2579C">
        <w:rPr>
          <w:rFonts w:hint="eastAsia"/>
        </w:rPr>
        <w:t>また、</w:t>
      </w:r>
      <w:r w:rsidR="00B2579C" w:rsidRPr="00AD020C">
        <w:rPr>
          <w:rFonts w:hint="eastAsia"/>
        </w:rPr>
        <w:t>受信した電子メール</w:t>
      </w:r>
      <w:r w:rsidR="00B2579C">
        <w:rPr>
          <w:rFonts w:hint="eastAsia"/>
        </w:rPr>
        <w:t>が送信ドメイン認証技術を用い</w:t>
      </w:r>
      <w:r w:rsidR="00FD4E6D">
        <w:rPr>
          <w:rFonts w:hint="eastAsia"/>
        </w:rPr>
        <w:t>て</w:t>
      </w:r>
      <w:r w:rsidR="006C08C1">
        <w:rPr>
          <w:rFonts w:hint="eastAsia"/>
        </w:rPr>
        <w:t>おらず</w:t>
      </w:r>
      <w:r w:rsidR="00B2579C">
        <w:rPr>
          <w:rFonts w:hint="eastAsia"/>
        </w:rPr>
        <w:t>、</w:t>
      </w:r>
      <w:r w:rsidR="00FD4E6D" w:rsidRPr="00AD020C">
        <w:rPr>
          <w:rFonts w:hint="eastAsia"/>
        </w:rPr>
        <w:t>送信ドメイン認証に基づく</w:t>
      </w:r>
      <w:r w:rsidR="00B2579C">
        <w:rPr>
          <w:rFonts w:hint="eastAsia"/>
        </w:rPr>
        <w:t>なりすまし判定</w:t>
      </w:r>
      <w:r w:rsidR="00FD4E6D">
        <w:rPr>
          <w:rFonts w:hint="eastAsia"/>
        </w:rPr>
        <w:t>が行えな</w:t>
      </w:r>
      <w:r w:rsidR="00B2579C">
        <w:rPr>
          <w:rFonts w:hint="eastAsia"/>
        </w:rPr>
        <w:t>い場合</w:t>
      </w:r>
      <w:r w:rsidR="00A42E71">
        <w:rPr>
          <w:rFonts w:hint="eastAsia"/>
        </w:rPr>
        <w:t>は</w:t>
      </w:r>
      <w:r w:rsidR="00B2579C">
        <w:rPr>
          <w:rFonts w:hint="eastAsia"/>
        </w:rPr>
        <w:t>、</w:t>
      </w:r>
      <w:r w:rsidR="00B2579C" w:rsidRPr="00B2579C">
        <w:rPr>
          <w:rFonts w:hint="eastAsia"/>
        </w:rPr>
        <w:t>受信を拒否する</w:t>
      </w:r>
      <w:r w:rsidR="00B2579C">
        <w:rPr>
          <w:rFonts w:hint="eastAsia"/>
        </w:rPr>
        <w:t>ことや、</w:t>
      </w:r>
      <w:r w:rsidR="00B2579C" w:rsidRPr="00B2579C">
        <w:rPr>
          <w:rFonts w:hint="eastAsia"/>
        </w:rPr>
        <w:t>隔離</w:t>
      </w:r>
      <w:r w:rsidR="00B2579C">
        <w:rPr>
          <w:rFonts w:hint="eastAsia"/>
        </w:rPr>
        <w:t>し</w:t>
      </w:r>
      <w:r w:rsidR="00B2579C" w:rsidRPr="00B2579C">
        <w:rPr>
          <w:rFonts w:hint="eastAsia"/>
        </w:rPr>
        <w:t>安全性を確認</w:t>
      </w:r>
      <w:r w:rsidR="006C08C1">
        <w:rPr>
          <w:rFonts w:hint="eastAsia"/>
        </w:rPr>
        <w:t>した上で受信すること等の対策を行うことが重要である。</w:t>
      </w:r>
    </w:p>
    <w:p w14:paraId="2C7FB15F" w14:textId="4C1FFEBC" w:rsidR="00067F7F" w:rsidRDefault="00067F7F" w:rsidP="00067F7F">
      <w:pPr>
        <w:pStyle w:val="afb"/>
        <w:ind w:left="420" w:firstLine="210"/>
      </w:pPr>
      <w:r>
        <w:rPr>
          <w:rFonts w:hint="eastAsia"/>
        </w:rPr>
        <w:t>なお、送信ドメイン認証技術を使用し、受信側の電子メールサーバによってなりすましと判定したとしても、送信側の設定等によっては、受信側の電子メールクライアントでは判定結果が分からない場合がある。そのため、なりすましと判定した場合には、以下に例示するような電子メールの受信者への注意喚起等を行う機能の導入を検討するとよい。</w:t>
      </w:r>
    </w:p>
    <w:p w14:paraId="39C44E39" w14:textId="77777777" w:rsidR="00067F7F" w:rsidRDefault="00067F7F" w:rsidP="00067F7F">
      <w:pPr>
        <w:pStyle w:val="a8"/>
      </w:pPr>
      <w:r>
        <w:rPr>
          <w:rFonts w:hint="eastAsia"/>
        </w:rPr>
        <w:t>電子メールの件名（</w:t>
      </w:r>
      <w:r>
        <w:t>Subject</w:t>
      </w:r>
      <w:r>
        <w:rPr>
          <w:rFonts w:hint="eastAsia"/>
        </w:rPr>
        <w:t>）や本文への注意喚起文の挿入</w:t>
      </w:r>
    </w:p>
    <w:p w14:paraId="3AF9A9D6" w14:textId="77777777" w:rsidR="00067F7F" w:rsidRDefault="00067F7F" w:rsidP="00067F7F">
      <w:pPr>
        <w:pStyle w:val="a8"/>
      </w:pPr>
      <w:r>
        <w:rPr>
          <w:rFonts w:hint="eastAsia"/>
        </w:rPr>
        <w:t>電子メールクライアントの機能によるラベリングやメッセージの表示</w:t>
      </w:r>
    </w:p>
    <w:p w14:paraId="08B5631F" w14:textId="3FF9DFD0" w:rsidR="00067F7F" w:rsidRDefault="00C32E12" w:rsidP="00067F7F">
      <w:pPr>
        <w:pStyle w:val="a9"/>
      </w:pPr>
      <w:r>
        <w:rPr>
          <w:rFonts w:hint="eastAsia"/>
        </w:rPr>
        <w:t>基</w:t>
      </w:r>
      <w:r w:rsidR="00067F7F">
        <w:rPr>
          <w:rFonts w:hint="eastAsia"/>
        </w:rPr>
        <w:t>本対策事項</w:t>
      </w:r>
      <w:r w:rsidR="00067F7F">
        <w:t>6.2.2(1)-</w:t>
      </w:r>
      <w:r w:rsidR="00082E95">
        <w:t>3</w:t>
      </w:r>
      <w:r w:rsidR="00067F7F">
        <w:t xml:space="preserve"> b)</w:t>
      </w:r>
      <w:r w:rsidR="00067F7F">
        <w:rPr>
          <w:rFonts w:hint="eastAsia"/>
        </w:rPr>
        <w:t>「</w:t>
      </w:r>
      <w:r w:rsidR="00067F7F">
        <w:t>SPF</w:t>
      </w:r>
      <w:r w:rsidR="00067F7F">
        <w:rPr>
          <w:rFonts w:hint="eastAsia"/>
        </w:rPr>
        <w:t>、</w:t>
      </w:r>
      <w:r w:rsidR="00067F7F">
        <w:t>DKIM</w:t>
      </w:r>
      <w:r w:rsidR="00067F7F">
        <w:rPr>
          <w:rFonts w:hint="eastAsia"/>
        </w:rPr>
        <w:t>の両方による対策を行う必要がある」について</w:t>
      </w:r>
    </w:p>
    <w:p w14:paraId="31A853B6" w14:textId="77777777" w:rsidR="00067F7F" w:rsidRPr="00065A69" w:rsidRDefault="00067F7F" w:rsidP="00067F7F">
      <w:pPr>
        <w:pStyle w:val="afb"/>
        <w:ind w:left="420" w:firstLine="210"/>
      </w:pPr>
      <w:r>
        <w:rPr>
          <w:rFonts w:hint="eastAsia"/>
          <w:kern w:val="0"/>
        </w:rPr>
        <w:t>電子メールの送信側では</w:t>
      </w:r>
      <w:r>
        <w:rPr>
          <w:kern w:val="0"/>
        </w:rPr>
        <w:t>SPF</w:t>
      </w:r>
      <w:r>
        <w:rPr>
          <w:rFonts w:hint="eastAsia"/>
          <w:kern w:val="0"/>
        </w:rPr>
        <w:t>、</w:t>
      </w:r>
      <w:r>
        <w:rPr>
          <w:kern w:val="0"/>
        </w:rPr>
        <w:t>DKIM</w:t>
      </w:r>
      <w:r>
        <w:rPr>
          <w:rFonts w:hint="eastAsia"/>
          <w:kern w:val="0"/>
        </w:rPr>
        <w:t>のいずれかのみを導入している可能性があるため、電子メールの受信側である機関等においてはどちらでも対応できるように</w:t>
      </w:r>
      <w:r>
        <w:rPr>
          <w:kern w:val="0"/>
        </w:rPr>
        <w:t>SPF</w:t>
      </w:r>
      <w:r>
        <w:rPr>
          <w:rFonts w:hint="eastAsia"/>
          <w:kern w:val="0"/>
        </w:rPr>
        <w:t>、</w:t>
      </w:r>
      <w:r>
        <w:rPr>
          <w:kern w:val="0"/>
        </w:rPr>
        <w:t>DKIM</w:t>
      </w:r>
      <w:r>
        <w:rPr>
          <w:rFonts w:hint="eastAsia"/>
          <w:kern w:val="0"/>
        </w:rPr>
        <w:t>の両方を導入する必要がある。</w:t>
      </w:r>
    </w:p>
    <w:p w14:paraId="21A0307B" w14:textId="700BF751" w:rsidR="00067F7F" w:rsidRPr="00AD020C" w:rsidRDefault="00067F7F" w:rsidP="00067F7F">
      <w:pPr>
        <w:pStyle w:val="a9"/>
      </w:pPr>
      <w:r w:rsidRPr="00AD020C">
        <w:rPr>
          <w:rFonts w:hint="eastAsia"/>
        </w:rPr>
        <w:t>基本対策事項</w:t>
      </w:r>
      <w:r>
        <w:t>6.2.2</w:t>
      </w:r>
      <w:r w:rsidRPr="00AD020C">
        <w:t>(1)-</w:t>
      </w:r>
      <w:r w:rsidR="00082E95">
        <w:t>4</w:t>
      </w:r>
      <w:r w:rsidRPr="00AD020C">
        <w:rPr>
          <w:rFonts w:hint="eastAsia"/>
        </w:rPr>
        <w:t>「</w:t>
      </w:r>
      <w:r>
        <w:rPr>
          <w:rFonts w:hint="eastAsia"/>
        </w:rPr>
        <w:t>必要に応じて、</w:t>
      </w:r>
      <w:r w:rsidRPr="00AD020C">
        <w:rPr>
          <w:rFonts w:hint="eastAsia"/>
        </w:rPr>
        <w:t>S/MIME</w:t>
      </w:r>
      <w:r w:rsidRPr="00AD020C">
        <w:rPr>
          <w:rFonts w:hint="eastAsia"/>
        </w:rPr>
        <w:t>等の電子メールにおける電子署名」について</w:t>
      </w:r>
    </w:p>
    <w:p w14:paraId="19709D7A" w14:textId="77777777" w:rsidR="00067F7F" w:rsidRPr="00065A69" w:rsidRDefault="00067F7F" w:rsidP="00067F7F">
      <w:pPr>
        <w:pStyle w:val="afb"/>
        <w:ind w:left="420" w:firstLine="210"/>
      </w:pPr>
      <w:r w:rsidRPr="00AD020C">
        <w:rPr>
          <w:rFonts w:hint="eastAsia"/>
        </w:rPr>
        <w:t>外部に一斉送信する</w:t>
      </w:r>
      <w:r w:rsidRPr="00065A69">
        <w:rPr>
          <w:rFonts w:hint="eastAsia"/>
        </w:rPr>
        <w:t>電子メールに、組織の電子証明書で電子署名をすることは、電子メールのなりすまし防止の観点から効果的である。</w:t>
      </w:r>
    </w:p>
    <w:p w14:paraId="10560D0B" w14:textId="77777777" w:rsidR="00067F7F" w:rsidRDefault="00067F7F" w:rsidP="00067F7F">
      <w:pPr>
        <w:pStyle w:val="afb"/>
        <w:ind w:left="420" w:firstLine="210"/>
      </w:pPr>
      <w:r w:rsidRPr="00AD020C">
        <w:rPr>
          <w:rFonts w:hint="eastAsia"/>
        </w:rPr>
        <w:t>また、通常のメールについては、職員</w:t>
      </w:r>
      <w:r w:rsidRPr="00065A69">
        <w:rPr>
          <w:rFonts w:hint="eastAsia"/>
        </w:rPr>
        <w:t>等に電子証明書を配布し、電子署名を付与することにより、電子メールクライアントによっては、同時に電子メールを自動的に暗号化することが可能となるというメリットもある。</w:t>
      </w:r>
    </w:p>
    <w:p w14:paraId="503F098E" w14:textId="429DE1D3" w:rsidR="00067F7F" w:rsidRDefault="00067F7F" w:rsidP="00067F7F">
      <w:pPr>
        <w:pStyle w:val="afb"/>
        <w:ind w:left="420" w:firstLine="210"/>
      </w:pPr>
      <w:r>
        <w:rPr>
          <w:rFonts w:hint="eastAsia"/>
        </w:rPr>
        <w:t>なお、電子メールのなり</w:t>
      </w:r>
      <w:r w:rsidR="00EB3EBC">
        <w:rPr>
          <w:rFonts w:hint="eastAsia"/>
        </w:rPr>
        <w:t>す</w:t>
      </w:r>
      <w:r>
        <w:rPr>
          <w:rFonts w:hint="eastAsia"/>
        </w:rPr>
        <w:t>ま</w:t>
      </w:r>
      <w:r w:rsidR="00222461">
        <w:rPr>
          <w:rFonts w:hint="eastAsia"/>
        </w:rPr>
        <w:t>し</w:t>
      </w:r>
      <w:r>
        <w:rPr>
          <w:rFonts w:hint="eastAsia"/>
        </w:rPr>
        <w:t>防止策としては、本基本対策事項の他に、送信ドメイン認証技術を利用する「基本対策事項</w:t>
      </w:r>
      <w:r>
        <w:t>6.2.2(1)-</w:t>
      </w:r>
      <w:r w:rsidR="00082E95">
        <w:t>3</w:t>
      </w:r>
      <w:r>
        <w:rPr>
          <w:rFonts w:hint="eastAsia"/>
        </w:rPr>
        <w:t>」を挙げている。</w:t>
      </w:r>
    </w:p>
    <w:p w14:paraId="1D5E6D05" w14:textId="6C69310B" w:rsidR="00067F7F" w:rsidRDefault="00067F7F" w:rsidP="00067F7F">
      <w:pPr>
        <w:pStyle w:val="afb"/>
        <w:ind w:left="420" w:firstLine="210"/>
        <w:rPr>
          <w:kern w:val="0"/>
        </w:rPr>
      </w:pPr>
      <w:r>
        <w:rPr>
          <w:rFonts w:hint="eastAsia"/>
          <w:kern w:val="0"/>
        </w:rPr>
        <w:t>送信ドメイン認証技術はドメイン名単位で電子メールが詐称されているかどうかを確認できる。一方、</w:t>
      </w:r>
      <w:r>
        <w:rPr>
          <w:kern w:val="0"/>
        </w:rPr>
        <w:t>S/MIME</w:t>
      </w:r>
      <w:r>
        <w:rPr>
          <w:rFonts w:hint="eastAsia"/>
          <w:kern w:val="0"/>
        </w:rPr>
        <w:t>は送信者と受信者が一対一で電子メールが詐称されているかどうかを確認できる。送信ドメイン認証技術と</w:t>
      </w:r>
      <w:r>
        <w:rPr>
          <w:kern w:val="0"/>
        </w:rPr>
        <w:t>S/MIME</w:t>
      </w:r>
      <w:r>
        <w:rPr>
          <w:rFonts w:hint="eastAsia"/>
          <w:kern w:val="0"/>
        </w:rPr>
        <w:t>では、認証の対象が異なる等の違いがあり、一対一で電子メールが詐称されているかどうかの確認が必要な場合等は、本基本対策事項を検討するとよい。</w:t>
      </w:r>
    </w:p>
    <w:p w14:paraId="08DB7552" w14:textId="3DED2F1F" w:rsidR="00EE44B7" w:rsidRPr="00AD020C" w:rsidRDefault="00EE44B7" w:rsidP="00EE44B7">
      <w:pPr>
        <w:pStyle w:val="a9"/>
      </w:pPr>
      <w:r w:rsidRPr="00AD020C">
        <w:rPr>
          <w:rFonts w:hint="eastAsia"/>
        </w:rPr>
        <w:t>基本対策事項</w:t>
      </w:r>
      <w:r>
        <w:t>6.2.2</w:t>
      </w:r>
      <w:r w:rsidRPr="00AD020C">
        <w:t>(1)-</w:t>
      </w:r>
      <w:r w:rsidR="00082E95">
        <w:t>5</w:t>
      </w:r>
      <w:r w:rsidRPr="00AD020C">
        <w:rPr>
          <w:rFonts w:hint="eastAsia"/>
        </w:rPr>
        <w:t>「</w:t>
      </w:r>
      <w:r w:rsidRPr="00EE44B7">
        <w:rPr>
          <w:rFonts w:hint="eastAsia"/>
        </w:rPr>
        <w:t>政府ドメイン名を取得できない場合を除き、政府ドメイン名</w:t>
      </w:r>
      <w:r w:rsidRPr="00EE44B7">
        <w:rPr>
          <w:rFonts w:hint="eastAsia"/>
        </w:rPr>
        <w:lastRenderedPageBreak/>
        <w:t>を使用した電子メールアドレスが利用される機能</w:t>
      </w:r>
      <w:r w:rsidRPr="00AD020C">
        <w:rPr>
          <w:rFonts w:hint="eastAsia"/>
        </w:rPr>
        <w:t>」について</w:t>
      </w:r>
    </w:p>
    <w:p w14:paraId="53729BB3" w14:textId="77777777" w:rsidR="00EE44B7" w:rsidRDefault="00EE44B7" w:rsidP="00EE44B7">
      <w:pPr>
        <w:pStyle w:val="afb"/>
        <w:ind w:left="420" w:firstLine="210"/>
      </w:pPr>
      <w:r>
        <w:rPr>
          <w:rFonts w:hint="eastAsia"/>
        </w:rPr>
        <w:t>本基本対策事項は、職員等が遵守事項</w:t>
      </w:r>
      <w:r>
        <w:rPr>
          <w:rFonts w:hint="eastAsia"/>
        </w:rPr>
        <w:t>8.1.1(5)(b)</w:t>
      </w:r>
      <w:r>
        <w:rPr>
          <w:rFonts w:hint="eastAsia"/>
        </w:rPr>
        <w:t>の遵守を支援する機能を設けることを求めている。</w:t>
      </w:r>
    </w:p>
    <w:p w14:paraId="23199463" w14:textId="5B758575" w:rsidR="00EE44B7" w:rsidRPr="00065A69" w:rsidRDefault="00EE44B7" w:rsidP="00EE44B7">
      <w:pPr>
        <w:pStyle w:val="afb"/>
        <w:ind w:left="420" w:firstLine="210"/>
      </w:pPr>
      <w:r>
        <w:rPr>
          <w:rFonts w:hint="eastAsia"/>
        </w:rPr>
        <w:t>政府ドメイン名を取得できない場合については、「（解説）遵守事項</w:t>
      </w:r>
      <w:r>
        <w:rPr>
          <w:rFonts w:hint="eastAsia"/>
        </w:rPr>
        <w:t>8.1.1(5)(b)</w:t>
      </w:r>
      <w:r>
        <w:rPr>
          <w:rFonts w:hint="eastAsia"/>
        </w:rPr>
        <w:t>「政府ドメイン名を取得できない場合」について」を参照のこと。</w:t>
      </w:r>
    </w:p>
    <w:p w14:paraId="4A8929E3" w14:textId="4F359F70" w:rsidR="00067F7F" w:rsidRPr="005026C2" w:rsidRDefault="00067F7F" w:rsidP="00067F7F">
      <w:pPr>
        <w:pStyle w:val="a9"/>
      </w:pPr>
      <w:r w:rsidRPr="005026C2">
        <w:rPr>
          <w:rFonts w:hint="eastAsia"/>
        </w:rPr>
        <w:t>基本対策事項</w:t>
      </w:r>
      <w:r>
        <w:t>6.2.2</w:t>
      </w:r>
      <w:r w:rsidRPr="005026C2">
        <w:t>(1)-</w:t>
      </w:r>
      <w:r w:rsidR="00082E95">
        <w:t>6</w:t>
      </w:r>
      <w:r w:rsidRPr="005026C2">
        <w:t xml:space="preserve"> a)</w:t>
      </w:r>
      <w:r w:rsidRPr="005026C2">
        <w:rPr>
          <w:rFonts w:hint="eastAsia"/>
        </w:rPr>
        <w:t>「</w:t>
      </w:r>
      <w:r>
        <w:rPr>
          <w:rFonts w:hint="eastAsia"/>
        </w:rPr>
        <w:t>SMTP</w:t>
      </w:r>
      <w:r>
        <w:rPr>
          <w:rFonts w:hint="eastAsia"/>
        </w:rPr>
        <w:t>による</w:t>
      </w:r>
      <w:r w:rsidRPr="005026C2">
        <w:rPr>
          <w:rFonts w:hint="eastAsia"/>
        </w:rPr>
        <w:t>サーバ間通信</w:t>
      </w:r>
      <w:r>
        <w:rPr>
          <w:rFonts w:hint="eastAsia"/>
        </w:rPr>
        <w:t>を</w:t>
      </w:r>
      <w:r w:rsidRPr="005026C2">
        <w:t>TLS</w:t>
      </w:r>
      <w:r w:rsidRPr="005026C2">
        <w:rPr>
          <w:rFonts w:hint="eastAsia"/>
        </w:rPr>
        <w:t>により保護」について</w:t>
      </w:r>
    </w:p>
    <w:p w14:paraId="0B18D7D6" w14:textId="77777777" w:rsidR="00067F7F" w:rsidRPr="00065A69" w:rsidRDefault="00067F7F" w:rsidP="00067F7F">
      <w:pPr>
        <w:pStyle w:val="afb"/>
        <w:ind w:left="420" w:firstLine="210"/>
      </w:pPr>
      <w:r w:rsidRPr="005026C2">
        <w:rPr>
          <w:rFonts w:hint="eastAsia"/>
        </w:rPr>
        <w:t>メールサーバ間通信である</w:t>
      </w:r>
      <w:r w:rsidRPr="005026C2">
        <w:rPr>
          <w:rFonts w:hint="eastAsia"/>
        </w:rPr>
        <w:t>SMTP</w:t>
      </w:r>
      <w:r w:rsidRPr="00065A69">
        <w:rPr>
          <w:rFonts w:hint="eastAsia"/>
        </w:rPr>
        <w:t>によるサーバ間通信には、データを保護する仕掛けがないことから、これを</w:t>
      </w:r>
      <w:r w:rsidRPr="00065A69">
        <w:rPr>
          <w:rFonts w:hint="eastAsia"/>
        </w:rPr>
        <w:t>TLS</w:t>
      </w:r>
      <w:r w:rsidRPr="00065A69">
        <w:rPr>
          <w:rFonts w:hint="eastAsia"/>
        </w:rPr>
        <w:t>により保護すること</w:t>
      </w:r>
      <w:r w:rsidRPr="00065A69">
        <w:t>が</w:t>
      </w:r>
      <w:r w:rsidRPr="00065A69">
        <w:rPr>
          <w:rFonts w:hint="eastAsia"/>
        </w:rPr>
        <w:t>、インターネット上でのデータ</w:t>
      </w:r>
      <w:r w:rsidRPr="00065A69">
        <w:t>の</w:t>
      </w:r>
      <w:r w:rsidRPr="00065A69">
        <w:rPr>
          <w:rFonts w:hint="eastAsia"/>
        </w:rPr>
        <w:t>盗聴及び改ざん</w:t>
      </w:r>
      <w:r w:rsidRPr="00065A69">
        <w:t>の</w:t>
      </w:r>
      <w:r w:rsidRPr="00065A69">
        <w:rPr>
          <w:rFonts w:hint="eastAsia"/>
        </w:rPr>
        <w:t>防止に有効である。</w:t>
      </w:r>
    </w:p>
    <w:p w14:paraId="531CF592" w14:textId="12D9650A" w:rsidR="00067F7F" w:rsidRPr="00065A69" w:rsidRDefault="00067F7F" w:rsidP="00067F7F">
      <w:pPr>
        <w:pStyle w:val="afb"/>
        <w:ind w:left="420" w:firstLine="210"/>
      </w:pPr>
      <w:r w:rsidRPr="005026C2">
        <w:rPr>
          <w:rFonts w:hint="eastAsia"/>
        </w:rPr>
        <w:t>ただし、相手先サーバが</w:t>
      </w:r>
      <w:r w:rsidRPr="005026C2">
        <w:rPr>
          <w:rFonts w:hint="eastAsia"/>
        </w:rPr>
        <w:t>TLS</w:t>
      </w:r>
      <w:r w:rsidRPr="005026C2">
        <w:rPr>
          <w:rFonts w:hint="eastAsia"/>
        </w:rPr>
        <w:t>に対応していない場合は</w:t>
      </w:r>
      <w:r w:rsidRPr="00065A69">
        <w:rPr>
          <w:rFonts w:hint="eastAsia"/>
        </w:rPr>
        <w:t>、通常の</w:t>
      </w:r>
      <w:r w:rsidRPr="00065A69">
        <w:rPr>
          <w:rFonts w:hint="eastAsia"/>
        </w:rPr>
        <w:t>SMTP</w:t>
      </w:r>
      <w:r w:rsidRPr="00065A69">
        <w:rPr>
          <w:rFonts w:hint="eastAsia"/>
        </w:rPr>
        <w:t>で送受信することになる。相手先が</w:t>
      </w:r>
      <w:r w:rsidRPr="00065A69">
        <w:rPr>
          <w:rFonts w:hint="eastAsia"/>
        </w:rPr>
        <w:t>TLS</w:t>
      </w:r>
      <w:r w:rsidRPr="00065A69">
        <w:rPr>
          <w:rFonts w:hint="eastAsia"/>
        </w:rPr>
        <w:t>に対応しているかを確認した後に</w:t>
      </w:r>
      <w:r w:rsidRPr="00065A69">
        <w:rPr>
          <w:rFonts w:hint="eastAsia"/>
        </w:rPr>
        <w:t>TLS</w:t>
      </w:r>
      <w:r w:rsidRPr="00065A69">
        <w:rPr>
          <w:rFonts w:hint="eastAsia"/>
        </w:rPr>
        <w:t>接続を確立する</w:t>
      </w:r>
      <w:r w:rsidRPr="00065A69">
        <w:rPr>
          <w:rFonts w:hint="eastAsia"/>
        </w:rPr>
        <w:t>STARTTLS</w:t>
      </w:r>
      <w:r>
        <w:rPr>
          <w:rFonts w:hint="eastAsia"/>
        </w:rPr>
        <w:t>（</w:t>
      </w:r>
      <w:r w:rsidRPr="00065A69">
        <w:rPr>
          <w:rFonts w:hint="eastAsia"/>
        </w:rPr>
        <w:t>RFC3207</w:t>
      </w:r>
      <w:r>
        <w:rPr>
          <w:rFonts w:hint="eastAsia"/>
        </w:rPr>
        <w:t>）を用いた</w:t>
      </w:r>
      <w:r>
        <w:rPr>
          <w:rFonts w:hint="eastAsia"/>
        </w:rPr>
        <w:t>S</w:t>
      </w:r>
      <w:r>
        <w:t>MTP</w:t>
      </w:r>
      <w:r>
        <w:rPr>
          <w:rFonts w:hint="eastAsia"/>
        </w:rPr>
        <w:t>サーバが普及し</w:t>
      </w:r>
      <w:r w:rsidRPr="00065A69">
        <w:rPr>
          <w:rFonts w:hint="eastAsia"/>
        </w:rPr>
        <w:t>ている</w:t>
      </w:r>
      <w:r>
        <w:rPr>
          <w:rFonts w:hint="eastAsia"/>
        </w:rPr>
        <w:t>が、</w:t>
      </w:r>
      <w:r w:rsidRPr="00065A69">
        <w:rPr>
          <w:rFonts w:hint="eastAsia"/>
        </w:rPr>
        <w:t>STARTTLS</w:t>
      </w:r>
      <w:r>
        <w:rPr>
          <w:rFonts w:hint="eastAsia"/>
        </w:rPr>
        <w:t>は、中間者攻撃により</w:t>
      </w:r>
      <w:r>
        <w:t>TLS</w:t>
      </w:r>
      <w:r>
        <w:rPr>
          <w:rFonts w:hint="eastAsia"/>
        </w:rPr>
        <w:t>の使用を妨害されるダウングレード攻撃に弱いことが知られている。これを克服する仕組みとして</w:t>
      </w:r>
      <w:r w:rsidRPr="00B415B7">
        <w:t>MTA-STS</w:t>
      </w:r>
      <w:r>
        <w:rPr>
          <w:rFonts w:hint="eastAsia"/>
        </w:rPr>
        <w:t>（</w:t>
      </w:r>
      <w:r w:rsidRPr="00B415B7">
        <w:t>SMTP MTA Strict Transport Security</w:t>
      </w:r>
      <w:r>
        <w:rPr>
          <w:rFonts w:hint="eastAsia"/>
        </w:rPr>
        <w:t>、</w:t>
      </w:r>
      <w:r>
        <w:t>RFC8461</w:t>
      </w:r>
      <w:r>
        <w:rPr>
          <w:rFonts w:hint="eastAsia"/>
        </w:rPr>
        <w:t>）</w:t>
      </w:r>
      <w:r>
        <w:rPr>
          <w:rFonts w:hint="eastAsia"/>
          <w:kern w:val="0"/>
        </w:rPr>
        <w:t>や</w:t>
      </w:r>
      <w:r>
        <w:rPr>
          <w:kern w:val="0"/>
        </w:rPr>
        <w:t>TLSRPT</w:t>
      </w:r>
      <w:r>
        <w:rPr>
          <w:rFonts w:hint="eastAsia"/>
          <w:kern w:val="0"/>
        </w:rPr>
        <w:t>（</w:t>
      </w:r>
      <w:r>
        <w:rPr>
          <w:kern w:val="0"/>
        </w:rPr>
        <w:t>SMTP TLS Reporting</w:t>
      </w:r>
      <w:r>
        <w:rPr>
          <w:rFonts w:hint="eastAsia"/>
          <w:kern w:val="0"/>
        </w:rPr>
        <w:t>、</w:t>
      </w:r>
      <w:r>
        <w:rPr>
          <w:kern w:val="0"/>
        </w:rPr>
        <w:t>RFC8460</w:t>
      </w:r>
      <w:r>
        <w:rPr>
          <w:rFonts w:hint="eastAsia"/>
          <w:kern w:val="0"/>
        </w:rPr>
        <w:t>）</w:t>
      </w:r>
      <w:r>
        <w:rPr>
          <w:rFonts w:hint="eastAsia"/>
        </w:rPr>
        <w:t>が普及しつつあるので、導入を検討することも考えられる</w:t>
      </w:r>
      <w:r w:rsidRPr="00065A69">
        <w:rPr>
          <w:rFonts w:hint="eastAsia"/>
        </w:rPr>
        <w:t>。</w:t>
      </w:r>
      <w:r>
        <w:rPr>
          <w:rFonts w:hint="eastAsia"/>
          <w:kern w:val="0"/>
        </w:rPr>
        <w:t>また、</w:t>
      </w:r>
      <w:r>
        <w:rPr>
          <w:kern w:val="0"/>
        </w:rPr>
        <w:t>MTA-STS</w:t>
      </w:r>
      <w:r>
        <w:rPr>
          <w:rFonts w:hint="eastAsia"/>
          <w:kern w:val="0"/>
        </w:rPr>
        <w:t>を導入した場合</w:t>
      </w:r>
      <w:r w:rsidR="00C75F55">
        <w:rPr>
          <w:rFonts w:hint="eastAsia"/>
          <w:kern w:val="0"/>
        </w:rPr>
        <w:t>であっても</w:t>
      </w:r>
      <w:r>
        <w:rPr>
          <w:rFonts w:hint="eastAsia"/>
          <w:kern w:val="0"/>
        </w:rPr>
        <w:t>、</w:t>
      </w:r>
      <w:r>
        <w:rPr>
          <w:kern w:val="0"/>
        </w:rPr>
        <w:t>DNS</w:t>
      </w:r>
      <w:r>
        <w:rPr>
          <w:rFonts w:hint="eastAsia"/>
          <w:kern w:val="0"/>
        </w:rPr>
        <w:t>キャッシュポイズニング攻撃等により</w:t>
      </w:r>
      <w:r>
        <w:rPr>
          <w:kern w:val="0"/>
        </w:rPr>
        <w:t>DNS</w:t>
      </w:r>
      <w:r>
        <w:rPr>
          <w:rFonts w:hint="eastAsia"/>
          <w:kern w:val="0"/>
        </w:rPr>
        <w:t>レコードを偽の情報に書き換えられることによって、</w:t>
      </w:r>
      <w:r>
        <w:rPr>
          <w:kern w:val="0"/>
        </w:rPr>
        <w:t>STARTTLS</w:t>
      </w:r>
      <w:r>
        <w:rPr>
          <w:rFonts w:hint="eastAsia"/>
          <w:kern w:val="0"/>
        </w:rPr>
        <w:t>を無効化される可能性がある。この攻撃への対策としては、</w:t>
      </w:r>
      <w:r>
        <w:rPr>
          <w:kern w:val="0"/>
        </w:rPr>
        <w:t>DNSSEC</w:t>
      </w:r>
      <w:r>
        <w:rPr>
          <w:rFonts w:hint="eastAsia"/>
          <w:kern w:val="0"/>
        </w:rPr>
        <w:t>が必須となるが、</w:t>
      </w:r>
      <w:r>
        <w:rPr>
          <w:kern w:val="0"/>
        </w:rPr>
        <w:t>DNS</w:t>
      </w:r>
      <w:r>
        <w:rPr>
          <w:rFonts w:hint="eastAsia"/>
          <w:kern w:val="0"/>
        </w:rPr>
        <w:t>キャッシュポイズニング攻撃等により</w:t>
      </w:r>
      <w:r>
        <w:rPr>
          <w:kern w:val="0"/>
        </w:rPr>
        <w:t>DNS</w:t>
      </w:r>
      <w:r>
        <w:rPr>
          <w:rFonts w:hint="eastAsia"/>
          <w:kern w:val="0"/>
        </w:rPr>
        <w:t>レコードを偽の情報に書き換えられる可能性を低減できる</w:t>
      </w:r>
      <w:r>
        <w:rPr>
          <w:kern w:val="0"/>
        </w:rPr>
        <w:t>DANE</w:t>
      </w:r>
      <w:r>
        <w:rPr>
          <w:rFonts w:hint="eastAsia"/>
          <w:kern w:val="0"/>
        </w:rPr>
        <w:t>（</w:t>
      </w:r>
      <w:r>
        <w:rPr>
          <w:kern w:val="0"/>
        </w:rPr>
        <w:t>DNS-based Authentication of Name Entities</w:t>
      </w:r>
      <w:r>
        <w:rPr>
          <w:rFonts w:hint="eastAsia"/>
          <w:kern w:val="0"/>
        </w:rPr>
        <w:t>）を導入することが考えられる。</w:t>
      </w:r>
    </w:p>
    <w:p w14:paraId="1905D129" w14:textId="55734416" w:rsidR="00067F7F" w:rsidRPr="00065A69" w:rsidRDefault="00067F7F" w:rsidP="00067F7F">
      <w:pPr>
        <w:pStyle w:val="afb"/>
        <w:ind w:left="420" w:firstLine="210"/>
      </w:pPr>
      <w:r w:rsidRPr="005026C2">
        <w:rPr>
          <w:rFonts w:hint="eastAsia"/>
        </w:rPr>
        <w:t>なお、</w:t>
      </w:r>
      <w:r w:rsidRPr="005026C2">
        <w:rPr>
          <w:rFonts w:hint="eastAsia"/>
        </w:rPr>
        <w:t>SMTP</w:t>
      </w:r>
      <w:r w:rsidRPr="005026C2">
        <w:rPr>
          <w:rFonts w:hint="eastAsia"/>
        </w:rPr>
        <w:t>による電子メール転送は複数のサーバを経由することがあり、最終的な受信先のサーバまでの通信が全て保護されることは必ずしも</w:t>
      </w:r>
      <w:r w:rsidR="00FE49FF">
        <w:rPr>
          <w:rFonts w:hint="eastAsia"/>
        </w:rPr>
        <w:t>保証</w:t>
      </w:r>
      <w:r w:rsidRPr="005026C2">
        <w:rPr>
          <w:rFonts w:hint="eastAsia"/>
        </w:rPr>
        <w:t>されない点</w:t>
      </w:r>
      <w:r w:rsidRPr="00065A69">
        <w:rPr>
          <w:rFonts w:hint="eastAsia"/>
        </w:rPr>
        <w:t>に留意しなければならない。確実に保護するべきデータは、電子メールの送信者が</w:t>
      </w:r>
      <w:r>
        <w:rPr>
          <w:rFonts w:hint="eastAsia"/>
        </w:rPr>
        <w:t>あらかじめ</w:t>
      </w:r>
      <w:r w:rsidRPr="00065A69">
        <w:rPr>
          <w:rFonts w:hint="eastAsia"/>
        </w:rPr>
        <w:t>暗号化等の対策を行った上で送信する必要がある。</w:t>
      </w:r>
    </w:p>
    <w:p w14:paraId="0F35D3AF" w14:textId="57326A19" w:rsidR="00067F7F" w:rsidRPr="005026C2" w:rsidRDefault="00067F7F" w:rsidP="00067F7F">
      <w:pPr>
        <w:pStyle w:val="a9"/>
      </w:pPr>
      <w:r w:rsidRPr="005026C2">
        <w:rPr>
          <w:rFonts w:hint="eastAsia"/>
        </w:rPr>
        <w:t>基本対策事項</w:t>
      </w:r>
      <w:r>
        <w:t>6.2.2</w:t>
      </w:r>
      <w:r w:rsidRPr="005026C2">
        <w:t>(1)-</w:t>
      </w:r>
      <w:r w:rsidR="00082E95">
        <w:t>6</w:t>
      </w:r>
      <w:r w:rsidRPr="005026C2">
        <w:t xml:space="preserve"> b)</w:t>
      </w:r>
      <w:r w:rsidRPr="005026C2">
        <w:rPr>
          <w:rFonts w:hint="eastAsia"/>
        </w:rPr>
        <w:t>「</w:t>
      </w:r>
      <w:r w:rsidRPr="005026C2">
        <w:t>S/MIME</w:t>
      </w:r>
      <w:r w:rsidRPr="005026C2">
        <w:rPr>
          <w:rFonts w:hint="eastAsia"/>
        </w:rPr>
        <w:t>等の電子メールにおける</w:t>
      </w:r>
      <w:r w:rsidRPr="001D2559">
        <w:rPr>
          <w:rFonts w:hint="eastAsia"/>
        </w:rPr>
        <w:t>暗号化</w:t>
      </w:r>
      <w:r>
        <w:rPr>
          <w:rFonts w:hint="eastAsia"/>
        </w:rPr>
        <w:t>及び</w:t>
      </w:r>
      <w:r w:rsidRPr="001D2559">
        <w:rPr>
          <w:rFonts w:hint="eastAsia"/>
        </w:rPr>
        <w:t>電子署名</w:t>
      </w:r>
      <w:r w:rsidRPr="005026C2">
        <w:rPr>
          <w:rFonts w:hint="eastAsia"/>
        </w:rPr>
        <w:t>」について</w:t>
      </w:r>
    </w:p>
    <w:p w14:paraId="1F06A67C" w14:textId="77777777" w:rsidR="00067F7F" w:rsidRPr="00065A69" w:rsidRDefault="00067F7F" w:rsidP="00067F7F">
      <w:pPr>
        <w:pStyle w:val="afb"/>
        <w:ind w:left="420" w:firstLine="210"/>
      </w:pPr>
      <w:r w:rsidRPr="00EE7171">
        <w:rPr>
          <w:rFonts w:hint="eastAsia"/>
        </w:rPr>
        <w:t>電子メールを、</w:t>
      </w:r>
      <w:r w:rsidRPr="00EE7171">
        <w:rPr>
          <w:rFonts w:hint="eastAsia"/>
        </w:rPr>
        <w:t>S/MIME</w:t>
      </w:r>
      <w:r w:rsidRPr="00EE7171">
        <w:rPr>
          <w:rFonts w:hint="eastAsia"/>
        </w:rPr>
        <w:t>で保護することは、電子メールの盗聴及び改ざんを防止する観点から効果的である。</w:t>
      </w:r>
    </w:p>
    <w:p w14:paraId="6B46DC06" w14:textId="31CD9AB1" w:rsidR="003E2D5C" w:rsidRDefault="00067F7F" w:rsidP="0058682A">
      <w:pPr>
        <w:pStyle w:val="afb"/>
        <w:ind w:left="420" w:firstLine="210"/>
      </w:pPr>
      <w:r w:rsidRPr="00EE7171">
        <w:rPr>
          <w:rFonts w:hint="eastAsia"/>
        </w:rPr>
        <w:t>S/MIME</w:t>
      </w:r>
      <w:r w:rsidRPr="00EE7171">
        <w:rPr>
          <w:rFonts w:hint="eastAsia"/>
        </w:rPr>
        <w:t>は電子メール自体に暗号化等を行うものであり、電子メールクライアント側で処理されるセキュリティ機能である。このため、送受信する相手側の電子メールクライアント側も</w:t>
      </w:r>
      <w:r w:rsidRPr="00065A69">
        <w:rPr>
          <w:rFonts w:hint="eastAsia"/>
        </w:rPr>
        <w:t>S/MIME</w:t>
      </w:r>
      <w:r w:rsidRPr="00065A69">
        <w:rPr>
          <w:rFonts w:hint="eastAsia"/>
        </w:rPr>
        <w:t>に対応している必要がある。</w:t>
      </w:r>
      <w:r>
        <w:br w:type="page"/>
      </w:r>
    </w:p>
    <w:p w14:paraId="1CFD1B90" w14:textId="77777777" w:rsidR="003E2D5C" w:rsidRPr="00AD020C" w:rsidRDefault="003E2D5C" w:rsidP="007F779C">
      <w:pPr>
        <w:pStyle w:val="3"/>
        <w:numPr>
          <w:ilvl w:val="2"/>
          <w:numId w:val="26"/>
        </w:numPr>
      </w:pPr>
      <w:bookmarkStart w:id="1560" w:name="_Toc492394424"/>
      <w:bookmarkStart w:id="1561" w:name="_Toc492397440"/>
      <w:bookmarkStart w:id="1562" w:name="_Toc492398812"/>
      <w:bookmarkStart w:id="1563" w:name="_Toc492401286"/>
      <w:bookmarkStart w:id="1564" w:name="_Toc492406727"/>
      <w:bookmarkStart w:id="1565" w:name="_Toc500851153"/>
      <w:bookmarkStart w:id="1566" w:name="_Toc57825414"/>
      <w:bookmarkStart w:id="1567" w:name="_Toc504562206"/>
      <w:bookmarkStart w:id="1568" w:name="_Toc66779861"/>
      <w:bookmarkStart w:id="1569" w:name="_Toc74760279"/>
      <w:bookmarkStart w:id="1570" w:name="_Toc119399678"/>
      <w:bookmarkStart w:id="1571" w:name="_Toc119601650"/>
      <w:bookmarkStart w:id="1572" w:name="_Toc122028641"/>
      <w:bookmarkStart w:id="1573" w:name="_Toc132128696"/>
      <w:bookmarkStart w:id="1574" w:name="_Toc137050915"/>
      <w:r w:rsidRPr="00AD020C">
        <w:rPr>
          <w:rFonts w:hint="eastAsia"/>
        </w:rPr>
        <w:lastRenderedPageBreak/>
        <w:t>ウェブ</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p>
    <w:p w14:paraId="0FEC1741" w14:textId="77777777" w:rsidR="00CA11DD" w:rsidRPr="00AD020C" w:rsidRDefault="00CA11DD" w:rsidP="00CA11DD">
      <w:pPr>
        <w:pStyle w:val="ae"/>
      </w:pPr>
      <w:r w:rsidRPr="00AD020C">
        <w:rPr>
          <w:rFonts w:hint="eastAsia"/>
        </w:rPr>
        <w:t>目的・趣旨</w:t>
      </w:r>
    </w:p>
    <w:p w14:paraId="6F44CFAF" w14:textId="77777777" w:rsidR="00CA11DD" w:rsidRPr="00AD020C" w:rsidRDefault="00CA11DD" w:rsidP="00CA11DD">
      <w:pPr>
        <w:pStyle w:val="af0"/>
      </w:pPr>
      <w:r w:rsidRPr="00AD020C">
        <w:rPr>
          <w:rFonts w:hint="eastAsia"/>
        </w:rPr>
        <w:t>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p>
    <w:p w14:paraId="3DE059D2" w14:textId="5EAA4B71" w:rsidR="00CA11DD" w:rsidRPr="00AD020C" w:rsidRDefault="00CA11DD" w:rsidP="00CA11DD">
      <w:pPr>
        <w:pStyle w:val="af0"/>
      </w:pPr>
      <w:r w:rsidRPr="00AD020C">
        <w:rPr>
          <w:rFonts w:hint="eastAsia"/>
        </w:rPr>
        <w:t>なお、本</w:t>
      </w:r>
      <w:r>
        <w:rPr>
          <w:rFonts w:hint="eastAsia"/>
        </w:rPr>
        <w:t>款</w:t>
      </w:r>
      <w:r w:rsidRPr="00AD020C">
        <w:rPr>
          <w:rFonts w:hint="eastAsia"/>
        </w:rPr>
        <w:t>の遵守事項のほか、</w:t>
      </w:r>
      <w:hyperlink w:anchor="_サーバ装置" w:history="1">
        <w:r>
          <w:t>6</w:t>
        </w:r>
        <w:r w:rsidRPr="00AD0E43">
          <w:rPr>
            <w:rFonts w:hint="eastAsia"/>
          </w:rPr>
          <w:t>.</w:t>
        </w:r>
        <w:r>
          <w:t>2</w:t>
        </w:r>
        <w:r w:rsidRPr="00AD0E43">
          <w:rPr>
            <w:rFonts w:hint="eastAsia"/>
          </w:rPr>
          <w:t>.</w:t>
        </w:r>
        <w:r>
          <w:t>1</w:t>
        </w:r>
        <w:r w:rsidRPr="00AD0E43">
          <w:rPr>
            <w:rFonts w:hint="eastAsia"/>
          </w:rPr>
          <w:t>「サーバ装置」</w:t>
        </w:r>
      </w:hyperlink>
      <w:r w:rsidRPr="00AD020C">
        <w:rPr>
          <w:rFonts w:hint="eastAsia"/>
        </w:rPr>
        <w:t>において定めるサーバ装置に係る遵守事項についても併せて遵守する必要がある。</w:t>
      </w:r>
      <w:r w:rsidR="00CF51FE">
        <w:rPr>
          <w:rFonts w:hint="eastAsia"/>
        </w:rPr>
        <w:t>さらに、</w:t>
      </w:r>
      <w:r w:rsidR="00E267B3">
        <w:rPr>
          <w:rFonts w:hint="eastAsia"/>
        </w:rPr>
        <w:t>ウェブサーバにおける</w:t>
      </w:r>
      <w:r w:rsidR="00CF51FE">
        <w:rPr>
          <w:rFonts w:hint="eastAsia"/>
        </w:rPr>
        <w:t>ウェブアプリケーション</w:t>
      </w:r>
      <w:r w:rsidR="00E267B3">
        <w:rPr>
          <w:rFonts w:hint="eastAsia"/>
        </w:rPr>
        <w:t>について</w:t>
      </w:r>
      <w:r w:rsidR="00CF51FE">
        <w:rPr>
          <w:rFonts w:hint="eastAsia"/>
        </w:rPr>
        <w:t>は、</w:t>
      </w:r>
      <w:r w:rsidR="00CF51FE">
        <w:rPr>
          <w:rFonts w:hint="eastAsia"/>
        </w:rPr>
        <w:t>6.6</w:t>
      </w:r>
      <w:r w:rsidR="00CF51FE">
        <w:rPr>
          <w:rFonts w:hint="eastAsia"/>
        </w:rPr>
        <w:t>「アプリケーション・コンテンツ」を参照のこと。</w:t>
      </w:r>
    </w:p>
    <w:p w14:paraId="62E2A0D5" w14:textId="77777777" w:rsidR="00CA11DD" w:rsidRDefault="00CA11DD" w:rsidP="00CA11DD"/>
    <w:p w14:paraId="2B40F986" w14:textId="77777777" w:rsidR="00CA11DD" w:rsidRPr="00065A69" w:rsidRDefault="00CA11DD" w:rsidP="00CA11DD">
      <w:pPr>
        <w:pStyle w:val="af2"/>
      </w:pPr>
      <w:r w:rsidRPr="00065A69">
        <w:rPr>
          <w:rFonts w:hint="eastAsia"/>
        </w:rPr>
        <w:t>遵守事項</w:t>
      </w:r>
    </w:p>
    <w:p w14:paraId="0756DD5B" w14:textId="7B9DAD02" w:rsidR="00F62A79" w:rsidRPr="00F62A79" w:rsidRDefault="00CA11DD" w:rsidP="00F62A79">
      <w:pPr>
        <w:pStyle w:val="4"/>
      </w:pPr>
      <w:bookmarkStart w:id="1575" w:name="_Toc119399679"/>
      <w:bookmarkStart w:id="1576" w:name="_Toc119601651"/>
      <w:bookmarkStart w:id="1577" w:name="_Toc122028642"/>
      <w:bookmarkStart w:id="1578" w:name="_Toc132128697"/>
      <w:bookmarkStart w:id="1579" w:name="_Toc137050916"/>
      <w:r w:rsidRPr="00AD020C">
        <w:rPr>
          <w:rFonts w:hint="eastAsia"/>
        </w:rPr>
        <w:t>ウェブサーバの導入</w:t>
      </w:r>
      <w:r w:rsidRPr="00065A69">
        <w:rPr>
          <w:rFonts w:hint="eastAsia"/>
        </w:rPr>
        <w:t>・運用時の対策</w:t>
      </w:r>
      <w:bookmarkEnd w:id="1575"/>
      <w:bookmarkEnd w:id="1576"/>
      <w:bookmarkEnd w:id="1577"/>
      <w:bookmarkEnd w:id="1578"/>
      <w:bookmarkEnd w:id="1579"/>
    </w:p>
    <w:p w14:paraId="2717505C" w14:textId="3760EB11" w:rsidR="00F62A79" w:rsidRDefault="00F62A79" w:rsidP="00CA34E2">
      <w:pPr>
        <w:pStyle w:val="abc0"/>
        <w:numPr>
          <w:ilvl w:val="0"/>
          <w:numId w:val="76"/>
        </w:numPr>
      </w:pPr>
      <w:r>
        <w:rPr>
          <w:rFonts w:hint="eastAsia"/>
        </w:rPr>
        <w:t>情報システムセキュリティ責任者は、脆弱性が存在する可能性が増大することを防止するため、ウェブサーバが備える機能のうち、必要な機能のみを利用すること。</w:t>
      </w:r>
    </w:p>
    <w:p w14:paraId="4472A938" w14:textId="77777777" w:rsidR="00F62A79" w:rsidRDefault="00F62A79" w:rsidP="00F62A79">
      <w:pPr>
        <w:pStyle w:val="abc0"/>
      </w:pPr>
      <w:r>
        <w:rPr>
          <w:rFonts w:hint="eastAsia"/>
        </w:rPr>
        <w:t>情報システムセキュリティ責任者は、ウェブサーバからの不用意な情報漏えいを防止するための措置を講ずること。</w:t>
      </w:r>
    </w:p>
    <w:p w14:paraId="7DD2B457" w14:textId="1C26B3A2" w:rsidR="00F62A79" w:rsidRDefault="00F62A79" w:rsidP="00F62A79">
      <w:pPr>
        <w:pStyle w:val="abc0"/>
      </w:pPr>
      <w:r w:rsidRPr="00421AF9">
        <w:rPr>
          <w:rFonts w:hint="eastAsia"/>
        </w:rPr>
        <w:t>情報システムセキュリティ責任者は、ウェブコンテンツの編集作業を行う主体を限定すること。</w:t>
      </w:r>
    </w:p>
    <w:p w14:paraId="175D5622" w14:textId="77777777" w:rsidR="00F62A79" w:rsidRDefault="00F62A79" w:rsidP="00F62A79">
      <w:pPr>
        <w:pStyle w:val="abc0"/>
      </w:pPr>
      <w:r>
        <w:rPr>
          <w:rFonts w:hint="eastAsia"/>
        </w:rPr>
        <w:t>情報システムセキュリティ責任者は、インターネットを介して転送される情報の盗聴及び改ざんの防止のため、全ての情報に対する暗号化及び電子証明書による認証の</w:t>
      </w:r>
      <w:r w:rsidRPr="00FA58D4">
        <w:rPr>
          <w:rFonts w:hint="eastAsia"/>
          <w:b/>
          <w:u w:val="single"/>
        </w:rPr>
        <w:t>対策を講じること</w:t>
      </w:r>
      <w:r>
        <w:rPr>
          <w:rFonts w:hint="eastAsia"/>
        </w:rPr>
        <w:t>。</w:t>
      </w:r>
    </w:p>
    <w:p w14:paraId="76415AB2" w14:textId="77777777" w:rsidR="00F62A79" w:rsidRPr="001750C0" w:rsidRDefault="00F62A79" w:rsidP="00CA11DD"/>
    <w:p w14:paraId="7831F1BB" w14:textId="77777777" w:rsidR="00CA11DD" w:rsidRPr="00065A69" w:rsidRDefault="00CA11DD" w:rsidP="00CA11DD">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F138653" w14:textId="3EDBCAD8" w:rsidR="00CA11DD" w:rsidRPr="00065A69" w:rsidRDefault="00CA11DD" w:rsidP="00CA11DD">
      <w:pPr>
        <w:pStyle w:val="af5"/>
      </w:pPr>
      <w:r w:rsidRPr="00AD020C">
        <w:rPr>
          <w:rFonts w:hint="eastAsia"/>
        </w:rPr>
        <w:t>＜</w:t>
      </w:r>
      <w:r>
        <w:rPr>
          <w:rFonts w:hint="eastAsia"/>
        </w:rPr>
        <w:t>6.2.3</w:t>
      </w:r>
      <w:r w:rsidRPr="00AD020C">
        <w:rPr>
          <w:rFonts w:hint="eastAsia"/>
        </w:rPr>
        <w:t>(1)(a)</w:t>
      </w:r>
      <w:r w:rsidRPr="00065A69">
        <w:rPr>
          <w:rFonts w:hint="eastAsia"/>
        </w:rPr>
        <w:t>関連＞</w:t>
      </w:r>
    </w:p>
    <w:p w14:paraId="1B14ED81" w14:textId="2AEE2279" w:rsidR="00CA11DD" w:rsidRPr="00065A69" w:rsidRDefault="00CA11DD" w:rsidP="00CA11DD">
      <w:pPr>
        <w:pStyle w:val="af8"/>
        <w:ind w:left="420" w:hanging="420"/>
      </w:pPr>
      <w:r>
        <w:rPr>
          <w:rFonts w:hint="eastAsia"/>
        </w:rPr>
        <w:t>6.2.3</w:t>
      </w:r>
      <w:r w:rsidRPr="00AD020C">
        <w:rPr>
          <w:rFonts w:hint="eastAsia"/>
        </w:rPr>
        <w:t>(1)-1</w:t>
      </w:r>
      <w:r w:rsidRPr="00065A69">
        <w:tab/>
      </w:r>
      <w:r w:rsidRPr="00065A69">
        <w:rPr>
          <w:rFonts w:hint="eastAsia"/>
        </w:rPr>
        <w:t>情報システムセキュリティ責任者は、</w:t>
      </w:r>
      <w:r>
        <w:rPr>
          <w:rFonts w:hint="eastAsia"/>
        </w:rPr>
        <w:t>ウェブサーバが備える機能のうち、必要な機能のみを利用するために</w:t>
      </w:r>
      <w:r w:rsidRPr="00065A69">
        <w:rPr>
          <w:rFonts w:hint="eastAsia"/>
        </w:rPr>
        <w:t>、以下を</w:t>
      </w:r>
      <w:r>
        <w:rPr>
          <w:rFonts w:hint="eastAsia"/>
        </w:rPr>
        <w:t>全て含む</w:t>
      </w:r>
      <w:r w:rsidRPr="00065A69">
        <w:rPr>
          <w:rFonts w:hint="eastAsia"/>
        </w:rPr>
        <w:t>ウェブサーバの管理や設定を行うこと。</w:t>
      </w:r>
    </w:p>
    <w:p w14:paraId="0CE82F0E" w14:textId="77777777" w:rsidR="00CA11DD" w:rsidRPr="00065A69" w:rsidRDefault="00CA11DD" w:rsidP="00CA34E2">
      <w:pPr>
        <w:pStyle w:val="abc"/>
        <w:numPr>
          <w:ilvl w:val="0"/>
          <w:numId w:val="77"/>
        </w:numPr>
      </w:pPr>
      <w:r w:rsidRPr="006D3FCC">
        <w:rPr>
          <w:rStyle w:val="aff9"/>
        </w:rPr>
        <w:t>CGI</w:t>
      </w:r>
      <w:r w:rsidRPr="006D3FCC">
        <w:rPr>
          <w:rStyle w:val="aff9"/>
          <w:rFonts w:hint="eastAsia"/>
        </w:rPr>
        <w:t>機能</w:t>
      </w:r>
      <w:r w:rsidRPr="00065A69">
        <w:rPr>
          <w:rFonts w:hint="eastAsia"/>
        </w:rPr>
        <w:t>を用いるスクリプト等は必要最低限のものに限定し、</w:t>
      </w:r>
      <w:r w:rsidRPr="00065A69">
        <w:rPr>
          <w:rFonts w:hint="eastAsia"/>
        </w:rPr>
        <w:t>CGI</w:t>
      </w:r>
      <w:r w:rsidRPr="00065A69">
        <w:rPr>
          <w:rFonts w:hint="eastAsia"/>
        </w:rPr>
        <w:t>機能を必要としない場合は設定で</w:t>
      </w:r>
      <w:r w:rsidRPr="00065A69">
        <w:rPr>
          <w:rFonts w:hint="eastAsia"/>
        </w:rPr>
        <w:t>CGI</w:t>
      </w:r>
      <w:r w:rsidRPr="00065A69">
        <w:rPr>
          <w:rFonts w:hint="eastAsia"/>
        </w:rPr>
        <w:t>機能を使用不可とする。</w:t>
      </w:r>
    </w:p>
    <w:p w14:paraId="4261E09C" w14:textId="77777777" w:rsidR="00CA11DD" w:rsidRPr="00065A69" w:rsidRDefault="00CA11DD" w:rsidP="00CA11DD">
      <w:pPr>
        <w:pStyle w:val="abc"/>
      </w:pPr>
      <w:r w:rsidRPr="007A6620">
        <w:rPr>
          <w:rStyle w:val="aff9"/>
          <w:rFonts w:hint="eastAsia"/>
        </w:rPr>
        <w:t>デ</w:t>
      </w:r>
      <w:r w:rsidRPr="00065A69">
        <w:rPr>
          <w:rStyle w:val="aff9"/>
          <w:rFonts w:hint="eastAsia"/>
        </w:rPr>
        <w:t>ィレクトリインデックスの表示を禁止する</w:t>
      </w:r>
      <w:r w:rsidRPr="00065A69">
        <w:rPr>
          <w:rFonts w:hint="eastAsia"/>
        </w:rPr>
        <w:t>。</w:t>
      </w:r>
    </w:p>
    <w:p w14:paraId="3FF2A72D" w14:textId="77777777" w:rsidR="00CA11DD" w:rsidRPr="00065A69" w:rsidRDefault="00CA11DD" w:rsidP="00CA11DD">
      <w:pPr>
        <w:pStyle w:val="abc"/>
      </w:pPr>
      <w:r w:rsidRPr="00AD020C">
        <w:rPr>
          <w:rFonts w:hint="eastAsia"/>
        </w:rPr>
        <w:t>ウェブコンテンツ作成ツールやコンテンツ・マネジメント・システム（</w:t>
      </w:r>
      <w:r w:rsidRPr="00AD020C">
        <w:rPr>
          <w:rFonts w:hint="eastAsia"/>
        </w:rPr>
        <w:t>CMS</w:t>
      </w:r>
      <w:r w:rsidRPr="00AD020C">
        <w:rPr>
          <w:rFonts w:hint="eastAsia"/>
        </w:rPr>
        <w:t>）等における</w:t>
      </w:r>
      <w:r w:rsidRPr="006D3FCC">
        <w:rPr>
          <w:rStyle w:val="aff9"/>
          <w:rFonts w:hint="eastAsia"/>
        </w:rPr>
        <w:t>不要な機能を制限する</w:t>
      </w:r>
      <w:r w:rsidRPr="00065A69">
        <w:rPr>
          <w:rFonts w:hint="eastAsia"/>
        </w:rPr>
        <w:t>。</w:t>
      </w:r>
    </w:p>
    <w:p w14:paraId="5B042F67" w14:textId="77777777" w:rsidR="00CA11DD" w:rsidRDefault="00CA11DD" w:rsidP="00CA11DD">
      <w:pPr>
        <w:pStyle w:val="abc"/>
      </w:pPr>
      <w:r w:rsidRPr="00AD020C">
        <w:rPr>
          <w:rFonts w:hint="eastAsia"/>
        </w:rPr>
        <w:t>ウェブサーバ上で動作するソフトウェアは、最新のものを利用するなど、既知の脆弱性が解消された状態を維持する。</w:t>
      </w:r>
    </w:p>
    <w:p w14:paraId="4A9B7C40" w14:textId="7A9FA41A" w:rsidR="00CA11DD" w:rsidRPr="00065A69" w:rsidRDefault="00CA11DD" w:rsidP="00CA11DD">
      <w:pPr>
        <w:pStyle w:val="af5"/>
      </w:pPr>
      <w:r w:rsidRPr="00AD020C">
        <w:rPr>
          <w:rFonts w:hint="eastAsia"/>
        </w:rPr>
        <w:t>＜</w:t>
      </w:r>
      <w:r>
        <w:rPr>
          <w:rFonts w:hint="eastAsia"/>
        </w:rPr>
        <w:t>6.2.3</w:t>
      </w:r>
      <w:r w:rsidRPr="00AD020C">
        <w:rPr>
          <w:rFonts w:hint="eastAsia"/>
        </w:rPr>
        <w:t>(1)(</w:t>
      </w:r>
      <w:r>
        <w:t>b</w:t>
      </w:r>
      <w:r w:rsidRPr="00AD020C">
        <w:rPr>
          <w:rFonts w:hint="eastAsia"/>
        </w:rPr>
        <w:t>)</w:t>
      </w:r>
      <w:r w:rsidRPr="00AD020C">
        <w:rPr>
          <w:rFonts w:hint="eastAsia"/>
        </w:rPr>
        <w:t>関連＞</w:t>
      </w:r>
    </w:p>
    <w:p w14:paraId="49FA8A6D" w14:textId="7125CD76" w:rsidR="00CA11DD" w:rsidRPr="00065A69" w:rsidRDefault="00CA11DD" w:rsidP="00CA11DD">
      <w:pPr>
        <w:pStyle w:val="af8"/>
        <w:ind w:left="420" w:hanging="420"/>
      </w:pPr>
      <w:r>
        <w:rPr>
          <w:rFonts w:hint="eastAsia"/>
        </w:rPr>
        <w:t>6.2.3</w:t>
      </w:r>
      <w:r w:rsidRPr="00AD020C">
        <w:rPr>
          <w:rFonts w:hint="eastAsia"/>
        </w:rPr>
        <w:t>(1)-</w:t>
      </w:r>
      <w:r>
        <w:rPr>
          <w:rFonts w:hint="eastAsia"/>
        </w:rPr>
        <w:t>2</w:t>
      </w:r>
      <w:r w:rsidRPr="00065A69">
        <w:tab/>
      </w:r>
      <w:r w:rsidRPr="00065A69">
        <w:rPr>
          <w:rFonts w:hint="eastAsia"/>
        </w:rPr>
        <w:t>情報システムセキュリティ責任者は、</w:t>
      </w:r>
      <w:r>
        <w:rPr>
          <w:rFonts w:hint="eastAsia"/>
        </w:rPr>
        <w:t>ウェブサーバからの不用意な情報漏えいを防止するために、</w:t>
      </w:r>
      <w:r w:rsidRPr="00065A69">
        <w:rPr>
          <w:rFonts w:hint="eastAsia"/>
        </w:rPr>
        <w:t>以下を</w:t>
      </w:r>
      <w:r>
        <w:rPr>
          <w:rFonts w:hint="eastAsia"/>
        </w:rPr>
        <w:t>全て含む</w:t>
      </w:r>
      <w:r w:rsidRPr="00065A69">
        <w:rPr>
          <w:rFonts w:hint="eastAsia"/>
        </w:rPr>
        <w:t>ウェブサーバの管理や設定を行うこと。</w:t>
      </w:r>
    </w:p>
    <w:p w14:paraId="2B9D5602" w14:textId="77777777" w:rsidR="00CA11DD" w:rsidRPr="00065A69" w:rsidRDefault="00CA11DD" w:rsidP="00CA34E2">
      <w:pPr>
        <w:pStyle w:val="abc"/>
        <w:numPr>
          <w:ilvl w:val="0"/>
          <w:numId w:val="78"/>
        </w:numPr>
      </w:pPr>
      <w:r w:rsidRPr="00AD020C">
        <w:rPr>
          <w:rFonts w:hint="eastAsia"/>
        </w:rPr>
        <w:t>公開を想定していないファイルをウェブ公開用</w:t>
      </w:r>
      <w:r w:rsidRPr="00065A69">
        <w:rPr>
          <w:rFonts w:hint="eastAsia"/>
        </w:rPr>
        <w:t>ディレクトリに置かない。</w:t>
      </w:r>
    </w:p>
    <w:p w14:paraId="4DF95F78" w14:textId="77777777" w:rsidR="00CA11DD" w:rsidRPr="00065A69" w:rsidRDefault="00CA11DD" w:rsidP="00CA11DD">
      <w:pPr>
        <w:pStyle w:val="abc"/>
      </w:pPr>
      <w:r w:rsidRPr="00AD020C">
        <w:rPr>
          <w:rFonts w:hint="eastAsia"/>
        </w:rPr>
        <w:t>初期状態で用意されるサン</w:t>
      </w:r>
      <w:r w:rsidRPr="00065A69">
        <w:rPr>
          <w:rFonts w:hint="eastAsia"/>
        </w:rPr>
        <w:t>プルのページ、プログラム等、不要なものは削除する。</w:t>
      </w:r>
    </w:p>
    <w:p w14:paraId="72D06924" w14:textId="77777777" w:rsidR="00CA11DD" w:rsidRPr="00421AF9" w:rsidRDefault="00CA11DD" w:rsidP="00CA11DD">
      <w:pPr>
        <w:pStyle w:val="abc"/>
      </w:pPr>
      <w:r>
        <w:rPr>
          <w:rFonts w:hint="eastAsia"/>
        </w:rPr>
        <w:t>ウェブサーバに保存する情報を特定し、サービスの提供に必要のない情報がウェ</w:t>
      </w:r>
      <w:r>
        <w:rPr>
          <w:rFonts w:hint="eastAsia"/>
        </w:rPr>
        <w:lastRenderedPageBreak/>
        <w:t>ブサーバに保存されないことを確認する。</w:t>
      </w:r>
    </w:p>
    <w:p w14:paraId="405E6F28" w14:textId="77777777" w:rsidR="00CA11DD" w:rsidRPr="00065A69" w:rsidRDefault="00CA11DD" w:rsidP="00CA11DD">
      <w:pPr>
        <w:pStyle w:val="af5"/>
      </w:pPr>
      <w:r w:rsidRPr="00AD020C">
        <w:rPr>
          <w:rFonts w:hint="eastAsia"/>
        </w:rPr>
        <w:t>＜</w:t>
      </w:r>
      <w:r>
        <w:rPr>
          <w:rFonts w:hint="eastAsia"/>
        </w:rPr>
        <w:t>6.2.3</w:t>
      </w:r>
      <w:r w:rsidRPr="00AD020C">
        <w:rPr>
          <w:rFonts w:hint="eastAsia"/>
        </w:rPr>
        <w:t>(1)(</w:t>
      </w:r>
      <w:r>
        <w:t>c</w:t>
      </w:r>
      <w:r w:rsidRPr="00AD020C">
        <w:rPr>
          <w:rFonts w:hint="eastAsia"/>
        </w:rPr>
        <w:t>)</w:t>
      </w:r>
      <w:r w:rsidRPr="00AD020C">
        <w:rPr>
          <w:rFonts w:hint="eastAsia"/>
        </w:rPr>
        <w:t>関連＞</w:t>
      </w:r>
    </w:p>
    <w:p w14:paraId="01DB2CB9" w14:textId="32FFC5D7" w:rsidR="00CA11DD" w:rsidRPr="00065A69" w:rsidRDefault="00CA11DD" w:rsidP="00CA11DD">
      <w:pPr>
        <w:pStyle w:val="af8"/>
        <w:ind w:left="420" w:hanging="420"/>
      </w:pPr>
      <w:r>
        <w:rPr>
          <w:rFonts w:hint="eastAsia"/>
        </w:rPr>
        <w:t>6.2.3</w:t>
      </w:r>
      <w:r w:rsidRPr="00AD020C">
        <w:rPr>
          <w:rFonts w:hint="eastAsia"/>
        </w:rPr>
        <w:t>(1)-</w:t>
      </w:r>
      <w:r>
        <w:t>3</w:t>
      </w:r>
      <w:r w:rsidRPr="00065A69">
        <w:tab/>
      </w:r>
      <w:r w:rsidRPr="00065A69">
        <w:rPr>
          <w:rFonts w:hint="eastAsia"/>
        </w:rPr>
        <w:t>情報システムセキュリティ責任者は、ウェブコンテンツの編集作業を担当する</w:t>
      </w:r>
      <w:r>
        <w:rPr>
          <w:rFonts w:hint="eastAsia"/>
        </w:rPr>
        <w:t>アカウント</w:t>
      </w:r>
      <w:r w:rsidRPr="00065A69">
        <w:rPr>
          <w:rFonts w:hint="eastAsia"/>
        </w:rPr>
        <w:t>の限定として、以下を</w:t>
      </w:r>
      <w:r>
        <w:rPr>
          <w:rFonts w:hint="eastAsia"/>
        </w:rPr>
        <w:t>全て含む</w:t>
      </w:r>
      <w:r w:rsidRPr="00065A69">
        <w:rPr>
          <w:rFonts w:hint="eastAsia"/>
        </w:rPr>
        <w:t>ウェブサーバの管理や設定を行うこと。</w:t>
      </w:r>
    </w:p>
    <w:p w14:paraId="504F6ADB" w14:textId="77777777" w:rsidR="00CA11DD" w:rsidRPr="00065A69" w:rsidRDefault="00CA11DD" w:rsidP="00CA34E2">
      <w:pPr>
        <w:pStyle w:val="abc"/>
        <w:numPr>
          <w:ilvl w:val="0"/>
          <w:numId w:val="79"/>
        </w:numPr>
      </w:pPr>
      <w:r w:rsidRPr="00AD020C">
        <w:rPr>
          <w:rFonts w:hint="eastAsia"/>
        </w:rPr>
        <w:t>ウェブサーバ上のウェブコンテンツへのアクセス権限は、ウェブコンテンツの作成や更新に必要な者以外に更新権を与えない。</w:t>
      </w:r>
    </w:p>
    <w:p w14:paraId="11C32F80" w14:textId="77777777" w:rsidR="00CA11DD" w:rsidRPr="00065A69" w:rsidRDefault="00CA11DD" w:rsidP="00CA11DD">
      <w:pPr>
        <w:pStyle w:val="abc"/>
      </w:pPr>
      <w:r w:rsidRPr="00AD020C">
        <w:rPr>
          <w:rFonts w:hint="eastAsia"/>
        </w:rPr>
        <w:t>OS</w:t>
      </w:r>
      <w:r w:rsidRPr="00AD020C">
        <w:rPr>
          <w:rFonts w:hint="eastAsia"/>
        </w:rPr>
        <w:t>やア</w:t>
      </w:r>
      <w:r w:rsidRPr="00065A69">
        <w:rPr>
          <w:rFonts w:hint="eastAsia"/>
        </w:rPr>
        <w:t>プリケーションのインストール時に標準で作成される識別コードやテスト用に作成した識別コード等、不要なものは削除する。</w:t>
      </w:r>
    </w:p>
    <w:p w14:paraId="23B0578D" w14:textId="6496E712" w:rsidR="00CA11DD" w:rsidRPr="00065A69" w:rsidRDefault="00CA11DD" w:rsidP="00CA11DD">
      <w:pPr>
        <w:pStyle w:val="af8"/>
        <w:ind w:left="420" w:hanging="420"/>
      </w:pPr>
      <w:r>
        <w:rPr>
          <w:rFonts w:hint="eastAsia"/>
        </w:rPr>
        <w:t>6.2.3</w:t>
      </w:r>
      <w:r w:rsidRPr="00AD020C">
        <w:rPr>
          <w:rFonts w:hint="eastAsia"/>
        </w:rPr>
        <w:t>(1)-</w:t>
      </w:r>
      <w:r>
        <w:t>4</w:t>
      </w:r>
      <w:r w:rsidRPr="00065A69">
        <w:tab/>
      </w:r>
      <w:r w:rsidRPr="00065A69">
        <w:rPr>
          <w:rFonts w:hint="eastAsia"/>
        </w:rPr>
        <w:t>情報システムセキュリティ責任者は、ウェブコンテンツの編集作業に用いる端末の限定、識別コード及び主体認証情報の適切な管理として、以下を例とするウェブサーバの管理や設定を行うこと。</w:t>
      </w:r>
    </w:p>
    <w:p w14:paraId="3F1B8DD2" w14:textId="77777777" w:rsidR="00CA11DD" w:rsidRPr="00065A69" w:rsidRDefault="00CA11DD" w:rsidP="00CA34E2">
      <w:pPr>
        <w:pStyle w:val="abc"/>
        <w:numPr>
          <w:ilvl w:val="0"/>
          <w:numId w:val="80"/>
        </w:numPr>
      </w:pPr>
      <w:r w:rsidRPr="00AD020C">
        <w:rPr>
          <w:rFonts w:hint="eastAsia"/>
        </w:rPr>
        <w:t>ウェブコンテンツの更新の際は、</w:t>
      </w:r>
      <w:r w:rsidRPr="006D3FCC">
        <w:rPr>
          <w:rStyle w:val="aff9"/>
          <w:rFonts w:hint="eastAsia"/>
        </w:rPr>
        <w:t>専用の端末</w:t>
      </w:r>
      <w:r w:rsidRPr="00065A69">
        <w:rPr>
          <w:rFonts w:hint="eastAsia"/>
        </w:rPr>
        <w:t>を使用して行う。</w:t>
      </w:r>
    </w:p>
    <w:p w14:paraId="1F1C83B6" w14:textId="77777777" w:rsidR="00CA11DD" w:rsidRPr="00065A69" w:rsidRDefault="00CA11DD" w:rsidP="00CA11DD">
      <w:pPr>
        <w:pStyle w:val="abc"/>
      </w:pPr>
      <w:r w:rsidRPr="00AD020C">
        <w:rPr>
          <w:rFonts w:hint="eastAsia"/>
        </w:rPr>
        <w:t>ウェブコンテンツの更新の際は、ウェブサーバに接続する接続元の</w:t>
      </w:r>
      <w:r w:rsidRPr="00AD020C">
        <w:rPr>
          <w:rFonts w:hint="eastAsia"/>
        </w:rPr>
        <w:t>IP</w:t>
      </w:r>
      <w:r w:rsidRPr="00AD020C">
        <w:rPr>
          <w:rFonts w:hint="eastAsia"/>
        </w:rPr>
        <w:t>アドレスを必要最小限に制限する。</w:t>
      </w:r>
    </w:p>
    <w:p w14:paraId="23F5AF77" w14:textId="77777777" w:rsidR="00CA11DD" w:rsidRPr="00065A69" w:rsidRDefault="00CA11DD" w:rsidP="00CA11DD">
      <w:pPr>
        <w:pStyle w:val="abc"/>
      </w:pPr>
      <w:r w:rsidRPr="00AD020C">
        <w:rPr>
          <w:rFonts w:hint="eastAsia"/>
        </w:rPr>
        <w:t>ウェブコンテンツの更新に利用する識別コードや主体認証情報は、</w:t>
      </w:r>
      <w:r w:rsidRPr="006D3FCC">
        <w:rPr>
          <w:rStyle w:val="aff9"/>
          <w:rFonts w:hint="eastAsia"/>
        </w:rPr>
        <w:t>情報セキュリティを確保した管理</w:t>
      </w:r>
      <w:r w:rsidRPr="00065A69">
        <w:rPr>
          <w:rFonts w:hint="eastAsia"/>
        </w:rPr>
        <w:t>を行う。</w:t>
      </w:r>
    </w:p>
    <w:p w14:paraId="2359339C" w14:textId="1C192240" w:rsidR="00CA11DD" w:rsidRDefault="00CA11DD" w:rsidP="00CA11DD">
      <w:pPr>
        <w:pStyle w:val="af5"/>
      </w:pPr>
      <w:r w:rsidRPr="00AD020C">
        <w:rPr>
          <w:rFonts w:hint="eastAsia"/>
        </w:rPr>
        <w:t>＜</w:t>
      </w:r>
      <w:r>
        <w:rPr>
          <w:rFonts w:hint="eastAsia"/>
        </w:rPr>
        <w:t>6.2.3</w:t>
      </w:r>
      <w:r w:rsidRPr="00AD020C">
        <w:rPr>
          <w:rFonts w:hint="eastAsia"/>
        </w:rPr>
        <w:t>(1)(</w:t>
      </w:r>
      <w:r>
        <w:t>d</w:t>
      </w:r>
      <w:r w:rsidRPr="00AD020C">
        <w:rPr>
          <w:rFonts w:hint="eastAsia"/>
        </w:rPr>
        <w:t>)</w:t>
      </w:r>
      <w:r w:rsidRPr="00065A69">
        <w:rPr>
          <w:rFonts w:hint="eastAsia"/>
        </w:rPr>
        <w:t>関連＞</w:t>
      </w:r>
    </w:p>
    <w:p w14:paraId="301DB72C" w14:textId="3CEDE6ED" w:rsidR="00CA11DD" w:rsidRPr="00065A69" w:rsidRDefault="00CA11DD" w:rsidP="00CA11DD">
      <w:pPr>
        <w:pStyle w:val="af8"/>
        <w:ind w:left="420" w:hanging="420"/>
      </w:pPr>
      <w:r>
        <w:rPr>
          <w:rFonts w:hint="eastAsia"/>
        </w:rPr>
        <w:t>6.2.3</w:t>
      </w:r>
      <w:r w:rsidRPr="00AD020C">
        <w:rPr>
          <w:rFonts w:hint="eastAsia"/>
        </w:rPr>
        <w:t>(1)-</w:t>
      </w:r>
      <w:r w:rsidRPr="00065A69">
        <w:rPr>
          <w:rFonts w:hint="eastAsia"/>
        </w:rPr>
        <w:t>5</w:t>
      </w:r>
      <w:r w:rsidRPr="00065A69">
        <w:tab/>
      </w:r>
      <w:r w:rsidRPr="00065A69">
        <w:rPr>
          <w:rFonts w:hint="eastAsia"/>
        </w:rPr>
        <w:t>情報システムセキュリティ責任者は、通信時の盗聴による第三者への情報の漏えい及び改ざんの防止並びに正当なウェブサーバであることを利用者が確認できるようにするための措置として、以下を</w:t>
      </w:r>
      <w:r>
        <w:rPr>
          <w:rFonts w:hint="eastAsia"/>
        </w:rPr>
        <w:t>全て</w:t>
      </w:r>
      <w:r w:rsidRPr="00065A69">
        <w:rPr>
          <w:rFonts w:hint="eastAsia"/>
        </w:rPr>
        <w:t>含むウェブサーバの実装を行うこと。</w:t>
      </w:r>
    </w:p>
    <w:p w14:paraId="7F08E21B" w14:textId="77777777" w:rsidR="00CA11DD" w:rsidRPr="00065A69" w:rsidRDefault="00CA11DD" w:rsidP="00CA34E2">
      <w:pPr>
        <w:pStyle w:val="abc"/>
        <w:numPr>
          <w:ilvl w:val="0"/>
          <w:numId w:val="81"/>
        </w:numPr>
      </w:pPr>
      <w:r w:rsidRPr="007A6620">
        <w:rPr>
          <w:rStyle w:val="aff9"/>
          <w:rFonts w:hint="eastAsia"/>
        </w:rPr>
        <w:t>TLS</w:t>
      </w:r>
      <w:r w:rsidRPr="00065A69">
        <w:rPr>
          <w:rStyle w:val="aff9"/>
          <w:rFonts w:hint="eastAsia"/>
        </w:rPr>
        <w:t>機能を適切に用いる</w:t>
      </w:r>
      <w:r w:rsidRPr="00065A69">
        <w:rPr>
          <w:rFonts w:hint="eastAsia"/>
        </w:rPr>
        <w:t>。</w:t>
      </w:r>
    </w:p>
    <w:p w14:paraId="12D71ED2" w14:textId="77777777" w:rsidR="00CA11DD" w:rsidRPr="00065A69" w:rsidRDefault="00CA11DD" w:rsidP="00CA11DD">
      <w:pPr>
        <w:pStyle w:val="abc"/>
      </w:pPr>
      <w:r w:rsidRPr="00AD020C">
        <w:t>TLS</w:t>
      </w:r>
      <w:r w:rsidRPr="00065A69">
        <w:rPr>
          <w:rFonts w:hint="eastAsia"/>
        </w:rPr>
        <w:t>機能のために必要となるサーバ証明書には、</w:t>
      </w:r>
      <w:r w:rsidRPr="006D3FCC">
        <w:rPr>
          <w:rStyle w:val="aff9"/>
          <w:rFonts w:hint="eastAsia"/>
        </w:rPr>
        <w:t>利用者が事前のルート証明書のインストールを必要とすることなく、その正当性を検証できる認証局</w:t>
      </w:r>
      <w:r w:rsidRPr="00065A69">
        <w:rPr>
          <w:rFonts w:hint="eastAsia"/>
        </w:rPr>
        <w:t>（証明書発行機関）により発行された電子証明書を用いる。</w:t>
      </w:r>
    </w:p>
    <w:p w14:paraId="61C61F40" w14:textId="77777777" w:rsidR="00CA11DD" w:rsidRDefault="00CA11DD" w:rsidP="00CA11DD">
      <w:pPr>
        <w:pStyle w:val="abc"/>
      </w:pPr>
      <w:r w:rsidRPr="00AD020C">
        <w:rPr>
          <w:rFonts w:hint="eastAsia"/>
        </w:rPr>
        <w:t>暗号技術検討会及び関連委員会（</w:t>
      </w:r>
      <w:r w:rsidRPr="00AD020C">
        <w:rPr>
          <w:rFonts w:hint="eastAsia"/>
        </w:rPr>
        <w:t>CRYPTREC</w:t>
      </w:r>
      <w:r w:rsidRPr="00AD020C">
        <w:rPr>
          <w:rFonts w:hint="eastAsia"/>
        </w:rPr>
        <w:t>）により作成された</w:t>
      </w:r>
      <w:r w:rsidRPr="00065A69">
        <w:rPr>
          <w:rStyle w:val="aff9"/>
          <w:rFonts w:hint="eastAsia"/>
        </w:rPr>
        <w:t>「</w:t>
      </w:r>
      <w:r w:rsidRPr="00065A69">
        <w:rPr>
          <w:rStyle w:val="aff9"/>
          <w:rFonts w:hint="eastAsia"/>
        </w:rPr>
        <w:t>TLS</w:t>
      </w:r>
      <w:r w:rsidRPr="00065A69">
        <w:rPr>
          <w:rStyle w:val="aff9"/>
          <w:rFonts w:hint="eastAsia"/>
        </w:rPr>
        <w:t>暗号設定ガイドライン」に従って、</w:t>
      </w:r>
      <w:r w:rsidRPr="00065A69">
        <w:rPr>
          <w:rStyle w:val="aff9"/>
        </w:rPr>
        <w:t>TLS</w:t>
      </w:r>
      <w:r w:rsidRPr="00065A69">
        <w:rPr>
          <w:rStyle w:val="aff9"/>
          <w:rFonts w:hint="eastAsia"/>
        </w:rPr>
        <w:t>サーバを適切に設定</w:t>
      </w:r>
      <w:r w:rsidRPr="006D3FCC">
        <w:rPr>
          <w:rFonts w:hint="eastAsia"/>
        </w:rPr>
        <w:t>する</w:t>
      </w:r>
      <w:r w:rsidRPr="00065A69">
        <w:rPr>
          <w:rFonts w:hint="eastAsia"/>
        </w:rPr>
        <w:t>。</w:t>
      </w:r>
    </w:p>
    <w:p w14:paraId="08A9C69A" w14:textId="77777777" w:rsidR="00CA11DD" w:rsidRPr="00AD020C" w:rsidRDefault="00CA11DD" w:rsidP="00CA11DD"/>
    <w:p w14:paraId="7434A815" w14:textId="77777777" w:rsidR="00CA11DD" w:rsidRPr="00065A69" w:rsidRDefault="00CA11DD" w:rsidP="0079635E">
      <w:pPr>
        <w:pStyle w:val="aff0"/>
      </w:pPr>
      <w:r w:rsidRPr="00AD020C">
        <w:rPr>
          <w:rFonts w:hint="eastAsia"/>
        </w:rPr>
        <w:t>（解説）</w:t>
      </w:r>
    </w:p>
    <w:p w14:paraId="232118EE" w14:textId="7B2EA76A" w:rsidR="00CA11DD" w:rsidRDefault="00CA11DD" w:rsidP="00CA11DD">
      <w:pPr>
        <w:pStyle w:val="a9"/>
      </w:pPr>
      <w:r>
        <w:rPr>
          <w:rFonts w:hint="eastAsia"/>
        </w:rPr>
        <w:t>遵守事項</w:t>
      </w:r>
      <w:r>
        <w:rPr>
          <w:rFonts w:hint="eastAsia"/>
        </w:rPr>
        <w:t>6.2.3(1)(</w:t>
      </w:r>
      <w:r>
        <w:t>d</w:t>
      </w:r>
      <w:r>
        <w:rPr>
          <w:rFonts w:hint="eastAsia"/>
        </w:rPr>
        <w:t>)</w:t>
      </w:r>
      <w:r>
        <w:rPr>
          <w:rFonts w:hint="eastAsia"/>
        </w:rPr>
        <w:t>「対策を講じること」について</w:t>
      </w:r>
    </w:p>
    <w:p w14:paraId="47C61A22" w14:textId="77777777" w:rsidR="00CA11DD" w:rsidRPr="00065A69" w:rsidRDefault="00CA11DD" w:rsidP="00CA11DD">
      <w:pPr>
        <w:pStyle w:val="afb"/>
        <w:ind w:left="420" w:firstLine="210"/>
      </w:pPr>
      <w:r w:rsidRPr="006467D5">
        <w:rPr>
          <w:rFonts w:hint="eastAsia"/>
        </w:rPr>
        <w:t>技術的な事情等により対策に時間を要する</w:t>
      </w:r>
      <w:r w:rsidRPr="00065A69">
        <w:rPr>
          <w:rFonts w:hint="eastAsia"/>
        </w:rPr>
        <w:t>場合は、「インターネット通信のセキュリティ強化と利用者に対する配慮について」（平成</w:t>
      </w:r>
      <w:r w:rsidRPr="00065A69">
        <w:rPr>
          <w:rFonts w:hint="eastAsia"/>
        </w:rPr>
        <w:t>29</w:t>
      </w:r>
      <w:r w:rsidRPr="00065A69">
        <w:rPr>
          <w:rFonts w:hint="eastAsia"/>
        </w:rPr>
        <w:t>年７月</w:t>
      </w:r>
      <w:r w:rsidRPr="00065A69">
        <w:rPr>
          <w:rFonts w:hint="eastAsia"/>
        </w:rPr>
        <w:t>10</w:t>
      </w:r>
      <w:r w:rsidRPr="00065A69">
        <w:rPr>
          <w:rFonts w:hint="eastAsia"/>
        </w:rPr>
        <w:t>日内閣官房内閣サイバーセキュリティセンター事務連絡）に基づいて、計画的に対策を推進することが求められる。</w:t>
      </w:r>
    </w:p>
    <w:p w14:paraId="15E5629F" w14:textId="7D864EA9" w:rsidR="00CA11DD" w:rsidRPr="00AD020C" w:rsidRDefault="00CA11DD" w:rsidP="00CA11DD">
      <w:pPr>
        <w:pStyle w:val="a9"/>
      </w:pPr>
      <w:r w:rsidRPr="00AD020C">
        <w:rPr>
          <w:rFonts w:hint="eastAsia"/>
        </w:rPr>
        <w:t>基本対策事項</w:t>
      </w:r>
      <w:r>
        <w:rPr>
          <w:rFonts w:hint="eastAsia"/>
        </w:rPr>
        <w:t>6.2.3</w:t>
      </w:r>
      <w:r w:rsidRPr="00AD020C">
        <w:rPr>
          <w:rFonts w:hint="eastAsia"/>
        </w:rPr>
        <w:t>(1)-1 a)</w:t>
      </w:r>
      <w:r w:rsidRPr="00AD020C">
        <w:rPr>
          <w:rFonts w:hint="eastAsia"/>
        </w:rPr>
        <w:t>「</w:t>
      </w:r>
      <w:r w:rsidRPr="00AD020C">
        <w:t>CGI</w:t>
      </w:r>
      <w:r w:rsidRPr="00AD020C">
        <w:rPr>
          <w:rFonts w:hint="eastAsia"/>
        </w:rPr>
        <w:t>機能」について</w:t>
      </w:r>
    </w:p>
    <w:p w14:paraId="1C052031" w14:textId="77777777" w:rsidR="00CA11DD" w:rsidRPr="00065A69" w:rsidRDefault="00CA11DD" w:rsidP="00CA11DD">
      <w:pPr>
        <w:pStyle w:val="afb"/>
        <w:ind w:left="420" w:firstLine="210"/>
      </w:pPr>
      <w:r w:rsidRPr="00AD020C">
        <w:t>CGI</w:t>
      </w:r>
      <w:r w:rsidRPr="00065A69">
        <w:rPr>
          <w:rFonts w:hint="eastAsia"/>
        </w:rPr>
        <w:t>（</w:t>
      </w:r>
      <w:r w:rsidRPr="00065A69">
        <w:t>Common Gateway Interface</w:t>
      </w:r>
      <w:r w:rsidRPr="00065A69">
        <w:rPr>
          <w:rFonts w:hint="eastAsia"/>
        </w:rPr>
        <w:t>）とは、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w:t>
      </w:r>
      <w:r w:rsidRPr="00065A69">
        <w:rPr>
          <w:rFonts w:hint="eastAsia"/>
        </w:rPr>
        <w:lastRenderedPageBreak/>
        <w:t>の無いスクリプト等のみを設置しなければならない。そのため、本基本対策事項は、サーバに設置するスクリプト等は必要最低限のものに限定することを求めている。</w:t>
      </w:r>
    </w:p>
    <w:p w14:paraId="0BB0B4A5" w14:textId="0F48D178" w:rsidR="00CA11DD" w:rsidRPr="00AD020C" w:rsidRDefault="00CA11DD" w:rsidP="00CA11DD">
      <w:pPr>
        <w:pStyle w:val="a9"/>
      </w:pPr>
      <w:r w:rsidRPr="00AD020C">
        <w:rPr>
          <w:rFonts w:hint="eastAsia"/>
        </w:rPr>
        <w:t>基本対策事項</w:t>
      </w:r>
      <w:r>
        <w:rPr>
          <w:rFonts w:hint="eastAsia"/>
        </w:rPr>
        <w:t>6.2.3</w:t>
      </w:r>
      <w:r w:rsidRPr="00AD020C">
        <w:rPr>
          <w:rFonts w:hint="eastAsia"/>
        </w:rPr>
        <w:t>(1)-1</w:t>
      </w:r>
      <w:r w:rsidRPr="00AD020C">
        <w:t xml:space="preserve"> b</w:t>
      </w:r>
      <w:r w:rsidRPr="00AD020C">
        <w:rPr>
          <w:rFonts w:hint="eastAsia"/>
        </w:rPr>
        <w:t>)</w:t>
      </w:r>
      <w:r w:rsidRPr="00AD020C">
        <w:rPr>
          <w:rFonts w:hint="eastAsia"/>
        </w:rPr>
        <w:t>「ディレクトリインデックスの表示を禁止する」について</w:t>
      </w:r>
    </w:p>
    <w:p w14:paraId="150EE44D" w14:textId="77777777" w:rsidR="00CA11DD" w:rsidRPr="00065A69" w:rsidRDefault="00CA11DD" w:rsidP="00CA11DD">
      <w:pPr>
        <w:pStyle w:val="afb"/>
        <w:ind w:left="420" w:firstLine="210"/>
      </w:pPr>
      <w:r w:rsidRPr="00AD020C">
        <w:rPr>
          <w:rFonts w:hint="eastAsia"/>
        </w:rPr>
        <w:t>ウェブサーバの機能である</w:t>
      </w:r>
      <w:r w:rsidRPr="00065A69">
        <w:rPr>
          <w:rFonts w:hint="eastAsia"/>
        </w:rPr>
        <w:t>ディレクトリインデックスの表示機能とは、ウェブサイトの公開対象となるディレクトリが、ファイル名を指定しない形式の</w:t>
      </w:r>
      <w:r w:rsidRPr="00065A69">
        <w:t>URL</w:t>
      </w:r>
      <w:r w:rsidRPr="00065A69">
        <w:rPr>
          <w:rFonts w:hint="eastAsia"/>
        </w:rPr>
        <w:t>（すなわち、例えば「</w:t>
      </w:r>
      <w:r w:rsidRPr="00065A69">
        <w:t>http</w:t>
      </w:r>
      <w:r>
        <w:t>s</w:t>
      </w:r>
      <w:r w:rsidRPr="00065A69">
        <w:t>://exmaple.go.jp/directory_name/</w:t>
      </w:r>
      <w:r w:rsidRPr="00065A69">
        <w:rPr>
          <w:rFonts w:hint="eastAsia"/>
        </w:rPr>
        <w:t>」の形式）又は「</w:t>
      </w:r>
      <w:r w:rsidRPr="00065A69">
        <w:t>index.html</w:t>
      </w:r>
      <w:r w:rsidRPr="00065A69">
        <w:rPr>
          <w:rFonts w:hint="eastAsia"/>
        </w:rPr>
        <w:t>」等の所定のファイル名を指定した形式の</w:t>
      </w:r>
      <w:r w:rsidRPr="00065A69">
        <w:t>URL</w:t>
      </w:r>
      <w:r w:rsidRPr="00065A69">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基本対策事項は、ディレクトリインデックスの表示機能を無効にすることを求めている。</w:t>
      </w:r>
    </w:p>
    <w:p w14:paraId="775926F3" w14:textId="35D042E4" w:rsidR="00CA11DD" w:rsidRPr="00AD020C" w:rsidRDefault="00CA11DD" w:rsidP="00CA11DD">
      <w:pPr>
        <w:pStyle w:val="a9"/>
      </w:pPr>
      <w:r w:rsidRPr="00AD020C">
        <w:rPr>
          <w:rFonts w:hint="eastAsia"/>
        </w:rPr>
        <w:t>基本対策事項</w:t>
      </w:r>
      <w:r>
        <w:rPr>
          <w:rFonts w:hint="eastAsia"/>
        </w:rPr>
        <w:t>6.2.3</w:t>
      </w:r>
      <w:r w:rsidRPr="00AD020C">
        <w:rPr>
          <w:rFonts w:hint="eastAsia"/>
        </w:rPr>
        <w:t>(1)-1 c)</w:t>
      </w:r>
      <w:r w:rsidRPr="00AD020C">
        <w:rPr>
          <w:rFonts w:hint="eastAsia"/>
        </w:rPr>
        <w:t>「不要な機能を制限する」について</w:t>
      </w:r>
    </w:p>
    <w:p w14:paraId="32383555" w14:textId="56A8A7B0" w:rsidR="00CA11DD" w:rsidRPr="00065A69" w:rsidRDefault="00CA11DD" w:rsidP="00CA11DD">
      <w:pPr>
        <w:pStyle w:val="afb"/>
        <w:ind w:left="420" w:firstLine="210"/>
      </w:pPr>
      <w:r w:rsidRPr="00AD020C">
        <w:rPr>
          <w:rFonts w:hint="eastAsia"/>
        </w:rPr>
        <w:t>不要な機能の典型的な例としては、管理者画面の機能が挙げられる。ウェブコンテンツ作成ツールや</w:t>
      </w:r>
      <w:r w:rsidRPr="00065A69">
        <w:t>CMS</w:t>
      </w:r>
      <w:r w:rsidR="00E640E6" w:rsidRPr="00065A69">
        <w:rPr>
          <w:rFonts w:hint="eastAsia"/>
        </w:rPr>
        <w:t>（</w:t>
      </w:r>
      <w:r w:rsidR="00E640E6" w:rsidRPr="00065A69">
        <w:rPr>
          <w:rFonts w:hint="eastAsia"/>
        </w:rPr>
        <w:t>Content Management System</w:t>
      </w:r>
      <w:r w:rsidR="00E640E6" w:rsidRPr="00065A69">
        <w:rPr>
          <w:rFonts w:hint="eastAsia"/>
        </w:rPr>
        <w:t>）</w:t>
      </w:r>
      <w:r w:rsidRPr="00065A69">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機関等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p>
    <w:p w14:paraId="3162DDDD" w14:textId="34A37CB5" w:rsidR="00CA11DD" w:rsidRPr="00AD020C" w:rsidRDefault="00CA11DD" w:rsidP="00CA11DD">
      <w:pPr>
        <w:pStyle w:val="a9"/>
      </w:pPr>
      <w:r w:rsidRPr="00AD020C">
        <w:rPr>
          <w:rFonts w:hint="eastAsia"/>
        </w:rPr>
        <w:t>基本対策事項</w:t>
      </w:r>
      <w:r>
        <w:rPr>
          <w:rFonts w:hint="eastAsia"/>
        </w:rPr>
        <w:t>6.2.3</w:t>
      </w:r>
      <w:r w:rsidRPr="00AD020C">
        <w:rPr>
          <w:rFonts w:hint="eastAsia"/>
        </w:rPr>
        <w:t>(1)-</w:t>
      </w:r>
      <w:r>
        <w:t>4</w:t>
      </w:r>
      <w:r w:rsidRPr="00AD020C">
        <w:rPr>
          <w:rFonts w:hint="eastAsia"/>
        </w:rPr>
        <w:t xml:space="preserve"> a)</w:t>
      </w:r>
      <w:r w:rsidRPr="00AD020C">
        <w:rPr>
          <w:rFonts w:hint="eastAsia"/>
        </w:rPr>
        <w:t>「専用の端末」について</w:t>
      </w:r>
    </w:p>
    <w:p w14:paraId="38E634E9" w14:textId="77777777" w:rsidR="00CA11DD" w:rsidRPr="00065A69" w:rsidRDefault="00CA11DD" w:rsidP="00CA11DD">
      <w:pPr>
        <w:pStyle w:val="afb"/>
        <w:ind w:left="420" w:firstLine="210"/>
      </w:pPr>
      <w:r w:rsidRPr="00AD020C">
        <w:rPr>
          <w:rFonts w:hint="eastAsia"/>
        </w:rPr>
        <w:t>ウェブコンテンツを管理する端末では、ウェブコンテンツの管理に関係する作業のみを行い、その作業に関係の</w:t>
      </w:r>
      <w:r w:rsidRPr="00065A69">
        <w:rPr>
          <w:rFonts w:hint="eastAsia"/>
        </w:rPr>
        <w:t>無いウェブサイトを閲覧しない、セキュリティ対策が不十分な</w:t>
      </w:r>
      <w:r w:rsidRPr="00065A69">
        <w:rPr>
          <w:rFonts w:hint="eastAsia"/>
        </w:rPr>
        <w:t>USB</w:t>
      </w:r>
      <w:r w:rsidRPr="00065A69">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p>
    <w:p w14:paraId="7288AF60" w14:textId="72EEE53B" w:rsidR="00CA11DD" w:rsidRPr="00AD020C" w:rsidRDefault="00CA11DD" w:rsidP="00CA11DD">
      <w:pPr>
        <w:pStyle w:val="a9"/>
      </w:pPr>
      <w:r w:rsidRPr="00AD020C">
        <w:rPr>
          <w:rFonts w:hint="eastAsia"/>
        </w:rPr>
        <w:t>基本対策事項</w:t>
      </w:r>
      <w:r>
        <w:rPr>
          <w:rFonts w:hint="eastAsia"/>
        </w:rPr>
        <w:t>6.2.3</w:t>
      </w:r>
      <w:r w:rsidRPr="00AD020C">
        <w:rPr>
          <w:rFonts w:hint="eastAsia"/>
        </w:rPr>
        <w:t>(1)-</w:t>
      </w:r>
      <w:r>
        <w:t>4</w:t>
      </w:r>
      <w:r w:rsidRPr="00AD020C">
        <w:rPr>
          <w:rFonts w:hint="eastAsia"/>
        </w:rPr>
        <w:t xml:space="preserve"> c)</w:t>
      </w:r>
      <w:r w:rsidRPr="00AD020C">
        <w:rPr>
          <w:rFonts w:hint="eastAsia"/>
        </w:rPr>
        <w:t>「情報セキュリティを確保した管理」について</w:t>
      </w:r>
    </w:p>
    <w:p w14:paraId="00BCE2D3" w14:textId="51DD0D6E" w:rsidR="00CA11DD" w:rsidRPr="00065A69" w:rsidRDefault="00CA11DD" w:rsidP="00CA11DD">
      <w:pPr>
        <w:pStyle w:val="afb"/>
        <w:ind w:left="420" w:firstLine="210"/>
      </w:pPr>
      <w:r w:rsidRPr="00AD020C">
        <w:rPr>
          <w:rFonts w:hint="eastAsia"/>
        </w:rPr>
        <w:t>ウェブコンテンツを更新する際の主体認証情報について、</w:t>
      </w:r>
      <w:r>
        <w:rPr>
          <w:rFonts w:hint="eastAsia"/>
        </w:rPr>
        <w:t>パスワード</w:t>
      </w:r>
      <w:r w:rsidRPr="00AD020C">
        <w:rPr>
          <w:rFonts w:hint="eastAsia"/>
        </w:rPr>
        <w:t>を設定する場合は</w:t>
      </w:r>
      <w:r>
        <w:rPr>
          <w:rFonts w:hint="eastAsia"/>
        </w:rPr>
        <w:t>「</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」を参照し強固なパスワードを設定する、</w:t>
      </w:r>
      <w:r w:rsidRPr="00AD020C">
        <w:rPr>
          <w:rFonts w:hint="eastAsia"/>
        </w:rPr>
        <w:t>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w:t>
      </w:r>
      <w:r w:rsidRPr="00065A69">
        <w:rPr>
          <w:rFonts w:hint="eastAsia"/>
        </w:rPr>
        <w:t>などの情報セキュリティを確保した管理が求められる。</w:t>
      </w:r>
    </w:p>
    <w:p w14:paraId="69567052" w14:textId="7DFB04B9" w:rsidR="00CA11DD" w:rsidRPr="00AD020C" w:rsidRDefault="00CA11DD" w:rsidP="00CA11DD">
      <w:pPr>
        <w:pStyle w:val="a9"/>
      </w:pPr>
      <w:r w:rsidRPr="00AD020C">
        <w:rPr>
          <w:rFonts w:hint="eastAsia"/>
        </w:rPr>
        <w:lastRenderedPageBreak/>
        <w:t>基本対策事項</w:t>
      </w:r>
      <w:r>
        <w:rPr>
          <w:rFonts w:hint="eastAsia"/>
        </w:rPr>
        <w:t>6.2.3</w:t>
      </w:r>
      <w:r w:rsidRPr="00AD020C">
        <w:rPr>
          <w:rFonts w:hint="eastAsia"/>
        </w:rPr>
        <w:t>(1)-5 a)</w:t>
      </w:r>
      <w:r w:rsidRPr="00AD020C">
        <w:rPr>
          <w:rFonts w:hint="eastAsia"/>
        </w:rPr>
        <w:t>「</w:t>
      </w:r>
      <w:r w:rsidRPr="00AD020C">
        <w:rPr>
          <w:rFonts w:hint="eastAsia"/>
        </w:rPr>
        <w:t>TLS</w:t>
      </w:r>
      <w:r w:rsidRPr="00AD020C">
        <w:rPr>
          <w:rFonts w:hint="eastAsia"/>
        </w:rPr>
        <w:t>機能を適切に用いる」について</w:t>
      </w:r>
    </w:p>
    <w:p w14:paraId="341FF86C" w14:textId="77777777" w:rsidR="00CA11DD" w:rsidRPr="00065A69" w:rsidRDefault="00CA11DD" w:rsidP="00CA11DD">
      <w:pPr>
        <w:pStyle w:val="afb"/>
        <w:ind w:left="420" w:firstLine="210"/>
      </w:pPr>
      <w:r w:rsidRPr="00AD020C">
        <w:rPr>
          <w:rFonts w:hint="eastAsia"/>
        </w:rPr>
        <w:t>ウェブサーバに</w:t>
      </w:r>
      <w:r w:rsidRPr="00065A69">
        <w:rPr>
          <w:rFonts w:hint="eastAsia"/>
        </w:rPr>
        <w:t>TLS</w:t>
      </w:r>
      <w:r w:rsidRPr="00065A69">
        <w:rPr>
          <w:rFonts w:hint="eastAsia"/>
        </w:rPr>
        <w:t>機能を搭載することにより、利用者が当該ウェブサーバのサイトを「</w:t>
      </w:r>
      <w:r w:rsidRPr="00065A69">
        <w:rPr>
          <w:rFonts w:hint="eastAsia"/>
        </w:rPr>
        <w:t>https://</w:t>
      </w:r>
      <w:r w:rsidRPr="00065A69">
        <w:rPr>
          <w:rFonts w:hint="eastAsia"/>
        </w:rPr>
        <w:t>」で始まる</w:t>
      </w:r>
      <w:r w:rsidRPr="00065A69">
        <w:rPr>
          <w:rFonts w:hint="eastAsia"/>
        </w:rPr>
        <w:t>URL</w:t>
      </w:r>
      <w:r w:rsidRPr="00065A69">
        <w:rPr>
          <w:rFonts w:hint="eastAsia"/>
        </w:rPr>
        <w:t>でアクセスできるようになる。「</w:t>
      </w:r>
      <w:r w:rsidRPr="00065A69">
        <w:rPr>
          <w:rFonts w:hint="eastAsia"/>
        </w:rPr>
        <w:t>https://</w:t>
      </w:r>
      <w:r w:rsidRPr="00065A69">
        <w:rPr>
          <w:rFonts w:hint="eastAsia"/>
        </w:rPr>
        <w:t>」で始まる</w:t>
      </w:r>
      <w:r w:rsidRPr="00065A69">
        <w:rPr>
          <w:rFonts w:hint="eastAsia"/>
        </w:rPr>
        <w:t>URL</w:t>
      </w:r>
      <w:r w:rsidRPr="00065A69">
        <w:rPr>
          <w:rFonts w:hint="eastAsia"/>
        </w:rPr>
        <w:t>のページ（以下「セキュアページ」という。）へのアクセスは、ブラウザからウェブサーバへの入力及びウェブサーバからブラウザへの出力が自動的に暗号化されて送受信される。</w:t>
      </w:r>
    </w:p>
    <w:p w14:paraId="498A0520" w14:textId="77777777" w:rsidR="00CA11DD" w:rsidRPr="00065A69" w:rsidRDefault="00CA11DD" w:rsidP="00CA11DD">
      <w:pPr>
        <w:pStyle w:val="afb"/>
        <w:ind w:left="420" w:firstLine="210"/>
      </w:pPr>
      <w:r w:rsidRPr="00AD020C">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AD020C">
        <w:rPr>
          <w:rFonts w:hint="eastAsia"/>
        </w:rPr>
        <w:t>URL</w:t>
      </w:r>
      <w:r w:rsidRPr="00AD020C">
        <w:rPr>
          <w:rFonts w:hint="eastAsia"/>
        </w:rPr>
        <w:t>がセキュアページとなっていることが必要であり、かつ、利用者に情報を入力させるウェブページ（入力欄が設置されている画面）自体もセキュアページとなっていることが必要である。</w:t>
      </w:r>
    </w:p>
    <w:p w14:paraId="4EF377D0" w14:textId="77777777" w:rsidR="00CA11DD" w:rsidRPr="00065A69" w:rsidRDefault="00CA11DD" w:rsidP="00CA11DD">
      <w:pPr>
        <w:pStyle w:val="afb"/>
        <w:ind w:left="420" w:firstLine="210"/>
      </w:pPr>
      <w:r w:rsidRPr="00AD020C">
        <w:rPr>
          <w:rFonts w:hint="eastAsia"/>
        </w:rPr>
        <w:t>ウェブサーバに</w:t>
      </w:r>
      <w:r w:rsidRPr="00065A69">
        <w:rPr>
          <w:rFonts w:hint="eastAsia"/>
        </w:rPr>
        <w:t>TLS</w:t>
      </w:r>
      <w:r w:rsidRPr="00065A69">
        <w:rPr>
          <w:rFonts w:hint="eastAsia"/>
        </w:rPr>
        <w:t>機能を搭載することは、当該ウェブサーバが正当なサーバである（偽のサーバでない）ことを確認できる手段を利用者に提供することにもなる。利用者は、当該サイトを「</w:t>
      </w:r>
      <w:r w:rsidRPr="00065A69">
        <w:rPr>
          <w:rFonts w:hint="eastAsia"/>
        </w:rPr>
        <w:t>https://</w:t>
      </w:r>
      <w:r w:rsidRPr="00065A69">
        <w:rPr>
          <w:rFonts w:hint="eastAsia"/>
        </w:rPr>
        <w:t>」で始まる</w:t>
      </w:r>
      <w:r w:rsidRPr="00065A69">
        <w:rPr>
          <w:rFonts w:hint="eastAsia"/>
        </w:rPr>
        <w:t>URL</w:t>
      </w:r>
      <w:r w:rsidRPr="00065A69">
        <w:rPr>
          <w:rFonts w:hint="eastAsia"/>
        </w:rPr>
        <w:t>でアクセスし、エラーなく正常に表示されたことで、当該サーバが当該ドメイン名の正当なサイトのものであると確認することができる。</w:t>
      </w:r>
    </w:p>
    <w:p w14:paraId="6D484292" w14:textId="21F135A7" w:rsidR="00CA11DD" w:rsidRPr="00065A69" w:rsidRDefault="00CA11DD" w:rsidP="00CA11DD">
      <w:pPr>
        <w:pStyle w:val="afb"/>
        <w:ind w:left="420" w:firstLine="210"/>
      </w:pPr>
      <w:r w:rsidRPr="00AD020C">
        <w:rPr>
          <w:rFonts w:hint="eastAsia"/>
        </w:rPr>
        <w:t>なお、</w:t>
      </w:r>
      <w:r w:rsidRPr="00065A69">
        <w:rPr>
          <w:rFonts w:hint="eastAsia"/>
        </w:rPr>
        <w:t>TLS</w:t>
      </w:r>
      <w:r w:rsidRPr="00065A69">
        <w:rPr>
          <w:rFonts w:hint="eastAsia"/>
        </w:rPr>
        <w:t>で配信されるページにおいて、</w:t>
      </w:r>
      <w:r w:rsidRPr="00065A69">
        <w:rPr>
          <w:rFonts w:hint="eastAsia"/>
        </w:rPr>
        <w:t>TLS</w:t>
      </w:r>
      <w:r w:rsidRPr="00065A69">
        <w:rPr>
          <w:rFonts w:hint="eastAsia"/>
        </w:rPr>
        <w:t>を使わないコンテンツが含まれていると、</w:t>
      </w:r>
      <w:r w:rsidRPr="002B578B">
        <w:rPr>
          <w:rFonts w:hint="eastAsia"/>
        </w:rPr>
        <w:t>利用者がフィッシング等の被害に合うリスクがあるため、</w:t>
      </w:r>
      <w:r w:rsidRPr="002B578B">
        <w:rPr>
          <w:rFonts w:hint="eastAsia"/>
        </w:rPr>
        <w:t>TLS</w:t>
      </w:r>
      <w:r w:rsidRPr="002B578B">
        <w:rPr>
          <w:rFonts w:hint="eastAsia"/>
        </w:rPr>
        <w:t>で配信されるページにおいて、</w:t>
      </w:r>
      <w:r w:rsidRPr="002B578B">
        <w:rPr>
          <w:rFonts w:hint="eastAsia"/>
        </w:rPr>
        <w:t>TLS</w:t>
      </w:r>
      <w:r w:rsidRPr="002B578B">
        <w:rPr>
          <w:rFonts w:hint="eastAsia"/>
        </w:rPr>
        <w:t>を使わないコンテンツを含めてはならない</w:t>
      </w:r>
      <w:r w:rsidRPr="00065A69">
        <w:rPr>
          <w:rFonts w:hint="eastAsia"/>
        </w:rPr>
        <w:t>。また、</w:t>
      </w:r>
      <w:r w:rsidRPr="00065A69">
        <w:rPr>
          <w:rFonts w:hint="eastAsia"/>
        </w:rPr>
        <w:t>TLS</w:t>
      </w:r>
      <w:r w:rsidRPr="00065A69">
        <w:rPr>
          <w:rFonts w:hint="eastAsia"/>
        </w:rPr>
        <w:t>機能を用いるに当たっては、使用するバージョンの脆弱性に関する最新の情報も踏まえ、適切に使用することが必要である。</w:t>
      </w:r>
    </w:p>
    <w:p w14:paraId="082EDD58" w14:textId="3DA418AA" w:rsidR="00CA11DD" w:rsidRPr="00065A69" w:rsidRDefault="00CA11DD" w:rsidP="00CA11DD">
      <w:pPr>
        <w:pStyle w:val="afb"/>
        <w:ind w:left="420" w:firstLine="210"/>
      </w:pPr>
      <w:r w:rsidRPr="002B50B6">
        <w:rPr>
          <w:rFonts w:hint="eastAsia"/>
        </w:rPr>
        <w:t>従来、サービス利用者の個人に関する情報を保護することが特に求められていたが、</w:t>
      </w:r>
      <w:r w:rsidRPr="00065A69">
        <w:rPr>
          <w:rFonts w:hint="eastAsia"/>
        </w:rPr>
        <w:t>さらに今日では、全ての情報について、インターネット上の通信経路において第三者による盗聴や改ざんから守り、国民や外部組織が不利益を被らず安心して利用できるようにすることが求められている。このための対策として、ウェブサイト全体に対する</w:t>
      </w:r>
      <w:r w:rsidRPr="00065A69">
        <w:rPr>
          <w:rFonts w:hint="eastAsia"/>
        </w:rPr>
        <w:t>TLS</w:t>
      </w:r>
      <w:r w:rsidRPr="00065A69">
        <w:rPr>
          <w:rFonts w:hint="eastAsia"/>
        </w:rPr>
        <w:t>適用が有効であり、本対策は、</w:t>
      </w:r>
      <w:r>
        <w:rPr>
          <w:rFonts w:hint="eastAsia"/>
        </w:rPr>
        <w:t>外国</w:t>
      </w:r>
      <w:r w:rsidRPr="00065A69">
        <w:rPr>
          <w:rFonts w:hint="eastAsia"/>
        </w:rPr>
        <w:t>の政府機関や民間企業のウェブサイトにおいても取組が進められている。</w:t>
      </w:r>
    </w:p>
    <w:p w14:paraId="08EE27A7" w14:textId="1805ABB0" w:rsidR="00CA11DD" w:rsidRPr="00065A69" w:rsidRDefault="00CA11DD" w:rsidP="00CA11DD">
      <w:pPr>
        <w:pStyle w:val="afb"/>
        <w:ind w:left="420" w:firstLine="210"/>
      </w:pPr>
      <w:r w:rsidRPr="005026C2">
        <w:rPr>
          <w:rFonts w:hint="eastAsia"/>
        </w:rPr>
        <w:t>利用者が「</w:t>
      </w:r>
      <w:r w:rsidRPr="005026C2">
        <w:rPr>
          <w:rFonts w:hint="eastAsia"/>
        </w:rPr>
        <w:t>http://</w:t>
      </w:r>
      <w:r w:rsidRPr="005026C2">
        <w:rPr>
          <w:rFonts w:hint="eastAsia"/>
        </w:rPr>
        <w:t>」から始まる</w:t>
      </w:r>
      <w:r w:rsidRPr="005026C2">
        <w:rPr>
          <w:rFonts w:hint="eastAsia"/>
        </w:rPr>
        <w:t>URL</w:t>
      </w:r>
      <w:r w:rsidRPr="005026C2">
        <w:rPr>
          <w:rFonts w:hint="eastAsia"/>
        </w:rPr>
        <w:t>を入力した場合</w:t>
      </w:r>
      <w:r w:rsidRPr="00065A69">
        <w:rPr>
          <w:rFonts w:hint="eastAsia"/>
        </w:rPr>
        <w:t>であっても常に</w:t>
      </w:r>
      <w:r w:rsidRPr="00065A69">
        <w:rPr>
          <w:rFonts w:hint="eastAsia"/>
        </w:rPr>
        <w:t>TLS</w:t>
      </w:r>
      <w:r w:rsidRPr="00065A69">
        <w:rPr>
          <w:rFonts w:hint="eastAsia"/>
        </w:rPr>
        <w:t>でアクセスさせるためには、</w:t>
      </w:r>
      <w:r w:rsidR="00C85E04">
        <w:rPr>
          <w:rFonts w:hint="eastAsia"/>
        </w:rPr>
        <w:t>以下</w:t>
      </w:r>
      <w:r w:rsidRPr="00065A69">
        <w:rPr>
          <w:rFonts w:hint="eastAsia"/>
        </w:rPr>
        <w:t>の</w:t>
      </w:r>
      <w:r w:rsidR="00C85E04">
        <w:rPr>
          <w:rFonts w:hint="eastAsia"/>
        </w:rPr>
        <w:t>全ての</w:t>
      </w:r>
      <w:r w:rsidRPr="00065A69">
        <w:rPr>
          <w:rFonts w:hint="eastAsia"/>
        </w:rPr>
        <w:t>対策</w:t>
      </w:r>
      <w:r w:rsidR="00C85E04">
        <w:rPr>
          <w:rFonts w:hint="eastAsia"/>
        </w:rPr>
        <w:t>を実施するとよい</w:t>
      </w:r>
      <w:r w:rsidRPr="00065A69">
        <w:rPr>
          <w:rFonts w:hint="eastAsia"/>
        </w:rPr>
        <w:t>。</w:t>
      </w:r>
    </w:p>
    <w:p w14:paraId="3373EB5D" w14:textId="77777777" w:rsidR="00CA11DD" w:rsidRPr="00065A69" w:rsidRDefault="00CA11DD" w:rsidP="00CA11DD">
      <w:pPr>
        <w:pStyle w:val="a8"/>
      </w:pPr>
      <w:r w:rsidRPr="005026C2">
        <w:rPr>
          <w:rFonts w:hint="eastAsia"/>
        </w:rPr>
        <w:t>ブラウザからの</w:t>
      </w:r>
      <w:r w:rsidRPr="005026C2">
        <w:rPr>
          <w:rFonts w:hint="eastAsia"/>
        </w:rPr>
        <w:t>TLS</w:t>
      </w:r>
      <w:r w:rsidRPr="005026C2">
        <w:rPr>
          <w:rFonts w:hint="eastAsia"/>
        </w:rPr>
        <w:t>を使わないアクセス要求に対しては、</w:t>
      </w:r>
      <w:r w:rsidRPr="005026C2">
        <w:rPr>
          <w:rFonts w:hint="eastAsia"/>
        </w:rPr>
        <w:t>TLS</w:t>
      </w:r>
      <w:r w:rsidRPr="005026C2">
        <w:rPr>
          <w:rFonts w:hint="eastAsia"/>
        </w:rPr>
        <w:t>によるサービスへ自動的にリダイレクトする。</w:t>
      </w:r>
    </w:p>
    <w:p w14:paraId="01192362" w14:textId="2D0481C4" w:rsidR="00CA11DD" w:rsidRPr="005026C2" w:rsidRDefault="00CA11DD" w:rsidP="00CA11DD">
      <w:pPr>
        <w:pStyle w:val="a8"/>
      </w:pPr>
      <w:r w:rsidRPr="005026C2">
        <w:rPr>
          <w:rFonts w:hint="eastAsia"/>
        </w:rPr>
        <w:t>HSTS</w:t>
      </w:r>
      <w:r w:rsidR="006D0B3E">
        <w:rPr>
          <w:rFonts w:hint="eastAsia"/>
        </w:rPr>
        <w:t>（</w:t>
      </w:r>
      <w:r w:rsidRPr="005026C2">
        <w:rPr>
          <w:rFonts w:hint="eastAsia"/>
        </w:rPr>
        <w:t>HTTP Strict Transport Security</w:t>
      </w:r>
      <w:r w:rsidRPr="005026C2">
        <w:rPr>
          <w:rFonts w:hint="eastAsia"/>
        </w:rPr>
        <w:t>：</w:t>
      </w:r>
      <w:r w:rsidRPr="005026C2">
        <w:rPr>
          <w:rFonts w:hint="eastAsia"/>
        </w:rPr>
        <w:t>RFC6797</w:t>
      </w:r>
      <w:r w:rsidR="006D0B3E">
        <w:rPr>
          <w:rFonts w:hint="eastAsia"/>
        </w:rPr>
        <w:t>）</w:t>
      </w:r>
      <w:r w:rsidRPr="005026C2">
        <w:rPr>
          <w:rFonts w:hint="eastAsia"/>
        </w:rPr>
        <w:t>を用いて、上記</w:t>
      </w:r>
      <w:r w:rsidR="00C85E04">
        <w:rPr>
          <w:rFonts w:hint="eastAsia"/>
        </w:rPr>
        <w:t>のリダイレクト</w:t>
      </w:r>
      <w:r w:rsidRPr="005026C2">
        <w:rPr>
          <w:rFonts w:hint="eastAsia"/>
        </w:rPr>
        <w:t>以降の要求は全て</w:t>
      </w:r>
      <w:r w:rsidRPr="005026C2">
        <w:rPr>
          <w:rFonts w:hint="eastAsia"/>
        </w:rPr>
        <w:t>TLS</w:t>
      </w:r>
      <w:r w:rsidRPr="005026C2">
        <w:rPr>
          <w:rFonts w:hint="eastAsia"/>
        </w:rPr>
        <w:t>にすることをブラウザに伝達する。</w:t>
      </w:r>
    </w:p>
    <w:p w14:paraId="3C6F1CDA" w14:textId="77777777" w:rsidR="00CA11DD" w:rsidRPr="00065A69" w:rsidRDefault="00CA11DD" w:rsidP="00CA11DD">
      <w:pPr>
        <w:pStyle w:val="afb"/>
        <w:ind w:left="420" w:firstLine="210"/>
      </w:pPr>
      <w:r w:rsidRPr="005026C2">
        <w:rPr>
          <w:rFonts w:hint="eastAsia"/>
        </w:rPr>
        <w:t>携帯電話の一部機種等では</w:t>
      </w:r>
      <w:r w:rsidRPr="005026C2">
        <w:rPr>
          <w:rFonts w:hint="eastAsia"/>
        </w:rPr>
        <w:t>TLS</w:t>
      </w:r>
      <w:r w:rsidRPr="005026C2">
        <w:rPr>
          <w:rFonts w:hint="eastAsia"/>
        </w:rPr>
        <w:t>を使ったサイトを表示できない可能性がある（</w:t>
      </w:r>
      <w:r w:rsidRPr="005026C2">
        <w:rPr>
          <w:rFonts w:hint="eastAsia"/>
        </w:rPr>
        <w:t>SHA-2</w:t>
      </w:r>
      <w:r w:rsidRPr="005026C2">
        <w:rPr>
          <w:rFonts w:hint="eastAsia"/>
        </w:rPr>
        <w:t>サーバ証明書に対応していないなどの理由による）。このようなサービス提供を継続する場合は、</w:t>
      </w:r>
      <w:r w:rsidRPr="00065A69">
        <w:rPr>
          <w:rFonts w:hint="eastAsia"/>
        </w:rPr>
        <w:t>ウェブサイト全体に</w:t>
      </w:r>
      <w:r w:rsidRPr="00065A69">
        <w:rPr>
          <w:rFonts w:hint="eastAsia"/>
        </w:rPr>
        <w:t>TLS</w:t>
      </w:r>
      <w:r w:rsidRPr="00065A69">
        <w:rPr>
          <w:rFonts w:hint="eastAsia"/>
        </w:rPr>
        <w:t>を適用するサイトとは独立して、</w:t>
      </w:r>
      <w:r w:rsidRPr="00065A69">
        <w:rPr>
          <w:rFonts w:hint="eastAsia"/>
        </w:rPr>
        <w:t>TLS</w:t>
      </w:r>
      <w:r w:rsidRPr="00065A69">
        <w:rPr>
          <w:rFonts w:hint="eastAsia"/>
        </w:rPr>
        <w:t>非対応の携帯電話向け専用サイトとすることが考えられる。</w:t>
      </w:r>
    </w:p>
    <w:p w14:paraId="0DB29E28" w14:textId="0FEBB24B" w:rsidR="00CA11DD" w:rsidRPr="00AD020C" w:rsidRDefault="00CA11DD" w:rsidP="00CA11DD">
      <w:pPr>
        <w:pStyle w:val="a9"/>
      </w:pPr>
      <w:r w:rsidRPr="00AD020C">
        <w:rPr>
          <w:rFonts w:hint="eastAsia"/>
        </w:rPr>
        <w:t>基本対策事項</w:t>
      </w:r>
      <w:r>
        <w:rPr>
          <w:rFonts w:hint="eastAsia"/>
        </w:rPr>
        <w:t>6.2.3</w:t>
      </w:r>
      <w:r w:rsidRPr="00AD020C">
        <w:rPr>
          <w:rFonts w:hint="eastAsia"/>
        </w:rPr>
        <w:t>(1)-5 b)</w:t>
      </w:r>
      <w:r w:rsidRPr="00AD020C">
        <w:rPr>
          <w:rFonts w:hint="eastAsia"/>
        </w:rPr>
        <w:t>「利用者が事前のルート証明書のインストールを必要とする</w:t>
      </w:r>
      <w:r w:rsidRPr="00AD020C">
        <w:rPr>
          <w:rFonts w:hint="eastAsia"/>
        </w:rPr>
        <w:lastRenderedPageBreak/>
        <w:t>ことなく、その正当性を検証できる認証局」について</w:t>
      </w:r>
    </w:p>
    <w:p w14:paraId="186A2400" w14:textId="77777777" w:rsidR="00CA11DD" w:rsidRPr="00065A69" w:rsidRDefault="00CA11DD" w:rsidP="00CA11DD">
      <w:pPr>
        <w:pStyle w:val="afb"/>
        <w:ind w:left="420" w:firstLine="210"/>
      </w:pPr>
      <w:r w:rsidRPr="00AD020C">
        <w:rPr>
          <w:rFonts w:hint="eastAsia"/>
        </w:rPr>
        <w:t>TLS</w:t>
      </w:r>
      <w:r w:rsidRPr="00065A69">
        <w:rPr>
          <w:rFonts w:hint="eastAsia"/>
        </w:rPr>
        <w:t>機能を用いるには、ウェブサーバ側に「サーバ証明書」と呼ばれる電子証明書の設置が必要であり、サーバ証明書はそれを発行する「認証局」から取得する必要がある。</w:t>
      </w:r>
    </w:p>
    <w:p w14:paraId="3AF3C1B5" w14:textId="1B40FCBE" w:rsidR="00CA11DD" w:rsidRPr="00065A69" w:rsidRDefault="00CA11DD" w:rsidP="00CA11DD">
      <w:pPr>
        <w:pStyle w:val="afb"/>
        <w:ind w:left="420" w:firstLine="210"/>
      </w:pPr>
      <w:r w:rsidRPr="00AD020C">
        <w:rPr>
          <w:rFonts w:hint="eastAsia"/>
        </w:rPr>
        <w:t>本基本対策事項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基本対策事項は、利用者にルート証明書のインストールを求めなくても、警告やエラー画面が現れることなく、正常に</w:t>
      </w:r>
      <w:r w:rsidRPr="00065A69">
        <w:rPr>
          <w:rFonts w:hint="eastAsia"/>
        </w:rPr>
        <w:t>TLS</w:t>
      </w:r>
      <w:r w:rsidRPr="00065A69">
        <w:rPr>
          <w:rFonts w:hint="eastAsia"/>
        </w:rPr>
        <w:t>通信ができるよう、適切に認証局を選択してサーバ証明書を取得することを求めている。</w:t>
      </w:r>
    </w:p>
    <w:p w14:paraId="345B0EF4" w14:textId="77777777" w:rsidR="00CA11DD" w:rsidRPr="00065A69" w:rsidRDefault="00CA11DD" w:rsidP="00CA11DD">
      <w:pPr>
        <w:pStyle w:val="afb"/>
        <w:ind w:left="420" w:firstLine="210"/>
      </w:pPr>
      <w:r w:rsidRPr="00AD020C">
        <w:rPr>
          <w:rFonts w:hint="eastAsia"/>
        </w:rPr>
        <w:t>なお、ウェブサーバの利用が</w:t>
      </w:r>
      <w:r w:rsidRPr="00065A69">
        <w:rPr>
          <w:rFonts w:hint="eastAsia"/>
        </w:rPr>
        <w:t>機関等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機関等で独自に用意した認証局から発行されたものを用いることができる。</w:t>
      </w:r>
    </w:p>
    <w:p w14:paraId="24596415" w14:textId="2C984B71" w:rsidR="00CA11DD" w:rsidRPr="00AD020C" w:rsidRDefault="00CA11DD" w:rsidP="00CA11DD">
      <w:pPr>
        <w:pStyle w:val="a9"/>
      </w:pPr>
      <w:r w:rsidRPr="00AD020C">
        <w:rPr>
          <w:rFonts w:hint="eastAsia"/>
        </w:rPr>
        <w:t>基本対策事項</w:t>
      </w:r>
      <w:r>
        <w:rPr>
          <w:rFonts w:hint="eastAsia"/>
        </w:rPr>
        <w:t>6.2.3</w:t>
      </w:r>
      <w:r w:rsidRPr="00AD020C">
        <w:rPr>
          <w:rFonts w:hint="eastAsia"/>
        </w:rPr>
        <w:t>(1)-5 c)</w:t>
      </w:r>
      <w:r w:rsidRPr="00AD020C">
        <w:rPr>
          <w:rFonts w:hint="eastAsia"/>
        </w:rPr>
        <w:t>「「</w:t>
      </w:r>
      <w:r w:rsidRPr="00AD020C">
        <w:t>TLS</w:t>
      </w:r>
      <w:r w:rsidRPr="00AD020C">
        <w:rPr>
          <w:rFonts w:hint="eastAsia"/>
        </w:rPr>
        <w:t>暗号設定ガイドライン」に従って、</w:t>
      </w:r>
      <w:r w:rsidRPr="00AD020C">
        <w:t>TLS</w:t>
      </w:r>
      <w:r w:rsidRPr="00AD020C">
        <w:rPr>
          <w:rFonts w:hint="eastAsia"/>
        </w:rPr>
        <w:t>サーバを適切に設定」について</w:t>
      </w:r>
    </w:p>
    <w:p w14:paraId="1461515F" w14:textId="77777777" w:rsidR="00CA11DD" w:rsidRPr="00065A69" w:rsidRDefault="00CA11DD" w:rsidP="00CA11DD">
      <w:pPr>
        <w:pStyle w:val="afb"/>
        <w:ind w:left="420" w:firstLine="210"/>
      </w:pPr>
      <w:r w:rsidRPr="00AD020C">
        <w:t>CRYPTREC</w:t>
      </w:r>
      <w:r w:rsidRPr="00065A69">
        <w:rPr>
          <w:rFonts w:hint="eastAsia"/>
        </w:rPr>
        <w:t>が発行している「</w:t>
      </w:r>
      <w:r w:rsidRPr="00065A69">
        <w:t>TLS</w:t>
      </w:r>
      <w:r w:rsidRPr="00065A69">
        <w:rPr>
          <w:rFonts w:hint="eastAsia"/>
        </w:rPr>
        <w:t>暗号設定ガイドライン」は、</w:t>
      </w:r>
      <w:r w:rsidRPr="00065A69">
        <w:t>TLS</w:t>
      </w:r>
      <w:r w:rsidRPr="00065A69">
        <w:rPr>
          <w:rFonts w:hint="eastAsia"/>
        </w:rPr>
        <w:t>通信での安全性と相互接続性のバランスを踏まえた</w:t>
      </w:r>
      <w:r w:rsidRPr="00065A69">
        <w:t>TLS</w:t>
      </w:r>
      <w:r w:rsidRPr="00065A69">
        <w:rPr>
          <w:rFonts w:hint="eastAsia"/>
        </w:rPr>
        <w:t>サーバの設定方法を示すものである。</w:t>
      </w:r>
    </w:p>
    <w:p w14:paraId="747B77E2" w14:textId="77777777" w:rsidR="00CA11DD" w:rsidRPr="00065A69" w:rsidRDefault="00CA11DD" w:rsidP="00CA11DD">
      <w:pPr>
        <w:pStyle w:val="afb"/>
        <w:ind w:left="420" w:firstLine="210"/>
      </w:pPr>
      <w:r w:rsidRPr="00AD020C">
        <w:rPr>
          <w:rFonts w:hint="eastAsia"/>
        </w:rPr>
        <w:t>このガイドラインでは、「高セキュリティ型」、「推奨セキュリティ型」、「セキュリティ例外型」の</w:t>
      </w:r>
      <w:r w:rsidRPr="00065A69">
        <w:t>3</w:t>
      </w:r>
      <w:r w:rsidRPr="00065A69">
        <w:rPr>
          <w:rFonts w:hint="eastAsia"/>
        </w:rPr>
        <w:t>段階の設定基準に分けて、各々の要求設定が示されており、どの設定基準を採用するかは、安全性の確保と相互接続の必要性の両面を鑑みてサーバ管理者が選択するものとされている。</w:t>
      </w:r>
    </w:p>
    <w:p w14:paraId="3FB31928" w14:textId="77777777" w:rsidR="00CA11DD" w:rsidRDefault="00CA11DD" w:rsidP="00CA11DD">
      <w:pPr>
        <w:pStyle w:val="afb"/>
        <w:ind w:left="420" w:firstLine="210"/>
      </w:pPr>
      <w:r>
        <w:rPr>
          <w:rFonts w:hint="eastAsia"/>
        </w:rPr>
        <w:t>「推奨セキュリティ型」は、利用例に「電子申請等、企業・国民と役所等との電子行政サービスを提供する場合」とあるように、一般的な利用形態で使うことを想定した設定基準であり、安全性又は相互接続性についての特段の要求がなければ選択することが強く勧められている。</w:t>
      </w:r>
    </w:p>
    <w:p w14:paraId="54D8D757" w14:textId="77777777" w:rsidR="00CA11DD" w:rsidRDefault="00CA11DD" w:rsidP="00CA11DD">
      <w:pPr>
        <w:pStyle w:val="afb"/>
        <w:ind w:left="420" w:firstLine="210"/>
      </w:pPr>
      <w:r>
        <w:rPr>
          <w:rFonts w:hint="eastAsia"/>
        </w:rPr>
        <w:t>他方、「高セキュリティ型」は、情報が漏えいした際、組織の運営や資産、個人の資産やプライバシー等に悪影響を及ぼすと予想される情報を、安全性を優先して</w:t>
      </w:r>
      <w:r>
        <w:rPr>
          <w:rFonts w:hint="eastAsia"/>
        </w:rPr>
        <w:t>TLS</w:t>
      </w:r>
      <w:r>
        <w:rPr>
          <w:rFonts w:hint="eastAsia"/>
        </w:rPr>
        <w:t>通信を行うような場合に選択すべき設定基準である。また、「セキュリティ例外型」は、システム等の制約上、安全性が低いプロトコルの利用を全面禁止することが現実的ではなく、安全性上のリスクを受容してでも当該プロトコルを継続利用せざるを得ないと判断される場合にのみ採用すべき設定基準である。</w:t>
      </w:r>
    </w:p>
    <w:p w14:paraId="1DCA0D35" w14:textId="77777777" w:rsidR="00CA11DD" w:rsidRPr="00065A69" w:rsidRDefault="00CA11DD" w:rsidP="00CA11DD">
      <w:pPr>
        <w:pStyle w:val="afb"/>
        <w:ind w:left="420" w:firstLine="210"/>
      </w:pPr>
      <w:r w:rsidRPr="00AD020C">
        <w:rPr>
          <w:rFonts w:hint="eastAsia"/>
        </w:rPr>
        <w:lastRenderedPageBreak/>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で、これに従うことで、容易に適切な</w:t>
      </w:r>
      <w:r w:rsidRPr="00065A69">
        <w:t>TLS</w:t>
      </w:r>
      <w:r w:rsidRPr="00065A69">
        <w:rPr>
          <w:rFonts w:hint="eastAsia"/>
        </w:rPr>
        <w:t>設定を行うことができる。</w:t>
      </w:r>
    </w:p>
    <w:p w14:paraId="6B69739B" w14:textId="77777777" w:rsidR="00CA11DD" w:rsidRPr="00065A69" w:rsidRDefault="00CA11DD" w:rsidP="00CA11DD">
      <w:pPr>
        <w:pStyle w:val="afb"/>
        <w:ind w:left="420" w:firstLine="210"/>
      </w:pPr>
      <w:r w:rsidRPr="00AD020C">
        <w:rPr>
          <w:rFonts w:hint="eastAsia"/>
        </w:rPr>
        <w:t>情報システムセキュリティ責任者は、</w:t>
      </w:r>
      <w:r w:rsidRPr="00065A69">
        <w:t>TLS</w:t>
      </w:r>
      <w:r w:rsidRPr="00065A69">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p>
    <w:p w14:paraId="4784FAD8" w14:textId="48EDF62C" w:rsidR="00CA11DD" w:rsidRPr="00065A69" w:rsidRDefault="00CA11DD" w:rsidP="00CA11DD">
      <w:pPr>
        <w:pStyle w:val="afb"/>
        <w:ind w:left="420" w:firstLine="210"/>
      </w:pPr>
      <w:r w:rsidRPr="00065A69">
        <w:rPr>
          <w:rFonts w:hint="eastAsia"/>
        </w:rPr>
        <w:t>また、ガイドラインは、</w:t>
      </w:r>
      <w:r w:rsidRPr="00553BA4">
        <w:rPr>
          <w:rFonts w:hint="eastAsia"/>
        </w:rPr>
        <w:t>サーバ証明書の作成・管理について注意すべきことや、委託先のサーバ（</w:t>
      </w:r>
      <w:r w:rsidRPr="00553BA4">
        <w:rPr>
          <w:rFonts w:hint="eastAsia"/>
        </w:rPr>
        <w:t>PaaS/SaaS</w:t>
      </w:r>
      <w:r w:rsidRPr="00553BA4">
        <w:rPr>
          <w:rFonts w:hint="eastAsia"/>
        </w:rPr>
        <w:t>）を利用する場合の注意点を示し</w:t>
      </w:r>
      <w:r w:rsidRPr="00065A69">
        <w:rPr>
          <w:rFonts w:hint="eastAsia"/>
        </w:rPr>
        <w:t>、また、「さらに安全性を高めるために」として、</w:t>
      </w:r>
      <w:r w:rsidRPr="00065A69">
        <w:t>HTTP Strict Transport Security</w:t>
      </w:r>
      <w:r w:rsidR="006012D4">
        <w:rPr>
          <w:rFonts w:hint="eastAsia"/>
        </w:rPr>
        <w:t>（</w:t>
      </w:r>
      <w:r w:rsidRPr="00065A69">
        <w:t>HSTS</w:t>
      </w:r>
      <w:r w:rsidR="006012D4">
        <w:rPr>
          <w:rFonts w:hint="eastAsia"/>
        </w:rPr>
        <w:t>)</w:t>
      </w:r>
      <w:r w:rsidRPr="00065A69">
        <w:rPr>
          <w:rFonts w:hint="eastAsia"/>
        </w:rPr>
        <w:t>の設定有効化その他を推奨している。これらについても併せて検討することが望ましい。</w:t>
      </w:r>
    </w:p>
    <w:p w14:paraId="5397FBEC" w14:textId="77777777" w:rsidR="00CA11DD" w:rsidRPr="00AD020C" w:rsidRDefault="00CA11DD" w:rsidP="00CA11DD">
      <w:pPr>
        <w:pStyle w:val="afb"/>
        <w:ind w:left="420" w:firstLine="210"/>
      </w:pPr>
    </w:p>
    <w:p w14:paraId="3EDA6EA0" w14:textId="6C09CC86" w:rsidR="003E2D5C" w:rsidRDefault="00CA11DD" w:rsidP="003F1CFC">
      <w:pPr>
        <w:pStyle w:val="URL"/>
      </w:pPr>
      <w:r w:rsidRPr="00AD020C">
        <w:rPr>
          <w:rFonts w:hint="eastAsia"/>
        </w:rPr>
        <w:t>参考：</w:t>
      </w:r>
      <w:r w:rsidRPr="00AD020C">
        <w:rPr>
          <w:rFonts w:hint="eastAsia"/>
        </w:rPr>
        <w:t>CRYPTREC</w:t>
      </w:r>
      <w:r w:rsidRPr="00AD020C">
        <w:rPr>
          <w:rFonts w:hint="eastAsia"/>
        </w:rPr>
        <w:t>「</w:t>
      </w:r>
      <w:r w:rsidRPr="00AD020C">
        <w:rPr>
          <w:rFonts w:hint="eastAsia"/>
        </w:rPr>
        <w:t>TLS</w:t>
      </w:r>
      <w:r w:rsidRPr="00AD020C">
        <w:rPr>
          <w:rFonts w:hint="eastAsia"/>
        </w:rPr>
        <w:t>暗号設定ガイドライン」</w:t>
      </w:r>
      <w:r>
        <w:rPr>
          <w:rFonts w:hint="eastAsia"/>
        </w:rPr>
        <w:t>（</w:t>
      </w:r>
      <w:r w:rsidRPr="00553BA4">
        <w:t>CRYPTREC GL-3001-3.0.1</w:t>
      </w:r>
      <w:r>
        <w:rPr>
          <w:rFonts w:hint="eastAsia"/>
        </w:rPr>
        <w:t>）</w:t>
      </w:r>
      <w:r w:rsidRPr="00AD020C">
        <w:rPr>
          <w:rFonts w:hint="eastAsia"/>
        </w:rPr>
        <w:t>（</w:t>
      </w:r>
      <w:r>
        <w:rPr>
          <w:rFonts w:hint="eastAsia"/>
        </w:rPr>
        <w:t>2020</w:t>
      </w:r>
      <w:r>
        <w:rPr>
          <w:rFonts w:hint="eastAsia"/>
        </w:rPr>
        <w:t>年７月８日</w:t>
      </w:r>
      <w:r w:rsidRPr="00065A69">
        <w:rPr>
          <w:rFonts w:hint="eastAsia"/>
        </w:rPr>
        <w:t>）</w:t>
      </w:r>
      <w:r w:rsidRPr="00065A69">
        <w:br/>
      </w:r>
      <w:r w:rsidRPr="00065A69">
        <w:rPr>
          <w:rFonts w:hint="eastAsia"/>
        </w:rPr>
        <w:t>（</w:t>
      </w:r>
      <w:r w:rsidRPr="001048B9">
        <w:t>https://www.cryptrec.go.jp/report/cryptrec-gl-3001-3.0.1.pdf</w:t>
      </w:r>
      <w:r w:rsidRPr="00065A69">
        <w:rPr>
          <w:rFonts w:hint="eastAsia"/>
        </w:rPr>
        <w:t>）</w:t>
      </w:r>
      <w:r w:rsidR="003E2D5C">
        <w:br w:type="page"/>
      </w:r>
    </w:p>
    <w:p w14:paraId="5CD2D2A7" w14:textId="77777777" w:rsidR="003E2D5C" w:rsidRPr="00AD020C" w:rsidRDefault="003E2D5C" w:rsidP="00CA34E2">
      <w:pPr>
        <w:pStyle w:val="3"/>
        <w:numPr>
          <w:ilvl w:val="2"/>
          <w:numId w:val="43"/>
        </w:numPr>
      </w:pPr>
      <w:bookmarkStart w:id="1580" w:name="_Toc118455261"/>
      <w:bookmarkStart w:id="1581" w:name="_Toc122028643"/>
      <w:bookmarkStart w:id="1582" w:name="_Toc492394427"/>
      <w:bookmarkStart w:id="1583" w:name="_Toc492397443"/>
      <w:bookmarkStart w:id="1584" w:name="_Toc492398815"/>
      <w:bookmarkStart w:id="1585" w:name="_Toc492401289"/>
      <w:bookmarkStart w:id="1586" w:name="_Toc492406730"/>
      <w:bookmarkStart w:id="1587" w:name="_Toc500851156"/>
      <w:bookmarkStart w:id="1588" w:name="_Toc57825417"/>
      <w:bookmarkStart w:id="1589" w:name="_Toc504562209"/>
      <w:bookmarkStart w:id="1590" w:name="_Toc66779864"/>
      <w:bookmarkStart w:id="1591" w:name="_Toc119601653"/>
      <w:bookmarkStart w:id="1592" w:name="_Toc132128698"/>
      <w:bookmarkStart w:id="1593" w:name="_Toc137050917"/>
      <w:r>
        <w:rPr>
          <w:rFonts w:hint="eastAsia"/>
        </w:rPr>
        <w:lastRenderedPageBreak/>
        <w:t>ドメインネームシステム（</w:t>
      </w:r>
      <w:r>
        <w:rPr>
          <w:rFonts w:hint="eastAsia"/>
        </w:rPr>
        <w:t>DNS</w:t>
      </w:r>
      <w:r>
        <w:rPr>
          <w:rFonts w:hint="eastAsia"/>
        </w:rPr>
        <w:t>）</w:t>
      </w:r>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p>
    <w:p w14:paraId="56EDD9C7" w14:textId="77777777" w:rsidR="009E1AC3" w:rsidRPr="00AD020C" w:rsidRDefault="009E1AC3" w:rsidP="009E1AC3">
      <w:pPr>
        <w:pStyle w:val="ae"/>
      </w:pPr>
      <w:r w:rsidRPr="00AD020C">
        <w:rPr>
          <w:rFonts w:hint="eastAsia"/>
        </w:rPr>
        <w:t>目的・趣旨</w:t>
      </w:r>
    </w:p>
    <w:p w14:paraId="7F4BD19D" w14:textId="77777777" w:rsidR="00194F47" w:rsidRPr="00CE731E" w:rsidRDefault="00194F47" w:rsidP="00194F47">
      <w:pPr>
        <w:pStyle w:val="af0"/>
      </w:pPr>
      <w:bookmarkStart w:id="1594" w:name="_Hlk124773606"/>
      <w:r w:rsidRPr="00CE731E">
        <w:rPr>
          <w:rFonts w:hint="eastAsia"/>
        </w:rPr>
        <w:t>ドメインネームシステム（</w:t>
      </w:r>
      <w:r w:rsidRPr="00CE731E">
        <w:rPr>
          <w:rFonts w:hint="eastAsia"/>
        </w:rPr>
        <w:t>DNS</w:t>
      </w:r>
      <w:r w:rsidRPr="00CE731E">
        <w:rPr>
          <w:rFonts w:hint="eastAsia"/>
        </w:rPr>
        <w:t>：</w:t>
      </w:r>
      <w:r w:rsidRPr="00CE731E">
        <w:rPr>
          <w:rFonts w:hint="eastAsia"/>
        </w:rPr>
        <w:t>Domain Name System</w:t>
      </w:r>
      <w:r w:rsidRPr="00CE731E">
        <w:rPr>
          <w:rFonts w:hint="eastAsia"/>
        </w:rPr>
        <w:t>）は、インターネットを使った階層的な分散型システムで、主としてインターネット上のホスト名や電子メールで使われるドメイン名と、</w:t>
      </w:r>
      <w:r w:rsidRPr="00CE731E">
        <w:rPr>
          <w:rFonts w:hint="eastAsia"/>
        </w:rPr>
        <w:t>IP</w:t>
      </w:r>
      <w:r w:rsidRPr="00CE731E">
        <w:rPr>
          <w:rFonts w:hint="eastAsia"/>
        </w:rPr>
        <w:t>アドレスとの対応づけ（正引き、逆引き）を管理するために使用されている。</w:t>
      </w:r>
      <w:r w:rsidRPr="00CE731E">
        <w:rPr>
          <w:rFonts w:hint="eastAsia"/>
        </w:rPr>
        <w:t>DNS</w:t>
      </w:r>
      <w:r w:rsidRPr="00CE731E">
        <w:rPr>
          <w:rFonts w:hint="eastAsia"/>
        </w:rPr>
        <w:t>では、端末等のクライアント（</w:t>
      </w:r>
      <w:r w:rsidRPr="00CE731E">
        <w:rPr>
          <w:rFonts w:hint="eastAsia"/>
        </w:rPr>
        <w:t>DNS</w:t>
      </w:r>
      <w:r w:rsidRPr="00CE731E">
        <w:rPr>
          <w:rFonts w:hint="eastAsia"/>
        </w:rPr>
        <w:t>クライアント）からの問合せを受けて、ドメイン名やホスト名と</w:t>
      </w:r>
      <w:r w:rsidRPr="00CE731E">
        <w:rPr>
          <w:rFonts w:hint="eastAsia"/>
        </w:rPr>
        <w:t>IP</w:t>
      </w:r>
      <w:r w:rsidRPr="00CE731E">
        <w:rPr>
          <w:rFonts w:hint="eastAsia"/>
        </w:rPr>
        <w:t>アドレスとの対応関係等について回答を行う。</w:t>
      </w:r>
      <w:r w:rsidRPr="00CE731E">
        <w:rPr>
          <w:rFonts w:hint="eastAsia"/>
        </w:rPr>
        <w:t>DNS</w:t>
      </w:r>
      <w:r w:rsidRPr="00CE731E">
        <w:rPr>
          <w:rFonts w:hint="eastAsia"/>
        </w:rPr>
        <w:t>には、機関等が管理するドメインに関する問合せについて回答を行うコンテンツサーバと、</w:t>
      </w:r>
      <w:r w:rsidRPr="00CE731E">
        <w:rPr>
          <w:rFonts w:hint="eastAsia"/>
        </w:rPr>
        <w:t>DNS</w:t>
      </w:r>
      <w:r w:rsidRPr="00CE731E">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CE731E">
        <w:rPr>
          <w:rFonts w:hint="eastAsia"/>
        </w:rPr>
        <w:t>DNS</w:t>
      </w:r>
      <w:r w:rsidRPr="00CE731E">
        <w:rPr>
          <w:rFonts w:hint="eastAsia"/>
        </w:rPr>
        <w:t>クライアントが悪意あるサーバに接続させられるなどの被害に遭う可能性がある。さらに、電子メールのなりすまし対策の一部は</w:t>
      </w:r>
      <w:r w:rsidRPr="00CE731E">
        <w:rPr>
          <w:rFonts w:hint="eastAsia"/>
        </w:rPr>
        <w:t>DNS</w:t>
      </w:r>
      <w:r w:rsidRPr="00CE731E">
        <w:rPr>
          <w:rFonts w:hint="eastAsia"/>
        </w:rPr>
        <w:t>で行うため、これに不備があった場合には、なりすまされた電子メールの検知が不可能となる。これらの問題を回避するためには、</w:t>
      </w:r>
      <w:r w:rsidRPr="00CE731E">
        <w:rPr>
          <w:rFonts w:hint="eastAsia"/>
        </w:rPr>
        <w:t>DNS</w:t>
      </w:r>
      <w:r w:rsidRPr="00CE731E">
        <w:rPr>
          <w:rFonts w:hint="eastAsia"/>
        </w:rPr>
        <w:t>サーバの適切な管理が必要である。</w:t>
      </w:r>
    </w:p>
    <w:p w14:paraId="1AB56D92" w14:textId="15592E48" w:rsidR="00194F47" w:rsidRPr="00AD020C" w:rsidRDefault="00194F47" w:rsidP="00194F47">
      <w:pPr>
        <w:pStyle w:val="af0"/>
      </w:pPr>
      <w:r w:rsidRPr="00CE731E">
        <w:rPr>
          <w:rFonts w:hint="eastAsia"/>
        </w:rPr>
        <w:t>なお、本款の遵守事項のほか、</w:t>
      </w:r>
      <w:r>
        <w:rPr>
          <w:rFonts w:hint="eastAsia"/>
        </w:rPr>
        <w:t>6.2.1</w:t>
      </w:r>
      <w:r w:rsidRPr="00CE731E">
        <w:rPr>
          <w:rFonts w:hint="eastAsia"/>
        </w:rPr>
        <w:t>「サーバ装置」において定めるサーバ装置に係る遵守事項についても併せて遵守する必要がある</w:t>
      </w:r>
      <w:r>
        <w:rPr>
          <w:rFonts w:hint="eastAsia"/>
        </w:rPr>
        <w:t>（</w:t>
      </w:r>
      <w:r>
        <w:rPr>
          <w:rFonts w:hint="eastAsia"/>
        </w:rPr>
        <w:t>SaaS</w:t>
      </w:r>
      <w:r>
        <w:rPr>
          <w:rFonts w:hint="eastAsia"/>
        </w:rPr>
        <w:t>系のクラウドサービスを利用する場合を除く）</w:t>
      </w:r>
      <w:r w:rsidRPr="00CE731E">
        <w:rPr>
          <w:rFonts w:hint="eastAsia"/>
        </w:rPr>
        <w:t>。</w:t>
      </w:r>
    </w:p>
    <w:p w14:paraId="3D39457E" w14:textId="77777777" w:rsidR="00194F47" w:rsidRPr="004B77CB" w:rsidRDefault="00194F47" w:rsidP="00194F47">
      <w:pPr>
        <w:pStyle w:val="af0"/>
      </w:pPr>
    </w:p>
    <w:p w14:paraId="592BC93D" w14:textId="77777777" w:rsidR="00194F47" w:rsidRPr="00B218FB" w:rsidRDefault="00194F47" w:rsidP="00194F47">
      <w:pPr>
        <w:pStyle w:val="af2"/>
        <w:keepNext/>
      </w:pPr>
      <w:r w:rsidRPr="00B218FB">
        <w:rPr>
          <w:rFonts w:hint="eastAsia"/>
        </w:rPr>
        <w:t>遵守事項</w:t>
      </w:r>
    </w:p>
    <w:p w14:paraId="7FD41A86" w14:textId="77777777" w:rsidR="00194F47" w:rsidRPr="00CE731E" w:rsidRDefault="00194F47" w:rsidP="00194F47">
      <w:pPr>
        <w:pStyle w:val="4"/>
      </w:pPr>
      <w:bookmarkStart w:id="1595" w:name="_Toc118455262"/>
      <w:bookmarkStart w:id="1596" w:name="_Toc119601654"/>
      <w:bookmarkStart w:id="1597" w:name="_Toc132128699"/>
      <w:bookmarkStart w:id="1598" w:name="_Toc137050918"/>
      <w:r w:rsidRPr="00CE731E">
        <w:rPr>
          <w:rFonts w:hint="eastAsia"/>
        </w:rPr>
        <w:t>DNS</w:t>
      </w:r>
      <w:r w:rsidRPr="00CE731E">
        <w:rPr>
          <w:rFonts w:hint="eastAsia"/>
        </w:rPr>
        <w:t>の導入時の対策</w:t>
      </w:r>
      <w:bookmarkEnd w:id="1595"/>
      <w:bookmarkEnd w:id="1596"/>
      <w:bookmarkEnd w:id="1597"/>
      <w:bookmarkEnd w:id="1598"/>
    </w:p>
    <w:p w14:paraId="070A8011" w14:textId="77777777" w:rsidR="00194F47" w:rsidRPr="00CE731E" w:rsidRDefault="00194F47" w:rsidP="00CA34E2">
      <w:pPr>
        <w:pStyle w:val="abc0"/>
        <w:numPr>
          <w:ilvl w:val="0"/>
          <w:numId w:val="167"/>
        </w:numPr>
      </w:pPr>
      <w:r w:rsidRPr="00CE731E">
        <w:rPr>
          <w:rFonts w:hint="eastAsia"/>
        </w:rPr>
        <w:t>情報システムセキュリティ責任者は、要安定情報を取り扱う情報システムの名前解決を提供するコンテンツサーバにおいて、名前解決を停止させないための措置を講ずること。</w:t>
      </w:r>
    </w:p>
    <w:p w14:paraId="38DFC98B" w14:textId="77777777" w:rsidR="00194F47" w:rsidRPr="00CE731E" w:rsidRDefault="00194F47" w:rsidP="00194F47">
      <w:pPr>
        <w:pStyle w:val="abc0"/>
      </w:pPr>
      <w:r w:rsidRPr="00CE731E">
        <w:rPr>
          <w:rFonts w:hint="eastAsia"/>
        </w:rPr>
        <w:t>情報システムセキュリティ責任者は、キャッシュサーバにおいて、名前解決の要求への適切な応答をするための措置を講ずること。</w:t>
      </w:r>
    </w:p>
    <w:p w14:paraId="7C43AA44" w14:textId="6EA966B4" w:rsidR="00194F47" w:rsidRDefault="00194F47" w:rsidP="00194F47">
      <w:pPr>
        <w:pStyle w:val="abc0"/>
      </w:pPr>
      <w:r w:rsidRPr="00CE731E">
        <w:rPr>
          <w:rFonts w:hint="eastAsia"/>
        </w:rPr>
        <w:t>情報システムセキュリティ責任者は、コンテンツサーバにおいて、機関等のみで使用する名前の解決を提供する場合、当該コンテンツサーバで管理する情報が外部に漏えいしないための措置を講ずること。</w:t>
      </w:r>
    </w:p>
    <w:p w14:paraId="73D6038C" w14:textId="77777777" w:rsidR="001C4390" w:rsidRDefault="001C4390" w:rsidP="001C4390">
      <w:pPr>
        <w:pStyle w:val="abc0"/>
        <w:numPr>
          <w:ilvl w:val="0"/>
          <w:numId w:val="0"/>
        </w:numPr>
      </w:pPr>
    </w:p>
    <w:p w14:paraId="4AE7EB90" w14:textId="77777777" w:rsidR="00194F47" w:rsidRPr="00065A69" w:rsidRDefault="00194F47" w:rsidP="00194F4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E44CCB4" w14:textId="1EE045AF" w:rsidR="00194F47" w:rsidRPr="00CE731E" w:rsidRDefault="00194F47" w:rsidP="00194F47">
      <w:pPr>
        <w:pStyle w:val="af5"/>
      </w:pPr>
      <w:r w:rsidRPr="00CE731E">
        <w:rPr>
          <w:rFonts w:hint="eastAsia"/>
        </w:rPr>
        <w:t>＜</w:t>
      </w:r>
      <w:r>
        <w:rPr>
          <w:rFonts w:hint="eastAsia"/>
        </w:rPr>
        <w:t>6</w:t>
      </w:r>
      <w:r w:rsidRPr="00CE731E">
        <w:rPr>
          <w:rFonts w:hint="eastAsia"/>
        </w:rPr>
        <w:t>.2.</w:t>
      </w:r>
      <w:r>
        <w:t>4</w:t>
      </w:r>
      <w:r w:rsidRPr="00CE731E">
        <w:rPr>
          <w:rFonts w:hint="eastAsia"/>
        </w:rPr>
        <w:t>(1)(a)</w:t>
      </w:r>
      <w:r w:rsidRPr="00CE731E">
        <w:rPr>
          <w:rFonts w:hint="eastAsia"/>
        </w:rPr>
        <w:t>関連＞</w:t>
      </w:r>
    </w:p>
    <w:p w14:paraId="706DE39D" w14:textId="6992F2FC" w:rsidR="00194F47" w:rsidRPr="00CE731E" w:rsidRDefault="00194F47" w:rsidP="00194F47">
      <w:pPr>
        <w:pStyle w:val="af8"/>
        <w:ind w:left="420" w:hanging="420"/>
      </w:pPr>
      <w:r>
        <w:t>6</w:t>
      </w:r>
      <w:r w:rsidRPr="00CE731E">
        <w:rPr>
          <w:rFonts w:hint="eastAsia"/>
        </w:rPr>
        <w:t>.2.</w:t>
      </w:r>
      <w:r>
        <w:t>4</w:t>
      </w:r>
      <w:r w:rsidRPr="00CE731E">
        <w:rPr>
          <w:rFonts w:hint="eastAsia"/>
        </w:rPr>
        <w:t>(1)-1</w:t>
      </w:r>
      <w:r w:rsidR="00DD724F">
        <w:tab/>
      </w:r>
      <w:r w:rsidRPr="00CE731E">
        <w:rPr>
          <w:rFonts w:hint="eastAsia"/>
        </w:rPr>
        <w:t>情報システムセキュリティ責任者は、要安定情報を取り扱う情報システムの名前解決を提供するコンテンツサーバにおいて、以下を例とする名前解決を停止させないための措置を講ずること。</w:t>
      </w:r>
    </w:p>
    <w:p w14:paraId="42C1F027" w14:textId="77777777" w:rsidR="00194F47" w:rsidRPr="00CE731E" w:rsidRDefault="00194F47" w:rsidP="00CA34E2">
      <w:pPr>
        <w:pStyle w:val="abc"/>
        <w:numPr>
          <w:ilvl w:val="0"/>
          <w:numId w:val="168"/>
        </w:numPr>
      </w:pPr>
      <w:r w:rsidRPr="00CE731E">
        <w:rPr>
          <w:rFonts w:hint="eastAsia"/>
        </w:rPr>
        <w:t>コンテンツサーバを</w:t>
      </w:r>
      <w:r w:rsidRPr="001C4390">
        <w:rPr>
          <w:rFonts w:hint="eastAsia"/>
          <w:b/>
          <w:u w:val="single"/>
        </w:rPr>
        <w:t>冗長化</w:t>
      </w:r>
      <w:r w:rsidRPr="00CE731E">
        <w:rPr>
          <w:rFonts w:hint="eastAsia"/>
        </w:rPr>
        <w:t>する。</w:t>
      </w:r>
    </w:p>
    <w:p w14:paraId="2526D439" w14:textId="77777777" w:rsidR="00194F47" w:rsidRDefault="00194F47" w:rsidP="00194F47">
      <w:pPr>
        <w:pStyle w:val="abc"/>
      </w:pPr>
      <w:r w:rsidRPr="00CE731E">
        <w:rPr>
          <w:rFonts w:hint="eastAsia"/>
        </w:rPr>
        <w:t>通信回線装置等で、コンテンツサーバへのサービス不能攻撃に備えたアクセス制御を行う。</w:t>
      </w:r>
    </w:p>
    <w:p w14:paraId="5DA85031" w14:textId="3EE7EF04" w:rsidR="00194F47" w:rsidRDefault="00194F47" w:rsidP="00194F47">
      <w:pPr>
        <w:pStyle w:val="abc"/>
      </w:pPr>
      <w:r>
        <w:rPr>
          <w:rFonts w:hint="eastAsia"/>
        </w:rPr>
        <w:lastRenderedPageBreak/>
        <w:t>ISP</w:t>
      </w:r>
      <w:r>
        <w:rPr>
          <w:rFonts w:hint="eastAsia"/>
        </w:rPr>
        <w:t>等が提供するマネージド</w:t>
      </w:r>
      <w:r>
        <w:rPr>
          <w:rFonts w:hint="eastAsia"/>
        </w:rPr>
        <w:t>DNS</w:t>
      </w:r>
      <w:r>
        <w:rPr>
          <w:rFonts w:hint="eastAsia"/>
        </w:rPr>
        <w:t>サービスや</w:t>
      </w:r>
      <w:r>
        <w:rPr>
          <w:rFonts w:hint="eastAsia"/>
        </w:rPr>
        <w:t>DDoS</w:t>
      </w:r>
      <w:r w:rsidR="00F17D42">
        <w:rPr>
          <w:rFonts w:hint="eastAsia"/>
        </w:rPr>
        <w:t>（</w:t>
      </w:r>
      <w:r w:rsidR="00F17D42" w:rsidRPr="0043071F">
        <w:rPr>
          <w:rFonts w:hint="eastAsia"/>
        </w:rPr>
        <w:t>Distributed Denial of Service</w:t>
      </w:r>
      <w:r w:rsidR="00F17D42">
        <w:rPr>
          <w:rFonts w:hint="eastAsia"/>
        </w:rPr>
        <w:t>）</w:t>
      </w:r>
      <w:r>
        <w:rPr>
          <w:rFonts w:hint="eastAsia"/>
        </w:rPr>
        <w:t>対策サービスを利用する。</w:t>
      </w:r>
    </w:p>
    <w:p w14:paraId="1D195E91" w14:textId="77777777" w:rsidR="00194F47" w:rsidRPr="00CE731E" w:rsidRDefault="00194F47" w:rsidP="00194F47">
      <w:pPr>
        <w:pStyle w:val="abc"/>
      </w:pPr>
      <w:r>
        <w:rPr>
          <w:rFonts w:hint="eastAsia"/>
        </w:rPr>
        <w:t>U</w:t>
      </w:r>
      <w:r>
        <w:t>DP</w:t>
      </w:r>
      <w:r>
        <w:rPr>
          <w:rFonts w:hint="eastAsia"/>
        </w:rPr>
        <w:t>及び</w:t>
      </w:r>
      <w:r>
        <w:rPr>
          <w:rFonts w:hint="eastAsia"/>
        </w:rPr>
        <w:t>TCP</w:t>
      </w:r>
      <w:r>
        <w:rPr>
          <w:rFonts w:hint="eastAsia"/>
        </w:rPr>
        <w:t>の両方でサービスを提供する。</w:t>
      </w:r>
    </w:p>
    <w:p w14:paraId="714D9054" w14:textId="62C9494A" w:rsidR="00194F47" w:rsidRPr="00CE731E" w:rsidRDefault="00194F47" w:rsidP="00194F47">
      <w:pPr>
        <w:pStyle w:val="af5"/>
      </w:pPr>
      <w:r w:rsidRPr="00CE731E">
        <w:rPr>
          <w:rFonts w:hint="eastAsia"/>
        </w:rPr>
        <w:t>＜</w:t>
      </w:r>
      <w:r>
        <w:rPr>
          <w:rFonts w:hint="eastAsia"/>
        </w:rPr>
        <w:t>6</w:t>
      </w:r>
      <w:r w:rsidRPr="00CE731E">
        <w:rPr>
          <w:rFonts w:hint="eastAsia"/>
        </w:rPr>
        <w:t>.2.</w:t>
      </w:r>
      <w:r>
        <w:t>4</w:t>
      </w:r>
      <w:r w:rsidRPr="00CE731E">
        <w:rPr>
          <w:rFonts w:hint="eastAsia"/>
        </w:rPr>
        <w:t>(1)(b)</w:t>
      </w:r>
      <w:r w:rsidRPr="00CE731E">
        <w:rPr>
          <w:rFonts w:hint="eastAsia"/>
        </w:rPr>
        <w:t>関連＞</w:t>
      </w:r>
    </w:p>
    <w:p w14:paraId="47A6D46F" w14:textId="45808B95" w:rsidR="00194F47" w:rsidRPr="00CE731E" w:rsidRDefault="00194F47" w:rsidP="00194F47">
      <w:pPr>
        <w:pStyle w:val="af8"/>
        <w:ind w:left="420" w:hanging="420"/>
      </w:pPr>
      <w:r>
        <w:t>6.2.4</w:t>
      </w:r>
      <w:r w:rsidRPr="00CE731E">
        <w:rPr>
          <w:rFonts w:hint="eastAsia"/>
        </w:rPr>
        <w:t>(1)-2</w:t>
      </w:r>
      <w:r w:rsidR="00DD724F">
        <w:tab/>
      </w:r>
      <w:r w:rsidRPr="00CE731E">
        <w:rPr>
          <w:rFonts w:hint="eastAsia"/>
        </w:rPr>
        <w:t>情報システムセキュリティ責任者は、</w:t>
      </w:r>
      <w:r w:rsidRPr="004B4C61">
        <w:rPr>
          <w:rFonts w:hint="eastAsia"/>
          <w:b/>
          <w:u w:val="single"/>
        </w:rPr>
        <w:t>機関等外からの名前解決の要求に応じる必要性</w:t>
      </w:r>
      <w:r w:rsidRPr="00CE731E">
        <w:rPr>
          <w:rFonts w:hint="eastAsia"/>
        </w:rPr>
        <w:t>があるかについて検討し、必要性がないと判断される場合は必要であれば機関等内からの名前解決の要求のみに応答をするよう、以下を例とする措置を講ずること。</w:t>
      </w:r>
    </w:p>
    <w:p w14:paraId="66309225" w14:textId="77777777" w:rsidR="00194F47" w:rsidRPr="00CE731E" w:rsidRDefault="00194F47" w:rsidP="00CA34E2">
      <w:pPr>
        <w:pStyle w:val="abc"/>
        <w:numPr>
          <w:ilvl w:val="0"/>
          <w:numId w:val="169"/>
        </w:numPr>
      </w:pPr>
      <w:r w:rsidRPr="00CE731E">
        <w:rPr>
          <w:rFonts w:hint="eastAsia"/>
        </w:rPr>
        <w:t>キャッシュサーバの設定でアクセス制御を行う。</w:t>
      </w:r>
    </w:p>
    <w:p w14:paraId="70637DE4" w14:textId="6F77AB64" w:rsidR="00194F47" w:rsidRPr="00CE731E" w:rsidRDefault="00194F47" w:rsidP="00194F47">
      <w:pPr>
        <w:pStyle w:val="abc"/>
      </w:pPr>
      <w:r w:rsidRPr="00CE731E">
        <w:rPr>
          <w:rFonts w:hint="eastAsia"/>
        </w:rPr>
        <w:t>ファイアウォール等でアクセス制御を行う。</w:t>
      </w:r>
    </w:p>
    <w:p w14:paraId="33E1759C" w14:textId="5CF71A7B" w:rsidR="00194F47" w:rsidRPr="00CE731E" w:rsidRDefault="00194F47" w:rsidP="00194F47">
      <w:pPr>
        <w:pStyle w:val="af8"/>
        <w:ind w:left="420" w:hanging="420"/>
      </w:pPr>
      <w:r>
        <w:t>6.2.4</w:t>
      </w:r>
      <w:r w:rsidRPr="00CE731E">
        <w:rPr>
          <w:rFonts w:hint="eastAsia"/>
        </w:rPr>
        <w:t>(1)-3</w:t>
      </w:r>
      <w:r w:rsidR="00DD724F">
        <w:tab/>
      </w:r>
      <w:r w:rsidRPr="00CE731E">
        <w:rPr>
          <w:rFonts w:hint="eastAsia"/>
        </w:rPr>
        <w:t>情報システムセキュリティ責任者は、</w:t>
      </w:r>
      <w:r w:rsidRPr="004B4C61">
        <w:rPr>
          <w:rFonts w:hint="eastAsia"/>
          <w:b/>
          <w:u w:val="single"/>
        </w:rPr>
        <w:t>DNS</w:t>
      </w:r>
      <w:r w:rsidRPr="004B4C61">
        <w:rPr>
          <w:rFonts w:hint="eastAsia"/>
          <w:b/>
          <w:u w:val="single"/>
        </w:rPr>
        <w:t>キャッシュポイズニング攻撃</w:t>
      </w:r>
      <w:r w:rsidRPr="00CE731E">
        <w:rPr>
          <w:rFonts w:hint="eastAsia"/>
        </w:rPr>
        <w:t>から保護するため、以下を例とする措置を講ずること。</w:t>
      </w:r>
    </w:p>
    <w:p w14:paraId="6B69BD28" w14:textId="77777777" w:rsidR="00194F47" w:rsidRPr="00CE731E" w:rsidRDefault="00194F47" w:rsidP="00CA34E2">
      <w:pPr>
        <w:pStyle w:val="abc"/>
        <w:numPr>
          <w:ilvl w:val="0"/>
          <w:numId w:val="170"/>
        </w:numPr>
      </w:pPr>
      <w:r w:rsidRPr="001C4390">
        <w:rPr>
          <w:rFonts w:hint="eastAsia"/>
          <w:b/>
          <w:u w:val="single"/>
        </w:rPr>
        <w:t>ソースポートランダマイゼーション</w:t>
      </w:r>
      <w:r w:rsidRPr="00CE731E">
        <w:rPr>
          <w:rFonts w:hint="eastAsia"/>
        </w:rPr>
        <w:t>機能を導入する。</w:t>
      </w:r>
    </w:p>
    <w:p w14:paraId="528A9F6A" w14:textId="77777777" w:rsidR="00194F47" w:rsidRPr="00CE731E" w:rsidRDefault="00194F47" w:rsidP="00194F47">
      <w:pPr>
        <w:pStyle w:val="abc"/>
      </w:pPr>
      <w:r w:rsidRPr="004B4C61">
        <w:rPr>
          <w:rFonts w:hint="eastAsia"/>
          <w:b/>
          <w:u w:val="single"/>
        </w:rPr>
        <w:t>DNSSEC</w:t>
      </w:r>
      <w:r w:rsidRPr="00CE731E">
        <w:rPr>
          <w:rFonts w:hint="eastAsia"/>
        </w:rPr>
        <w:t>を利用する。</w:t>
      </w:r>
    </w:p>
    <w:p w14:paraId="2B129753" w14:textId="5ECFBB9E" w:rsidR="00194F47" w:rsidRPr="00CE731E" w:rsidRDefault="00194F47" w:rsidP="00194F47">
      <w:pPr>
        <w:pStyle w:val="af5"/>
      </w:pPr>
      <w:r w:rsidRPr="00CE731E">
        <w:rPr>
          <w:rFonts w:hint="eastAsia"/>
        </w:rPr>
        <w:t>＜</w:t>
      </w:r>
      <w:r>
        <w:t>6.2.4</w:t>
      </w:r>
      <w:r w:rsidRPr="00CE731E">
        <w:rPr>
          <w:rFonts w:hint="eastAsia"/>
        </w:rPr>
        <w:t>(1)(c)</w:t>
      </w:r>
      <w:r w:rsidRPr="00CE731E">
        <w:rPr>
          <w:rFonts w:hint="eastAsia"/>
        </w:rPr>
        <w:t>関連＞</w:t>
      </w:r>
    </w:p>
    <w:p w14:paraId="034421A0" w14:textId="0EBFC3F8" w:rsidR="00194F47" w:rsidRPr="00CE731E" w:rsidRDefault="00194F47" w:rsidP="00194F47">
      <w:pPr>
        <w:pStyle w:val="af8"/>
        <w:ind w:left="420" w:hanging="420"/>
      </w:pPr>
      <w:r>
        <w:t>6.2.4</w:t>
      </w:r>
      <w:r w:rsidRPr="00CE731E">
        <w:rPr>
          <w:rFonts w:hint="eastAsia"/>
        </w:rPr>
        <w:t>(1)-4</w:t>
      </w:r>
      <w:r w:rsidR="00DD724F">
        <w:tab/>
      </w:r>
      <w:r w:rsidRPr="00CE731E">
        <w:rPr>
          <w:rFonts w:hint="eastAsia"/>
        </w:rPr>
        <w:t>情報システムセキュリティ責任者は、機関等内のみで使用する名前の解決を提供するコンテンツサーバにおいて、以下を例とする</w:t>
      </w:r>
      <w:r w:rsidRPr="004B4C61">
        <w:rPr>
          <w:rFonts w:hint="eastAsia"/>
          <w:b/>
          <w:u w:val="single"/>
        </w:rPr>
        <w:t>当該コンテンツサーバで管理する情報の漏えいを防止するための措置</w:t>
      </w:r>
      <w:r w:rsidRPr="00CE731E">
        <w:rPr>
          <w:rFonts w:hint="eastAsia"/>
        </w:rPr>
        <w:t>を講ずること。</w:t>
      </w:r>
    </w:p>
    <w:p w14:paraId="67CA9BC3" w14:textId="77777777" w:rsidR="00194F47" w:rsidRPr="00CE731E" w:rsidRDefault="00194F47" w:rsidP="00CA34E2">
      <w:pPr>
        <w:pStyle w:val="abc"/>
        <w:numPr>
          <w:ilvl w:val="0"/>
          <w:numId w:val="171"/>
        </w:numPr>
      </w:pPr>
      <w:r w:rsidRPr="00CE731E">
        <w:rPr>
          <w:rFonts w:hint="eastAsia"/>
        </w:rPr>
        <w:t>外部向けのコンテンツサーバと別々に設置する。</w:t>
      </w:r>
    </w:p>
    <w:p w14:paraId="62C68139" w14:textId="77777777" w:rsidR="00194F47" w:rsidRPr="00F00970" w:rsidRDefault="00194F47" w:rsidP="00194F47">
      <w:pPr>
        <w:pStyle w:val="abc"/>
      </w:pPr>
      <w:r w:rsidRPr="00CE731E">
        <w:rPr>
          <w:rFonts w:hint="eastAsia"/>
        </w:rPr>
        <w:t>ファイアウォール等でアクセス制御を行う。</w:t>
      </w:r>
    </w:p>
    <w:p w14:paraId="74586270" w14:textId="77777777" w:rsidR="00194F47" w:rsidRPr="00517DFA" w:rsidRDefault="00194F47" w:rsidP="00194F47">
      <w:pPr>
        <w:pStyle w:val="af8"/>
        <w:ind w:left="420" w:hanging="420"/>
      </w:pPr>
    </w:p>
    <w:p w14:paraId="7DC550C1" w14:textId="77777777" w:rsidR="00194F47" w:rsidRDefault="00194F47" w:rsidP="0079635E">
      <w:pPr>
        <w:pStyle w:val="aff0"/>
      </w:pPr>
      <w:r>
        <w:rPr>
          <w:rFonts w:hint="eastAsia"/>
        </w:rPr>
        <w:t>（解説）</w:t>
      </w:r>
    </w:p>
    <w:p w14:paraId="15B7F5E0" w14:textId="30DE7BC0" w:rsidR="00194F47" w:rsidRPr="00CE731E" w:rsidRDefault="00194F47" w:rsidP="00194F47">
      <w:pPr>
        <w:pStyle w:val="a9"/>
      </w:pPr>
      <w:r w:rsidRPr="00CE731E">
        <w:rPr>
          <w:rFonts w:hint="eastAsia"/>
        </w:rPr>
        <w:t>基本対策事項</w:t>
      </w:r>
      <w:r>
        <w:t>6.2.4</w:t>
      </w:r>
      <w:r w:rsidRPr="00CE731E">
        <w:rPr>
          <w:rFonts w:hint="eastAsia"/>
        </w:rPr>
        <w:t>(1)-1 a)</w:t>
      </w:r>
      <w:r w:rsidRPr="00CE731E">
        <w:rPr>
          <w:rFonts w:hint="eastAsia"/>
        </w:rPr>
        <w:t>「冗長化」について</w:t>
      </w:r>
    </w:p>
    <w:p w14:paraId="4D604C4B" w14:textId="77777777" w:rsidR="00194F47" w:rsidRPr="00CE731E" w:rsidRDefault="00194F47" w:rsidP="00194F47">
      <w:pPr>
        <w:pStyle w:val="afb"/>
        <w:ind w:left="420" w:firstLine="210"/>
      </w:pPr>
      <w:r w:rsidRPr="00CE731E">
        <w:rPr>
          <w:rFonts w:hint="eastAsia"/>
        </w:rPr>
        <w:t>コンテンツサーバは、冗長化しておくことが一般的である。その際には、ネットワーク障害等を考慮して各々のコンテンツサーバをそれぞれ異なるネットワークに配置しておく、災害等を考慮して物理的に離れた建物や遠隔地に設置しておくなど、情報と情報システムに要求される可用性の確保に応じて、最適な構成を検討する必要がある。</w:t>
      </w:r>
      <w:r w:rsidRPr="00CE731E">
        <w:rPr>
          <w:rFonts w:hint="eastAsia"/>
        </w:rPr>
        <w:t>ISP</w:t>
      </w:r>
      <w:r w:rsidRPr="00CE731E">
        <w:rPr>
          <w:rFonts w:hint="eastAsia"/>
        </w:rPr>
        <w:t>等が提供するセカンダリ</w:t>
      </w:r>
      <w:r w:rsidRPr="00CE731E">
        <w:rPr>
          <w:rFonts w:hint="eastAsia"/>
        </w:rPr>
        <w:t>DNS</w:t>
      </w:r>
      <w:r w:rsidRPr="00CE731E">
        <w:rPr>
          <w:rFonts w:hint="eastAsia"/>
        </w:rPr>
        <w:t>の利用等も、遠隔地への設置による冗長化の措置の例である。</w:t>
      </w:r>
    </w:p>
    <w:p w14:paraId="025BC2C0" w14:textId="77777777" w:rsidR="00194F47" w:rsidRPr="00CE731E" w:rsidRDefault="00194F47" w:rsidP="00194F47">
      <w:pPr>
        <w:pStyle w:val="afb"/>
        <w:ind w:left="420" w:firstLine="210"/>
      </w:pPr>
      <w:r w:rsidRPr="00CE731E">
        <w:rPr>
          <w:rFonts w:hint="eastAsia"/>
        </w:rPr>
        <w:t>また、要求される可用性の度合いに応じて、保守作業による復旧等、冗長化以外の措置を探ることも考えられる。</w:t>
      </w:r>
    </w:p>
    <w:p w14:paraId="154AE9A3" w14:textId="0BE3C253" w:rsidR="00194F47" w:rsidRPr="00CE731E" w:rsidRDefault="00194F47" w:rsidP="00194F47">
      <w:pPr>
        <w:pStyle w:val="a9"/>
      </w:pPr>
      <w:r w:rsidRPr="00CE731E">
        <w:rPr>
          <w:rFonts w:hint="eastAsia"/>
        </w:rPr>
        <w:t>基本対策事項</w:t>
      </w:r>
      <w:r>
        <w:t>6.2.4</w:t>
      </w:r>
      <w:r w:rsidRPr="00CE731E">
        <w:t>(1)-2</w:t>
      </w:r>
      <w:r w:rsidRPr="00CE731E">
        <w:rPr>
          <w:rFonts w:hint="eastAsia"/>
        </w:rPr>
        <w:t>「機関等外からの名前解決の要求に応じる必要性」について</w:t>
      </w:r>
    </w:p>
    <w:p w14:paraId="75F1DA4C" w14:textId="77777777" w:rsidR="00194F47" w:rsidRPr="00CE731E" w:rsidRDefault="00194F47" w:rsidP="00194F47">
      <w:pPr>
        <w:pStyle w:val="afb"/>
        <w:ind w:left="420" w:firstLine="210"/>
      </w:pPr>
      <w:r w:rsidRPr="00CE731E">
        <w:rPr>
          <w:rFonts w:hint="eastAsia"/>
        </w:rPr>
        <w:t>不特定の</w:t>
      </w:r>
      <w:r w:rsidRPr="00CE731E">
        <w:rPr>
          <w:rFonts w:hint="eastAsia"/>
        </w:rPr>
        <w:t>DNS</w:t>
      </w:r>
      <w:r w:rsidRPr="00CE731E">
        <w:rPr>
          <w:rFonts w:hint="eastAsia"/>
        </w:rPr>
        <w:t>クライアントからの名前解決の要求に応じるキャッシュサーバはオープンリゾルバと呼ばれる。オープンリゾルバは、存在しないホスト名の名前解決の問合せを大量に送信することで上位の</w:t>
      </w:r>
      <w:r w:rsidRPr="00CE731E">
        <w:rPr>
          <w:rFonts w:hint="eastAsia"/>
        </w:rPr>
        <w:t>DNS</w:t>
      </w:r>
      <w:r w:rsidRPr="00CE731E">
        <w:rPr>
          <w:rFonts w:hint="eastAsia"/>
        </w:rPr>
        <w:t>サーバの過負荷を狙う</w:t>
      </w:r>
      <w:r w:rsidRPr="00CE731E">
        <w:rPr>
          <w:rFonts w:hint="eastAsia"/>
        </w:rPr>
        <w:t>DNS</w:t>
      </w:r>
      <w:r w:rsidRPr="00CE731E">
        <w:rPr>
          <w:rFonts w:hint="eastAsia"/>
        </w:rPr>
        <w:t>水責め攻撃や、</w:t>
      </w:r>
      <w:r w:rsidRPr="00CE731E">
        <w:rPr>
          <w:rFonts w:hint="eastAsia"/>
        </w:rPr>
        <w:t>DNS</w:t>
      </w:r>
      <w:r w:rsidRPr="00CE731E">
        <w:rPr>
          <w:rFonts w:hint="eastAsia"/>
        </w:rPr>
        <w:t>リフレクター攻撃といったサービス不能攻撃等の踏み台として悪用される危険性がある。そのため機関等で利用するキャッシュサーバが機関等外からの名前解決の要求に応じる必要性があるか検討することが必要である。</w:t>
      </w:r>
    </w:p>
    <w:p w14:paraId="5A507C69" w14:textId="678EC648" w:rsidR="00194F47" w:rsidRPr="00CE731E" w:rsidRDefault="00194F47" w:rsidP="00194F47">
      <w:pPr>
        <w:pStyle w:val="a9"/>
      </w:pPr>
      <w:r w:rsidRPr="00CE731E">
        <w:rPr>
          <w:rFonts w:hint="eastAsia"/>
        </w:rPr>
        <w:lastRenderedPageBreak/>
        <w:t>基本対策事項</w:t>
      </w:r>
      <w:r>
        <w:t>6.2.4</w:t>
      </w:r>
      <w:r w:rsidRPr="00CE731E">
        <w:t>(1)-3</w:t>
      </w:r>
      <w:r w:rsidRPr="00CE731E">
        <w:rPr>
          <w:rFonts w:hint="eastAsia"/>
        </w:rPr>
        <w:t>「</w:t>
      </w:r>
      <w:r w:rsidRPr="00CE731E">
        <w:t>DNS</w:t>
      </w:r>
      <w:r w:rsidRPr="00CE731E">
        <w:rPr>
          <w:rFonts w:hint="eastAsia"/>
        </w:rPr>
        <w:t>キャッシュポイズニング攻撃」について</w:t>
      </w:r>
    </w:p>
    <w:p w14:paraId="5CC1AA13" w14:textId="77777777" w:rsidR="00194F47" w:rsidRDefault="00194F47" w:rsidP="00194F47">
      <w:pPr>
        <w:pStyle w:val="afb"/>
        <w:ind w:left="420" w:firstLine="210"/>
      </w:pPr>
      <w:r w:rsidRPr="00CE731E">
        <w:rPr>
          <w:rFonts w:hint="eastAsia"/>
        </w:rPr>
        <w:t>DNS</w:t>
      </w:r>
      <w:r w:rsidRPr="00CE731E">
        <w:rPr>
          <w:rFonts w:hint="eastAsia"/>
        </w:rPr>
        <w:t>キャッシュポイズニング攻撃とは、</w:t>
      </w:r>
      <w:r w:rsidRPr="00CE731E">
        <w:rPr>
          <w:rFonts w:hint="eastAsia"/>
        </w:rPr>
        <w:t>DNS</w:t>
      </w:r>
      <w:r w:rsidRPr="00CE731E">
        <w:rPr>
          <w:rFonts w:hint="eastAsia"/>
        </w:rPr>
        <w:t>のキャッシュサーバにキャッシュされている情報を偽の情報に書き換える攻撃である。この攻撃により、例えば、利用者は正しい</w:t>
      </w:r>
      <w:r w:rsidRPr="00CE731E">
        <w:rPr>
          <w:rFonts w:hint="eastAsia"/>
        </w:rPr>
        <w:t>URL</w:t>
      </w:r>
      <w:r w:rsidRPr="00CE731E">
        <w:rPr>
          <w:rFonts w:hint="eastAsia"/>
        </w:rPr>
        <w:t>のウェブサイトに接続しているつもりでも、書き換えられた偽の情報により不正なウェブサイトに誘導されるといった被害を受ける可能性がある。</w:t>
      </w:r>
    </w:p>
    <w:p w14:paraId="0CA68441" w14:textId="41A50FB8" w:rsidR="00194F47" w:rsidRDefault="00194F47" w:rsidP="00194F47">
      <w:pPr>
        <w:pStyle w:val="afb"/>
        <w:ind w:left="420" w:firstLine="210"/>
      </w:pPr>
      <w:r>
        <w:rPr>
          <w:rFonts w:hint="eastAsia"/>
        </w:rPr>
        <w:t>なお、</w:t>
      </w:r>
      <w:r>
        <w:rPr>
          <w:rFonts w:hint="eastAsia"/>
        </w:rPr>
        <w:t>DNS</w:t>
      </w:r>
      <w:r>
        <w:rPr>
          <w:rFonts w:hint="eastAsia"/>
        </w:rPr>
        <w:t>キャッシュポイズニング攻撃対策として、</w:t>
      </w:r>
      <w:r>
        <w:rPr>
          <w:rFonts w:hint="eastAsia"/>
        </w:rPr>
        <w:t>IP</w:t>
      </w:r>
      <w:r>
        <w:rPr>
          <w:rFonts w:hint="eastAsia"/>
        </w:rPr>
        <w:t>フラグメンテーション攻撃によるフラグメンテーションが発生しないように</w:t>
      </w:r>
      <w:r>
        <w:rPr>
          <w:rFonts w:hint="eastAsia"/>
        </w:rPr>
        <w:t>UDP</w:t>
      </w:r>
      <w:r>
        <w:rPr>
          <w:rFonts w:hint="eastAsia"/>
        </w:rPr>
        <w:t>メッセージサイズの上限を</w:t>
      </w:r>
      <w:r>
        <w:rPr>
          <w:rFonts w:hint="eastAsia"/>
        </w:rPr>
        <w:t>1,232</w:t>
      </w:r>
      <w:r>
        <w:rPr>
          <w:rFonts w:hint="eastAsia"/>
        </w:rPr>
        <w:t>バイトに設定することが望ましい。</w:t>
      </w:r>
    </w:p>
    <w:p w14:paraId="7458EC7E" w14:textId="445A1BA8" w:rsidR="00E92ED7" w:rsidRDefault="00E92ED7" w:rsidP="00194F47">
      <w:pPr>
        <w:pStyle w:val="afb"/>
        <w:ind w:left="420" w:firstLine="210"/>
      </w:pPr>
    </w:p>
    <w:p w14:paraId="4FE3C490" w14:textId="1FC5F46C" w:rsidR="00E92ED7" w:rsidRPr="00E92ED7" w:rsidRDefault="00E92ED7" w:rsidP="00E92ED7">
      <w:pPr>
        <w:pStyle w:val="URL"/>
      </w:pPr>
      <w:r>
        <w:rPr>
          <w:rFonts w:hint="eastAsia"/>
        </w:rPr>
        <w:t>参考</w:t>
      </w:r>
      <w:r w:rsidRPr="009E6C30">
        <w:t>：</w:t>
      </w:r>
      <w:r w:rsidRPr="009E6C30">
        <w:t>DNS flag day 2020</w:t>
      </w:r>
      <w:r>
        <w:br/>
      </w:r>
      <w:r w:rsidR="00A447B3">
        <w:rPr>
          <w:rFonts w:hint="eastAsia"/>
        </w:rPr>
        <w:t>（</w:t>
      </w:r>
      <w:r w:rsidR="00A447B3" w:rsidRPr="0016700D">
        <w:t>https://www</w:t>
      </w:r>
      <w:r w:rsidR="00A447B3" w:rsidRPr="0016700D">
        <w:rPr>
          <w:rFonts w:hint="eastAsia"/>
        </w:rPr>
        <w:t>.</w:t>
      </w:r>
      <w:r w:rsidR="00A447B3" w:rsidRPr="0016700D">
        <w:t>dnsflagday.net/2020/index-ja.html</w:t>
      </w:r>
      <w:r w:rsidR="00A447B3">
        <w:rPr>
          <w:rFonts w:hint="eastAsia"/>
        </w:rPr>
        <w:t>）</w:t>
      </w:r>
    </w:p>
    <w:p w14:paraId="6B2C73EC" w14:textId="6790264E" w:rsidR="00194F47" w:rsidRPr="00CE731E" w:rsidRDefault="00194F47" w:rsidP="00194F47">
      <w:pPr>
        <w:pStyle w:val="a9"/>
      </w:pPr>
      <w:r w:rsidRPr="00CE731E">
        <w:rPr>
          <w:rFonts w:hint="eastAsia"/>
        </w:rPr>
        <w:t>基本対策事項</w:t>
      </w:r>
      <w:r>
        <w:t>6.2.4</w:t>
      </w:r>
      <w:r w:rsidRPr="00CE731E">
        <w:t>(1)-3 a)</w:t>
      </w:r>
      <w:r w:rsidRPr="00CE731E">
        <w:rPr>
          <w:rFonts w:hint="eastAsia"/>
        </w:rPr>
        <w:t>「ソースポートランダマイゼーション」について</w:t>
      </w:r>
    </w:p>
    <w:p w14:paraId="23681B6C" w14:textId="77777777" w:rsidR="00194F47" w:rsidRDefault="00194F47" w:rsidP="00194F47">
      <w:pPr>
        <w:pStyle w:val="afb"/>
        <w:ind w:left="420" w:firstLine="210"/>
      </w:pPr>
      <w:r w:rsidRPr="00CE731E">
        <w:rPr>
          <w:rFonts w:hint="eastAsia"/>
        </w:rPr>
        <w:t>ソースポートランダマイゼーションとは、キャッシュサーバからコンテンツサーバへの問合せに使用される</w:t>
      </w:r>
      <w:r w:rsidRPr="00CE731E">
        <w:rPr>
          <w:rFonts w:hint="eastAsia"/>
        </w:rPr>
        <w:t>UDP</w:t>
      </w:r>
      <w:r w:rsidRPr="00CE731E">
        <w:rPr>
          <w:rFonts w:hint="eastAsia"/>
        </w:rPr>
        <w:t>ポート番号をランダム化する技術である。</w:t>
      </w:r>
      <w:r w:rsidRPr="00CE731E">
        <w:rPr>
          <w:rFonts w:hint="eastAsia"/>
        </w:rPr>
        <w:t>UDP</w:t>
      </w:r>
      <w:r w:rsidRPr="00CE731E">
        <w:rPr>
          <w:rFonts w:hint="eastAsia"/>
        </w:rPr>
        <w:t>ポート番号をランダム化することにより、攻撃者がキャッシュポイズニング攻撃を行う際に</w:t>
      </w:r>
      <w:r w:rsidRPr="00CE731E">
        <w:rPr>
          <w:rFonts w:hint="eastAsia"/>
        </w:rPr>
        <w:t>UDP</w:t>
      </w:r>
      <w:r w:rsidRPr="00CE731E">
        <w:rPr>
          <w:rFonts w:hint="eastAsia"/>
        </w:rPr>
        <w:t>ポート番号の推測を困難にすることができ、攻撃の成功確率を低下させることが可能となる。</w:t>
      </w:r>
    </w:p>
    <w:p w14:paraId="6BF0CD48" w14:textId="77777777" w:rsidR="00194F47" w:rsidRPr="00CE731E" w:rsidRDefault="00194F47" w:rsidP="00194F47">
      <w:pPr>
        <w:pStyle w:val="afb"/>
        <w:ind w:left="420" w:firstLine="210"/>
      </w:pPr>
      <w:r>
        <w:rPr>
          <w:rFonts w:hint="eastAsia"/>
        </w:rPr>
        <w:t>なお、キャッシュサーバからコンテンツサーバへの問合せにおいて、通信経路上のファイアウォールにてネットワークアドレス変換（</w:t>
      </w:r>
      <w:r>
        <w:rPr>
          <w:rFonts w:hint="eastAsia"/>
        </w:rPr>
        <w:t>NAT</w:t>
      </w:r>
      <w:r>
        <w:rPr>
          <w:rFonts w:hint="eastAsia"/>
        </w:rPr>
        <w:t>）処理が行われる場合、</w:t>
      </w:r>
      <w:r>
        <w:rPr>
          <w:rFonts w:hint="eastAsia"/>
        </w:rPr>
        <w:t>UDP</w:t>
      </w:r>
      <w:r>
        <w:rPr>
          <w:rFonts w:hint="eastAsia"/>
        </w:rPr>
        <w:t>ポート番号が推測可能な形に変換されてしまうことのないように留意が必要である。</w:t>
      </w:r>
    </w:p>
    <w:p w14:paraId="10003533" w14:textId="30C364D8" w:rsidR="00194F47" w:rsidRPr="00CE731E" w:rsidRDefault="00194F47" w:rsidP="00194F47">
      <w:pPr>
        <w:pStyle w:val="a9"/>
      </w:pPr>
      <w:r w:rsidRPr="00CE731E">
        <w:rPr>
          <w:rFonts w:hint="eastAsia"/>
        </w:rPr>
        <w:t>基本対策事項</w:t>
      </w:r>
      <w:r>
        <w:t>6.2.4</w:t>
      </w:r>
      <w:r w:rsidRPr="00CE731E">
        <w:t>(1)-3 b)</w:t>
      </w:r>
      <w:r w:rsidRPr="00CE731E">
        <w:rPr>
          <w:rFonts w:hint="eastAsia"/>
        </w:rPr>
        <w:t>「</w:t>
      </w:r>
      <w:r w:rsidRPr="00CE731E">
        <w:t>DNSSEC</w:t>
      </w:r>
      <w:r w:rsidRPr="00CE731E">
        <w:rPr>
          <w:rFonts w:hint="eastAsia"/>
        </w:rPr>
        <w:t>」について</w:t>
      </w:r>
    </w:p>
    <w:p w14:paraId="7305AAAF" w14:textId="53008377" w:rsidR="00194F47" w:rsidRPr="00CE731E" w:rsidRDefault="00194F47" w:rsidP="00194F47">
      <w:pPr>
        <w:pStyle w:val="afb"/>
        <w:ind w:left="420" w:firstLine="210"/>
      </w:pPr>
      <w:r w:rsidRPr="00CE731E">
        <w:rPr>
          <w:rFonts w:hint="eastAsia"/>
        </w:rPr>
        <w:t>DNSSEC</w:t>
      </w:r>
      <w:r w:rsidRPr="00CE731E">
        <w:rPr>
          <w:rFonts w:hint="eastAsia"/>
        </w:rPr>
        <w:t>では、コンテンツサーバによって応答に電子署名が</w:t>
      </w:r>
      <w:r>
        <w:rPr>
          <w:rFonts w:hint="eastAsia"/>
        </w:rPr>
        <w:t>追加さ</w:t>
      </w:r>
      <w:r w:rsidRPr="00CE731E">
        <w:rPr>
          <w:rFonts w:hint="eastAsia"/>
        </w:rPr>
        <w:t>れ、キャッシュサーバがその署名を検証することで、応答が改ざん等されているか確認することができる。</w:t>
      </w:r>
      <w:r w:rsidRPr="00CE731E">
        <w:rPr>
          <w:rFonts w:hint="eastAsia"/>
        </w:rPr>
        <w:t>DNSSEC</w:t>
      </w:r>
      <w:r w:rsidRPr="00CE731E">
        <w:rPr>
          <w:rFonts w:hint="eastAsia"/>
        </w:rPr>
        <w:t>は、公開鍵暗号技術を用いるため、その導入には情報の提供側であるコンテンツサーバと情報の問合せ側であるキャッシュサーバの双方に対応が必要となる。国民等への信頼できるサービスの提供と、機関等の情報セキュリティ向上の観点から、政府ドメイン名を管理するコンテンツサーバ及び機関等のキャッシュサーバに対する円滑な</w:t>
      </w:r>
      <w:r w:rsidRPr="00CE731E">
        <w:rPr>
          <w:rFonts w:hint="eastAsia"/>
        </w:rPr>
        <w:t>DNSSEC</w:t>
      </w:r>
      <w:r w:rsidRPr="00CE731E">
        <w:rPr>
          <w:rFonts w:hint="eastAsia"/>
        </w:rPr>
        <w:t>の導入が望ましい。</w:t>
      </w:r>
    </w:p>
    <w:p w14:paraId="3B71EE84" w14:textId="4E553ACD" w:rsidR="00194F47" w:rsidRPr="00CE731E" w:rsidRDefault="00194F47" w:rsidP="00194F47">
      <w:pPr>
        <w:pStyle w:val="a9"/>
      </w:pPr>
      <w:r w:rsidRPr="00CE731E">
        <w:rPr>
          <w:rFonts w:hint="eastAsia"/>
        </w:rPr>
        <w:t>基本対策事項</w:t>
      </w:r>
      <w:r>
        <w:t>6.2.4</w:t>
      </w:r>
      <w:r w:rsidRPr="00CE731E">
        <w:t>(1)-4</w:t>
      </w:r>
      <w:r w:rsidRPr="00CE731E">
        <w:rPr>
          <w:rFonts w:hint="eastAsia"/>
        </w:rPr>
        <w:t>「当該コンテンツサーバで管理する情報の漏えいを防止するための措置」について</w:t>
      </w:r>
    </w:p>
    <w:p w14:paraId="2704B037" w14:textId="6DCDA80E" w:rsidR="00194F47" w:rsidRDefault="00194F47" w:rsidP="0058682A">
      <w:pPr>
        <w:pStyle w:val="afb"/>
        <w:ind w:left="420" w:firstLine="210"/>
      </w:pPr>
      <w:r w:rsidRPr="00CE731E">
        <w:rPr>
          <w:rFonts w:hint="eastAsia"/>
        </w:rPr>
        <w:t>コンテンツサーバにおいて、機関等内のみで使用する名前の解決を提供する場合、内部のみで使用している名前情報を機関等外の者が取得できないようにすることを求めている。</w:t>
      </w:r>
      <w:r>
        <w:br w:type="page"/>
      </w:r>
    </w:p>
    <w:p w14:paraId="79E8FE60" w14:textId="77777777" w:rsidR="00194F47" w:rsidRDefault="00194F47" w:rsidP="00194F47">
      <w:pPr>
        <w:pStyle w:val="af2"/>
      </w:pPr>
      <w:r>
        <w:rPr>
          <w:rFonts w:hint="eastAsia"/>
        </w:rPr>
        <w:lastRenderedPageBreak/>
        <w:t>遵守事項</w:t>
      </w:r>
    </w:p>
    <w:p w14:paraId="7A73A541" w14:textId="77777777" w:rsidR="00194F47" w:rsidRDefault="00194F47" w:rsidP="00194F47">
      <w:pPr>
        <w:pStyle w:val="4"/>
      </w:pPr>
      <w:bookmarkStart w:id="1599" w:name="_Toc118455263"/>
      <w:bookmarkStart w:id="1600" w:name="_Toc119601655"/>
      <w:bookmarkStart w:id="1601" w:name="_Toc132128700"/>
      <w:bookmarkStart w:id="1602" w:name="_Toc137050919"/>
      <w:r>
        <w:rPr>
          <w:rFonts w:hint="eastAsia"/>
        </w:rPr>
        <w:t>DNS</w:t>
      </w:r>
      <w:r>
        <w:rPr>
          <w:rFonts w:hint="eastAsia"/>
        </w:rPr>
        <w:t>の運用時の対策</w:t>
      </w:r>
      <w:bookmarkEnd w:id="1599"/>
      <w:bookmarkEnd w:id="1600"/>
      <w:bookmarkEnd w:id="1601"/>
      <w:bookmarkEnd w:id="1602"/>
    </w:p>
    <w:p w14:paraId="41979C89" w14:textId="77777777" w:rsidR="00194F47" w:rsidRPr="00E86F5C" w:rsidRDefault="00194F47" w:rsidP="00CA34E2">
      <w:pPr>
        <w:pStyle w:val="abc0"/>
        <w:numPr>
          <w:ilvl w:val="0"/>
          <w:numId w:val="172"/>
        </w:numPr>
      </w:pPr>
      <w:r>
        <w:rPr>
          <w:rFonts w:hint="eastAsia"/>
        </w:rPr>
        <w:t>情</w:t>
      </w:r>
      <w:r w:rsidRPr="00E86F5C">
        <w:rPr>
          <w:rFonts w:hint="eastAsia"/>
        </w:rPr>
        <w:t>報システムセキュリティ責任者は、コンテンツサーバを複数台設置する場合は、管理するドメインに関する情報について</w:t>
      </w:r>
      <w:r w:rsidRPr="001C4390">
        <w:rPr>
          <w:rFonts w:hint="eastAsia"/>
          <w:b/>
          <w:u w:val="single"/>
        </w:rPr>
        <w:t>サーバ間で整合性を維持</w:t>
      </w:r>
      <w:r w:rsidRPr="00E86F5C">
        <w:rPr>
          <w:rFonts w:hint="eastAsia"/>
        </w:rPr>
        <w:t>すること。</w:t>
      </w:r>
    </w:p>
    <w:p w14:paraId="705CF93A" w14:textId="77777777" w:rsidR="00194F47" w:rsidRPr="00E86F5C" w:rsidRDefault="00194F47" w:rsidP="00194F47">
      <w:pPr>
        <w:pStyle w:val="abc0"/>
      </w:pPr>
      <w:r w:rsidRPr="00E86F5C">
        <w:rPr>
          <w:rFonts w:hint="eastAsia"/>
        </w:rPr>
        <w:t>情報システムセキュリティ責任者は、コンテンツサーバにおいて管理する</w:t>
      </w:r>
      <w:r w:rsidRPr="00B2578D">
        <w:rPr>
          <w:rFonts w:hint="eastAsia"/>
          <w:b/>
          <w:u w:val="single"/>
        </w:rPr>
        <w:t>ドメインに関する情報が正確であることを定期的に確認</w:t>
      </w:r>
      <w:r w:rsidRPr="00E86F5C">
        <w:rPr>
          <w:rFonts w:hint="eastAsia"/>
        </w:rPr>
        <w:t>すること。</w:t>
      </w:r>
    </w:p>
    <w:p w14:paraId="39D20E85" w14:textId="77777777" w:rsidR="00194F47" w:rsidRDefault="00194F47" w:rsidP="00194F47">
      <w:pPr>
        <w:pStyle w:val="abc0"/>
      </w:pPr>
      <w:r w:rsidRPr="00E86F5C">
        <w:rPr>
          <w:rFonts w:hint="eastAsia"/>
        </w:rPr>
        <w:t>情報システムセキュリティ責任者は、キャッシュサーバにおいて、名前解決の要求への適切な応答を維持するための</w:t>
      </w:r>
      <w:r>
        <w:rPr>
          <w:rFonts w:hint="eastAsia"/>
        </w:rPr>
        <w:t>措置を講ずること。</w:t>
      </w:r>
    </w:p>
    <w:p w14:paraId="4A83E63F" w14:textId="77777777" w:rsidR="00194F47" w:rsidRDefault="00194F47" w:rsidP="00194F47">
      <w:pPr>
        <w:pStyle w:val="abc0"/>
        <w:numPr>
          <w:ilvl w:val="0"/>
          <w:numId w:val="0"/>
        </w:numPr>
        <w:ind w:left="612" w:hanging="204"/>
      </w:pPr>
    </w:p>
    <w:p w14:paraId="4124E83C" w14:textId="77777777" w:rsidR="00194F47" w:rsidRDefault="00194F47" w:rsidP="00194F47">
      <w:pPr>
        <w:pStyle w:val="af4"/>
      </w:pPr>
      <w:r w:rsidRPr="00E86F5C">
        <w:rPr>
          <w:rFonts w:hint="eastAsia"/>
        </w:rPr>
        <w:t>【</w:t>
      </w:r>
      <w:r w:rsidRPr="00E86F5C">
        <w:rPr>
          <w:rFonts w:hint="eastAsia"/>
        </w:rPr>
        <w:t xml:space="preserve"> </w:t>
      </w:r>
      <w:r w:rsidRPr="00E86F5C">
        <w:rPr>
          <w:rFonts w:hint="eastAsia"/>
        </w:rPr>
        <w:t>基本対策事項</w:t>
      </w:r>
      <w:r w:rsidRPr="00E86F5C">
        <w:rPr>
          <w:rFonts w:hint="eastAsia"/>
        </w:rPr>
        <w:t xml:space="preserve"> </w:t>
      </w:r>
      <w:r w:rsidRPr="00E86F5C">
        <w:rPr>
          <w:rFonts w:hint="eastAsia"/>
        </w:rPr>
        <w:t>】</w:t>
      </w:r>
    </w:p>
    <w:p w14:paraId="3FEE2E79" w14:textId="27775EA7" w:rsidR="00194F47" w:rsidRDefault="00194F47" w:rsidP="0021687C">
      <w:pPr>
        <w:pStyle w:val="af8"/>
        <w:ind w:left="420" w:hanging="420"/>
      </w:pPr>
      <w:r>
        <w:rPr>
          <w:rFonts w:hint="eastAsia"/>
        </w:rPr>
        <w:t>＜</w:t>
      </w:r>
      <w:r>
        <w:rPr>
          <w:rFonts w:hint="eastAsia"/>
        </w:rPr>
        <w:t>6.2.4(2)(c)</w:t>
      </w:r>
      <w:r>
        <w:rPr>
          <w:rFonts w:hint="eastAsia"/>
        </w:rPr>
        <w:t>関連＞</w:t>
      </w:r>
    </w:p>
    <w:p w14:paraId="2F79A848" w14:textId="0DA609D8" w:rsidR="00194F47" w:rsidRDefault="00194F47" w:rsidP="0021687C">
      <w:pPr>
        <w:pStyle w:val="af8"/>
        <w:ind w:left="420" w:hanging="420"/>
      </w:pPr>
      <w:r>
        <w:rPr>
          <w:rFonts w:hint="eastAsia"/>
        </w:rPr>
        <w:t>6.2.4(2)-1</w:t>
      </w:r>
      <w:r w:rsidR="0021687C">
        <w:tab/>
      </w:r>
      <w:r>
        <w:rPr>
          <w:rFonts w:hint="eastAsia"/>
        </w:rPr>
        <w:t>情報システムセキュリティ責任者は、キャッシュサーバにおいて、ルートヒントファイル（</w:t>
      </w:r>
      <w:r>
        <w:rPr>
          <w:rFonts w:hint="eastAsia"/>
        </w:rPr>
        <w:t>DNS</w:t>
      </w:r>
      <w:r>
        <w:rPr>
          <w:rFonts w:hint="eastAsia"/>
        </w:rPr>
        <w:t>ルートサーバの情報が登録されたファイル）の更新の有無を定期的（３か月に一度程度）に確認し、最新の</w:t>
      </w:r>
      <w:r>
        <w:rPr>
          <w:rFonts w:hint="eastAsia"/>
        </w:rPr>
        <w:t>DNS</w:t>
      </w:r>
      <w:r>
        <w:rPr>
          <w:rFonts w:hint="eastAsia"/>
        </w:rPr>
        <w:t>ルートサーバの情報を維持すること。</w:t>
      </w:r>
    </w:p>
    <w:p w14:paraId="6939A134" w14:textId="2F85632A" w:rsidR="00194F47" w:rsidRDefault="00194F47" w:rsidP="0021687C">
      <w:pPr>
        <w:pStyle w:val="af8"/>
        <w:ind w:left="420" w:hanging="420"/>
      </w:pPr>
      <w:r>
        <w:rPr>
          <w:rFonts w:hint="eastAsia"/>
        </w:rPr>
        <w:t>6.2.4(2)-2</w:t>
      </w:r>
      <w:r w:rsidR="00406156">
        <w:tab/>
      </w:r>
      <w:r>
        <w:rPr>
          <w:rFonts w:hint="eastAsia"/>
        </w:rPr>
        <w:t>情報システムセキュリティ責任者は、キャッシュサーバにおいて</w:t>
      </w:r>
      <w:r>
        <w:rPr>
          <w:rFonts w:hint="eastAsia"/>
        </w:rPr>
        <w:t>DNSSEC</w:t>
      </w:r>
      <w:r>
        <w:rPr>
          <w:rFonts w:hint="eastAsia"/>
        </w:rPr>
        <w:t>を利用する場合、</w:t>
      </w:r>
      <w:r w:rsidRPr="00E850FB">
        <w:rPr>
          <w:rFonts w:hint="eastAsia"/>
        </w:rPr>
        <w:t>電子署名を検証する起点となる</w:t>
      </w:r>
      <w:r w:rsidRPr="00E850FB">
        <w:rPr>
          <w:rFonts w:hint="eastAsia"/>
        </w:rPr>
        <w:t>DNSSEC</w:t>
      </w:r>
      <w:r w:rsidRPr="00E850FB">
        <w:rPr>
          <w:rFonts w:hint="eastAsia"/>
        </w:rPr>
        <w:t>トラストアンカー</w:t>
      </w:r>
      <w:r>
        <w:rPr>
          <w:rFonts w:hint="eastAsia"/>
        </w:rPr>
        <w:t>を最新の状態に保つため、自動更新機能を有効にする又は更新の有無を定期的</w:t>
      </w:r>
      <w:r w:rsidR="002B1FC8">
        <w:rPr>
          <w:rFonts w:hint="eastAsia"/>
        </w:rPr>
        <w:t>（</w:t>
      </w:r>
      <w:r>
        <w:rPr>
          <w:rFonts w:hint="eastAsia"/>
        </w:rPr>
        <w:t>３か月に一度程度）</w:t>
      </w:r>
      <w:r w:rsidR="002B1FC8">
        <w:rPr>
          <w:rFonts w:hint="eastAsia"/>
        </w:rPr>
        <w:t>に</w:t>
      </w:r>
      <w:r>
        <w:rPr>
          <w:rFonts w:hint="eastAsia"/>
        </w:rPr>
        <w:t>確認すること。</w:t>
      </w:r>
    </w:p>
    <w:p w14:paraId="62EA39EE" w14:textId="77777777" w:rsidR="00194F47" w:rsidRDefault="00194F47" w:rsidP="00194F47"/>
    <w:p w14:paraId="4EBD4AD5" w14:textId="77777777" w:rsidR="00194F47" w:rsidRDefault="00194F47" w:rsidP="0079635E">
      <w:pPr>
        <w:pStyle w:val="aff0"/>
      </w:pPr>
      <w:r>
        <w:rPr>
          <w:rFonts w:hint="eastAsia"/>
        </w:rPr>
        <w:t>（解説）</w:t>
      </w:r>
    </w:p>
    <w:p w14:paraId="4EECB262" w14:textId="356ABDF7" w:rsidR="00194F47" w:rsidRDefault="00194F47" w:rsidP="00194F47">
      <w:pPr>
        <w:pStyle w:val="a9"/>
      </w:pPr>
      <w:r>
        <w:rPr>
          <w:rFonts w:hint="eastAsia"/>
        </w:rPr>
        <w:t>遵守事項</w:t>
      </w:r>
      <w:r>
        <w:t>6.2.4</w:t>
      </w:r>
      <w:r>
        <w:rPr>
          <w:rFonts w:hint="eastAsia"/>
        </w:rPr>
        <w:t>(2)(a)</w:t>
      </w:r>
      <w:r>
        <w:rPr>
          <w:rFonts w:hint="eastAsia"/>
        </w:rPr>
        <w:t>「サーバ間で整合性を維持」について</w:t>
      </w:r>
    </w:p>
    <w:p w14:paraId="69842DBE" w14:textId="77777777" w:rsidR="00194F47" w:rsidRDefault="00194F47" w:rsidP="00194F47">
      <w:pPr>
        <w:pStyle w:val="afb"/>
        <w:ind w:left="420" w:firstLine="210"/>
      </w:pPr>
      <w:r>
        <w:rPr>
          <w:rFonts w:hint="eastAsia"/>
        </w:rPr>
        <w:t>複数台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p>
    <w:p w14:paraId="0EDBD18E" w14:textId="77777777" w:rsidR="00194F47" w:rsidRDefault="00194F47" w:rsidP="00194F47">
      <w:pPr>
        <w:pStyle w:val="afb"/>
        <w:ind w:left="420" w:firstLine="210"/>
      </w:pPr>
      <w:r>
        <w:rPr>
          <w:rFonts w:hint="eastAsia"/>
        </w:rPr>
        <w:t>なお、主系統のコンテンツサーバから副系統のコンテンツサーバへ安全にゾーン転送を行う対策として、例えば、</w:t>
      </w:r>
      <w:r>
        <w:rPr>
          <w:rFonts w:hint="eastAsia"/>
        </w:rPr>
        <w:t>TSIG</w:t>
      </w:r>
      <w:r>
        <w:rPr>
          <w:rFonts w:hint="eastAsia"/>
        </w:rPr>
        <w:t>（</w:t>
      </w:r>
      <w:r>
        <w:rPr>
          <w:rFonts w:hint="eastAsia"/>
        </w:rPr>
        <w:t>Transaction Signature</w:t>
      </w:r>
      <w:r>
        <w:rPr>
          <w:rFonts w:hint="eastAsia"/>
        </w:rPr>
        <w:t>）の利用等が考えられる。</w:t>
      </w:r>
    </w:p>
    <w:p w14:paraId="2202EDE9" w14:textId="2348CD84" w:rsidR="00194F47" w:rsidRDefault="00194F47" w:rsidP="00194F47">
      <w:pPr>
        <w:pStyle w:val="a9"/>
      </w:pPr>
      <w:r>
        <w:rPr>
          <w:rFonts w:hint="eastAsia"/>
        </w:rPr>
        <w:t>遵守事項</w:t>
      </w:r>
      <w:r>
        <w:t>6.2.4(2)(b)</w:t>
      </w:r>
      <w:r>
        <w:rPr>
          <w:rFonts w:hint="eastAsia"/>
        </w:rPr>
        <w:t>「ドメインに関する情報が正確であることを定期的に確認」について</w:t>
      </w:r>
    </w:p>
    <w:p w14:paraId="656DB565" w14:textId="77777777" w:rsidR="00194F47" w:rsidRDefault="00194F47" w:rsidP="00194F47">
      <w:pPr>
        <w:pStyle w:val="afb"/>
        <w:ind w:left="420" w:firstLine="210"/>
      </w:pPr>
      <w:r>
        <w:rPr>
          <w:rFonts w:hint="eastAsia"/>
        </w:rPr>
        <w:t>国内で使用されているドメイン名の登録情報が不正に書き換えられ、攻撃者が用意したネームサーバの情報が追加される“ドメイン名ハイジャック”と呼ばれる攻撃があ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認することが考えられる。</w:t>
      </w:r>
    </w:p>
    <w:p w14:paraId="3CD4D4E9" w14:textId="77777777" w:rsidR="00194F47" w:rsidRDefault="00194F47" w:rsidP="00194F47">
      <w:pPr>
        <w:pStyle w:val="a8"/>
      </w:pPr>
      <w:r>
        <w:rPr>
          <w:rFonts w:hint="eastAsia"/>
        </w:rPr>
        <w:t>ホストの</w:t>
      </w:r>
      <w:r>
        <w:rPr>
          <w:rFonts w:hint="eastAsia"/>
        </w:rPr>
        <w:t>IP</w:t>
      </w:r>
      <w:r>
        <w:rPr>
          <w:rFonts w:hint="eastAsia"/>
        </w:rPr>
        <w:t>アドレス情報を登録する</w:t>
      </w:r>
      <w:r>
        <w:rPr>
          <w:rFonts w:hint="eastAsia"/>
        </w:rPr>
        <w:t>A</w:t>
      </w:r>
      <w:r>
        <w:rPr>
          <w:rFonts w:hint="eastAsia"/>
        </w:rPr>
        <w:t>（</w:t>
      </w:r>
      <w:r>
        <w:rPr>
          <w:rFonts w:hint="eastAsia"/>
        </w:rPr>
        <w:t>AAAA</w:t>
      </w:r>
      <w:r>
        <w:rPr>
          <w:rFonts w:hint="eastAsia"/>
        </w:rPr>
        <w:t>）レコード</w:t>
      </w:r>
    </w:p>
    <w:p w14:paraId="4BF8B3BA" w14:textId="77777777" w:rsidR="00194F47" w:rsidRDefault="00194F47" w:rsidP="00194F47">
      <w:pPr>
        <w:pStyle w:val="a8"/>
      </w:pPr>
      <w:r>
        <w:rPr>
          <w:rFonts w:hint="eastAsia"/>
        </w:rPr>
        <w:lastRenderedPageBreak/>
        <w:t>ドメインの電子メールサーバ名を登録する</w:t>
      </w:r>
      <w:r>
        <w:rPr>
          <w:rFonts w:hint="eastAsia"/>
        </w:rPr>
        <w:t>MX</w:t>
      </w:r>
      <w:r>
        <w:rPr>
          <w:rFonts w:hint="eastAsia"/>
        </w:rPr>
        <w:t>レコード</w:t>
      </w:r>
    </w:p>
    <w:p w14:paraId="1F13D28B" w14:textId="4BD9A05D" w:rsidR="00194F47" w:rsidRDefault="00194F47" w:rsidP="00194F47">
      <w:pPr>
        <w:pStyle w:val="a8"/>
      </w:pPr>
      <w:r>
        <w:rPr>
          <w:rFonts w:hint="eastAsia"/>
        </w:rPr>
        <w:t>機関等が送信した電子メールが詐称されていないかどうかを受信者側で認証するために必要な</w:t>
      </w:r>
      <w:r>
        <w:rPr>
          <w:rFonts w:hint="eastAsia"/>
        </w:rPr>
        <w:t>SPF</w:t>
      </w:r>
      <w:r>
        <w:rPr>
          <w:rFonts w:hint="eastAsia"/>
        </w:rPr>
        <w:t>レコード等を登録する</w:t>
      </w:r>
      <w:r>
        <w:rPr>
          <w:rFonts w:hint="eastAsia"/>
        </w:rPr>
        <w:t>TXT</w:t>
      </w:r>
      <w:r>
        <w:rPr>
          <w:rFonts w:hint="eastAsia"/>
        </w:rPr>
        <w:t>レコード</w:t>
      </w:r>
    </w:p>
    <w:p w14:paraId="5680EE85" w14:textId="77777777" w:rsidR="00194F47" w:rsidRDefault="00194F47" w:rsidP="00194F47">
      <w:pPr>
        <w:pStyle w:val="afb"/>
        <w:ind w:left="420" w:firstLine="210"/>
      </w:pPr>
      <w:r>
        <w:rPr>
          <w:rFonts w:hint="eastAsia"/>
        </w:rPr>
        <w:t>なりすまし防止の観点からは、管理するドメインについての</w:t>
      </w:r>
      <w:r>
        <w:rPr>
          <w:rFonts w:hint="eastAsia"/>
        </w:rPr>
        <w:t>SPF</w:t>
      </w:r>
      <w:r>
        <w:rPr>
          <w:rFonts w:hint="eastAsia"/>
        </w:rPr>
        <w:t>レコード等が正確であるか否かを確認したり、ドメインを廃止する場合には、ドメインの廃止申請を行い、当該ドメインが確実に廃止されていることを確認したりすることが重要である。</w:t>
      </w:r>
    </w:p>
    <w:p w14:paraId="74E6441F" w14:textId="16C2435A" w:rsidR="003E2D5C" w:rsidRDefault="00194F47" w:rsidP="00194F47">
      <w:pPr>
        <w:pStyle w:val="afb"/>
        <w:ind w:left="420" w:firstLine="210"/>
      </w:pPr>
      <w:r>
        <w:rPr>
          <w:rFonts w:hint="eastAsia"/>
        </w:rPr>
        <w:t>なお、</w:t>
      </w:r>
      <w:bookmarkStart w:id="1603" w:name="_Hlk117863584"/>
      <w:r>
        <w:rPr>
          <w:rFonts w:hint="eastAsia"/>
        </w:rPr>
        <w:t>廃止するドメインが政府ドメイン名でない場合は、</w:t>
      </w:r>
      <w:bookmarkEnd w:id="1603"/>
      <w:r>
        <w:rPr>
          <w:rFonts w:hint="eastAsia"/>
        </w:rPr>
        <w:t>廃止後のドメインの第三者による不正利用を防止するため、当該ドメインを利用しなくなった後でも</w:t>
      </w:r>
      <w:r w:rsidR="005047D0">
        <w:rPr>
          <w:rFonts w:hint="eastAsia"/>
        </w:rPr>
        <w:t>一定期</w:t>
      </w:r>
      <w:r>
        <w:rPr>
          <w:rFonts w:hint="eastAsia"/>
        </w:rPr>
        <w:t>間登録を継続することや可能な限りウェブサイトからのリンクを解除したり、配布物等に記載しないようにすること等が必要である。また、政府ドメイン名を含む</w:t>
      </w:r>
      <w:r>
        <w:rPr>
          <w:rFonts w:hint="eastAsia"/>
        </w:rPr>
        <w:t>JP</w:t>
      </w:r>
      <w:r>
        <w:rPr>
          <w:rFonts w:hint="eastAsia"/>
        </w:rPr>
        <w:t>ドメイン名では、第三者によってドメイン名の登録者名義や</w:t>
      </w:r>
      <w:r>
        <w:rPr>
          <w:rFonts w:hint="eastAsia"/>
        </w:rPr>
        <w:t>DNS</w:t>
      </w:r>
      <w:r>
        <w:rPr>
          <w:rFonts w:hint="eastAsia"/>
        </w:rPr>
        <w:t>サーバ情報等の登録情報を不正に書き換えられることを防ぐため、情報の変更申請を制限するサービス（レジストリロック）や第三者による意図しないドメイン名移転を防ぐため、指定事業者変更申請を制限するサービス（指定事業者変更ロック）が利用可能な場合があるので、当該サービスの利用を検討してもよい。</w:t>
      </w:r>
      <w:bookmarkEnd w:id="1594"/>
      <w:r w:rsidR="003E2D5C">
        <w:br w:type="page"/>
      </w:r>
    </w:p>
    <w:bookmarkStart w:id="1604" w:name="_Toc381956575"/>
    <w:p w14:paraId="40D05318" w14:textId="77777777" w:rsidR="003E2D5C" w:rsidRPr="00AD020C" w:rsidRDefault="003E2D5C" w:rsidP="007F779C">
      <w:pPr>
        <w:pStyle w:val="3"/>
        <w:numPr>
          <w:ilvl w:val="2"/>
          <w:numId w:val="27"/>
        </w:numPr>
      </w:pPr>
      <w:r w:rsidRPr="00AD020C">
        <w:lastRenderedPageBreak/>
        <w:fldChar w:fldCharType="begin"/>
      </w:r>
      <w:r w:rsidRPr="00AD020C">
        <w:fldChar w:fldCharType="end"/>
      </w:r>
      <w:bookmarkStart w:id="1605" w:name="_Toc492394430"/>
      <w:bookmarkStart w:id="1606" w:name="_Toc492397446"/>
      <w:bookmarkStart w:id="1607" w:name="_Toc492398818"/>
      <w:bookmarkStart w:id="1608" w:name="_Toc492401292"/>
      <w:bookmarkStart w:id="1609" w:name="_Toc492406733"/>
      <w:bookmarkStart w:id="1610" w:name="_Toc500851159"/>
      <w:bookmarkStart w:id="1611" w:name="_Toc57825420"/>
      <w:bookmarkStart w:id="1612" w:name="_Toc504562212"/>
      <w:bookmarkStart w:id="1613" w:name="_Toc66779867"/>
      <w:bookmarkStart w:id="1614" w:name="_Toc74760285"/>
      <w:bookmarkStart w:id="1615" w:name="_Toc119399684"/>
      <w:bookmarkStart w:id="1616" w:name="_Toc119601656"/>
      <w:bookmarkStart w:id="1617" w:name="_Toc122028646"/>
      <w:bookmarkStart w:id="1618" w:name="_Toc132128701"/>
      <w:bookmarkStart w:id="1619" w:name="_Toc137050920"/>
      <w:r w:rsidRPr="00AD020C">
        <w:rPr>
          <w:rFonts w:hint="eastAsia"/>
        </w:rPr>
        <w:t>データベース</w:t>
      </w:r>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p>
    <w:p w14:paraId="5185F94E" w14:textId="77777777" w:rsidR="001B3B81" w:rsidRPr="00AD020C" w:rsidRDefault="001B3B81" w:rsidP="001B3B81">
      <w:pPr>
        <w:pStyle w:val="ae"/>
      </w:pPr>
      <w:r w:rsidRPr="00AD020C">
        <w:rPr>
          <w:rFonts w:hint="eastAsia"/>
        </w:rPr>
        <w:t>目的・趣旨</w:t>
      </w:r>
    </w:p>
    <w:p w14:paraId="1BBA0A6B" w14:textId="77777777" w:rsidR="001B3B81" w:rsidRPr="00AD020C" w:rsidRDefault="001B3B81" w:rsidP="001B3B81">
      <w:pPr>
        <w:pStyle w:val="af0"/>
      </w:pPr>
      <w:r w:rsidRPr="00AD020C">
        <w:rPr>
          <w:rFonts w:hint="eastAsia"/>
        </w:rPr>
        <w:t>本</w:t>
      </w:r>
      <w:r>
        <w:rPr>
          <w:rFonts w:hint="eastAsia"/>
        </w:rPr>
        <w:t>款</w:t>
      </w:r>
      <w:r w:rsidRPr="00AD020C">
        <w:rPr>
          <w:rFonts w:hint="eastAsia"/>
        </w:rPr>
        <w:t>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p>
    <w:p w14:paraId="4B2E76A0" w14:textId="77777777" w:rsidR="001B3B81" w:rsidRPr="00AD020C" w:rsidRDefault="001B3B81" w:rsidP="001B3B81">
      <w:pPr>
        <w:pStyle w:val="af0"/>
      </w:pPr>
      <w:r w:rsidRPr="00AD020C">
        <w:rPr>
          <w:rFonts w:hint="eastAsia"/>
        </w:rPr>
        <w:t>要保護情報を保管するデータベースでは、不正プログラム感染や不正アクセス等の外的要因による</w:t>
      </w:r>
      <w:r w:rsidRPr="00AD020C">
        <w:t>リスク</w:t>
      </w:r>
      <w:r w:rsidRPr="00AD020C">
        <w:rPr>
          <w:rFonts w:hint="eastAsia"/>
        </w:rPr>
        <w:t>及び</w:t>
      </w:r>
      <w:r>
        <w:rPr>
          <w:rFonts w:hint="eastAsia"/>
        </w:rPr>
        <w:t>職員等</w:t>
      </w:r>
      <w:r w:rsidRPr="00AD020C">
        <w:rPr>
          <w:rFonts w:hint="eastAsia"/>
        </w:rPr>
        <w:t>の不適切な利用や過失等の内的要因による</w:t>
      </w:r>
      <w:r w:rsidRPr="00AD020C">
        <w:t>リスク</w:t>
      </w:r>
      <w:r w:rsidRPr="00AD020C">
        <w:rPr>
          <w:rFonts w:hint="eastAsia"/>
        </w:rPr>
        <w:t>に</w:t>
      </w:r>
      <w:r w:rsidRPr="00AD020C">
        <w:t>対して、</w:t>
      </w:r>
      <w:r w:rsidRPr="00AD020C">
        <w:rPr>
          <w:rFonts w:hint="eastAsia"/>
        </w:rPr>
        <w:t>管理者権限の悪用を防止するための技術的対策等</w:t>
      </w:r>
      <w:r w:rsidRPr="00AD020C">
        <w:t>を講ずる必要がある。</w:t>
      </w:r>
    </w:p>
    <w:p w14:paraId="5089A41A" w14:textId="77777777" w:rsidR="001B3B81" w:rsidRPr="00AD020C" w:rsidRDefault="001B3B81" w:rsidP="001B3B81">
      <w:pPr>
        <w:pStyle w:val="af0"/>
      </w:pPr>
      <w:r w:rsidRPr="00AD020C">
        <w:rPr>
          <w:rFonts w:hint="eastAsia"/>
        </w:rPr>
        <w:t>特に大量のデータを保管するデータベースの場合、そのデータが漏えい等した際の影響が大きく、また、そのようなデータは攻撃者の標的となりやすい。</w:t>
      </w:r>
    </w:p>
    <w:p w14:paraId="4B695A54" w14:textId="78A34C8F" w:rsidR="001B3B81" w:rsidRPr="00AD020C" w:rsidRDefault="001B3B81" w:rsidP="001B3B81">
      <w:pPr>
        <w:pStyle w:val="af0"/>
      </w:pPr>
      <w:r w:rsidRPr="00AD020C">
        <w:rPr>
          <w:rFonts w:hint="eastAsia"/>
        </w:rPr>
        <w:t>なお、本</w:t>
      </w:r>
      <w:r>
        <w:rPr>
          <w:rFonts w:hint="eastAsia"/>
        </w:rPr>
        <w:t>款</w:t>
      </w:r>
      <w:r w:rsidRPr="00AD020C">
        <w:rPr>
          <w:rFonts w:hint="eastAsia"/>
        </w:rPr>
        <w:t>の遵守事項のほか、</w:t>
      </w:r>
      <w:hyperlink w:anchor="_情報システムのセキュリティ機能" w:history="1">
        <w:r>
          <w:rPr>
            <w:rFonts w:hint="eastAsia"/>
          </w:rPr>
          <w:t>7</w:t>
        </w:r>
        <w:r w:rsidRPr="003F1775">
          <w:rPr>
            <w:rFonts w:hint="eastAsia"/>
          </w:rPr>
          <w:t>.1</w:t>
        </w:r>
        <w:r w:rsidRPr="003F1775">
          <w:rPr>
            <w:rFonts w:hint="eastAsia"/>
          </w:rPr>
          <w:t>「情報システムのセキュリティ機能」</w:t>
        </w:r>
      </w:hyperlink>
      <w:r w:rsidRPr="00AD020C">
        <w:rPr>
          <w:rFonts w:hint="eastAsia"/>
        </w:rPr>
        <w:t>において定める主体認証・アクセス制御・権限管理・ログ管理・暗号・電子署名等の機能面での対策、</w:t>
      </w:r>
      <w:r>
        <w:t>6</w:t>
      </w:r>
      <w:r w:rsidRPr="00246F45">
        <w:rPr>
          <w:rFonts w:hint="eastAsia"/>
        </w:rPr>
        <w:t>.</w:t>
      </w:r>
      <w:r>
        <w:t>4</w:t>
      </w:r>
      <w:r w:rsidRPr="00246F45">
        <w:rPr>
          <w:rFonts w:hint="eastAsia"/>
        </w:rPr>
        <w:t>.</w:t>
      </w:r>
      <w:r>
        <w:t>4</w:t>
      </w:r>
      <w:r>
        <w:rPr>
          <w:rFonts w:hint="eastAsia"/>
        </w:rPr>
        <w:t>「</w:t>
      </w:r>
      <w:r w:rsidRPr="00246F45">
        <w:rPr>
          <w:rFonts w:hint="eastAsia"/>
        </w:rPr>
        <w:t>IPv6</w:t>
      </w:r>
      <w:r w:rsidRPr="00246F45">
        <w:rPr>
          <w:rFonts w:hint="eastAsia"/>
        </w:rPr>
        <w:t>通信回線</w:t>
      </w:r>
      <w:r>
        <w:rPr>
          <w:rFonts w:hint="eastAsia"/>
        </w:rPr>
        <w:t>」、</w:t>
      </w:r>
      <w:hyperlink w:anchor="_ソフトウェアに関する脆弱性対策" w:history="1">
        <w:r>
          <w:t>7</w:t>
        </w:r>
        <w:r w:rsidRPr="003F1775">
          <w:rPr>
            <w:rFonts w:hint="eastAsia"/>
          </w:rPr>
          <w:t>.2.1</w:t>
        </w:r>
        <w:r w:rsidRPr="003F1775">
          <w:rPr>
            <w:rFonts w:hint="eastAsia"/>
          </w:rPr>
          <w:t>「ソフトウェアに関する脆弱性対策」</w:t>
        </w:r>
      </w:hyperlink>
      <w:r w:rsidRPr="00AD020C">
        <w:rPr>
          <w:rFonts w:hint="eastAsia"/>
        </w:rPr>
        <w:t>、</w:t>
      </w:r>
      <w:hyperlink w:anchor="_不正プログラム対策" w:history="1">
        <w:r>
          <w:t>7</w:t>
        </w:r>
        <w:r w:rsidRPr="003F1775">
          <w:rPr>
            <w:rFonts w:hint="eastAsia"/>
          </w:rPr>
          <w:t>.2.2</w:t>
        </w:r>
        <w:r w:rsidRPr="003F1775">
          <w:rPr>
            <w:rFonts w:hint="eastAsia"/>
          </w:rPr>
          <w:t>「不正プログラム対策」</w:t>
        </w:r>
      </w:hyperlink>
      <w:r w:rsidRPr="00AD020C">
        <w:rPr>
          <w:rFonts w:hint="eastAsia"/>
        </w:rPr>
        <w:t>において定める遵守事項のうち、データベースに関係するものについても併せて遵守する必要がある。</w:t>
      </w:r>
    </w:p>
    <w:p w14:paraId="23BB1D09" w14:textId="77777777" w:rsidR="001B3B81" w:rsidRPr="005432D8" w:rsidRDefault="001B3B81" w:rsidP="001B3B81"/>
    <w:p w14:paraId="5C55B7E9" w14:textId="77777777" w:rsidR="001B3B81" w:rsidRPr="00065A69" w:rsidRDefault="001B3B81" w:rsidP="001B3B81">
      <w:pPr>
        <w:pStyle w:val="af2"/>
      </w:pPr>
      <w:r w:rsidRPr="00065A69">
        <w:rPr>
          <w:rFonts w:hint="eastAsia"/>
        </w:rPr>
        <w:t>遵守事項</w:t>
      </w:r>
    </w:p>
    <w:p w14:paraId="5F7D5716" w14:textId="77777777" w:rsidR="001B3B81" w:rsidRPr="00065A69" w:rsidRDefault="001B3B81" w:rsidP="001B3B81">
      <w:pPr>
        <w:pStyle w:val="4"/>
      </w:pPr>
      <w:bookmarkStart w:id="1620" w:name="_Toc119399685"/>
      <w:bookmarkStart w:id="1621" w:name="_Toc119601657"/>
      <w:bookmarkStart w:id="1622" w:name="_Toc122028647"/>
      <w:bookmarkStart w:id="1623" w:name="_Toc132128702"/>
      <w:bookmarkStart w:id="1624" w:name="_Toc137050921"/>
      <w:r w:rsidRPr="00AD020C">
        <w:rPr>
          <w:rFonts w:hint="eastAsia"/>
        </w:rPr>
        <w:t>データベースの導入・運用時の対策</w:t>
      </w:r>
      <w:bookmarkEnd w:id="1620"/>
      <w:bookmarkEnd w:id="1621"/>
      <w:bookmarkEnd w:id="1622"/>
      <w:bookmarkEnd w:id="1623"/>
      <w:bookmarkEnd w:id="1624"/>
    </w:p>
    <w:p w14:paraId="6682C0FB" w14:textId="77777777" w:rsidR="001B3B81" w:rsidRPr="00065A69" w:rsidRDefault="001B3B81" w:rsidP="00CA34E2">
      <w:pPr>
        <w:pStyle w:val="abc0"/>
        <w:numPr>
          <w:ilvl w:val="0"/>
          <w:numId w:val="82"/>
        </w:numPr>
      </w:pPr>
      <w:r w:rsidRPr="00AD020C">
        <w:rPr>
          <w:rFonts w:hint="eastAsia"/>
        </w:rPr>
        <w:t>情報システムセキュリティ責任者は、データベースに対する内部不正を防止するため、管理者アカウントの適正な権限管理を行うこと。</w:t>
      </w:r>
    </w:p>
    <w:p w14:paraId="41323CCB" w14:textId="77777777" w:rsidR="001B3B81" w:rsidRPr="00065A69" w:rsidRDefault="001B3B81" w:rsidP="001B3B81">
      <w:pPr>
        <w:pStyle w:val="abc0"/>
      </w:pPr>
      <w:r w:rsidRPr="00AD020C">
        <w:rPr>
          <w:rFonts w:hint="eastAsia"/>
        </w:rPr>
        <w:t>情報システムセキュリティ責任者は、</w:t>
      </w:r>
      <w:r w:rsidRPr="0024199C">
        <w:rPr>
          <w:rStyle w:val="aff9"/>
          <w:rFonts w:hint="eastAsia"/>
        </w:rPr>
        <w:t>データベースに格納されているデータにアクセスした利用者を特定</w:t>
      </w:r>
      <w:r w:rsidRPr="00065A69">
        <w:rPr>
          <w:rFonts w:hint="eastAsia"/>
        </w:rPr>
        <w:t>できるよう、措置を講ずること。</w:t>
      </w:r>
    </w:p>
    <w:p w14:paraId="3F5308E5" w14:textId="77777777" w:rsidR="001B3B81" w:rsidRPr="00065A69" w:rsidRDefault="001B3B81" w:rsidP="001B3B81">
      <w:pPr>
        <w:pStyle w:val="abc0"/>
      </w:pPr>
      <w:r w:rsidRPr="00AD020C">
        <w:rPr>
          <w:rFonts w:hint="eastAsia"/>
        </w:rPr>
        <w:t>情報システムセキュリティ責任者は、データベースに格納されているデータに対するアクセス権を有する利用者による</w:t>
      </w:r>
      <w:r w:rsidRPr="00890C6F">
        <w:rPr>
          <w:rFonts w:hint="eastAsia"/>
          <w:b/>
          <w:u w:val="single"/>
        </w:rPr>
        <w:t>データの不正な操作を検知</w:t>
      </w:r>
      <w:r w:rsidRPr="00AD020C">
        <w:rPr>
          <w:rFonts w:hint="eastAsia"/>
        </w:rPr>
        <w:t>できるよう、対策を講ずること。</w:t>
      </w:r>
    </w:p>
    <w:p w14:paraId="6F89082A" w14:textId="77777777" w:rsidR="001B3B81" w:rsidRPr="00065A69" w:rsidRDefault="001B3B81" w:rsidP="001B3B81">
      <w:pPr>
        <w:pStyle w:val="abc0"/>
      </w:pPr>
      <w:r w:rsidRPr="00AD020C">
        <w:rPr>
          <w:rFonts w:hint="eastAsia"/>
        </w:rPr>
        <w:t>情報システムセキュリティ責任者は、データベース</w:t>
      </w:r>
      <w:r w:rsidRPr="00065A69">
        <w:rPr>
          <w:rFonts w:hint="eastAsia"/>
        </w:rPr>
        <w:t>及びデータベースへアクセスする機器等の脆弱性を悪用した、データの不正な操作を防止するための対策を講ずること。</w:t>
      </w:r>
    </w:p>
    <w:p w14:paraId="770B1E54" w14:textId="77777777" w:rsidR="001B3B81" w:rsidRDefault="001B3B81" w:rsidP="001B3B81">
      <w:pPr>
        <w:pStyle w:val="abc0"/>
      </w:pPr>
      <w:r w:rsidRPr="00AD020C">
        <w:rPr>
          <w:rFonts w:hint="eastAsia"/>
        </w:rPr>
        <w:t>情報システムセキュリティ責任者は、データの窃取、</w:t>
      </w:r>
      <w:r w:rsidRPr="00065A69">
        <w:rPr>
          <w:rFonts w:hint="eastAsia"/>
        </w:rPr>
        <w:t>電磁的記録媒体の盗難等による情報の漏えいを防止する必要がある場合は、</w:t>
      </w:r>
      <w:r w:rsidRPr="0024199C">
        <w:rPr>
          <w:rStyle w:val="aff9"/>
          <w:rFonts w:hint="eastAsia"/>
        </w:rPr>
        <w:t>適切に暗号化</w:t>
      </w:r>
      <w:r w:rsidRPr="00065A69">
        <w:rPr>
          <w:rFonts w:hint="eastAsia"/>
        </w:rPr>
        <w:t>をすること。</w:t>
      </w:r>
    </w:p>
    <w:p w14:paraId="00976C17" w14:textId="77777777" w:rsidR="001B3B81" w:rsidRPr="008D622D" w:rsidRDefault="001B3B81" w:rsidP="001B3B81"/>
    <w:p w14:paraId="4C1A4D4D" w14:textId="77777777" w:rsidR="001B3B81" w:rsidRPr="00065A69" w:rsidRDefault="001B3B81" w:rsidP="001B3B81">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8145D7D" w14:textId="0D7AB482" w:rsidR="001B3B81" w:rsidRPr="00065A69" w:rsidRDefault="001B3B81" w:rsidP="001B3B81">
      <w:pPr>
        <w:pStyle w:val="af5"/>
      </w:pPr>
      <w:r w:rsidRPr="00AD020C">
        <w:rPr>
          <w:rFonts w:hint="eastAsia"/>
        </w:rPr>
        <w:t>＜</w:t>
      </w:r>
      <w:r>
        <w:rPr>
          <w:rFonts w:hint="eastAsia"/>
        </w:rPr>
        <w:t>6.2.5</w:t>
      </w:r>
      <w:r w:rsidRPr="00065A69">
        <w:rPr>
          <w:rFonts w:hint="eastAsia"/>
        </w:rPr>
        <w:t>(1)(a)</w:t>
      </w:r>
      <w:r w:rsidRPr="00065A69">
        <w:rPr>
          <w:rFonts w:hint="eastAsia"/>
        </w:rPr>
        <w:t>関連＞</w:t>
      </w:r>
    </w:p>
    <w:p w14:paraId="30535389" w14:textId="359E97F5" w:rsidR="001B3B81" w:rsidRPr="00065A69" w:rsidRDefault="001B3B81" w:rsidP="001B3B81">
      <w:pPr>
        <w:pStyle w:val="af8"/>
        <w:ind w:left="420" w:hanging="420"/>
      </w:pPr>
      <w:r>
        <w:rPr>
          <w:rFonts w:hint="eastAsia"/>
        </w:rPr>
        <w:t>6.2.5</w:t>
      </w:r>
      <w:r w:rsidRPr="00065A69">
        <w:rPr>
          <w:rFonts w:hint="eastAsia"/>
        </w:rPr>
        <w:t>(1)-1</w:t>
      </w:r>
      <w:r w:rsidR="00406156">
        <w:tab/>
      </w:r>
      <w:r w:rsidRPr="00065A69">
        <w:rPr>
          <w:rFonts w:hint="eastAsia"/>
        </w:rPr>
        <w:t>情報システムセキュリティ責任者は、必要に応じて</w:t>
      </w:r>
      <w:r w:rsidRPr="00065A69">
        <w:rPr>
          <w:rStyle w:val="aff9"/>
          <w:rFonts w:hint="eastAsia"/>
        </w:rPr>
        <w:t>情報システムの管理者とデータベースの管理者を別に</w:t>
      </w:r>
      <w:r w:rsidRPr="00065A69">
        <w:rPr>
          <w:rFonts w:hint="eastAsia"/>
        </w:rPr>
        <w:t>すること。</w:t>
      </w:r>
    </w:p>
    <w:p w14:paraId="07B8816B" w14:textId="09917C62" w:rsidR="001B3B81" w:rsidRPr="00065A69" w:rsidRDefault="001B3B81" w:rsidP="001B3B81">
      <w:pPr>
        <w:pStyle w:val="af8"/>
        <w:ind w:left="420" w:hanging="420"/>
      </w:pPr>
      <w:r>
        <w:rPr>
          <w:rFonts w:hint="eastAsia"/>
        </w:rPr>
        <w:t>6.2.5</w:t>
      </w:r>
      <w:r w:rsidRPr="00065A69">
        <w:rPr>
          <w:rFonts w:hint="eastAsia"/>
        </w:rPr>
        <w:t>(1)-2</w:t>
      </w:r>
      <w:r w:rsidRPr="00065A69">
        <w:tab/>
      </w:r>
      <w:r w:rsidRPr="00065A69">
        <w:rPr>
          <w:rFonts w:hint="eastAsia"/>
        </w:rPr>
        <w:t>情報システムセキュリティ責任者は、データベースに格納されているデータにアクセスする必要のない管理者に対して、データへのアクセス権を付与しないこと。</w:t>
      </w:r>
    </w:p>
    <w:p w14:paraId="4C49A6C2" w14:textId="203857B1" w:rsidR="001B3B81" w:rsidRPr="00065A69" w:rsidRDefault="001B3B81" w:rsidP="001B3B81">
      <w:pPr>
        <w:pStyle w:val="af8"/>
        <w:ind w:left="420" w:hanging="420"/>
      </w:pPr>
      <w:r>
        <w:rPr>
          <w:rFonts w:hint="eastAsia"/>
        </w:rPr>
        <w:t>6.2.5</w:t>
      </w:r>
      <w:r w:rsidRPr="00065A69">
        <w:rPr>
          <w:rFonts w:hint="eastAsia"/>
        </w:rPr>
        <w:t>(</w:t>
      </w:r>
      <w:r w:rsidRPr="00065A69">
        <w:t>1</w:t>
      </w:r>
      <w:r w:rsidRPr="00065A69">
        <w:rPr>
          <w:rFonts w:hint="eastAsia"/>
        </w:rPr>
        <w:t>)-3</w:t>
      </w:r>
      <w:r w:rsidR="00406156">
        <w:tab/>
      </w:r>
      <w:r w:rsidRPr="00065A69">
        <w:rPr>
          <w:rFonts w:hint="eastAsia"/>
        </w:rPr>
        <w:t>情報システムセキュリティ責任者は、データベースの管理に関する</w:t>
      </w:r>
      <w:r w:rsidRPr="0024199C">
        <w:rPr>
          <w:rStyle w:val="aff9"/>
          <w:rFonts w:hint="eastAsia"/>
        </w:rPr>
        <w:t>権限の不適切な付与</w:t>
      </w:r>
      <w:r w:rsidRPr="00065A69">
        <w:rPr>
          <w:rFonts w:hint="eastAsia"/>
        </w:rPr>
        <w:t>を検知できるよう、措置を講ずること。</w:t>
      </w:r>
    </w:p>
    <w:p w14:paraId="408F45DB" w14:textId="20D9EDDE" w:rsidR="001B3B81" w:rsidRPr="00065A69" w:rsidRDefault="001B3B81" w:rsidP="001B3B81">
      <w:pPr>
        <w:pStyle w:val="af5"/>
      </w:pPr>
      <w:r w:rsidRPr="00AD020C">
        <w:rPr>
          <w:rFonts w:hint="eastAsia"/>
        </w:rPr>
        <w:lastRenderedPageBreak/>
        <w:t>＜</w:t>
      </w:r>
      <w:r>
        <w:rPr>
          <w:rFonts w:hint="eastAsia"/>
        </w:rPr>
        <w:t>6.2.5</w:t>
      </w:r>
      <w:r w:rsidRPr="00065A69">
        <w:rPr>
          <w:rFonts w:hint="eastAsia"/>
        </w:rPr>
        <w:t>(1)(</w:t>
      </w:r>
      <w:r w:rsidRPr="00065A69">
        <w:t>c</w:t>
      </w:r>
      <w:r w:rsidRPr="00065A69">
        <w:rPr>
          <w:rFonts w:hint="eastAsia"/>
        </w:rPr>
        <w:t>)</w:t>
      </w:r>
      <w:r w:rsidRPr="00065A69">
        <w:rPr>
          <w:rFonts w:hint="eastAsia"/>
        </w:rPr>
        <w:t>関連＞</w:t>
      </w:r>
    </w:p>
    <w:p w14:paraId="5377B32E" w14:textId="2C88D1EE" w:rsidR="001B3B81" w:rsidRPr="00065A69" w:rsidRDefault="001B3B81" w:rsidP="001B3B81">
      <w:pPr>
        <w:pStyle w:val="af8"/>
        <w:ind w:left="420" w:hanging="420"/>
      </w:pPr>
      <w:r>
        <w:rPr>
          <w:rFonts w:hint="eastAsia"/>
        </w:rPr>
        <w:t>6.2.5</w:t>
      </w:r>
      <w:r w:rsidRPr="00065A69">
        <w:rPr>
          <w:rFonts w:hint="eastAsia"/>
        </w:rPr>
        <w:t>(1)-4</w:t>
      </w:r>
      <w:r w:rsidR="00406156">
        <w:tab/>
      </w:r>
      <w:r w:rsidRPr="00065A69">
        <w:rPr>
          <w:rFonts w:hint="eastAsia"/>
        </w:rPr>
        <w:t>情報システムセキュリティ責任者は、業務を遂行するに当たって不必要なデータの操作を検知できるよう、以下を例とする措置を講ずること。</w:t>
      </w:r>
    </w:p>
    <w:p w14:paraId="3221D6A3" w14:textId="77777777" w:rsidR="001B3B81" w:rsidRPr="00BA2EAC" w:rsidRDefault="001B3B81" w:rsidP="00CA34E2">
      <w:pPr>
        <w:pStyle w:val="abc"/>
        <w:numPr>
          <w:ilvl w:val="0"/>
          <w:numId w:val="83"/>
        </w:numPr>
      </w:pPr>
      <w:r w:rsidRPr="00BA2EAC">
        <w:rPr>
          <w:rFonts w:hint="eastAsia"/>
        </w:rPr>
        <w:t>一定数以上のデータの取得に関するログを記録し、警告を発する。</w:t>
      </w:r>
    </w:p>
    <w:p w14:paraId="5733E668" w14:textId="77777777" w:rsidR="001B3B81" w:rsidRPr="00BA2EAC" w:rsidRDefault="001B3B81" w:rsidP="001B3B81">
      <w:pPr>
        <w:pStyle w:val="abc"/>
      </w:pPr>
      <w:r w:rsidRPr="00BA2EAC">
        <w:rPr>
          <w:rFonts w:hint="eastAsia"/>
        </w:rPr>
        <w:t>データを取得した時刻が不自然であるなど、通常の業務によるデータベースの操作から逸脱した操作に関するログを記録し、警告を発する。</w:t>
      </w:r>
    </w:p>
    <w:p w14:paraId="7D1B10A6" w14:textId="74201081" w:rsidR="001B3B81" w:rsidRPr="00065A69" w:rsidRDefault="001B3B81" w:rsidP="001B3B81">
      <w:pPr>
        <w:pStyle w:val="af5"/>
      </w:pPr>
      <w:r w:rsidRPr="00AD020C">
        <w:rPr>
          <w:rFonts w:hint="eastAsia"/>
        </w:rPr>
        <w:t>＜</w:t>
      </w:r>
      <w:r>
        <w:rPr>
          <w:rFonts w:hint="eastAsia"/>
        </w:rPr>
        <w:t>6.2.5</w:t>
      </w:r>
      <w:r w:rsidRPr="00065A69">
        <w:rPr>
          <w:rFonts w:hint="eastAsia"/>
        </w:rPr>
        <w:t>(1)(d)</w:t>
      </w:r>
      <w:r w:rsidRPr="00065A69">
        <w:rPr>
          <w:rFonts w:hint="eastAsia"/>
        </w:rPr>
        <w:t>関連＞</w:t>
      </w:r>
    </w:p>
    <w:p w14:paraId="125AAD97" w14:textId="17EA6CE2" w:rsidR="001B3B81" w:rsidRPr="00065A69" w:rsidRDefault="001B3B81" w:rsidP="001B3B81">
      <w:pPr>
        <w:pStyle w:val="af8"/>
        <w:ind w:left="420" w:hanging="420"/>
      </w:pPr>
      <w:r>
        <w:rPr>
          <w:rFonts w:hint="eastAsia"/>
        </w:rPr>
        <w:t>6.2.5</w:t>
      </w:r>
      <w:r w:rsidRPr="00065A69">
        <w:rPr>
          <w:rFonts w:hint="eastAsia"/>
        </w:rPr>
        <w:t>(1)-5</w:t>
      </w:r>
      <w:r w:rsidR="00406156">
        <w:tab/>
      </w:r>
      <w:r w:rsidRPr="00065A69">
        <w:rPr>
          <w:rFonts w:hint="eastAsia"/>
        </w:rPr>
        <w:t>情報システムセキュリティ責任者は、データベースにアクセスする機器上で動作するプログラムに対して、</w:t>
      </w:r>
      <w:r w:rsidRPr="00065A69">
        <w:rPr>
          <w:rFonts w:hint="eastAsia"/>
        </w:rPr>
        <w:t>SQL</w:t>
      </w:r>
      <w:r w:rsidRPr="00065A69">
        <w:rPr>
          <w:rFonts w:hint="eastAsia"/>
        </w:rPr>
        <w:t>インジェクションの脆弱性を排除すること。</w:t>
      </w:r>
    </w:p>
    <w:p w14:paraId="3BC221F1" w14:textId="175FD047" w:rsidR="001B3B81" w:rsidRPr="00065A69" w:rsidRDefault="001B3B81" w:rsidP="001B3B81">
      <w:pPr>
        <w:pStyle w:val="af8"/>
        <w:ind w:left="420" w:hanging="420"/>
      </w:pPr>
      <w:r>
        <w:rPr>
          <w:rFonts w:hint="eastAsia"/>
        </w:rPr>
        <w:t>6.2.5</w:t>
      </w:r>
      <w:r w:rsidRPr="00065A69">
        <w:rPr>
          <w:rFonts w:hint="eastAsia"/>
        </w:rPr>
        <w:t>(1)-</w:t>
      </w:r>
      <w:r w:rsidRPr="00065A69">
        <w:t>6</w:t>
      </w:r>
      <w:r w:rsidR="00406156">
        <w:tab/>
      </w:r>
      <w:r w:rsidRPr="00065A69">
        <w:rPr>
          <w:rFonts w:hint="eastAsia"/>
        </w:rPr>
        <w:t>情報システムセキュリティ責任者は、データベースにアクセスする機器上で動作するプログラムに対して</w:t>
      </w:r>
      <w:r w:rsidRPr="00065A69">
        <w:rPr>
          <w:rFonts w:hint="eastAsia"/>
        </w:rPr>
        <w:t>SQL</w:t>
      </w:r>
      <w:r w:rsidRPr="00065A69">
        <w:rPr>
          <w:rFonts w:hint="eastAsia"/>
        </w:rPr>
        <w:t>インジェクションの脆弱性の排除が不十分であると判断した場合、以下を例とする対策の実施を検討すること。</w:t>
      </w:r>
    </w:p>
    <w:p w14:paraId="219CFB36" w14:textId="77777777" w:rsidR="001B3B81" w:rsidRPr="00065A69" w:rsidRDefault="001B3B81" w:rsidP="00CA34E2">
      <w:pPr>
        <w:pStyle w:val="abc"/>
        <w:numPr>
          <w:ilvl w:val="0"/>
          <w:numId w:val="84"/>
        </w:numPr>
      </w:pPr>
      <w:r w:rsidRPr="00AD020C">
        <w:rPr>
          <w:rFonts w:hint="eastAsia"/>
        </w:rPr>
        <w:t>ウェブアプリケーションファイアウォールの導入</w:t>
      </w:r>
    </w:p>
    <w:p w14:paraId="1E5E063C" w14:textId="77777777" w:rsidR="001B3B81" w:rsidRPr="00065A69" w:rsidRDefault="001B3B81" w:rsidP="001B3B81">
      <w:pPr>
        <w:pStyle w:val="abc"/>
      </w:pPr>
      <w:r w:rsidRPr="00AD020C">
        <w:rPr>
          <w:rFonts w:hint="eastAsia"/>
        </w:rPr>
        <w:t>データベースファイアウォールの導入</w:t>
      </w:r>
    </w:p>
    <w:p w14:paraId="1821E771" w14:textId="7F93ADEC" w:rsidR="001B3B81" w:rsidRPr="00065A69" w:rsidRDefault="001B3B81" w:rsidP="001B3B81">
      <w:pPr>
        <w:pStyle w:val="af5"/>
      </w:pPr>
      <w:r w:rsidRPr="00AD020C">
        <w:rPr>
          <w:rFonts w:hint="eastAsia"/>
        </w:rPr>
        <w:t>＜</w:t>
      </w:r>
      <w:r>
        <w:rPr>
          <w:rFonts w:hint="eastAsia"/>
        </w:rPr>
        <w:t>6.2.5</w:t>
      </w:r>
      <w:r w:rsidRPr="00065A69">
        <w:rPr>
          <w:rFonts w:hint="eastAsia"/>
        </w:rPr>
        <w:t>(1)(</w:t>
      </w:r>
      <w:r w:rsidRPr="00065A69">
        <w:t>e</w:t>
      </w:r>
      <w:r w:rsidRPr="00065A69">
        <w:rPr>
          <w:rFonts w:hint="eastAsia"/>
        </w:rPr>
        <w:t>)</w:t>
      </w:r>
      <w:r w:rsidRPr="00065A69">
        <w:rPr>
          <w:rFonts w:hint="eastAsia"/>
        </w:rPr>
        <w:t>関連＞</w:t>
      </w:r>
    </w:p>
    <w:p w14:paraId="67B8A401" w14:textId="51C5F3C8" w:rsidR="001B3B81" w:rsidRDefault="001B3B81" w:rsidP="001B3B81">
      <w:pPr>
        <w:pStyle w:val="af8"/>
        <w:ind w:left="420" w:hanging="420"/>
      </w:pPr>
      <w:r>
        <w:rPr>
          <w:rFonts w:hint="eastAsia"/>
        </w:rPr>
        <w:t>6.2.5</w:t>
      </w:r>
      <w:r w:rsidRPr="00065A69">
        <w:rPr>
          <w:rFonts w:hint="eastAsia"/>
        </w:rPr>
        <w:t>(1)-</w:t>
      </w:r>
      <w:r w:rsidRPr="00065A69">
        <w:t>7</w:t>
      </w:r>
      <w:r w:rsidR="00406156">
        <w:tab/>
      </w:r>
      <w:r w:rsidRPr="00065A69">
        <w:rPr>
          <w:rFonts w:hint="eastAsia"/>
        </w:rPr>
        <w:t>情報システムセキュリティ責任者は、データベースに格納されているデータに対して暗号化を実施する場合には、バックアップデータやトランザクションデータ等についても暗号化を実施すること。</w:t>
      </w:r>
    </w:p>
    <w:p w14:paraId="31789EEB" w14:textId="77777777" w:rsidR="001B3B81" w:rsidRPr="00AD020C" w:rsidRDefault="001B3B81" w:rsidP="001B3B81"/>
    <w:p w14:paraId="7B756E11" w14:textId="77777777" w:rsidR="001B3B81" w:rsidRPr="00065A69" w:rsidRDefault="001B3B81" w:rsidP="0079635E">
      <w:pPr>
        <w:pStyle w:val="aff0"/>
      </w:pPr>
      <w:r w:rsidRPr="00AD020C">
        <w:rPr>
          <w:rFonts w:hint="eastAsia"/>
        </w:rPr>
        <w:t>（解説）</w:t>
      </w:r>
    </w:p>
    <w:p w14:paraId="630C7411" w14:textId="5950EA46" w:rsidR="001B3B81" w:rsidRPr="00065A69" w:rsidRDefault="001B3B81" w:rsidP="001B3B81">
      <w:pPr>
        <w:pStyle w:val="a9"/>
      </w:pPr>
      <w:r w:rsidRPr="00AD020C">
        <w:rPr>
          <w:rFonts w:hint="eastAsia"/>
        </w:rPr>
        <w:t>遵守事項</w:t>
      </w:r>
      <w:r>
        <w:rPr>
          <w:rFonts w:hint="eastAsia"/>
        </w:rPr>
        <w:t>6.2.5</w:t>
      </w:r>
      <w:r w:rsidRPr="00AD020C">
        <w:rPr>
          <w:rFonts w:hint="eastAsia"/>
        </w:rPr>
        <w:t>(1)(b)</w:t>
      </w:r>
      <w:r w:rsidRPr="00065A69">
        <w:rPr>
          <w:rFonts w:hint="eastAsia"/>
        </w:rPr>
        <w:t>「データベースに格納されているデータにアクセスした利用者を特定」について</w:t>
      </w:r>
    </w:p>
    <w:p w14:paraId="6FCD8D9C" w14:textId="5D581724" w:rsidR="001B3B81" w:rsidRPr="00065A69" w:rsidRDefault="001B3B81" w:rsidP="001B3B81">
      <w:pPr>
        <w:pStyle w:val="afb"/>
        <w:ind w:left="420" w:firstLine="210"/>
      </w:pPr>
      <w:r w:rsidRPr="00AD020C">
        <w:rPr>
          <w:rFonts w:hint="eastAsia"/>
        </w:rPr>
        <w:t>一般的に、データベースの使用形態は図</w:t>
      </w:r>
      <w:r>
        <w:rPr>
          <w:rFonts w:hint="eastAsia"/>
        </w:rPr>
        <w:t>6.2.5</w:t>
      </w:r>
      <w:r w:rsidRPr="00065A69">
        <w:rPr>
          <w:rFonts w:hint="eastAsia"/>
        </w:rPr>
        <w:t>(1)-1</w:t>
      </w:r>
      <w:r w:rsidRPr="00065A69">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p>
    <w:p w14:paraId="3BBE86EB" w14:textId="77777777" w:rsidR="001B3B81" w:rsidRPr="00AD020C" w:rsidRDefault="001B3B81" w:rsidP="001B3B81">
      <w:pPr>
        <w:pStyle w:val="afb"/>
        <w:ind w:left="420" w:firstLine="210"/>
      </w:pPr>
    </w:p>
    <w:p w14:paraId="174AB8EB" w14:textId="2517DC4A" w:rsidR="001B3B81" w:rsidRPr="00065A69" w:rsidRDefault="001B3B81" w:rsidP="001B3B81">
      <w:pPr>
        <w:pStyle w:val="aff3"/>
      </w:pPr>
      <w:r w:rsidRPr="00065A69">
        <w:object w:dxaOrig="9607" w:dyaOrig="3404" w14:anchorId="021A99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05pt;height:150.1pt" o:ole="">
            <v:imagedata r:id="rId33" o:title=""/>
          </v:shape>
          <o:OLEObject Type="Embed" ProgID="PowerPoint.Show.12" ShapeID="_x0000_i1025" DrawAspect="Content" ObjectID="_1783508251" r:id="rId34"/>
        </w:object>
      </w:r>
      <w:r w:rsidRPr="00065A69">
        <w:rPr>
          <w:rFonts w:hint="eastAsia"/>
        </w:rPr>
        <w:t>図</w:t>
      </w:r>
      <w:r>
        <w:rPr>
          <w:rFonts w:hint="eastAsia"/>
        </w:rPr>
        <w:t>6.2.5</w:t>
      </w:r>
      <w:r w:rsidRPr="00065A69">
        <w:rPr>
          <w:rFonts w:hint="eastAsia"/>
        </w:rPr>
        <w:t>(1)-1</w:t>
      </w:r>
      <w:r w:rsidRPr="00065A69">
        <w:rPr>
          <w:rFonts w:hint="eastAsia"/>
        </w:rPr>
        <w:t xml:space="preserve">　データベース利用形態モデル</w:t>
      </w:r>
    </w:p>
    <w:p w14:paraId="28A4D727" w14:textId="77777777" w:rsidR="001B3B81" w:rsidRDefault="001B3B81" w:rsidP="001B3B81">
      <w:pPr>
        <w:pStyle w:val="afb"/>
        <w:ind w:left="420" w:firstLine="210"/>
      </w:pPr>
    </w:p>
    <w:p w14:paraId="56DECD75" w14:textId="615A9A1C" w:rsidR="001B3B81" w:rsidRPr="00065A69" w:rsidRDefault="001B3B81" w:rsidP="001B3B81">
      <w:pPr>
        <w:pStyle w:val="a9"/>
      </w:pPr>
      <w:r>
        <w:rPr>
          <w:rFonts w:hint="eastAsia"/>
        </w:rPr>
        <w:t>遵守事項</w:t>
      </w:r>
      <w:r>
        <w:rPr>
          <w:rFonts w:hint="eastAsia"/>
        </w:rPr>
        <w:t>6</w:t>
      </w:r>
      <w:r>
        <w:t>.2.</w:t>
      </w:r>
      <w:r>
        <w:rPr>
          <w:rFonts w:hint="eastAsia"/>
        </w:rPr>
        <w:t>5</w:t>
      </w:r>
      <w:r w:rsidRPr="00AD020C">
        <w:rPr>
          <w:rFonts w:hint="eastAsia"/>
        </w:rPr>
        <w:t>(1)(</w:t>
      </w:r>
      <w:r>
        <w:t>c</w:t>
      </w:r>
      <w:r w:rsidRPr="00AD020C">
        <w:rPr>
          <w:rFonts w:hint="eastAsia"/>
        </w:rPr>
        <w:t>)</w:t>
      </w:r>
      <w:r w:rsidRPr="00065A69">
        <w:rPr>
          <w:rFonts w:hint="eastAsia"/>
        </w:rPr>
        <w:t>「</w:t>
      </w:r>
      <w:r w:rsidRPr="00EC2444">
        <w:rPr>
          <w:rFonts w:hint="eastAsia"/>
        </w:rPr>
        <w:t>データの不正な操作を検知</w:t>
      </w:r>
      <w:r w:rsidRPr="00065A69">
        <w:rPr>
          <w:rFonts w:hint="eastAsia"/>
        </w:rPr>
        <w:t>」について</w:t>
      </w:r>
    </w:p>
    <w:p w14:paraId="3C7CD69F" w14:textId="77777777" w:rsidR="001B3B81" w:rsidRDefault="001B3B81" w:rsidP="001B3B81">
      <w:pPr>
        <w:pStyle w:val="afb"/>
        <w:ind w:left="420" w:firstLine="210"/>
      </w:pPr>
      <w:r>
        <w:rPr>
          <w:rFonts w:hint="eastAsia"/>
        </w:rPr>
        <w:t>通常業務では取り扱わないような大量のデータを取得することや業務時間外にデータの操作を行う等の不正な操作を、</w:t>
      </w:r>
      <w:r>
        <w:rPr>
          <w:rFonts w:hint="eastAsia"/>
        </w:rPr>
        <w:t>S</w:t>
      </w:r>
      <w:r>
        <w:t>IEM</w:t>
      </w:r>
      <w:r>
        <w:rPr>
          <w:rFonts w:hint="eastAsia"/>
        </w:rPr>
        <w:t>（</w:t>
      </w:r>
      <w:r w:rsidRPr="00D36FB0">
        <w:t>Security Information and Event Management</w:t>
      </w:r>
      <w:r>
        <w:rPr>
          <w:rFonts w:hint="eastAsia"/>
        </w:rPr>
        <w:t>）や</w:t>
      </w:r>
      <w:r w:rsidRPr="00514128">
        <w:rPr>
          <w:rFonts w:hint="eastAsia"/>
        </w:rPr>
        <w:t>UEBA</w:t>
      </w:r>
      <w:r w:rsidRPr="00514128">
        <w:rPr>
          <w:rFonts w:hint="eastAsia"/>
        </w:rPr>
        <w:t>（</w:t>
      </w:r>
      <w:r w:rsidRPr="00514128">
        <w:rPr>
          <w:rFonts w:hint="eastAsia"/>
        </w:rPr>
        <w:t>User and Entity Behavior Analytics</w:t>
      </w:r>
      <w:r w:rsidRPr="00514128">
        <w:rPr>
          <w:rFonts w:hint="eastAsia"/>
        </w:rPr>
        <w:t>）</w:t>
      </w:r>
      <w:r>
        <w:rPr>
          <w:rFonts w:hint="eastAsia"/>
        </w:rPr>
        <w:t>等を導入することによってシステム的に検知する方法を用いるとよい。なお、データベースのログを目視によって確認する方法も考えられるが、人手に依存する方法は確認漏れ等が発生する可能性があり望ましくない。</w:t>
      </w:r>
    </w:p>
    <w:p w14:paraId="1C4278CA" w14:textId="77777777" w:rsidR="001B3B81" w:rsidRDefault="001B3B81" w:rsidP="001B3B81">
      <w:pPr>
        <w:pStyle w:val="afb"/>
        <w:ind w:left="420" w:firstLine="210"/>
      </w:pPr>
      <w:r>
        <w:rPr>
          <w:rFonts w:hint="eastAsia"/>
        </w:rPr>
        <w:t>データの不正な操作が発生したときの影響や操作ログの量等を踏まえて、システム的に検知する方法か人手に依存する方法かを選択するとよい。</w:t>
      </w:r>
    </w:p>
    <w:p w14:paraId="3D20ADDB" w14:textId="77777777" w:rsidR="001B3B81" w:rsidRPr="00065A69" w:rsidRDefault="001B3B81" w:rsidP="001B3B81">
      <w:pPr>
        <w:pStyle w:val="a9"/>
      </w:pPr>
      <w:r w:rsidRPr="00AD020C">
        <w:rPr>
          <w:rFonts w:hint="eastAsia"/>
        </w:rPr>
        <w:t>遵守事項</w:t>
      </w:r>
      <w:r>
        <w:t>6</w:t>
      </w:r>
      <w:r>
        <w:rPr>
          <w:rFonts w:hint="eastAsia"/>
        </w:rPr>
        <w:t>.2.</w:t>
      </w:r>
      <w:r>
        <w:t>5</w:t>
      </w:r>
      <w:r w:rsidRPr="00AD020C">
        <w:rPr>
          <w:rFonts w:hint="eastAsia"/>
        </w:rPr>
        <w:t>(1)(e)</w:t>
      </w:r>
      <w:r w:rsidRPr="00065A69">
        <w:rPr>
          <w:rFonts w:hint="eastAsia"/>
        </w:rPr>
        <w:t>「適切に暗号化」について</w:t>
      </w:r>
    </w:p>
    <w:p w14:paraId="29BA878C" w14:textId="77777777" w:rsidR="001B3B81" w:rsidRPr="00065A69" w:rsidRDefault="001B3B81" w:rsidP="001B3B81">
      <w:pPr>
        <w:pStyle w:val="afb"/>
        <w:ind w:left="420" w:firstLine="210"/>
      </w:pPr>
      <w:r w:rsidRPr="00065A69">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73EEC94B" w14:textId="35BB3E25" w:rsidR="001B3B81" w:rsidRPr="00065A69" w:rsidRDefault="001B3B81" w:rsidP="001B3B81">
      <w:pPr>
        <w:pStyle w:val="a9"/>
      </w:pPr>
      <w:r w:rsidRPr="00AD020C">
        <w:rPr>
          <w:rFonts w:hint="eastAsia"/>
        </w:rPr>
        <w:t>基本対策事項</w:t>
      </w:r>
      <w:r>
        <w:rPr>
          <w:rFonts w:hint="eastAsia"/>
        </w:rPr>
        <w:t>6.2.5</w:t>
      </w:r>
      <w:r w:rsidRPr="00AD020C">
        <w:rPr>
          <w:rFonts w:hint="eastAsia"/>
        </w:rPr>
        <w:t>(1)-1</w:t>
      </w:r>
      <w:r w:rsidRPr="00065A69">
        <w:rPr>
          <w:rFonts w:hint="eastAsia"/>
        </w:rPr>
        <w:t>「</w:t>
      </w:r>
      <w:r w:rsidRPr="0024199C">
        <w:rPr>
          <w:rFonts w:hint="eastAsia"/>
        </w:rPr>
        <w:t>情報システムの管理者と</w:t>
      </w:r>
      <w:r w:rsidRPr="00065A69">
        <w:rPr>
          <w:rFonts w:hint="eastAsia"/>
        </w:rPr>
        <w:t>データベースの管理者</w:t>
      </w:r>
      <w:r w:rsidRPr="0024199C">
        <w:rPr>
          <w:rFonts w:hint="eastAsia"/>
        </w:rPr>
        <w:t>を別に</w:t>
      </w:r>
      <w:r w:rsidRPr="00065A69">
        <w:rPr>
          <w:rFonts w:hint="eastAsia"/>
        </w:rPr>
        <w:t>」について</w:t>
      </w:r>
    </w:p>
    <w:p w14:paraId="2AAD2E5F" w14:textId="32261E24" w:rsidR="001B3B81" w:rsidRPr="00065A69" w:rsidRDefault="001B3B81" w:rsidP="001B3B81">
      <w:pPr>
        <w:pStyle w:val="afb"/>
        <w:ind w:left="420" w:firstLine="210"/>
      </w:pPr>
      <w:r w:rsidRPr="00AD020C">
        <w:rPr>
          <w:rFonts w:hint="eastAsia"/>
        </w:rPr>
        <w:t>データベースの管理者は、</w:t>
      </w:r>
      <w:r w:rsidRPr="00065A69">
        <w:t>データベース</w:t>
      </w:r>
      <w:r w:rsidRPr="00065A69">
        <w:rPr>
          <w:rFonts w:hint="eastAsia"/>
        </w:rPr>
        <w:t>に格納</w:t>
      </w:r>
      <w:r w:rsidRPr="00065A69">
        <w:t>されるデータの管理</w:t>
      </w:r>
      <w:r w:rsidRPr="00065A69">
        <w:rPr>
          <w:rFonts w:hint="eastAsia"/>
        </w:rPr>
        <w:t>、アカウント・権限の管理、</w:t>
      </w:r>
      <w:r w:rsidRPr="00065A69">
        <w:t>ネットワーク環境の構成</w:t>
      </w:r>
      <w:r w:rsidRPr="00065A69">
        <w:rPr>
          <w:rFonts w:hint="eastAsia"/>
        </w:rPr>
        <w:t>等の管理を行う。多数の管理者</w:t>
      </w:r>
      <w:r w:rsidR="00CA5551">
        <w:rPr>
          <w:rFonts w:hint="eastAsia"/>
          <w:kern w:val="0"/>
        </w:rPr>
        <w:t>権限</w:t>
      </w:r>
      <w:r w:rsidRPr="00065A69">
        <w:rPr>
          <w:rFonts w:hint="eastAsia"/>
        </w:rPr>
        <w:t>を保持するアカウントを奪取された場合、甚大な被害を受けるおそれがあるため、重要な情報を管理するデータベースの管理者の特権を他の管理者と分掌することが望ましい。</w:t>
      </w:r>
    </w:p>
    <w:p w14:paraId="50D8AA2F" w14:textId="5A267F7C" w:rsidR="001B3B81" w:rsidRPr="00065A69" w:rsidRDefault="001B3B81" w:rsidP="001B3B81">
      <w:pPr>
        <w:pStyle w:val="a9"/>
      </w:pPr>
      <w:r w:rsidRPr="00AD020C">
        <w:rPr>
          <w:rFonts w:hint="eastAsia"/>
        </w:rPr>
        <w:t>基本対策事項</w:t>
      </w:r>
      <w:r>
        <w:rPr>
          <w:rFonts w:hint="eastAsia"/>
        </w:rPr>
        <w:t>6.2.5</w:t>
      </w:r>
      <w:r w:rsidRPr="00AD020C">
        <w:rPr>
          <w:rFonts w:hint="eastAsia"/>
        </w:rPr>
        <w:t>(1)-3</w:t>
      </w:r>
      <w:r w:rsidRPr="00065A69">
        <w:rPr>
          <w:rFonts w:hint="eastAsia"/>
        </w:rPr>
        <w:t>「権限の不適切な付与」について</w:t>
      </w:r>
    </w:p>
    <w:p w14:paraId="5D60DA4F" w14:textId="7B5F26C9" w:rsidR="003E2D5C" w:rsidRDefault="001B3B81" w:rsidP="0058682A">
      <w:pPr>
        <w:pStyle w:val="afb"/>
        <w:ind w:left="420" w:firstLine="210"/>
      </w:pPr>
      <w:r w:rsidRPr="00065A69">
        <w:rPr>
          <w:rFonts w:hint="eastAsia"/>
        </w:rPr>
        <w:t>業務の遂行、データベースの運用・管理等をするに当たって不必要なデータに対するアクセス権の付与のほか、他のアカウントに対して権限を付与する権限の付与等がある。</w:t>
      </w:r>
      <w:r w:rsidR="003E2D5C">
        <w:br w:type="page"/>
      </w:r>
    </w:p>
    <w:p w14:paraId="67A3E156" w14:textId="77777777" w:rsidR="003E2D5C" w:rsidRPr="00065A69" w:rsidRDefault="003E2D5C" w:rsidP="007F779C">
      <w:pPr>
        <w:pStyle w:val="2"/>
        <w:numPr>
          <w:ilvl w:val="1"/>
          <w:numId w:val="28"/>
        </w:numPr>
        <w:spacing w:before="328" w:after="164"/>
      </w:pPr>
      <w:bookmarkStart w:id="1625" w:name="_Toc118912103"/>
      <w:bookmarkStart w:id="1626" w:name="_Toc119399686"/>
      <w:bookmarkStart w:id="1627" w:name="_Toc122028648"/>
      <w:bookmarkStart w:id="1628" w:name="_Toc132128703"/>
      <w:bookmarkStart w:id="1629" w:name="_Toc137050922"/>
      <w:bookmarkEnd w:id="1604"/>
      <w:r>
        <w:rPr>
          <w:rFonts w:hint="eastAsia"/>
        </w:rPr>
        <w:lastRenderedPageBreak/>
        <w:t>複合機・特定用途機器</w:t>
      </w:r>
      <w:bookmarkEnd w:id="1625"/>
      <w:bookmarkEnd w:id="1626"/>
      <w:bookmarkEnd w:id="1627"/>
      <w:bookmarkEnd w:id="1628"/>
      <w:bookmarkEnd w:id="1629"/>
    </w:p>
    <w:p w14:paraId="15089BE0" w14:textId="77777777" w:rsidR="003E2D5C" w:rsidRPr="00AD020C" w:rsidRDefault="003E2D5C" w:rsidP="007F779C">
      <w:pPr>
        <w:pStyle w:val="3"/>
        <w:numPr>
          <w:ilvl w:val="2"/>
          <w:numId w:val="29"/>
        </w:numPr>
      </w:pPr>
      <w:bookmarkStart w:id="1630" w:name="_端末"/>
      <w:bookmarkStart w:id="1631" w:name="_Toc118912104"/>
      <w:bookmarkStart w:id="1632" w:name="_Toc119399687"/>
      <w:bookmarkStart w:id="1633" w:name="_Toc492394418"/>
      <w:bookmarkStart w:id="1634" w:name="_Toc492397434"/>
      <w:bookmarkStart w:id="1635" w:name="_Toc492398806"/>
      <w:bookmarkStart w:id="1636" w:name="_Toc492401280"/>
      <w:bookmarkStart w:id="1637" w:name="_Toc492406721"/>
      <w:bookmarkStart w:id="1638" w:name="_Toc500851147"/>
      <w:bookmarkStart w:id="1639" w:name="_Toc57825408"/>
      <w:bookmarkStart w:id="1640" w:name="_Toc504562200"/>
      <w:bookmarkStart w:id="1641" w:name="_Toc66779855"/>
      <w:bookmarkStart w:id="1642" w:name="_Toc119601644"/>
      <w:bookmarkStart w:id="1643" w:name="_Toc122028649"/>
      <w:bookmarkStart w:id="1644" w:name="_Toc132128704"/>
      <w:bookmarkStart w:id="1645" w:name="_Toc137050923"/>
      <w:bookmarkEnd w:id="1630"/>
      <w:r>
        <w:rPr>
          <w:rFonts w:hint="eastAsia"/>
        </w:rPr>
        <w:t>複合機・特定用途機器</w:t>
      </w:r>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p>
    <w:p w14:paraId="67FB1203" w14:textId="77777777" w:rsidR="00B62D93" w:rsidRPr="00AD020C" w:rsidRDefault="00B62D93" w:rsidP="00B62D93">
      <w:pPr>
        <w:pStyle w:val="ae"/>
      </w:pPr>
      <w:r w:rsidRPr="00AD020C">
        <w:rPr>
          <w:rFonts w:hint="eastAsia"/>
        </w:rPr>
        <w:t>目的・趣旨</w:t>
      </w:r>
    </w:p>
    <w:p w14:paraId="25EEFE7E" w14:textId="77777777" w:rsidR="00B62D93" w:rsidRPr="00DD56BA" w:rsidRDefault="00B62D93" w:rsidP="00B62D93">
      <w:pPr>
        <w:pStyle w:val="af0"/>
      </w:pPr>
      <w:r>
        <w:rPr>
          <w:rFonts w:hint="eastAsia"/>
        </w:rPr>
        <w:t>機関等</w:t>
      </w:r>
      <w:r w:rsidRPr="00DD56BA">
        <w:rPr>
          <w:rFonts w:hint="eastAsia"/>
        </w:rPr>
        <w:t>においては、プリンタ、ファクシミリ、イメージスキャナ、コピー機等の機能が一つにまとめられている複合機が利用されている。複合機は、</w:t>
      </w:r>
      <w:r>
        <w:rPr>
          <w:rFonts w:hint="eastAsia"/>
        </w:rPr>
        <w:t>機関等</w:t>
      </w:r>
      <w:r w:rsidRPr="00DD56BA">
        <w:rPr>
          <w:rFonts w:hint="eastAsia"/>
        </w:rPr>
        <w:t>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p>
    <w:p w14:paraId="5CA5F5D9" w14:textId="333F1FBF" w:rsidR="00B62D93" w:rsidRPr="00DD56BA" w:rsidRDefault="00B62D93" w:rsidP="00B62D93">
      <w:pPr>
        <w:pStyle w:val="af0"/>
      </w:pPr>
      <w:r w:rsidRPr="00DD56BA">
        <w:rPr>
          <w:rFonts w:hint="eastAsia"/>
        </w:rPr>
        <w:t>また、</w:t>
      </w:r>
      <w:r>
        <w:rPr>
          <w:rFonts w:hint="eastAsia"/>
        </w:rPr>
        <w:t>機関等</w:t>
      </w:r>
      <w:r w:rsidRPr="00DD56BA">
        <w:rPr>
          <w:rFonts w:hint="eastAsia"/>
        </w:rPr>
        <w:t>においては、テレビ会議システム、</w:t>
      </w:r>
      <w:r w:rsidRPr="00DD56BA">
        <w:rPr>
          <w:rFonts w:hint="eastAsia"/>
        </w:rPr>
        <w:t>IP</w:t>
      </w:r>
      <w:r w:rsidRPr="00DD56BA">
        <w:rPr>
          <w:rFonts w:hint="eastAsia"/>
        </w:rPr>
        <w:t>電話システム、ネットワークカメラシステム</w:t>
      </w:r>
      <w:r>
        <w:rPr>
          <w:rFonts w:hint="eastAsia"/>
        </w:rPr>
        <w:t>、入退管理システム、施設管理システム、環境モニタリングシステム</w:t>
      </w:r>
      <w:r w:rsidRPr="00DD56BA">
        <w:rPr>
          <w:rFonts w:hint="eastAsia"/>
        </w:rPr>
        <w:t>等の特定の用途に使用される情報システムが利用されている。</w:t>
      </w:r>
      <w:r w:rsidRPr="0049323D">
        <w:rPr>
          <w:rFonts w:hint="eastAsia"/>
        </w:rPr>
        <w:t>これらの特定用途機器がインターネットに接続する機能を備える、いわゆる</w:t>
      </w:r>
      <w:r w:rsidRPr="0049323D">
        <w:rPr>
          <w:rFonts w:hint="eastAsia"/>
        </w:rPr>
        <w:t>IoT</w:t>
      </w:r>
      <w:r w:rsidRPr="0049323D">
        <w:rPr>
          <w:rFonts w:hint="eastAsia"/>
        </w:rPr>
        <w:t>機器となっている場合が多くある。例えば</w:t>
      </w:r>
      <w:r w:rsidRPr="00DD56BA">
        <w:rPr>
          <w:rFonts w:hint="eastAsia"/>
        </w:rPr>
        <w:t>ネットワークカメラシステム</w:t>
      </w:r>
      <w:r>
        <w:rPr>
          <w:rFonts w:hint="eastAsia"/>
        </w:rPr>
        <w:t>の構成要素である機器のうちインターネットに接続する機能を備えるカメラや、環境モニタリングシステムの構成要素である機器のうちインターネットに接続する機能を備えるセンサーが挙げられる。</w:t>
      </w:r>
      <w:r w:rsidRPr="00736E0E">
        <w:rPr>
          <w:rFonts w:hint="eastAsia"/>
        </w:rPr>
        <w:t>近年</w:t>
      </w:r>
      <w:r>
        <w:rPr>
          <w:rFonts w:hint="eastAsia"/>
        </w:rPr>
        <w:t>、</w:t>
      </w:r>
      <w:r w:rsidRPr="00736E0E">
        <w:rPr>
          <w:rFonts w:hint="eastAsia"/>
        </w:rPr>
        <w:t>IoT</w:t>
      </w:r>
      <w:r w:rsidRPr="00736E0E">
        <w:rPr>
          <w:rFonts w:hint="eastAsia"/>
        </w:rPr>
        <w:t>機器の脆弱性をついた攻撃が数多く発生しており、</w:t>
      </w:r>
      <w:r w:rsidRPr="00736E0E">
        <w:rPr>
          <w:rFonts w:hint="eastAsia"/>
        </w:rPr>
        <w:t>IoT</w:t>
      </w:r>
      <w:r w:rsidRPr="00736E0E">
        <w:rPr>
          <w:rFonts w:hint="eastAsia"/>
        </w:rPr>
        <w:t>機器が踏み台となって他の情報システムへの攻撃に利用されるなど、社会的問題となってきている。</w:t>
      </w:r>
      <w:r w:rsidRPr="00AE7E38">
        <w:rPr>
          <w:rFonts w:hint="eastAsia"/>
        </w:rPr>
        <w:t>このため、これらの機器に対する情報セキュリティ対策が必要となる。</w:t>
      </w:r>
    </w:p>
    <w:p w14:paraId="65D56A02" w14:textId="77777777" w:rsidR="00B62D93" w:rsidRDefault="00B62D93" w:rsidP="00B62D93">
      <w:pPr>
        <w:pStyle w:val="af0"/>
      </w:pPr>
      <w:r w:rsidRPr="00DD56BA">
        <w:rPr>
          <w:rFonts w:hint="eastAsia"/>
        </w:rPr>
        <w:t>したがって、複合機や</w:t>
      </w:r>
      <w:r w:rsidRPr="00736E0E">
        <w:rPr>
          <w:rFonts w:hint="eastAsia"/>
        </w:rPr>
        <w:t>IoT</w:t>
      </w:r>
      <w:r w:rsidRPr="00736E0E">
        <w:rPr>
          <w:rFonts w:hint="eastAsia"/>
        </w:rPr>
        <w:t>機器を含む</w:t>
      </w:r>
      <w:r w:rsidRPr="00DD56BA">
        <w:rPr>
          <w:rFonts w:hint="eastAsia"/>
        </w:rPr>
        <w:t>特定用途機器に関しても情報システムの構成要素と捉え、責任者を明確にして</w:t>
      </w:r>
      <w:r>
        <w:rPr>
          <w:rFonts w:hint="eastAsia"/>
        </w:rPr>
        <w:t>適切に</w:t>
      </w:r>
      <w:r w:rsidRPr="00DD56BA">
        <w:rPr>
          <w:rFonts w:hint="eastAsia"/>
        </w:rPr>
        <w:t>対策を講ずることが重要である。</w:t>
      </w:r>
    </w:p>
    <w:p w14:paraId="4750C94F" w14:textId="77777777" w:rsidR="00B62D93" w:rsidRPr="004B77CB" w:rsidRDefault="00B62D93" w:rsidP="00B62D93">
      <w:pPr>
        <w:pStyle w:val="af0"/>
      </w:pPr>
    </w:p>
    <w:p w14:paraId="0147BBD6" w14:textId="77777777" w:rsidR="00B62D93" w:rsidRPr="00B218FB" w:rsidRDefault="00B62D93" w:rsidP="00B62D93">
      <w:pPr>
        <w:pStyle w:val="af2"/>
        <w:keepNext/>
      </w:pPr>
      <w:r w:rsidRPr="00B218FB">
        <w:rPr>
          <w:rFonts w:hint="eastAsia"/>
        </w:rPr>
        <w:t>遵守事項</w:t>
      </w:r>
    </w:p>
    <w:p w14:paraId="37FDB5F1" w14:textId="77777777" w:rsidR="00B62D93" w:rsidRDefault="00B62D93" w:rsidP="00B62D93">
      <w:pPr>
        <w:pStyle w:val="4"/>
      </w:pPr>
      <w:bookmarkStart w:id="1646" w:name="_Toc118912105"/>
      <w:bookmarkStart w:id="1647" w:name="_Toc119399688"/>
      <w:bookmarkStart w:id="1648" w:name="_Toc119601645"/>
      <w:bookmarkStart w:id="1649" w:name="_Toc122028650"/>
      <w:bookmarkStart w:id="1650" w:name="_Toc132128705"/>
      <w:bookmarkStart w:id="1651" w:name="_Toc137050924"/>
      <w:r>
        <w:rPr>
          <w:rFonts w:hint="eastAsia"/>
        </w:rPr>
        <w:t>複合機</w:t>
      </w:r>
      <w:bookmarkEnd w:id="1646"/>
      <w:bookmarkEnd w:id="1647"/>
      <w:bookmarkEnd w:id="1648"/>
      <w:bookmarkEnd w:id="1649"/>
      <w:bookmarkEnd w:id="1650"/>
      <w:bookmarkEnd w:id="1651"/>
    </w:p>
    <w:p w14:paraId="1B39B70B" w14:textId="77777777" w:rsidR="00B62D93" w:rsidRDefault="00B62D93" w:rsidP="00CA34E2">
      <w:pPr>
        <w:pStyle w:val="abc0"/>
        <w:numPr>
          <w:ilvl w:val="0"/>
          <w:numId w:val="173"/>
        </w:numPr>
      </w:pPr>
      <w:r>
        <w:rPr>
          <w:rFonts w:hint="eastAsia"/>
        </w:rPr>
        <w:t>情報システムセキュリティ責任者は、複合機を調達する際には、当該複合機が備える機能、設置環境並びに取り扱う情報の格付及び取扱制限に応じ、適切なセキュリティ要件を策定すること。</w:t>
      </w:r>
    </w:p>
    <w:p w14:paraId="102FF3CC" w14:textId="77777777" w:rsidR="00B62D93" w:rsidRDefault="00B62D93" w:rsidP="00B62D93">
      <w:pPr>
        <w:pStyle w:val="abc0"/>
      </w:pPr>
      <w:r>
        <w:rPr>
          <w:rFonts w:hint="eastAsia"/>
        </w:rPr>
        <w:t>情報システムセキュリティ責任者は、複合機が備える機能について適切な設定等を行うことにより運用中の複合機に対する情報セキュリティインシデントへの対策を講ずること。</w:t>
      </w:r>
    </w:p>
    <w:p w14:paraId="1AA88193" w14:textId="77777777" w:rsidR="00B62D93" w:rsidRDefault="00B62D93" w:rsidP="00B62D93">
      <w:pPr>
        <w:pStyle w:val="abc0"/>
      </w:pPr>
      <w:r>
        <w:rPr>
          <w:rFonts w:hint="eastAsia"/>
        </w:rPr>
        <w:t>情報システムセキュリティ責任者は、複合機の運用を終了する際に、複合機の電磁的記録媒体の全ての情報を抹消すること。</w:t>
      </w:r>
    </w:p>
    <w:p w14:paraId="4D7F9B2D" w14:textId="77777777" w:rsidR="00B62D93" w:rsidRDefault="00B62D93" w:rsidP="00B62D93">
      <w:pPr>
        <w:pStyle w:val="abc0"/>
        <w:numPr>
          <w:ilvl w:val="0"/>
          <w:numId w:val="0"/>
        </w:numPr>
        <w:ind w:left="612" w:hanging="204"/>
      </w:pPr>
    </w:p>
    <w:p w14:paraId="3370DEB9" w14:textId="77777777" w:rsidR="00B62D93" w:rsidRPr="00065A69" w:rsidRDefault="00B62D93" w:rsidP="00B62D93">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C1D1CBA" w14:textId="18976E5B" w:rsidR="00B62D93" w:rsidRDefault="00B62D93" w:rsidP="00B62D93">
      <w:pPr>
        <w:pStyle w:val="af5"/>
      </w:pPr>
      <w:r>
        <w:rPr>
          <w:rFonts w:hint="eastAsia"/>
        </w:rPr>
        <w:t>＜</w:t>
      </w:r>
      <w:r>
        <w:rPr>
          <w:rFonts w:hint="eastAsia"/>
        </w:rPr>
        <w:t>6.3.1(1)(a)</w:t>
      </w:r>
      <w:r>
        <w:rPr>
          <w:rFonts w:hint="eastAsia"/>
        </w:rPr>
        <w:t>関連＞</w:t>
      </w:r>
    </w:p>
    <w:p w14:paraId="53E3C3EA" w14:textId="0A90DFAC" w:rsidR="00B62D93" w:rsidRDefault="00B62D93" w:rsidP="00B62D93">
      <w:pPr>
        <w:pStyle w:val="af8"/>
        <w:ind w:left="420" w:hanging="420"/>
      </w:pPr>
      <w:r>
        <w:rPr>
          <w:rFonts w:hint="eastAsia"/>
        </w:rPr>
        <w:t>6.3.1(1)-1</w:t>
      </w:r>
      <w:r w:rsidR="00406156">
        <w:tab/>
      </w:r>
      <w:r>
        <w:rPr>
          <w:rFonts w:hint="eastAsia"/>
        </w:rPr>
        <w:t>情報システムセキュリティ責任者は、</w:t>
      </w:r>
      <w:r w:rsidRPr="00736E0E">
        <w:rPr>
          <w:rFonts w:hint="eastAsia"/>
          <w:b/>
          <w:u w:val="single"/>
        </w:rPr>
        <w:t>「</w:t>
      </w:r>
      <w:r w:rsidRPr="00736E0E">
        <w:rPr>
          <w:rFonts w:hint="eastAsia"/>
          <w:b/>
          <w:u w:val="single"/>
        </w:rPr>
        <w:t>IT</w:t>
      </w:r>
      <w:r w:rsidRPr="00736E0E">
        <w:rPr>
          <w:rFonts w:hint="eastAsia"/>
          <w:b/>
          <w:u w:val="single"/>
        </w:rPr>
        <w:t>製品の調達におけるセキュリティ要件リスト」を参照</w:t>
      </w:r>
      <w:r>
        <w:rPr>
          <w:rFonts w:hint="eastAsia"/>
        </w:rPr>
        <w:t>するなどし、複合機が備える機能、設置環境並びに取り扱う情報の格付及び取扱制限に応じ、当該複合機に対して想定される脅威を分析した上で、脅威へ対抗するためのセキュリティ要件を調達仕様書に明記すること。</w:t>
      </w:r>
    </w:p>
    <w:p w14:paraId="63DFD8A0" w14:textId="55C0976B" w:rsidR="00B62D93" w:rsidRDefault="00B62D93" w:rsidP="00B62D93">
      <w:pPr>
        <w:pStyle w:val="af5"/>
      </w:pPr>
      <w:r>
        <w:rPr>
          <w:rFonts w:hint="eastAsia"/>
        </w:rPr>
        <w:lastRenderedPageBreak/>
        <w:t>＜</w:t>
      </w:r>
      <w:r>
        <w:rPr>
          <w:rFonts w:hint="eastAsia"/>
        </w:rPr>
        <w:t>6.3.1(1)(b)</w:t>
      </w:r>
      <w:r>
        <w:rPr>
          <w:rFonts w:hint="eastAsia"/>
        </w:rPr>
        <w:t>関連＞</w:t>
      </w:r>
    </w:p>
    <w:p w14:paraId="1D864C31" w14:textId="72E17551" w:rsidR="00B62D93" w:rsidRDefault="00B62D93" w:rsidP="00B62D93">
      <w:pPr>
        <w:pStyle w:val="af8"/>
        <w:ind w:left="420" w:hanging="420"/>
      </w:pPr>
      <w:r>
        <w:rPr>
          <w:rFonts w:hint="eastAsia"/>
        </w:rPr>
        <w:t>6.3.1(1)-2</w:t>
      </w:r>
      <w:r w:rsidR="00406156">
        <w:tab/>
      </w:r>
      <w:r>
        <w:rPr>
          <w:rFonts w:hint="eastAsia"/>
        </w:rPr>
        <w:t>情報システムセキュリティ責任者は、以下を例とする運用中の複合機に対する、情報セキュリティインシデントへの対策を講ずること。</w:t>
      </w:r>
    </w:p>
    <w:p w14:paraId="4425B404" w14:textId="77777777" w:rsidR="00B62D93" w:rsidRDefault="00B62D93" w:rsidP="00CA34E2">
      <w:pPr>
        <w:pStyle w:val="abc"/>
        <w:numPr>
          <w:ilvl w:val="0"/>
          <w:numId w:val="174"/>
        </w:numPr>
      </w:pPr>
      <w:r>
        <w:rPr>
          <w:rFonts w:hint="eastAsia"/>
        </w:rPr>
        <w:t>複合機について、利用環境に応じた</w:t>
      </w:r>
      <w:r w:rsidRPr="001C4390">
        <w:rPr>
          <w:rFonts w:hint="eastAsia"/>
          <w:b/>
          <w:u w:val="single"/>
        </w:rPr>
        <w:t>適切なセキュリティ設定</w:t>
      </w:r>
      <w:r>
        <w:rPr>
          <w:rFonts w:hint="eastAsia"/>
        </w:rPr>
        <w:t>を実施する。</w:t>
      </w:r>
    </w:p>
    <w:p w14:paraId="7577CA7A" w14:textId="77777777" w:rsidR="00B62D93" w:rsidRDefault="00B62D93" w:rsidP="00B62D93">
      <w:pPr>
        <w:pStyle w:val="abc"/>
      </w:pPr>
      <w:r>
        <w:rPr>
          <w:rFonts w:hint="eastAsia"/>
        </w:rPr>
        <w:t>複合機が備える機能のうち</w:t>
      </w:r>
      <w:r w:rsidRPr="00B47017">
        <w:rPr>
          <w:rFonts w:hint="eastAsia"/>
          <w:b/>
          <w:u w:val="single"/>
        </w:rPr>
        <w:t>利用しない機能を停止</w:t>
      </w:r>
      <w:r>
        <w:rPr>
          <w:rFonts w:hint="eastAsia"/>
        </w:rPr>
        <w:t>する。</w:t>
      </w:r>
    </w:p>
    <w:p w14:paraId="0F9FA009" w14:textId="77777777" w:rsidR="00B62D93" w:rsidRDefault="00B62D93" w:rsidP="00B62D93">
      <w:pPr>
        <w:pStyle w:val="abc"/>
      </w:pPr>
      <w:r>
        <w:rPr>
          <w:rFonts w:hint="eastAsia"/>
        </w:rPr>
        <w:t>印刷された書面からの情報の漏えいが想定される場合には、複合機が備える</w:t>
      </w:r>
      <w:r w:rsidRPr="00B47017">
        <w:rPr>
          <w:rFonts w:hint="eastAsia"/>
          <w:b/>
          <w:u w:val="single"/>
        </w:rPr>
        <w:t>操作パネルで利用者認証が成功した者のみ印刷が許可される機能</w:t>
      </w:r>
      <w:r>
        <w:rPr>
          <w:rFonts w:hint="eastAsia"/>
        </w:rPr>
        <w:t>等を活用する。</w:t>
      </w:r>
    </w:p>
    <w:p w14:paraId="04915544" w14:textId="77777777" w:rsidR="00B62D93" w:rsidRDefault="00B62D93" w:rsidP="00B62D93">
      <w:pPr>
        <w:pStyle w:val="abc"/>
      </w:pPr>
      <w:r>
        <w:rPr>
          <w:rFonts w:hint="eastAsia"/>
        </w:rPr>
        <w:t>複合機をインターネットに直接接続しない。</w:t>
      </w:r>
    </w:p>
    <w:p w14:paraId="5680CDDF" w14:textId="77777777" w:rsidR="00B62D93" w:rsidRDefault="00B62D93" w:rsidP="00B62D93">
      <w:pPr>
        <w:pStyle w:val="abc"/>
      </w:pPr>
      <w:r>
        <w:rPr>
          <w:rFonts w:hint="eastAsia"/>
        </w:rPr>
        <w:t>リモートメンテナンス等の目的で複合機がインターネットを介して外部と通信する場合は、</w:t>
      </w:r>
      <w:r w:rsidRPr="00B47017">
        <w:rPr>
          <w:rFonts w:hint="eastAsia"/>
          <w:b/>
          <w:u w:val="single"/>
        </w:rPr>
        <w:t>ファイアウォール等の利用により適切に通信制御を行う</w:t>
      </w:r>
      <w:r>
        <w:rPr>
          <w:rFonts w:hint="eastAsia"/>
        </w:rPr>
        <w:t>。</w:t>
      </w:r>
    </w:p>
    <w:p w14:paraId="2666B862" w14:textId="77777777" w:rsidR="00B62D93" w:rsidRDefault="00B62D93" w:rsidP="00B62D93">
      <w:pPr>
        <w:pStyle w:val="abc"/>
      </w:pPr>
      <w:r w:rsidRPr="00B47017">
        <w:rPr>
          <w:rFonts w:hint="eastAsia"/>
          <w:b/>
          <w:u w:val="single"/>
        </w:rPr>
        <w:t>利用者ごとに許可される操作を適切に設定する</w:t>
      </w:r>
      <w:r>
        <w:rPr>
          <w:rFonts w:hint="eastAsia"/>
        </w:rPr>
        <w:t>。</w:t>
      </w:r>
    </w:p>
    <w:p w14:paraId="4DBC4F4F" w14:textId="5917E99A" w:rsidR="00B62D93" w:rsidRDefault="00B62D93" w:rsidP="00B62D93">
      <w:pPr>
        <w:pStyle w:val="af5"/>
      </w:pPr>
      <w:r>
        <w:rPr>
          <w:rFonts w:hint="eastAsia"/>
        </w:rPr>
        <w:t>＜</w:t>
      </w:r>
      <w:r>
        <w:rPr>
          <w:rFonts w:hint="eastAsia"/>
        </w:rPr>
        <w:t>6.3.1(1)(c)</w:t>
      </w:r>
      <w:r>
        <w:rPr>
          <w:rFonts w:hint="eastAsia"/>
        </w:rPr>
        <w:t>関連＞</w:t>
      </w:r>
    </w:p>
    <w:p w14:paraId="4C3B5D05" w14:textId="4E5E883B" w:rsidR="00B62D93" w:rsidRPr="00B47017" w:rsidRDefault="00B62D93" w:rsidP="00B62D93">
      <w:pPr>
        <w:pStyle w:val="af8"/>
        <w:ind w:left="420" w:hanging="420"/>
        <w:rPr>
          <w:rStyle w:val="af9"/>
        </w:rPr>
      </w:pPr>
      <w:r w:rsidRPr="00B47017">
        <w:rPr>
          <w:rStyle w:val="af9"/>
        </w:rPr>
        <w:t>6</w:t>
      </w:r>
      <w:r w:rsidRPr="00B47017">
        <w:rPr>
          <w:rStyle w:val="af9"/>
          <w:rFonts w:hint="eastAsia"/>
        </w:rPr>
        <w:t>.</w:t>
      </w:r>
      <w:r w:rsidRPr="00B47017">
        <w:rPr>
          <w:rStyle w:val="af9"/>
        </w:rPr>
        <w:t>3</w:t>
      </w:r>
      <w:r w:rsidRPr="00B47017">
        <w:rPr>
          <w:rStyle w:val="af9"/>
          <w:rFonts w:hint="eastAsia"/>
        </w:rPr>
        <w:t>.</w:t>
      </w:r>
      <w:r w:rsidRPr="00B47017">
        <w:rPr>
          <w:rStyle w:val="af9"/>
        </w:rPr>
        <w:t>1</w:t>
      </w:r>
      <w:r w:rsidRPr="00B47017">
        <w:rPr>
          <w:rStyle w:val="af9"/>
          <w:rFonts w:hint="eastAsia"/>
        </w:rPr>
        <w:t>(1)-3</w:t>
      </w:r>
      <w:r w:rsidR="00406156">
        <w:rPr>
          <w:rStyle w:val="af9"/>
        </w:rPr>
        <w:tab/>
      </w:r>
      <w:r w:rsidRPr="00B47017">
        <w:rPr>
          <w:rStyle w:val="af9"/>
          <w:rFonts w:hint="eastAsia"/>
        </w:rPr>
        <w:t>情報システムセキュリティ責任者は、内蔵電磁的記録媒体の全領域完全消去機能（上書き消去機能）を備える複合機については、当該機能を活用することにより複合機内部の情報を抹消すること。当該機能を備えていない複合機については、委託先との契約時に委託先に複合機内部に保存されている情報の漏えいが生じないための対策を講じさせることを、契約内容に含むようにするなどの</w:t>
      </w:r>
      <w:r w:rsidRPr="00B47017">
        <w:rPr>
          <w:rStyle w:val="af9"/>
          <w:rFonts w:hint="eastAsia"/>
          <w:b/>
          <w:u w:val="single"/>
        </w:rPr>
        <w:t>別の手段で対策を講ずる</w:t>
      </w:r>
      <w:r w:rsidRPr="00B47017">
        <w:rPr>
          <w:rStyle w:val="af9"/>
          <w:rFonts w:hint="eastAsia"/>
        </w:rPr>
        <w:t>こと。</w:t>
      </w:r>
    </w:p>
    <w:p w14:paraId="1C6C620F" w14:textId="77777777" w:rsidR="00B62D93" w:rsidRPr="00517DFA" w:rsidRDefault="00B62D93" w:rsidP="00B62D93">
      <w:pPr>
        <w:pStyle w:val="af8"/>
        <w:ind w:left="420" w:hanging="420"/>
      </w:pPr>
    </w:p>
    <w:p w14:paraId="04FA99BE" w14:textId="77777777" w:rsidR="00B62D93" w:rsidRDefault="00B62D93" w:rsidP="0079635E">
      <w:pPr>
        <w:pStyle w:val="aff0"/>
      </w:pPr>
      <w:r>
        <w:rPr>
          <w:rFonts w:hint="eastAsia"/>
        </w:rPr>
        <w:t>（解説）</w:t>
      </w:r>
    </w:p>
    <w:p w14:paraId="1CE8BBA8" w14:textId="424C1FF1" w:rsidR="00B62D93" w:rsidRPr="00B47017" w:rsidRDefault="00B62D93" w:rsidP="00B62D93">
      <w:pPr>
        <w:pStyle w:val="a9"/>
      </w:pPr>
      <w:r w:rsidRPr="00B47017">
        <w:rPr>
          <w:rFonts w:hint="eastAsia"/>
        </w:rPr>
        <w:t>基本対策事項</w:t>
      </w:r>
      <w:r>
        <w:t>6</w:t>
      </w:r>
      <w:r w:rsidRPr="00B47017">
        <w:t>.</w:t>
      </w:r>
      <w:r>
        <w:t>3</w:t>
      </w:r>
      <w:r w:rsidRPr="00B47017">
        <w:t>.</w:t>
      </w:r>
      <w:r>
        <w:t>1</w:t>
      </w:r>
      <w:r w:rsidRPr="00B47017">
        <w:t>(1)-1</w:t>
      </w:r>
      <w:r w:rsidRPr="00B47017">
        <w:rPr>
          <w:rFonts w:hint="eastAsia"/>
        </w:rPr>
        <w:t>「「</w:t>
      </w:r>
      <w:r w:rsidRPr="00B47017">
        <w:t>IT</w:t>
      </w:r>
      <w:r w:rsidRPr="00B47017">
        <w:rPr>
          <w:rFonts w:hint="eastAsia"/>
        </w:rPr>
        <w:t>製品の調達におけるセキュリティ要件リスト」を参照」について</w:t>
      </w:r>
    </w:p>
    <w:p w14:paraId="2773E743" w14:textId="672D9F9D" w:rsidR="00B62D93" w:rsidRPr="00B47017" w:rsidRDefault="00B62D93" w:rsidP="00B62D93">
      <w:pPr>
        <w:pStyle w:val="afb"/>
        <w:ind w:left="420" w:firstLine="210"/>
      </w:pPr>
      <w:r w:rsidRPr="00B47017">
        <w:rPr>
          <w:rFonts w:hint="eastAsia"/>
        </w:rPr>
        <w:t>遵守事項</w:t>
      </w:r>
      <w:r w:rsidRPr="00B47017">
        <w:rPr>
          <w:rFonts w:hint="eastAsia"/>
        </w:rPr>
        <w:t>5.2.1(</w:t>
      </w:r>
      <w:r w:rsidR="001B28E2">
        <w:rPr>
          <w:rFonts w:hint="eastAsia"/>
        </w:rPr>
        <w:t>3</w:t>
      </w:r>
      <w:r w:rsidRPr="00B47017">
        <w:rPr>
          <w:rFonts w:hint="eastAsia"/>
        </w:rPr>
        <w:t>)(c)</w:t>
      </w:r>
      <w:r w:rsidRPr="00B47017">
        <w:rPr>
          <w:rFonts w:hint="eastAsia"/>
        </w:rPr>
        <w:t>及び基本対策事項</w:t>
      </w:r>
      <w:r w:rsidRPr="00B47017">
        <w:rPr>
          <w:rFonts w:hint="eastAsia"/>
        </w:rPr>
        <w:t>5.2.1(</w:t>
      </w:r>
      <w:r w:rsidR="001B28E2">
        <w:rPr>
          <w:rFonts w:hint="eastAsia"/>
        </w:rPr>
        <w:t>3</w:t>
      </w:r>
      <w:r w:rsidRPr="00B47017">
        <w:rPr>
          <w:rFonts w:hint="eastAsia"/>
        </w:rPr>
        <w:t>)-</w:t>
      </w:r>
      <w:r>
        <w:t>9</w:t>
      </w:r>
      <w:r w:rsidRPr="00B47017">
        <w:rPr>
          <w:rFonts w:hint="eastAsia"/>
        </w:rPr>
        <w:t>に規定されている「</w:t>
      </w:r>
      <w:r w:rsidRPr="00B47017">
        <w:rPr>
          <w:rFonts w:hint="eastAsia"/>
        </w:rPr>
        <w:t>IT</w:t>
      </w:r>
      <w:r w:rsidRPr="00B47017">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p>
    <w:p w14:paraId="247BB6E7" w14:textId="77777777" w:rsidR="00B62D93" w:rsidRPr="00B47017" w:rsidRDefault="00B62D93" w:rsidP="00B62D93">
      <w:pPr>
        <w:pStyle w:val="afb"/>
        <w:ind w:left="420" w:firstLine="210"/>
      </w:pPr>
      <w:r w:rsidRPr="00B47017">
        <w:rPr>
          <w:rFonts w:hint="eastAsia"/>
        </w:rPr>
        <w:t>なお、「</w:t>
      </w:r>
      <w:r w:rsidRPr="00B47017">
        <w:rPr>
          <w:rFonts w:hint="eastAsia"/>
        </w:rPr>
        <w:t>IT</w:t>
      </w:r>
      <w:r w:rsidRPr="00B47017">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39249349" w14:textId="216DA90E" w:rsidR="00B62D93" w:rsidRPr="00B47017" w:rsidRDefault="00B62D93" w:rsidP="00B62D93">
      <w:pPr>
        <w:pStyle w:val="a9"/>
      </w:pPr>
      <w:r w:rsidRPr="00B47017">
        <w:rPr>
          <w:rFonts w:hint="eastAsia"/>
        </w:rPr>
        <w:t>基本対策事項</w:t>
      </w:r>
      <w:r>
        <w:t>6.3.1</w:t>
      </w:r>
      <w:r w:rsidRPr="00B47017">
        <w:t>(1)-2 a)</w:t>
      </w:r>
      <w:r w:rsidRPr="00B47017">
        <w:rPr>
          <w:rFonts w:hint="eastAsia"/>
        </w:rPr>
        <w:t>「適切なセキュリティ設定」について</w:t>
      </w:r>
    </w:p>
    <w:p w14:paraId="4B33296A" w14:textId="77777777" w:rsidR="00B62D93" w:rsidRPr="00B47017" w:rsidRDefault="00B62D93" w:rsidP="00B62D93">
      <w:pPr>
        <w:pStyle w:val="afb"/>
        <w:ind w:left="420" w:firstLine="210"/>
      </w:pPr>
      <w:r w:rsidRPr="00B47017">
        <w:rPr>
          <w:rFonts w:hint="eastAsia"/>
        </w:rPr>
        <w:t>自身の利用</w:t>
      </w:r>
      <w:r w:rsidRPr="002D5B6A">
        <w:rPr>
          <w:rStyle w:val="afc"/>
          <w:rFonts w:hint="eastAsia"/>
        </w:rPr>
        <w:t>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p>
    <w:p w14:paraId="04C8B5CE" w14:textId="7094915B" w:rsidR="00B62D93" w:rsidRPr="00B47017" w:rsidRDefault="00B62D93" w:rsidP="00B62D93">
      <w:pPr>
        <w:pStyle w:val="a9"/>
      </w:pPr>
      <w:r w:rsidRPr="00B47017">
        <w:rPr>
          <w:rFonts w:hint="eastAsia"/>
        </w:rPr>
        <w:lastRenderedPageBreak/>
        <w:t>基本対策事項</w:t>
      </w:r>
      <w:r>
        <w:rPr>
          <w:rFonts w:hint="eastAsia"/>
        </w:rPr>
        <w:t>6.3.1</w:t>
      </w:r>
      <w:r w:rsidRPr="00B47017">
        <w:t>(1)-2 b)</w:t>
      </w:r>
      <w:r w:rsidRPr="00B47017">
        <w:rPr>
          <w:rFonts w:hint="eastAsia"/>
        </w:rPr>
        <w:t>「利用しない機能を停止」について</w:t>
      </w:r>
    </w:p>
    <w:p w14:paraId="22F361B3" w14:textId="77777777" w:rsidR="00B62D93" w:rsidRPr="00B47017" w:rsidRDefault="00B62D93" w:rsidP="00B62D93">
      <w:pPr>
        <w:pStyle w:val="afb"/>
        <w:ind w:left="420" w:firstLine="210"/>
      </w:pPr>
      <w:r w:rsidRPr="00B47017">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w:t>
      </w:r>
      <w:r>
        <w:rPr>
          <w:rFonts w:hint="eastAsia"/>
        </w:rPr>
        <w:t>複合機が備える機能を把握し、</w:t>
      </w:r>
      <w:r w:rsidRPr="00B47017">
        <w:rPr>
          <w:rFonts w:hint="eastAsia"/>
        </w:rPr>
        <w:t>運用上不必要な機能については、運用前に停止した状態にする必要がある。</w:t>
      </w:r>
      <w:r>
        <w:rPr>
          <w:rFonts w:hint="eastAsia"/>
        </w:rPr>
        <w:t>また、脆弱性が指摘されている通信プロトコルについても停止すべきである。</w:t>
      </w:r>
    </w:p>
    <w:p w14:paraId="6DF7DCE7" w14:textId="2AFF2835" w:rsidR="00B62D93" w:rsidRPr="00B47017" w:rsidRDefault="00B62D93" w:rsidP="00B62D93">
      <w:pPr>
        <w:pStyle w:val="a9"/>
      </w:pPr>
      <w:r w:rsidRPr="00B47017">
        <w:rPr>
          <w:rFonts w:hint="eastAsia"/>
        </w:rPr>
        <w:t>基本対策事項</w:t>
      </w:r>
      <w:r>
        <w:rPr>
          <w:rFonts w:hint="eastAsia"/>
        </w:rPr>
        <w:t>6.3.1</w:t>
      </w:r>
      <w:r w:rsidRPr="00B47017">
        <w:t>(1)-2 c)</w:t>
      </w:r>
      <w:r w:rsidRPr="00B47017">
        <w:rPr>
          <w:rFonts w:hint="eastAsia"/>
        </w:rPr>
        <w:t>「操作パネルで利用者認証が成功した者のみ印刷が許可される機能」について</w:t>
      </w:r>
    </w:p>
    <w:p w14:paraId="58E271B1" w14:textId="77777777" w:rsidR="00B62D93" w:rsidRPr="00B47017" w:rsidRDefault="00B62D93" w:rsidP="00B62D93">
      <w:pPr>
        <w:pStyle w:val="afb"/>
        <w:ind w:left="420" w:firstLine="210"/>
      </w:pPr>
      <w:r w:rsidRPr="00B47017">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p>
    <w:p w14:paraId="15276E00" w14:textId="1B9D172D" w:rsidR="00B62D93" w:rsidRPr="00B47017" w:rsidRDefault="00B62D93" w:rsidP="00B62D93">
      <w:pPr>
        <w:pStyle w:val="a9"/>
      </w:pPr>
      <w:r w:rsidRPr="00B47017">
        <w:rPr>
          <w:rFonts w:hint="eastAsia"/>
        </w:rPr>
        <w:t>基本対策事項</w:t>
      </w:r>
      <w:r>
        <w:rPr>
          <w:rFonts w:hint="eastAsia"/>
        </w:rPr>
        <w:t>6.3.1</w:t>
      </w:r>
      <w:r w:rsidRPr="00B47017">
        <w:t xml:space="preserve">(1)-2 </w:t>
      </w:r>
      <w:r w:rsidR="00244119">
        <w:t>e</w:t>
      </w:r>
      <w:r w:rsidRPr="00B47017">
        <w:t>)</w:t>
      </w:r>
      <w:r w:rsidRPr="00B47017">
        <w:rPr>
          <w:rFonts w:hint="eastAsia"/>
        </w:rPr>
        <w:t>「ファイアウォール等の利用により適切に通信制御を行う」について</w:t>
      </w:r>
    </w:p>
    <w:p w14:paraId="24B3AFEC" w14:textId="77777777" w:rsidR="00B62D93" w:rsidRPr="00B47017" w:rsidRDefault="00B62D93" w:rsidP="00B62D93">
      <w:pPr>
        <w:pStyle w:val="afb"/>
        <w:ind w:left="420" w:firstLine="210"/>
      </w:pPr>
      <w:r w:rsidRPr="00B47017">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p>
    <w:p w14:paraId="1C70B3DF" w14:textId="748EE7B8" w:rsidR="00B62D93" w:rsidRPr="00B47017" w:rsidRDefault="00B62D93" w:rsidP="00B62D93">
      <w:pPr>
        <w:pStyle w:val="a9"/>
      </w:pPr>
      <w:r w:rsidRPr="00B47017">
        <w:rPr>
          <w:rFonts w:hint="eastAsia"/>
        </w:rPr>
        <w:t>基本対策事項</w:t>
      </w:r>
      <w:r>
        <w:rPr>
          <w:rFonts w:hint="eastAsia"/>
        </w:rPr>
        <w:t>6.3.1</w:t>
      </w:r>
      <w:r w:rsidRPr="00B47017">
        <w:t xml:space="preserve">(1)-2 </w:t>
      </w:r>
      <w:r w:rsidR="00E53B8B">
        <w:t>f</w:t>
      </w:r>
      <w:r w:rsidRPr="00B47017">
        <w:t>)</w:t>
      </w:r>
      <w:r w:rsidRPr="00B47017">
        <w:rPr>
          <w:rFonts w:hint="eastAsia"/>
        </w:rPr>
        <w:t>「利用者ごとに許可される操作を適切に設定する」について</w:t>
      </w:r>
    </w:p>
    <w:p w14:paraId="2AB14243" w14:textId="77777777" w:rsidR="00B62D93" w:rsidRPr="00B47017" w:rsidRDefault="00B62D93" w:rsidP="00B62D93">
      <w:pPr>
        <w:pStyle w:val="afb"/>
        <w:ind w:left="420" w:firstLine="210"/>
      </w:pPr>
      <w:r w:rsidRPr="00B47017">
        <w:rPr>
          <w:rFonts w:hint="eastAsia"/>
        </w:rPr>
        <w:t>様々な機能を備えている複合機では、利用者ごとに許可される操作権限の管理が重要となる。例えば、ファクシミリで受信したデータを複合機内部に保存する場合のデータの読み出し権限等を適切に設定していない場合には、情報の漏えいにつながる可能性がある。</w:t>
      </w:r>
    </w:p>
    <w:p w14:paraId="6D47CC6B" w14:textId="1C88E641" w:rsidR="00B62D93" w:rsidRPr="00B47017" w:rsidRDefault="00B62D93" w:rsidP="00B62D93">
      <w:pPr>
        <w:pStyle w:val="a9"/>
      </w:pPr>
      <w:r w:rsidRPr="00B47017">
        <w:rPr>
          <w:rFonts w:hint="eastAsia"/>
        </w:rPr>
        <w:t>基本対策事項</w:t>
      </w:r>
      <w:r>
        <w:rPr>
          <w:rFonts w:hint="eastAsia"/>
        </w:rPr>
        <w:t>6.3.1</w:t>
      </w:r>
      <w:r w:rsidRPr="00B47017">
        <w:t>(1)-3</w:t>
      </w:r>
      <w:r w:rsidRPr="00B47017">
        <w:rPr>
          <w:rFonts w:hint="eastAsia"/>
        </w:rPr>
        <w:t>「別の手段で対策を講ずる」について</w:t>
      </w:r>
    </w:p>
    <w:p w14:paraId="586F2263" w14:textId="295C7DE6" w:rsidR="00B62D93" w:rsidRDefault="00B62D93" w:rsidP="0058682A">
      <w:pPr>
        <w:pStyle w:val="afb"/>
        <w:ind w:left="420" w:firstLine="210"/>
        <w:rPr>
          <w:rFonts w:eastAsiaTheme="majorEastAsia"/>
          <w:b/>
        </w:rPr>
      </w:pPr>
      <w:r w:rsidRPr="00B47017">
        <w:rPr>
          <w:rFonts w:hint="eastAsia"/>
        </w:rPr>
        <w:t>内蔵電磁的記録媒体の全領域完全消去機能を備えていない複合機については、調達元の機関等において内蔵電磁的記録媒体の全ての情報を抹消することが困難であるため、委託先と情報の抹消サービスを契約するなどの情報の漏えいへの対策を講ずることが必要となる。</w:t>
      </w:r>
      <w:r>
        <w:br w:type="page"/>
      </w:r>
    </w:p>
    <w:p w14:paraId="3A871B90" w14:textId="77777777" w:rsidR="00B62D93" w:rsidRPr="00B47017" w:rsidRDefault="00B62D93" w:rsidP="00B62D93">
      <w:pPr>
        <w:pStyle w:val="af2"/>
      </w:pPr>
      <w:r w:rsidRPr="00B47017">
        <w:rPr>
          <w:rFonts w:hint="eastAsia"/>
        </w:rPr>
        <w:lastRenderedPageBreak/>
        <w:t>遵守事項</w:t>
      </w:r>
    </w:p>
    <w:p w14:paraId="6C3936DB" w14:textId="77777777" w:rsidR="00B62D93" w:rsidRPr="00B47017" w:rsidRDefault="00B62D93" w:rsidP="00B62D93">
      <w:pPr>
        <w:pStyle w:val="4"/>
      </w:pPr>
      <w:bookmarkStart w:id="1652" w:name="_Toc373084363"/>
      <w:bookmarkStart w:id="1653" w:name="_Toc492392307"/>
      <w:bookmarkStart w:id="1654" w:name="_Toc74760042"/>
      <w:bookmarkStart w:id="1655" w:name="_Toc119399689"/>
      <w:bookmarkStart w:id="1656" w:name="_Toc119601646"/>
      <w:bookmarkStart w:id="1657" w:name="_Toc122028651"/>
      <w:bookmarkStart w:id="1658" w:name="_Toc132128706"/>
      <w:bookmarkStart w:id="1659" w:name="_Toc137050925"/>
      <w:r w:rsidRPr="00B47017">
        <w:rPr>
          <w:rFonts w:hint="eastAsia"/>
        </w:rPr>
        <w:t>IoT</w:t>
      </w:r>
      <w:r w:rsidRPr="00B47017">
        <w:rPr>
          <w:rFonts w:hint="eastAsia"/>
        </w:rPr>
        <w:t>機器を含む</w:t>
      </w:r>
      <w:bookmarkStart w:id="1660" w:name="_Toc118912106"/>
      <w:r w:rsidRPr="00B47017">
        <w:rPr>
          <w:rFonts w:hint="eastAsia"/>
        </w:rPr>
        <w:t>特定用途機器</w:t>
      </w:r>
      <w:bookmarkEnd w:id="1652"/>
      <w:bookmarkEnd w:id="1653"/>
      <w:bookmarkEnd w:id="1654"/>
      <w:bookmarkEnd w:id="1655"/>
      <w:bookmarkEnd w:id="1656"/>
      <w:bookmarkEnd w:id="1657"/>
      <w:bookmarkEnd w:id="1658"/>
      <w:bookmarkEnd w:id="1659"/>
      <w:bookmarkEnd w:id="1660"/>
    </w:p>
    <w:p w14:paraId="69FA5DB3" w14:textId="77777777" w:rsidR="00B62D93" w:rsidRPr="00B47017" w:rsidRDefault="00B62D93" w:rsidP="00CA34E2">
      <w:pPr>
        <w:pStyle w:val="abc0"/>
        <w:numPr>
          <w:ilvl w:val="0"/>
          <w:numId w:val="175"/>
        </w:numPr>
      </w:pPr>
      <w:r w:rsidRPr="00B47017">
        <w:rPr>
          <w:rFonts w:hint="eastAsia"/>
        </w:rPr>
        <w:t>情報システムセキュリティ責任者は、特定用途機器について、取り扱う情報、利用方法、通信回線への接続形態等により脅威が存在する場合には、</w:t>
      </w:r>
      <w:r w:rsidRPr="001C4390">
        <w:rPr>
          <w:rFonts w:hint="eastAsia"/>
          <w:b/>
          <w:u w:val="single"/>
        </w:rPr>
        <w:t>当該機器の特性に応じた対策を講ずる</w:t>
      </w:r>
      <w:r w:rsidRPr="00B47017">
        <w:rPr>
          <w:rFonts w:hint="eastAsia"/>
        </w:rPr>
        <w:t>こと。</w:t>
      </w:r>
    </w:p>
    <w:p w14:paraId="44E99CD4" w14:textId="77777777" w:rsidR="00B62D93" w:rsidRPr="00B47017" w:rsidRDefault="00B62D93" w:rsidP="00B62D93">
      <w:pPr>
        <w:ind w:left="629" w:hanging="204"/>
      </w:pPr>
    </w:p>
    <w:p w14:paraId="51325412" w14:textId="77777777" w:rsidR="00B62D93" w:rsidRPr="00B47017" w:rsidRDefault="00B62D93" w:rsidP="00B62D93">
      <w:pPr>
        <w:pStyle w:val="af4"/>
      </w:pPr>
      <w:r w:rsidRPr="00B47017">
        <w:rPr>
          <w:rFonts w:hint="eastAsia"/>
        </w:rPr>
        <w:t>【</w:t>
      </w:r>
      <w:r w:rsidRPr="00B47017">
        <w:rPr>
          <w:rFonts w:hint="eastAsia"/>
        </w:rPr>
        <w:t xml:space="preserve"> </w:t>
      </w:r>
      <w:r w:rsidRPr="00B47017">
        <w:rPr>
          <w:rFonts w:hint="eastAsia"/>
        </w:rPr>
        <w:t>基本対策事項</w:t>
      </w:r>
      <w:r w:rsidRPr="00B47017">
        <w:rPr>
          <w:rFonts w:hint="eastAsia"/>
        </w:rPr>
        <w:t xml:space="preserve"> </w:t>
      </w:r>
      <w:r w:rsidRPr="00B47017">
        <w:rPr>
          <w:rFonts w:hint="eastAsia"/>
        </w:rPr>
        <w:t>】</w:t>
      </w:r>
    </w:p>
    <w:p w14:paraId="12D01554" w14:textId="59FD2A63" w:rsidR="00B62D93" w:rsidRPr="00B47017" w:rsidRDefault="00B62D93" w:rsidP="00B62D93">
      <w:pPr>
        <w:pStyle w:val="af5"/>
      </w:pPr>
      <w:r w:rsidRPr="00B47017">
        <w:rPr>
          <w:rFonts w:hint="eastAsia"/>
        </w:rPr>
        <w:t>＜</w:t>
      </w:r>
      <w:r>
        <w:rPr>
          <w:rFonts w:hint="eastAsia"/>
        </w:rPr>
        <w:t>6.3.1</w:t>
      </w:r>
      <w:r w:rsidRPr="00B47017">
        <w:rPr>
          <w:rFonts w:hint="eastAsia"/>
        </w:rPr>
        <w:t>(2)(a)</w:t>
      </w:r>
      <w:r w:rsidRPr="00B47017">
        <w:rPr>
          <w:rFonts w:hint="eastAsia"/>
        </w:rPr>
        <w:t>関連＞</w:t>
      </w:r>
    </w:p>
    <w:p w14:paraId="53CEE260" w14:textId="5C56A45D" w:rsidR="00B62D93" w:rsidRPr="00B47017" w:rsidRDefault="00B62D93" w:rsidP="00406156">
      <w:pPr>
        <w:pStyle w:val="af8"/>
        <w:ind w:left="420" w:hanging="420"/>
      </w:pPr>
      <w:r>
        <w:rPr>
          <w:rFonts w:hint="eastAsia"/>
        </w:rPr>
        <w:t>6.3.1</w:t>
      </w:r>
      <w:r w:rsidRPr="00B47017">
        <w:rPr>
          <w:rFonts w:hint="eastAsia"/>
        </w:rPr>
        <w:t>(2)-1</w:t>
      </w:r>
      <w:r w:rsidR="00406156">
        <w:tab/>
      </w:r>
      <w:r w:rsidRPr="00C97566">
        <w:rPr>
          <w:rStyle w:val="af9"/>
          <w:rFonts w:hint="eastAsia"/>
        </w:rPr>
        <w:t>情</w:t>
      </w:r>
      <w:r w:rsidRPr="00B47017">
        <w:rPr>
          <w:rFonts w:hint="eastAsia"/>
        </w:rPr>
        <w:t>報システムセキュリティ責任者は、特定用途機器の特性に応じて、以下を</w:t>
      </w:r>
      <w:r>
        <w:rPr>
          <w:rFonts w:hint="eastAsia"/>
        </w:rPr>
        <w:t>全て</w:t>
      </w:r>
      <w:r w:rsidRPr="00B47017">
        <w:rPr>
          <w:rFonts w:hint="eastAsia"/>
        </w:rPr>
        <w:t>含む対策を講ずること。ただし、使用している特定用途機器の機能上の制約により講ずることができない対策を除く。</w:t>
      </w:r>
    </w:p>
    <w:p w14:paraId="42CF52D1" w14:textId="77777777" w:rsidR="00B62D93" w:rsidRPr="00B47017" w:rsidRDefault="00B62D93" w:rsidP="00CA34E2">
      <w:pPr>
        <w:pStyle w:val="abc"/>
        <w:numPr>
          <w:ilvl w:val="0"/>
          <w:numId w:val="176"/>
        </w:numPr>
      </w:pPr>
      <w:r w:rsidRPr="00B47017">
        <w:rPr>
          <w:rFonts w:hint="eastAsia"/>
        </w:rPr>
        <w:t>特定用途機器について、</w:t>
      </w:r>
      <w:r w:rsidRPr="001C4390">
        <w:rPr>
          <w:rFonts w:hint="eastAsia"/>
          <w:b/>
          <w:u w:val="single"/>
        </w:rPr>
        <w:t>主体認証情報を初期設定から変更</w:t>
      </w:r>
      <w:r w:rsidRPr="00B47017">
        <w:rPr>
          <w:rFonts w:hint="eastAsia"/>
        </w:rPr>
        <w:t>した上で、適切に管理する。</w:t>
      </w:r>
    </w:p>
    <w:p w14:paraId="26A902E1" w14:textId="77777777" w:rsidR="00B62D93" w:rsidRPr="00B47017" w:rsidRDefault="00B62D93" w:rsidP="00B62D93">
      <w:pPr>
        <w:pStyle w:val="abc"/>
      </w:pPr>
      <w:r w:rsidRPr="00B47017">
        <w:rPr>
          <w:rFonts w:hint="eastAsia"/>
        </w:rPr>
        <w:t>特定用途機器にアクセスする</w:t>
      </w:r>
      <w:r w:rsidRPr="00B47017">
        <w:rPr>
          <w:rFonts w:hint="eastAsia"/>
          <w:b/>
          <w:u w:val="single"/>
        </w:rPr>
        <w:t>主体に応じて必要な権限を割り当て、管理</w:t>
      </w:r>
      <w:r w:rsidRPr="00B47017">
        <w:rPr>
          <w:rFonts w:hint="eastAsia"/>
        </w:rPr>
        <w:t>する。</w:t>
      </w:r>
    </w:p>
    <w:p w14:paraId="3CE03B3E" w14:textId="77777777" w:rsidR="00B62D93" w:rsidRDefault="00B62D93" w:rsidP="00B62D93">
      <w:pPr>
        <w:pStyle w:val="abc"/>
      </w:pPr>
      <w:r w:rsidRPr="00B47017">
        <w:rPr>
          <w:rFonts w:hint="eastAsia"/>
        </w:rPr>
        <w:t>特定用途機器が備える機能のうち</w:t>
      </w:r>
      <w:r w:rsidRPr="00B47017">
        <w:rPr>
          <w:rFonts w:hint="eastAsia"/>
          <w:b/>
          <w:u w:val="single"/>
        </w:rPr>
        <w:t>利用しない機能を停止</w:t>
      </w:r>
      <w:r w:rsidRPr="00B47017">
        <w:rPr>
          <w:rFonts w:hint="eastAsia"/>
        </w:rPr>
        <w:t>する。</w:t>
      </w:r>
    </w:p>
    <w:p w14:paraId="014D9AA2" w14:textId="48AD35CE" w:rsidR="00B62D93" w:rsidRDefault="00B62D93" w:rsidP="00B62D93">
      <w:pPr>
        <w:pStyle w:val="abc"/>
      </w:pPr>
      <w:r w:rsidRPr="006077A5">
        <w:rPr>
          <w:rFonts w:hint="eastAsia"/>
        </w:rPr>
        <w:t>インターネットと通信を行う必要のない特定用途機器については、当該特定用途機器をインターネット</w:t>
      </w:r>
      <w:r>
        <w:rPr>
          <w:rFonts w:hint="eastAsia"/>
        </w:rPr>
        <w:t>に接続させず、</w:t>
      </w:r>
      <w:r w:rsidRPr="006077A5">
        <w:rPr>
          <w:rFonts w:hint="eastAsia"/>
        </w:rPr>
        <w:t>インターネットに接点を有する情報システムに接続</w:t>
      </w:r>
      <w:r>
        <w:rPr>
          <w:rFonts w:hint="eastAsia"/>
        </w:rPr>
        <w:t>する場合は、</w:t>
      </w:r>
      <w:r w:rsidRPr="00B2304E">
        <w:rPr>
          <w:rFonts w:hint="eastAsia"/>
        </w:rPr>
        <w:t>当該特定用途機器がインターネットに接続されないように適切に通信制御を行う</w:t>
      </w:r>
      <w:r w:rsidRPr="006077A5">
        <w:rPr>
          <w:rFonts w:hint="eastAsia"/>
        </w:rPr>
        <w:t>。</w:t>
      </w:r>
    </w:p>
    <w:p w14:paraId="1931FBEA" w14:textId="77777777" w:rsidR="00B62D93" w:rsidRPr="00B47017" w:rsidRDefault="00B62D93" w:rsidP="00B62D93">
      <w:pPr>
        <w:pStyle w:val="abc"/>
      </w:pPr>
      <w:r w:rsidRPr="00B47017">
        <w:rPr>
          <w:rFonts w:hint="eastAsia"/>
        </w:rPr>
        <w:t>特定用途機器がインターネットを介して外部と通信する場合は、ファイアウォール等の利用により</w:t>
      </w:r>
      <w:r w:rsidRPr="00B47017">
        <w:rPr>
          <w:rFonts w:hint="eastAsia"/>
          <w:b/>
          <w:u w:val="single"/>
        </w:rPr>
        <w:t>適切に通信制御を行う</w:t>
      </w:r>
      <w:r w:rsidRPr="00B47017">
        <w:rPr>
          <w:rFonts w:hint="eastAsia"/>
        </w:rPr>
        <w:t>。</w:t>
      </w:r>
    </w:p>
    <w:p w14:paraId="2D9A094A" w14:textId="77777777" w:rsidR="00B62D93" w:rsidRPr="00B47017" w:rsidRDefault="00B62D93" w:rsidP="00B62D93">
      <w:pPr>
        <w:pStyle w:val="abc"/>
      </w:pPr>
      <w:r w:rsidRPr="00B47017">
        <w:rPr>
          <w:rFonts w:hint="eastAsia"/>
        </w:rPr>
        <w:t>特定用途機器のソフトウェアに関する脆弱性の有無を確認し、脆弱性が存在する場合は、</w:t>
      </w:r>
      <w:r w:rsidRPr="00B47017">
        <w:rPr>
          <w:rFonts w:hint="eastAsia"/>
          <w:b/>
          <w:u w:val="single"/>
        </w:rPr>
        <w:t>バージョンアップやセキュリティパッチの適用</w:t>
      </w:r>
      <w:r w:rsidRPr="00B47017">
        <w:rPr>
          <w:rFonts w:hint="eastAsia"/>
        </w:rPr>
        <w:t>、アクセス制御等の対策を講ずる。</w:t>
      </w:r>
    </w:p>
    <w:p w14:paraId="09633397" w14:textId="77777777" w:rsidR="00B62D93" w:rsidRDefault="00B62D93" w:rsidP="00B62D93">
      <w:pPr>
        <w:pStyle w:val="abc"/>
      </w:pPr>
      <w:r w:rsidRPr="00B47017">
        <w:rPr>
          <w:rFonts w:hint="eastAsia"/>
        </w:rPr>
        <w:t>特定用途機器に対する不正な行為、無許可のアクセス等の</w:t>
      </w:r>
      <w:r w:rsidRPr="00C80090">
        <w:rPr>
          <w:rFonts w:hint="eastAsia"/>
        </w:rPr>
        <w:t>意図しない事象の発生を監視</w:t>
      </w:r>
      <w:r w:rsidRPr="00B47017">
        <w:rPr>
          <w:rFonts w:hint="eastAsia"/>
        </w:rPr>
        <w:t>する。</w:t>
      </w:r>
    </w:p>
    <w:p w14:paraId="3DBEDF91" w14:textId="77777777" w:rsidR="00B62D93" w:rsidRPr="00B47017" w:rsidRDefault="00B62D93" w:rsidP="00B62D93">
      <w:pPr>
        <w:pStyle w:val="abc"/>
      </w:pPr>
      <w:r>
        <w:rPr>
          <w:rFonts w:hint="eastAsia"/>
        </w:rPr>
        <w:t>特定用途機器</w:t>
      </w:r>
      <w:r w:rsidRPr="00D93805">
        <w:rPr>
          <w:rFonts w:hint="eastAsia"/>
        </w:rPr>
        <w:t>を使用しない場合は、</w:t>
      </w:r>
      <w:r w:rsidRPr="00C80090">
        <w:rPr>
          <w:rFonts w:hint="eastAsia"/>
          <w:b/>
          <w:u w:val="single"/>
        </w:rPr>
        <w:t>特定用途機器の電源をオフ</w:t>
      </w:r>
      <w:r w:rsidRPr="00D93805">
        <w:rPr>
          <w:rFonts w:hint="eastAsia"/>
        </w:rPr>
        <w:t>にする。</w:t>
      </w:r>
    </w:p>
    <w:p w14:paraId="5E93863E" w14:textId="77777777" w:rsidR="00B62D93" w:rsidRPr="00B47017" w:rsidRDefault="00B62D93" w:rsidP="00B62D93">
      <w:pPr>
        <w:pStyle w:val="abc"/>
      </w:pPr>
      <w:r w:rsidRPr="00B47017">
        <w:rPr>
          <w:rFonts w:hint="eastAsia"/>
        </w:rPr>
        <w:t>特定用途機器を廃棄する場合は、特定用途機器の内蔵電磁的記録媒体に保存されている全ての情報を抹消する。</w:t>
      </w:r>
    </w:p>
    <w:p w14:paraId="5C91E278" w14:textId="77777777" w:rsidR="00B62D93" w:rsidRPr="00B47017" w:rsidRDefault="00B62D93" w:rsidP="00B62D93">
      <w:pPr>
        <w:ind w:left="629" w:hanging="204"/>
      </w:pPr>
    </w:p>
    <w:p w14:paraId="63AA0FA6" w14:textId="77777777" w:rsidR="00B62D93" w:rsidRPr="00B47017" w:rsidRDefault="00B62D93" w:rsidP="0079635E">
      <w:pPr>
        <w:pStyle w:val="aff0"/>
      </w:pPr>
      <w:r w:rsidRPr="00B47017">
        <w:rPr>
          <w:rFonts w:hint="eastAsia"/>
        </w:rPr>
        <w:t>（解説）</w:t>
      </w:r>
    </w:p>
    <w:p w14:paraId="0E274F64" w14:textId="73050D2E" w:rsidR="00B62D93" w:rsidRPr="00B47017" w:rsidRDefault="00B62D93" w:rsidP="00B62D93">
      <w:pPr>
        <w:pStyle w:val="a9"/>
      </w:pPr>
      <w:r w:rsidRPr="00B47017">
        <w:rPr>
          <w:rFonts w:hint="eastAsia"/>
        </w:rPr>
        <w:t>遵守事項</w:t>
      </w:r>
      <w:r>
        <w:t>6.3.1</w:t>
      </w:r>
      <w:r w:rsidRPr="00B47017">
        <w:t>(2)(a)</w:t>
      </w:r>
      <w:r w:rsidRPr="00B47017">
        <w:rPr>
          <w:rFonts w:hint="eastAsia"/>
        </w:rPr>
        <w:t>「当該機器の特性に応じた対策を講ずる」について</w:t>
      </w:r>
    </w:p>
    <w:p w14:paraId="151D5B04" w14:textId="77777777" w:rsidR="00B62D93" w:rsidRPr="00B47017" w:rsidRDefault="00B62D93" w:rsidP="00B62D93">
      <w:pPr>
        <w:pStyle w:val="afb"/>
        <w:ind w:left="420" w:firstLine="210"/>
      </w:pPr>
      <w:r w:rsidRPr="00B47017">
        <w:rPr>
          <w:rFonts w:hint="eastAsia"/>
        </w:rPr>
        <w:t>例えば、テレビ会議システム、</w:t>
      </w:r>
      <w:r w:rsidRPr="00B47017">
        <w:rPr>
          <w:rFonts w:hint="eastAsia"/>
        </w:rPr>
        <w:t>IP</w:t>
      </w:r>
      <w:r w:rsidRPr="00B47017">
        <w:rPr>
          <w:rFonts w:hint="eastAsia"/>
        </w:rPr>
        <w:t>電話システム等は機関等</w:t>
      </w:r>
      <w:r w:rsidRPr="00B47017">
        <w:rPr>
          <w:rFonts w:hint="eastAsia"/>
        </w:rPr>
        <w:t>LAN</w:t>
      </w:r>
      <w:r w:rsidRPr="00B47017">
        <w:rPr>
          <w:rFonts w:hint="eastAsia"/>
        </w:rPr>
        <w:t>を経由してインターネットに接続されて利用されることが想定され、その場合外部からの攻撃対象となり得る。近年、あらゆるものがインターネットにつながる</w:t>
      </w:r>
      <w:r w:rsidRPr="00B47017">
        <w:rPr>
          <w:rFonts w:hint="eastAsia"/>
        </w:rPr>
        <w:t>IoT</w:t>
      </w:r>
      <w:r w:rsidRPr="00B47017">
        <w:rPr>
          <w:rFonts w:hint="eastAsia"/>
        </w:rPr>
        <w:t>が注目されてきているが、これらの</w:t>
      </w:r>
      <w:r w:rsidRPr="00B47017">
        <w:rPr>
          <w:rFonts w:hint="eastAsia"/>
        </w:rPr>
        <w:t>IoT</w:t>
      </w:r>
      <w:r w:rsidRPr="00B47017">
        <w:rPr>
          <w:rFonts w:hint="eastAsia"/>
        </w:rPr>
        <w:t>機器等の脆弱性がサイバー攻撃の標的となることが懸念される。また、これら情報システムを構成する機器が内蔵電磁的記録媒体を備える場合は、運用終了時に内蔵電磁的記録媒体に残された情報が漏えいするおそれがある。このような脅威</w:t>
      </w:r>
      <w:r w:rsidRPr="00B47017">
        <w:rPr>
          <w:rFonts w:hint="eastAsia"/>
        </w:rPr>
        <w:lastRenderedPageBreak/>
        <w:t>に対抗するために、情報システムや端末、サーバ装置に対して定められた遵守事項や基本対策事項を参考にして、</w:t>
      </w:r>
      <w:r w:rsidRPr="00B47017">
        <w:rPr>
          <w:rFonts w:hint="eastAsia"/>
        </w:rPr>
        <w:t>IoT</w:t>
      </w:r>
      <w:r w:rsidRPr="00B47017">
        <w:rPr>
          <w:rFonts w:hint="eastAsia"/>
        </w:rPr>
        <w:t>機器を含む特定用途機器の対策を講じる必要がある。</w:t>
      </w:r>
    </w:p>
    <w:p w14:paraId="223957F6" w14:textId="77777777" w:rsidR="00B62D93" w:rsidRPr="00B47017" w:rsidRDefault="00B62D93" w:rsidP="00B62D93">
      <w:pPr>
        <w:pStyle w:val="afb"/>
        <w:ind w:left="420" w:firstLine="210"/>
      </w:pPr>
      <w:r w:rsidRPr="00B47017">
        <w:rPr>
          <w:rFonts w:hint="eastAsia"/>
        </w:rPr>
        <w:t>特定用途機器の導入時に注意すべき点として、特定用途機器の導入後にサポートが適切に行われるかどうかという点や、特定用途機器の設定を適切に変更できるかどうかという点が挙げられる。</w:t>
      </w:r>
    </w:p>
    <w:p w14:paraId="0CF031FE" w14:textId="07944C61" w:rsidR="00B62D93" w:rsidRDefault="00B62D93" w:rsidP="00B62D93">
      <w:pPr>
        <w:pStyle w:val="afb"/>
        <w:ind w:left="420" w:firstLine="210"/>
      </w:pPr>
      <w:r w:rsidRPr="00B47017">
        <w:rPr>
          <w:rFonts w:hint="eastAsia"/>
        </w:rPr>
        <w:t>サポートが適切に行われなかったり、設定を適切に変更できなかったりする</w:t>
      </w:r>
      <w:r>
        <w:rPr>
          <w:rFonts w:hint="eastAsia"/>
        </w:rPr>
        <w:t>等の</w:t>
      </w:r>
      <w:r w:rsidRPr="00B47017">
        <w:rPr>
          <w:rFonts w:hint="eastAsia"/>
        </w:rPr>
        <w:t>場合、必要なセキュリティ対策を講ずることが困難になる可能性がある。そのため、導入時にサポートの提供や設定変更が可能な範囲</w:t>
      </w:r>
      <w:r w:rsidRPr="00C80090">
        <w:rPr>
          <w:rFonts w:hint="eastAsia"/>
        </w:rPr>
        <w:t>や</w:t>
      </w:r>
      <w:r w:rsidRPr="00C80090">
        <w:rPr>
          <w:rFonts w:hint="eastAsia"/>
        </w:rPr>
        <w:t>IoT</w:t>
      </w:r>
      <w:r w:rsidRPr="00C80090">
        <w:rPr>
          <w:rFonts w:hint="eastAsia"/>
        </w:rPr>
        <w:t>機器の使用期間全般に渡ってファームウェアやドライバーの更新が保証されること</w:t>
      </w:r>
      <w:r w:rsidRPr="00B47017">
        <w:rPr>
          <w:rFonts w:hint="eastAsia"/>
        </w:rPr>
        <w:t>について仕様に盛り込むなどして、必要なセキュリティ対策を講ずることができる特定用途機器を調達する必要がある。</w:t>
      </w:r>
    </w:p>
    <w:p w14:paraId="75BA8488" w14:textId="441D15D3" w:rsidR="00B62D93" w:rsidRPr="00B47017" w:rsidRDefault="00A7481D" w:rsidP="00A7481D">
      <w:pPr>
        <w:pStyle w:val="afb"/>
        <w:ind w:left="420" w:firstLine="210"/>
      </w:pPr>
      <w:r>
        <w:rPr>
          <w:rFonts w:hint="eastAsia"/>
        </w:rPr>
        <w:t>I</w:t>
      </w:r>
      <w:r>
        <w:t>oT</w:t>
      </w:r>
      <w:r>
        <w:rPr>
          <w:rFonts w:hint="eastAsia"/>
        </w:rPr>
        <w:t>機器等については、</w:t>
      </w:r>
      <w:r>
        <w:rPr>
          <w:rFonts w:hint="eastAsia"/>
        </w:rPr>
        <w:t>2</w:t>
      </w:r>
      <w:r>
        <w:t>024</w:t>
      </w:r>
      <w:r>
        <w:rPr>
          <w:rFonts w:hint="eastAsia"/>
        </w:rPr>
        <w:t>年度中（</w:t>
      </w:r>
      <w:r>
        <w:rPr>
          <w:rFonts w:hint="eastAsia"/>
        </w:rPr>
        <w:t>2</w:t>
      </w:r>
      <w:r>
        <w:t>025</w:t>
      </w:r>
      <w:r>
        <w:rPr>
          <w:rFonts w:hint="eastAsia"/>
        </w:rPr>
        <w:t>年３月頃）に、</w:t>
      </w:r>
      <w:r>
        <w:rPr>
          <w:rFonts w:hint="eastAsia"/>
        </w:rPr>
        <w:t>I</w:t>
      </w:r>
      <w:r>
        <w:t>oT</w:t>
      </w:r>
      <w:r>
        <w:rPr>
          <w:rFonts w:hint="eastAsia"/>
        </w:rPr>
        <w:t>製品に対するセキュリティ適合性評価制度</w:t>
      </w:r>
      <w:r w:rsidRPr="00B95526">
        <w:rPr>
          <w:rFonts w:hint="eastAsia"/>
        </w:rPr>
        <w:t>の☆１のラベル付与が</w:t>
      </w:r>
      <w:r>
        <w:rPr>
          <w:rFonts w:hint="eastAsia"/>
        </w:rPr>
        <w:t>開始される予定である。詳細については、</w:t>
      </w:r>
      <w:r w:rsidR="00BC33EF" w:rsidRPr="00BC33EF">
        <w:rPr>
          <w:rFonts w:hint="eastAsia"/>
        </w:rPr>
        <w:t>「（解説）基本対策事項</w:t>
      </w:r>
      <w:r w:rsidR="00BC33EF" w:rsidRPr="00BC33EF">
        <w:rPr>
          <w:rFonts w:hint="eastAsia"/>
        </w:rPr>
        <w:t>4.3.1(1)-2</w:t>
      </w:r>
      <w:r w:rsidR="00BC33EF" w:rsidRPr="00BC33EF">
        <w:rPr>
          <w:rFonts w:hint="eastAsia"/>
        </w:rPr>
        <w:t>「必要なセキュリティ機能が適切に実装されていること」について」</w:t>
      </w:r>
      <w:r>
        <w:rPr>
          <w:rFonts w:hint="eastAsia"/>
        </w:rPr>
        <w:t>を参照のこと。また、</w:t>
      </w:r>
      <w:r w:rsidR="00B62D93" w:rsidRPr="00B47017">
        <w:rPr>
          <w:rFonts w:hint="eastAsia"/>
        </w:rPr>
        <w:t>セキュリティ対策に係るガイドラインや手引書が公表されていることから、必要に応じて参考にするとよい。</w:t>
      </w:r>
    </w:p>
    <w:p w14:paraId="0F7B5C81" w14:textId="77777777" w:rsidR="00B62D93" w:rsidRDefault="00B62D93" w:rsidP="00B62D93">
      <w:pPr>
        <w:pStyle w:val="afb"/>
        <w:ind w:left="420" w:firstLine="210"/>
      </w:pPr>
    </w:p>
    <w:p w14:paraId="0A988786" w14:textId="02EC6C64" w:rsidR="00B62D93" w:rsidRDefault="00B62D93" w:rsidP="00B62D93">
      <w:pPr>
        <w:pStyle w:val="URL"/>
      </w:pPr>
      <w:r w:rsidRPr="00574063">
        <w:rPr>
          <w:rFonts w:hint="eastAsia"/>
        </w:rPr>
        <w:t>参考：</w:t>
      </w:r>
      <w:r w:rsidRPr="00065A69">
        <w:t>IoT</w:t>
      </w:r>
      <w:r w:rsidRPr="00065A69">
        <w:rPr>
          <w:rFonts w:hint="eastAsia"/>
        </w:rPr>
        <w:t>推進コンソーシアム、総務省、経済産業省「</w:t>
      </w:r>
      <w:r w:rsidRPr="00065A69">
        <w:t>IoT</w:t>
      </w:r>
      <w:r w:rsidRPr="00065A69">
        <w:rPr>
          <w:rFonts w:hint="eastAsia"/>
        </w:rPr>
        <w:t>セキュリティガイドライン」（平成</w:t>
      </w:r>
      <w:r w:rsidRPr="00065A69">
        <w:t>28</w:t>
      </w:r>
      <w:r w:rsidRPr="00065A69">
        <w:rPr>
          <w:rFonts w:hint="eastAsia"/>
        </w:rPr>
        <w:t>年</w:t>
      </w:r>
      <w:r w:rsidRPr="00065A69">
        <w:rPr>
          <w:rFonts w:hint="eastAsia"/>
        </w:rPr>
        <w:t>7</w:t>
      </w:r>
      <w:r w:rsidRPr="00065A69">
        <w:rPr>
          <w:rFonts w:hint="eastAsia"/>
        </w:rPr>
        <w:t>月公表）</w:t>
      </w:r>
      <w:r>
        <w:br/>
      </w:r>
      <w:r w:rsidRPr="00574063">
        <w:rPr>
          <w:rFonts w:hint="eastAsia"/>
        </w:rPr>
        <w:t>（</w:t>
      </w:r>
      <w:r w:rsidRPr="00870EE8">
        <w:t>http://www.iotac.jp/wg/security</w:t>
      </w:r>
      <w:r w:rsidRPr="00065A69">
        <w:rPr>
          <w:rFonts w:hint="eastAsia"/>
        </w:rPr>
        <w:t>）</w:t>
      </w:r>
    </w:p>
    <w:p w14:paraId="1893DE2C" w14:textId="77777777" w:rsidR="00B62D93" w:rsidRPr="005212C0" w:rsidRDefault="00B62D93" w:rsidP="00B62D93">
      <w:pPr>
        <w:pStyle w:val="URL"/>
        <w:ind w:leftChars="400" w:firstLineChars="0" w:firstLine="0"/>
      </w:pPr>
      <w:r w:rsidRPr="00316A2F">
        <w:rPr>
          <w:rFonts w:hint="eastAsia"/>
        </w:rPr>
        <w:t>（</w:t>
      </w:r>
      <w:r w:rsidRPr="00316A2F">
        <w:t>https://www.soumu.go.jp/main_content/000428393.pdf</w:t>
      </w:r>
      <w:r>
        <w:rPr>
          <w:rFonts w:hint="eastAsia"/>
        </w:rPr>
        <w:t>）</w:t>
      </w:r>
    </w:p>
    <w:p w14:paraId="7BBF0430" w14:textId="2ADB2A34" w:rsidR="00B62D93" w:rsidRPr="00065A69" w:rsidRDefault="00B62D93" w:rsidP="00B62D93">
      <w:pPr>
        <w:pStyle w:val="URL"/>
      </w:pPr>
      <w:r w:rsidRPr="00DD4AFC">
        <w:rPr>
          <w:rFonts w:hint="eastAsia"/>
        </w:rPr>
        <w:t>参考：</w:t>
      </w:r>
      <w:r w:rsidRPr="00065A69">
        <w:t>IPA</w:t>
      </w:r>
      <w:r w:rsidRPr="00065A69">
        <w:rPr>
          <w:rFonts w:hint="eastAsia"/>
        </w:rPr>
        <w:t>「</w:t>
      </w:r>
      <w:r w:rsidRPr="00065A69">
        <w:rPr>
          <w:rFonts w:hint="eastAsia"/>
        </w:rPr>
        <w:t>IoT</w:t>
      </w:r>
      <w:r w:rsidRPr="00065A69">
        <w:rPr>
          <w:rFonts w:hint="eastAsia"/>
        </w:rPr>
        <w:t>開発におけるセキュリティ設計の手引き」（</w:t>
      </w:r>
      <w:r>
        <w:rPr>
          <w:rFonts w:hint="eastAsia"/>
        </w:rPr>
        <w:t>20</w:t>
      </w:r>
      <w:r>
        <w:t>2</w:t>
      </w:r>
      <w:r w:rsidR="00667225">
        <w:rPr>
          <w:rFonts w:hint="eastAsia"/>
        </w:rPr>
        <w:t>4</w:t>
      </w:r>
      <w:r>
        <w:rPr>
          <w:rFonts w:hint="eastAsia"/>
        </w:rPr>
        <w:t>年３月</w:t>
      </w:r>
      <w:r w:rsidR="00894EBD">
        <w:t>29</w:t>
      </w:r>
      <w:r>
        <w:rPr>
          <w:rFonts w:hint="eastAsia"/>
        </w:rPr>
        <w:t>日</w:t>
      </w:r>
      <w:r w:rsidRPr="00065A69">
        <w:rPr>
          <w:rFonts w:hint="eastAsia"/>
        </w:rPr>
        <w:t>）</w:t>
      </w:r>
      <w:r>
        <w:br/>
      </w:r>
      <w:r w:rsidRPr="00DD4AFC">
        <w:rPr>
          <w:rFonts w:hint="eastAsia"/>
        </w:rPr>
        <w:t>（</w:t>
      </w:r>
      <w:hyperlink r:id="rId35" w:history="1">
        <w:r w:rsidRPr="00065A69">
          <w:t>https://www.ipa.go.jp/security/iot/iotguide.html</w:t>
        </w:r>
      </w:hyperlink>
      <w:r w:rsidRPr="00065A69">
        <w:t>）</w:t>
      </w:r>
    </w:p>
    <w:p w14:paraId="6A10AD35" w14:textId="2EC9B8F0" w:rsidR="00B62D93" w:rsidRPr="004B6EE5" w:rsidRDefault="00B62D93" w:rsidP="00B62D93">
      <w:pPr>
        <w:pStyle w:val="URL"/>
      </w:pPr>
      <w:r>
        <w:rPr>
          <w:rFonts w:hint="eastAsia"/>
        </w:rPr>
        <w:t>参考：</w:t>
      </w:r>
      <w:r>
        <w:rPr>
          <w:rFonts w:hint="eastAsia"/>
        </w:rPr>
        <w:t>IPA</w:t>
      </w:r>
      <w:r>
        <w:rPr>
          <w:rFonts w:hint="eastAsia"/>
        </w:rPr>
        <w:t>「ネットワークカメラシステムにおける情報セキュリティ対策要件に関するチェックリスト　第２版」（平成</w:t>
      </w:r>
      <w:r>
        <w:t>30</w:t>
      </w:r>
      <w:r>
        <w:rPr>
          <w:rFonts w:hint="eastAsia"/>
        </w:rPr>
        <w:t>年３月公表）</w:t>
      </w:r>
      <w:r>
        <w:br/>
      </w:r>
      <w:r>
        <w:rPr>
          <w:rFonts w:hint="eastAsia"/>
        </w:rPr>
        <w:t>（</w:t>
      </w:r>
      <w:r w:rsidR="007F3C4F" w:rsidRPr="007F3C4F">
        <w:t>https://www.ipa.go.jp/security/jisec/about/knowledge/nw-camera.html</w:t>
      </w:r>
      <w:r>
        <w:rPr>
          <w:rFonts w:hint="eastAsia"/>
        </w:rPr>
        <w:t>）</w:t>
      </w:r>
    </w:p>
    <w:p w14:paraId="1CD1A931" w14:textId="4FEBD391" w:rsidR="00B62D93" w:rsidRPr="00B47017" w:rsidRDefault="00B62D93" w:rsidP="00B62D93">
      <w:pPr>
        <w:pStyle w:val="a9"/>
      </w:pPr>
      <w:r w:rsidRPr="00B47017">
        <w:rPr>
          <w:rFonts w:hint="eastAsia"/>
        </w:rPr>
        <w:t>基本対策事項</w:t>
      </w:r>
      <w:r>
        <w:t>6.3.1</w:t>
      </w:r>
      <w:r w:rsidRPr="00B47017">
        <w:t>(2)-1 a)</w:t>
      </w:r>
      <w:r w:rsidRPr="00B47017">
        <w:rPr>
          <w:rFonts w:hint="eastAsia"/>
        </w:rPr>
        <w:t>「主体認証情報を初期設定から変更」について</w:t>
      </w:r>
    </w:p>
    <w:p w14:paraId="32547599" w14:textId="77618C7E" w:rsidR="00B62D93" w:rsidRDefault="00B62D93" w:rsidP="00B62D93">
      <w:pPr>
        <w:pStyle w:val="afb"/>
        <w:ind w:left="420" w:firstLine="210"/>
        <w:rPr>
          <w:rStyle w:val="afc"/>
        </w:rPr>
      </w:pPr>
      <w:r w:rsidRPr="00B47017">
        <w:rPr>
          <w:rFonts w:hint="eastAsia"/>
        </w:rPr>
        <w:t>特定用</w:t>
      </w:r>
      <w:r w:rsidRPr="00B47017">
        <w:rPr>
          <w:rStyle w:val="afc"/>
          <w:rFonts w:hint="eastAsia"/>
        </w:rPr>
        <w:t>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試行するものである。特定用途機器の運用保守等のために、インターネット回線等の通信回線を介してログインを行う必要がある場合は、このような攻撃を受けることを想定して、特定用途機器の運用開始前に初期設定されているパスワード等の主体認証情報を</w:t>
      </w:r>
      <w:r>
        <w:rPr>
          <w:rFonts w:hint="eastAsia"/>
        </w:rPr>
        <w:t>「</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」を参照し強固なパスワード等に</w:t>
      </w:r>
      <w:r w:rsidRPr="00065A69">
        <w:rPr>
          <w:rFonts w:hint="eastAsia"/>
        </w:rPr>
        <w:t>変更することが重要である</w:t>
      </w:r>
      <w:r>
        <w:rPr>
          <w:rFonts w:hint="eastAsia"/>
        </w:rPr>
        <w:t>。</w:t>
      </w:r>
      <w:r w:rsidRPr="00C80090">
        <w:rPr>
          <w:rStyle w:val="afc"/>
          <w:rFonts w:hint="eastAsia"/>
        </w:rPr>
        <w:lastRenderedPageBreak/>
        <w:t>また、管理者アカウントに対して不正なログインが行われた場合の影響は一般アカウントと比較して大き</w:t>
      </w:r>
      <w:r>
        <w:rPr>
          <w:rStyle w:val="afc"/>
          <w:rFonts w:hint="eastAsia"/>
        </w:rPr>
        <w:t>くなる</w:t>
      </w:r>
      <w:r w:rsidRPr="00C80090">
        <w:rPr>
          <w:rStyle w:val="afc"/>
          <w:rFonts w:hint="eastAsia"/>
        </w:rPr>
        <w:t>ことが考えられるため、管理者アカウントの主体認証は多要素主体認証方式</w:t>
      </w:r>
      <w:r>
        <w:rPr>
          <w:rStyle w:val="afc"/>
          <w:rFonts w:hint="eastAsia"/>
        </w:rPr>
        <w:t>等の強固な認証技術</w:t>
      </w:r>
      <w:r w:rsidRPr="00C80090">
        <w:rPr>
          <w:rStyle w:val="afc"/>
          <w:rFonts w:hint="eastAsia"/>
        </w:rPr>
        <w:t>を用いることが望ましい。</w:t>
      </w:r>
    </w:p>
    <w:p w14:paraId="6D303C48" w14:textId="65900C99" w:rsidR="00B62D93" w:rsidRPr="00B47017" w:rsidRDefault="00B62D93" w:rsidP="00B62D93">
      <w:pPr>
        <w:pStyle w:val="a9"/>
      </w:pPr>
      <w:r w:rsidRPr="00B47017">
        <w:rPr>
          <w:rFonts w:hint="eastAsia"/>
        </w:rPr>
        <w:t>基本対策事項</w:t>
      </w:r>
      <w:r>
        <w:t>6.3.1</w:t>
      </w:r>
      <w:r w:rsidRPr="00B47017">
        <w:t>(2)-1 b)</w:t>
      </w:r>
      <w:r w:rsidRPr="00B47017">
        <w:rPr>
          <w:rFonts w:hint="eastAsia"/>
        </w:rPr>
        <w:t>「主体に応じて必要な権限を割り当て、管理」について</w:t>
      </w:r>
    </w:p>
    <w:p w14:paraId="6E857DDB" w14:textId="77777777" w:rsidR="00B62D93" w:rsidRPr="00B47017" w:rsidRDefault="00B62D93" w:rsidP="00B62D93">
      <w:pPr>
        <w:pStyle w:val="afb"/>
        <w:ind w:left="420" w:firstLine="210"/>
      </w:pPr>
      <w:r w:rsidRPr="00B47017">
        <w:rPr>
          <w:rFonts w:hint="eastAsia"/>
        </w:rPr>
        <w:t>特定用途機器の</w:t>
      </w:r>
      <w:r>
        <w:rPr>
          <w:rFonts w:hint="eastAsia"/>
        </w:rPr>
        <w:t>導入及び</w:t>
      </w:r>
      <w:r w:rsidRPr="00B47017">
        <w:rPr>
          <w:rFonts w:hint="eastAsia"/>
        </w:rPr>
        <w:t>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p>
    <w:p w14:paraId="123A2363" w14:textId="528D2D0B" w:rsidR="00B62D93" w:rsidRPr="00B47017" w:rsidRDefault="00B62D93" w:rsidP="00B62D93">
      <w:pPr>
        <w:pStyle w:val="a9"/>
      </w:pPr>
      <w:r w:rsidRPr="00B47017">
        <w:rPr>
          <w:rFonts w:hint="eastAsia"/>
        </w:rPr>
        <w:t>基本対策事項</w:t>
      </w:r>
      <w:r>
        <w:t>6.3.1</w:t>
      </w:r>
      <w:r w:rsidRPr="00B47017">
        <w:t>(2)-1 c)</w:t>
      </w:r>
      <w:r w:rsidRPr="00B47017">
        <w:rPr>
          <w:rFonts w:hint="eastAsia"/>
        </w:rPr>
        <w:t>「利用しない機能を停止」について</w:t>
      </w:r>
    </w:p>
    <w:p w14:paraId="5B6C44EF" w14:textId="153858DE" w:rsidR="00B62D93" w:rsidRPr="00B47017" w:rsidRDefault="00B62D93" w:rsidP="002A0353">
      <w:pPr>
        <w:pStyle w:val="afb"/>
        <w:ind w:left="420" w:firstLine="210"/>
      </w:pPr>
      <w:r w:rsidRPr="00B47017">
        <w:rPr>
          <w:rFonts w:hint="eastAsia"/>
        </w:rPr>
        <w:t>「（解説）基本対策事項</w:t>
      </w:r>
      <w:r>
        <w:rPr>
          <w:rFonts w:hint="eastAsia"/>
        </w:rPr>
        <w:t>6</w:t>
      </w:r>
      <w:r w:rsidRPr="00B47017">
        <w:rPr>
          <w:rFonts w:hint="eastAsia"/>
        </w:rPr>
        <w:t>.</w:t>
      </w:r>
      <w:r>
        <w:rPr>
          <w:rFonts w:hint="eastAsia"/>
        </w:rPr>
        <w:t>3</w:t>
      </w:r>
      <w:r w:rsidRPr="00B47017">
        <w:rPr>
          <w:rFonts w:hint="eastAsia"/>
        </w:rPr>
        <w:t>.</w:t>
      </w:r>
      <w:r>
        <w:rPr>
          <w:rFonts w:hint="eastAsia"/>
        </w:rPr>
        <w:t>1</w:t>
      </w:r>
      <w:r w:rsidRPr="00B47017">
        <w:rPr>
          <w:rFonts w:hint="eastAsia"/>
        </w:rPr>
        <w:t>(2)-1 a)</w:t>
      </w:r>
      <w:r w:rsidRPr="00B47017">
        <w:rPr>
          <w:rFonts w:hint="eastAsia"/>
        </w:rPr>
        <w:t>「主体認証情報を初期設定から変更」について」にも示すとおり、インターネット回線等の通信回線を経由して特定用途機器へ不正なログインを試行する攻撃手法においては、</w:t>
      </w:r>
      <w:r w:rsidRPr="00B47017">
        <w:rPr>
          <w:rFonts w:hint="eastAsia"/>
        </w:rPr>
        <w:t>Telnet</w:t>
      </w:r>
      <w:r w:rsidRPr="00B47017">
        <w:rPr>
          <w:rFonts w:hint="eastAsia"/>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リティの弱いサービスや特定用途機器が登録されてしまうと、サイバー攻撃を企図する者の標的となる</w:t>
      </w:r>
      <w:r>
        <w:rPr>
          <w:rFonts w:hint="eastAsia"/>
        </w:rPr>
        <w:t>おそ</w:t>
      </w:r>
      <w:r w:rsidRPr="00B47017">
        <w:rPr>
          <w:rFonts w:hint="eastAsia"/>
        </w:rPr>
        <w:t>れがある。</w:t>
      </w:r>
    </w:p>
    <w:p w14:paraId="639D78F6" w14:textId="3E0D0003" w:rsidR="00B62D93" w:rsidRPr="00B47017" w:rsidRDefault="00B62D93" w:rsidP="002A0353">
      <w:pPr>
        <w:pStyle w:val="afb"/>
        <w:ind w:left="420" w:firstLine="210"/>
      </w:pPr>
      <w:r w:rsidRPr="00B47017">
        <w:rPr>
          <w:rFonts w:hint="eastAsia"/>
        </w:rPr>
        <w:t>このような攻撃手法への対抗策として、</w:t>
      </w:r>
      <w:r>
        <w:rPr>
          <w:rFonts w:hint="eastAsia"/>
        </w:rPr>
        <w:t>特定用途機器が備える機能を把握し、</w:t>
      </w:r>
      <w:r w:rsidRPr="00B47017">
        <w:rPr>
          <w:rFonts w:hint="eastAsia"/>
        </w:rPr>
        <w:t>Telnet</w:t>
      </w:r>
      <w:r w:rsidRPr="00B47017">
        <w:rPr>
          <w:rFonts w:hint="eastAsia"/>
        </w:rPr>
        <w:t>サービスや</w:t>
      </w:r>
      <w:r w:rsidRPr="00B47017">
        <w:rPr>
          <w:rFonts w:hint="eastAsia"/>
        </w:rPr>
        <w:t>FTP</w:t>
      </w:r>
      <w:r w:rsidRPr="00B47017">
        <w:rPr>
          <w:rFonts w:hint="eastAsia"/>
        </w:rPr>
        <w:t>サービス等のうち利用していないものは全て停止し、不正なログイン試行を無効化することが重要である。</w:t>
      </w:r>
      <w:r w:rsidR="009B2F9F">
        <w:rPr>
          <w:rFonts w:hint="eastAsia"/>
        </w:rPr>
        <w:t>また、必要のある場合を除き、遠隔</w:t>
      </w:r>
      <w:r w:rsidR="009F26B6">
        <w:rPr>
          <w:rFonts w:hint="eastAsia"/>
        </w:rPr>
        <w:t>から</w:t>
      </w:r>
      <w:r w:rsidR="009B2F9F">
        <w:rPr>
          <w:rFonts w:hint="eastAsia"/>
        </w:rPr>
        <w:t>起動</w:t>
      </w:r>
      <w:r w:rsidR="009F26B6">
        <w:rPr>
          <w:rFonts w:hint="eastAsia"/>
        </w:rPr>
        <w:t>する機能</w:t>
      </w:r>
      <w:r w:rsidR="009B2F9F">
        <w:rPr>
          <w:rFonts w:hint="eastAsia"/>
        </w:rPr>
        <w:t>についても停止することが重要である。</w:t>
      </w:r>
    </w:p>
    <w:p w14:paraId="2B36640A" w14:textId="57189301" w:rsidR="00B62D93" w:rsidRPr="00B47017" w:rsidRDefault="00B62D93" w:rsidP="002A0353">
      <w:pPr>
        <w:pStyle w:val="afb"/>
        <w:ind w:left="420" w:firstLine="210"/>
      </w:pPr>
      <w:r w:rsidRPr="00B47017">
        <w:rPr>
          <w:rFonts w:hint="eastAsia"/>
        </w:rPr>
        <w:t>なお、特定用途機器の中にはサービス</w:t>
      </w:r>
      <w:r w:rsidR="009B2F9F">
        <w:rPr>
          <w:rFonts w:hint="eastAsia"/>
        </w:rPr>
        <w:t>や遠隔</w:t>
      </w:r>
      <w:r w:rsidR="00E64502">
        <w:rPr>
          <w:rFonts w:hint="eastAsia"/>
        </w:rPr>
        <w:t>から</w:t>
      </w:r>
      <w:r w:rsidR="00757258">
        <w:rPr>
          <w:rFonts w:hint="eastAsia"/>
        </w:rPr>
        <w:t>起動</w:t>
      </w:r>
      <w:r w:rsidR="00E64502">
        <w:rPr>
          <w:rFonts w:hint="eastAsia"/>
        </w:rPr>
        <w:t>する機能</w:t>
      </w:r>
      <w:r w:rsidRPr="00B47017">
        <w:rPr>
          <w:rFonts w:hint="eastAsia"/>
        </w:rPr>
        <w:t>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p>
    <w:p w14:paraId="60A891F9" w14:textId="3AC94AC4" w:rsidR="00B62D93" w:rsidRPr="00B47017" w:rsidRDefault="00B62D93" w:rsidP="00B62D93">
      <w:pPr>
        <w:pStyle w:val="a9"/>
      </w:pPr>
      <w:r w:rsidRPr="00B47017">
        <w:rPr>
          <w:rFonts w:hint="eastAsia"/>
        </w:rPr>
        <w:t>基本対策事項</w:t>
      </w:r>
      <w:r>
        <w:t>6.3.1</w:t>
      </w:r>
      <w:r w:rsidRPr="00B47017">
        <w:t>(2)-1 e)</w:t>
      </w:r>
      <w:r w:rsidRPr="00B47017">
        <w:rPr>
          <w:rFonts w:hint="eastAsia"/>
        </w:rPr>
        <w:t>「適切に通信制御を行う」について</w:t>
      </w:r>
    </w:p>
    <w:p w14:paraId="3DF4DC18" w14:textId="77777777" w:rsidR="00B62D93" w:rsidRPr="00B47017" w:rsidRDefault="00B62D93" w:rsidP="00B62D93">
      <w:pPr>
        <w:pStyle w:val="afb"/>
        <w:ind w:left="420" w:firstLine="210"/>
      </w:pPr>
      <w:r w:rsidRPr="00B47017">
        <w:rPr>
          <w:rFonts w:hint="eastAsia"/>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p>
    <w:p w14:paraId="75AC4800" w14:textId="77777777" w:rsidR="00B62D93" w:rsidRPr="00B47017" w:rsidRDefault="00B62D93" w:rsidP="00B62D93">
      <w:pPr>
        <w:pStyle w:val="afb"/>
        <w:ind w:left="420" w:firstLine="210"/>
      </w:pPr>
      <w:r w:rsidRPr="00B47017">
        <w:rPr>
          <w:rFonts w:hint="eastAsia"/>
        </w:rPr>
        <w:t>特定用途機器への通信制御は、例えば以下の方法により実施することが考えられる。</w:t>
      </w:r>
    </w:p>
    <w:p w14:paraId="6D532C8C" w14:textId="77777777" w:rsidR="00B62D93" w:rsidRPr="00B47017" w:rsidRDefault="00B62D93" w:rsidP="00B62D93">
      <w:pPr>
        <w:pStyle w:val="a8"/>
      </w:pPr>
      <w:r w:rsidRPr="00B47017">
        <w:rPr>
          <w:rFonts w:hint="eastAsia"/>
        </w:rPr>
        <w:t>特定用途機器に実装されている通信制御機能を有効にする。</w:t>
      </w:r>
    </w:p>
    <w:p w14:paraId="2AE0DD23" w14:textId="77777777" w:rsidR="00B62D93" w:rsidRPr="00B47017" w:rsidRDefault="00B62D93" w:rsidP="00B62D93">
      <w:pPr>
        <w:pStyle w:val="a8"/>
      </w:pPr>
      <w:r w:rsidRPr="00B47017">
        <w:rPr>
          <w:rFonts w:hint="eastAsia"/>
        </w:rPr>
        <w:t>接続しているファイアウォール等で通信制御を行う。</w:t>
      </w:r>
    </w:p>
    <w:p w14:paraId="0F905F4F" w14:textId="77777777" w:rsidR="00B62D93" w:rsidRPr="00B47017" w:rsidRDefault="00B62D93" w:rsidP="00B62D93">
      <w:pPr>
        <w:pStyle w:val="a8"/>
      </w:pPr>
      <w:r w:rsidRPr="00B47017">
        <w:rPr>
          <w:rFonts w:hint="eastAsia"/>
        </w:rPr>
        <w:t>ルータ等を利用して、特定用途機器に直接グローバル</w:t>
      </w:r>
      <w:r w:rsidRPr="00B47017">
        <w:rPr>
          <w:rFonts w:hint="eastAsia"/>
        </w:rPr>
        <w:t>IP</w:t>
      </w:r>
      <w:r w:rsidRPr="00B47017">
        <w:rPr>
          <w:rFonts w:hint="eastAsia"/>
        </w:rPr>
        <w:t>アドレスを割り当てない。</w:t>
      </w:r>
    </w:p>
    <w:p w14:paraId="30A51A24" w14:textId="394B925D" w:rsidR="00B62D93" w:rsidRPr="00B47017" w:rsidRDefault="00B62D93" w:rsidP="00B62D93">
      <w:pPr>
        <w:pStyle w:val="a9"/>
      </w:pPr>
      <w:r w:rsidRPr="00B47017">
        <w:rPr>
          <w:rFonts w:hint="eastAsia"/>
        </w:rPr>
        <w:lastRenderedPageBreak/>
        <w:t>基本対策事項</w:t>
      </w:r>
      <w:r>
        <w:t>6.3.1</w:t>
      </w:r>
      <w:r w:rsidRPr="00B47017">
        <w:t>(2)-1 f)</w:t>
      </w:r>
      <w:r w:rsidRPr="00B47017">
        <w:rPr>
          <w:rFonts w:hint="eastAsia"/>
        </w:rPr>
        <w:t>「バージョンアップやセキュリティパッチの適用」について</w:t>
      </w:r>
    </w:p>
    <w:p w14:paraId="48E892A5" w14:textId="238A8AA7" w:rsidR="00B62D93" w:rsidRPr="00B47017" w:rsidRDefault="00B62D93" w:rsidP="00B62D93">
      <w:pPr>
        <w:pStyle w:val="afb"/>
        <w:ind w:left="420" w:firstLine="210"/>
      </w:pPr>
      <w:r w:rsidRPr="00B47017">
        <w:rPr>
          <w:rFonts w:hint="eastAsia"/>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する必要がある。そのような特定用途機器がサイバー攻撃の踏み台にされるなどし、意図せず攻撃に加担してしまう可能性</w:t>
      </w:r>
      <w:r w:rsidRPr="00065A69">
        <w:rPr>
          <w:rFonts w:hint="eastAsia"/>
        </w:rPr>
        <w:t>も考えられる。</w:t>
      </w:r>
      <w:r w:rsidRPr="00B47017">
        <w:rPr>
          <w:rFonts w:hint="eastAsia"/>
        </w:rPr>
        <w:t>このような問題を回避するためには、特定用途機器の導入に当たって、ベンダがセキュリティパッチを提供していること、ベンダが外部から報告を受けた脆弱性に対応するだけでなく開発時に利用したライブラリ等の脆弱性についても対応可能な体制となっていること等を</w:t>
      </w:r>
      <w:r>
        <w:rPr>
          <w:rFonts w:hint="eastAsia"/>
        </w:rPr>
        <w:t>仕様に盛り込むことを検討するとよい</w:t>
      </w:r>
      <w:r w:rsidRPr="00B47017">
        <w:rPr>
          <w:rFonts w:hint="eastAsia"/>
        </w:rPr>
        <w:t>。</w:t>
      </w:r>
    </w:p>
    <w:p w14:paraId="1D4EAD4B" w14:textId="77777777" w:rsidR="00B62D93" w:rsidRPr="00B47017" w:rsidRDefault="00B62D93" w:rsidP="00B62D93">
      <w:pPr>
        <w:ind w:left="425"/>
      </w:pPr>
      <w:r w:rsidRPr="00B47017">
        <w:rPr>
          <w:rFonts w:hint="eastAsia"/>
        </w:rPr>
        <w:t>また、運用保守の委託先に対して、運用している特定用途機器の脆弱性に対応する必要があることを認識させることも重要である。さらに、委託先に対して、特定用途機器のバージョンアップやセキュリティパッチの適用手順、実施に当たってのサービスへの影響を把握させることも重要である。</w:t>
      </w:r>
    </w:p>
    <w:p w14:paraId="6E5AD88E" w14:textId="77777777" w:rsidR="00B62D93" w:rsidRDefault="00B62D93" w:rsidP="00B62D93">
      <w:pPr>
        <w:pStyle w:val="afb"/>
        <w:ind w:left="420" w:firstLine="210"/>
      </w:pPr>
      <w:r w:rsidRPr="00B47017">
        <w:rPr>
          <w:rFonts w:hint="eastAsia"/>
        </w:rPr>
        <w:t>調達元の機関等で対処できないような機器の場合には、特定用途機器の調達に当たって保守契約締結の必要性等について検討することも重要である</w:t>
      </w:r>
      <w:r w:rsidRPr="00065A69">
        <w:rPr>
          <w:rFonts w:hint="eastAsia"/>
        </w:rPr>
        <w:t>。</w:t>
      </w:r>
    </w:p>
    <w:p w14:paraId="2E32B646" w14:textId="77777777" w:rsidR="00B62D93" w:rsidRDefault="00B62D93" w:rsidP="00B62D93">
      <w:pPr>
        <w:pStyle w:val="a9"/>
      </w:pPr>
      <w:r>
        <w:rPr>
          <w:rFonts w:hint="eastAsia"/>
        </w:rPr>
        <w:t>基本対策事項</w:t>
      </w:r>
      <w:r>
        <w:rPr>
          <w:rFonts w:hint="eastAsia"/>
        </w:rPr>
        <w:t>6.3.1(</w:t>
      </w:r>
      <w:r>
        <w:t>2</w:t>
      </w:r>
      <w:r>
        <w:rPr>
          <w:rFonts w:hint="eastAsia"/>
        </w:rPr>
        <w:t xml:space="preserve">)-1 </w:t>
      </w:r>
      <w:r>
        <w:t>h</w:t>
      </w:r>
      <w:r>
        <w:rPr>
          <w:rFonts w:hint="eastAsia"/>
        </w:rPr>
        <w:t>)</w:t>
      </w:r>
      <w:r>
        <w:rPr>
          <w:rFonts w:hint="eastAsia"/>
        </w:rPr>
        <w:t>「特定用途機器の電源をオフ」について</w:t>
      </w:r>
    </w:p>
    <w:p w14:paraId="6A876A7A" w14:textId="77777777" w:rsidR="00B62D93" w:rsidRDefault="00B62D93" w:rsidP="00B62D93">
      <w:pPr>
        <w:pStyle w:val="afb"/>
        <w:ind w:left="420" w:firstLine="210"/>
      </w:pPr>
      <w:r w:rsidRPr="00C80090">
        <w:rPr>
          <w:rFonts w:hint="eastAsia"/>
        </w:rPr>
        <w:t>使用していない特定用途機器をインターネットに接続した状態で放置した場合、気が付かない間に特定用途機器が乗っ取られ</w:t>
      </w:r>
      <w:r>
        <w:rPr>
          <w:rFonts w:hint="eastAsia"/>
        </w:rPr>
        <w:t>てしまい、</w:t>
      </w:r>
      <w:r w:rsidRPr="00C80090">
        <w:rPr>
          <w:rFonts w:hint="eastAsia"/>
        </w:rPr>
        <w:t>不正利用される</w:t>
      </w:r>
      <w:r>
        <w:rPr>
          <w:rFonts w:hint="eastAsia"/>
        </w:rPr>
        <w:t>可能性</w:t>
      </w:r>
      <w:r w:rsidRPr="00C80090">
        <w:rPr>
          <w:rFonts w:hint="eastAsia"/>
        </w:rPr>
        <w:t>がある。</w:t>
      </w:r>
      <w:r>
        <w:rPr>
          <w:rFonts w:hint="eastAsia"/>
        </w:rPr>
        <w:t>特に長期休暇中等の長期間に渡って放置した場合は、</w:t>
      </w:r>
      <w:r w:rsidRPr="00BA43ED">
        <w:rPr>
          <w:rFonts w:hint="eastAsia"/>
        </w:rPr>
        <w:t>特定用途機器のソフトウェアに関する</w:t>
      </w:r>
      <w:r>
        <w:rPr>
          <w:rFonts w:hint="eastAsia"/>
        </w:rPr>
        <w:t>新たな</w:t>
      </w:r>
      <w:r w:rsidRPr="00BA43ED">
        <w:rPr>
          <w:rFonts w:hint="eastAsia"/>
        </w:rPr>
        <w:t>脆弱性が発見され</w:t>
      </w:r>
      <w:r>
        <w:rPr>
          <w:rFonts w:hint="eastAsia"/>
        </w:rPr>
        <w:t>た場合に</w:t>
      </w:r>
      <w:r w:rsidRPr="004762CC">
        <w:rPr>
          <w:rFonts w:hint="eastAsia"/>
        </w:rPr>
        <w:t>セキュリティパッチ</w:t>
      </w:r>
      <w:r>
        <w:rPr>
          <w:rFonts w:hint="eastAsia"/>
        </w:rPr>
        <w:t>等による対策が遅れることや、不正な主体認証の試行が多く繰り返されること等によって、</w:t>
      </w:r>
      <w:r w:rsidRPr="00C80090">
        <w:rPr>
          <w:rFonts w:hint="eastAsia"/>
        </w:rPr>
        <w:t>不正利用される</w:t>
      </w:r>
      <w:r>
        <w:rPr>
          <w:rFonts w:hint="eastAsia"/>
        </w:rPr>
        <w:t>可能性</w:t>
      </w:r>
      <w:r w:rsidRPr="00C80090">
        <w:rPr>
          <w:rFonts w:hint="eastAsia"/>
        </w:rPr>
        <w:t>が</w:t>
      </w:r>
      <w:r>
        <w:rPr>
          <w:rFonts w:hint="eastAsia"/>
        </w:rPr>
        <w:t>高まることが考えられる。</w:t>
      </w:r>
    </w:p>
    <w:p w14:paraId="161DECB4" w14:textId="7918ABF5" w:rsidR="003E2D5C" w:rsidRDefault="00B62D93" w:rsidP="0058682A">
      <w:pPr>
        <w:pStyle w:val="afb"/>
        <w:ind w:left="420" w:firstLine="210"/>
      </w:pPr>
      <w:r w:rsidRPr="00C80090">
        <w:rPr>
          <w:rFonts w:hint="eastAsia"/>
        </w:rPr>
        <w:t>そのため、特定用途機器を使用しない場合は特定用途機器の電源を</w:t>
      </w:r>
      <w:r w:rsidRPr="00C80090">
        <w:rPr>
          <w:rFonts w:hint="eastAsia"/>
        </w:rPr>
        <w:t>OFF</w:t>
      </w:r>
      <w:r w:rsidRPr="00C80090">
        <w:rPr>
          <w:rFonts w:hint="eastAsia"/>
        </w:rPr>
        <w:t>にすることによって、不正アクセス等のサイバー攻撃を受ける機会を減らすことや、既に受けていたとしても悪用される時間を少なくすることが重要である。</w:t>
      </w:r>
      <w:bookmarkStart w:id="1661" w:name="_電子メール・ウェブ等"/>
      <w:bookmarkEnd w:id="1661"/>
      <w:r w:rsidR="003E2D5C">
        <w:br w:type="page"/>
      </w:r>
    </w:p>
    <w:p w14:paraId="150E6E90" w14:textId="77777777" w:rsidR="003E2D5C" w:rsidRDefault="003E2D5C" w:rsidP="007F779C">
      <w:pPr>
        <w:pStyle w:val="2"/>
        <w:numPr>
          <w:ilvl w:val="1"/>
          <w:numId w:val="30"/>
        </w:numPr>
        <w:spacing w:before="328" w:after="164"/>
      </w:pPr>
      <w:bookmarkStart w:id="1662" w:name="_Toc492394432"/>
      <w:bookmarkStart w:id="1663" w:name="_Toc492397448"/>
      <w:bookmarkStart w:id="1664" w:name="_Toc492398820"/>
      <w:bookmarkStart w:id="1665" w:name="_Toc492401294"/>
      <w:bookmarkStart w:id="1666" w:name="_Toc492406735"/>
      <w:bookmarkStart w:id="1667" w:name="_Toc500851161"/>
      <w:bookmarkStart w:id="1668" w:name="_Toc57825422"/>
      <w:bookmarkStart w:id="1669" w:name="_Toc504562214"/>
      <w:bookmarkStart w:id="1670" w:name="_Toc66779869"/>
      <w:bookmarkStart w:id="1671" w:name="_Toc74760287"/>
      <w:bookmarkStart w:id="1672" w:name="_Toc119399690"/>
      <w:bookmarkStart w:id="1673" w:name="_Toc119601658"/>
      <w:bookmarkStart w:id="1674" w:name="_Toc122028652"/>
      <w:bookmarkStart w:id="1675" w:name="_Toc132128707"/>
      <w:bookmarkStart w:id="1676" w:name="_Toc137050926"/>
      <w:r w:rsidRPr="00AD020C">
        <w:rPr>
          <w:rFonts w:hint="eastAsia"/>
        </w:rPr>
        <w:lastRenderedPageBreak/>
        <w:t>通信回線</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p>
    <w:p w14:paraId="65B4547D" w14:textId="77777777" w:rsidR="003E2D5C" w:rsidRPr="00AD020C" w:rsidRDefault="003E2D5C" w:rsidP="003E2D5C">
      <w:pPr>
        <w:pStyle w:val="3"/>
      </w:pPr>
      <w:bookmarkStart w:id="1677" w:name="_Toc492394433"/>
      <w:bookmarkStart w:id="1678" w:name="_Toc492397449"/>
      <w:bookmarkStart w:id="1679" w:name="_Toc492398821"/>
      <w:bookmarkStart w:id="1680" w:name="_Toc492401295"/>
      <w:bookmarkStart w:id="1681" w:name="_Toc492406736"/>
      <w:bookmarkStart w:id="1682" w:name="_Toc500851162"/>
      <w:bookmarkStart w:id="1683" w:name="_Toc57825423"/>
      <w:bookmarkStart w:id="1684" w:name="_Toc504562215"/>
      <w:bookmarkStart w:id="1685" w:name="_Toc66779870"/>
      <w:bookmarkStart w:id="1686" w:name="_Toc74760288"/>
      <w:bookmarkStart w:id="1687" w:name="_Toc122028653"/>
      <w:bookmarkStart w:id="1688" w:name="_Toc119601659"/>
      <w:bookmarkStart w:id="1689" w:name="_Toc132128708"/>
      <w:bookmarkStart w:id="1690" w:name="_Toc137050927"/>
      <w:r w:rsidRPr="00AD020C">
        <w:rPr>
          <w:rFonts w:hint="eastAsia"/>
        </w:rPr>
        <w:t>通信回線</w:t>
      </w:r>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p>
    <w:p w14:paraId="521A38DE" w14:textId="19773811" w:rsidR="003E2D5C" w:rsidRDefault="003E2D5C" w:rsidP="003E2D5C">
      <w:pPr>
        <w:pStyle w:val="ae"/>
      </w:pPr>
      <w:r w:rsidRPr="00AD020C">
        <w:rPr>
          <w:rFonts w:hint="eastAsia"/>
        </w:rPr>
        <w:t>目的・趣旨</w:t>
      </w:r>
    </w:p>
    <w:p w14:paraId="7DEB741D" w14:textId="77777777" w:rsidR="00743190" w:rsidRPr="00AD020C" w:rsidRDefault="00743190" w:rsidP="00743190">
      <w:pPr>
        <w:pStyle w:val="af0"/>
      </w:pPr>
      <w:r w:rsidRPr="00AD020C">
        <w:rPr>
          <w:rFonts w:hint="eastAsia"/>
        </w:rPr>
        <w:t>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p>
    <w:p w14:paraId="4CD26EA7" w14:textId="77777777" w:rsidR="00743190" w:rsidRPr="00AD020C" w:rsidRDefault="00743190" w:rsidP="00743190">
      <w:pPr>
        <w:pStyle w:val="af0"/>
      </w:pPr>
      <w:r w:rsidRPr="00AD020C">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3FEBC8B8" w14:textId="77777777" w:rsidR="00743190" w:rsidRPr="00AD020C" w:rsidRDefault="00743190" w:rsidP="00743190">
      <w:pPr>
        <w:pStyle w:val="af0"/>
      </w:pPr>
    </w:p>
    <w:p w14:paraId="538022B2" w14:textId="77777777" w:rsidR="00743190" w:rsidRPr="00065A69" w:rsidRDefault="00743190" w:rsidP="00743190">
      <w:pPr>
        <w:pStyle w:val="af2"/>
      </w:pPr>
      <w:r w:rsidRPr="00065A69">
        <w:rPr>
          <w:rFonts w:hint="eastAsia"/>
        </w:rPr>
        <w:t>遵守事項</w:t>
      </w:r>
    </w:p>
    <w:p w14:paraId="75BFD70F" w14:textId="77777777" w:rsidR="00743190" w:rsidRPr="00065A69" w:rsidRDefault="00743190" w:rsidP="00743190">
      <w:pPr>
        <w:pStyle w:val="4"/>
      </w:pPr>
      <w:bookmarkStart w:id="1691" w:name="_Toc119601660"/>
      <w:bookmarkStart w:id="1692" w:name="_Toc132128709"/>
      <w:bookmarkStart w:id="1693" w:name="_Toc137050928"/>
      <w:r w:rsidRPr="00AD020C">
        <w:rPr>
          <w:rFonts w:hint="eastAsia"/>
        </w:rPr>
        <w:t>通信回線の</w:t>
      </w:r>
      <w:r w:rsidRPr="00065A69">
        <w:rPr>
          <w:rFonts w:hint="eastAsia"/>
        </w:rPr>
        <w:t>導入時の対策</w:t>
      </w:r>
      <w:bookmarkEnd w:id="1691"/>
      <w:bookmarkEnd w:id="1692"/>
      <w:bookmarkEnd w:id="1693"/>
    </w:p>
    <w:p w14:paraId="5BAA56D4" w14:textId="77777777" w:rsidR="00743190" w:rsidRPr="00065A69" w:rsidRDefault="00743190" w:rsidP="00CA34E2">
      <w:pPr>
        <w:pStyle w:val="abc0"/>
        <w:numPr>
          <w:ilvl w:val="0"/>
          <w:numId w:val="301"/>
        </w:numPr>
      </w:pPr>
      <w:r w:rsidRPr="00AD020C">
        <w:rPr>
          <w:rFonts w:hint="eastAsia"/>
        </w:rPr>
        <w:t>情報システムセキュリティ責任者は、通信回線構築時に、当該通信回線に接続する情報システムにて取り扱う情報の格付及び取扱制限に応じた</w:t>
      </w:r>
      <w:r w:rsidRPr="0024199C">
        <w:rPr>
          <w:rStyle w:val="aff9"/>
          <w:rFonts w:hint="eastAsia"/>
        </w:rPr>
        <w:t>適切な回線種別を選択</w:t>
      </w:r>
      <w:r w:rsidRPr="00065A69">
        <w:rPr>
          <w:rFonts w:hint="eastAsia"/>
        </w:rPr>
        <w:t>し、情報セキュリティインシデントによる影響を回避するために、通信回線に対して必要な対策を講ずること。</w:t>
      </w:r>
    </w:p>
    <w:p w14:paraId="30D1F0F0" w14:textId="77777777" w:rsidR="00743190" w:rsidRPr="00065A69" w:rsidRDefault="00743190" w:rsidP="00743190">
      <w:pPr>
        <w:pStyle w:val="abc0"/>
        <w:numPr>
          <w:ilvl w:val="0"/>
          <w:numId w:val="22"/>
        </w:numPr>
      </w:pPr>
      <w:r w:rsidRPr="00AD020C">
        <w:rPr>
          <w:rFonts w:hint="eastAsia"/>
        </w:rPr>
        <w:t>情報システムセキュリティ責任者は、通信回線において、サーバ装置及び端末のアクセス制御及び経路制御を行う機能を設けること。</w:t>
      </w:r>
    </w:p>
    <w:p w14:paraId="0114EC93" w14:textId="77777777" w:rsidR="00743190" w:rsidRPr="00065A69" w:rsidRDefault="00743190" w:rsidP="00743190">
      <w:pPr>
        <w:pStyle w:val="abc0"/>
        <w:numPr>
          <w:ilvl w:val="0"/>
          <w:numId w:val="22"/>
        </w:numPr>
      </w:pPr>
      <w:r w:rsidRPr="00AD020C">
        <w:rPr>
          <w:rFonts w:hint="eastAsia"/>
        </w:rPr>
        <w:t>情報システムセキュリティ責任者は、要機密情報を取り扱う情報システムを通信回線に接続する際に、通信内容の秘匿性の確保が必要と考える場合は、通信内容の秘匿性を確保するための措置を講ずること。</w:t>
      </w:r>
    </w:p>
    <w:p w14:paraId="1AC47E86" w14:textId="77777777" w:rsidR="00743190" w:rsidRPr="00065A69" w:rsidRDefault="00743190" w:rsidP="00743190">
      <w:pPr>
        <w:pStyle w:val="abc0"/>
        <w:numPr>
          <w:ilvl w:val="0"/>
          <w:numId w:val="22"/>
        </w:numPr>
      </w:pPr>
      <w:r w:rsidRPr="00AD020C">
        <w:rPr>
          <w:rFonts w:hint="eastAsia"/>
        </w:rPr>
        <w:t>情報システムセキュリティ責任者は、</w:t>
      </w:r>
      <w:r w:rsidRPr="00065A69">
        <w:rPr>
          <w:rFonts w:hint="eastAsia"/>
        </w:rPr>
        <w:t>職員等が</w:t>
      </w:r>
      <w:r w:rsidRPr="00BE434D">
        <w:rPr>
          <w:rStyle w:val="aff9"/>
          <w:rFonts w:hint="eastAsia"/>
        </w:rPr>
        <w:t>通信回線へ情報システムを接続する際に</w:t>
      </w:r>
      <w:r w:rsidRPr="00065A69">
        <w:rPr>
          <w:rFonts w:hint="eastAsia"/>
        </w:rPr>
        <w:t>、当該情報システムが接続を許可されたものであることを確認するための措置を講ずること。</w:t>
      </w:r>
      <w:r w:rsidRPr="00605E30">
        <w:rPr>
          <w:rStyle w:val="aff9"/>
          <w:rFonts w:hint="eastAsia"/>
        </w:rPr>
        <w:t>機関等内通信回線へ機関等支給以外の端末を接続する際</w:t>
      </w:r>
      <w:r>
        <w:rPr>
          <w:rFonts w:hint="eastAsia"/>
        </w:rPr>
        <w:t>も同様とする。</w:t>
      </w:r>
    </w:p>
    <w:p w14:paraId="6CC73CE1" w14:textId="4AA01EB1" w:rsidR="00743190" w:rsidRPr="00065A69" w:rsidRDefault="00743190" w:rsidP="00743190">
      <w:pPr>
        <w:pStyle w:val="abc0"/>
        <w:numPr>
          <w:ilvl w:val="0"/>
          <w:numId w:val="22"/>
        </w:numPr>
      </w:pPr>
      <w:r w:rsidRPr="00AD020C">
        <w:rPr>
          <w:rFonts w:hint="eastAsia"/>
        </w:rPr>
        <w:t>情報システムセキュリティ責任者は、</w:t>
      </w:r>
      <w:r w:rsidRPr="00A812AA">
        <w:rPr>
          <w:rFonts w:hint="eastAsia"/>
          <w:b/>
          <w:u w:val="single"/>
        </w:rPr>
        <w:t>要安定情報を取り扱う情報システム</w:t>
      </w:r>
      <w:r w:rsidRPr="00AD020C">
        <w:rPr>
          <w:rFonts w:hint="eastAsia"/>
        </w:rPr>
        <w:t>が接続される通信回線について、当該通信回線の継続的な運用を可能とするための措置を講ずること。</w:t>
      </w:r>
    </w:p>
    <w:p w14:paraId="104F62BF" w14:textId="77777777" w:rsidR="00743190" w:rsidRDefault="00743190" w:rsidP="00743190"/>
    <w:p w14:paraId="508C03D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67D2441" w14:textId="52FC0B36"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.1(1)(a)(b)</w:t>
      </w:r>
      <w:r w:rsidRPr="00AD020C">
        <w:rPr>
          <w:rFonts w:hint="eastAsia"/>
        </w:rPr>
        <w:t>関連＞</w:t>
      </w:r>
    </w:p>
    <w:p w14:paraId="29E4ABD4" w14:textId="2A46EE36" w:rsidR="00743190" w:rsidRPr="00065A69" w:rsidRDefault="00743190" w:rsidP="00743190">
      <w:pPr>
        <w:pStyle w:val="af8"/>
        <w:ind w:left="420" w:hanging="420"/>
      </w:pPr>
      <w:bookmarkStart w:id="1694" w:name="_Hlk123119899"/>
      <w:r>
        <w:rPr>
          <w:rFonts w:hint="eastAsia"/>
        </w:rPr>
        <w:t>6</w:t>
      </w:r>
      <w:r w:rsidRPr="00AD020C">
        <w:rPr>
          <w:rFonts w:hint="eastAsia"/>
        </w:rPr>
        <w:t>.</w:t>
      </w:r>
      <w:r>
        <w:rPr>
          <w:rFonts w:hint="eastAsia"/>
        </w:rPr>
        <w:t>4</w:t>
      </w:r>
      <w:r w:rsidRPr="00AD020C">
        <w:rPr>
          <w:rFonts w:hint="eastAsia"/>
        </w:rPr>
        <w:t>.1(1)-1</w:t>
      </w:r>
      <w:r>
        <w:tab/>
      </w:r>
      <w:r w:rsidRPr="00065A69">
        <w:rPr>
          <w:rFonts w:hint="eastAsia"/>
        </w:rPr>
        <w:t>情報システムセキュリティ責任者は、</w:t>
      </w:r>
      <w:r w:rsidRPr="00CB6A93">
        <w:rPr>
          <w:rFonts w:hint="eastAsia"/>
          <w:b/>
          <w:u w:val="single"/>
        </w:rPr>
        <w:t>通信回線を経由した情報セキュリティインシデント</w:t>
      </w:r>
      <w:r w:rsidRPr="00065A69">
        <w:rPr>
          <w:rFonts w:hint="eastAsia"/>
        </w:rPr>
        <w:t>の影響範囲を限定的にするため、通信回線の構成、当該通信回線に接続する情報システムにて取り扱う情報の格付及び取扱制限</w:t>
      </w:r>
      <w:r>
        <w:rPr>
          <w:rFonts w:hint="eastAsia"/>
        </w:rPr>
        <w:t>、</w:t>
      </w:r>
      <w:r w:rsidRPr="00A15664">
        <w:rPr>
          <w:rFonts w:hint="eastAsia"/>
          <w:b/>
          <w:u w:val="single"/>
        </w:rPr>
        <w:t>拠点等の地理的事情</w:t>
      </w:r>
      <w:r w:rsidRPr="00065A69">
        <w:rPr>
          <w:rFonts w:hint="eastAsia"/>
        </w:rPr>
        <w:t>に応じて、以下を例とする通信経路の分離を行うこと。</w:t>
      </w:r>
    </w:p>
    <w:p w14:paraId="44A0B22A" w14:textId="77777777" w:rsidR="00743190" w:rsidRPr="00065A69" w:rsidRDefault="00743190" w:rsidP="00CA34E2">
      <w:pPr>
        <w:pStyle w:val="abc"/>
        <w:numPr>
          <w:ilvl w:val="0"/>
          <w:numId w:val="302"/>
        </w:numPr>
      </w:pPr>
      <w:r w:rsidRPr="00E62037">
        <w:rPr>
          <w:rFonts w:hint="eastAsia"/>
          <w:b/>
          <w:u w:val="single"/>
        </w:rPr>
        <w:lastRenderedPageBreak/>
        <w:t>外部等との通信を行うサーバ装置及び通信回線装置のセグメントを</w:t>
      </w:r>
      <w:r w:rsidRPr="00E62037">
        <w:rPr>
          <w:rFonts w:hint="eastAsia"/>
          <w:b/>
          <w:u w:val="single"/>
        </w:rPr>
        <w:t>DMZ</w:t>
      </w:r>
      <w:r w:rsidRPr="00E62037">
        <w:rPr>
          <w:rFonts w:hint="eastAsia"/>
          <w:b/>
          <w:u w:val="single"/>
        </w:rPr>
        <w:t>として構築</w:t>
      </w:r>
      <w:r w:rsidRPr="00065A69">
        <w:rPr>
          <w:rFonts w:hint="eastAsia"/>
        </w:rPr>
        <w:t>し、内部のセグメントと通信経路を分離する。</w:t>
      </w:r>
    </w:p>
    <w:p w14:paraId="63DFE067" w14:textId="684095AD" w:rsidR="00743190" w:rsidRPr="00065A69" w:rsidRDefault="00743190" w:rsidP="00E62037">
      <w:pPr>
        <w:pStyle w:val="abc"/>
      </w:pPr>
      <w:r w:rsidRPr="00835B81">
        <w:rPr>
          <w:rFonts w:hint="eastAsia"/>
          <w:sz w:val="22"/>
          <w:szCs w:val="22"/>
        </w:rPr>
        <w:t>通信が必要な単位で</w:t>
      </w:r>
      <w:r>
        <w:rPr>
          <w:rFonts w:hint="eastAsia"/>
          <w:sz w:val="22"/>
          <w:szCs w:val="22"/>
        </w:rPr>
        <w:t>セグメントを分割し、</w:t>
      </w:r>
      <w:r w:rsidRPr="00E62037">
        <w:rPr>
          <w:rFonts w:hint="eastAsia"/>
          <w:b/>
          <w:u w:val="single"/>
        </w:rPr>
        <w:t>セグメント間の通信を必要最小限とするアクセス制御を行う</w:t>
      </w:r>
      <w:r w:rsidRPr="00AD020C">
        <w:rPr>
          <w:rFonts w:hint="eastAsia"/>
        </w:rPr>
        <w:t>。</w:t>
      </w:r>
    </w:p>
    <w:p w14:paraId="1EB0C5E2" w14:textId="77777777" w:rsidR="00743190" w:rsidRPr="00065A69" w:rsidRDefault="00743190" w:rsidP="00E62037">
      <w:pPr>
        <w:pStyle w:val="abc"/>
      </w:pPr>
      <w:r w:rsidRPr="00AD020C">
        <w:rPr>
          <w:rFonts w:hint="eastAsia"/>
        </w:rPr>
        <w:t>他の情報システムから独立した</w:t>
      </w:r>
      <w:r w:rsidRPr="0024199C">
        <w:rPr>
          <w:rStyle w:val="aff9"/>
          <w:rFonts w:hint="eastAsia"/>
        </w:rPr>
        <w:t>専用の通信回線を構築</w:t>
      </w:r>
      <w:r w:rsidRPr="00065A69">
        <w:rPr>
          <w:rFonts w:hint="eastAsia"/>
        </w:rPr>
        <w:t>する。</w:t>
      </w:r>
    </w:p>
    <w:bookmarkEnd w:id="1694"/>
    <w:p w14:paraId="7EA4293E" w14:textId="7C0F842E"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.1(1)(c)</w:t>
      </w:r>
      <w:r w:rsidRPr="00AD020C">
        <w:rPr>
          <w:rFonts w:hint="eastAsia"/>
        </w:rPr>
        <w:t>関連＞</w:t>
      </w:r>
    </w:p>
    <w:p w14:paraId="7ACF2DED" w14:textId="1969A34E" w:rsidR="00743190" w:rsidRPr="00065A69" w:rsidRDefault="00743190" w:rsidP="00743190">
      <w:pPr>
        <w:pStyle w:val="af8"/>
        <w:ind w:left="420" w:hanging="420"/>
      </w:pPr>
      <w:r>
        <w:rPr>
          <w:rFonts w:hint="eastAsia"/>
        </w:rPr>
        <w:t>6</w:t>
      </w:r>
      <w:r w:rsidRPr="00AD020C">
        <w:rPr>
          <w:rFonts w:hint="eastAsia"/>
        </w:rPr>
        <w:t>.</w:t>
      </w:r>
      <w:r>
        <w:rPr>
          <w:rFonts w:hint="eastAsia"/>
        </w:rPr>
        <w:t>4</w:t>
      </w:r>
      <w:r w:rsidRPr="00AD020C">
        <w:rPr>
          <w:rFonts w:hint="eastAsia"/>
        </w:rPr>
        <w:t>.1(1)-2</w:t>
      </w:r>
      <w:r>
        <w:tab/>
      </w:r>
      <w:r w:rsidRPr="00065A69">
        <w:rPr>
          <w:rFonts w:hint="eastAsia"/>
        </w:rPr>
        <w:t>情報システムセキュリティ責任者は、通信経路における盗聴及び情報の改ざん等の脅威への対策として、通信内容の秘匿性を確保するための機能を設けること。通信回線の秘匿性確保の方法として、</w:t>
      </w:r>
      <w:r w:rsidRPr="00065A69">
        <w:rPr>
          <w:rFonts w:hint="eastAsia"/>
        </w:rPr>
        <w:t>TLS</w:t>
      </w:r>
      <w:r w:rsidRPr="00065A69">
        <w:rPr>
          <w:rFonts w:hint="eastAsia"/>
        </w:rPr>
        <w:t>、</w:t>
      </w:r>
      <w:r w:rsidRPr="00065A69">
        <w:rPr>
          <w:rFonts w:hint="eastAsia"/>
        </w:rPr>
        <w:t>IPsec</w:t>
      </w:r>
      <w:r w:rsidRPr="00065A69">
        <w:rPr>
          <w:rFonts w:hint="eastAsia"/>
        </w:rPr>
        <w:t>等による暗号化を行うこと。また、その際に使用する暗号アルゴリズム</w:t>
      </w:r>
      <w:r w:rsidR="00B44B8B">
        <w:rPr>
          <w:rFonts w:hint="eastAsia"/>
        </w:rPr>
        <w:t>及び鍵長</w:t>
      </w:r>
      <w:r w:rsidRPr="00065A69">
        <w:rPr>
          <w:rFonts w:hint="eastAsia"/>
        </w:rPr>
        <w:t>については、「電子政府推奨暗号リスト」を参照し決定すること。</w:t>
      </w:r>
    </w:p>
    <w:p w14:paraId="7921C76B" w14:textId="3BF5F100"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.1(1)(d)</w:t>
      </w:r>
      <w:r w:rsidRPr="00AD020C">
        <w:rPr>
          <w:rFonts w:hint="eastAsia"/>
        </w:rPr>
        <w:t>関連＞</w:t>
      </w:r>
    </w:p>
    <w:p w14:paraId="1FEC4A7C" w14:textId="652B595A" w:rsidR="00743190" w:rsidRPr="00A41213" w:rsidRDefault="00743190" w:rsidP="00743190">
      <w:pPr>
        <w:pStyle w:val="af8"/>
        <w:ind w:left="420" w:hanging="420"/>
      </w:pPr>
      <w:r w:rsidRPr="00A41213">
        <w:rPr>
          <w:rFonts w:hint="eastAsia"/>
        </w:rPr>
        <w:t>6.4.1(1)-3</w:t>
      </w:r>
      <w:r w:rsidRPr="00A41213">
        <w:tab/>
      </w:r>
      <w:r w:rsidRPr="00A41213">
        <w:rPr>
          <w:rFonts w:hint="eastAsia"/>
        </w:rPr>
        <w:t>情報システムセキュリティ責任者は、機関等内通信回線への接続を許可された情報システムであることを確認し、無許可の情報システムの接続を拒否するための機能として、以下を例とする対策を講ずること。</w:t>
      </w:r>
    </w:p>
    <w:p w14:paraId="46F23F34" w14:textId="77777777" w:rsidR="00743190" w:rsidRPr="00065A69" w:rsidRDefault="00743190" w:rsidP="00CA34E2">
      <w:pPr>
        <w:pStyle w:val="abc"/>
        <w:numPr>
          <w:ilvl w:val="0"/>
          <w:numId w:val="303"/>
        </w:numPr>
      </w:pPr>
      <w:r w:rsidRPr="00AD020C">
        <w:rPr>
          <w:rFonts w:hint="eastAsia"/>
        </w:rPr>
        <w:t>情報システムの</w:t>
      </w:r>
      <w:r>
        <w:rPr>
          <w:rFonts w:hint="eastAsia"/>
        </w:rPr>
        <w:t>MAC</w:t>
      </w:r>
      <w:r>
        <w:rPr>
          <w:rFonts w:hint="eastAsia"/>
        </w:rPr>
        <w:t>アドレス等の端末を一意に識別できる情報</w:t>
      </w:r>
      <w:r w:rsidRPr="00AD020C">
        <w:rPr>
          <w:rFonts w:hint="eastAsia"/>
        </w:rPr>
        <w:t>により接続機器を識別する。</w:t>
      </w:r>
    </w:p>
    <w:p w14:paraId="566F84A8" w14:textId="77777777" w:rsidR="00743190" w:rsidRPr="00065A69" w:rsidRDefault="00743190" w:rsidP="00E62037">
      <w:pPr>
        <w:pStyle w:val="abc"/>
      </w:pPr>
      <w:r w:rsidRPr="00AD020C">
        <w:rPr>
          <w:rFonts w:hint="eastAsia"/>
        </w:rPr>
        <w:t>クライアント証明書により接続機器の認証を行う。</w:t>
      </w:r>
    </w:p>
    <w:p w14:paraId="0CD3732E" w14:textId="4B0FAF0E"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.1(1)(</w:t>
      </w:r>
      <w:r>
        <w:rPr>
          <w:rFonts w:hint="eastAsia"/>
        </w:rPr>
        <w:t>e</w:t>
      </w:r>
      <w:r w:rsidRPr="00AD020C">
        <w:rPr>
          <w:rFonts w:hint="eastAsia"/>
        </w:rPr>
        <w:t>)</w:t>
      </w:r>
      <w:r w:rsidRPr="00AD020C">
        <w:rPr>
          <w:rFonts w:hint="eastAsia"/>
        </w:rPr>
        <w:t>関連＞</w:t>
      </w:r>
    </w:p>
    <w:p w14:paraId="26F652E6" w14:textId="2E40C148" w:rsidR="00743190" w:rsidRPr="00065A69" w:rsidRDefault="00743190" w:rsidP="00743190">
      <w:pPr>
        <w:pStyle w:val="af8"/>
        <w:ind w:left="420" w:hanging="420"/>
      </w:pPr>
      <w:r>
        <w:t>6</w:t>
      </w:r>
      <w:r w:rsidRPr="00AD020C">
        <w:rPr>
          <w:rFonts w:hint="eastAsia"/>
        </w:rPr>
        <w:t>.</w:t>
      </w:r>
      <w:r>
        <w:t>4</w:t>
      </w:r>
      <w:r w:rsidRPr="00AD020C">
        <w:rPr>
          <w:rFonts w:hint="eastAsia"/>
        </w:rPr>
        <w:t>.1(1)-</w:t>
      </w:r>
      <w:r>
        <w:rPr>
          <w:rFonts w:hint="eastAsia"/>
        </w:rPr>
        <w:t>4</w:t>
      </w:r>
      <w:r w:rsidRPr="00065A69">
        <w:tab/>
      </w:r>
      <w:r w:rsidRPr="00065A69">
        <w:rPr>
          <w:rFonts w:hint="eastAsia"/>
        </w:rPr>
        <w:t>情報システムセキュリティ責任者は、要安定情報を取り扱う</w:t>
      </w:r>
      <w:r>
        <w:rPr>
          <w:rFonts w:hint="eastAsia"/>
        </w:rPr>
        <w:t>情報システム</w:t>
      </w:r>
      <w:r w:rsidRPr="00065A69">
        <w:rPr>
          <w:rFonts w:hint="eastAsia"/>
        </w:rPr>
        <w:t>が接続される通信回線を構築する場合は、以下を例とする対策を講ずること。</w:t>
      </w:r>
    </w:p>
    <w:p w14:paraId="52D71B51" w14:textId="77777777" w:rsidR="00743190" w:rsidRPr="00065A69" w:rsidRDefault="00743190" w:rsidP="00CA34E2">
      <w:pPr>
        <w:pStyle w:val="abc"/>
        <w:numPr>
          <w:ilvl w:val="0"/>
          <w:numId w:val="304"/>
        </w:numPr>
      </w:pPr>
      <w:r w:rsidRPr="00AD020C">
        <w:rPr>
          <w:rFonts w:hint="eastAsia"/>
        </w:rPr>
        <w:t>通信回線の性能低下や異常の有無を確認するため、通信回線の利用率、接続率等の運用状態を定常的に確認、分析する機能を設ける。</w:t>
      </w:r>
    </w:p>
    <w:p w14:paraId="213FE37F" w14:textId="77777777" w:rsidR="00743190" w:rsidRDefault="00743190" w:rsidP="00E62037">
      <w:pPr>
        <w:pStyle w:val="abc"/>
      </w:pPr>
      <w:r w:rsidRPr="007A6620">
        <w:rPr>
          <w:rStyle w:val="aff9"/>
          <w:rFonts w:hint="eastAsia"/>
        </w:rPr>
        <w:t>通信回線及び通信回線装置を冗長構成にする</w:t>
      </w:r>
      <w:r w:rsidRPr="00065A69">
        <w:rPr>
          <w:rFonts w:hint="eastAsia"/>
        </w:rPr>
        <w:t>。</w:t>
      </w:r>
    </w:p>
    <w:p w14:paraId="2B073649" w14:textId="456E647B" w:rsidR="00743190" w:rsidRPr="00065A69" w:rsidRDefault="00743190" w:rsidP="00E62037">
      <w:pPr>
        <w:pStyle w:val="abc"/>
      </w:pPr>
      <w:r w:rsidRPr="00D81D78">
        <w:rPr>
          <w:rFonts w:hint="eastAsia"/>
        </w:rPr>
        <w:t>端末等が情報システムと通信可能な代替手段を整備する。</w:t>
      </w:r>
    </w:p>
    <w:p w14:paraId="797C3D2E" w14:textId="77777777" w:rsidR="00743190" w:rsidRPr="00AD020C" w:rsidRDefault="00743190" w:rsidP="00743190"/>
    <w:p w14:paraId="2E440F1D" w14:textId="77777777" w:rsidR="00743190" w:rsidRDefault="00743190" w:rsidP="0079635E">
      <w:pPr>
        <w:pStyle w:val="aff0"/>
      </w:pPr>
      <w:r w:rsidRPr="00AD020C">
        <w:rPr>
          <w:rFonts w:hint="eastAsia"/>
        </w:rPr>
        <w:t>（解説）</w:t>
      </w:r>
    </w:p>
    <w:p w14:paraId="040499B0" w14:textId="5D8044F0"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.1(1)(a)</w:t>
      </w:r>
      <w:r w:rsidRPr="00AD020C">
        <w:rPr>
          <w:rFonts w:hint="eastAsia"/>
        </w:rPr>
        <w:t>「適切な回線種別を選択」について</w:t>
      </w:r>
    </w:p>
    <w:p w14:paraId="3F88B9B9" w14:textId="77777777" w:rsidR="00743190" w:rsidRPr="00065A69" w:rsidRDefault="00743190" w:rsidP="00743190">
      <w:pPr>
        <w:pStyle w:val="afb"/>
        <w:ind w:left="420" w:firstLine="210"/>
      </w:pPr>
      <w:r w:rsidRPr="00AD020C">
        <w:rPr>
          <w:rFonts w:hint="eastAsia"/>
        </w:rPr>
        <w:t>通信回線に利用する物理的な回線（</w:t>
      </w:r>
      <w:r w:rsidRPr="00065A69">
        <w:rPr>
          <w:rFonts w:hint="eastAsia"/>
        </w:rPr>
        <w:t>通信事業者の回線・公衆無線</w:t>
      </w:r>
      <w:r w:rsidRPr="00065A69">
        <w:rPr>
          <w:rFonts w:hint="eastAsia"/>
        </w:rPr>
        <w:t>LAN</w:t>
      </w:r>
      <w:r w:rsidRPr="00065A69">
        <w:rPr>
          <w:rFonts w:hint="eastAsia"/>
        </w:rPr>
        <w:t>回線</w:t>
      </w:r>
      <w:r w:rsidRPr="00065A69">
        <w:rPr>
          <w:rFonts w:hint="eastAsia"/>
        </w:rPr>
        <w:t xml:space="preserve"> </w:t>
      </w:r>
      <w:r w:rsidRPr="00065A69">
        <w:rPr>
          <w:rFonts w:hint="eastAsia"/>
        </w:rPr>
        <w:t>等）の種別によって、盗聴、改ざん等の脅威及びそれらに対する有効なセキュリティ対策が異なることから、適切な回線を選択することが求められる。</w:t>
      </w:r>
    </w:p>
    <w:p w14:paraId="7B49BE4D" w14:textId="1CE19BBB" w:rsidR="00743190" w:rsidRPr="00065A69" w:rsidRDefault="00743190" w:rsidP="00743190">
      <w:pPr>
        <w:pStyle w:val="afb"/>
        <w:ind w:left="420" w:firstLine="210"/>
      </w:pPr>
      <w:r w:rsidRPr="00AD020C">
        <w:rPr>
          <w:rFonts w:hint="eastAsia"/>
        </w:rPr>
        <w:t>例えば、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14:paraId="571696D8" w14:textId="16202808"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.1(1)(</w:t>
      </w:r>
      <w:r>
        <w:rPr>
          <w:rFonts w:hint="eastAsia"/>
        </w:rPr>
        <w:t>d</w:t>
      </w:r>
      <w:r w:rsidRPr="00AD020C">
        <w:rPr>
          <w:rFonts w:hint="eastAsia"/>
        </w:rPr>
        <w:t>)</w:t>
      </w:r>
      <w:r w:rsidRPr="00AD020C">
        <w:rPr>
          <w:rFonts w:hint="eastAsia"/>
        </w:rPr>
        <w:t>「</w:t>
      </w:r>
      <w:r>
        <w:rPr>
          <w:rFonts w:hint="eastAsia"/>
        </w:rPr>
        <w:t>通信回線へ情報システムを接続する際に</w:t>
      </w:r>
      <w:r w:rsidRPr="00AD020C">
        <w:rPr>
          <w:rFonts w:hint="eastAsia"/>
        </w:rPr>
        <w:t>」</w:t>
      </w:r>
      <w:r>
        <w:rPr>
          <w:rFonts w:hint="eastAsia"/>
        </w:rPr>
        <w:t>・「</w:t>
      </w:r>
      <w:r w:rsidRPr="00605E30">
        <w:rPr>
          <w:rFonts w:hint="eastAsia"/>
        </w:rPr>
        <w:t>機関等内通信回線へ機関等支給以外の端末を接続する際</w:t>
      </w:r>
      <w:r>
        <w:rPr>
          <w:rFonts w:hint="eastAsia"/>
        </w:rPr>
        <w:t>」</w:t>
      </w:r>
      <w:r w:rsidRPr="00AD020C">
        <w:rPr>
          <w:rFonts w:hint="eastAsia"/>
        </w:rPr>
        <w:t>について</w:t>
      </w:r>
    </w:p>
    <w:p w14:paraId="18A5B483" w14:textId="1826E479" w:rsidR="00743190" w:rsidRDefault="00743190" w:rsidP="00743190">
      <w:pPr>
        <w:pStyle w:val="afb"/>
        <w:ind w:left="420" w:firstLine="210"/>
      </w:pPr>
      <w:r>
        <w:t>要管理対策区域外において機関等外通信回線に接続した端末（支給外端末を含む）を</w:t>
      </w:r>
      <w:r>
        <w:lastRenderedPageBreak/>
        <w:t>要管理対策区域で機関等内通信回線に接続することについては、本項に加えて、</w:t>
      </w:r>
      <w:hyperlink w:anchor="_情報システムの利用に係る規定の整備" w:history="1">
        <w:r w:rsidRPr="002B6748">
          <w:rPr>
            <w:rFonts w:hint="eastAsia"/>
          </w:rPr>
          <w:t>遵守事項</w:t>
        </w:r>
      </w:hyperlink>
      <w:r>
        <w:rPr>
          <w:rFonts w:hint="eastAsia"/>
        </w:rPr>
        <w:t>6</w:t>
      </w:r>
      <w:r>
        <w:t>.1.</w:t>
      </w:r>
      <w:r>
        <w:rPr>
          <w:rFonts w:hint="eastAsia"/>
        </w:rPr>
        <w:t>2</w:t>
      </w:r>
      <w:r>
        <w:t>(</w:t>
      </w:r>
      <w:r>
        <w:rPr>
          <w:rFonts w:hint="eastAsia"/>
        </w:rPr>
        <w:t>1</w:t>
      </w:r>
      <w:r>
        <w:t>)(c)</w:t>
      </w:r>
      <w:r>
        <w:rPr>
          <w:rFonts w:hint="eastAsia"/>
        </w:rPr>
        <w:t>及び遵守事項</w:t>
      </w:r>
      <w:r>
        <w:rPr>
          <w:rFonts w:hint="eastAsia"/>
        </w:rPr>
        <w:t>6.1.3(</w:t>
      </w:r>
      <w:r w:rsidR="005F50B1">
        <w:t>2</w:t>
      </w:r>
      <w:r>
        <w:rPr>
          <w:rFonts w:hint="eastAsia"/>
        </w:rPr>
        <w:t>)(</w:t>
      </w:r>
      <w:r w:rsidR="005F50B1">
        <w:t>d</w:t>
      </w:r>
      <w:r>
        <w:rPr>
          <w:rFonts w:hint="eastAsia"/>
        </w:rPr>
        <w:t>)</w:t>
      </w:r>
      <w:r w:rsidRPr="000505B9">
        <w:rPr>
          <w:rFonts w:hint="eastAsia"/>
        </w:rPr>
        <w:t>にて、</w:t>
      </w:r>
      <w:r>
        <w:rPr>
          <w:rFonts w:hint="eastAsia"/>
        </w:rPr>
        <w:t>接続することの可否の判断、</w:t>
      </w:r>
      <w:r w:rsidRPr="000505B9">
        <w:rPr>
          <w:rFonts w:hint="eastAsia"/>
        </w:rPr>
        <w:t>可と判断する場合における安全管理措置に関する規定及び許可手続を求めている。</w:t>
      </w:r>
    </w:p>
    <w:p w14:paraId="280AC97A" w14:textId="392E23E2" w:rsidR="00743190" w:rsidRDefault="00743190" w:rsidP="00743190">
      <w:pPr>
        <w:pStyle w:val="a9"/>
      </w:pPr>
      <w:r>
        <w:rPr>
          <w:rFonts w:hint="eastAsia"/>
        </w:rPr>
        <w:t>遵守事項</w:t>
      </w:r>
      <w:r>
        <w:rPr>
          <w:rFonts w:hint="eastAsia"/>
        </w:rPr>
        <w:t>6.4.1(1)(e)</w:t>
      </w:r>
      <w:r>
        <w:rPr>
          <w:rFonts w:hint="eastAsia"/>
        </w:rPr>
        <w:t>「要安定情報を取り扱う情報システム」について</w:t>
      </w:r>
    </w:p>
    <w:p w14:paraId="40E01687" w14:textId="133CE3FD" w:rsidR="00743190" w:rsidRDefault="00743190" w:rsidP="00743190">
      <w:pPr>
        <w:pStyle w:val="afb"/>
        <w:ind w:left="420" w:firstLine="210"/>
      </w:pPr>
      <w:r>
        <w:rPr>
          <w:rFonts w:hint="eastAsia"/>
        </w:rPr>
        <w:t>要安定情報を取り扱う情報システムについては、「（解説）基本対策事項</w:t>
      </w:r>
      <w:r>
        <w:rPr>
          <w:rFonts w:hint="eastAsia"/>
        </w:rPr>
        <w:t>5.2.1(</w:t>
      </w:r>
      <w:r>
        <w:t>3</w:t>
      </w:r>
      <w:r>
        <w:rPr>
          <w:rFonts w:hint="eastAsia"/>
        </w:rPr>
        <w:t>)-7</w:t>
      </w:r>
      <w:r>
        <w:rPr>
          <w:rFonts w:hint="eastAsia"/>
        </w:rPr>
        <w:t>「要安定情報を取り扱う情報システム」について」を参照のこと。</w:t>
      </w:r>
    </w:p>
    <w:p w14:paraId="07E90CFA" w14:textId="3A235E62" w:rsidR="00743190" w:rsidRDefault="00743190" w:rsidP="00743190">
      <w:pPr>
        <w:pStyle w:val="a9"/>
      </w:pPr>
      <w:r w:rsidRPr="008B321A">
        <w:rPr>
          <w:rFonts w:hint="eastAsia"/>
        </w:rPr>
        <w:t>基本対策事項</w:t>
      </w:r>
      <w:r w:rsidRPr="008B321A">
        <w:rPr>
          <w:rFonts w:hint="eastAsia"/>
        </w:rPr>
        <w:t>6.4.1(1)-1</w:t>
      </w:r>
      <w:r w:rsidRPr="008B321A">
        <w:rPr>
          <w:rFonts w:hint="eastAsia"/>
        </w:rPr>
        <w:t>「</w:t>
      </w:r>
      <w:r w:rsidRPr="00BB45FD">
        <w:rPr>
          <w:rFonts w:hint="eastAsia"/>
        </w:rPr>
        <w:t>通信回線を経由した情報セキュリティインシデント</w:t>
      </w:r>
      <w:r w:rsidRPr="008B321A">
        <w:rPr>
          <w:rFonts w:hint="eastAsia"/>
        </w:rPr>
        <w:t>」について</w:t>
      </w:r>
    </w:p>
    <w:p w14:paraId="12A392BD" w14:textId="4289DEAC" w:rsidR="00743190" w:rsidRDefault="00743190" w:rsidP="00743190">
      <w:pPr>
        <w:pStyle w:val="afb"/>
        <w:ind w:left="420" w:firstLine="210"/>
      </w:pPr>
      <w:r>
        <w:rPr>
          <w:rFonts w:hint="eastAsia"/>
        </w:rPr>
        <w:t>情報セキュリティ対策が十分でない端末等から侵入すると、悪意ある攻撃者は、機関等内通信回線に接続している端末やサーバ装置、通信回線装置などの機器等の脆弱性を含めた情報を収集し、侵入可能な端末等からアクセスが可能な通信経路を用いて侵入範囲の拡大（ラテラルムーブメント：横方向の</w:t>
      </w:r>
      <w:r w:rsidR="00387F06">
        <w:rPr>
          <w:rFonts w:hint="eastAsia"/>
        </w:rPr>
        <w:t>侵害</w:t>
      </w:r>
      <w:r>
        <w:rPr>
          <w:rFonts w:hint="eastAsia"/>
        </w:rPr>
        <w:t>）を行う。</w:t>
      </w:r>
    </w:p>
    <w:p w14:paraId="28410DD1" w14:textId="5D6A897B" w:rsidR="00743190" w:rsidRDefault="00743190" w:rsidP="00743190">
      <w:pPr>
        <w:pStyle w:val="afb"/>
        <w:ind w:left="420" w:firstLine="210"/>
      </w:pPr>
      <w:r>
        <w:rPr>
          <w:rFonts w:hint="eastAsia"/>
        </w:rPr>
        <w:t>通信回線を経由した情報セキュリティインシデントの影響範囲を限定的にするためには、通信回線の構成や特性、当該通信回線に接続する情報システムにて取り扱う情報の格付及び取扱制限、拠点等の地理的事情に応じて、例えば拠点などのセグメントごとに通信回線を分離することや、拠点などのセグメント間における通信を必要最小限にするためのアクセス制御をする、いわゆるマイクロセグメンテーションの観点を踏まえた対策が重要である。</w:t>
      </w:r>
    </w:p>
    <w:p w14:paraId="2B5C4039" w14:textId="77777777" w:rsidR="00B85788" w:rsidRDefault="00B85788" w:rsidP="00B85788">
      <w:pPr>
        <w:pStyle w:val="a9"/>
      </w:pPr>
      <w:r>
        <w:rPr>
          <w:rFonts w:hint="eastAsia"/>
        </w:rPr>
        <w:t>基本対策事項</w:t>
      </w:r>
      <w:r>
        <w:rPr>
          <w:rFonts w:hint="eastAsia"/>
        </w:rPr>
        <w:t>6.4.1(1)-1</w:t>
      </w:r>
      <w:r>
        <w:rPr>
          <w:rFonts w:hint="eastAsia"/>
        </w:rPr>
        <w:t>「拠点等の地理的事情」について</w:t>
      </w:r>
    </w:p>
    <w:p w14:paraId="5B291038" w14:textId="0D188D06" w:rsidR="00B85788" w:rsidRPr="00B85788" w:rsidRDefault="00B85788" w:rsidP="00B85788">
      <w:pPr>
        <w:pStyle w:val="afb"/>
        <w:ind w:left="420" w:firstLine="210"/>
      </w:pPr>
      <w:r w:rsidRPr="00B85788">
        <w:rPr>
          <w:rFonts w:hint="eastAsia"/>
        </w:rPr>
        <w:t>地方の拠点や海外の拠点などは、情報セキュリティ責任者による管理が行き届きにくく、情報セキュリティ対策が十分でない場合がある。このため例えば、国外の拠点等から当該情報システムに対して直接通信する必要性がない場合は、相互に直接通信ができないよう通信経路を分離し情報セキュリティインシデントが発生した際に、他の拠点等へ影響を及ぼさない構成にするなどを検討するとよい。</w:t>
      </w:r>
    </w:p>
    <w:p w14:paraId="7EA92DFF" w14:textId="1A41E8FE" w:rsidR="00743190" w:rsidRDefault="00743190" w:rsidP="00743190">
      <w:pPr>
        <w:pStyle w:val="a9"/>
      </w:pPr>
      <w:r>
        <w:rPr>
          <w:rFonts w:hint="eastAsia"/>
        </w:rPr>
        <w:t>基本対策事項</w:t>
      </w:r>
      <w:r>
        <w:rPr>
          <w:rFonts w:hint="eastAsia"/>
        </w:rPr>
        <w:t>6.4.1(1)-1 a)</w:t>
      </w:r>
      <w:r>
        <w:rPr>
          <w:rFonts w:hint="eastAsia"/>
        </w:rPr>
        <w:t>「外部等との通信を行うサーバ装置及び通信回線装置のセグメントを</w:t>
      </w:r>
      <w:r>
        <w:rPr>
          <w:rFonts w:hint="eastAsia"/>
        </w:rPr>
        <w:t>DMZ</w:t>
      </w:r>
      <w:r>
        <w:rPr>
          <w:rFonts w:hint="eastAsia"/>
        </w:rPr>
        <w:t>として構築」について</w:t>
      </w:r>
    </w:p>
    <w:p w14:paraId="3B567BD5" w14:textId="0B0E4732" w:rsidR="00743190" w:rsidRDefault="00743190" w:rsidP="00743190">
      <w:pPr>
        <w:pStyle w:val="afb"/>
        <w:ind w:left="420" w:firstLine="210"/>
      </w:pPr>
      <w:r>
        <w:rPr>
          <w:rFonts w:hint="eastAsia"/>
        </w:rPr>
        <w:t>インターネット等の外部ネットワークである機関等外通信回線からアクセスが可能なサーバ装置や通信回線装置を</w:t>
      </w:r>
      <w:r>
        <w:rPr>
          <w:rFonts w:hint="eastAsia"/>
        </w:rPr>
        <w:t>DMZ</w:t>
      </w:r>
      <w:r>
        <w:rPr>
          <w:rFonts w:hint="eastAsia"/>
        </w:rPr>
        <w:t>へ設置し、内部ネットワークへのアクセスを分離することで、情報システムのセキュリティインシデントの影響範囲を限定的にすることができる。また、内部ネットワークであったとしても、セグメント間のラテラルムーブメントを困難にする観点から、他のセグメントとの間に</w:t>
      </w:r>
      <w:r>
        <w:rPr>
          <w:rFonts w:hint="eastAsia"/>
        </w:rPr>
        <w:t>DMZ</w:t>
      </w:r>
      <w:r>
        <w:rPr>
          <w:rFonts w:hint="eastAsia"/>
        </w:rPr>
        <w:t>を構築し、アクセスが可能な範囲を限定的にすることも考えられる。</w:t>
      </w:r>
    </w:p>
    <w:p w14:paraId="7FD97F4E" w14:textId="77777777" w:rsidR="00743190" w:rsidRDefault="00743190" w:rsidP="00743190">
      <w:pPr>
        <w:pStyle w:val="a9"/>
      </w:pPr>
      <w:r>
        <w:rPr>
          <w:rFonts w:hint="eastAsia"/>
        </w:rPr>
        <w:t>基本対策事項</w:t>
      </w:r>
      <w:r>
        <w:rPr>
          <w:rFonts w:hint="eastAsia"/>
        </w:rPr>
        <w:t>6.4.1(1)-1 b)</w:t>
      </w:r>
      <w:r>
        <w:rPr>
          <w:rFonts w:hint="eastAsia"/>
        </w:rPr>
        <w:t>「セグメント間の通信を必要最小限とするアクセス制御を行う」について</w:t>
      </w:r>
    </w:p>
    <w:p w14:paraId="55F5C6E0" w14:textId="77777777" w:rsidR="00743190" w:rsidRPr="00BB45FD" w:rsidRDefault="00743190" w:rsidP="00743190">
      <w:pPr>
        <w:pStyle w:val="afb"/>
        <w:ind w:left="420" w:firstLine="210"/>
      </w:pPr>
      <w:r>
        <w:rPr>
          <w:rFonts w:hint="eastAsia"/>
        </w:rPr>
        <w:t>通信が必要な単位でセグメントを分割し、他のセグメントとの間に次世代ファイアウォール等を設置することや仮想ネットワーク技術を活用する等により</w:t>
      </w:r>
      <w:r w:rsidRPr="006F3A63">
        <w:rPr>
          <w:rFonts w:hint="eastAsia"/>
        </w:rPr>
        <w:t>、セグメント間の通信を必要最小限とするアクセス制御を行うことが考えられる。</w:t>
      </w:r>
    </w:p>
    <w:p w14:paraId="50DB5CCF" w14:textId="219DF569" w:rsidR="00743190" w:rsidRPr="00AD020C" w:rsidRDefault="00743190" w:rsidP="00743190">
      <w:pPr>
        <w:pStyle w:val="a9"/>
      </w:pPr>
      <w:r w:rsidRPr="00AD020C">
        <w:rPr>
          <w:rFonts w:hint="eastAsia"/>
        </w:rPr>
        <w:lastRenderedPageBreak/>
        <w:t>基本対策事項</w:t>
      </w:r>
      <w:r>
        <w:rPr>
          <w:rFonts w:hint="eastAsia"/>
        </w:rPr>
        <w:t>6</w:t>
      </w:r>
      <w:r w:rsidRPr="00AD020C">
        <w:rPr>
          <w:rFonts w:hint="eastAsia"/>
        </w:rPr>
        <w:t>.</w:t>
      </w:r>
      <w:r>
        <w:rPr>
          <w:rFonts w:hint="eastAsia"/>
        </w:rPr>
        <w:t>4</w:t>
      </w:r>
      <w:r w:rsidRPr="00AD020C">
        <w:rPr>
          <w:rFonts w:hint="eastAsia"/>
        </w:rPr>
        <w:t>.1(1)-1 c)</w:t>
      </w:r>
      <w:r w:rsidRPr="00AD020C">
        <w:rPr>
          <w:rFonts w:hint="eastAsia"/>
        </w:rPr>
        <w:t>「専用の通信回線を構築」について</w:t>
      </w:r>
    </w:p>
    <w:p w14:paraId="0A845E73" w14:textId="77777777" w:rsidR="00743190" w:rsidRPr="00065A69" w:rsidRDefault="00743190" w:rsidP="00743190">
      <w:pPr>
        <w:pStyle w:val="afb"/>
        <w:ind w:left="420" w:firstLine="210"/>
      </w:pPr>
      <w:r w:rsidRPr="00AD020C">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w:t>
      </w:r>
      <w:r w:rsidRPr="00065A69">
        <w:rPr>
          <w:rFonts w:hint="eastAsia"/>
        </w:rPr>
        <w:t>などの構成を採用することが考えられるが、過剰なセキュリティ要件とならないように、閉鎖的な通信回線とする必要性を見極めることが重要である。例えば、通信回線を</w:t>
      </w:r>
      <w:r w:rsidRPr="00065A69">
        <w:rPr>
          <w:rFonts w:hint="eastAsia"/>
        </w:rPr>
        <w:t>VLAN</w:t>
      </w:r>
      <w:r w:rsidRPr="00065A69">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13280ED0" w14:textId="214DFDAB"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4</w:t>
      </w:r>
      <w:r w:rsidRPr="00AD020C">
        <w:rPr>
          <w:rFonts w:hint="eastAsia"/>
        </w:rPr>
        <w:t>.1(1)-</w:t>
      </w:r>
      <w:r>
        <w:rPr>
          <w:rFonts w:hint="eastAsia"/>
        </w:rPr>
        <w:t>4</w:t>
      </w:r>
      <w:r w:rsidRPr="00AD020C">
        <w:rPr>
          <w:rFonts w:hint="eastAsia"/>
        </w:rPr>
        <w:t xml:space="preserve"> b)</w:t>
      </w:r>
      <w:r w:rsidRPr="00AD020C">
        <w:rPr>
          <w:rFonts w:hint="eastAsia"/>
        </w:rPr>
        <w:t>「通信回線及び通信回線装置を冗長構成にする」について</w:t>
      </w:r>
    </w:p>
    <w:p w14:paraId="1738AC82" w14:textId="3E305250" w:rsidR="00743190" w:rsidRPr="00065A69" w:rsidRDefault="00743190" w:rsidP="00743190">
      <w:pPr>
        <w:pStyle w:val="afb"/>
        <w:ind w:left="420" w:firstLine="210"/>
      </w:pPr>
      <w:r w:rsidRPr="00AD020C">
        <w:rPr>
          <w:rFonts w:hint="eastAsia"/>
        </w:rPr>
        <w:t>高い可用性が求められる情報システムを構築する場合は、大規模災害の発生を想定し、通信回線を冗長構成にしておくことが望ましい。また、</w:t>
      </w:r>
      <w:r w:rsidRPr="00065A69">
        <w:rPr>
          <w:rFonts w:hint="eastAsia"/>
        </w:rPr>
        <w:t>機関等の施設から外部に敷設する通信回線の管路についても、例えば、異なる通信事業者</w:t>
      </w:r>
      <w:r w:rsidRPr="00B57B8C">
        <w:rPr>
          <w:rFonts w:hint="eastAsia"/>
        </w:rPr>
        <w:t>が敷設した通信回線</w:t>
      </w:r>
      <w:r w:rsidRPr="00065A69">
        <w:rPr>
          <w:rFonts w:hint="eastAsia"/>
        </w:rPr>
        <w:t>による複数の経路で構築しておくことで、災害を受けた際に復旧にかかる時間が短縮されるなどの効果が期待される。</w:t>
      </w:r>
      <w:r w:rsidRPr="00AD020C">
        <w:br w:type="page"/>
      </w:r>
    </w:p>
    <w:p w14:paraId="743EAE4C" w14:textId="77777777" w:rsidR="00743190" w:rsidRPr="00065A69" w:rsidRDefault="00743190" w:rsidP="00743190">
      <w:pPr>
        <w:pStyle w:val="af2"/>
      </w:pPr>
      <w:r w:rsidRPr="00065A69">
        <w:rPr>
          <w:rFonts w:hint="eastAsia"/>
        </w:rPr>
        <w:lastRenderedPageBreak/>
        <w:t>遵守事項</w:t>
      </w:r>
    </w:p>
    <w:p w14:paraId="23B1925C" w14:textId="77777777" w:rsidR="00743190" w:rsidRPr="00065A69" w:rsidRDefault="00743190" w:rsidP="00743190">
      <w:pPr>
        <w:pStyle w:val="4"/>
      </w:pPr>
      <w:bookmarkStart w:id="1695" w:name="_Toc132128710"/>
      <w:bookmarkStart w:id="1696" w:name="_Toc137050929"/>
      <w:r>
        <w:rPr>
          <w:rFonts w:hint="eastAsia"/>
        </w:rPr>
        <w:t>機関等外通信回線の接続時</w:t>
      </w:r>
      <w:r w:rsidRPr="00065A69">
        <w:rPr>
          <w:rFonts w:hint="eastAsia"/>
        </w:rPr>
        <w:t>の対策</w:t>
      </w:r>
      <w:bookmarkEnd w:id="1695"/>
      <w:bookmarkEnd w:id="1696"/>
    </w:p>
    <w:p w14:paraId="6E488F23" w14:textId="77777777" w:rsidR="00743190" w:rsidRPr="00065A69" w:rsidRDefault="00743190" w:rsidP="00CA34E2">
      <w:pPr>
        <w:pStyle w:val="abc0"/>
        <w:numPr>
          <w:ilvl w:val="0"/>
          <w:numId w:val="305"/>
        </w:numPr>
      </w:pPr>
      <w:r w:rsidRPr="00AD020C">
        <w:rPr>
          <w:rFonts w:hint="eastAsia"/>
        </w:rPr>
        <w:t>情報システムセキュリティ責任者は、</w:t>
      </w:r>
      <w:r w:rsidRPr="00065A69">
        <w:rPr>
          <w:rFonts w:hint="eastAsia"/>
        </w:rPr>
        <w:t>機関等内通信回線にインターネット回線、公衆通信回線等の機関等外通信回線を接続する場合には、機関等内通信回線及び当該機関等内通信回線に接続されている情報システムの情報セキュリティを確保するための措置を講ずること。</w:t>
      </w:r>
    </w:p>
    <w:p w14:paraId="70A828FF" w14:textId="2BBCB0D4" w:rsidR="00743190" w:rsidRPr="00065A69" w:rsidRDefault="00743190" w:rsidP="00743190">
      <w:pPr>
        <w:pStyle w:val="abc0"/>
        <w:numPr>
          <w:ilvl w:val="0"/>
          <w:numId w:val="22"/>
        </w:numPr>
      </w:pPr>
      <w:r w:rsidRPr="00065A69">
        <w:rPr>
          <w:rFonts w:hint="eastAsia"/>
        </w:rPr>
        <w:t>情報システムセキュリティ責任者は、機関等内通信回線と機関等外通信回線との間</w:t>
      </w:r>
      <w:r>
        <w:rPr>
          <w:rFonts w:hint="eastAsia"/>
        </w:rPr>
        <w:t>及び機関等内通信回線内の不正な</w:t>
      </w:r>
      <w:r w:rsidRPr="00065A69">
        <w:rPr>
          <w:rFonts w:hint="eastAsia"/>
        </w:rPr>
        <w:t>通信</w:t>
      </w:r>
      <w:r>
        <w:rPr>
          <w:rFonts w:hint="eastAsia"/>
        </w:rPr>
        <w:t>の有無</w:t>
      </w:r>
      <w:r w:rsidRPr="00065A69">
        <w:rPr>
          <w:rFonts w:hint="eastAsia"/>
        </w:rPr>
        <w:t>を監視するための措置を講ずること。</w:t>
      </w:r>
    </w:p>
    <w:p w14:paraId="7E39C56E" w14:textId="77777777" w:rsidR="00743190" w:rsidRPr="00065A69" w:rsidRDefault="00743190" w:rsidP="00743190">
      <w:pPr>
        <w:pStyle w:val="abc0"/>
        <w:numPr>
          <w:ilvl w:val="0"/>
          <w:numId w:val="22"/>
        </w:numPr>
      </w:pPr>
      <w:r w:rsidRPr="00065A69">
        <w:rPr>
          <w:rFonts w:hint="eastAsia"/>
        </w:rPr>
        <w:t>情報システムセキュリティ責任者は、保守又は診断のために、</w:t>
      </w:r>
      <w:r w:rsidRPr="00D81D78">
        <w:rPr>
          <w:rFonts w:hint="eastAsia"/>
        </w:rPr>
        <w:t>機関等外通信回線から機関等内通信回線に接続された機器等</w:t>
      </w:r>
      <w:r w:rsidRPr="00065A69">
        <w:rPr>
          <w:rFonts w:hint="eastAsia"/>
        </w:rPr>
        <w:t>に対して行われる</w:t>
      </w:r>
      <w:r w:rsidRPr="00B62427">
        <w:rPr>
          <w:rFonts w:hint="eastAsia"/>
          <w:b/>
          <w:u w:val="single"/>
        </w:rPr>
        <w:t>リモートメンテナンス</w:t>
      </w:r>
      <w:r w:rsidRPr="00065A69">
        <w:rPr>
          <w:rFonts w:hint="eastAsia"/>
        </w:rPr>
        <w:t>に係る情報セキュリティを確保すること。</w:t>
      </w:r>
    </w:p>
    <w:p w14:paraId="0958047A" w14:textId="77777777" w:rsidR="00743190" w:rsidRDefault="00743190" w:rsidP="00743190">
      <w:pPr>
        <w:pStyle w:val="abc0"/>
      </w:pPr>
      <w:r w:rsidRPr="00AD020C">
        <w:rPr>
          <w:rFonts w:hint="eastAsia"/>
        </w:rPr>
        <w:t>情報システムセキュリティ責任者は、電気通信事業者の通信回線サービスを利用する場合には、当該通信回線サービスの情報セキュリティ水準及びサービスレベルを確保するための措置について、情報システムの構築を委託する事業者と</w:t>
      </w:r>
      <w:r w:rsidRPr="0024199C">
        <w:rPr>
          <w:rStyle w:val="aff9"/>
          <w:rFonts w:hint="eastAsia"/>
        </w:rPr>
        <w:t>契約時に取り決めておく</w:t>
      </w:r>
      <w:r w:rsidRPr="00065A69">
        <w:rPr>
          <w:rFonts w:hint="eastAsia"/>
        </w:rPr>
        <w:t>こと。</w:t>
      </w:r>
    </w:p>
    <w:p w14:paraId="10B06502" w14:textId="77777777" w:rsidR="00743190" w:rsidRDefault="00743190" w:rsidP="00743190"/>
    <w:p w14:paraId="5A1FC967"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07E5FCB" w14:textId="77777777"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rPr>
          <w:rFonts w:hint="eastAsia"/>
        </w:rPr>
        <w:t>a</w:t>
      </w:r>
      <w:r w:rsidRPr="00AD020C">
        <w:rPr>
          <w:rFonts w:hint="eastAsia"/>
        </w:rPr>
        <w:t>)</w:t>
      </w:r>
      <w:r w:rsidRPr="00AD020C">
        <w:rPr>
          <w:rFonts w:hint="eastAsia"/>
        </w:rPr>
        <w:t>関連＞</w:t>
      </w:r>
    </w:p>
    <w:p w14:paraId="5B2DAD63" w14:textId="77777777" w:rsidR="00743190" w:rsidRPr="00065A69" w:rsidRDefault="00743190" w:rsidP="00743190">
      <w:pPr>
        <w:pStyle w:val="af8"/>
        <w:ind w:left="420" w:hanging="420"/>
      </w:pP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t>1</w:t>
      </w:r>
      <w:r w:rsidRPr="00065A69">
        <w:tab/>
      </w:r>
      <w:r w:rsidRPr="00065A69">
        <w:rPr>
          <w:rFonts w:hint="eastAsia"/>
        </w:rPr>
        <w:t>情報システムセキュリティ責任者は、機関等内通信回線に、インターネット回線や公衆通信回線等の機関等外通信回線を接続する場合には、</w:t>
      </w:r>
      <w:r w:rsidRPr="00EB148C">
        <w:rPr>
          <w:rFonts w:hint="eastAsia"/>
          <w:b/>
          <w:u w:val="single"/>
        </w:rPr>
        <w:t>外部からの不正アクセスによる被害を防止する</w:t>
      </w:r>
      <w:r w:rsidRPr="00065A69">
        <w:rPr>
          <w:rFonts w:hint="eastAsia"/>
        </w:rPr>
        <w:t>ため、以下を例とする対策を講ずること。</w:t>
      </w:r>
    </w:p>
    <w:p w14:paraId="0261831D" w14:textId="77777777" w:rsidR="00743190" w:rsidRPr="00065A69" w:rsidRDefault="00743190" w:rsidP="00CA34E2">
      <w:pPr>
        <w:pStyle w:val="abc"/>
        <w:numPr>
          <w:ilvl w:val="0"/>
          <w:numId w:val="306"/>
        </w:numPr>
      </w:pPr>
      <w:r w:rsidRPr="00AD020C">
        <w:rPr>
          <w:rFonts w:hint="eastAsia"/>
        </w:rPr>
        <w:t>ファイアウォール、</w:t>
      </w:r>
      <w:r w:rsidRPr="00AD020C">
        <w:rPr>
          <w:rFonts w:hint="eastAsia"/>
        </w:rPr>
        <w:t>WAF</w:t>
      </w:r>
      <w:r w:rsidRPr="00AD020C">
        <w:rPr>
          <w:rFonts w:hint="eastAsia"/>
        </w:rPr>
        <w:t>、</w:t>
      </w:r>
      <w:r>
        <w:rPr>
          <w:rFonts w:hint="eastAsia"/>
        </w:rPr>
        <w:t>プロキシや</w:t>
      </w:r>
      <w:r w:rsidRPr="00AD020C">
        <w:rPr>
          <w:rFonts w:hint="eastAsia"/>
        </w:rPr>
        <w:t>リバース</w:t>
      </w:r>
      <w:r w:rsidRPr="00065A69">
        <w:rPr>
          <w:rFonts w:hint="eastAsia"/>
        </w:rPr>
        <w:t>プロキシ</w:t>
      </w:r>
      <w:r>
        <w:rPr>
          <w:rFonts w:hint="eastAsia"/>
        </w:rPr>
        <w:t>、</w:t>
      </w:r>
      <w:r w:rsidRPr="00E62037">
        <w:rPr>
          <w:rFonts w:hint="eastAsia"/>
          <w:b/>
          <w:u w:val="single"/>
        </w:rPr>
        <w:t>次世代ファイアウォール</w:t>
      </w:r>
      <w:r w:rsidRPr="00065A69">
        <w:rPr>
          <w:rFonts w:hint="eastAsia"/>
        </w:rPr>
        <w:t>等により通信制御を行う。</w:t>
      </w:r>
    </w:p>
    <w:p w14:paraId="71EFA255" w14:textId="77777777" w:rsidR="00743190" w:rsidRPr="00065A69" w:rsidRDefault="00743190" w:rsidP="00E62037">
      <w:pPr>
        <w:pStyle w:val="abc"/>
      </w:pPr>
      <w:r w:rsidRPr="00AD020C">
        <w:rPr>
          <w:rFonts w:hint="eastAsia"/>
        </w:rPr>
        <w:t>通信回線装置による特定の通信</w:t>
      </w:r>
      <w:r w:rsidRPr="00065A69">
        <w:rPr>
          <w:rFonts w:hint="eastAsia"/>
        </w:rPr>
        <w:t>プロトコルの利用を制限する。</w:t>
      </w:r>
    </w:p>
    <w:p w14:paraId="11339CEE" w14:textId="77777777" w:rsidR="00743190" w:rsidRDefault="00743190" w:rsidP="00E62037">
      <w:pPr>
        <w:pStyle w:val="abc"/>
      </w:pPr>
      <w:r w:rsidRPr="00AD020C">
        <w:rPr>
          <w:rFonts w:hint="eastAsia"/>
        </w:rPr>
        <w:t>IDS/IPS</w:t>
      </w:r>
      <w:r w:rsidRPr="00AD020C">
        <w:rPr>
          <w:rFonts w:hint="eastAsia"/>
        </w:rPr>
        <w:t>により不正アクセスを検知及び遮断する。</w:t>
      </w:r>
    </w:p>
    <w:p w14:paraId="04181F38" w14:textId="77777777" w:rsidR="00743190" w:rsidRDefault="00743190" w:rsidP="00E62037">
      <w:pPr>
        <w:pStyle w:val="abc"/>
      </w:pPr>
      <w:r w:rsidRPr="00EB148C">
        <w:rPr>
          <w:rFonts w:hint="eastAsia"/>
          <w:b/>
          <w:u w:val="single"/>
        </w:rPr>
        <w:t>不審なメールの受信や不審なウェブサイト</w:t>
      </w:r>
      <w:r>
        <w:rPr>
          <w:rFonts w:hint="eastAsia"/>
          <w:b/>
          <w:u w:val="single"/>
        </w:rPr>
        <w:t>へ</w:t>
      </w:r>
      <w:r w:rsidRPr="00EB148C">
        <w:rPr>
          <w:rFonts w:hint="eastAsia"/>
          <w:b/>
          <w:u w:val="single"/>
        </w:rPr>
        <w:t>のアクセスを遮断する</w:t>
      </w:r>
      <w:r w:rsidRPr="00EB148C">
        <w:rPr>
          <w:rFonts w:hint="eastAsia"/>
        </w:rPr>
        <w:t>。</w:t>
      </w:r>
    </w:p>
    <w:p w14:paraId="2C726922" w14:textId="77777777" w:rsidR="00743190" w:rsidRDefault="00743190" w:rsidP="00E62037">
      <w:pPr>
        <w:pStyle w:val="abc"/>
      </w:pPr>
      <w:r w:rsidRPr="00EB148C">
        <w:rPr>
          <w:rFonts w:hint="eastAsia"/>
          <w:b/>
          <w:u w:val="single"/>
        </w:rPr>
        <w:t>サンドボックス型の標的型攻撃対策</w:t>
      </w:r>
      <w:r w:rsidRPr="00EB148C">
        <w:rPr>
          <w:rFonts w:hint="eastAsia"/>
        </w:rPr>
        <w:t>をする。</w:t>
      </w:r>
    </w:p>
    <w:p w14:paraId="3C380343" w14:textId="77777777" w:rsidR="00743190" w:rsidRDefault="00743190" w:rsidP="00743190">
      <w:pPr>
        <w:pStyle w:val="af8"/>
        <w:ind w:left="420" w:hanging="420"/>
        <w:rPr>
          <w:highlight w:val="yellow"/>
        </w:rPr>
      </w:pPr>
      <w:r w:rsidRPr="007678F4">
        <w:rPr>
          <w:rFonts w:hint="eastAsia"/>
        </w:rPr>
        <w:t>6.4.1</w:t>
      </w:r>
      <w:r w:rsidRPr="007678F4">
        <w:t>(</w:t>
      </w:r>
      <w:r>
        <w:t>2</w:t>
      </w:r>
      <w:r w:rsidRPr="007678F4">
        <w:t>)-</w:t>
      </w:r>
      <w:r>
        <w:t>2</w:t>
      </w:r>
      <w:r w:rsidRPr="007678F4">
        <w:tab/>
      </w:r>
      <w:r w:rsidRPr="007678F4">
        <w:rPr>
          <w:rFonts w:hint="eastAsia"/>
        </w:rPr>
        <w:t>インターネット回線等の機関等外通信回線を用いたクラウドサービスへのアクセスがある場合、</w:t>
      </w:r>
      <w:r w:rsidRPr="002F6756">
        <w:rPr>
          <w:rFonts w:hint="eastAsia"/>
          <w:b/>
          <w:u w:val="single"/>
        </w:rPr>
        <w:t>クラウドサービスへのアクセスを可視化し、適切な利用を把握するための対策</w:t>
      </w:r>
      <w:r w:rsidRPr="007678F4">
        <w:rPr>
          <w:rFonts w:hint="eastAsia"/>
        </w:rPr>
        <w:t>を検討すること。</w:t>
      </w:r>
    </w:p>
    <w:p w14:paraId="4BE1E6DF" w14:textId="77777777" w:rsidR="00743190" w:rsidRPr="00065A69" w:rsidRDefault="00743190" w:rsidP="00743190">
      <w:pPr>
        <w:pStyle w:val="af5"/>
      </w:pPr>
      <w:r w:rsidRPr="00AD020C">
        <w:rPr>
          <w:rFonts w:hint="eastAsia"/>
        </w:rPr>
        <w:t>＜</w:t>
      </w:r>
      <w:r>
        <w:t>6</w:t>
      </w:r>
      <w:r w:rsidRPr="00AD020C">
        <w:rPr>
          <w:rFonts w:hint="eastAsia"/>
        </w:rPr>
        <w:t>.</w:t>
      </w:r>
      <w:r>
        <w:rPr>
          <w:rFonts w:hint="eastAsia"/>
        </w:rPr>
        <w:t>4</w:t>
      </w:r>
      <w:r w:rsidRPr="00AD020C">
        <w:rPr>
          <w:rFonts w:hint="eastAsia"/>
        </w:rPr>
        <w:t>.1(</w:t>
      </w:r>
      <w:r>
        <w:t>2</w:t>
      </w:r>
      <w:r w:rsidRPr="00AD020C">
        <w:rPr>
          <w:rFonts w:hint="eastAsia"/>
        </w:rPr>
        <w:t>)(</w:t>
      </w:r>
      <w:r>
        <w:t>b</w:t>
      </w:r>
      <w:r w:rsidRPr="00AD020C">
        <w:rPr>
          <w:rFonts w:hint="eastAsia"/>
        </w:rPr>
        <w:t>)</w:t>
      </w:r>
      <w:r w:rsidRPr="00AD020C">
        <w:rPr>
          <w:rFonts w:hint="eastAsia"/>
        </w:rPr>
        <w:t>関連＞</w:t>
      </w:r>
    </w:p>
    <w:p w14:paraId="3462E86E" w14:textId="1A0D8771" w:rsidR="00743190" w:rsidRDefault="00743190" w:rsidP="00743190">
      <w:pPr>
        <w:pStyle w:val="af8"/>
        <w:ind w:left="420" w:hanging="420"/>
      </w:pPr>
      <w:r>
        <w:rPr>
          <w:rFonts w:hint="eastAsia"/>
        </w:rPr>
        <w:t>6.4.1(</w:t>
      </w:r>
      <w:r>
        <w:t>2</w:t>
      </w:r>
      <w:r>
        <w:rPr>
          <w:rFonts w:hint="eastAsia"/>
        </w:rPr>
        <w:t>)-</w:t>
      </w:r>
      <w:r>
        <w:t>3</w:t>
      </w:r>
      <w:r>
        <w:tab/>
      </w:r>
      <w:r>
        <w:rPr>
          <w:rFonts w:hint="eastAsia"/>
        </w:rPr>
        <w:t>情報システムセキュリティ責任者は、機関等内通信回線</w:t>
      </w:r>
      <w:r w:rsidR="004D4B23" w:rsidRPr="00965EC7">
        <w:rPr>
          <w:rFonts w:hint="eastAsia"/>
        </w:rPr>
        <w:t>と機関等外通信回線との間及び機関等内通信回線内の不正な通信の有無を監視するため</w:t>
      </w:r>
      <w:r>
        <w:rPr>
          <w:rFonts w:hint="eastAsia"/>
        </w:rPr>
        <w:t>、以下を例とする監視</w:t>
      </w:r>
      <w:r w:rsidR="004D4B23">
        <w:rPr>
          <w:rFonts w:hint="eastAsia"/>
        </w:rPr>
        <w:t>を行う</w:t>
      </w:r>
      <w:r>
        <w:rPr>
          <w:rFonts w:hint="eastAsia"/>
        </w:rPr>
        <w:t>こと。</w:t>
      </w:r>
    </w:p>
    <w:p w14:paraId="517BA19F" w14:textId="77777777" w:rsidR="00743190" w:rsidRDefault="00743190" w:rsidP="00CA34E2">
      <w:pPr>
        <w:pStyle w:val="abc"/>
        <w:numPr>
          <w:ilvl w:val="0"/>
          <w:numId w:val="307"/>
        </w:numPr>
      </w:pPr>
      <w:r>
        <w:rPr>
          <w:rFonts w:hint="eastAsia"/>
        </w:rPr>
        <w:t>機関等外と通信回線で接続している箇所における</w:t>
      </w:r>
      <w:r w:rsidRPr="00E62037">
        <w:rPr>
          <w:rFonts w:hint="eastAsia"/>
          <w:b/>
          <w:u w:val="single"/>
        </w:rPr>
        <w:t>外部からの不正アクセスの監視</w:t>
      </w:r>
    </w:p>
    <w:p w14:paraId="0EF42C8D" w14:textId="77777777" w:rsidR="00743190" w:rsidRDefault="00743190" w:rsidP="00E62037">
      <w:pPr>
        <w:pStyle w:val="abc"/>
      </w:pPr>
      <w:r>
        <w:rPr>
          <w:rFonts w:hint="eastAsia"/>
        </w:rPr>
        <w:t>不正プログラム感染や踏み台に利用されること等による</w:t>
      </w:r>
      <w:r w:rsidRPr="00EB148C">
        <w:rPr>
          <w:rFonts w:hint="eastAsia"/>
          <w:b/>
          <w:u w:val="single"/>
        </w:rPr>
        <w:t>機関等外への不正な通信</w:t>
      </w:r>
      <w:r>
        <w:rPr>
          <w:rFonts w:hint="eastAsia"/>
          <w:b/>
          <w:u w:val="single"/>
        </w:rPr>
        <w:t>の</w:t>
      </w:r>
      <w:r w:rsidRPr="00EB148C">
        <w:rPr>
          <w:rFonts w:hint="eastAsia"/>
          <w:b/>
          <w:u w:val="single"/>
        </w:rPr>
        <w:t>監視</w:t>
      </w:r>
    </w:p>
    <w:p w14:paraId="485DE441" w14:textId="77777777" w:rsidR="00743190" w:rsidRPr="00EB148C" w:rsidRDefault="00743190" w:rsidP="00E62037">
      <w:pPr>
        <w:pStyle w:val="abc"/>
      </w:pPr>
      <w:r>
        <w:rPr>
          <w:rFonts w:hint="eastAsia"/>
        </w:rPr>
        <w:t>不正プログラム等の感染による拡大防止のため、機関等内通信回線の</w:t>
      </w:r>
      <w:r w:rsidRPr="00EB148C">
        <w:rPr>
          <w:rFonts w:hint="eastAsia"/>
          <w:b/>
          <w:u w:val="single"/>
        </w:rPr>
        <w:t>機器等に</w:t>
      </w:r>
      <w:r w:rsidRPr="00EB148C">
        <w:rPr>
          <w:rFonts w:hint="eastAsia"/>
          <w:b/>
          <w:u w:val="single"/>
        </w:rPr>
        <w:lastRenderedPageBreak/>
        <w:t>おける不審な通信</w:t>
      </w:r>
      <w:r>
        <w:rPr>
          <w:rFonts w:hint="eastAsia"/>
          <w:b/>
          <w:u w:val="single"/>
        </w:rPr>
        <w:t>の</w:t>
      </w:r>
      <w:r w:rsidRPr="00EB148C">
        <w:rPr>
          <w:rFonts w:hint="eastAsia"/>
          <w:b/>
          <w:u w:val="single"/>
        </w:rPr>
        <w:t>監視</w:t>
      </w:r>
    </w:p>
    <w:p w14:paraId="550A72F2" w14:textId="77777777" w:rsidR="00743190" w:rsidRPr="00EB148C" w:rsidRDefault="00743190" w:rsidP="00743190">
      <w:pPr>
        <w:pStyle w:val="af8"/>
        <w:ind w:left="420" w:hanging="420"/>
      </w:pPr>
      <w:r w:rsidRPr="00EB148C">
        <w:rPr>
          <w:rFonts w:hint="eastAsia"/>
        </w:rPr>
        <w:t>6.4.1(</w:t>
      </w:r>
      <w:r>
        <w:t>2</w:t>
      </w:r>
      <w:r w:rsidRPr="00EB148C">
        <w:rPr>
          <w:rFonts w:hint="eastAsia"/>
        </w:rPr>
        <w:t>)-</w:t>
      </w:r>
      <w:r>
        <w:t>4</w:t>
      </w:r>
      <w:r>
        <w:tab/>
      </w:r>
      <w:r w:rsidRPr="00EB148C">
        <w:rPr>
          <w:rFonts w:hint="eastAsia"/>
        </w:rPr>
        <w:t>情報システムセキュリティ責任者は、特定した監視対象について、監視方法及び監視記録の保存期間を定め、監視記録を</w:t>
      </w:r>
      <w:r>
        <w:rPr>
          <w:rFonts w:hint="eastAsia"/>
        </w:rPr>
        <w:t>保存し、</w:t>
      </w:r>
      <w:r w:rsidRPr="00EB148C">
        <w:rPr>
          <w:rFonts w:hint="eastAsia"/>
        </w:rPr>
        <w:t>適切に</w:t>
      </w:r>
      <w:r>
        <w:rPr>
          <w:rFonts w:hint="eastAsia"/>
        </w:rPr>
        <w:t>保護、管理</w:t>
      </w:r>
      <w:r w:rsidRPr="00EB148C">
        <w:rPr>
          <w:rFonts w:hint="eastAsia"/>
        </w:rPr>
        <w:t>すること。</w:t>
      </w:r>
    </w:p>
    <w:p w14:paraId="0CE885E2" w14:textId="77777777" w:rsidR="00743190" w:rsidRPr="00065A69" w:rsidRDefault="00743190" w:rsidP="00743190">
      <w:pPr>
        <w:pStyle w:val="af5"/>
      </w:pPr>
      <w:r w:rsidRPr="00AD020C">
        <w:rPr>
          <w:rFonts w:hint="eastAsia"/>
        </w:rPr>
        <w:t>＜</w:t>
      </w:r>
      <w:r>
        <w:t>6</w:t>
      </w:r>
      <w:r w:rsidRPr="00AD020C">
        <w:rPr>
          <w:rFonts w:hint="eastAsia"/>
        </w:rPr>
        <w:t>.</w:t>
      </w:r>
      <w:r>
        <w:rPr>
          <w:rFonts w:hint="eastAsia"/>
        </w:rPr>
        <w:t>4</w:t>
      </w:r>
      <w:r w:rsidRPr="00AD020C">
        <w:rPr>
          <w:rFonts w:hint="eastAsia"/>
        </w:rPr>
        <w:t>.1(</w:t>
      </w:r>
      <w:r>
        <w:t>2</w:t>
      </w:r>
      <w:r w:rsidRPr="00AD020C">
        <w:rPr>
          <w:rFonts w:hint="eastAsia"/>
        </w:rPr>
        <w:t>)(</w:t>
      </w:r>
      <w:r>
        <w:t>c</w:t>
      </w:r>
      <w:r w:rsidRPr="00AD020C">
        <w:rPr>
          <w:rFonts w:hint="eastAsia"/>
        </w:rPr>
        <w:t>)</w:t>
      </w:r>
      <w:r w:rsidRPr="00AD020C">
        <w:rPr>
          <w:rFonts w:hint="eastAsia"/>
        </w:rPr>
        <w:t>関連＞</w:t>
      </w:r>
    </w:p>
    <w:p w14:paraId="4F64EC05" w14:textId="77777777" w:rsidR="00743190" w:rsidRPr="00065A69" w:rsidRDefault="00743190" w:rsidP="00743190">
      <w:pPr>
        <w:pStyle w:val="af8"/>
        <w:ind w:left="420" w:hanging="420"/>
      </w:pP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t>5</w:t>
      </w:r>
      <w:r w:rsidRPr="00065A69">
        <w:tab/>
      </w:r>
      <w:r w:rsidRPr="00065A69">
        <w:rPr>
          <w:rFonts w:hint="eastAsia"/>
        </w:rPr>
        <w:t>情報システムセキュリティ責任者は、</w:t>
      </w:r>
      <w:r>
        <w:rPr>
          <w:rFonts w:hint="eastAsia"/>
        </w:rPr>
        <w:t>機関等外通信回線</w:t>
      </w:r>
      <w:r w:rsidRPr="00065A69">
        <w:rPr>
          <w:rFonts w:hint="eastAsia"/>
        </w:rPr>
        <w:t>から</w:t>
      </w:r>
      <w:r>
        <w:rPr>
          <w:rFonts w:hint="eastAsia"/>
        </w:rPr>
        <w:t>の</w:t>
      </w:r>
      <w:r w:rsidRPr="00065A69">
        <w:rPr>
          <w:rFonts w:hint="eastAsia"/>
        </w:rPr>
        <w:t>保守又は診断のための</w:t>
      </w:r>
      <w:r w:rsidRPr="00D81D78">
        <w:rPr>
          <w:rFonts w:hint="eastAsia"/>
        </w:rPr>
        <w:t>機関等内通信回線に接続された機器等</w:t>
      </w:r>
      <w:r w:rsidRPr="00065A69">
        <w:rPr>
          <w:rFonts w:hint="eastAsia"/>
        </w:rPr>
        <w:t>に対して行われるリモートメンテナンスのセキュリティ確保のために、以下を</w:t>
      </w:r>
      <w:r>
        <w:rPr>
          <w:rFonts w:hint="eastAsia"/>
        </w:rPr>
        <w:t>全て含む</w:t>
      </w:r>
      <w:r w:rsidRPr="00065A69">
        <w:rPr>
          <w:rFonts w:hint="eastAsia"/>
        </w:rPr>
        <w:t>対策を講ずること。</w:t>
      </w:r>
    </w:p>
    <w:p w14:paraId="6DBF4924" w14:textId="77777777" w:rsidR="00743190" w:rsidRDefault="00743190" w:rsidP="00CA34E2">
      <w:pPr>
        <w:pStyle w:val="abc"/>
        <w:numPr>
          <w:ilvl w:val="0"/>
          <w:numId w:val="308"/>
        </w:numPr>
      </w:pPr>
      <w:r w:rsidRPr="00EB148C">
        <w:rPr>
          <w:rFonts w:hint="eastAsia"/>
        </w:rPr>
        <w:t>リモート</w:t>
      </w:r>
      <w:r>
        <w:rPr>
          <w:rFonts w:hint="eastAsia"/>
        </w:rPr>
        <w:t>メンテナンスを行う</w:t>
      </w:r>
      <w:r w:rsidRPr="00EB148C">
        <w:rPr>
          <w:rFonts w:hint="eastAsia"/>
        </w:rPr>
        <w:t>主体</w:t>
      </w:r>
      <w:r>
        <w:rPr>
          <w:rFonts w:hint="eastAsia"/>
        </w:rPr>
        <w:t>の認証において</w:t>
      </w:r>
      <w:r w:rsidRPr="00E62037">
        <w:rPr>
          <w:rFonts w:hint="eastAsia"/>
          <w:b/>
          <w:u w:val="single"/>
        </w:rPr>
        <w:t>多要素主体認証を用いる</w:t>
      </w:r>
    </w:p>
    <w:p w14:paraId="5E65D54D" w14:textId="77777777" w:rsidR="00743190" w:rsidRPr="00065A69" w:rsidRDefault="00743190" w:rsidP="00E62037">
      <w:pPr>
        <w:pStyle w:val="abc"/>
      </w:pPr>
      <w:r w:rsidRPr="00AD020C">
        <w:rPr>
          <w:rFonts w:hint="eastAsia"/>
        </w:rPr>
        <w:t>リモートメンテナンス</w:t>
      </w:r>
      <w:r>
        <w:rPr>
          <w:rFonts w:hint="eastAsia"/>
        </w:rPr>
        <w:t>を行う</w:t>
      </w:r>
      <w:r w:rsidRPr="00801BE3">
        <w:rPr>
          <w:rFonts w:hint="eastAsia"/>
          <w:b/>
          <w:u w:val="single"/>
        </w:rPr>
        <w:t>端末等</w:t>
      </w:r>
      <w:r w:rsidRPr="008F26A1">
        <w:rPr>
          <w:rFonts w:hint="eastAsia"/>
          <w:b/>
          <w:u w:val="single"/>
        </w:rPr>
        <w:t>を</w:t>
      </w:r>
      <w:r>
        <w:rPr>
          <w:rFonts w:hint="eastAsia"/>
          <w:b/>
          <w:u w:val="single"/>
        </w:rPr>
        <w:t>制限</w:t>
      </w:r>
      <w:r w:rsidRPr="008F26A1">
        <w:rPr>
          <w:rFonts w:hint="eastAsia"/>
          <w:b/>
          <w:u w:val="single"/>
        </w:rPr>
        <w:t>するアクセス制御</w:t>
      </w:r>
    </w:p>
    <w:p w14:paraId="03B4C21E" w14:textId="77777777" w:rsidR="00743190" w:rsidRPr="00065A69" w:rsidRDefault="00743190" w:rsidP="00E62037">
      <w:pPr>
        <w:pStyle w:val="abc"/>
      </w:pPr>
      <w:r w:rsidRPr="00AD020C">
        <w:rPr>
          <w:rFonts w:hint="eastAsia"/>
        </w:rPr>
        <w:t>主体認証によ</w:t>
      </w:r>
      <w:r>
        <w:rPr>
          <w:rFonts w:hint="eastAsia"/>
        </w:rPr>
        <w:t>る</w:t>
      </w:r>
      <w:r w:rsidRPr="00AD020C">
        <w:rPr>
          <w:rFonts w:hint="eastAsia"/>
        </w:rPr>
        <w:t>アクセス制御</w:t>
      </w:r>
    </w:p>
    <w:p w14:paraId="4887B5E4" w14:textId="77777777" w:rsidR="00743190" w:rsidRPr="00065A69" w:rsidRDefault="00743190" w:rsidP="00E62037">
      <w:pPr>
        <w:pStyle w:val="abc"/>
      </w:pPr>
      <w:r w:rsidRPr="00AD020C">
        <w:rPr>
          <w:rFonts w:hint="eastAsia"/>
        </w:rPr>
        <w:t>通信内容の暗号化によ</w:t>
      </w:r>
      <w:r>
        <w:rPr>
          <w:rFonts w:hint="eastAsia"/>
        </w:rPr>
        <w:t>る</w:t>
      </w:r>
      <w:r w:rsidRPr="00AD020C">
        <w:rPr>
          <w:rFonts w:hint="eastAsia"/>
        </w:rPr>
        <w:t>秘匿性</w:t>
      </w:r>
      <w:r>
        <w:rPr>
          <w:rFonts w:hint="eastAsia"/>
        </w:rPr>
        <w:t>の</w:t>
      </w:r>
      <w:r w:rsidRPr="00AD020C">
        <w:rPr>
          <w:rFonts w:hint="eastAsia"/>
        </w:rPr>
        <w:t>確保</w:t>
      </w:r>
    </w:p>
    <w:p w14:paraId="1959C020" w14:textId="77777777" w:rsidR="00743190" w:rsidRDefault="00743190" w:rsidP="00E62037">
      <w:pPr>
        <w:pStyle w:val="abc"/>
      </w:pPr>
      <w:r w:rsidRPr="00AD020C">
        <w:rPr>
          <w:rFonts w:hint="eastAsia"/>
        </w:rPr>
        <w:t>ファイアウォール等の通信制御のための機器に例外的な設定を行う場合は、その設定により脆弱性が生じないようにする。</w:t>
      </w:r>
    </w:p>
    <w:p w14:paraId="232C4C5D" w14:textId="77777777" w:rsidR="00743190" w:rsidRPr="00AD020C" w:rsidRDefault="00743190" w:rsidP="00743190"/>
    <w:p w14:paraId="757A6339" w14:textId="77777777" w:rsidR="00743190" w:rsidRDefault="00743190" w:rsidP="0079635E">
      <w:pPr>
        <w:pStyle w:val="aff0"/>
      </w:pPr>
      <w:r w:rsidRPr="00AD020C">
        <w:rPr>
          <w:rFonts w:hint="eastAsia"/>
        </w:rPr>
        <w:t>（解説）</w:t>
      </w:r>
    </w:p>
    <w:p w14:paraId="733D80EF" w14:textId="77777777" w:rsidR="00743190" w:rsidRDefault="00743190" w:rsidP="00743190">
      <w:pPr>
        <w:pStyle w:val="a9"/>
      </w:pPr>
      <w:r>
        <w:rPr>
          <w:rFonts w:hint="eastAsia"/>
        </w:rPr>
        <w:t>遵守事項</w:t>
      </w:r>
      <w:r>
        <w:rPr>
          <w:rFonts w:hint="eastAsia"/>
        </w:rPr>
        <w:t>6.4.1(</w:t>
      </w:r>
      <w:r>
        <w:t>2</w:t>
      </w:r>
      <w:r>
        <w:rPr>
          <w:rFonts w:hint="eastAsia"/>
        </w:rPr>
        <w:t>)(</w:t>
      </w:r>
      <w:r>
        <w:t>c</w:t>
      </w:r>
      <w:r>
        <w:rPr>
          <w:rFonts w:hint="eastAsia"/>
        </w:rPr>
        <w:t>)</w:t>
      </w:r>
      <w:r>
        <w:rPr>
          <w:rFonts w:hint="eastAsia"/>
        </w:rPr>
        <w:t>「リモートメンテナンス」について</w:t>
      </w:r>
    </w:p>
    <w:p w14:paraId="19883B26" w14:textId="77777777" w:rsidR="00743190" w:rsidRDefault="00743190" w:rsidP="00743190">
      <w:pPr>
        <w:pStyle w:val="afb"/>
        <w:ind w:left="420" w:firstLine="210"/>
      </w:pPr>
      <w:r>
        <w:rPr>
          <w:rFonts w:hint="eastAsia"/>
        </w:rPr>
        <w:t>インターネット等の外部ネットワークである</w:t>
      </w:r>
      <w:r w:rsidRPr="0039649A">
        <w:rPr>
          <w:rFonts w:hint="eastAsia"/>
        </w:rPr>
        <w:t>機関等外通信回線から機関等内通信回線に接続された機器等に対して行われるリモートメンテナンス</w:t>
      </w:r>
      <w:r>
        <w:rPr>
          <w:rFonts w:hint="eastAsia"/>
        </w:rPr>
        <w:t>については、職員等が業務アプリケーション等のみへアクセスできるリモートアクセスとは違い、インターネット等の外部ネットワークから機関等内通信回線へのアクセスが前提となることを想定している。インターネット等の外部ネットワークから</w:t>
      </w:r>
      <w:r w:rsidRPr="0039649A">
        <w:rPr>
          <w:rFonts w:hint="eastAsia"/>
        </w:rPr>
        <w:t>機関等内通信回線に接続された機器等に対して</w:t>
      </w:r>
      <w:r>
        <w:rPr>
          <w:rFonts w:hint="eastAsia"/>
        </w:rPr>
        <w:t>直接アクセスが可能な場合、インターネット等の外部ネットワークから攻撃を受ける可能性が高くなり、悪意ある攻撃者からのなりすまし等による不正アクセスを受けると、当該機器を踏み台に利用するなどして、他の機器等への被害が拡大するおそれがある。</w:t>
      </w:r>
    </w:p>
    <w:p w14:paraId="1A51F10E" w14:textId="77777777" w:rsidR="00743190" w:rsidRDefault="00743190" w:rsidP="00743190">
      <w:pPr>
        <w:pStyle w:val="afb"/>
        <w:ind w:left="420" w:firstLine="210"/>
      </w:pPr>
      <w:r>
        <w:rPr>
          <w:rFonts w:hint="eastAsia"/>
        </w:rPr>
        <w:t>したがって、インターネット等の外部ネットワークから機関等内通信回線へ接続した機器に対してリモートメンテナンスをする場合は、主体に対して強固な認証技術を用いることやアクセスする端末を限定するなど十分な情報セキュリティを確保する必要がある。</w:t>
      </w:r>
    </w:p>
    <w:p w14:paraId="54996E2B" w14:textId="77777777" w:rsidR="00743190" w:rsidRDefault="00743190" w:rsidP="00743190">
      <w:pPr>
        <w:pStyle w:val="afb"/>
        <w:ind w:left="420" w:firstLine="210"/>
      </w:pPr>
      <w:r>
        <w:rPr>
          <w:rFonts w:hint="eastAsia"/>
        </w:rPr>
        <w:t>なお、機関等内通信回線に接続した機器等に対して行われるリモートメンテナンスについては、職員等が直接行うリモートメンテナンスのみならず、業務委託として行うリモート運用やリモート保守も含まれることに注意が必要である。また、</w:t>
      </w:r>
      <w:r w:rsidRPr="00844892">
        <w:rPr>
          <w:rFonts w:hint="eastAsia"/>
        </w:rPr>
        <w:t>機関等内通信回線に接続した機器等に対して</w:t>
      </w:r>
      <w:r>
        <w:rPr>
          <w:rFonts w:hint="eastAsia"/>
        </w:rPr>
        <w:t>インターネット等の外部ネットワークから直接接続して行うリモート監視についても同様の情報セキュリティを確保するための措置を行うことが重要である。</w:t>
      </w:r>
    </w:p>
    <w:p w14:paraId="1D24376C" w14:textId="77777777" w:rsidR="00743190" w:rsidRPr="000211E7" w:rsidRDefault="00743190" w:rsidP="00743190">
      <w:pPr>
        <w:pStyle w:val="afb"/>
        <w:ind w:left="420" w:firstLine="210"/>
      </w:pPr>
      <w:r>
        <w:rPr>
          <w:rFonts w:hint="eastAsia"/>
        </w:rPr>
        <w:t>業務委託として行うリモート運用やリモート保守に関しては、</w:t>
      </w:r>
      <w:r>
        <w:rPr>
          <w:rFonts w:hint="eastAsia"/>
        </w:rPr>
        <w:t>4.1</w:t>
      </w:r>
      <w:r>
        <w:rPr>
          <w:rFonts w:hint="eastAsia"/>
        </w:rPr>
        <w:t>「業務委託」の遵守事項も併せて遵守する必要があるため、参照すること。</w:t>
      </w:r>
    </w:p>
    <w:p w14:paraId="116EEEDF" w14:textId="77777777" w:rsidR="00743190" w:rsidRPr="00AD020C" w:rsidRDefault="00743190" w:rsidP="00743190">
      <w:pPr>
        <w:pStyle w:val="a9"/>
      </w:pPr>
      <w:r w:rsidRPr="00AD020C">
        <w:rPr>
          <w:rFonts w:hint="eastAsia"/>
        </w:rPr>
        <w:lastRenderedPageBreak/>
        <w:t>遵守事項</w:t>
      </w:r>
      <w:r>
        <w:rPr>
          <w:rFonts w:hint="eastAsia"/>
        </w:rPr>
        <w:t>6</w:t>
      </w:r>
      <w:r w:rsidRPr="00AD020C">
        <w:rPr>
          <w:rFonts w:hint="eastAsia"/>
        </w:rPr>
        <w:t>.</w:t>
      </w:r>
      <w:r>
        <w:rPr>
          <w:rFonts w:hint="eastAsia"/>
        </w:rPr>
        <w:t>4</w:t>
      </w:r>
      <w:r w:rsidRPr="00AD020C">
        <w:rPr>
          <w:rFonts w:hint="eastAsia"/>
        </w:rPr>
        <w:t>.1(</w:t>
      </w:r>
      <w:r>
        <w:t>2</w:t>
      </w:r>
      <w:r w:rsidRPr="00AD020C">
        <w:rPr>
          <w:rFonts w:hint="eastAsia"/>
        </w:rPr>
        <w:t>)(</w:t>
      </w:r>
      <w:r>
        <w:t>d</w:t>
      </w:r>
      <w:r w:rsidRPr="00AD020C">
        <w:rPr>
          <w:rFonts w:hint="eastAsia"/>
        </w:rPr>
        <w:t>)</w:t>
      </w:r>
      <w:r w:rsidRPr="00AD020C">
        <w:rPr>
          <w:rFonts w:hint="eastAsia"/>
        </w:rPr>
        <w:t>「契約時に取り決めておく」について</w:t>
      </w:r>
    </w:p>
    <w:p w14:paraId="67CEA32C" w14:textId="77777777" w:rsidR="00743190" w:rsidRDefault="00743190" w:rsidP="00743190">
      <w:pPr>
        <w:pStyle w:val="afb"/>
        <w:ind w:left="420" w:firstLine="210"/>
      </w:pPr>
      <w:r w:rsidRPr="00AD020C">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w:t>
      </w:r>
      <w:r w:rsidRPr="00065A69">
        <w:rPr>
          <w:rFonts w:hint="eastAsia"/>
        </w:rPr>
        <w:t>機関等において直接回線を調達しない場合については、通信回線に求めるセキュリティレベル及びサービスレベルについて、役務提供事業者と合意形成する必要がある。</w:t>
      </w:r>
    </w:p>
    <w:p w14:paraId="7D56B7BB"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「外部からの不正アクセスによる被害を防止する」について</w:t>
      </w:r>
    </w:p>
    <w:p w14:paraId="02D37E98" w14:textId="77777777" w:rsidR="00743190" w:rsidRDefault="00743190" w:rsidP="00743190">
      <w:pPr>
        <w:pStyle w:val="afb"/>
        <w:ind w:left="420" w:firstLine="210"/>
      </w:pPr>
      <w:r>
        <w:rPr>
          <w:rFonts w:hint="eastAsia"/>
        </w:rPr>
        <w:t>機関等内通信回線に、インターネット等の外部ネットワークを接続する場合は、外部からの攻撃による脅威から情報システムや情報を守るため、通信回線に対して必要な対策を講ずる必要がある。必要な対策としては、外部からの不正なアクセス等による侵入を防ぐための対策（入口対策）のみならず、侵入されてしまったとしても情報を外部へ漏えいさせないための対策（出口対策）が重要となる。入口対策としては、外部からの攻撃や侵入に対する通信を制御及び遮断するため、ファイアウォール、</w:t>
      </w:r>
      <w:r>
        <w:rPr>
          <w:rFonts w:hint="eastAsia"/>
        </w:rPr>
        <w:t>WAF</w:t>
      </w:r>
      <w:r>
        <w:rPr>
          <w:rFonts w:hint="eastAsia"/>
        </w:rPr>
        <w:t>、リバースプロキシ、</w:t>
      </w:r>
      <w:r>
        <w:rPr>
          <w:rFonts w:hint="eastAsia"/>
        </w:rPr>
        <w:t>IDS/IPS</w:t>
      </w:r>
      <w:r>
        <w:rPr>
          <w:rFonts w:hint="eastAsia"/>
        </w:rPr>
        <w:t>などを利用することが有効である。出口対策としては、外部から侵入させてしまったとしても情報を外部へ漏えいさせないために、ファイアウォールやプロキシ、</w:t>
      </w:r>
      <w:r>
        <w:rPr>
          <w:rFonts w:hint="eastAsia"/>
        </w:rPr>
        <w:t>IPS</w:t>
      </w:r>
      <w:r>
        <w:rPr>
          <w:rFonts w:hint="eastAsia"/>
        </w:rPr>
        <w:t>、次世代ファイアウォールなどを用いて外部への通信を制限及び遮断することが有効である。さらに、入口対策と出口対策の両方で有効なサンドボックス型の標的型攻撃対策を利用することも考えられる。情報システムセキュリティ責任者は、インターネット等の外部ネットワークと接続する場合は、外部からの不正アクセスによる被害を防止するため入口対策と出口対策の両方の対策が含まれるよう必要な対策を組み合わせて講ずる必要がある。</w:t>
      </w:r>
    </w:p>
    <w:p w14:paraId="06AC31DD" w14:textId="77777777" w:rsidR="00743190" w:rsidRDefault="00743190" w:rsidP="00743190">
      <w:pPr>
        <w:pStyle w:val="afb"/>
        <w:ind w:left="420" w:firstLine="210"/>
      </w:pPr>
      <w:r>
        <w:rPr>
          <w:rFonts w:hint="eastAsia"/>
        </w:rPr>
        <w:t>なお、外部からの不正アクセスによる被害を防止するため対策については、通信回線で行う入口対策や出口対策のほか、端末やサーバ装置等に対して行う内部対策も重要となるため、</w:t>
      </w:r>
      <w:r>
        <w:rPr>
          <w:rFonts w:hint="eastAsia"/>
        </w:rPr>
        <w:t>7.2.4</w:t>
      </w:r>
      <w:r>
        <w:rPr>
          <w:rFonts w:hint="eastAsia"/>
        </w:rPr>
        <w:t>「標的型攻撃対策」を参考に必要な対策を実施することが重要である。</w:t>
      </w:r>
    </w:p>
    <w:p w14:paraId="170197F3"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 xml:space="preserve"> a)</w:t>
      </w:r>
      <w:r>
        <w:rPr>
          <w:rFonts w:hint="eastAsia"/>
        </w:rPr>
        <w:t>「次世代ファイアウォール」について</w:t>
      </w:r>
    </w:p>
    <w:p w14:paraId="332EF346" w14:textId="77777777" w:rsidR="00743190" w:rsidRDefault="00743190" w:rsidP="00743190">
      <w:pPr>
        <w:pStyle w:val="afb"/>
        <w:ind w:left="420" w:firstLine="210"/>
      </w:pPr>
      <w:r>
        <w:rPr>
          <w:rFonts w:hint="eastAsia"/>
        </w:rPr>
        <w:t>次世代ファイアウォールとは、</w:t>
      </w:r>
      <w:r>
        <w:rPr>
          <w:rFonts w:hint="eastAsia"/>
        </w:rPr>
        <w:t>IP</w:t>
      </w:r>
      <w:r>
        <w:rPr>
          <w:rFonts w:hint="eastAsia"/>
        </w:rPr>
        <w:t>アドレスやポート番号によるアクセスの可否を判断するだけでなく、アプリケーションごとの通信内容を確認しアクセスの可否を制御する機能を備えたものである。機関等内通信回線に接続した端末やサーバ装置等が、インターネット等の外部ネットワークと通信する際に、出口対策として外部ネットワークと通信できるアプリケーションを制限するために有効である。例えば、機関等において許可していないファイル共有サービスにファイルをアップロードしようとする通信を遮断することなどが可能となる。</w:t>
      </w:r>
    </w:p>
    <w:p w14:paraId="2B37A341"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 xml:space="preserve"> d)</w:t>
      </w:r>
      <w:r>
        <w:rPr>
          <w:rFonts w:hint="eastAsia"/>
        </w:rPr>
        <w:t>「不審なメールの受信や不審なウェブサイトからのアクセスを遮断する」について</w:t>
      </w:r>
    </w:p>
    <w:p w14:paraId="107EB624" w14:textId="77777777" w:rsidR="00743190" w:rsidRDefault="00743190" w:rsidP="00743190">
      <w:pPr>
        <w:pStyle w:val="afb"/>
        <w:ind w:left="420" w:firstLine="210"/>
      </w:pPr>
      <w:r>
        <w:rPr>
          <w:rFonts w:hint="eastAsia"/>
        </w:rPr>
        <w:t>不審なメールの受信を遮断する手段としては、電子メールフィルタリングのスパムフィルタ機能などが考えられる。また、不審なウェブサイトへのアクセスを遮断する手段としては、ウェブフィルタリングや</w:t>
      </w:r>
      <w:r>
        <w:rPr>
          <w:rFonts w:hint="eastAsia"/>
        </w:rPr>
        <w:t>URL</w:t>
      </w:r>
      <w:r>
        <w:rPr>
          <w:rFonts w:hint="eastAsia"/>
        </w:rPr>
        <w:t>フィルタリングなどの機能が考えられる。</w:t>
      </w:r>
      <w:r>
        <w:rPr>
          <w:rFonts w:hint="eastAsia"/>
        </w:rPr>
        <w:lastRenderedPageBreak/>
        <w:t>これらのような手段を組み合わせて、外部からの不正アクセスによる侵入を防止するとよい。</w:t>
      </w:r>
    </w:p>
    <w:p w14:paraId="681E43C7" w14:textId="77777777" w:rsidR="00743190" w:rsidRDefault="00743190" w:rsidP="00743190">
      <w:pPr>
        <w:pStyle w:val="a9"/>
      </w:pPr>
      <w:r>
        <w:rPr>
          <w:rFonts w:hint="eastAsia"/>
        </w:rPr>
        <w:t>基本対策事項</w:t>
      </w:r>
      <w:r>
        <w:rPr>
          <w:rFonts w:hint="eastAsia"/>
        </w:rPr>
        <w:t>6.4.1(</w:t>
      </w:r>
      <w:r>
        <w:t>2</w:t>
      </w:r>
      <w:r>
        <w:rPr>
          <w:rFonts w:hint="eastAsia"/>
        </w:rPr>
        <w:t>)-</w:t>
      </w:r>
      <w:r>
        <w:t>1</w:t>
      </w:r>
      <w:r>
        <w:rPr>
          <w:rFonts w:hint="eastAsia"/>
        </w:rPr>
        <w:t xml:space="preserve"> e)</w:t>
      </w:r>
      <w:r>
        <w:rPr>
          <w:rFonts w:hint="eastAsia"/>
        </w:rPr>
        <w:t>「サンドボックス型の標的型攻撃対策」について</w:t>
      </w:r>
    </w:p>
    <w:p w14:paraId="6C1B106E" w14:textId="77777777" w:rsidR="00743190" w:rsidRDefault="00743190" w:rsidP="00743190">
      <w:pPr>
        <w:pStyle w:val="afb"/>
        <w:ind w:left="420" w:firstLine="210"/>
      </w:pPr>
      <w:r>
        <w:rPr>
          <w:rFonts w:hint="eastAsia"/>
        </w:rPr>
        <w:t>サンドボックスとは、攻撃されても影響を与えない仮想環境を用意し、不審なファイル等を仮想環境にて動作させ異常がないかを分析するものである。サンドボックス型ではない標的型攻撃対策では、不正プログラムの検出方法として主にシグネチャを用いて検出するが、シグネチャに登録されていない不正プログラムや未知の不正プログラムに関しては、検出できない問題があった。そこで、サンドボックス型の標的型攻撃対策として、不審なファイル等の動作等を隔離された仮想環境において確認し、ファイルの動作等に異常がないかの確認を行うことで、未知の不正プログラムに対してもその挙動において判断することが可能となる。したがって、外部からの不正アクセスによる被害を防止するための対策として、サンドボックス型の対策を検討するとよい。</w:t>
      </w:r>
    </w:p>
    <w:p w14:paraId="65523A1B" w14:textId="77777777" w:rsidR="00743190" w:rsidRDefault="00743190" w:rsidP="00743190">
      <w:pPr>
        <w:pStyle w:val="a9"/>
      </w:pPr>
      <w:r>
        <w:rPr>
          <w:rFonts w:hint="eastAsia"/>
        </w:rPr>
        <w:t>基本対策事項</w:t>
      </w:r>
      <w:r>
        <w:rPr>
          <w:rFonts w:hint="eastAsia"/>
        </w:rPr>
        <w:t>6.4.1(</w:t>
      </w:r>
      <w:r>
        <w:t>2</w:t>
      </w:r>
      <w:r>
        <w:rPr>
          <w:rFonts w:hint="eastAsia"/>
        </w:rPr>
        <w:t>)-</w:t>
      </w:r>
      <w:r>
        <w:t>2</w:t>
      </w:r>
      <w:r>
        <w:rPr>
          <w:rFonts w:hint="eastAsia"/>
        </w:rPr>
        <w:t>「クラウドサービスへのアクセスを可視化し、適切な利用を把握するための対策」について</w:t>
      </w:r>
    </w:p>
    <w:p w14:paraId="1E8BF840" w14:textId="77777777" w:rsidR="00743190" w:rsidRDefault="00743190" w:rsidP="00743190">
      <w:pPr>
        <w:pStyle w:val="afb"/>
        <w:ind w:left="420" w:firstLine="210"/>
      </w:pPr>
      <w:r>
        <w:rPr>
          <w:rFonts w:hint="eastAsia"/>
        </w:rPr>
        <w:t>インターネット回線等の機関等外通信回線を用いてクラウドサービスへアクセスを許可している場合、どの主体がどのような端末を用いてどのようなクラウドサービスへアクセスし、取り扱う情報に対してどのような操作を行ったか等のクラウドサービスを利用する状況を把握することが重要となる。クラウドサービスの利用状況を把握することで、情報セキュリティインシデントの可能性を把握することや、未然に防止することが可能となるため、適切な利用を把握するための対策を検討する必要がある。</w:t>
      </w:r>
    </w:p>
    <w:p w14:paraId="7ABF6BF0" w14:textId="77777777" w:rsidR="00743190" w:rsidRDefault="00743190" w:rsidP="00743190">
      <w:pPr>
        <w:pStyle w:val="afb"/>
        <w:ind w:left="420" w:firstLine="210"/>
      </w:pPr>
      <w:r>
        <w:rPr>
          <w:rFonts w:hint="eastAsia"/>
        </w:rPr>
        <w:t>適切な利用を把握するための対策としては、</w:t>
      </w:r>
      <w:r>
        <w:rPr>
          <w:rFonts w:hint="eastAsia"/>
        </w:rPr>
        <w:t>CASB</w:t>
      </w:r>
      <w:r>
        <w:rPr>
          <w:rFonts w:hint="eastAsia"/>
        </w:rPr>
        <w:t>等の“クラウドサービスの利用度の可視化”や“アクセス制御”などの機能を持つ製品や</w:t>
      </w:r>
      <w:r>
        <w:rPr>
          <w:rFonts w:hint="eastAsia"/>
        </w:rPr>
        <w:t>SASE</w:t>
      </w:r>
      <w:r>
        <w:rPr>
          <w:rFonts w:hint="eastAsia"/>
        </w:rPr>
        <w:t>（</w:t>
      </w:r>
      <w:r>
        <w:rPr>
          <w:rFonts w:hint="eastAsia"/>
        </w:rPr>
        <w:t>Secure Access Service Edge</w:t>
      </w:r>
      <w:r>
        <w:rPr>
          <w:rFonts w:hint="eastAsia"/>
        </w:rPr>
        <w:t>）と呼ばれる複数のセキュリティ製品を統合的に管理することのできる製品などの利用を検討することが考えられる。</w:t>
      </w:r>
    </w:p>
    <w:p w14:paraId="1C9CDB56" w14:textId="77777777" w:rsidR="00743190" w:rsidRDefault="00743190" w:rsidP="00743190">
      <w:pPr>
        <w:pStyle w:val="a9"/>
      </w:pPr>
      <w:r>
        <w:rPr>
          <w:rFonts w:hint="eastAsia"/>
        </w:rPr>
        <w:t>基本対策事項</w:t>
      </w:r>
      <w:r>
        <w:rPr>
          <w:rFonts w:hint="eastAsia"/>
        </w:rPr>
        <w:t>6.4.1(</w:t>
      </w:r>
      <w:r>
        <w:t>2</w:t>
      </w:r>
      <w:r>
        <w:rPr>
          <w:rFonts w:hint="eastAsia"/>
        </w:rPr>
        <w:t>)-</w:t>
      </w:r>
      <w:r>
        <w:t>3</w:t>
      </w:r>
      <w:r>
        <w:rPr>
          <w:rFonts w:hint="eastAsia"/>
        </w:rPr>
        <w:t xml:space="preserve"> a)</w:t>
      </w:r>
      <w:r>
        <w:rPr>
          <w:rFonts w:hint="eastAsia"/>
        </w:rPr>
        <w:t>「外部からの不正アクセスの監視」について</w:t>
      </w:r>
    </w:p>
    <w:p w14:paraId="4897438A" w14:textId="77777777" w:rsidR="00743190" w:rsidRDefault="00743190" w:rsidP="00743190">
      <w:pPr>
        <w:pStyle w:val="afb"/>
        <w:ind w:left="420" w:firstLine="210"/>
      </w:pPr>
      <w:r>
        <w:rPr>
          <w:rFonts w:hint="eastAsia"/>
        </w:rPr>
        <w:t>外部からの不正アクセスを監視する場合、ファイアウォールのログを監視するだけでは外部からの正常な通信と異常な通信を全て区別することはできない。そこで、</w:t>
      </w:r>
      <w:r>
        <w:rPr>
          <w:rFonts w:hint="eastAsia"/>
        </w:rPr>
        <w:t>IDS</w:t>
      </w:r>
      <w:r>
        <w:rPr>
          <w:rFonts w:hint="eastAsia"/>
        </w:rPr>
        <w:t>と言われる不正なアクセスや侵入を検知する製品や</w:t>
      </w:r>
      <w:r>
        <w:rPr>
          <w:rFonts w:hint="eastAsia"/>
        </w:rPr>
        <w:t>WAF</w:t>
      </w:r>
      <w:r>
        <w:rPr>
          <w:rFonts w:hint="eastAsia"/>
        </w:rPr>
        <w:t>と言われるウェブアプリケーションの脆弱性を悪用した攻撃を検知する製品によって監視することが重要である。</w:t>
      </w:r>
    </w:p>
    <w:p w14:paraId="6E06E20B" w14:textId="77777777" w:rsidR="00743190" w:rsidRDefault="00743190" w:rsidP="00743190">
      <w:pPr>
        <w:pStyle w:val="afb"/>
        <w:ind w:left="420" w:firstLine="210"/>
      </w:pPr>
      <w:r>
        <w:rPr>
          <w:rFonts w:hint="eastAsia"/>
        </w:rPr>
        <w:t>また、外部へ公開しているウェブサーバ等に関しては、外部から短い間隔での大量の認証要求が発生するなどの通常とは異なる現象を監視することも重要である。</w:t>
      </w:r>
    </w:p>
    <w:p w14:paraId="191AA2D4" w14:textId="77777777" w:rsidR="00743190" w:rsidRDefault="00743190" w:rsidP="00743190">
      <w:pPr>
        <w:pStyle w:val="a9"/>
      </w:pPr>
      <w:r>
        <w:rPr>
          <w:rFonts w:hint="eastAsia"/>
        </w:rPr>
        <w:t>基本対策事項</w:t>
      </w:r>
      <w:r>
        <w:rPr>
          <w:rFonts w:hint="eastAsia"/>
        </w:rPr>
        <w:t>6.4.1(</w:t>
      </w:r>
      <w:r>
        <w:t>2</w:t>
      </w:r>
      <w:r>
        <w:rPr>
          <w:rFonts w:hint="eastAsia"/>
        </w:rPr>
        <w:t>)-</w:t>
      </w:r>
      <w:r>
        <w:t>3</w:t>
      </w:r>
      <w:r>
        <w:rPr>
          <w:rFonts w:hint="eastAsia"/>
        </w:rPr>
        <w:t xml:space="preserve"> b)</w:t>
      </w:r>
      <w:r>
        <w:rPr>
          <w:rFonts w:hint="eastAsia"/>
        </w:rPr>
        <w:t>「機関等外への不正な通信の監視」について</w:t>
      </w:r>
    </w:p>
    <w:p w14:paraId="2DE568F9" w14:textId="1411BE63" w:rsidR="00743190" w:rsidRDefault="00743190" w:rsidP="00743190">
      <w:pPr>
        <w:pStyle w:val="afb"/>
        <w:ind w:left="420" w:firstLine="210"/>
      </w:pPr>
      <w:r>
        <w:rPr>
          <w:rFonts w:hint="eastAsia"/>
        </w:rPr>
        <w:t>機関等内通信回線から機関等外への不審な通信を監視する場合は、ファイアウォールやプロキシ、次世代ファイアウォールなどを監視することが有効である。ただし、ファイアウォールについては、機関等内から機関等外へ特定のポート等を用いた通信は監視することができるものの、多く使われる</w:t>
      </w:r>
      <w:r>
        <w:rPr>
          <w:rFonts w:hint="eastAsia"/>
        </w:rPr>
        <w:t>HTTPS</w:t>
      </w:r>
      <w:r>
        <w:rPr>
          <w:rFonts w:hint="eastAsia"/>
        </w:rPr>
        <w:t>等の通信について監視することは困難である。そのため次世代ファイアウォール等を用いてアプリケーションごと</w:t>
      </w:r>
      <w:r>
        <w:rPr>
          <w:rFonts w:hint="eastAsia"/>
        </w:rPr>
        <w:lastRenderedPageBreak/>
        <w:t>の</w:t>
      </w:r>
      <w:r w:rsidR="004D4B23">
        <w:rPr>
          <w:rFonts w:hint="eastAsia"/>
        </w:rPr>
        <w:t>不正な</w:t>
      </w:r>
      <w:r w:rsidR="004D4B23" w:rsidRPr="00065A69">
        <w:rPr>
          <w:rFonts w:hint="eastAsia"/>
        </w:rPr>
        <w:t>通信</w:t>
      </w:r>
      <w:r w:rsidR="004D4B23">
        <w:rPr>
          <w:rFonts w:hint="eastAsia"/>
        </w:rPr>
        <w:t>の有無</w:t>
      </w:r>
      <w:r>
        <w:rPr>
          <w:rFonts w:hint="eastAsia"/>
        </w:rPr>
        <w:t>を監視することが有効である。また、プロキシ等による外部への通信の成功の可否を監視することも考えられる。監視する例としては、不正なウェブサイトへのアクセスや通常通信しないアドレスとの通信、通常よりも多い頻度での通信の観測などが考えられる。</w:t>
      </w:r>
    </w:p>
    <w:p w14:paraId="54F8D6A6" w14:textId="77777777" w:rsidR="00743190" w:rsidRDefault="00743190" w:rsidP="00743190">
      <w:pPr>
        <w:pStyle w:val="a9"/>
      </w:pPr>
      <w:r>
        <w:rPr>
          <w:rFonts w:hint="eastAsia"/>
        </w:rPr>
        <w:t>基本対策事項</w:t>
      </w:r>
      <w:r>
        <w:rPr>
          <w:rFonts w:hint="eastAsia"/>
        </w:rPr>
        <w:t>6.4.1(</w:t>
      </w:r>
      <w:r>
        <w:t>2</w:t>
      </w:r>
      <w:r>
        <w:rPr>
          <w:rFonts w:hint="eastAsia"/>
        </w:rPr>
        <w:t>)-</w:t>
      </w:r>
      <w:r>
        <w:t>3</w:t>
      </w:r>
      <w:r>
        <w:rPr>
          <w:rFonts w:hint="eastAsia"/>
        </w:rPr>
        <w:t xml:space="preserve"> c)</w:t>
      </w:r>
      <w:r>
        <w:rPr>
          <w:rFonts w:hint="eastAsia"/>
        </w:rPr>
        <w:t>「機器等における不審な通信の監視」について</w:t>
      </w:r>
    </w:p>
    <w:p w14:paraId="694F6F00" w14:textId="07C1A89F" w:rsidR="00743190" w:rsidRDefault="004D4B23" w:rsidP="00743190">
      <w:pPr>
        <w:pStyle w:val="afb"/>
        <w:ind w:left="420" w:firstLine="210"/>
      </w:pPr>
      <w:r>
        <w:rPr>
          <w:rFonts w:hint="eastAsia"/>
        </w:rPr>
        <w:t>悪意ある攻撃者により機関等内通信回線へ</w:t>
      </w:r>
      <w:r w:rsidR="00743190">
        <w:rPr>
          <w:rFonts w:hint="eastAsia"/>
        </w:rPr>
        <w:t>侵入された場合、攻撃者は機関等内通信回線に接続されている端末やサーバ装置、通信回線装置などの機器等の脆弱性を含めた情報を収集する。そのため、機関等内通信回線の中で普段は起こり得ない機器同士の通信が発生してないかなど監視をすることが有効である。</w:t>
      </w:r>
    </w:p>
    <w:p w14:paraId="276244E5" w14:textId="77777777" w:rsidR="00743190" w:rsidRDefault="00743190" w:rsidP="00743190">
      <w:pPr>
        <w:pStyle w:val="a9"/>
      </w:pPr>
      <w:r>
        <w:rPr>
          <w:rFonts w:hint="eastAsia"/>
        </w:rPr>
        <w:t>基本対策事項</w:t>
      </w:r>
      <w:r>
        <w:rPr>
          <w:rFonts w:hint="eastAsia"/>
        </w:rPr>
        <w:t>6.4.1(</w:t>
      </w:r>
      <w:r>
        <w:t>2</w:t>
      </w:r>
      <w:r>
        <w:rPr>
          <w:rFonts w:hint="eastAsia"/>
        </w:rPr>
        <w:t>)-</w:t>
      </w:r>
      <w:r>
        <w:t>5</w:t>
      </w:r>
      <w:r>
        <w:rPr>
          <w:rFonts w:hint="eastAsia"/>
        </w:rPr>
        <w:t xml:space="preserve"> a)</w:t>
      </w:r>
      <w:r>
        <w:rPr>
          <w:rFonts w:hint="eastAsia"/>
        </w:rPr>
        <w:t>「多要素主体認証を用いる」について</w:t>
      </w:r>
    </w:p>
    <w:p w14:paraId="7FF9BC43" w14:textId="77777777" w:rsidR="00743190" w:rsidRDefault="00743190" w:rsidP="00743190">
      <w:pPr>
        <w:pStyle w:val="afb"/>
        <w:ind w:left="420" w:firstLine="210"/>
      </w:pPr>
      <w:r>
        <w:rPr>
          <w:rFonts w:hint="eastAsia"/>
        </w:rPr>
        <w:t>多要素主体認証については、基本対策事項</w:t>
      </w:r>
      <w:r>
        <w:rPr>
          <w:rFonts w:hint="eastAsia"/>
        </w:rPr>
        <w:t>7.1.1(1)-2</w:t>
      </w:r>
      <w:r>
        <w:rPr>
          <w:rFonts w:hint="eastAsia"/>
        </w:rPr>
        <w:t>及び「（解説）遵守事項</w:t>
      </w:r>
      <w:r>
        <w:rPr>
          <w:rFonts w:hint="eastAsia"/>
        </w:rPr>
        <w:t>8.1.3(2)(b)</w:t>
      </w:r>
      <w:r>
        <w:rPr>
          <w:rFonts w:hint="eastAsia"/>
        </w:rPr>
        <w:t>「リモートアクセスに対し多要素主体認証を行うこと」について」を参照のこと。</w:t>
      </w:r>
    </w:p>
    <w:p w14:paraId="2AB84396" w14:textId="77777777" w:rsidR="00743190" w:rsidRDefault="00743190" w:rsidP="00743190">
      <w:pPr>
        <w:pStyle w:val="a9"/>
      </w:pPr>
      <w:r>
        <w:rPr>
          <w:rFonts w:hint="eastAsia"/>
        </w:rPr>
        <w:t>基本対策事項</w:t>
      </w:r>
      <w:r>
        <w:rPr>
          <w:rFonts w:hint="eastAsia"/>
        </w:rPr>
        <w:t>6.4.1(</w:t>
      </w:r>
      <w:r>
        <w:t>2</w:t>
      </w:r>
      <w:r>
        <w:rPr>
          <w:rFonts w:hint="eastAsia"/>
        </w:rPr>
        <w:t>)-</w:t>
      </w:r>
      <w:r>
        <w:t>5</w:t>
      </w:r>
      <w:r>
        <w:rPr>
          <w:rFonts w:hint="eastAsia"/>
        </w:rPr>
        <w:t xml:space="preserve"> b)</w:t>
      </w:r>
      <w:r>
        <w:rPr>
          <w:rFonts w:hint="eastAsia"/>
        </w:rPr>
        <w:t>「端末等を制限するアクセス制御」について</w:t>
      </w:r>
    </w:p>
    <w:p w14:paraId="7A05A509" w14:textId="77777777" w:rsidR="00743190" w:rsidRPr="00065A69" w:rsidRDefault="00743190" w:rsidP="00743190">
      <w:pPr>
        <w:pStyle w:val="afb"/>
        <w:ind w:left="420" w:firstLine="210"/>
      </w:pPr>
      <w:r>
        <w:rPr>
          <w:rFonts w:hint="eastAsia"/>
        </w:rPr>
        <w:t>機関等外通信回線からのリモートメンテナンスを行う場合、主体のなりすましなどによる不正アクセス等のリスクが高まる。そのため、強固な主体認証による対策のみならず、リモートメンテナンスを行う端末等を制限し、不正アクセス等の脅威に対抗するための措置を講ずる必要がある。リモートメンテナンスを行う端末等を制限する方法としては、証明書を用いた端末等の認証のほか、事前に端末等を一意に識別できる情報を登録し認証する方法などが考えられる。なお、端末等を一意に識別できる情報を用いる場合、</w:t>
      </w:r>
      <w:r>
        <w:rPr>
          <w:rFonts w:hint="eastAsia"/>
        </w:rPr>
        <w:t>MAC</w:t>
      </w:r>
      <w:r>
        <w:rPr>
          <w:rFonts w:hint="eastAsia"/>
        </w:rPr>
        <w:t>アドレスなどの偽装や情報窃取が容易な情報だけを用いてはならない。</w:t>
      </w:r>
      <w:r w:rsidRPr="00AD020C">
        <w:br w:type="page"/>
      </w:r>
    </w:p>
    <w:p w14:paraId="4599386A" w14:textId="77777777" w:rsidR="00743190" w:rsidRPr="00065A69" w:rsidRDefault="00743190" w:rsidP="00743190">
      <w:pPr>
        <w:pStyle w:val="af2"/>
      </w:pPr>
      <w:r w:rsidRPr="00065A69">
        <w:rPr>
          <w:rFonts w:hint="eastAsia"/>
        </w:rPr>
        <w:lastRenderedPageBreak/>
        <w:t>遵守事項</w:t>
      </w:r>
    </w:p>
    <w:p w14:paraId="221614F3" w14:textId="77777777" w:rsidR="00743190" w:rsidRPr="00065A69" w:rsidRDefault="00743190" w:rsidP="00743190">
      <w:pPr>
        <w:pStyle w:val="4"/>
      </w:pPr>
      <w:bookmarkStart w:id="1697" w:name="_Toc119601661"/>
      <w:bookmarkStart w:id="1698" w:name="_Toc132128711"/>
      <w:bookmarkStart w:id="1699" w:name="_Toc137050930"/>
      <w:r w:rsidRPr="00AD020C">
        <w:rPr>
          <w:rFonts w:hint="eastAsia"/>
        </w:rPr>
        <w:t>通信回線の運用時</w:t>
      </w:r>
      <w:r w:rsidRPr="00065A69">
        <w:rPr>
          <w:rFonts w:hint="eastAsia"/>
        </w:rPr>
        <w:t>の対策</w:t>
      </w:r>
      <w:bookmarkEnd w:id="1697"/>
      <w:bookmarkEnd w:id="1698"/>
      <w:bookmarkEnd w:id="1699"/>
    </w:p>
    <w:p w14:paraId="1F4129F4" w14:textId="06F6D93B" w:rsidR="00E62037" w:rsidRPr="00E62037" w:rsidRDefault="00E62037" w:rsidP="00CA34E2">
      <w:pPr>
        <w:pStyle w:val="abc0"/>
        <w:numPr>
          <w:ilvl w:val="0"/>
          <w:numId w:val="309"/>
        </w:numPr>
      </w:pPr>
      <w:r w:rsidRPr="00AD020C">
        <w:rPr>
          <w:rFonts w:hint="eastAsia"/>
        </w:rPr>
        <w:t>情報システムセキュリティ責任者は、経路制御及びアクセス制御を適切に運用し、通信回線や通信要件の変更の際及び定期的に、経路制御及び</w:t>
      </w:r>
      <w:r w:rsidRPr="0024199C">
        <w:rPr>
          <w:rStyle w:val="aff9"/>
          <w:rFonts w:hint="eastAsia"/>
        </w:rPr>
        <w:t>アクセス制御の設定の</w:t>
      </w:r>
      <w:r>
        <w:rPr>
          <w:rStyle w:val="aff9"/>
          <w:rFonts w:hint="eastAsia"/>
        </w:rPr>
        <w:t>確認及び</w:t>
      </w:r>
      <w:r w:rsidRPr="0024199C">
        <w:rPr>
          <w:rStyle w:val="aff9"/>
          <w:rFonts w:hint="eastAsia"/>
        </w:rPr>
        <w:t>見直しを行う</w:t>
      </w:r>
      <w:r w:rsidRPr="00065A69">
        <w:rPr>
          <w:rFonts w:hint="eastAsia"/>
        </w:rPr>
        <w:t>こと。</w:t>
      </w:r>
    </w:p>
    <w:p w14:paraId="4C3EAAF6" w14:textId="35E295EA" w:rsidR="00743190" w:rsidRDefault="00743190" w:rsidP="00743190">
      <w:pPr>
        <w:pStyle w:val="abc0"/>
        <w:numPr>
          <w:ilvl w:val="0"/>
          <w:numId w:val="22"/>
        </w:numPr>
      </w:pPr>
      <w:r w:rsidRPr="00D74C23">
        <w:rPr>
          <w:rFonts w:hint="eastAsia"/>
        </w:rPr>
        <w:t>情報システムセキュリティ責任者は、機関等内通信回線と機関等外通信回線との間</w:t>
      </w:r>
      <w:r>
        <w:rPr>
          <w:rFonts w:hint="eastAsia"/>
        </w:rPr>
        <w:t>及び機関等内通信回線内の</w:t>
      </w:r>
      <w:r w:rsidRPr="002663B3">
        <w:rPr>
          <w:rFonts w:hint="eastAsia"/>
          <w:b/>
          <w:u w:val="single"/>
        </w:rPr>
        <w:t>不正な通信の有無</w:t>
      </w:r>
      <w:r w:rsidRPr="00D74C23">
        <w:rPr>
          <w:rFonts w:hint="eastAsia"/>
          <w:b/>
          <w:u w:val="single"/>
        </w:rPr>
        <w:t>を監視するための監視対象や監視方法等</w:t>
      </w:r>
      <w:r>
        <w:rPr>
          <w:rFonts w:hint="eastAsia"/>
          <w:b/>
          <w:u w:val="single"/>
        </w:rPr>
        <w:t>について、</w:t>
      </w:r>
      <w:r w:rsidRPr="00D74C23">
        <w:rPr>
          <w:rFonts w:hint="eastAsia"/>
          <w:b/>
          <w:u w:val="single"/>
        </w:rPr>
        <w:t>定期的</w:t>
      </w:r>
      <w:r>
        <w:rPr>
          <w:rFonts w:hint="eastAsia"/>
          <w:b/>
          <w:u w:val="single"/>
        </w:rPr>
        <w:t>な確認</w:t>
      </w:r>
      <w:r w:rsidRPr="00D74C23">
        <w:rPr>
          <w:rFonts w:hint="eastAsia"/>
          <w:b/>
          <w:u w:val="single"/>
        </w:rPr>
        <w:t>に</w:t>
      </w:r>
      <w:r>
        <w:rPr>
          <w:rFonts w:hint="eastAsia"/>
          <w:b/>
          <w:u w:val="single"/>
        </w:rPr>
        <w:t>よる</w:t>
      </w:r>
      <w:r w:rsidRPr="00D74C23">
        <w:rPr>
          <w:rFonts w:hint="eastAsia"/>
          <w:b/>
          <w:u w:val="single"/>
        </w:rPr>
        <w:t>見直</w:t>
      </w:r>
      <w:r>
        <w:rPr>
          <w:rFonts w:hint="eastAsia"/>
          <w:b/>
          <w:u w:val="single"/>
        </w:rPr>
        <w:t>し</w:t>
      </w:r>
      <w:r w:rsidRPr="00F66E95">
        <w:rPr>
          <w:rFonts w:hint="eastAsia"/>
          <w:b/>
          <w:u w:val="single"/>
        </w:rPr>
        <w:t>をする</w:t>
      </w:r>
      <w:r w:rsidRPr="00D74C23">
        <w:rPr>
          <w:rFonts w:hint="eastAsia"/>
        </w:rPr>
        <w:t>こと。</w:t>
      </w:r>
    </w:p>
    <w:p w14:paraId="1B317550" w14:textId="2BB842C2" w:rsidR="00743190" w:rsidRPr="00065A69" w:rsidRDefault="00743190" w:rsidP="00743190">
      <w:pPr>
        <w:pStyle w:val="abc0"/>
        <w:numPr>
          <w:ilvl w:val="0"/>
          <w:numId w:val="22"/>
        </w:numPr>
      </w:pPr>
      <w:r w:rsidRPr="00547703">
        <w:rPr>
          <w:rFonts w:hint="eastAsia"/>
        </w:rPr>
        <w:t>情報システムセキュリティ責任者は、保守又は診断のために、機関等外通信回線から機関等内通信回線に接続された機器等に対して行われるリモート</w:t>
      </w:r>
      <w:r>
        <w:rPr>
          <w:rFonts w:hint="eastAsia"/>
        </w:rPr>
        <w:t>メンテナンス</w:t>
      </w:r>
      <w:r w:rsidRPr="00547703">
        <w:rPr>
          <w:rFonts w:hint="eastAsia"/>
        </w:rPr>
        <w:t>に係る情報セキュリティ</w:t>
      </w:r>
      <w:r>
        <w:rPr>
          <w:rFonts w:hint="eastAsia"/>
        </w:rPr>
        <w:t>対策について、</w:t>
      </w:r>
      <w:r w:rsidRPr="00547703">
        <w:rPr>
          <w:rFonts w:hint="eastAsia"/>
        </w:rPr>
        <w:t>定期的</w:t>
      </w:r>
      <w:r>
        <w:rPr>
          <w:rFonts w:hint="eastAsia"/>
        </w:rPr>
        <w:t>な確認による</w:t>
      </w:r>
      <w:r w:rsidRPr="00547703">
        <w:rPr>
          <w:rFonts w:hint="eastAsia"/>
        </w:rPr>
        <w:t>見直</w:t>
      </w:r>
      <w:r>
        <w:rPr>
          <w:rFonts w:hint="eastAsia"/>
        </w:rPr>
        <w:t>しを</w:t>
      </w:r>
      <w:r w:rsidRPr="00547703">
        <w:rPr>
          <w:rFonts w:hint="eastAsia"/>
        </w:rPr>
        <w:t>す</w:t>
      </w:r>
      <w:r>
        <w:rPr>
          <w:rFonts w:hint="eastAsia"/>
        </w:rPr>
        <w:t>る</w:t>
      </w:r>
      <w:r w:rsidRPr="00547703">
        <w:rPr>
          <w:rFonts w:hint="eastAsia"/>
        </w:rPr>
        <w:t>こと。</w:t>
      </w:r>
    </w:p>
    <w:p w14:paraId="4766562C" w14:textId="77777777" w:rsidR="00743190" w:rsidRDefault="00743190" w:rsidP="00743190">
      <w:pPr>
        <w:pStyle w:val="abc0"/>
      </w:pPr>
      <w:r w:rsidRPr="00AD020C">
        <w:rPr>
          <w:rFonts w:hint="eastAsia"/>
        </w:rPr>
        <w:t>情報システムセキュリティ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3C04B718" w14:textId="77777777" w:rsidR="00743190" w:rsidRDefault="00743190" w:rsidP="00743190"/>
    <w:p w14:paraId="1BF0D6C8"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16C7FF1" w14:textId="4AE46411" w:rsidR="00743190" w:rsidRDefault="00743190" w:rsidP="00743190">
      <w:pPr>
        <w:pStyle w:val="af5"/>
      </w:pPr>
      <w:r>
        <w:rPr>
          <w:rFonts w:hint="eastAsia"/>
        </w:rPr>
        <w:t>＜</w:t>
      </w:r>
      <w:r>
        <w:rPr>
          <w:rFonts w:hint="eastAsia"/>
        </w:rPr>
        <w:t>6.4.1(</w:t>
      </w:r>
      <w:r>
        <w:t>3</w:t>
      </w:r>
      <w:r>
        <w:rPr>
          <w:rFonts w:hint="eastAsia"/>
        </w:rPr>
        <w:t>)(c)</w:t>
      </w:r>
      <w:r>
        <w:rPr>
          <w:rFonts w:hint="eastAsia"/>
        </w:rPr>
        <w:t>関連＞</w:t>
      </w:r>
    </w:p>
    <w:p w14:paraId="3A74E664" w14:textId="41180FCE" w:rsidR="00743190" w:rsidRDefault="00743190" w:rsidP="00743190">
      <w:pPr>
        <w:pStyle w:val="af8"/>
        <w:ind w:left="420" w:hanging="420"/>
      </w:pPr>
      <w:r>
        <w:rPr>
          <w:rFonts w:hint="eastAsia"/>
        </w:rPr>
        <w:t>6.4.1(</w:t>
      </w:r>
      <w:r>
        <w:t>3</w:t>
      </w:r>
      <w:r>
        <w:rPr>
          <w:rFonts w:hint="eastAsia"/>
        </w:rPr>
        <w:t>)-1</w:t>
      </w:r>
      <w:r>
        <w:tab/>
      </w:r>
      <w:r>
        <w:rPr>
          <w:rFonts w:hint="eastAsia"/>
        </w:rPr>
        <w:t>情報システムセキュリティ責任者は、機関等外通信回線から保守又は診断のためのリモートメンテナンスに関する以下を全て含む事項について、定期的な確認による見直しを行うこと。</w:t>
      </w:r>
    </w:p>
    <w:p w14:paraId="31B759C1" w14:textId="77777777" w:rsidR="00743190" w:rsidRDefault="00743190" w:rsidP="00CA34E2">
      <w:pPr>
        <w:pStyle w:val="abc"/>
        <w:numPr>
          <w:ilvl w:val="0"/>
          <w:numId w:val="310"/>
        </w:numPr>
      </w:pPr>
      <w:r>
        <w:rPr>
          <w:rFonts w:hint="eastAsia"/>
        </w:rPr>
        <w:t>リモートからのアクセスが必要な主体</w:t>
      </w:r>
    </w:p>
    <w:p w14:paraId="61FB14BB" w14:textId="77777777" w:rsidR="00743190" w:rsidRDefault="00743190" w:rsidP="00E62037">
      <w:pPr>
        <w:pStyle w:val="abc"/>
      </w:pPr>
      <w:r>
        <w:rPr>
          <w:rFonts w:hint="eastAsia"/>
        </w:rPr>
        <w:t>リモートメンテナンスを行う端末</w:t>
      </w:r>
    </w:p>
    <w:p w14:paraId="78573F0B" w14:textId="77777777" w:rsidR="00743190" w:rsidRDefault="00743190" w:rsidP="00E62037">
      <w:pPr>
        <w:pStyle w:val="abc"/>
      </w:pPr>
      <w:r>
        <w:rPr>
          <w:rFonts w:hint="eastAsia"/>
        </w:rPr>
        <w:t>ファイアウォール等の通信制御のための機器に例外的な設定を行った場合の設定</w:t>
      </w:r>
    </w:p>
    <w:p w14:paraId="23DC3B72" w14:textId="77777777" w:rsidR="00743190" w:rsidRPr="00AD020C" w:rsidRDefault="00743190" w:rsidP="00743190"/>
    <w:p w14:paraId="52E154A9" w14:textId="77777777" w:rsidR="00743190" w:rsidRPr="00065A69" w:rsidRDefault="00743190" w:rsidP="0079635E">
      <w:pPr>
        <w:pStyle w:val="aff0"/>
      </w:pPr>
      <w:r w:rsidRPr="00AD020C">
        <w:rPr>
          <w:rFonts w:hint="eastAsia"/>
        </w:rPr>
        <w:t>（解説）</w:t>
      </w:r>
    </w:p>
    <w:p w14:paraId="2979C5D7" w14:textId="517428FE"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.1(</w:t>
      </w:r>
      <w:r>
        <w:t>3</w:t>
      </w:r>
      <w:r w:rsidRPr="00AD020C">
        <w:rPr>
          <w:rFonts w:hint="eastAsia"/>
        </w:rPr>
        <w:t>)(</w:t>
      </w:r>
      <w:r>
        <w:t>a</w:t>
      </w:r>
      <w:r w:rsidRPr="00AD020C">
        <w:rPr>
          <w:rFonts w:hint="eastAsia"/>
        </w:rPr>
        <w:t>)</w:t>
      </w:r>
      <w:r w:rsidRPr="00AD020C">
        <w:rPr>
          <w:rFonts w:hint="eastAsia"/>
        </w:rPr>
        <w:t>「アクセス制御の設定の</w:t>
      </w:r>
      <w:r>
        <w:rPr>
          <w:rFonts w:hint="eastAsia"/>
        </w:rPr>
        <w:t>確認及び</w:t>
      </w:r>
      <w:r w:rsidRPr="00AD020C">
        <w:rPr>
          <w:rFonts w:hint="eastAsia"/>
        </w:rPr>
        <w:t>見直しを行う」について</w:t>
      </w:r>
    </w:p>
    <w:p w14:paraId="3FA798E8" w14:textId="77777777" w:rsidR="00743190" w:rsidRDefault="00743190" w:rsidP="00743190">
      <w:pPr>
        <w:pStyle w:val="afb"/>
        <w:ind w:left="420" w:firstLine="210"/>
      </w:pPr>
      <w:r>
        <w:rPr>
          <w:rFonts w:hint="eastAsia"/>
        </w:rPr>
        <w:t>機関等内通信回線にインターネット等の外部ネットワークを接続する場合は、経路制御及びアクセス制御の設定を定期的な確認により見直すことが重要である。特にファイアウォールや</w:t>
      </w:r>
      <w:r>
        <w:rPr>
          <w:rFonts w:hint="eastAsia"/>
        </w:rPr>
        <w:t>WAF</w:t>
      </w:r>
      <w:r>
        <w:rPr>
          <w:rFonts w:hint="eastAsia"/>
        </w:rPr>
        <w:t>、次世代ファイアウォールなどの通信を制御する機器等の設定に関しては、機関等の業務の変化やクラウドサービス、テレワークといった情報システムの利用環境の変化等により、通信の内容が変化することを踏まえて、適切に設定を見直す必要がある。</w:t>
      </w:r>
    </w:p>
    <w:p w14:paraId="1BA1C0EB" w14:textId="2B6E8845" w:rsidR="00743190" w:rsidRDefault="00743190" w:rsidP="00743190">
      <w:pPr>
        <w:pStyle w:val="afb"/>
        <w:ind w:left="420" w:firstLine="210"/>
      </w:pPr>
      <w:r>
        <w:rPr>
          <w:rFonts w:hint="eastAsia"/>
        </w:rPr>
        <w:t>また、</w:t>
      </w:r>
      <w:r w:rsidRPr="00AD020C">
        <w:rPr>
          <w:rFonts w:hint="eastAsia"/>
        </w:rPr>
        <w:t>アクセス制御の設定の見直しにより、設定条件を変更又は設定の不備を修正する場合は、</w:t>
      </w:r>
      <w:r w:rsidRPr="00547703">
        <w:rPr>
          <w:rFonts w:hint="eastAsia"/>
        </w:rPr>
        <w:t>情報システムセキュリティ責任者が指名した監督者の監視の下で設定変更</w:t>
      </w:r>
      <w:r w:rsidR="00D74767">
        <w:rPr>
          <w:rFonts w:hint="eastAsia"/>
        </w:rPr>
        <w:t>等</w:t>
      </w:r>
      <w:r w:rsidRPr="00547703">
        <w:rPr>
          <w:rFonts w:hint="eastAsia"/>
        </w:rPr>
        <w:t>を実施</w:t>
      </w:r>
      <w:r>
        <w:rPr>
          <w:rFonts w:hint="eastAsia"/>
        </w:rPr>
        <w:t>することや</w:t>
      </w:r>
      <w:r w:rsidRPr="00547703">
        <w:rPr>
          <w:rFonts w:hint="eastAsia"/>
        </w:rPr>
        <w:t>、機械的なチェック機能を設けるなど設定や修正によるミス等を防止するための対策を行うこと</w:t>
      </w:r>
      <w:r>
        <w:rPr>
          <w:rFonts w:hint="eastAsia"/>
        </w:rPr>
        <w:t>が重要である</w:t>
      </w:r>
      <w:r w:rsidRPr="00547703">
        <w:rPr>
          <w:rFonts w:hint="eastAsia"/>
        </w:rPr>
        <w:t>。なお、設定変更を行う場合は、</w:t>
      </w:r>
      <w:r w:rsidRPr="00AD020C">
        <w:rPr>
          <w:rFonts w:hint="eastAsia"/>
        </w:rPr>
        <w:t>当該通信</w:t>
      </w:r>
      <w:r w:rsidRPr="00AD020C">
        <w:rPr>
          <w:rFonts w:hint="eastAsia"/>
        </w:rPr>
        <w:lastRenderedPageBreak/>
        <w:t>回線に接続されている情報システムの情報システムセキュリティ責任者にも事前の連絡及び結果の通知が必要である。</w:t>
      </w:r>
    </w:p>
    <w:p w14:paraId="2772B989" w14:textId="1FBA83E4" w:rsidR="00743190" w:rsidRDefault="00743190" w:rsidP="00743190">
      <w:pPr>
        <w:pStyle w:val="a9"/>
      </w:pPr>
      <w:r>
        <w:rPr>
          <w:rFonts w:hint="eastAsia"/>
        </w:rPr>
        <w:t>遵守事項</w:t>
      </w:r>
      <w:r>
        <w:rPr>
          <w:rFonts w:hint="eastAsia"/>
        </w:rPr>
        <w:t>6.4.1(</w:t>
      </w:r>
      <w:r>
        <w:t>3</w:t>
      </w:r>
      <w:r>
        <w:rPr>
          <w:rFonts w:hint="eastAsia"/>
        </w:rPr>
        <w:t>)(b)</w:t>
      </w:r>
      <w:r>
        <w:rPr>
          <w:rFonts w:hint="eastAsia"/>
        </w:rPr>
        <w:t>「</w:t>
      </w:r>
      <w:r w:rsidRPr="00FA7B7D">
        <w:rPr>
          <w:rFonts w:hint="eastAsia"/>
        </w:rPr>
        <w:t>不正な通信の有無を監視するための監視対象や監視方法等</w:t>
      </w:r>
      <w:r>
        <w:rPr>
          <w:rFonts w:hint="eastAsia"/>
        </w:rPr>
        <w:t>について、</w:t>
      </w:r>
      <w:r w:rsidRPr="00FA7B7D">
        <w:rPr>
          <w:rFonts w:hint="eastAsia"/>
        </w:rPr>
        <w:t>定期的な確認による見直し</w:t>
      </w:r>
      <w:r>
        <w:rPr>
          <w:rFonts w:hint="eastAsia"/>
        </w:rPr>
        <w:t>をする」について</w:t>
      </w:r>
    </w:p>
    <w:p w14:paraId="2D0B1F74" w14:textId="5ED29B21" w:rsidR="00743190" w:rsidRPr="00065A69" w:rsidRDefault="00743190" w:rsidP="00743190">
      <w:pPr>
        <w:pStyle w:val="afb"/>
        <w:ind w:left="420" w:firstLine="210"/>
      </w:pPr>
      <w:r>
        <w:rPr>
          <w:rFonts w:hint="eastAsia"/>
        </w:rPr>
        <w:t>通信内容については、機関等の業務の変化やクラウドサービス、テレワークといった情報システムの利用環境の変化等により変化することが考えられる。そのような変化に応じて、監視対象や監視方法などが適切であるか定期的な確認により見直しを行う必要がある。見直しの結果、監視対象や監視のための設定、監視方法などに不備があった場合は、修正することが求められる。</w:t>
      </w:r>
      <w:r w:rsidRPr="00AD020C">
        <w:br w:type="page"/>
      </w:r>
    </w:p>
    <w:p w14:paraId="1EC275EA" w14:textId="77777777" w:rsidR="00743190" w:rsidRDefault="00743190" w:rsidP="00743190">
      <w:pPr>
        <w:pStyle w:val="3"/>
      </w:pPr>
      <w:bookmarkStart w:id="1700" w:name="_Toc132128712"/>
      <w:bookmarkStart w:id="1701" w:name="_Toc137050931"/>
      <w:r w:rsidRPr="002A2A25">
        <w:rPr>
          <w:rFonts w:hint="eastAsia"/>
        </w:rPr>
        <w:lastRenderedPageBreak/>
        <w:t>通信回線装置</w:t>
      </w:r>
      <w:bookmarkEnd w:id="1700"/>
      <w:bookmarkEnd w:id="1701"/>
    </w:p>
    <w:p w14:paraId="25326481" w14:textId="77777777" w:rsidR="00743190" w:rsidRDefault="00743190" w:rsidP="00743190">
      <w:pPr>
        <w:pStyle w:val="ae"/>
      </w:pPr>
      <w:r>
        <w:rPr>
          <w:rFonts w:hint="eastAsia"/>
        </w:rPr>
        <w:t>目的・趣旨</w:t>
      </w:r>
    </w:p>
    <w:p w14:paraId="1946822E" w14:textId="001C1554" w:rsidR="00743190" w:rsidRDefault="00743190" w:rsidP="00743190">
      <w:pPr>
        <w:pStyle w:val="af0"/>
      </w:pPr>
      <w:r>
        <w:rPr>
          <w:rFonts w:hint="eastAsia"/>
        </w:rPr>
        <w:t>インターネット等の外部ネットワークからアクセス可能な通信回線装置においては、ソフトウェアの脆弱性を悪用された不正アクセスの被害を受ける可能性がある。そのため、通信回線装置におけるソフトウェアの脆弱性対策は、迅速かつ適切に対処することが求められる。また、通信回線装置は端末やサーバ装置などの経路制御やアクセス制御に用いるため、情報システムの構築時からリスクを十分検討し、必要なセキュリティ対策を実施しておく必要がある。さらに運用時においても、脅威動向の変化等に応じた継続的な対策を実施することが重要である。</w:t>
      </w:r>
    </w:p>
    <w:p w14:paraId="40FCE5F8" w14:textId="77777777" w:rsidR="00743190" w:rsidRDefault="00743190" w:rsidP="00743190">
      <w:pPr>
        <w:pStyle w:val="af0"/>
      </w:pPr>
    </w:p>
    <w:p w14:paraId="410F2AF8" w14:textId="77777777" w:rsidR="00743190" w:rsidRPr="00065A69" w:rsidRDefault="00743190" w:rsidP="00743190">
      <w:pPr>
        <w:pStyle w:val="af2"/>
      </w:pPr>
      <w:r w:rsidRPr="00065A69">
        <w:rPr>
          <w:rFonts w:hint="eastAsia"/>
        </w:rPr>
        <w:t>遵守事項</w:t>
      </w:r>
    </w:p>
    <w:p w14:paraId="7DF037B1" w14:textId="77777777" w:rsidR="00743190" w:rsidRDefault="00743190" w:rsidP="00743190">
      <w:pPr>
        <w:pStyle w:val="4"/>
      </w:pPr>
      <w:bookmarkStart w:id="1702" w:name="_Toc132128713"/>
      <w:bookmarkStart w:id="1703" w:name="_Toc137050932"/>
      <w:r w:rsidRPr="00C53605">
        <w:rPr>
          <w:rFonts w:hint="eastAsia"/>
        </w:rPr>
        <w:t>通信回線装置の導入時の対策</w:t>
      </w:r>
      <w:bookmarkEnd w:id="1702"/>
      <w:bookmarkEnd w:id="1703"/>
    </w:p>
    <w:p w14:paraId="03958C12" w14:textId="4AA26FF7" w:rsidR="00743190" w:rsidRDefault="00743190" w:rsidP="00CA34E2">
      <w:pPr>
        <w:pStyle w:val="abc0"/>
        <w:numPr>
          <w:ilvl w:val="0"/>
          <w:numId w:val="311"/>
        </w:numPr>
      </w:pPr>
      <w:r w:rsidRPr="00C53605">
        <w:rPr>
          <w:rFonts w:hint="eastAsia"/>
        </w:rPr>
        <w:t>情報システムセキュリティ責任者は、物理的な通信回線装置を設置する</w:t>
      </w:r>
      <w:r>
        <w:rPr>
          <w:rFonts w:hint="eastAsia"/>
        </w:rPr>
        <w:t>場合</w:t>
      </w:r>
      <w:r w:rsidRPr="00C53605">
        <w:rPr>
          <w:rFonts w:hint="eastAsia"/>
        </w:rPr>
        <w:t>、第三者による破壊や不正な操作等が行われないようにすること。</w:t>
      </w:r>
    </w:p>
    <w:p w14:paraId="1B2B514E" w14:textId="2554F17F" w:rsidR="00743190" w:rsidRDefault="00743190" w:rsidP="00743190">
      <w:pPr>
        <w:pStyle w:val="abc0"/>
        <w:numPr>
          <w:ilvl w:val="0"/>
          <w:numId w:val="22"/>
        </w:numPr>
      </w:pPr>
      <w:r w:rsidRPr="00C53605">
        <w:rPr>
          <w:rFonts w:hint="eastAsia"/>
        </w:rPr>
        <w:t>情報システムセキュリティ責任者は、通信回線装置が動作するために必要な</w:t>
      </w:r>
      <w:r w:rsidRPr="00C53605">
        <w:rPr>
          <w:rFonts w:hint="eastAsia"/>
          <w:b/>
          <w:u w:val="single"/>
        </w:rPr>
        <w:t>ソフトウェア</w:t>
      </w:r>
      <w:r>
        <w:rPr>
          <w:rFonts w:hint="eastAsia"/>
          <w:b/>
          <w:u w:val="single"/>
        </w:rPr>
        <w:t>に関する事項</w:t>
      </w:r>
      <w:r w:rsidRPr="00335F52">
        <w:rPr>
          <w:rFonts w:hint="eastAsia"/>
        </w:rPr>
        <w:t>を</w:t>
      </w:r>
      <w:r>
        <w:rPr>
          <w:rFonts w:hint="eastAsia"/>
        </w:rPr>
        <w:t>含む実施手順を</w:t>
      </w:r>
      <w:r w:rsidRPr="00335F52">
        <w:rPr>
          <w:rFonts w:hint="eastAsia"/>
        </w:rPr>
        <w:t>定め</w:t>
      </w:r>
      <w:r>
        <w:rPr>
          <w:rFonts w:hint="eastAsia"/>
        </w:rPr>
        <w:t>ること。</w:t>
      </w:r>
    </w:p>
    <w:p w14:paraId="67DACABE" w14:textId="46C15281" w:rsidR="00743190" w:rsidRDefault="00743190" w:rsidP="00743190">
      <w:pPr>
        <w:pStyle w:val="abc0"/>
        <w:numPr>
          <w:ilvl w:val="0"/>
          <w:numId w:val="22"/>
        </w:numPr>
      </w:pPr>
      <w:r w:rsidRPr="00C53605">
        <w:rPr>
          <w:rFonts w:hint="eastAsia"/>
        </w:rPr>
        <w:t>情報システムセキュリティ責任者は、情報システムのセキュリティ要件として策定した情報システムのネットワーク構成に関する要件内容に従</w:t>
      </w:r>
      <w:r>
        <w:rPr>
          <w:rFonts w:hint="eastAsia"/>
        </w:rPr>
        <w:t>い、通信回線装置に対して</w:t>
      </w:r>
      <w:r w:rsidRPr="00C53605">
        <w:rPr>
          <w:rFonts w:hint="eastAsia"/>
          <w:b/>
          <w:u w:val="single"/>
        </w:rPr>
        <w:t>適切なセキュリティ対策を実施する</w:t>
      </w:r>
      <w:r w:rsidRPr="00C53605">
        <w:rPr>
          <w:rFonts w:hint="eastAsia"/>
        </w:rPr>
        <w:t>こと。</w:t>
      </w:r>
    </w:p>
    <w:p w14:paraId="4FA0B7B6" w14:textId="77777777" w:rsidR="00743190" w:rsidRPr="00C53605" w:rsidRDefault="00743190" w:rsidP="00743190">
      <w:pPr>
        <w:pStyle w:val="abc0"/>
        <w:numPr>
          <w:ilvl w:val="0"/>
          <w:numId w:val="22"/>
        </w:numPr>
      </w:pPr>
      <w:r w:rsidRPr="00C53605">
        <w:rPr>
          <w:rFonts w:hint="eastAsia"/>
        </w:rPr>
        <w:t>情報システムセキュリティ責任者は、通信回線装置において利用する</w:t>
      </w:r>
      <w:r w:rsidRPr="00C53605">
        <w:rPr>
          <w:rFonts w:hint="eastAsia"/>
          <w:b/>
          <w:u w:val="single"/>
        </w:rPr>
        <w:t>ソフトウェアに関連する公開された脆弱性について対策を実施する</w:t>
      </w:r>
      <w:r w:rsidRPr="00C53605">
        <w:rPr>
          <w:rFonts w:hint="eastAsia"/>
        </w:rPr>
        <w:t>こと。</w:t>
      </w:r>
    </w:p>
    <w:p w14:paraId="63B48F0A" w14:textId="77777777" w:rsidR="00743190" w:rsidRDefault="00743190" w:rsidP="00743190">
      <w:pPr>
        <w:pStyle w:val="af0"/>
      </w:pPr>
    </w:p>
    <w:p w14:paraId="20E06F3E"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D18539F" w14:textId="77777777" w:rsidR="00743190" w:rsidRDefault="00743190" w:rsidP="00743190">
      <w:pPr>
        <w:pStyle w:val="af5"/>
      </w:pPr>
      <w:r>
        <w:rPr>
          <w:rFonts w:hint="eastAsia"/>
        </w:rPr>
        <w:t>＜</w:t>
      </w:r>
      <w:r>
        <w:rPr>
          <w:rFonts w:hint="eastAsia"/>
        </w:rPr>
        <w:t>6.4.2(1)(a)</w:t>
      </w:r>
      <w:r>
        <w:rPr>
          <w:rFonts w:hint="eastAsia"/>
        </w:rPr>
        <w:t>関連＞</w:t>
      </w:r>
    </w:p>
    <w:p w14:paraId="094CDA26" w14:textId="77777777" w:rsidR="00743190" w:rsidRDefault="00743190" w:rsidP="00743190">
      <w:pPr>
        <w:pStyle w:val="af8"/>
        <w:ind w:left="420" w:hanging="420"/>
      </w:pPr>
      <w:r>
        <w:rPr>
          <w:rFonts w:hint="eastAsia"/>
        </w:rPr>
        <w:t>6.4.2(1)-1</w:t>
      </w:r>
      <w:r>
        <w:tab/>
      </w:r>
      <w:r>
        <w:rPr>
          <w:rFonts w:hint="eastAsia"/>
        </w:rPr>
        <w:t>情報システムセキュリティ責任者は、第三者による通信回線及び物理的な通信回線装置の破壊、不正操作等への対策として、以下を例とする措置を講ずること。</w:t>
      </w:r>
    </w:p>
    <w:p w14:paraId="6459A00C" w14:textId="77777777" w:rsidR="00743190" w:rsidRDefault="00743190" w:rsidP="00CA34E2">
      <w:pPr>
        <w:pStyle w:val="abc"/>
        <w:numPr>
          <w:ilvl w:val="0"/>
          <w:numId w:val="312"/>
        </w:numPr>
      </w:pPr>
      <w:r>
        <w:rPr>
          <w:rFonts w:hint="eastAsia"/>
        </w:rPr>
        <w:t>要管理対策区域に設置する。</w:t>
      </w:r>
    </w:p>
    <w:p w14:paraId="5D5DC7B2" w14:textId="30A412B6" w:rsidR="00743190" w:rsidRDefault="00743190" w:rsidP="00E62037">
      <w:pPr>
        <w:pStyle w:val="abc"/>
      </w:pPr>
      <w:r>
        <w:rPr>
          <w:rFonts w:hint="eastAsia"/>
        </w:rPr>
        <w:t>物理的な通信回線装置を施錠可能なラック等に設置する。</w:t>
      </w:r>
    </w:p>
    <w:p w14:paraId="71C2E19C" w14:textId="2D66DA15" w:rsidR="00743190" w:rsidRDefault="00743190" w:rsidP="00E62037">
      <w:pPr>
        <w:pStyle w:val="abc"/>
      </w:pPr>
      <w:r>
        <w:rPr>
          <w:rFonts w:hint="eastAsia"/>
        </w:rPr>
        <w:t>機関等の施設内に敷設した通信ケーブルを物理的に保護する。</w:t>
      </w:r>
    </w:p>
    <w:p w14:paraId="5C5617BB" w14:textId="0B2F4230" w:rsidR="00743190" w:rsidRDefault="00743190" w:rsidP="00E62037">
      <w:pPr>
        <w:pStyle w:val="abc"/>
      </w:pPr>
      <w:r>
        <w:rPr>
          <w:rFonts w:hint="eastAsia"/>
        </w:rPr>
        <w:t>物理的な通信回線装置の操作ログを取得する。</w:t>
      </w:r>
    </w:p>
    <w:p w14:paraId="6DD936B9" w14:textId="77777777" w:rsidR="00743190" w:rsidRDefault="00743190" w:rsidP="00743190">
      <w:pPr>
        <w:pStyle w:val="af5"/>
      </w:pPr>
      <w:r w:rsidRPr="008B7BDF">
        <w:rPr>
          <w:rFonts w:hint="eastAsia"/>
        </w:rPr>
        <w:t>＜</w:t>
      </w:r>
      <w:r w:rsidRPr="008B7BDF">
        <w:rPr>
          <w:rFonts w:hint="eastAsia"/>
        </w:rPr>
        <w:t>6.4.2(1)(</w:t>
      </w:r>
      <w:r>
        <w:t>b</w:t>
      </w:r>
      <w:r w:rsidRPr="008B7BDF">
        <w:rPr>
          <w:rFonts w:hint="eastAsia"/>
        </w:rPr>
        <w:t>)</w:t>
      </w:r>
      <w:r w:rsidRPr="008B7BDF">
        <w:rPr>
          <w:rFonts w:hint="eastAsia"/>
        </w:rPr>
        <w:t>関連＞</w:t>
      </w:r>
    </w:p>
    <w:p w14:paraId="41155696" w14:textId="77777777" w:rsidR="00743190" w:rsidRDefault="00743190" w:rsidP="00743190">
      <w:pPr>
        <w:pStyle w:val="af8"/>
        <w:ind w:left="420" w:hanging="420"/>
      </w:pPr>
      <w:r>
        <w:rPr>
          <w:rFonts w:hint="eastAsia"/>
        </w:rPr>
        <w:t>6.4.2(1)-2</w:t>
      </w:r>
      <w:r>
        <w:tab/>
      </w:r>
      <w:r>
        <w:rPr>
          <w:rFonts w:hint="eastAsia"/>
        </w:rPr>
        <w:t>情報システムセキュリティ責任者は、</w:t>
      </w:r>
      <w:r w:rsidRPr="008B7BDF">
        <w:rPr>
          <w:rFonts w:hint="eastAsia"/>
        </w:rPr>
        <w:t>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6AA78A3D" w14:textId="77777777" w:rsidR="00743190" w:rsidRPr="00335F52" w:rsidRDefault="00743190" w:rsidP="00743190">
      <w:pPr>
        <w:pStyle w:val="af5"/>
      </w:pPr>
    </w:p>
    <w:p w14:paraId="386F2685" w14:textId="77777777" w:rsidR="00743190" w:rsidRPr="00065A69" w:rsidRDefault="00743190" w:rsidP="0079635E">
      <w:pPr>
        <w:pStyle w:val="aff0"/>
      </w:pPr>
      <w:r w:rsidRPr="00AD020C">
        <w:rPr>
          <w:rFonts w:hint="eastAsia"/>
        </w:rPr>
        <w:lastRenderedPageBreak/>
        <w:t>（解説）</w:t>
      </w:r>
    </w:p>
    <w:p w14:paraId="1B25866C" w14:textId="2F0AD64C" w:rsidR="00743190" w:rsidRDefault="00743190" w:rsidP="00743190">
      <w:pPr>
        <w:pStyle w:val="a9"/>
      </w:pPr>
      <w:r>
        <w:rPr>
          <w:rFonts w:hint="eastAsia"/>
        </w:rPr>
        <w:t>遵守事項</w:t>
      </w:r>
      <w:r>
        <w:rPr>
          <w:rFonts w:hint="eastAsia"/>
        </w:rPr>
        <w:t>6.4.2(1)(b)</w:t>
      </w:r>
      <w:r>
        <w:rPr>
          <w:rFonts w:hint="eastAsia"/>
        </w:rPr>
        <w:t>「</w:t>
      </w:r>
      <w:r w:rsidRPr="008B7BDF">
        <w:rPr>
          <w:rFonts w:hint="eastAsia"/>
        </w:rPr>
        <w:t>ソフトウェアに関する事項</w:t>
      </w:r>
      <w:r>
        <w:rPr>
          <w:rFonts w:hint="eastAsia"/>
        </w:rPr>
        <w:t>」について</w:t>
      </w:r>
    </w:p>
    <w:p w14:paraId="09A2A95D" w14:textId="77777777" w:rsidR="00743190" w:rsidRDefault="00743190" w:rsidP="00743190">
      <w:pPr>
        <w:pStyle w:val="afb"/>
        <w:ind w:left="420" w:firstLine="210"/>
      </w:pPr>
      <w:r>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は、更新ソフトウェアに脆弱性を解決するための修正が含まれている可能性があるため、更新内容を確認し修正された脆弱性についての影響度と緊急度を判断し、影響度や緊急度に応じて更新ソフトウェアを適用するまでの時間をできるだけ短くするなどの対策を検討する必要がある。ただし、更新ソフトウェアに新たに機能が追加されるなど通信に影響を与えるような更新がなされる場合は、適用することへの影響を十分に考慮し、切り戻しに備えてバックアップを用意するなどの対策を講じた上で適用すること。</w:t>
      </w:r>
    </w:p>
    <w:p w14:paraId="40481D3E" w14:textId="77777777" w:rsidR="00743190" w:rsidRDefault="00743190" w:rsidP="00743190">
      <w:pPr>
        <w:pStyle w:val="a9"/>
      </w:pPr>
      <w:r>
        <w:rPr>
          <w:rFonts w:hint="eastAsia"/>
        </w:rPr>
        <w:t>遵守事項</w:t>
      </w:r>
      <w:r>
        <w:rPr>
          <w:rFonts w:hint="eastAsia"/>
        </w:rPr>
        <w:t>6.4.2(1)(c)</w:t>
      </w:r>
      <w:r>
        <w:rPr>
          <w:rFonts w:hint="eastAsia"/>
        </w:rPr>
        <w:t>「適切なセキュリティ対策を実施する」について</w:t>
      </w:r>
    </w:p>
    <w:p w14:paraId="29969FCD" w14:textId="77777777" w:rsidR="00743190" w:rsidRDefault="00743190" w:rsidP="00743190">
      <w:pPr>
        <w:pStyle w:val="afb"/>
        <w:ind w:left="420" w:firstLine="210"/>
      </w:pPr>
      <w:r>
        <w:rPr>
          <w:rFonts w:hint="eastAsia"/>
        </w:rPr>
        <w:t>通信回線装置を導入する際は、セキュリティ要件に従って適切なセキュリティ対策を実施する必要がある。特に機関等内通信回線にインターネット等の外部ネットワークを接続する場合は、不正アクセス等のリスクを低減するためのネットワーク構成等を構築する必要がある。また、通信回線装置を設定する際は、当該通信回線装置を提供している提供者が提示している推奨設定や業界標準、ベストプラクティス等を参照し、通信回線装置の各種設定を行い、設定の不備等がないようにする必要がある。</w:t>
      </w:r>
    </w:p>
    <w:p w14:paraId="127D51DE" w14:textId="77777777" w:rsidR="00743190" w:rsidRDefault="00743190" w:rsidP="00743190">
      <w:pPr>
        <w:pStyle w:val="a9"/>
      </w:pPr>
      <w:r>
        <w:rPr>
          <w:rFonts w:hint="eastAsia"/>
        </w:rPr>
        <w:t>遵守事項</w:t>
      </w:r>
      <w:r>
        <w:rPr>
          <w:rFonts w:hint="eastAsia"/>
        </w:rPr>
        <w:t>6.4.2(1)(d)</w:t>
      </w:r>
      <w:r>
        <w:rPr>
          <w:rFonts w:hint="eastAsia"/>
        </w:rPr>
        <w:t>「ソフトウェアに関連する公開された脆弱性について対策を実施する」について</w:t>
      </w:r>
    </w:p>
    <w:p w14:paraId="6CBA75AE" w14:textId="77777777" w:rsidR="00743190" w:rsidRDefault="00743190" w:rsidP="00743190">
      <w:pPr>
        <w:pStyle w:val="afb"/>
        <w:ind w:left="420" w:firstLine="210"/>
      </w:pPr>
      <w:r>
        <w:rPr>
          <w:rFonts w:hint="eastAsia"/>
        </w:rPr>
        <w:t>通信回線装置の利用を開始する前に通信回線装置で利用するソフトウェアに関連する脆弱性情報を確認し、脆弱性が公開されていた場合は、セキュリティパッチを適用するなどの対策を実施する必要がある。</w:t>
      </w:r>
    </w:p>
    <w:p w14:paraId="167FFCEA" w14:textId="5096398C" w:rsidR="00743190" w:rsidRDefault="00743190" w:rsidP="0058682A">
      <w:pPr>
        <w:pStyle w:val="afb"/>
        <w:ind w:left="420" w:firstLine="210"/>
      </w:pPr>
      <w:r>
        <w:rPr>
          <w:rFonts w:hint="eastAsia"/>
        </w:rPr>
        <w:t>ソフトウェアの脆弱性については、</w:t>
      </w:r>
      <w:r>
        <w:rPr>
          <w:rFonts w:hint="eastAsia"/>
        </w:rPr>
        <w:t>7.2.1</w:t>
      </w:r>
      <w:r>
        <w:rPr>
          <w:rFonts w:hint="eastAsia"/>
        </w:rPr>
        <w:t>「ソフトウェアに関する脆弱性対策」を参照のこと。</w:t>
      </w:r>
      <w:r>
        <w:br w:type="page"/>
      </w:r>
    </w:p>
    <w:p w14:paraId="471651E8" w14:textId="77777777" w:rsidR="00743190" w:rsidRPr="00065A69" w:rsidRDefault="00743190" w:rsidP="00743190">
      <w:pPr>
        <w:pStyle w:val="af2"/>
      </w:pPr>
      <w:r w:rsidRPr="00065A69">
        <w:rPr>
          <w:rFonts w:hint="eastAsia"/>
        </w:rPr>
        <w:lastRenderedPageBreak/>
        <w:t>遵守事項</w:t>
      </w:r>
    </w:p>
    <w:p w14:paraId="3E511443" w14:textId="77777777" w:rsidR="00743190" w:rsidRPr="00065A69" w:rsidRDefault="00743190" w:rsidP="00743190">
      <w:pPr>
        <w:pStyle w:val="4"/>
      </w:pPr>
      <w:bookmarkStart w:id="1704" w:name="_Toc132128714"/>
      <w:bookmarkStart w:id="1705" w:name="_Toc137050933"/>
      <w:r w:rsidRPr="00C53605">
        <w:rPr>
          <w:rFonts w:hint="eastAsia"/>
        </w:rPr>
        <w:t>通信回線装置の運用時の対策</w:t>
      </w:r>
      <w:bookmarkEnd w:id="1704"/>
      <w:bookmarkEnd w:id="1705"/>
    </w:p>
    <w:p w14:paraId="47832628" w14:textId="77777777" w:rsidR="00743190" w:rsidRPr="00684B9B" w:rsidRDefault="00743190" w:rsidP="00CA34E2">
      <w:pPr>
        <w:pStyle w:val="abc0"/>
        <w:numPr>
          <w:ilvl w:val="0"/>
          <w:numId w:val="313"/>
        </w:numPr>
      </w:pPr>
      <w:r w:rsidRPr="00C53605">
        <w:rPr>
          <w:rFonts w:hint="eastAsia"/>
        </w:rPr>
        <w:t>情報システムセキュリティ責任者は、通信回線装置の運用・保守に関わる作業等により</w:t>
      </w:r>
      <w:r w:rsidRPr="00E62037">
        <w:rPr>
          <w:rFonts w:hint="eastAsia"/>
          <w:b/>
          <w:u w:val="single"/>
        </w:rPr>
        <w:t>通信回線装置の設定変更等を実施する場合</w:t>
      </w:r>
      <w:r w:rsidRPr="00C53605">
        <w:rPr>
          <w:rFonts w:hint="eastAsia"/>
        </w:rPr>
        <w:t>は、情報セキュリティインシデント発生時の調査対応のための作業記録を取得</w:t>
      </w:r>
      <w:r w:rsidRPr="00684B9B">
        <w:rPr>
          <w:rFonts w:hint="eastAsia"/>
        </w:rPr>
        <w:t>し保管すること。</w:t>
      </w:r>
    </w:p>
    <w:p w14:paraId="0D5BA1E1" w14:textId="6842A848" w:rsidR="00743190" w:rsidRPr="00684B9B" w:rsidRDefault="00743190" w:rsidP="00743190">
      <w:pPr>
        <w:pStyle w:val="abc0"/>
      </w:pPr>
      <w:r w:rsidRPr="00684B9B">
        <w:rPr>
          <w:rFonts w:hint="eastAsia"/>
        </w:rPr>
        <w:t>情報システムセキュリティ責任者は、要安定情報を取り扱う情報システムを構成する通信回線装置については、運用状態を復元するために必要な設定情報等のバックアップを取得し保管すること。</w:t>
      </w:r>
    </w:p>
    <w:p w14:paraId="0F5DE3F2" w14:textId="5164BBB3" w:rsidR="00743190" w:rsidRDefault="00743190" w:rsidP="00743190">
      <w:pPr>
        <w:pStyle w:val="abc0"/>
      </w:pPr>
      <w:r w:rsidRPr="00684B9B">
        <w:rPr>
          <w:rFonts w:hint="eastAsia"/>
        </w:rPr>
        <w:t>情報システムセキュリティ責任者は、通信</w:t>
      </w:r>
      <w:r w:rsidRPr="00216971">
        <w:rPr>
          <w:rFonts w:hint="eastAsia"/>
        </w:rPr>
        <w:t>回線装置が動作するために必要な</w:t>
      </w:r>
      <w:r w:rsidRPr="007D3C00">
        <w:rPr>
          <w:rFonts w:hint="eastAsia"/>
        </w:rPr>
        <w:t>ソフトウェアの</w:t>
      </w:r>
      <w:r w:rsidRPr="00CC3136">
        <w:rPr>
          <w:rFonts w:hint="eastAsia"/>
        </w:rPr>
        <w:t>状態等を調査し、認識した脆弱性等について</w:t>
      </w:r>
      <w:r w:rsidRPr="007D3C00">
        <w:rPr>
          <w:rFonts w:hint="eastAsia"/>
        </w:rPr>
        <w:t>対策</w:t>
      </w:r>
      <w:r w:rsidRPr="00F732A6">
        <w:rPr>
          <w:rFonts w:hint="eastAsia"/>
        </w:rPr>
        <w:t>を講ずること。</w:t>
      </w:r>
    </w:p>
    <w:p w14:paraId="1FFE7F07" w14:textId="77777777" w:rsidR="00743190" w:rsidRDefault="00743190" w:rsidP="00743190"/>
    <w:p w14:paraId="015BE74B" w14:textId="2081AC4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DC4E11E" w14:textId="77777777" w:rsidR="00743190" w:rsidRDefault="00743190" w:rsidP="00743190">
      <w:pPr>
        <w:pStyle w:val="af5"/>
      </w:pPr>
      <w:r>
        <w:rPr>
          <w:rFonts w:hint="eastAsia"/>
        </w:rPr>
        <w:t>＜</w:t>
      </w:r>
      <w:r>
        <w:rPr>
          <w:rFonts w:hint="eastAsia"/>
        </w:rPr>
        <w:t>6.4.2(2)(</w:t>
      </w:r>
      <w:r>
        <w:t>c</w:t>
      </w:r>
      <w:r>
        <w:rPr>
          <w:rFonts w:hint="eastAsia"/>
        </w:rPr>
        <w:t>)</w:t>
      </w:r>
      <w:r>
        <w:rPr>
          <w:rFonts w:hint="eastAsia"/>
        </w:rPr>
        <w:t>関連＞</w:t>
      </w:r>
    </w:p>
    <w:p w14:paraId="44FD1092" w14:textId="02896A3D" w:rsidR="00743190" w:rsidRPr="00684B9B" w:rsidRDefault="00743190" w:rsidP="00743190">
      <w:pPr>
        <w:pStyle w:val="af8"/>
        <w:ind w:left="420" w:hanging="420"/>
      </w:pPr>
      <w:r>
        <w:rPr>
          <w:rFonts w:hint="eastAsia"/>
        </w:rPr>
        <w:t>6.4.2(</w:t>
      </w:r>
      <w:r>
        <w:t>2</w:t>
      </w:r>
      <w:r>
        <w:rPr>
          <w:rFonts w:hint="eastAsia"/>
        </w:rPr>
        <w:t>)-1</w:t>
      </w:r>
      <w:r>
        <w:tab/>
      </w:r>
      <w:r>
        <w:rPr>
          <w:rFonts w:hint="eastAsia"/>
        </w:rPr>
        <w:t>情報システムセキュリティ責任者は、通信回線</w:t>
      </w:r>
      <w:r w:rsidRPr="00216971">
        <w:rPr>
          <w:rFonts w:hint="eastAsia"/>
        </w:rPr>
        <w:t>装置が動作するために必要な</w:t>
      </w:r>
      <w:r w:rsidRPr="007D3C00">
        <w:rPr>
          <w:rFonts w:hint="eastAsia"/>
          <w:b/>
          <w:u w:val="single"/>
        </w:rPr>
        <w:t>ソフトウェアの状態を定期的に調査</w:t>
      </w:r>
      <w:r w:rsidRPr="00684B9B">
        <w:rPr>
          <w:rFonts w:hint="eastAsia"/>
        </w:rPr>
        <w:t>（脆弱性の確認を含む）し、許可されていないソフトウェアがインストールされてい</w:t>
      </w:r>
      <w:r>
        <w:rPr>
          <w:rFonts w:hint="eastAsia"/>
        </w:rPr>
        <w:t>るなど</w:t>
      </w:r>
      <w:r w:rsidRPr="00684B9B">
        <w:rPr>
          <w:rFonts w:hint="eastAsia"/>
        </w:rPr>
        <w:t>、</w:t>
      </w:r>
      <w:r w:rsidRPr="00C4520D">
        <w:rPr>
          <w:rFonts w:hint="eastAsia"/>
          <w:b/>
          <w:u w:val="single"/>
        </w:rPr>
        <w:t>不適切な状態</w:t>
      </w:r>
      <w:r w:rsidRPr="00684B9B">
        <w:rPr>
          <w:rFonts w:hint="eastAsia"/>
        </w:rPr>
        <w:t>にある通信回線装置を認識した場合には、改善を図ること。</w:t>
      </w:r>
    </w:p>
    <w:p w14:paraId="3B7179B8" w14:textId="77777777" w:rsidR="00743190" w:rsidRPr="00684B9B" w:rsidRDefault="00743190" w:rsidP="00743190">
      <w:pPr>
        <w:pStyle w:val="af5"/>
      </w:pPr>
    </w:p>
    <w:p w14:paraId="0B576907" w14:textId="77777777" w:rsidR="00743190" w:rsidRPr="00065A69" w:rsidRDefault="00743190" w:rsidP="0079635E">
      <w:pPr>
        <w:pStyle w:val="aff0"/>
      </w:pPr>
      <w:r w:rsidRPr="00AD020C">
        <w:rPr>
          <w:rFonts w:hint="eastAsia"/>
        </w:rPr>
        <w:t>（解説）</w:t>
      </w:r>
    </w:p>
    <w:p w14:paraId="3364FB93" w14:textId="32647543" w:rsidR="00743190" w:rsidRDefault="00743190" w:rsidP="00743190">
      <w:pPr>
        <w:pStyle w:val="a9"/>
      </w:pPr>
      <w:r>
        <w:rPr>
          <w:rFonts w:hint="eastAsia"/>
        </w:rPr>
        <w:t>遵守事項</w:t>
      </w:r>
      <w:r>
        <w:rPr>
          <w:rFonts w:hint="eastAsia"/>
        </w:rPr>
        <w:t>6.4.2(2)(a)</w:t>
      </w:r>
      <w:r>
        <w:rPr>
          <w:rFonts w:hint="eastAsia"/>
        </w:rPr>
        <w:t>「通信回線装置の設定変更等を実施する場合」について</w:t>
      </w:r>
    </w:p>
    <w:p w14:paraId="4413FB90" w14:textId="5DEACDFA" w:rsidR="00743190" w:rsidRDefault="00743190" w:rsidP="00743190">
      <w:pPr>
        <w:pStyle w:val="afb"/>
        <w:ind w:left="420" w:firstLine="210"/>
      </w:pPr>
      <w:r>
        <w:rPr>
          <w:rFonts w:hint="eastAsia"/>
        </w:rPr>
        <w:t>通信回線装置の運用・保守に関わる作業等により通信回線装置の設定変更等を実施する場合は、情報システムセキュリティ責任者が指名した監督者の監視の下で設定変更</w:t>
      </w:r>
      <w:r w:rsidR="00D74767">
        <w:rPr>
          <w:rFonts w:hint="eastAsia"/>
        </w:rPr>
        <w:t>等</w:t>
      </w:r>
      <w:r>
        <w:rPr>
          <w:rFonts w:hint="eastAsia"/>
        </w:rPr>
        <w:t>を実施することや、機械的なチェック機能を設けるなど設定変更等によるミス等を防止するための対策を行うことが重要である。なお、設定変更を行う場合は、当該通信回線に接続されている情報システムの情報システムセキュリティ責任者にも事前の連絡及び結果の通知が必要である。</w:t>
      </w:r>
    </w:p>
    <w:p w14:paraId="4DA68FE4" w14:textId="01748370" w:rsidR="00743190" w:rsidRDefault="00743190" w:rsidP="00743190">
      <w:pPr>
        <w:pStyle w:val="a9"/>
      </w:pPr>
      <w:r>
        <w:rPr>
          <w:rFonts w:hint="eastAsia"/>
        </w:rPr>
        <w:t>基本対策事項</w:t>
      </w:r>
      <w:r>
        <w:rPr>
          <w:rFonts w:hint="eastAsia"/>
        </w:rPr>
        <w:t>6.4.2(</w:t>
      </w:r>
      <w:r>
        <w:t>2</w:t>
      </w:r>
      <w:r>
        <w:rPr>
          <w:rFonts w:hint="eastAsia"/>
        </w:rPr>
        <w:t>)-1</w:t>
      </w:r>
      <w:r>
        <w:rPr>
          <w:rFonts w:hint="eastAsia"/>
        </w:rPr>
        <w:t>「ソフトウェアの状態を定期的に調査」について</w:t>
      </w:r>
    </w:p>
    <w:p w14:paraId="09EAE9BC" w14:textId="46BA5E5C" w:rsidR="00743190" w:rsidRDefault="00743190" w:rsidP="00743190">
      <w:pPr>
        <w:pStyle w:val="afb"/>
        <w:ind w:left="420" w:firstLine="210"/>
      </w:pPr>
      <w:r>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ソフトウェアの脆弱性等の調査の必要性が高く、より短期間に繰り返し調査を実施することが考えられる。また、そのような重要な通信回線を構成する機器に関しては、脆弱性に関する情報を製品ベンダや脆弱性情報提供サイト等から通知を受け取るようにするとともに、内閣官房内閣サイバーセキュリティセンターや</w:t>
      </w:r>
      <w:r>
        <w:rPr>
          <w:rFonts w:hint="eastAsia"/>
        </w:rPr>
        <w:t>JPCERT/CC</w:t>
      </w:r>
      <w:r>
        <w:rPr>
          <w:rFonts w:hint="eastAsia"/>
        </w:rPr>
        <w:t>、独立行政法人情報処理推進機構（</w:t>
      </w:r>
      <w:r>
        <w:rPr>
          <w:rFonts w:hint="eastAsia"/>
        </w:rPr>
        <w:t>IPA</w:t>
      </w:r>
      <w:r>
        <w:rPr>
          <w:rFonts w:hint="eastAsia"/>
        </w:rPr>
        <w:t>）等からの注意喚起も参照し、常に確認できるようにしておく必要がある。必要性が低いと判断された機器についても、利用するソフトウェア等の脆弱性が報告された場合や、通信回線の構成変更が発生した場合に随時調査することが望ましい。</w:t>
      </w:r>
    </w:p>
    <w:p w14:paraId="141584DA" w14:textId="5B7726A9" w:rsidR="00743190" w:rsidRDefault="00743190" w:rsidP="00743190">
      <w:pPr>
        <w:pStyle w:val="a9"/>
      </w:pPr>
      <w:r>
        <w:rPr>
          <w:rFonts w:hint="eastAsia"/>
        </w:rPr>
        <w:lastRenderedPageBreak/>
        <w:t>基本対策事項</w:t>
      </w:r>
      <w:r>
        <w:rPr>
          <w:rFonts w:hint="eastAsia"/>
        </w:rPr>
        <w:t>6.4.2(</w:t>
      </w:r>
      <w:r>
        <w:t>2</w:t>
      </w:r>
      <w:r>
        <w:rPr>
          <w:rFonts w:hint="eastAsia"/>
        </w:rPr>
        <w:t>)-1</w:t>
      </w:r>
      <w:r>
        <w:rPr>
          <w:rFonts w:hint="eastAsia"/>
        </w:rPr>
        <w:t>「不適切な状態」について</w:t>
      </w:r>
    </w:p>
    <w:p w14:paraId="1896517A" w14:textId="11C46F11" w:rsidR="00743190" w:rsidRDefault="00743190" w:rsidP="00743190">
      <w:pPr>
        <w:pStyle w:val="afb"/>
        <w:ind w:left="420" w:firstLine="210"/>
        <w:rPr>
          <w:rFonts w:eastAsiaTheme="majorEastAsia"/>
          <w:b/>
        </w:rPr>
      </w:pPr>
      <w:r>
        <w:rPr>
          <w:rFonts w:hint="eastAsia"/>
        </w:rPr>
        <w:t>不適切な状態とは、許可されていないソフトウェアがインストールされている、ソフトウェアの脆弱性が公開され</w:t>
      </w:r>
      <w:r w:rsidR="00E11845">
        <w:rPr>
          <w:rFonts w:hint="eastAsia"/>
        </w:rPr>
        <w:t>ているが適切な</w:t>
      </w:r>
      <w:r w:rsidR="008D359B">
        <w:rPr>
          <w:rFonts w:hint="eastAsia"/>
        </w:rPr>
        <w:t>対策</w:t>
      </w:r>
      <w:r w:rsidR="00E11845">
        <w:rPr>
          <w:rFonts w:hint="eastAsia"/>
        </w:rPr>
        <w:t>が取られていない、</w:t>
      </w:r>
      <w:r>
        <w:rPr>
          <w:rFonts w:hint="eastAsia"/>
        </w:rPr>
        <w:t>定められたソフトウェアが動作するための設定が適切でないなどの状態のことを指す。</w:t>
      </w:r>
      <w:r>
        <w:br w:type="page"/>
      </w:r>
    </w:p>
    <w:p w14:paraId="59C06439" w14:textId="77777777" w:rsidR="00743190" w:rsidRPr="00065A69" w:rsidRDefault="00743190" w:rsidP="00743190">
      <w:pPr>
        <w:pStyle w:val="af2"/>
      </w:pPr>
      <w:r w:rsidRPr="00065A69">
        <w:rPr>
          <w:rFonts w:hint="eastAsia"/>
        </w:rPr>
        <w:lastRenderedPageBreak/>
        <w:t>遵守事項</w:t>
      </w:r>
    </w:p>
    <w:p w14:paraId="44D1D3AC" w14:textId="77777777" w:rsidR="00743190" w:rsidRPr="00065A69" w:rsidRDefault="00743190" w:rsidP="00743190">
      <w:pPr>
        <w:pStyle w:val="4"/>
      </w:pPr>
      <w:bookmarkStart w:id="1706" w:name="_Toc119601662"/>
      <w:bookmarkStart w:id="1707" w:name="_Toc132128715"/>
      <w:bookmarkStart w:id="1708" w:name="_Toc137050934"/>
      <w:r w:rsidRPr="00AD020C">
        <w:rPr>
          <w:rFonts w:hint="eastAsia"/>
        </w:rPr>
        <w:t>通信回線</w:t>
      </w:r>
      <w:r>
        <w:rPr>
          <w:rFonts w:hint="eastAsia"/>
        </w:rPr>
        <w:t>装置</w:t>
      </w:r>
      <w:r w:rsidRPr="00AD020C">
        <w:rPr>
          <w:rFonts w:hint="eastAsia"/>
        </w:rPr>
        <w:t>の運用終了時</w:t>
      </w:r>
      <w:r w:rsidRPr="00065A69">
        <w:rPr>
          <w:rFonts w:hint="eastAsia"/>
        </w:rPr>
        <w:t>の対策</w:t>
      </w:r>
      <w:bookmarkEnd w:id="1706"/>
      <w:bookmarkEnd w:id="1707"/>
      <w:bookmarkEnd w:id="1708"/>
    </w:p>
    <w:p w14:paraId="40B235B7" w14:textId="77777777" w:rsidR="00743190" w:rsidRDefault="00743190" w:rsidP="00CA34E2">
      <w:pPr>
        <w:pStyle w:val="abc0"/>
        <w:numPr>
          <w:ilvl w:val="0"/>
          <w:numId w:val="314"/>
        </w:numPr>
      </w:pPr>
      <w:r w:rsidRPr="00AD020C">
        <w:rPr>
          <w:rFonts w:hint="eastAsia"/>
        </w:rPr>
        <w:t>情報システムセキュリティ責任者は、通信回線装置の運用を終了する場合には、当該通信回線を構成する通信回線装置が運用終了後に再利用され</w:t>
      </w:r>
      <w:r w:rsidRPr="00065A69">
        <w:rPr>
          <w:rFonts w:hint="eastAsia"/>
        </w:rPr>
        <w:t>た時又は廃棄された後に、運用中に保存していた情報が漏えいすることを防止するため、当該通信回線装置の電磁的記録媒体に記録されている全ての</w:t>
      </w:r>
      <w:r w:rsidRPr="0024199C">
        <w:rPr>
          <w:rStyle w:val="aff9"/>
          <w:rFonts w:hint="eastAsia"/>
        </w:rPr>
        <w:t>情報を抹消するなど適切な措置</w:t>
      </w:r>
      <w:r w:rsidRPr="00065A69">
        <w:rPr>
          <w:rFonts w:hint="eastAsia"/>
        </w:rPr>
        <w:t>を講ずること。</w:t>
      </w:r>
    </w:p>
    <w:p w14:paraId="0FC38B38" w14:textId="77777777" w:rsidR="00743190" w:rsidRDefault="00743190" w:rsidP="00743190"/>
    <w:p w14:paraId="5BC09FBC"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07BCD893" w14:textId="77777777" w:rsidR="00743190" w:rsidRPr="00AD020C" w:rsidRDefault="00743190" w:rsidP="00743190"/>
    <w:p w14:paraId="72CD3ABE" w14:textId="77777777" w:rsidR="00743190" w:rsidRPr="00065A69" w:rsidRDefault="00743190" w:rsidP="0079635E">
      <w:pPr>
        <w:pStyle w:val="aff0"/>
      </w:pPr>
      <w:r w:rsidRPr="00AD020C">
        <w:rPr>
          <w:rFonts w:hint="eastAsia"/>
        </w:rPr>
        <w:t>（解説）</w:t>
      </w:r>
    </w:p>
    <w:p w14:paraId="465385D5" w14:textId="00ADBCB8"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4</w:t>
      </w:r>
      <w:r w:rsidRPr="00AD020C">
        <w:rPr>
          <w:rFonts w:hint="eastAsia"/>
        </w:rPr>
        <w:t>.</w:t>
      </w:r>
      <w:r>
        <w:rPr>
          <w:rFonts w:hint="eastAsia"/>
        </w:rPr>
        <w:t>2</w:t>
      </w:r>
      <w:r w:rsidRPr="00AD020C">
        <w:rPr>
          <w:rFonts w:hint="eastAsia"/>
        </w:rPr>
        <w:t>(3)(a)</w:t>
      </w:r>
      <w:r w:rsidRPr="00AD020C">
        <w:rPr>
          <w:rFonts w:hint="eastAsia"/>
        </w:rPr>
        <w:t>「情報を抹消するなど適切な措置」について</w:t>
      </w:r>
    </w:p>
    <w:p w14:paraId="0D420B22" w14:textId="77777777" w:rsidR="00743190" w:rsidRPr="00065A69" w:rsidRDefault="00743190" w:rsidP="00743190">
      <w:pPr>
        <w:pStyle w:val="afb"/>
        <w:ind w:left="420" w:firstLine="210"/>
      </w:pPr>
      <w:r w:rsidRPr="00AD020C">
        <w:rPr>
          <w:rFonts w:hint="eastAsia"/>
        </w:rPr>
        <w:t>運用を終了した通信回線装置が再利用され</w:t>
      </w:r>
      <w:r w:rsidRPr="00065A69">
        <w:rPr>
          <w:rFonts w:hint="eastAsia"/>
        </w:rPr>
        <w:t>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p>
    <w:p w14:paraId="48819A5F" w14:textId="37E5A2EA" w:rsidR="003E2D5C" w:rsidRDefault="00743190" w:rsidP="0058682A">
      <w:pPr>
        <w:pStyle w:val="afb"/>
        <w:ind w:left="420" w:firstLine="210"/>
      </w:pPr>
      <w:r w:rsidRPr="00AD020C">
        <w:rPr>
          <w:rFonts w:hint="eastAsia"/>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r>
        <w:br w:type="page"/>
      </w:r>
    </w:p>
    <w:p w14:paraId="2F0C1756" w14:textId="77777777" w:rsidR="003E2D5C" w:rsidRDefault="003E2D5C" w:rsidP="007F779C">
      <w:pPr>
        <w:pStyle w:val="3"/>
        <w:numPr>
          <w:ilvl w:val="2"/>
          <w:numId w:val="31"/>
        </w:numPr>
      </w:pPr>
      <w:bookmarkStart w:id="1709" w:name="_通信回線"/>
      <w:bookmarkStart w:id="1710" w:name="_Toc122028660"/>
      <w:bookmarkStart w:id="1711" w:name="_Toc132128716"/>
      <w:bookmarkStart w:id="1712" w:name="_Toc137050935"/>
      <w:bookmarkEnd w:id="1709"/>
      <w:r>
        <w:rPr>
          <w:rFonts w:hint="eastAsia"/>
        </w:rPr>
        <w:lastRenderedPageBreak/>
        <w:t>無線</w:t>
      </w:r>
      <w:r>
        <w:rPr>
          <w:rFonts w:hint="eastAsia"/>
        </w:rPr>
        <w:t>L</w:t>
      </w:r>
      <w:r>
        <w:t>AN</w:t>
      </w:r>
      <w:bookmarkEnd w:id="1710"/>
      <w:bookmarkEnd w:id="1711"/>
      <w:bookmarkEnd w:id="1712"/>
    </w:p>
    <w:p w14:paraId="21EA042F" w14:textId="77777777" w:rsidR="00CA339C" w:rsidRPr="00AD020C" w:rsidRDefault="00CA339C" w:rsidP="00CA339C">
      <w:pPr>
        <w:pStyle w:val="ae"/>
      </w:pPr>
      <w:bookmarkStart w:id="1713" w:name="_Toc492394439"/>
      <w:bookmarkStart w:id="1714" w:name="_Toc492397455"/>
      <w:bookmarkStart w:id="1715" w:name="_Toc492398827"/>
      <w:bookmarkStart w:id="1716" w:name="_Toc492401301"/>
      <w:bookmarkStart w:id="1717" w:name="_Toc492406742"/>
      <w:bookmarkStart w:id="1718" w:name="_Toc500851168"/>
      <w:bookmarkStart w:id="1719" w:name="_Toc57825429"/>
      <w:bookmarkStart w:id="1720" w:name="_Toc504562221"/>
      <w:bookmarkStart w:id="1721" w:name="_Toc66779875"/>
      <w:bookmarkStart w:id="1722" w:name="_Toc74760294"/>
      <w:bookmarkStart w:id="1723" w:name="_Toc119399728"/>
      <w:bookmarkStart w:id="1724" w:name="_Toc119601664"/>
      <w:r>
        <w:rPr>
          <w:rFonts w:hint="eastAsia"/>
        </w:rPr>
        <w:t>目的・趣旨</w:t>
      </w:r>
    </w:p>
    <w:p w14:paraId="29AF4FD9" w14:textId="77777777" w:rsidR="00CA339C" w:rsidRDefault="00CA339C" w:rsidP="00CA339C">
      <w:pPr>
        <w:pStyle w:val="af0"/>
      </w:pPr>
      <w:r>
        <w:rPr>
          <w:rFonts w:hint="eastAsia"/>
        </w:rPr>
        <w:t>無線</w:t>
      </w:r>
      <w:r>
        <w:rPr>
          <w:rFonts w:hint="eastAsia"/>
        </w:rPr>
        <w:t>LAN</w:t>
      </w:r>
      <w:r>
        <w:rPr>
          <w:rFonts w:hint="eastAsia"/>
        </w:rPr>
        <w:t>は、有線の通信回線及び通信回線装置において想定される脅威に加え、電波を利用するために有線と比較して通信の傍受等が容易であることに起因する</w:t>
      </w:r>
      <w:r w:rsidRPr="00E17287">
        <w:rPr>
          <w:rFonts w:hint="eastAsia"/>
        </w:rPr>
        <w:t>脅威への対策が必要である</w:t>
      </w:r>
      <w:r>
        <w:rPr>
          <w:rFonts w:hint="eastAsia"/>
        </w:rPr>
        <w:t>。</w:t>
      </w:r>
    </w:p>
    <w:p w14:paraId="45970A54" w14:textId="77777777" w:rsidR="00CA339C" w:rsidRDefault="00CA339C" w:rsidP="00CA339C">
      <w:pPr>
        <w:pStyle w:val="af0"/>
      </w:pPr>
      <w:r>
        <w:rPr>
          <w:rFonts w:hint="eastAsia"/>
        </w:rPr>
        <w:t>なお、本款の遵守事項の他、</w:t>
      </w:r>
      <w:r>
        <w:rPr>
          <w:rFonts w:hint="eastAsia"/>
        </w:rPr>
        <w:t>6.4.1</w:t>
      </w:r>
      <w:r>
        <w:rPr>
          <w:rFonts w:hint="eastAsia"/>
        </w:rPr>
        <w:t>「通信回線」及び</w:t>
      </w:r>
      <w:r>
        <w:rPr>
          <w:rFonts w:hint="eastAsia"/>
        </w:rPr>
        <w:t>6.4.2</w:t>
      </w:r>
      <w:r>
        <w:rPr>
          <w:rFonts w:hint="eastAsia"/>
        </w:rPr>
        <w:t>「通信回線装置」において定める導入時の対策に係る遵守事項についても併せて遵守する必要がある。</w:t>
      </w:r>
    </w:p>
    <w:p w14:paraId="4E7411D4" w14:textId="77777777" w:rsidR="00CA339C" w:rsidRDefault="00CA339C" w:rsidP="00CA339C">
      <w:pPr>
        <w:pStyle w:val="af0"/>
      </w:pPr>
    </w:p>
    <w:p w14:paraId="55DCDFA2" w14:textId="77777777" w:rsidR="00CA339C" w:rsidRPr="00065A69" w:rsidRDefault="00CA339C" w:rsidP="00CA339C">
      <w:pPr>
        <w:pStyle w:val="af2"/>
      </w:pPr>
      <w:r w:rsidRPr="00065A69">
        <w:rPr>
          <w:rFonts w:hint="eastAsia"/>
        </w:rPr>
        <w:t>遵守事項</w:t>
      </w:r>
    </w:p>
    <w:p w14:paraId="157C4017" w14:textId="77777777" w:rsidR="00CA339C" w:rsidRPr="00065A69" w:rsidRDefault="00CA339C" w:rsidP="007F779C">
      <w:pPr>
        <w:pStyle w:val="4"/>
        <w:numPr>
          <w:ilvl w:val="3"/>
          <w:numId w:val="32"/>
        </w:numPr>
      </w:pPr>
      <w:bookmarkStart w:id="1725" w:name="_Toc119399699"/>
      <w:bookmarkStart w:id="1726" w:name="_Toc119601663"/>
      <w:bookmarkStart w:id="1727" w:name="_Toc122028661"/>
      <w:bookmarkStart w:id="1728" w:name="_Toc132128717"/>
      <w:bookmarkStart w:id="1729" w:name="_Toc137050936"/>
      <w:r w:rsidRPr="00AD020C">
        <w:rPr>
          <w:rFonts w:hint="eastAsia"/>
        </w:rPr>
        <w:t>無線</w:t>
      </w:r>
      <w:r w:rsidRPr="00AD020C">
        <w:rPr>
          <w:rFonts w:hint="eastAsia"/>
        </w:rPr>
        <w:t>LAN</w:t>
      </w:r>
      <w:r w:rsidRPr="00AD020C">
        <w:rPr>
          <w:rFonts w:hint="eastAsia"/>
        </w:rPr>
        <w:t>環境</w:t>
      </w:r>
      <w:r w:rsidRPr="00065A69">
        <w:rPr>
          <w:rFonts w:hint="eastAsia"/>
        </w:rPr>
        <w:t>導入時の対策</w:t>
      </w:r>
      <w:bookmarkEnd w:id="1725"/>
      <w:bookmarkEnd w:id="1726"/>
      <w:bookmarkEnd w:id="1727"/>
      <w:bookmarkEnd w:id="1728"/>
      <w:bookmarkEnd w:id="1729"/>
    </w:p>
    <w:p w14:paraId="5AB37DF5" w14:textId="77777777" w:rsidR="00CA339C" w:rsidRDefault="00CA339C" w:rsidP="00CA34E2">
      <w:pPr>
        <w:pStyle w:val="abc0"/>
        <w:numPr>
          <w:ilvl w:val="0"/>
          <w:numId w:val="315"/>
        </w:numPr>
      </w:pPr>
      <w:r w:rsidRPr="00AD020C">
        <w:rPr>
          <w:rFonts w:hint="eastAsia"/>
        </w:rPr>
        <w:t>情報システムセキュリティ責任者は、無線</w:t>
      </w:r>
      <w:r w:rsidRPr="00AD020C">
        <w:rPr>
          <w:rFonts w:hint="eastAsia"/>
        </w:rPr>
        <w:t>LAN</w:t>
      </w:r>
      <w:r w:rsidRPr="00AD020C">
        <w:rPr>
          <w:rFonts w:hint="eastAsia"/>
        </w:rPr>
        <w:t>技術を利用して</w:t>
      </w:r>
      <w:r w:rsidRPr="00065A69">
        <w:rPr>
          <w:rFonts w:hint="eastAsia"/>
        </w:rPr>
        <w:t>機関等内通信回線を構築する場合は、通信回線の構築時共通の対策に加えて、通信内容の秘匿性を確保するために通信路の暗号化を行った上で、その他の情報セキュリティ確保のために必要な措置を講ずること。</w:t>
      </w:r>
    </w:p>
    <w:p w14:paraId="32F40469" w14:textId="77777777" w:rsidR="00CA339C" w:rsidRPr="008D622D" w:rsidRDefault="00CA339C" w:rsidP="00CA339C"/>
    <w:p w14:paraId="5659F2E8" w14:textId="77777777" w:rsidR="00CA339C" w:rsidRPr="00065A69" w:rsidRDefault="00CA339C" w:rsidP="00CA339C">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3C8820D" w14:textId="1492E6D2" w:rsidR="00CA339C" w:rsidRPr="00065A69" w:rsidRDefault="00CA339C" w:rsidP="00CA339C">
      <w:pPr>
        <w:pStyle w:val="af5"/>
      </w:pPr>
      <w:r w:rsidRPr="00AD020C">
        <w:rPr>
          <w:rFonts w:hint="eastAsia"/>
        </w:rPr>
        <w:t>＜</w:t>
      </w:r>
      <w:r>
        <w:rPr>
          <w:rFonts w:hint="eastAsia"/>
        </w:rPr>
        <w:t>6.4.3</w:t>
      </w:r>
      <w:r w:rsidRPr="00AD020C">
        <w:rPr>
          <w:rFonts w:hint="eastAsia"/>
        </w:rPr>
        <w:t>(</w:t>
      </w:r>
      <w:r>
        <w:rPr>
          <w:rFonts w:hint="eastAsia"/>
        </w:rPr>
        <w:t>1</w:t>
      </w:r>
      <w:r w:rsidRPr="00AD020C">
        <w:rPr>
          <w:rFonts w:hint="eastAsia"/>
        </w:rPr>
        <w:t>)(a)</w:t>
      </w:r>
      <w:r w:rsidRPr="00AD020C">
        <w:rPr>
          <w:rFonts w:hint="eastAsia"/>
        </w:rPr>
        <w:t>関連＞</w:t>
      </w:r>
    </w:p>
    <w:p w14:paraId="1E51471D" w14:textId="28B8D9A6" w:rsidR="006741AE" w:rsidRDefault="00CA339C" w:rsidP="00CA339C">
      <w:pPr>
        <w:pStyle w:val="af8"/>
        <w:ind w:left="420" w:hanging="420"/>
      </w:pPr>
      <w:r>
        <w:rPr>
          <w:rFonts w:hint="eastAsia"/>
        </w:rPr>
        <w:t>6.4.3</w:t>
      </w:r>
      <w:r w:rsidRPr="00AD020C">
        <w:rPr>
          <w:rFonts w:hint="eastAsia"/>
        </w:rPr>
        <w:t>(</w:t>
      </w:r>
      <w:r>
        <w:t>1</w:t>
      </w:r>
      <w:r w:rsidRPr="00AD020C">
        <w:rPr>
          <w:rFonts w:hint="eastAsia"/>
        </w:rPr>
        <w:t>)-1</w:t>
      </w:r>
      <w:r w:rsidRPr="00065A69">
        <w:tab/>
      </w:r>
      <w:r w:rsidRPr="00065A69">
        <w:rPr>
          <w:rFonts w:hint="eastAsia"/>
        </w:rPr>
        <w:t>情報システムセキュリティ責任者は、無線</w:t>
      </w:r>
      <w:r w:rsidRPr="00065A69">
        <w:rPr>
          <w:rFonts w:hint="eastAsia"/>
        </w:rPr>
        <w:t>LAN</w:t>
      </w:r>
      <w:r w:rsidRPr="00065A69">
        <w:rPr>
          <w:rFonts w:hint="eastAsia"/>
        </w:rPr>
        <w:t>技術を利用して機関等内通信回線を構築する場合は、通信回線の構築時共通の対策に加えて、</w:t>
      </w:r>
      <w:r>
        <w:rPr>
          <w:rFonts w:hint="eastAsia"/>
        </w:rPr>
        <w:t>情報システムの分類に基づき、</w:t>
      </w:r>
      <w:r w:rsidRPr="00065A69">
        <w:rPr>
          <w:rFonts w:hint="eastAsia"/>
        </w:rPr>
        <w:t>以下</w:t>
      </w:r>
      <w:r>
        <w:rPr>
          <w:rFonts w:hint="eastAsia"/>
        </w:rPr>
        <w:t>の</w:t>
      </w:r>
      <w:r w:rsidRPr="00065A69">
        <w:rPr>
          <w:rFonts w:hint="eastAsia"/>
        </w:rPr>
        <w:t>対策を講ずること。</w:t>
      </w:r>
    </w:p>
    <w:p w14:paraId="709FCF11" w14:textId="551600DA" w:rsidR="00CA339C" w:rsidRPr="003342F2" w:rsidRDefault="00CA339C" w:rsidP="00FE49FF">
      <w:pPr>
        <w:pStyle w:val="af8"/>
        <w:ind w:left="422" w:hanging="422"/>
      </w:pPr>
      <w:r w:rsidRPr="00966CD2">
        <w:rPr>
          <w:rFonts w:hint="eastAsia"/>
          <w:b/>
        </w:rPr>
        <w:t>【基本セキュリティ対策】</w:t>
      </w:r>
      <w:r>
        <w:rPr>
          <w:rFonts w:hint="eastAsia"/>
        </w:rPr>
        <w:t>以下を全て含む対策を講ずること。</w:t>
      </w:r>
    </w:p>
    <w:p w14:paraId="3DD7BBC8" w14:textId="77777777" w:rsidR="00CA339C" w:rsidRPr="00666631" w:rsidRDefault="00CA339C" w:rsidP="00CA34E2">
      <w:pPr>
        <w:pStyle w:val="abc"/>
        <w:numPr>
          <w:ilvl w:val="0"/>
          <w:numId w:val="316"/>
        </w:numPr>
        <w:rPr>
          <w:rStyle w:val="aff9"/>
        </w:rPr>
      </w:pPr>
      <w:r w:rsidRPr="007A6620">
        <w:rPr>
          <w:rStyle w:val="aff9"/>
          <w:rFonts w:hint="eastAsia"/>
        </w:rPr>
        <w:t>無線</w:t>
      </w:r>
      <w:r w:rsidRPr="00065A69">
        <w:rPr>
          <w:rStyle w:val="aff9"/>
        </w:rPr>
        <w:t>LAN</w:t>
      </w:r>
      <w:r w:rsidRPr="00065A69">
        <w:rPr>
          <w:rStyle w:val="aff9"/>
          <w:rFonts w:hint="eastAsia"/>
        </w:rPr>
        <w:t>通信の暗号化</w:t>
      </w:r>
    </w:p>
    <w:p w14:paraId="2DB27227" w14:textId="77777777" w:rsidR="00CA339C" w:rsidRPr="00065A69" w:rsidRDefault="00CA339C" w:rsidP="00E62037">
      <w:pPr>
        <w:pStyle w:val="abc"/>
      </w:pPr>
      <w:r w:rsidRPr="00AD020C">
        <w:rPr>
          <w:rFonts w:hint="eastAsia"/>
        </w:rPr>
        <w:t>無線</w:t>
      </w:r>
      <w:r w:rsidRPr="00AD020C">
        <w:rPr>
          <w:rFonts w:hint="eastAsia"/>
        </w:rPr>
        <w:t>LAN</w:t>
      </w:r>
      <w:r w:rsidRPr="00AD020C">
        <w:rPr>
          <w:rFonts w:hint="eastAsia"/>
        </w:rPr>
        <w:t>回線利用申請手続の整備</w:t>
      </w:r>
    </w:p>
    <w:p w14:paraId="31D220A7" w14:textId="77777777" w:rsidR="00CA339C" w:rsidRPr="00065A69" w:rsidRDefault="00CA339C" w:rsidP="00E62037">
      <w:pPr>
        <w:pStyle w:val="abc"/>
      </w:pPr>
      <w:r w:rsidRPr="007A6620">
        <w:rPr>
          <w:rStyle w:val="aff9"/>
          <w:rFonts w:hint="eastAsia"/>
        </w:rPr>
        <w:t>無線</w:t>
      </w:r>
      <w:r w:rsidRPr="007A6620">
        <w:rPr>
          <w:rStyle w:val="aff9"/>
          <w:rFonts w:hint="eastAsia"/>
        </w:rPr>
        <w:t>LAN</w:t>
      </w:r>
      <w:r w:rsidRPr="007A6620">
        <w:rPr>
          <w:rStyle w:val="aff9"/>
          <w:rFonts w:hint="eastAsia"/>
        </w:rPr>
        <w:t>機器</w:t>
      </w:r>
      <w:r w:rsidRPr="00065A69">
        <w:rPr>
          <w:rStyle w:val="aff9"/>
          <w:rFonts w:hint="eastAsia"/>
        </w:rPr>
        <w:t>の管理</w:t>
      </w:r>
      <w:r w:rsidRPr="00065A69">
        <w:rPr>
          <w:rFonts w:hint="eastAsia"/>
        </w:rPr>
        <w:t>手順の整備</w:t>
      </w:r>
    </w:p>
    <w:p w14:paraId="3705A9AB" w14:textId="77777777" w:rsidR="00CA339C" w:rsidRDefault="00CA339C" w:rsidP="00E62037">
      <w:pPr>
        <w:pStyle w:val="abc"/>
      </w:pPr>
      <w:r w:rsidRPr="00580E88">
        <w:rPr>
          <w:rStyle w:val="aff9"/>
          <w:rFonts w:hint="eastAsia"/>
        </w:rPr>
        <w:t>来訪者等に提供する無線</w:t>
      </w:r>
      <w:r w:rsidRPr="00580E88">
        <w:rPr>
          <w:rStyle w:val="aff9"/>
          <w:rFonts w:hint="eastAsia"/>
        </w:rPr>
        <w:t>LAN</w:t>
      </w:r>
      <w:r w:rsidRPr="00580E88">
        <w:rPr>
          <w:rStyle w:val="aff9"/>
          <w:rFonts w:hint="eastAsia"/>
        </w:rPr>
        <w:t>によるインターネット接続回線</w:t>
      </w:r>
      <w:r>
        <w:rPr>
          <w:rFonts w:hint="eastAsia"/>
        </w:rPr>
        <w:t>と業務で使用する機関等</w:t>
      </w:r>
      <w:r>
        <w:rPr>
          <w:rFonts w:hint="eastAsia"/>
        </w:rPr>
        <w:t>LAN</w:t>
      </w:r>
      <w:r>
        <w:rPr>
          <w:rFonts w:hint="eastAsia"/>
        </w:rPr>
        <w:t>の分離</w:t>
      </w:r>
    </w:p>
    <w:p w14:paraId="6F4AC435" w14:textId="4FC2B13A" w:rsidR="00CA339C" w:rsidRDefault="00CA339C" w:rsidP="00271FE4">
      <w:pPr>
        <w:pStyle w:val="af8"/>
        <w:ind w:left="422" w:hanging="422"/>
      </w:pPr>
      <w:r w:rsidRPr="00966CD2">
        <w:rPr>
          <w:rFonts w:hint="eastAsia"/>
          <w:b/>
        </w:rPr>
        <w:t>【</w:t>
      </w:r>
      <w:r>
        <w:rPr>
          <w:rFonts w:hint="eastAsia"/>
          <w:b/>
        </w:rPr>
        <w:t>追加</w:t>
      </w:r>
      <w:r w:rsidRPr="00966CD2">
        <w:rPr>
          <w:rFonts w:hint="eastAsia"/>
          <w:b/>
        </w:rPr>
        <w:t>セキュリティ対策】</w:t>
      </w:r>
      <w:r w:rsidR="00273E03" w:rsidRPr="00273E03">
        <w:rPr>
          <w:rFonts w:hint="eastAsia"/>
        </w:rPr>
        <w:t>基本セキュリティ対策の実施に加えて、</w:t>
      </w:r>
      <w:r>
        <w:rPr>
          <w:rFonts w:hint="eastAsia"/>
        </w:rPr>
        <w:t>以下を例とする対策を講ずること。</w:t>
      </w:r>
    </w:p>
    <w:p w14:paraId="22562336" w14:textId="16D6399E" w:rsidR="00CA339C" w:rsidRPr="00236B55" w:rsidRDefault="00CA339C" w:rsidP="00CA339C">
      <w:pPr>
        <w:pStyle w:val="abc"/>
        <w:rPr>
          <w:b/>
          <w:u w:val="single"/>
        </w:rPr>
      </w:pPr>
      <w:r w:rsidRPr="00236B55">
        <w:rPr>
          <w:rFonts w:hint="eastAsia"/>
          <w:b/>
          <w:u w:val="single"/>
        </w:rPr>
        <w:t>IEEE 802.1X</w:t>
      </w:r>
      <w:r w:rsidRPr="00236B55">
        <w:rPr>
          <w:rFonts w:hint="eastAsia"/>
          <w:b/>
          <w:u w:val="single"/>
        </w:rPr>
        <w:t>による無線</w:t>
      </w:r>
      <w:r w:rsidRPr="00236B55">
        <w:rPr>
          <w:rFonts w:hint="eastAsia"/>
          <w:b/>
          <w:u w:val="single"/>
        </w:rPr>
        <w:t>LAN</w:t>
      </w:r>
      <w:r w:rsidRPr="00236B55">
        <w:rPr>
          <w:rFonts w:hint="eastAsia"/>
          <w:b/>
          <w:u w:val="single"/>
        </w:rPr>
        <w:t>へのアクセス主体の認証</w:t>
      </w:r>
    </w:p>
    <w:p w14:paraId="5D918F21" w14:textId="77777777" w:rsidR="00CA339C" w:rsidRPr="00AD020C" w:rsidRDefault="00CA339C" w:rsidP="00CA339C"/>
    <w:p w14:paraId="342CCDE4" w14:textId="77777777" w:rsidR="00CA339C" w:rsidRPr="00065A69" w:rsidRDefault="00CA339C" w:rsidP="0079635E">
      <w:pPr>
        <w:pStyle w:val="aff0"/>
      </w:pPr>
      <w:r w:rsidRPr="00AD020C">
        <w:rPr>
          <w:rFonts w:hint="eastAsia"/>
        </w:rPr>
        <w:t>（解説）</w:t>
      </w:r>
    </w:p>
    <w:p w14:paraId="35E362B2" w14:textId="09D22E00"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a</w:t>
      </w:r>
      <w:r w:rsidRPr="00AD020C">
        <w:rPr>
          <w:rFonts w:hint="eastAsia"/>
        </w:rPr>
        <w:t>)</w:t>
      </w:r>
      <w:r w:rsidRPr="00AD020C">
        <w:rPr>
          <w:rFonts w:hint="eastAsia"/>
        </w:rPr>
        <w:t>「無線</w:t>
      </w:r>
      <w:r w:rsidRPr="00AD020C">
        <w:rPr>
          <w:rFonts w:hint="eastAsia"/>
        </w:rPr>
        <w:t>LAN</w:t>
      </w:r>
      <w:r w:rsidRPr="00AD020C">
        <w:rPr>
          <w:rFonts w:hint="eastAsia"/>
        </w:rPr>
        <w:t>通信の暗号化」について</w:t>
      </w:r>
    </w:p>
    <w:p w14:paraId="6F4E0959" w14:textId="03FFD73C" w:rsidR="00CA339C" w:rsidRDefault="00CA339C" w:rsidP="00CA339C">
      <w:pPr>
        <w:pStyle w:val="afb"/>
        <w:ind w:left="420" w:firstLine="210"/>
      </w:pPr>
      <w:r w:rsidRPr="00AD020C">
        <w:rPr>
          <w:rFonts w:hint="eastAsia"/>
        </w:rPr>
        <w:t>暗号化方式として、例えば</w:t>
      </w:r>
      <w:r w:rsidRPr="00AD020C">
        <w:rPr>
          <w:rFonts w:hint="eastAsia"/>
        </w:rPr>
        <w:t>WPA</w:t>
      </w:r>
      <w:r w:rsidR="00E60F17">
        <w:t>3</w:t>
      </w:r>
      <w:r w:rsidRPr="00AD020C">
        <w:rPr>
          <w:rFonts w:hint="eastAsia"/>
        </w:rPr>
        <w:t xml:space="preserve"> Enterprise</w:t>
      </w:r>
      <w:r w:rsidRPr="00AD020C">
        <w:rPr>
          <w:rFonts w:hint="eastAsia"/>
        </w:rPr>
        <w:t>（</w:t>
      </w:r>
      <w:r w:rsidRPr="00AD020C">
        <w:rPr>
          <w:rFonts w:hint="eastAsia"/>
        </w:rPr>
        <w:t xml:space="preserve">Wi-Fi Protected Access </w:t>
      </w:r>
      <w:r w:rsidR="00E60F17">
        <w:t>3</w:t>
      </w:r>
      <w:r w:rsidRPr="00AD020C">
        <w:rPr>
          <w:rFonts w:hint="eastAsia"/>
        </w:rPr>
        <w:t xml:space="preserve"> Enterprise</w:t>
      </w:r>
      <w:r w:rsidRPr="00AD020C">
        <w:rPr>
          <w:rFonts w:hint="eastAsia"/>
        </w:rPr>
        <w:t>）</w:t>
      </w:r>
      <w:r>
        <w:rPr>
          <w:rFonts w:hint="eastAsia"/>
        </w:rPr>
        <w:t>や</w:t>
      </w:r>
      <w:r>
        <w:t>WPA</w:t>
      </w:r>
      <w:r w:rsidR="00E60F17">
        <w:t>2</w:t>
      </w:r>
      <w:r w:rsidRPr="00F12A83">
        <w:rPr>
          <w:rFonts w:hint="eastAsia"/>
        </w:rPr>
        <w:t xml:space="preserve"> </w:t>
      </w:r>
      <w:r w:rsidRPr="00AD020C">
        <w:rPr>
          <w:rFonts w:hint="eastAsia"/>
        </w:rPr>
        <w:t>Enterprise</w:t>
      </w:r>
      <w:r w:rsidRPr="00AD020C">
        <w:rPr>
          <w:rFonts w:hint="eastAsia"/>
        </w:rPr>
        <w:t>（</w:t>
      </w:r>
      <w:r w:rsidRPr="00AD020C">
        <w:rPr>
          <w:rFonts w:hint="eastAsia"/>
        </w:rPr>
        <w:t xml:space="preserve">Wi-Fi Protected Access </w:t>
      </w:r>
      <w:r w:rsidR="00E60F17">
        <w:t>2</w:t>
      </w:r>
      <w:r w:rsidRPr="00AD020C">
        <w:rPr>
          <w:rFonts w:hint="eastAsia"/>
        </w:rPr>
        <w:t xml:space="preserve"> Enterprise</w:t>
      </w:r>
      <w:r w:rsidRPr="00AD020C">
        <w:rPr>
          <w:rFonts w:hint="eastAsia"/>
        </w:rPr>
        <w:t>）方式を選択することが考えられる。</w:t>
      </w:r>
      <w:r w:rsidRPr="00065A69">
        <w:t>WEP</w:t>
      </w:r>
      <w:r w:rsidRPr="00065A69">
        <w:rPr>
          <w:rFonts w:hint="eastAsia"/>
        </w:rPr>
        <w:t>（</w:t>
      </w:r>
      <w:r w:rsidRPr="00065A69">
        <w:t>Wired Equivalent Privacy</w:t>
      </w:r>
      <w:r w:rsidRPr="00065A69">
        <w:rPr>
          <w:rFonts w:hint="eastAsia"/>
        </w:rPr>
        <w:t>）、</w:t>
      </w:r>
      <w:r w:rsidRPr="00065A69">
        <w:t>TKIP</w:t>
      </w:r>
      <w:r w:rsidRPr="00065A69">
        <w:rPr>
          <w:rFonts w:hint="eastAsia"/>
        </w:rPr>
        <w:t>（</w:t>
      </w:r>
      <w:r w:rsidRPr="00065A69">
        <w:t>Temporal Key Integrity Protocol</w:t>
      </w:r>
      <w:r w:rsidRPr="00065A69">
        <w:rPr>
          <w:rFonts w:hint="eastAsia"/>
        </w:rPr>
        <w:t>）等は、比較的容易に解読できたり、通信を妨害できたりするという脆弱性が報告されており、利用</w:t>
      </w:r>
      <w:r>
        <w:rPr>
          <w:rFonts w:hint="eastAsia"/>
        </w:rPr>
        <w:t>してはなら</w:t>
      </w:r>
      <w:r w:rsidRPr="00065A69">
        <w:rPr>
          <w:rFonts w:hint="eastAsia"/>
        </w:rPr>
        <w:t>ない。他の暗号化方式においても同様の問題が起こる可能性があ</w:t>
      </w:r>
      <w:r w:rsidRPr="00065A69">
        <w:rPr>
          <w:rFonts w:hint="eastAsia"/>
        </w:rPr>
        <w:lastRenderedPageBreak/>
        <w:t>るため、最新の情報に従い適切な方式や設定値を選択することが求められる。</w:t>
      </w:r>
    </w:p>
    <w:p w14:paraId="44F333E3" w14:textId="502E2A68"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c</w:t>
      </w:r>
      <w:r w:rsidRPr="00AD020C">
        <w:rPr>
          <w:rFonts w:hint="eastAsia"/>
        </w:rPr>
        <w:t>)</w:t>
      </w:r>
      <w:r w:rsidRPr="00AD020C">
        <w:rPr>
          <w:rFonts w:hint="eastAsia"/>
        </w:rPr>
        <w:t>「無線</w:t>
      </w:r>
      <w:r w:rsidRPr="00AD020C">
        <w:rPr>
          <w:rFonts w:hint="eastAsia"/>
        </w:rPr>
        <w:t>LAN</w:t>
      </w:r>
      <w:r w:rsidRPr="00AD020C">
        <w:rPr>
          <w:rFonts w:hint="eastAsia"/>
        </w:rPr>
        <w:t>機器の管理」について</w:t>
      </w:r>
    </w:p>
    <w:p w14:paraId="411A568B" w14:textId="77777777" w:rsidR="00CA339C" w:rsidRPr="00065A69" w:rsidRDefault="00CA339C" w:rsidP="00CA339C">
      <w:pPr>
        <w:pStyle w:val="afb"/>
        <w:ind w:left="420" w:firstLine="210"/>
      </w:pPr>
      <w:r w:rsidRPr="00AD020C">
        <w:rPr>
          <w:rFonts w:hint="eastAsia"/>
        </w:rPr>
        <w:t>無線</w:t>
      </w:r>
      <w:r w:rsidRPr="00AD020C">
        <w:rPr>
          <w:rFonts w:hint="eastAsia"/>
        </w:rPr>
        <w:t>LAN</w:t>
      </w:r>
      <w:r w:rsidRPr="00AD020C">
        <w:rPr>
          <w:rFonts w:hint="eastAsia"/>
        </w:rPr>
        <w:t>機器の管理については、例えば、以下が考えられる。</w:t>
      </w:r>
    </w:p>
    <w:p w14:paraId="2A76EC7D" w14:textId="77777777" w:rsidR="00CA339C" w:rsidRDefault="00CA339C" w:rsidP="00CA339C">
      <w:pPr>
        <w:pStyle w:val="a8"/>
      </w:pPr>
      <w:r w:rsidRPr="00AD020C">
        <w:rPr>
          <w:rFonts w:hint="eastAsia"/>
        </w:rPr>
        <w:t>無線</w:t>
      </w:r>
      <w:r w:rsidRPr="00AD020C">
        <w:rPr>
          <w:rFonts w:hint="eastAsia"/>
        </w:rPr>
        <w:t>LAN</w:t>
      </w:r>
      <w:r w:rsidRPr="00AD020C">
        <w:rPr>
          <w:rFonts w:hint="eastAsia"/>
        </w:rPr>
        <w:t>機器の電波出力・周波数チャンネル等の管理</w:t>
      </w:r>
    </w:p>
    <w:p w14:paraId="2F5B30A8" w14:textId="77777777" w:rsidR="00CA339C" w:rsidRPr="00AD020C" w:rsidRDefault="00CA339C" w:rsidP="00CA339C">
      <w:pPr>
        <w:pStyle w:val="a8"/>
      </w:pPr>
      <w:r>
        <w:rPr>
          <w:rFonts w:hint="eastAsia"/>
        </w:rPr>
        <w:t>無線</w:t>
      </w:r>
      <w:r>
        <w:rPr>
          <w:rFonts w:hint="eastAsia"/>
        </w:rPr>
        <w:t>L</w:t>
      </w:r>
      <w:r>
        <w:t>AN</w:t>
      </w:r>
      <w:r>
        <w:rPr>
          <w:rFonts w:hint="eastAsia"/>
        </w:rPr>
        <w:t>機器のファームウェア等の更新作業</w:t>
      </w:r>
    </w:p>
    <w:p w14:paraId="58666E2D" w14:textId="77777777" w:rsidR="00CA339C" w:rsidRPr="00AD020C" w:rsidRDefault="00CA339C" w:rsidP="00CA339C">
      <w:pPr>
        <w:pStyle w:val="a8"/>
      </w:pPr>
      <w:r w:rsidRPr="00AD020C">
        <w:rPr>
          <w:rFonts w:hint="eastAsia"/>
        </w:rPr>
        <w:t>管理外の無線</w:t>
      </w:r>
      <w:r w:rsidRPr="00AD020C">
        <w:t>LAN</w:t>
      </w:r>
      <w:r w:rsidRPr="00AD020C">
        <w:rPr>
          <w:rFonts w:hint="eastAsia"/>
        </w:rPr>
        <w:t>アクセスポイント、端末の検出及び除去</w:t>
      </w:r>
    </w:p>
    <w:p w14:paraId="6C9DA9AF" w14:textId="1ECE3B8D" w:rsidR="00CA339C" w:rsidRDefault="00CA339C" w:rsidP="00CA339C">
      <w:pPr>
        <w:pStyle w:val="afb"/>
        <w:ind w:left="420" w:firstLine="210"/>
      </w:pPr>
      <w:r w:rsidRPr="00AD020C">
        <w:rPr>
          <w:rFonts w:hint="eastAsia"/>
        </w:rPr>
        <w:t>なお、無線</w:t>
      </w:r>
      <w:r w:rsidRPr="00AD020C">
        <w:rPr>
          <w:rFonts w:hint="eastAsia"/>
        </w:rPr>
        <w:t>LAN</w:t>
      </w:r>
      <w:r w:rsidRPr="00AD020C">
        <w:rPr>
          <w:rFonts w:hint="eastAsia"/>
        </w:rPr>
        <w:t>回線を構築する場合は、以下を参考にするとよい。</w:t>
      </w:r>
    </w:p>
    <w:p w14:paraId="778389A5" w14:textId="30EDF8E7" w:rsidR="00CA339C" w:rsidRPr="00065A69" w:rsidRDefault="00CA339C" w:rsidP="00CA339C">
      <w:pPr>
        <w:pStyle w:val="afb"/>
        <w:ind w:left="420" w:firstLine="210"/>
      </w:pPr>
    </w:p>
    <w:p w14:paraId="51AC512C" w14:textId="53A35ECA" w:rsidR="00702B59" w:rsidRPr="003A1A7C" w:rsidRDefault="003A1A7C" w:rsidP="00702B59">
      <w:pPr>
        <w:pStyle w:val="URL"/>
      </w:pPr>
      <w:r w:rsidRPr="003A1A7C">
        <w:rPr>
          <w:rFonts w:hint="eastAsia"/>
        </w:rPr>
        <w:t>参考：総務省「国民のためのサイバーセキュリティサイト」の</w:t>
      </w:r>
      <w:r w:rsidR="00702B59">
        <w:rPr>
          <w:rFonts w:hint="eastAsia"/>
        </w:rPr>
        <w:t>「職場での対策」、「システムを“利用”する人向けの対策」にある「安全な無線</w:t>
      </w:r>
      <w:r w:rsidR="00702B59">
        <w:rPr>
          <w:rFonts w:hint="eastAsia"/>
        </w:rPr>
        <w:t>LAN</w:t>
      </w:r>
      <w:r w:rsidR="00702B59">
        <w:rPr>
          <w:rFonts w:hint="eastAsia"/>
        </w:rPr>
        <w:t>の利用」のページの解説</w:t>
      </w:r>
      <w:r w:rsidR="00702B59">
        <w:br/>
      </w:r>
      <w:r w:rsidR="00702B59" w:rsidRPr="00702B59">
        <w:rPr>
          <w:rFonts w:hint="eastAsia"/>
        </w:rPr>
        <w:t>（</w:t>
      </w:r>
      <w:r w:rsidRPr="003A1A7C">
        <w:rPr>
          <w:rFonts w:hint="eastAsia"/>
        </w:rPr>
        <w:t>https://www.soumu.go.jp/main_sosiki/cybersecurity/kokumin/security/business/staff/03/</w:t>
      </w:r>
      <w:r>
        <w:rPr>
          <w:rFonts w:hint="eastAsia"/>
        </w:rPr>
        <w:t>）</w:t>
      </w:r>
    </w:p>
    <w:p w14:paraId="651421DE" w14:textId="066C5D45"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d</w:t>
      </w:r>
      <w:r w:rsidRPr="00AD020C">
        <w:rPr>
          <w:rFonts w:hint="eastAsia"/>
        </w:rPr>
        <w:t>)</w:t>
      </w:r>
      <w:r>
        <w:rPr>
          <w:rFonts w:hint="eastAsia"/>
        </w:rPr>
        <w:t>「</w:t>
      </w:r>
      <w:r w:rsidRPr="00FE044C">
        <w:rPr>
          <w:rFonts w:hint="eastAsia"/>
        </w:rPr>
        <w:t>来訪者等に提供する無線</w:t>
      </w:r>
      <w:r w:rsidRPr="00FE044C">
        <w:rPr>
          <w:rFonts w:hint="eastAsia"/>
        </w:rPr>
        <w:t>LAN</w:t>
      </w:r>
      <w:r w:rsidRPr="00FE044C">
        <w:rPr>
          <w:rFonts w:hint="eastAsia"/>
        </w:rPr>
        <w:t>によるインターネット接続回線</w:t>
      </w:r>
      <w:r w:rsidRPr="00AD020C">
        <w:rPr>
          <w:rFonts w:hint="eastAsia"/>
        </w:rPr>
        <w:t>」について</w:t>
      </w:r>
    </w:p>
    <w:p w14:paraId="50642FDE" w14:textId="77777777" w:rsidR="00CA339C" w:rsidRDefault="00CA339C" w:rsidP="00CA339C">
      <w:pPr>
        <w:pStyle w:val="afb"/>
        <w:ind w:left="420" w:firstLine="210"/>
      </w:pPr>
      <w:r>
        <w:rPr>
          <w:rFonts w:hint="eastAsia"/>
        </w:rPr>
        <w:t>機関等の無線</w:t>
      </w:r>
      <w:r>
        <w:rPr>
          <w:rFonts w:hint="eastAsia"/>
        </w:rPr>
        <w:t>L</w:t>
      </w:r>
      <w:r>
        <w:t>AN</w:t>
      </w:r>
      <w:r>
        <w:rPr>
          <w:rFonts w:hint="eastAsia"/>
        </w:rPr>
        <w:t>環境を</w:t>
      </w:r>
      <w:r w:rsidRPr="00327198">
        <w:rPr>
          <w:rFonts w:hint="eastAsia"/>
        </w:rPr>
        <w:t>来訪者等に提供する</w:t>
      </w:r>
      <w:r>
        <w:rPr>
          <w:rFonts w:hint="eastAsia"/>
        </w:rPr>
        <w:t>場合、来訪者等が機関等</w:t>
      </w:r>
      <w:r>
        <w:rPr>
          <w:rFonts w:hint="eastAsia"/>
        </w:rPr>
        <w:t>L</w:t>
      </w:r>
      <w:r>
        <w:t>AN</w:t>
      </w:r>
      <w:r>
        <w:rPr>
          <w:rFonts w:hint="eastAsia"/>
        </w:rPr>
        <w:t>に侵入することによって、情報の漏えいや改ざんなどが行われる可能性がある。そのため、来訪者等に提供する無線</w:t>
      </w:r>
      <w:r>
        <w:rPr>
          <w:rFonts w:hint="eastAsia"/>
        </w:rPr>
        <w:t>L</w:t>
      </w:r>
      <w:r>
        <w:t>AN</w:t>
      </w:r>
      <w:r>
        <w:rPr>
          <w:rFonts w:hint="eastAsia"/>
        </w:rPr>
        <w:t>と機関等</w:t>
      </w:r>
      <w:r>
        <w:rPr>
          <w:rFonts w:hint="eastAsia"/>
        </w:rPr>
        <w:t>L</w:t>
      </w:r>
      <w:r>
        <w:t>AN</w:t>
      </w:r>
      <w:r>
        <w:rPr>
          <w:rFonts w:hint="eastAsia"/>
        </w:rPr>
        <w:t>をルータ等の通信回線装置によって論理的に分離する対策等が考えられる。</w:t>
      </w:r>
    </w:p>
    <w:p w14:paraId="2E8D38E8" w14:textId="55BB41AD" w:rsidR="00CA339C" w:rsidRDefault="00CA339C" w:rsidP="00CA339C">
      <w:pPr>
        <w:pStyle w:val="afb"/>
        <w:ind w:left="420" w:firstLine="210"/>
      </w:pPr>
      <w:r>
        <w:rPr>
          <w:rFonts w:hint="eastAsia"/>
        </w:rPr>
        <w:t>なお、</w:t>
      </w:r>
      <w:r w:rsidRPr="00FE044C">
        <w:rPr>
          <w:rFonts w:hint="eastAsia"/>
        </w:rPr>
        <w:t>来訪者等に向けた無線</w:t>
      </w:r>
      <w:r w:rsidRPr="00FE044C">
        <w:rPr>
          <w:rFonts w:hint="eastAsia"/>
        </w:rPr>
        <w:t>LAN</w:t>
      </w:r>
      <w:r w:rsidRPr="00FE044C">
        <w:rPr>
          <w:rFonts w:hint="eastAsia"/>
        </w:rPr>
        <w:t>によるインターネット接続回線を提供する際には以下を参考にするとよい。</w:t>
      </w:r>
    </w:p>
    <w:p w14:paraId="22B7A432" w14:textId="137296AD" w:rsidR="00CA339C" w:rsidRDefault="00CA339C" w:rsidP="00CA339C">
      <w:pPr>
        <w:pStyle w:val="afb"/>
        <w:ind w:left="420" w:firstLine="210"/>
      </w:pPr>
    </w:p>
    <w:p w14:paraId="26D64A48" w14:textId="443DE1E3" w:rsidR="00CA339C" w:rsidRDefault="00CA339C" w:rsidP="00CA339C">
      <w:pPr>
        <w:pStyle w:val="URL"/>
      </w:pPr>
      <w:r w:rsidRPr="005F7637">
        <w:rPr>
          <w:rFonts w:hint="eastAsia"/>
        </w:rPr>
        <w:t>参考：総務省「無線</w:t>
      </w:r>
      <w:r w:rsidRPr="005F7637">
        <w:rPr>
          <w:rFonts w:hint="eastAsia"/>
        </w:rPr>
        <w:t>LAN</w:t>
      </w:r>
      <w:r w:rsidRPr="005F7637">
        <w:rPr>
          <w:rFonts w:hint="eastAsia"/>
        </w:rPr>
        <w:t>ビジネスガイドライン」（令和元年</w:t>
      </w:r>
      <w:r w:rsidR="005527D0">
        <w:rPr>
          <w:rFonts w:hint="eastAsia"/>
        </w:rPr>
        <w:t>９</w:t>
      </w:r>
      <w:r w:rsidRPr="005F7637">
        <w:rPr>
          <w:rFonts w:hint="eastAsia"/>
        </w:rPr>
        <w:t>月</w:t>
      </w:r>
      <w:r w:rsidR="005527D0">
        <w:rPr>
          <w:rFonts w:hint="eastAsia"/>
        </w:rPr>
        <w:t>６</w:t>
      </w:r>
      <w:r w:rsidRPr="005F7637">
        <w:rPr>
          <w:rFonts w:hint="eastAsia"/>
        </w:rPr>
        <w:t>日）</w:t>
      </w:r>
      <w:r>
        <w:br/>
      </w:r>
      <w:r w:rsidRPr="00065A69">
        <w:rPr>
          <w:rFonts w:hint="eastAsia"/>
        </w:rPr>
        <w:t>（</w:t>
      </w:r>
      <w:r w:rsidR="00827584" w:rsidRPr="00827584">
        <w:t>https://www.soumu.go.jp/main_content/000620877.pdf</w:t>
      </w:r>
      <w:r w:rsidRPr="00065A69">
        <w:rPr>
          <w:rFonts w:hint="eastAsia"/>
        </w:rPr>
        <w:t>）</w:t>
      </w:r>
    </w:p>
    <w:p w14:paraId="0459D57D" w14:textId="116CE088" w:rsidR="000948CC" w:rsidRPr="008A1522" w:rsidRDefault="000948CC" w:rsidP="00A644BB">
      <w:pPr>
        <w:pStyle w:val="URL"/>
      </w:pPr>
      <w:r w:rsidRPr="008A1522">
        <w:rPr>
          <w:rFonts w:hint="eastAsia"/>
        </w:rPr>
        <w:t>参考：総務省「</w:t>
      </w:r>
      <w:r w:rsidR="0054439C">
        <w:rPr>
          <w:rFonts w:hint="eastAsia"/>
        </w:rPr>
        <w:t>公衆</w:t>
      </w:r>
      <w:r w:rsidR="00013769" w:rsidRPr="008A1522">
        <w:rPr>
          <w:rFonts w:hint="eastAsia"/>
        </w:rPr>
        <w:t>Wi-Fi</w:t>
      </w:r>
      <w:r w:rsidR="00013769" w:rsidRPr="008A1522">
        <w:rPr>
          <w:rFonts w:hint="eastAsia"/>
        </w:rPr>
        <w:t>提供者向け</w:t>
      </w:r>
      <w:r w:rsidR="00013769" w:rsidRPr="008A1522">
        <w:rPr>
          <w:rFonts w:hint="eastAsia"/>
        </w:rPr>
        <w:t xml:space="preserve"> </w:t>
      </w:r>
      <w:r w:rsidR="00013769" w:rsidRPr="008A1522">
        <w:rPr>
          <w:rFonts w:hint="eastAsia"/>
        </w:rPr>
        <w:t>セキュリティ対策の手引き</w:t>
      </w:r>
      <w:r w:rsidR="00013769">
        <w:rPr>
          <w:rFonts w:hint="eastAsia"/>
        </w:rPr>
        <w:t>」</w:t>
      </w:r>
      <w:r w:rsidR="00013769" w:rsidRPr="008A1522">
        <w:rPr>
          <w:rFonts w:hint="eastAsia"/>
        </w:rPr>
        <w:t>（令和</w:t>
      </w:r>
      <w:r w:rsidR="0054439C">
        <w:rPr>
          <w:rFonts w:hint="eastAsia"/>
        </w:rPr>
        <w:t>６</w:t>
      </w:r>
      <w:r w:rsidR="00013769" w:rsidRPr="008A1522">
        <w:rPr>
          <w:rFonts w:hint="eastAsia"/>
        </w:rPr>
        <w:t>年</w:t>
      </w:r>
      <w:r w:rsidR="0054439C">
        <w:rPr>
          <w:rFonts w:hint="eastAsia"/>
        </w:rPr>
        <w:t>３</w:t>
      </w:r>
      <w:r w:rsidR="00013769" w:rsidRPr="008A1522">
        <w:rPr>
          <w:rFonts w:hint="eastAsia"/>
        </w:rPr>
        <w:t>月版）</w:t>
      </w:r>
      <w:r w:rsidR="00A644BB" w:rsidRPr="00065A69">
        <w:rPr>
          <w:rFonts w:hint="eastAsia"/>
        </w:rPr>
        <w:t>（</w:t>
      </w:r>
      <w:r w:rsidR="00A644BB" w:rsidRPr="00A644BB">
        <w:t>https://www.soumu.go.jp/main_sosiki/cybersecurity/wi-fi/</w:t>
      </w:r>
      <w:r w:rsidR="00A644BB" w:rsidRPr="00065A69">
        <w:rPr>
          <w:rFonts w:hint="eastAsia"/>
        </w:rPr>
        <w:t>）</w:t>
      </w:r>
    </w:p>
    <w:p w14:paraId="05EC719E" w14:textId="23216900" w:rsidR="00CA339C" w:rsidRPr="00AD020C" w:rsidRDefault="00CA339C" w:rsidP="00CA339C">
      <w:pPr>
        <w:pStyle w:val="a9"/>
      </w:pPr>
      <w:r w:rsidRPr="00AD020C">
        <w:rPr>
          <w:rFonts w:hint="eastAsia"/>
        </w:rPr>
        <w:t>基本対策事項</w:t>
      </w:r>
      <w:r>
        <w:rPr>
          <w:rFonts w:hint="eastAsia"/>
        </w:rPr>
        <w:t>6.4.3</w:t>
      </w:r>
      <w:r w:rsidRPr="00AD020C">
        <w:rPr>
          <w:rFonts w:hint="eastAsia"/>
        </w:rPr>
        <w:t>(</w:t>
      </w:r>
      <w:r>
        <w:t>1</w:t>
      </w:r>
      <w:r w:rsidRPr="00AD020C">
        <w:rPr>
          <w:rFonts w:hint="eastAsia"/>
        </w:rPr>
        <w:t xml:space="preserve">)-1 </w:t>
      </w:r>
      <w:r>
        <w:t>e</w:t>
      </w:r>
      <w:r w:rsidRPr="00AD020C">
        <w:rPr>
          <w:rFonts w:hint="eastAsia"/>
        </w:rPr>
        <w:t>)</w:t>
      </w:r>
      <w:r w:rsidRPr="00AD020C">
        <w:rPr>
          <w:rFonts w:hint="eastAsia"/>
        </w:rPr>
        <w:t>「</w:t>
      </w:r>
      <w:r w:rsidRPr="00580E88">
        <w:rPr>
          <w:rFonts w:hint="eastAsia"/>
        </w:rPr>
        <w:t>IEEE 802.1X</w:t>
      </w:r>
      <w:r w:rsidRPr="00580E88">
        <w:rPr>
          <w:rFonts w:hint="eastAsia"/>
        </w:rPr>
        <w:t>による無線</w:t>
      </w:r>
      <w:r w:rsidRPr="00580E88">
        <w:rPr>
          <w:rFonts w:hint="eastAsia"/>
        </w:rPr>
        <w:t>LAN</w:t>
      </w:r>
      <w:r w:rsidRPr="00580E88">
        <w:rPr>
          <w:rFonts w:hint="eastAsia"/>
        </w:rPr>
        <w:t>へのアクセス主体の認証</w:t>
      </w:r>
      <w:r w:rsidRPr="00AD020C">
        <w:rPr>
          <w:rFonts w:hint="eastAsia"/>
        </w:rPr>
        <w:t>」について</w:t>
      </w:r>
    </w:p>
    <w:p w14:paraId="1126A25A" w14:textId="720F0097" w:rsidR="00E927DD" w:rsidRDefault="00E927DD" w:rsidP="00CA339C">
      <w:pPr>
        <w:pStyle w:val="afb"/>
        <w:ind w:left="420" w:firstLine="210"/>
      </w:pPr>
      <w:r w:rsidRPr="00E927DD">
        <w:rPr>
          <w:rFonts w:hint="eastAsia"/>
        </w:rPr>
        <w:t>IEEE 802.1X</w:t>
      </w:r>
      <w:r w:rsidRPr="00E927DD">
        <w:rPr>
          <w:rFonts w:hint="eastAsia"/>
        </w:rPr>
        <w:t>認証については、機関等</w:t>
      </w:r>
      <w:r w:rsidRPr="00E927DD">
        <w:rPr>
          <w:rFonts w:hint="eastAsia"/>
        </w:rPr>
        <w:t>LAN</w:t>
      </w:r>
      <w:r w:rsidRPr="00E927DD">
        <w:rPr>
          <w:rFonts w:hint="eastAsia"/>
        </w:rPr>
        <w:t>システム等の無線</w:t>
      </w:r>
      <w:r w:rsidRPr="00E927DD">
        <w:rPr>
          <w:rFonts w:hint="eastAsia"/>
        </w:rPr>
        <w:t>LAN</w:t>
      </w:r>
      <w:r w:rsidRPr="00E927DD">
        <w:rPr>
          <w:rFonts w:hint="eastAsia"/>
        </w:rPr>
        <w:t>において要機密情報を扱う場合は、高度な情報セキュリティ対策を要求する情報システムに該当する場合に限定せず、導入することが望ましい。</w:t>
      </w:r>
    </w:p>
    <w:p w14:paraId="5ACF7C7C" w14:textId="74F5B4D1" w:rsidR="00CA339C" w:rsidRDefault="00CA339C" w:rsidP="00CA339C">
      <w:pPr>
        <w:pStyle w:val="afb"/>
        <w:ind w:left="420" w:firstLine="210"/>
      </w:pPr>
      <w:r>
        <w:rPr>
          <w:rFonts w:hint="eastAsia"/>
        </w:rPr>
        <w:t>IEEE 802.1X</w:t>
      </w:r>
      <w:r>
        <w:rPr>
          <w:rFonts w:hint="eastAsia"/>
        </w:rPr>
        <w:t>認証で用いられる</w:t>
      </w:r>
      <w:r>
        <w:rPr>
          <w:rFonts w:hint="eastAsia"/>
        </w:rPr>
        <w:t>EAP</w:t>
      </w:r>
      <w:r>
        <w:rPr>
          <w:rFonts w:hint="eastAsia"/>
        </w:rPr>
        <w:t>の規格について、脆弱性が指摘されている</w:t>
      </w:r>
      <w:r>
        <w:rPr>
          <w:rFonts w:hint="eastAsia"/>
        </w:rPr>
        <w:t>E</w:t>
      </w:r>
      <w:r>
        <w:t>PA-MD5</w:t>
      </w:r>
      <w:r>
        <w:rPr>
          <w:rFonts w:hint="eastAsia"/>
        </w:rPr>
        <w:t>や</w:t>
      </w:r>
      <w:r>
        <w:rPr>
          <w:rFonts w:hint="eastAsia"/>
        </w:rPr>
        <w:t>L</w:t>
      </w:r>
      <w:r>
        <w:t>EAP</w:t>
      </w:r>
      <w:r>
        <w:rPr>
          <w:rFonts w:hint="eastAsia"/>
        </w:rPr>
        <w:t>等の認証方式もあるため、利用する規格についてセキュリティ上問題が無いか確認すること。</w:t>
      </w:r>
    </w:p>
    <w:p w14:paraId="5A5EF3CB" w14:textId="77777777" w:rsidR="00AA72A8" w:rsidRDefault="00CA339C" w:rsidP="00D137D6">
      <w:pPr>
        <w:pStyle w:val="afb"/>
        <w:ind w:left="420" w:firstLine="210"/>
      </w:pPr>
      <w:r>
        <w:rPr>
          <w:rFonts w:hint="eastAsia"/>
        </w:rPr>
        <w:t>また、偽のアクセスポイントを利用した攻撃等へ対抗するためにも相互認証に対応した規格を利用すること。また、認証に用いる識別符号（識別コード及びパスワード、電子証明書等）の安全な配布方法と運用手順についても整備すること。</w:t>
      </w:r>
    </w:p>
    <w:p w14:paraId="05240A52" w14:textId="653FC46A" w:rsidR="003E2D5C" w:rsidRDefault="003E2D5C" w:rsidP="00D137D6">
      <w:pPr>
        <w:pStyle w:val="afb"/>
        <w:ind w:left="420" w:firstLine="210"/>
      </w:pPr>
      <w:r>
        <w:br w:type="page"/>
      </w:r>
    </w:p>
    <w:p w14:paraId="52ACADBA" w14:textId="77777777" w:rsidR="003E2D5C" w:rsidRPr="00AD020C" w:rsidRDefault="003E2D5C" w:rsidP="003E2D5C">
      <w:pPr>
        <w:pStyle w:val="3"/>
      </w:pPr>
      <w:bookmarkStart w:id="1730" w:name="_IPv6通信回線"/>
      <w:bookmarkStart w:id="1731" w:name="_Toc122028662"/>
      <w:bookmarkStart w:id="1732" w:name="_Toc132128718"/>
      <w:bookmarkStart w:id="1733" w:name="_Toc137050937"/>
      <w:bookmarkEnd w:id="1730"/>
      <w:r w:rsidRPr="00AD020C">
        <w:rPr>
          <w:rFonts w:hint="eastAsia"/>
        </w:rPr>
        <w:lastRenderedPageBreak/>
        <w:t>IPv6</w:t>
      </w:r>
      <w:r w:rsidRPr="00AD020C">
        <w:rPr>
          <w:rFonts w:hint="eastAsia"/>
        </w:rPr>
        <w:t>通信回線</w:t>
      </w:r>
      <w:bookmarkEnd w:id="1713"/>
      <w:bookmarkEnd w:id="1714"/>
      <w:bookmarkEnd w:id="1715"/>
      <w:bookmarkEnd w:id="1716"/>
      <w:bookmarkEnd w:id="1717"/>
      <w:bookmarkEnd w:id="1718"/>
      <w:bookmarkEnd w:id="1719"/>
      <w:bookmarkEnd w:id="1720"/>
      <w:bookmarkEnd w:id="1721"/>
      <w:bookmarkEnd w:id="1722"/>
      <w:bookmarkEnd w:id="1723"/>
      <w:bookmarkEnd w:id="1724"/>
      <w:bookmarkEnd w:id="1731"/>
      <w:bookmarkEnd w:id="1732"/>
      <w:bookmarkEnd w:id="1733"/>
    </w:p>
    <w:p w14:paraId="45918C6A" w14:textId="77777777" w:rsidR="003E2D5C" w:rsidRPr="00AD020C" w:rsidRDefault="003E2D5C" w:rsidP="003E2D5C">
      <w:pPr>
        <w:pStyle w:val="ae"/>
      </w:pPr>
      <w:r w:rsidRPr="00AD020C">
        <w:rPr>
          <w:rFonts w:hint="eastAsia"/>
        </w:rPr>
        <w:t>目的・趣旨</w:t>
      </w:r>
    </w:p>
    <w:p w14:paraId="47D6254D" w14:textId="6D418672" w:rsidR="00D83477" w:rsidRPr="00AD020C" w:rsidRDefault="00D83477" w:rsidP="00D83477">
      <w:pPr>
        <w:pStyle w:val="af0"/>
      </w:pPr>
      <w:r w:rsidRPr="00083298">
        <w:rPr>
          <w:rFonts w:hint="eastAsia"/>
        </w:rPr>
        <w:t>近年では、サーバ装置、端末及び通信回線装置等に</w:t>
      </w:r>
      <w:r w:rsidRPr="00083298">
        <w:rPr>
          <w:rFonts w:hint="eastAsia"/>
        </w:rPr>
        <w:t>IPv6</w:t>
      </w:r>
      <w:r w:rsidRPr="00083298">
        <w:rPr>
          <w:rFonts w:hint="eastAsia"/>
        </w:rPr>
        <w:t>技術を利用する通信（以下「</w:t>
      </w:r>
      <w:r w:rsidRPr="00083298">
        <w:rPr>
          <w:rFonts w:hint="eastAsia"/>
        </w:rPr>
        <w:t>IPv6</w:t>
      </w:r>
      <w:r w:rsidRPr="00083298">
        <w:rPr>
          <w:rFonts w:hint="eastAsia"/>
        </w:rPr>
        <w:t>通信」という。）を行う機能が標準で備わっているものが多く出荷されている。</w:t>
      </w:r>
      <w:r w:rsidRPr="00083298">
        <w:rPr>
          <w:rFonts w:hint="eastAsia"/>
        </w:rPr>
        <w:t>IPv6</w:t>
      </w:r>
      <w:r w:rsidRPr="00083298">
        <w:rPr>
          <w:rFonts w:hint="eastAsia"/>
        </w:rPr>
        <w:t>通信プロトコルでは、グローバル</w:t>
      </w:r>
      <w:r w:rsidRPr="00083298">
        <w:rPr>
          <w:rFonts w:hint="eastAsia"/>
        </w:rPr>
        <w:t>IP</w:t>
      </w:r>
      <w:r w:rsidRPr="00083298">
        <w:rPr>
          <w:rFonts w:hint="eastAsia"/>
        </w:rPr>
        <w:t>アドレスによるパケットの直接到達性などを考慮する必要があり、設定不備によっては運用者が意図しない</w:t>
      </w:r>
      <w:r w:rsidRPr="00083298">
        <w:rPr>
          <w:rFonts w:hint="eastAsia"/>
        </w:rPr>
        <w:t>IPv6</w:t>
      </w:r>
      <w:r w:rsidRPr="00083298">
        <w:rPr>
          <w:rFonts w:hint="eastAsia"/>
        </w:rPr>
        <w:t>通信が通信ネットワーク上で動作し、結果として、不正アクセスの手口として悪用されるおそれもある。このため、必要な対策を講じていく必要がある。</w:t>
      </w:r>
    </w:p>
    <w:p w14:paraId="2CBB0669" w14:textId="77777777" w:rsidR="00D83477" w:rsidRDefault="00D83477" w:rsidP="00D83477"/>
    <w:p w14:paraId="1DF1A8B6" w14:textId="77777777" w:rsidR="00D83477" w:rsidRPr="00065A69" w:rsidRDefault="00D83477" w:rsidP="00D83477">
      <w:pPr>
        <w:pStyle w:val="af2"/>
      </w:pPr>
      <w:r w:rsidRPr="00065A69">
        <w:rPr>
          <w:rFonts w:hint="eastAsia"/>
        </w:rPr>
        <w:t>遵守事項</w:t>
      </w:r>
    </w:p>
    <w:p w14:paraId="5AE21B4B" w14:textId="77777777" w:rsidR="00D83477" w:rsidRPr="00065A69" w:rsidRDefault="00D83477" w:rsidP="00D83477">
      <w:pPr>
        <w:pStyle w:val="4"/>
      </w:pPr>
      <w:bookmarkStart w:id="1734" w:name="_Toc119399729"/>
      <w:bookmarkStart w:id="1735" w:name="_Toc119601665"/>
      <w:bookmarkStart w:id="1736" w:name="_Toc122028663"/>
      <w:bookmarkStart w:id="1737" w:name="_Toc132128719"/>
      <w:bookmarkStart w:id="1738" w:name="_Toc137050938"/>
      <w:r w:rsidRPr="00AD020C">
        <w:t>IPv6</w:t>
      </w:r>
      <w:r w:rsidRPr="00065A69">
        <w:rPr>
          <w:rFonts w:hint="eastAsia"/>
        </w:rPr>
        <w:t>通信を行う情報システムに係る対策</w:t>
      </w:r>
      <w:bookmarkEnd w:id="1734"/>
      <w:bookmarkEnd w:id="1735"/>
      <w:bookmarkEnd w:id="1736"/>
      <w:bookmarkEnd w:id="1737"/>
      <w:bookmarkEnd w:id="1738"/>
    </w:p>
    <w:p w14:paraId="2F3DE988" w14:textId="77777777" w:rsidR="00D83477" w:rsidRPr="00065A69" w:rsidRDefault="00D83477" w:rsidP="00CA34E2">
      <w:pPr>
        <w:pStyle w:val="abc0"/>
        <w:numPr>
          <w:ilvl w:val="0"/>
          <w:numId w:val="317"/>
        </w:numPr>
      </w:pPr>
      <w:r w:rsidRPr="00AD020C">
        <w:rPr>
          <w:rFonts w:hint="eastAsia"/>
        </w:rPr>
        <w:t>情報システムセキュリティ責任者は、</w:t>
      </w:r>
      <w:r w:rsidRPr="00065A69">
        <w:t>IPv6</w:t>
      </w:r>
      <w:r w:rsidRPr="00065A69">
        <w:rPr>
          <w:rFonts w:hint="eastAsia"/>
        </w:rPr>
        <w:t>技術を利用する通信を行う情報システムを構築する場合は、製品として調達する機器等について、</w:t>
      </w:r>
      <w:r w:rsidRPr="00065A69">
        <w:rPr>
          <w:rFonts w:hint="eastAsia"/>
        </w:rPr>
        <w:t>IPv6 Ready Logo Program</w:t>
      </w:r>
      <w:r w:rsidRPr="00065A69">
        <w:rPr>
          <w:rFonts w:hint="eastAsia"/>
        </w:rPr>
        <w:t>に基づく</w:t>
      </w:r>
      <w:r w:rsidRPr="00065A69">
        <w:rPr>
          <w:rFonts w:hint="eastAsia"/>
        </w:rPr>
        <w:t>Phase-2</w:t>
      </w:r>
      <w:r w:rsidRPr="00065A69">
        <w:rPr>
          <w:rFonts w:hint="eastAsia"/>
        </w:rPr>
        <w:t>準拠製品を、可能な場合には選択すること。</w:t>
      </w:r>
    </w:p>
    <w:p w14:paraId="7534E5B6" w14:textId="65AE2C07" w:rsidR="00D83477" w:rsidRPr="00065A69" w:rsidRDefault="00D83477" w:rsidP="00D83477">
      <w:pPr>
        <w:pStyle w:val="abc0"/>
      </w:pPr>
      <w:r w:rsidRPr="00AD020C">
        <w:rPr>
          <w:rFonts w:hint="eastAsia"/>
        </w:rPr>
        <w:t>情報システムセキュリティ責任者は、</w:t>
      </w:r>
      <w:r w:rsidRPr="00AD020C">
        <w:rPr>
          <w:rFonts w:hint="eastAsia"/>
        </w:rPr>
        <w:t>IPv6</w:t>
      </w:r>
      <w:r w:rsidRPr="00AD020C">
        <w:rPr>
          <w:rFonts w:hint="eastAsia"/>
        </w:rPr>
        <w:t>通信の特性等を踏まえ、</w:t>
      </w:r>
      <w:r w:rsidRPr="00AD020C">
        <w:rPr>
          <w:rFonts w:hint="eastAsia"/>
        </w:rPr>
        <w:t>IPv6</w:t>
      </w:r>
      <w:r w:rsidRPr="00AD020C">
        <w:rPr>
          <w:rFonts w:hint="eastAsia"/>
        </w:rPr>
        <w:t>通信を想定して構築する情報システムにおいて、</w:t>
      </w:r>
      <w:r w:rsidRPr="00F93E85">
        <w:rPr>
          <w:rFonts w:hint="eastAsia"/>
        </w:rPr>
        <w:t>IPv6</w:t>
      </w:r>
      <w:r w:rsidRPr="00F93E85">
        <w:rPr>
          <w:rFonts w:hint="eastAsia"/>
        </w:rPr>
        <w:t>通信</w:t>
      </w:r>
      <w:r>
        <w:rPr>
          <w:rFonts w:hint="eastAsia"/>
        </w:rPr>
        <w:t>による</w:t>
      </w:r>
      <w:r w:rsidRPr="00F93E85">
        <w:rPr>
          <w:rFonts w:hint="eastAsia"/>
        </w:rPr>
        <w:t>情報セキュリティ上の</w:t>
      </w:r>
      <w:r w:rsidRPr="00065A69">
        <w:rPr>
          <w:rFonts w:hint="eastAsia"/>
        </w:rPr>
        <w:t>脅威又は脆弱性に対する検討を行い、必要な措置を講ずること。</w:t>
      </w:r>
    </w:p>
    <w:p w14:paraId="095D791F" w14:textId="77777777" w:rsidR="00D83477" w:rsidRPr="008D622D" w:rsidRDefault="00D83477" w:rsidP="00D83477"/>
    <w:p w14:paraId="61FC536E" w14:textId="77777777" w:rsidR="00D83477" w:rsidRDefault="00D83477" w:rsidP="00D8347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8199381" w14:textId="77777777" w:rsidR="00D83477" w:rsidRPr="00065A69" w:rsidRDefault="00D83477" w:rsidP="00D83477">
      <w:pPr>
        <w:pStyle w:val="af5"/>
      </w:pPr>
      <w:r w:rsidRPr="00AD020C">
        <w:rPr>
          <w:rFonts w:hint="eastAsia"/>
        </w:rPr>
        <w:t>＜</w:t>
      </w:r>
      <w:r>
        <w:t>6</w:t>
      </w:r>
      <w:r w:rsidRPr="00AD020C">
        <w:rPr>
          <w:rFonts w:hint="eastAsia"/>
        </w:rPr>
        <w:t>.</w:t>
      </w:r>
      <w:r>
        <w:t>4</w:t>
      </w:r>
      <w:r w:rsidRPr="00AD020C">
        <w:rPr>
          <w:rFonts w:hint="eastAsia"/>
        </w:rPr>
        <w:t>.</w:t>
      </w:r>
      <w:r>
        <w:t>4</w:t>
      </w:r>
      <w:r w:rsidRPr="00AD020C">
        <w:rPr>
          <w:rFonts w:hint="eastAsia"/>
        </w:rPr>
        <w:t>(1)(</w:t>
      </w:r>
      <w:r>
        <w:t>b</w:t>
      </w:r>
      <w:r w:rsidRPr="00AD020C">
        <w:rPr>
          <w:rFonts w:hint="eastAsia"/>
        </w:rPr>
        <w:t>)</w:t>
      </w:r>
      <w:r w:rsidRPr="00AD020C">
        <w:rPr>
          <w:rFonts w:hint="eastAsia"/>
        </w:rPr>
        <w:t>関連＞</w:t>
      </w:r>
    </w:p>
    <w:p w14:paraId="783C8EF5" w14:textId="77777777" w:rsidR="00D83477" w:rsidRDefault="00D83477" w:rsidP="00D83477">
      <w:pPr>
        <w:pStyle w:val="af8"/>
        <w:ind w:left="420" w:hanging="420"/>
      </w:pPr>
      <w:r>
        <w:t>6</w:t>
      </w:r>
      <w:r w:rsidRPr="00AD020C">
        <w:rPr>
          <w:rFonts w:hint="eastAsia"/>
        </w:rPr>
        <w:t>.</w:t>
      </w:r>
      <w:r>
        <w:t>4</w:t>
      </w:r>
      <w:r w:rsidRPr="00AD020C">
        <w:rPr>
          <w:rFonts w:hint="eastAsia"/>
        </w:rPr>
        <w:t>.</w:t>
      </w:r>
      <w:r>
        <w:t>4</w:t>
      </w:r>
      <w:r w:rsidRPr="00AD020C">
        <w:rPr>
          <w:rFonts w:hint="eastAsia"/>
        </w:rPr>
        <w:t>(1)-1</w:t>
      </w:r>
      <w:r w:rsidRPr="00065A69">
        <w:tab/>
      </w:r>
      <w:r w:rsidRPr="00F93E85">
        <w:rPr>
          <w:rFonts w:hint="eastAsia"/>
        </w:rPr>
        <w:t>情報システムセキュリティ責任者は</w:t>
      </w:r>
      <w:r w:rsidRPr="00E5162A">
        <w:rPr>
          <w:rFonts w:hint="eastAsia"/>
        </w:rPr>
        <w:t>、</w:t>
      </w:r>
      <w:r>
        <w:rPr>
          <w:rFonts w:hint="eastAsia"/>
        </w:rPr>
        <w:t>以下を全て含む</w:t>
      </w:r>
      <w:r w:rsidRPr="00F93E85">
        <w:rPr>
          <w:rFonts w:hint="eastAsia"/>
        </w:rPr>
        <w:t>IPv6</w:t>
      </w:r>
      <w:r w:rsidRPr="00F93E85">
        <w:rPr>
          <w:rFonts w:hint="eastAsia"/>
        </w:rPr>
        <w:t>通信による情報セキュリティ上の脅威又は脆弱性に対する検討を行い、必要な措置を講ずること</w:t>
      </w:r>
    </w:p>
    <w:p w14:paraId="464537B4" w14:textId="77777777" w:rsidR="00D83477" w:rsidRPr="004A3D5E" w:rsidRDefault="00D83477" w:rsidP="00CA34E2">
      <w:pPr>
        <w:pStyle w:val="abc"/>
        <w:numPr>
          <w:ilvl w:val="0"/>
          <w:numId w:val="318"/>
        </w:numPr>
        <w:rPr>
          <w:b/>
          <w:u w:val="single"/>
        </w:rPr>
      </w:pPr>
      <w:r w:rsidRPr="004A3D5E">
        <w:rPr>
          <w:rFonts w:hint="eastAsia"/>
          <w:b/>
          <w:u w:val="single"/>
        </w:rPr>
        <w:t>グローバル</w:t>
      </w:r>
      <w:r w:rsidRPr="004A3D5E">
        <w:rPr>
          <w:rFonts w:hint="eastAsia"/>
          <w:b/>
          <w:u w:val="single"/>
        </w:rPr>
        <w:t>IP</w:t>
      </w:r>
      <w:r w:rsidRPr="004A3D5E">
        <w:rPr>
          <w:rFonts w:hint="eastAsia"/>
          <w:b/>
          <w:u w:val="single"/>
        </w:rPr>
        <w:t>アドレスによる直接の到達性における脅威</w:t>
      </w:r>
    </w:p>
    <w:p w14:paraId="6876C10A" w14:textId="77777777" w:rsidR="00D83477" w:rsidRDefault="00D83477" w:rsidP="004A3D5E">
      <w:pPr>
        <w:pStyle w:val="abc"/>
      </w:pPr>
      <w:r>
        <w:rPr>
          <w:rFonts w:hint="eastAsia"/>
        </w:rPr>
        <w:t>IPv6</w:t>
      </w:r>
      <w:r>
        <w:rPr>
          <w:rFonts w:hint="eastAsia"/>
        </w:rPr>
        <w:t>通信環境の設定不備等に起因する</w:t>
      </w:r>
      <w:r w:rsidRPr="004A3D5E">
        <w:rPr>
          <w:rFonts w:hint="eastAsia"/>
          <w:b/>
          <w:u w:val="single"/>
        </w:rPr>
        <w:t>不正アクセスの脅威</w:t>
      </w:r>
    </w:p>
    <w:p w14:paraId="2ED895DE" w14:textId="77777777" w:rsidR="00D83477" w:rsidRDefault="00D83477" w:rsidP="004A3D5E">
      <w:pPr>
        <w:pStyle w:val="abc"/>
      </w:pPr>
      <w:r>
        <w:rPr>
          <w:rFonts w:hint="eastAsia"/>
        </w:rPr>
        <w:t>IPv4</w:t>
      </w:r>
      <w:r>
        <w:rPr>
          <w:rFonts w:hint="eastAsia"/>
        </w:rPr>
        <w:t>通信と</w:t>
      </w:r>
      <w:r>
        <w:rPr>
          <w:rFonts w:hint="eastAsia"/>
        </w:rPr>
        <w:t>IPv6</w:t>
      </w:r>
      <w:r>
        <w:rPr>
          <w:rFonts w:hint="eastAsia"/>
        </w:rPr>
        <w:t>通信を情報システムにおいて</w:t>
      </w:r>
      <w:r w:rsidRPr="004A3D5E">
        <w:rPr>
          <w:rFonts w:hint="eastAsia"/>
          <w:b/>
          <w:u w:val="single"/>
        </w:rPr>
        <w:t>共存させる際の処理考慮漏れに起因する脆弱性</w:t>
      </w:r>
      <w:r w:rsidRPr="00693B42">
        <w:rPr>
          <w:rFonts w:hint="eastAsia"/>
        </w:rPr>
        <w:t>の発生</w:t>
      </w:r>
    </w:p>
    <w:p w14:paraId="45FA3B71" w14:textId="77777777" w:rsidR="00D83477" w:rsidRDefault="00D83477" w:rsidP="004A3D5E">
      <w:pPr>
        <w:pStyle w:val="abc"/>
      </w:pPr>
      <w:r>
        <w:rPr>
          <w:rFonts w:hint="eastAsia"/>
        </w:rPr>
        <w:t>アプリケーションにおける</w:t>
      </w:r>
      <w:r w:rsidRPr="004A3D5E">
        <w:rPr>
          <w:rFonts w:hint="eastAsia"/>
          <w:b/>
          <w:u w:val="single"/>
        </w:rPr>
        <w:t>IPv6</w:t>
      </w:r>
      <w:r w:rsidRPr="004A3D5E">
        <w:rPr>
          <w:rFonts w:hint="eastAsia"/>
          <w:b/>
          <w:u w:val="single"/>
        </w:rPr>
        <w:t>アドレスの取扱い考慮漏れに起因する脆弱性</w:t>
      </w:r>
      <w:r>
        <w:rPr>
          <w:rFonts w:hint="eastAsia"/>
        </w:rPr>
        <w:t>の発生</w:t>
      </w:r>
    </w:p>
    <w:p w14:paraId="2BC73711" w14:textId="77777777" w:rsidR="00D83477" w:rsidRPr="00AD020C" w:rsidRDefault="00D83477" w:rsidP="00D83477"/>
    <w:p w14:paraId="716000D2" w14:textId="77777777" w:rsidR="00D83477" w:rsidRPr="00065A69" w:rsidRDefault="00D83477" w:rsidP="0079635E">
      <w:pPr>
        <w:pStyle w:val="aff0"/>
      </w:pPr>
      <w:r w:rsidRPr="00AD020C">
        <w:rPr>
          <w:rFonts w:hint="eastAsia"/>
        </w:rPr>
        <w:t>（解説）</w:t>
      </w:r>
    </w:p>
    <w:p w14:paraId="0B0C6AC8" w14:textId="3DA1706F" w:rsidR="00D83477" w:rsidRPr="00AD020C" w:rsidRDefault="00D83477" w:rsidP="00D83477">
      <w:pPr>
        <w:pStyle w:val="a9"/>
      </w:pPr>
      <w:r>
        <w:rPr>
          <w:rFonts w:hint="eastAsia"/>
        </w:rPr>
        <w:t>基本対策事項</w:t>
      </w:r>
      <w:r>
        <w:t>6.4.4</w:t>
      </w:r>
      <w:r w:rsidRPr="00AD020C">
        <w:rPr>
          <w:rFonts w:hint="eastAsia"/>
        </w:rPr>
        <w:t>(1)</w:t>
      </w:r>
      <w:r>
        <w:t>-1 a)</w:t>
      </w:r>
      <w:r w:rsidRPr="00065A69">
        <w:rPr>
          <w:rFonts w:hint="eastAsia"/>
        </w:rPr>
        <w:t>「</w:t>
      </w:r>
      <w:r w:rsidRPr="00AD020C">
        <w:rPr>
          <w:rFonts w:hint="eastAsia"/>
        </w:rPr>
        <w:t>グローバル</w:t>
      </w:r>
      <w:r w:rsidRPr="00AD020C">
        <w:rPr>
          <w:rFonts w:hint="eastAsia"/>
        </w:rPr>
        <w:t>IP</w:t>
      </w:r>
      <w:r w:rsidRPr="00AD020C">
        <w:rPr>
          <w:rFonts w:hint="eastAsia"/>
        </w:rPr>
        <w:t>アドレスによる直接の到達性における脅威</w:t>
      </w:r>
      <w:r w:rsidRPr="00065A69">
        <w:rPr>
          <w:rFonts w:hint="eastAsia"/>
        </w:rPr>
        <w:t>」について</w:t>
      </w:r>
    </w:p>
    <w:p w14:paraId="7669431C" w14:textId="77777777" w:rsidR="00D83477" w:rsidRPr="00065A69" w:rsidRDefault="00D83477" w:rsidP="00D83477">
      <w:pPr>
        <w:pStyle w:val="afb"/>
        <w:ind w:left="420" w:firstLine="210"/>
      </w:pPr>
      <w:r w:rsidRPr="00AD020C">
        <w:rPr>
          <w:rFonts w:hint="eastAsia"/>
        </w:rPr>
        <w:t>IPv6</w:t>
      </w:r>
      <w:r w:rsidRPr="00AD020C">
        <w:rPr>
          <w:rFonts w:hint="eastAsia"/>
        </w:rPr>
        <w:t>通信を想定して構築する情報システムにおいて、</w:t>
      </w:r>
      <w:r w:rsidRPr="00065A69">
        <w:rPr>
          <w:rFonts w:hint="eastAsia"/>
        </w:rPr>
        <w:t>グローバル</w:t>
      </w:r>
      <w:r w:rsidRPr="00065A69">
        <w:rPr>
          <w:rFonts w:hint="eastAsia"/>
        </w:rPr>
        <w:t>IP</w:t>
      </w:r>
      <w:r w:rsidRPr="00065A69">
        <w:rPr>
          <w:rFonts w:hint="eastAsia"/>
        </w:rPr>
        <w:t>アドレスによる通信パケットの直接到達性における脅威に対抗するために、以下を例に対策を講ずることが考えられる。</w:t>
      </w:r>
    </w:p>
    <w:p w14:paraId="3F407BD0" w14:textId="77777777" w:rsidR="00D83477" w:rsidRPr="00AD020C" w:rsidRDefault="00D83477" w:rsidP="00D83477">
      <w:pPr>
        <w:pStyle w:val="a8"/>
      </w:pPr>
      <w:r w:rsidRPr="00AD020C">
        <w:rPr>
          <w:rFonts w:hint="eastAsia"/>
        </w:rPr>
        <w:t>不正な機器からの経路調査コマンド（</w:t>
      </w:r>
      <w:r w:rsidRPr="00AD020C">
        <w:rPr>
          <w:rFonts w:hint="eastAsia"/>
        </w:rPr>
        <w:t>traceroute</w:t>
      </w:r>
      <w:r w:rsidRPr="00AD020C">
        <w:rPr>
          <w:rFonts w:hint="eastAsia"/>
        </w:rPr>
        <w:t>等）への応答の禁止</w:t>
      </w:r>
    </w:p>
    <w:p w14:paraId="27DAB11B" w14:textId="77777777" w:rsidR="00D83477" w:rsidRPr="00AD020C" w:rsidRDefault="00D83477" w:rsidP="00D83477">
      <w:pPr>
        <w:pStyle w:val="a8"/>
      </w:pPr>
      <w:r w:rsidRPr="00AD020C">
        <w:rPr>
          <w:rFonts w:hint="eastAsia"/>
        </w:rPr>
        <w:t>ICMP</w:t>
      </w:r>
      <w:r w:rsidRPr="00AD020C">
        <w:rPr>
          <w:rFonts w:hint="eastAsia"/>
        </w:rPr>
        <w:t>エコー要求への応答の禁止</w:t>
      </w:r>
    </w:p>
    <w:p w14:paraId="0BC92AC9" w14:textId="77777777" w:rsidR="00D83477" w:rsidRPr="00AD020C" w:rsidRDefault="00D83477" w:rsidP="00D83477">
      <w:pPr>
        <w:pStyle w:val="a8"/>
      </w:pPr>
      <w:r w:rsidRPr="00AD020C">
        <w:rPr>
          <w:rFonts w:hint="eastAsia"/>
        </w:rPr>
        <w:lastRenderedPageBreak/>
        <w:t>許可した宛先からのみアクセス可能とするなどの経路制御の設定</w:t>
      </w:r>
    </w:p>
    <w:p w14:paraId="3F7B098E" w14:textId="77777777" w:rsidR="00D83477" w:rsidRPr="00AD020C" w:rsidRDefault="00D83477" w:rsidP="00D83477">
      <w:pPr>
        <w:pStyle w:val="a8"/>
      </w:pPr>
      <w:r w:rsidRPr="00AD020C">
        <w:rPr>
          <w:rFonts w:hint="eastAsia"/>
        </w:rPr>
        <w:t>サービス不能攻撃の検知及びフィルタ</w:t>
      </w:r>
    </w:p>
    <w:p w14:paraId="6E2A70B0" w14:textId="7D48DC27" w:rsidR="00D83477" w:rsidRPr="00AD020C" w:rsidRDefault="00D83477" w:rsidP="00D83477">
      <w:pPr>
        <w:pStyle w:val="a9"/>
      </w:pPr>
      <w:r>
        <w:rPr>
          <w:rFonts w:hint="eastAsia"/>
        </w:rPr>
        <w:t>基本対策事項</w:t>
      </w:r>
      <w:r>
        <w:t>6.4.4</w:t>
      </w:r>
      <w:r w:rsidRPr="00AD020C">
        <w:rPr>
          <w:rFonts w:hint="eastAsia"/>
        </w:rPr>
        <w:t>(1)</w:t>
      </w:r>
      <w:r>
        <w:t>-1 b)</w:t>
      </w:r>
      <w:r w:rsidRPr="00065A69">
        <w:rPr>
          <w:rFonts w:hint="eastAsia"/>
        </w:rPr>
        <w:t>「</w:t>
      </w:r>
      <w:r w:rsidRPr="00AD020C">
        <w:rPr>
          <w:rFonts w:hint="eastAsia"/>
        </w:rPr>
        <w:t>不正アクセスの脅威</w:t>
      </w:r>
      <w:r w:rsidRPr="00065A69">
        <w:rPr>
          <w:rFonts w:hint="eastAsia"/>
        </w:rPr>
        <w:t>」について</w:t>
      </w:r>
    </w:p>
    <w:p w14:paraId="6D32038D" w14:textId="77777777" w:rsidR="00D83477" w:rsidRPr="00065A69" w:rsidRDefault="00D83477" w:rsidP="00D83477">
      <w:pPr>
        <w:pStyle w:val="afb"/>
        <w:ind w:left="420" w:firstLine="210"/>
      </w:pPr>
      <w:r w:rsidRPr="00AD020C">
        <w:rPr>
          <w:rFonts w:hint="eastAsia"/>
        </w:rPr>
        <w:t>IPv6</w:t>
      </w:r>
      <w:r w:rsidRPr="00AD020C">
        <w:rPr>
          <w:rFonts w:hint="eastAsia"/>
        </w:rPr>
        <w:t>の特徴として、アドレスが長いこと、アドレスの省略形が複数パターン存在して一意に定まらない可能性があること、端末が複数の</w:t>
      </w:r>
      <w:r w:rsidRPr="00AD020C">
        <w:rPr>
          <w:rFonts w:hint="eastAsia"/>
        </w:rPr>
        <w:t>IP</w:t>
      </w:r>
      <w:r w:rsidRPr="00AD020C">
        <w:rPr>
          <w:rFonts w:hint="eastAsia"/>
        </w:rPr>
        <w:t>アドレスを持つこと等が挙げられる。このため、複雑なアクセス制御の設定が必要になり、設定不備等による不正アクセスに</w:t>
      </w:r>
      <w:r w:rsidRPr="00065A69">
        <w:rPr>
          <w:rFonts w:hint="eastAsia"/>
        </w:rPr>
        <w:t>つながるリスクが想定される。</w:t>
      </w:r>
    </w:p>
    <w:p w14:paraId="32BF1C8E" w14:textId="77777777" w:rsidR="00D83477" w:rsidRPr="00065A69" w:rsidRDefault="00D83477" w:rsidP="00D83477">
      <w:pPr>
        <w:pStyle w:val="afb"/>
        <w:ind w:left="420" w:firstLine="210"/>
      </w:pPr>
      <w:r w:rsidRPr="00AD020C">
        <w:rPr>
          <w:rFonts w:hint="eastAsia"/>
        </w:rPr>
        <w:t>対策としては、外部ネットワークとの通信において、</w:t>
      </w:r>
      <w:r w:rsidRPr="00065A69">
        <w:t>OSI</w:t>
      </w:r>
      <w:r w:rsidRPr="00065A69">
        <w:rPr>
          <w:rFonts w:hint="eastAsia"/>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p>
    <w:p w14:paraId="68B72F74" w14:textId="77777777" w:rsidR="00D83477" w:rsidRPr="00065A69" w:rsidRDefault="00D83477" w:rsidP="00D83477">
      <w:pPr>
        <w:pStyle w:val="afb"/>
        <w:ind w:left="420" w:firstLine="210"/>
      </w:pPr>
      <w:r w:rsidRPr="00AD020C">
        <w:rPr>
          <w:rFonts w:hint="eastAsia"/>
        </w:rPr>
        <w:t>なお、</w:t>
      </w:r>
      <w:r w:rsidRPr="00AD020C">
        <w:rPr>
          <w:rFonts w:hint="eastAsia"/>
        </w:rPr>
        <w:t>IPv6</w:t>
      </w:r>
      <w:r w:rsidRPr="00AD020C">
        <w:rPr>
          <w:rFonts w:hint="eastAsia"/>
        </w:rPr>
        <w:t>通信を想定して構築する情報システムにおいて、</w:t>
      </w:r>
      <w:r w:rsidRPr="00065A69">
        <w:t>IPv6</w:t>
      </w:r>
      <w:r w:rsidRPr="00065A69">
        <w:rPr>
          <w:rFonts w:hint="eastAsia"/>
        </w:rPr>
        <w:t>のログを取得し、分析する場合は、</w:t>
      </w:r>
      <w:r w:rsidRPr="00065A69">
        <w:t>IPv6</w:t>
      </w:r>
      <w:r w:rsidRPr="00065A69">
        <w:rPr>
          <w:rFonts w:hint="eastAsia"/>
        </w:rPr>
        <w:t>アドレスでは桁数が大幅に増えること等から、</w:t>
      </w:r>
      <w:r w:rsidRPr="00065A69">
        <w:rPr>
          <w:rFonts w:hint="eastAsia"/>
        </w:rPr>
        <w:t>IPv6</w:t>
      </w:r>
      <w:r w:rsidRPr="00065A69">
        <w:rPr>
          <w:rFonts w:hint="eastAsia"/>
        </w:rPr>
        <w:t>対応のログの解析ツールを利用することで、</w:t>
      </w:r>
      <w:r w:rsidRPr="00065A69">
        <w:t>IPv6</w:t>
      </w:r>
      <w:r w:rsidRPr="00065A69">
        <w:rPr>
          <w:rFonts w:hint="eastAsia"/>
        </w:rPr>
        <w:t>アドレスの読み間違い等の運用上の作業ミスを軽減するための対策を検討することが望ましい。</w:t>
      </w:r>
    </w:p>
    <w:p w14:paraId="56A45400" w14:textId="6F32C917" w:rsidR="00D83477" w:rsidRPr="00AD020C" w:rsidRDefault="00D83477" w:rsidP="00D83477">
      <w:pPr>
        <w:pStyle w:val="a9"/>
      </w:pPr>
      <w:r w:rsidRPr="00C43EF0">
        <w:rPr>
          <w:rFonts w:hint="eastAsia"/>
        </w:rPr>
        <w:t>基本対策事項</w:t>
      </w:r>
      <w:r>
        <w:t>6.4.4</w:t>
      </w:r>
      <w:r w:rsidRPr="00AD020C">
        <w:rPr>
          <w:rFonts w:hint="eastAsia"/>
        </w:rPr>
        <w:t>(1)</w:t>
      </w:r>
      <w:r>
        <w:t>-1 c)</w:t>
      </w:r>
      <w:r w:rsidRPr="00065A69">
        <w:rPr>
          <w:rFonts w:hint="eastAsia"/>
        </w:rPr>
        <w:t>「</w:t>
      </w:r>
      <w:r w:rsidRPr="00AD020C">
        <w:rPr>
          <w:rFonts w:hint="eastAsia"/>
        </w:rPr>
        <w:t>共存させる際の処理考慮漏れに起因する脆弱性</w:t>
      </w:r>
      <w:r w:rsidRPr="00065A69">
        <w:rPr>
          <w:rFonts w:hint="eastAsia"/>
        </w:rPr>
        <w:t>」について</w:t>
      </w:r>
    </w:p>
    <w:p w14:paraId="79375C30" w14:textId="77777777" w:rsidR="00D83477" w:rsidRPr="00065A69" w:rsidRDefault="00D83477" w:rsidP="00D83477">
      <w:pPr>
        <w:pStyle w:val="afb"/>
        <w:ind w:left="420" w:firstLine="210"/>
      </w:pPr>
      <w:r w:rsidRPr="00AD020C">
        <w:t>IPv6</w:t>
      </w:r>
      <w:r w:rsidRPr="00065A69">
        <w:rPr>
          <w:rFonts w:hint="eastAsia"/>
        </w:rPr>
        <w:t>通信プロトコルに対応している端末やサーバ装置には、多様な</w:t>
      </w:r>
      <w:r w:rsidRPr="00065A69">
        <w:t>IPv6</w:t>
      </w:r>
      <w:r w:rsidRPr="00065A69">
        <w:rPr>
          <w:rFonts w:hint="eastAsia"/>
        </w:rPr>
        <w:t>移行機構（デュアルスタック機構、</w:t>
      </w:r>
      <w:r w:rsidRPr="00065A69">
        <w:t>IPv6-IPv4</w:t>
      </w:r>
      <w:r w:rsidRPr="00065A69">
        <w:rPr>
          <w:rFonts w:hint="eastAsia"/>
        </w:rPr>
        <w:t>トンネル機構等）が実装されている。それらの</w:t>
      </w:r>
      <w:r w:rsidRPr="00065A69">
        <w:t>IPv6</w:t>
      </w:r>
      <w:r w:rsidRPr="00065A69">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p>
    <w:p w14:paraId="5BD8959F" w14:textId="77777777" w:rsidR="00D83477" w:rsidRPr="00065A69" w:rsidRDefault="00D83477" w:rsidP="00D83477">
      <w:pPr>
        <w:pStyle w:val="afb"/>
        <w:ind w:left="420" w:firstLine="210"/>
      </w:pPr>
      <w:r w:rsidRPr="00AD020C">
        <w:rPr>
          <w:rFonts w:hint="eastAsia"/>
        </w:rPr>
        <w:t>例えば、</w:t>
      </w:r>
      <w:r w:rsidRPr="00065A69">
        <w:rPr>
          <w:rFonts w:hint="eastAsia"/>
        </w:rPr>
        <w:t>デュアルスタック機構を運用する場合には、</w:t>
      </w:r>
      <w:r w:rsidRPr="00065A69">
        <w:t>IPv4</w:t>
      </w:r>
      <w:r w:rsidRPr="00065A69">
        <w:rPr>
          <w:rFonts w:hint="eastAsia"/>
        </w:rPr>
        <w:t>のプライベートアドレスを利用したイントラネットの情報システムであっても外部ネットワークとの</w:t>
      </w:r>
      <w:r w:rsidRPr="00065A69">
        <w:t>IPv6</w:t>
      </w:r>
      <w:r w:rsidRPr="00065A69">
        <w:rPr>
          <w:rFonts w:hint="eastAsia"/>
        </w:rPr>
        <w:t>通信が可能となるため、デュアルスタック機構を導入したサーバ装置及び端末を経由した当該外部ネットワークからの攻撃について対策を講ずる必要がある。また、</w:t>
      </w:r>
      <w:r w:rsidRPr="00065A69">
        <w:t>IPv6-IPv4</w:t>
      </w:r>
      <w:r w:rsidRPr="00065A69">
        <w:rPr>
          <w:rFonts w:hint="eastAsia"/>
        </w:rPr>
        <w:t>トンネル機構を運用する場合、トンネルの終端が適切に管理されないと本来通信を想定しないネットワーク間の</w:t>
      </w:r>
      <w:r w:rsidRPr="00065A69">
        <w:t>IPv6</w:t>
      </w:r>
      <w:r w:rsidRPr="00065A69">
        <w:rPr>
          <w:rFonts w:hint="eastAsia"/>
        </w:rPr>
        <w:t>通信が既設の</w:t>
      </w:r>
      <w:r w:rsidRPr="00065A69">
        <w:t>IPv4</w:t>
      </w:r>
      <w:r w:rsidRPr="00065A69">
        <w:rPr>
          <w:rFonts w:hint="eastAsia"/>
        </w:rPr>
        <w:t>ネットワークを使って可能となるため、機関等のネットワークが外部から攻撃される危険性がある。管理されたサーバ装置及び端末以外のトンネル通信を当該</w:t>
      </w:r>
      <w:r w:rsidRPr="00065A69">
        <w:t>IPv4</w:t>
      </w:r>
      <w:r w:rsidRPr="00065A69">
        <w:rPr>
          <w:rFonts w:hint="eastAsia"/>
        </w:rPr>
        <w:t>ネットワークに設置されたファイアウォールにて遮断するなど、不適切な</w:t>
      </w:r>
      <w:r w:rsidRPr="00065A69">
        <w:t>IPv6</w:t>
      </w:r>
      <w:r w:rsidRPr="00065A69">
        <w:rPr>
          <w:rFonts w:hint="eastAsia"/>
        </w:rPr>
        <w:t>通信を制御する対策が必要である。</w:t>
      </w:r>
    </w:p>
    <w:p w14:paraId="1EF0DC17" w14:textId="0A595A31" w:rsidR="00D83477" w:rsidRPr="00AD020C" w:rsidRDefault="00D83477" w:rsidP="00D83477">
      <w:pPr>
        <w:pStyle w:val="a9"/>
      </w:pPr>
      <w:r w:rsidRPr="00C43EF0">
        <w:rPr>
          <w:rFonts w:hint="eastAsia"/>
        </w:rPr>
        <w:t>基本対策事項</w:t>
      </w:r>
      <w:r>
        <w:t>6.4.4</w:t>
      </w:r>
      <w:r w:rsidRPr="00AD020C">
        <w:rPr>
          <w:rFonts w:hint="eastAsia"/>
        </w:rPr>
        <w:t>(1)</w:t>
      </w:r>
      <w:r>
        <w:t>-1 d)</w:t>
      </w:r>
      <w:r w:rsidRPr="00065A69">
        <w:rPr>
          <w:rFonts w:hint="eastAsia"/>
        </w:rPr>
        <w:t>「</w:t>
      </w:r>
      <w:r w:rsidRPr="00AD020C">
        <w:rPr>
          <w:rFonts w:hint="eastAsia"/>
        </w:rPr>
        <w:t>IPv6</w:t>
      </w:r>
      <w:r w:rsidRPr="00AD020C">
        <w:rPr>
          <w:rFonts w:hint="eastAsia"/>
        </w:rPr>
        <w:t>アドレスの取扱い考慮漏れに起因する脆弱性</w:t>
      </w:r>
      <w:r w:rsidRPr="00065A69">
        <w:rPr>
          <w:rFonts w:hint="eastAsia"/>
        </w:rPr>
        <w:t>」について</w:t>
      </w:r>
    </w:p>
    <w:p w14:paraId="19382457" w14:textId="20E5AD65" w:rsidR="00D83477" w:rsidRPr="00065A69" w:rsidRDefault="00D83477" w:rsidP="00D83477">
      <w:pPr>
        <w:pStyle w:val="afb"/>
        <w:ind w:left="420" w:firstLine="210"/>
      </w:pPr>
      <w:r w:rsidRPr="00AD020C">
        <w:rPr>
          <w:rFonts w:hint="eastAsia"/>
        </w:rPr>
        <w:t>IPv4</w:t>
      </w:r>
      <w:r w:rsidRPr="00AD020C">
        <w:rPr>
          <w:rFonts w:hint="eastAsia"/>
        </w:rPr>
        <w:t>のみに対応する機器及びソフトウェアが</w:t>
      </w:r>
      <w:r w:rsidRPr="00AD020C">
        <w:rPr>
          <w:rFonts w:hint="eastAsia"/>
        </w:rPr>
        <w:t>IPv6</w:t>
      </w:r>
      <w:r w:rsidRPr="00AD020C">
        <w:rPr>
          <w:rFonts w:hint="eastAsia"/>
        </w:rPr>
        <w:t>ネットワーク上で動作する際、システム内部での</w:t>
      </w:r>
      <w:r w:rsidRPr="00AD020C">
        <w:rPr>
          <w:rFonts w:hint="eastAsia"/>
        </w:rPr>
        <w:t>IP</w:t>
      </w:r>
      <w:r w:rsidRPr="00AD020C">
        <w:rPr>
          <w:rFonts w:hint="eastAsia"/>
        </w:rPr>
        <w:t>アドレスの取扱いが</w:t>
      </w:r>
      <w:r w:rsidRPr="00AD020C">
        <w:rPr>
          <w:rFonts w:hint="eastAsia"/>
        </w:rPr>
        <w:t>IPv4</w:t>
      </w:r>
      <w:r w:rsidRPr="00AD020C">
        <w:rPr>
          <w:rFonts w:hint="eastAsia"/>
        </w:rPr>
        <w:t>に依存している場合、</w:t>
      </w:r>
      <w:r w:rsidRPr="00AD020C">
        <w:rPr>
          <w:rFonts w:hint="eastAsia"/>
        </w:rPr>
        <w:t>IPv6</w:t>
      </w:r>
      <w:r w:rsidRPr="00AD020C">
        <w:rPr>
          <w:rFonts w:hint="eastAsia"/>
        </w:rPr>
        <w:t>アドレスが取り扱えない、</w:t>
      </w:r>
      <w:r w:rsidR="0002290D">
        <w:rPr>
          <w:rFonts w:hint="eastAsia"/>
        </w:rPr>
        <w:t>又</w:t>
      </w:r>
      <w:r w:rsidRPr="00AD020C">
        <w:rPr>
          <w:rFonts w:hint="eastAsia"/>
        </w:rPr>
        <w:t>はバッファオーバーラン等を引き起こす可能性があるというリスクを認識し、これが無いことを確認するなどが挙げられる。統合認証システムや、システム間連動を行うようなア</w:t>
      </w:r>
      <w:r w:rsidRPr="00065A69">
        <w:rPr>
          <w:rFonts w:hint="eastAsia"/>
        </w:rPr>
        <w:t>プリケーションでは、</w:t>
      </w:r>
      <w:r w:rsidRPr="00065A69">
        <w:rPr>
          <w:rFonts w:hint="eastAsia"/>
        </w:rPr>
        <w:t>IPv4/IPv6</w:t>
      </w:r>
      <w:r w:rsidRPr="00065A69">
        <w:rPr>
          <w:rFonts w:hint="eastAsia"/>
        </w:rPr>
        <w:t>が混在した状況でも適切なシステム連携を行う必要がある。</w:t>
      </w:r>
    </w:p>
    <w:p w14:paraId="19D6EA1C" w14:textId="77777777" w:rsidR="00D83477" w:rsidRPr="00065A69" w:rsidRDefault="00D83477" w:rsidP="00D83477">
      <w:pPr>
        <w:pStyle w:val="afb"/>
        <w:ind w:left="420" w:firstLine="210"/>
      </w:pPr>
      <w:r w:rsidRPr="00AD020C">
        <w:rPr>
          <w:rFonts w:hint="eastAsia"/>
        </w:rPr>
        <w:lastRenderedPageBreak/>
        <w:t>また、「</w:t>
      </w:r>
      <w:r w:rsidRPr="00AD020C">
        <w:rPr>
          <w:rFonts w:hint="eastAsia"/>
        </w:rPr>
        <w:t>IPv4</w:t>
      </w:r>
      <w:r w:rsidRPr="00AD020C">
        <w:rPr>
          <w:rFonts w:hint="eastAsia"/>
        </w:rPr>
        <w:t>対応システムが</w:t>
      </w:r>
      <w:r w:rsidRPr="00AD020C">
        <w:rPr>
          <w:rFonts w:hint="eastAsia"/>
        </w:rPr>
        <w:t>IPv6</w:t>
      </w:r>
      <w:r w:rsidRPr="00AD020C">
        <w:rPr>
          <w:rFonts w:hint="eastAsia"/>
        </w:rPr>
        <w:t>アドレスに対応するため、</w:t>
      </w:r>
      <w:r w:rsidRPr="00AD020C">
        <w:rPr>
          <w:rFonts w:hint="eastAsia"/>
        </w:rPr>
        <w:t>IPv6</w:t>
      </w:r>
      <w:r w:rsidRPr="00AD020C">
        <w:rPr>
          <w:rFonts w:hint="eastAsia"/>
        </w:rPr>
        <w:t>／</w:t>
      </w:r>
      <w:r w:rsidRPr="00AD020C">
        <w:rPr>
          <w:rFonts w:hint="eastAsia"/>
        </w:rPr>
        <w:t>IPv4</w:t>
      </w:r>
      <w:r w:rsidRPr="00065A69">
        <w:rPr>
          <w:rFonts w:hint="eastAsia"/>
        </w:rPr>
        <w:t>コンバータ等が使用される場合がある。このような場合、内部からは個別の</w:t>
      </w:r>
      <w:r w:rsidRPr="00065A69">
        <w:rPr>
          <w:rFonts w:hint="eastAsia"/>
        </w:rPr>
        <w:t>IPv6</w:t>
      </w:r>
      <w:r w:rsidRPr="00065A69">
        <w:rPr>
          <w:rFonts w:hint="eastAsia"/>
        </w:rPr>
        <w:t>アドレスを特定できないため、通信ログの取得やパケットフィルタリング等の機能を実装し運用する際等において留意する必要がある。</w:t>
      </w:r>
      <w:r w:rsidRPr="00AD020C">
        <w:br w:type="page"/>
      </w:r>
    </w:p>
    <w:p w14:paraId="64DFF91B" w14:textId="77777777" w:rsidR="00D83477" w:rsidRPr="00065A69" w:rsidRDefault="00D83477" w:rsidP="00D83477">
      <w:pPr>
        <w:pStyle w:val="af2"/>
      </w:pPr>
      <w:r w:rsidRPr="00065A69">
        <w:rPr>
          <w:rFonts w:hint="eastAsia"/>
        </w:rPr>
        <w:lastRenderedPageBreak/>
        <w:t>遵守事項</w:t>
      </w:r>
    </w:p>
    <w:p w14:paraId="7F645ED7" w14:textId="77777777" w:rsidR="00D83477" w:rsidRPr="00065A69" w:rsidRDefault="00D83477" w:rsidP="00D83477">
      <w:pPr>
        <w:pStyle w:val="4"/>
      </w:pPr>
      <w:bookmarkStart w:id="1739" w:name="_Toc119399730"/>
      <w:bookmarkStart w:id="1740" w:name="_Toc119601666"/>
      <w:bookmarkStart w:id="1741" w:name="_Toc122028664"/>
      <w:bookmarkStart w:id="1742" w:name="_Toc132128720"/>
      <w:bookmarkStart w:id="1743" w:name="_Toc137050939"/>
      <w:r w:rsidRPr="00AD020C">
        <w:rPr>
          <w:rFonts w:hint="eastAsia"/>
        </w:rPr>
        <w:t>意図しない</w:t>
      </w:r>
      <w:r w:rsidRPr="00065A69">
        <w:t>IPv6</w:t>
      </w:r>
      <w:r w:rsidRPr="00065A69">
        <w:rPr>
          <w:rFonts w:hint="eastAsia"/>
        </w:rPr>
        <w:t>通信の抑止・監視</w:t>
      </w:r>
      <w:bookmarkEnd w:id="1739"/>
      <w:bookmarkEnd w:id="1740"/>
      <w:bookmarkEnd w:id="1741"/>
      <w:bookmarkEnd w:id="1742"/>
      <w:bookmarkEnd w:id="1743"/>
    </w:p>
    <w:p w14:paraId="48975CBC" w14:textId="77777777" w:rsidR="00D83477" w:rsidRDefault="00D83477" w:rsidP="00CA34E2">
      <w:pPr>
        <w:pStyle w:val="abc0"/>
        <w:numPr>
          <w:ilvl w:val="0"/>
          <w:numId w:val="319"/>
        </w:numPr>
      </w:pPr>
      <w:r w:rsidRPr="00AD020C">
        <w:rPr>
          <w:rFonts w:hint="eastAsia"/>
        </w:rPr>
        <w:t>情報システムセキュリティ責任者は、サーバ装置、端末及び通信回線装置を、</w:t>
      </w:r>
      <w:r w:rsidRPr="00065A69">
        <w:t>IPv6</w:t>
      </w:r>
      <w:r w:rsidRPr="00065A69">
        <w:rPr>
          <w:rFonts w:hint="eastAsia"/>
        </w:rPr>
        <w:t>通信を想定していない通信回線に接続する場合には、自動トンネリング機能で想定外の</w:t>
      </w:r>
      <w:r w:rsidRPr="00065A69">
        <w:rPr>
          <w:rFonts w:hint="eastAsia"/>
        </w:rPr>
        <w:t>IPv6</w:t>
      </w:r>
      <w:r w:rsidRPr="00065A69">
        <w:rPr>
          <w:rFonts w:hint="eastAsia"/>
        </w:rPr>
        <w:t>通信パケットが到達する脅威等、当該通信回線から受ける不正な</w:t>
      </w:r>
      <w:r w:rsidRPr="00065A69">
        <w:rPr>
          <w:rFonts w:hint="eastAsia"/>
        </w:rPr>
        <w:t>IPv6</w:t>
      </w:r>
      <w:r w:rsidRPr="00065A69">
        <w:rPr>
          <w:rFonts w:hint="eastAsia"/>
        </w:rPr>
        <w:t>通信による情報セキュリティ上の脅威を防止するため、</w:t>
      </w:r>
      <w:r w:rsidRPr="0024199C">
        <w:rPr>
          <w:rStyle w:val="aff9"/>
        </w:rPr>
        <w:t>IPv6</w:t>
      </w:r>
      <w:r w:rsidRPr="0024199C">
        <w:rPr>
          <w:rStyle w:val="aff9"/>
          <w:rFonts w:hint="eastAsia"/>
        </w:rPr>
        <w:t>通信を抑止するなどの措置</w:t>
      </w:r>
      <w:r w:rsidRPr="00065A69">
        <w:rPr>
          <w:rFonts w:hint="eastAsia"/>
        </w:rPr>
        <w:t>を講ずること。</w:t>
      </w:r>
    </w:p>
    <w:p w14:paraId="71CD713C" w14:textId="77777777" w:rsidR="00D83477" w:rsidRDefault="00D83477" w:rsidP="00D83477"/>
    <w:p w14:paraId="717DFBF0" w14:textId="77777777" w:rsidR="00D83477" w:rsidRDefault="00D83477" w:rsidP="00D8347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09370AD2" w14:textId="77777777" w:rsidR="00D83477" w:rsidRPr="00AD020C" w:rsidRDefault="00D83477" w:rsidP="00D83477"/>
    <w:p w14:paraId="1FA6CBAB" w14:textId="77777777" w:rsidR="00D83477" w:rsidRPr="00065A69" w:rsidRDefault="00D83477" w:rsidP="0079635E">
      <w:pPr>
        <w:pStyle w:val="aff0"/>
      </w:pPr>
      <w:r w:rsidRPr="00AD020C">
        <w:rPr>
          <w:rFonts w:hint="eastAsia"/>
        </w:rPr>
        <w:t>（解説）</w:t>
      </w:r>
    </w:p>
    <w:p w14:paraId="5CE02D7F" w14:textId="2639B9E2" w:rsidR="00D83477" w:rsidRPr="00AD020C" w:rsidRDefault="00D83477" w:rsidP="00D83477">
      <w:pPr>
        <w:pStyle w:val="a9"/>
      </w:pPr>
      <w:r w:rsidRPr="00065A69">
        <w:rPr>
          <w:rFonts w:hint="eastAsia"/>
        </w:rPr>
        <w:t>遵守事項</w:t>
      </w:r>
      <w:r>
        <w:t>6.4.4</w:t>
      </w:r>
      <w:r w:rsidRPr="00AD020C">
        <w:rPr>
          <w:rFonts w:hint="eastAsia"/>
        </w:rPr>
        <w:t>(2)(a)</w:t>
      </w:r>
      <w:r w:rsidRPr="00065A69">
        <w:rPr>
          <w:rFonts w:hint="eastAsia"/>
        </w:rPr>
        <w:t>「</w:t>
      </w:r>
      <w:r w:rsidRPr="00AD020C">
        <w:t>IPv6</w:t>
      </w:r>
      <w:r w:rsidRPr="00AD020C">
        <w:rPr>
          <w:rFonts w:hint="eastAsia"/>
        </w:rPr>
        <w:t>通信を抑止するなどの措置</w:t>
      </w:r>
      <w:r w:rsidRPr="00065A69">
        <w:rPr>
          <w:rFonts w:hint="eastAsia"/>
        </w:rPr>
        <w:t>」について</w:t>
      </w:r>
    </w:p>
    <w:p w14:paraId="1F3E3AD4" w14:textId="77777777" w:rsidR="00D83477" w:rsidRDefault="00D83477" w:rsidP="00D83477">
      <w:pPr>
        <w:pStyle w:val="afb"/>
        <w:ind w:left="420" w:firstLine="210"/>
      </w:pPr>
      <w:r w:rsidRPr="00AD020C">
        <w:rPr>
          <w:rFonts w:hint="eastAsia"/>
        </w:rPr>
        <w:t>複数の</w:t>
      </w:r>
      <w:r w:rsidRPr="00065A69">
        <w:rPr>
          <w:rFonts w:hint="eastAsia"/>
        </w:rPr>
        <w:t>機関等の間及び機関等内のみで利用する情報システムについて、通信回線が</w:t>
      </w:r>
      <w:r w:rsidRPr="00065A69">
        <w:t>IPv6</w:t>
      </w:r>
      <w:r w:rsidRPr="00065A69">
        <w:rPr>
          <w:rFonts w:hint="eastAsia"/>
        </w:rPr>
        <w:t>通信を想定していない場合には、当該通信回線に接続される端末等の</w:t>
      </w:r>
      <w:r w:rsidRPr="00065A69">
        <w:t>IPv6</w:t>
      </w:r>
      <w:r w:rsidRPr="00065A69">
        <w:rPr>
          <w:rFonts w:hint="eastAsia"/>
        </w:rPr>
        <w:t>通信の機能を停止する必要がある。</w:t>
      </w:r>
      <w:r>
        <w:rPr>
          <w:rFonts w:hint="eastAsia"/>
        </w:rPr>
        <w:t>ただし、当該</w:t>
      </w:r>
      <w:r w:rsidRPr="00065A69">
        <w:rPr>
          <w:rFonts w:hint="eastAsia"/>
        </w:rPr>
        <w:t>端末等の</w:t>
      </w:r>
      <w:r>
        <w:rPr>
          <w:rFonts w:hint="eastAsia"/>
        </w:rPr>
        <w:t>O</w:t>
      </w:r>
      <w:r>
        <w:t>S</w:t>
      </w:r>
      <w:r>
        <w:rPr>
          <w:rFonts w:hint="eastAsia"/>
        </w:rPr>
        <w:t>や</w:t>
      </w:r>
      <w:r>
        <w:rPr>
          <w:rFonts w:hint="eastAsia"/>
        </w:rPr>
        <w:t>O</w:t>
      </w:r>
      <w:r>
        <w:t>S</w:t>
      </w:r>
      <w:r>
        <w:rPr>
          <w:rFonts w:hint="eastAsia"/>
        </w:rPr>
        <w:t>のバージョン等によって</w:t>
      </w:r>
      <w:r w:rsidRPr="00065A69">
        <w:t>IPv6</w:t>
      </w:r>
      <w:r w:rsidRPr="00065A69">
        <w:rPr>
          <w:rFonts w:hint="eastAsia"/>
        </w:rPr>
        <w:t>通信の機能を停止</w:t>
      </w:r>
      <w:r>
        <w:rPr>
          <w:rFonts w:hint="eastAsia"/>
        </w:rPr>
        <w:t>することが推奨されていない場合は、当該端末等の</w:t>
      </w:r>
      <w:r w:rsidRPr="00672059">
        <w:rPr>
          <w:rFonts w:hint="eastAsia"/>
        </w:rPr>
        <w:t>IPv6</w:t>
      </w:r>
      <w:r w:rsidRPr="00672059">
        <w:rPr>
          <w:rFonts w:hint="eastAsia"/>
        </w:rPr>
        <w:t>通信の優先度を</w:t>
      </w:r>
      <w:r w:rsidRPr="00672059">
        <w:rPr>
          <w:rFonts w:hint="eastAsia"/>
        </w:rPr>
        <w:t>IPv4</w:t>
      </w:r>
      <w:r w:rsidRPr="00672059">
        <w:rPr>
          <w:rFonts w:hint="eastAsia"/>
        </w:rPr>
        <w:t>より低くする</w:t>
      </w:r>
      <w:r>
        <w:rPr>
          <w:rFonts w:hint="eastAsia"/>
        </w:rPr>
        <w:t>等、当該</w:t>
      </w:r>
      <w:r w:rsidRPr="00065A69">
        <w:rPr>
          <w:rFonts w:hint="eastAsia"/>
        </w:rPr>
        <w:t>端末等の</w:t>
      </w:r>
      <w:r>
        <w:rPr>
          <w:rFonts w:hint="eastAsia"/>
        </w:rPr>
        <w:t>O</w:t>
      </w:r>
      <w:r>
        <w:t>S</w:t>
      </w:r>
      <w:r>
        <w:rPr>
          <w:rFonts w:hint="eastAsia"/>
        </w:rPr>
        <w:t>や</w:t>
      </w:r>
      <w:r>
        <w:rPr>
          <w:rFonts w:hint="eastAsia"/>
        </w:rPr>
        <w:t>O</w:t>
      </w:r>
      <w:r>
        <w:t>S</w:t>
      </w:r>
      <w:r>
        <w:rPr>
          <w:rFonts w:hint="eastAsia"/>
        </w:rPr>
        <w:t>のバージョン等において推奨される設定を行う</w:t>
      </w:r>
      <w:r w:rsidRPr="00672059">
        <w:rPr>
          <w:rFonts w:hint="eastAsia"/>
        </w:rPr>
        <w:t>必要があ</w:t>
      </w:r>
      <w:r>
        <w:rPr>
          <w:rFonts w:hint="eastAsia"/>
        </w:rPr>
        <w:t>る。</w:t>
      </w:r>
    </w:p>
    <w:p w14:paraId="31639AC1" w14:textId="77777777" w:rsidR="00D83477" w:rsidRPr="00065A69" w:rsidRDefault="00D83477" w:rsidP="00D83477">
      <w:pPr>
        <w:pStyle w:val="afb"/>
        <w:ind w:left="420" w:firstLine="210"/>
      </w:pPr>
      <w:r w:rsidRPr="00AD020C">
        <w:t>IPv6</w:t>
      </w:r>
      <w:r w:rsidRPr="00065A69">
        <w:rPr>
          <w:rFonts w:hint="eastAsia"/>
        </w:rPr>
        <w:t>通信を想定していない通信回線においては、ファイアウォールや</w:t>
      </w:r>
      <w:r w:rsidRPr="00065A69">
        <w:rPr>
          <w:rFonts w:hint="eastAsia"/>
        </w:rPr>
        <w:t>IDS/IPS</w:t>
      </w:r>
      <w:r w:rsidRPr="00065A69">
        <w:rPr>
          <w:rFonts w:hint="eastAsia"/>
        </w:rPr>
        <w:t>等のセキュリティ機能に不正な</w:t>
      </w:r>
      <w:r w:rsidRPr="00065A69">
        <w:t>IPv6</w:t>
      </w:r>
      <w:r w:rsidRPr="00065A69">
        <w:rPr>
          <w:rFonts w:hint="eastAsia"/>
        </w:rPr>
        <w:t>通信を制御する措置が講じられず、悪意ある者による</w:t>
      </w:r>
      <w:r w:rsidRPr="00065A69">
        <w:t>IPv6</w:t>
      </w:r>
      <w:r w:rsidRPr="00065A69">
        <w:rPr>
          <w:rFonts w:hint="eastAsia"/>
        </w:rPr>
        <w:t>通信を使った攻撃に対して無防備となるおそれがある。さらに、</w:t>
      </w:r>
      <w:r w:rsidRPr="00065A69">
        <w:t>IPv6</w:t>
      </w:r>
      <w:r w:rsidRPr="00065A69">
        <w:rPr>
          <w:rFonts w:hint="eastAsia"/>
        </w:rPr>
        <w:t>通信が可能なサーバ装置及び端末においては、</w:t>
      </w:r>
      <w:r w:rsidRPr="00065A69">
        <w:t>IPv4</w:t>
      </w:r>
      <w:r w:rsidRPr="00065A69">
        <w:rPr>
          <w:rFonts w:hint="eastAsia"/>
        </w:rPr>
        <w:t>ネットワークに接続している時でも</w:t>
      </w:r>
      <w:r w:rsidRPr="00065A69">
        <w:t>IPv6</w:t>
      </w:r>
      <w:r w:rsidRPr="00065A69">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065A69">
        <w:t>IPv6</w:t>
      </w:r>
      <w:r w:rsidRPr="00065A69">
        <w:rPr>
          <w:rFonts w:hint="eastAsia"/>
        </w:rPr>
        <w:t>通信をしないよう設定し、意図しない</w:t>
      </w:r>
      <w:r w:rsidRPr="00065A69">
        <w:t>IPv6</w:t>
      </w:r>
      <w:r w:rsidRPr="00065A69">
        <w:rPr>
          <w:rFonts w:hint="eastAsia"/>
        </w:rPr>
        <w:t>通信を制限することが求められる。</w:t>
      </w:r>
    </w:p>
    <w:p w14:paraId="1A124FF0" w14:textId="0F9CE3CD" w:rsidR="003E2D5C" w:rsidRDefault="00D83477" w:rsidP="0058682A">
      <w:pPr>
        <w:pStyle w:val="afb"/>
        <w:ind w:left="420" w:firstLine="210"/>
      </w:pPr>
      <w:r w:rsidRPr="00AD020C">
        <w:rPr>
          <w:rFonts w:hint="eastAsia"/>
        </w:rPr>
        <w:t>なお、「政府情報システムに係る</w:t>
      </w:r>
      <w:r w:rsidRPr="00065A69">
        <w:t>IPv6</w:t>
      </w:r>
      <w:r w:rsidRPr="00065A69">
        <w:rPr>
          <w:rFonts w:hint="eastAsia"/>
        </w:rPr>
        <w:t>対応の取組について」（</w:t>
      </w:r>
      <w:r w:rsidRPr="00065A69">
        <w:rPr>
          <w:rFonts w:hint="eastAsia"/>
        </w:rPr>
        <w:t>2011</w:t>
      </w:r>
      <w:r w:rsidRPr="00065A69">
        <w:rPr>
          <w:rFonts w:hint="eastAsia"/>
        </w:rPr>
        <w:t>年</w:t>
      </w:r>
      <w:r w:rsidRPr="00065A69">
        <w:rPr>
          <w:rFonts w:hint="eastAsia"/>
        </w:rPr>
        <w:t>11</w:t>
      </w:r>
      <w:r w:rsidRPr="00065A69">
        <w:rPr>
          <w:rFonts w:hint="eastAsia"/>
        </w:rPr>
        <w:t>月２日各府省情報化統括責任者（</w:t>
      </w:r>
      <w:r w:rsidRPr="00065A69">
        <w:t>CIO</w:t>
      </w:r>
      <w:r w:rsidRPr="00065A69">
        <w:rPr>
          <w:rFonts w:hint="eastAsia"/>
        </w:rPr>
        <w:t>）連絡会議決定）において</w:t>
      </w:r>
      <w:r w:rsidRPr="00065A69">
        <w:t>IPv6</w:t>
      </w:r>
      <w:r w:rsidRPr="00065A69">
        <w:rPr>
          <w:rFonts w:hint="eastAsia"/>
        </w:rPr>
        <w:t>対応の取組を進めることが確認されているが、外部と直接通信を行う情報システム等についても、現時点において</w:t>
      </w:r>
      <w:r w:rsidRPr="00065A69">
        <w:t>IPv6</w:t>
      </w:r>
      <w:r w:rsidRPr="00065A69">
        <w:rPr>
          <w:rFonts w:hint="eastAsia"/>
        </w:rPr>
        <w:t>対応がされていない場合には、意図しない</w:t>
      </w:r>
      <w:r w:rsidRPr="00065A69">
        <w:t>IPv6</w:t>
      </w:r>
      <w:r w:rsidRPr="00065A69">
        <w:rPr>
          <w:rFonts w:hint="eastAsia"/>
        </w:rPr>
        <w:t>通信を抑止又は遮断するための措置を講ずることが必要である。</w:t>
      </w:r>
      <w:r w:rsidR="003E2D5C">
        <w:br w:type="page"/>
      </w:r>
    </w:p>
    <w:p w14:paraId="4B915904" w14:textId="77777777" w:rsidR="003E2D5C" w:rsidRPr="00065A69" w:rsidRDefault="003E2D5C" w:rsidP="00CA34E2">
      <w:pPr>
        <w:pStyle w:val="2"/>
        <w:numPr>
          <w:ilvl w:val="1"/>
          <w:numId w:val="44"/>
        </w:numPr>
        <w:spacing w:before="328" w:after="164"/>
      </w:pPr>
      <w:bookmarkStart w:id="1744" w:name="_Toc122028665"/>
      <w:bookmarkStart w:id="1745" w:name="_Toc132128721"/>
      <w:bookmarkStart w:id="1746" w:name="_Toc137050940"/>
      <w:r>
        <w:rPr>
          <w:rFonts w:hint="eastAsia"/>
        </w:rPr>
        <w:lastRenderedPageBreak/>
        <w:t>ソフトウェア</w:t>
      </w:r>
      <w:bookmarkEnd w:id="1744"/>
      <w:bookmarkEnd w:id="1745"/>
      <w:bookmarkEnd w:id="1746"/>
    </w:p>
    <w:p w14:paraId="2210DC73" w14:textId="77777777" w:rsidR="003E2D5C" w:rsidRPr="00AD020C" w:rsidRDefault="003E2D5C" w:rsidP="003E2D5C">
      <w:pPr>
        <w:pStyle w:val="3"/>
      </w:pPr>
      <w:bookmarkStart w:id="1747" w:name="_Toc122028666"/>
      <w:bookmarkStart w:id="1748" w:name="_Toc132128722"/>
      <w:bookmarkStart w:id="1749" w:name="_Toc137050941"/>
      <w:r w:rsidRPr="002622F2">
        <w:rPr>
          <w:rFonts w:hint="eastAsia"/>
        </w:rPr>
        <w:t>情報システムの基盤を管理又は制御するソフトウェア</w:t>
      </w:r>
      <w:bookmarkEnd w:id="1747"/>
      <w:bookmarkEnd w:id="1748"/>
      <w:bookmarkEnd w:id="1749"/>
    </w:p>
    <w:p w14:paraId="7BE5F420" w14:textId="77777777" w:rsidR="003E2D5C" w:rsidRPr="00AD020C" w:rsidRDefault="003E2D5C" w:rsidP="003E2D5C">
      <w:pPr>
        <w:pStyle w:val="ae"/>
      </w:pPr>
      <w:r w:rsidRPr="00AD020C">
        <w:rPr>
          <w:rFonts w:hint="eastAsia"/>
        </w:rPr>
        <w:t>目的・趣旨</w:t>
      </w:r>
    </w:p>
    <w:p w14:paraId="024D37AD" w14:textId="3BAC29D8" w:rsidR="00743190" w:rsidRDefault="00743190" w:rsidP="00743190">
      <w:pPr>
        <w:pStyle w:val="af0"/>
      </w:pPr>
      <w:r>
        <w:rPr>
          <w:rFonts w:hint="eastAsia"/>
        </w:rPr>
        <w:t>情報システムの基盤を管理又は制御するソフトウェアは、情報システムを制御する上でセキュリティ上の重要な機能を有している。そのようなソフトウェアは悪用や不正アクセスされた場合、被害が広範囲に及ぶ可能性がある。したがって、情報システムの基盤を管理又は制御するソフトウェアを利用する端末やサーバ装置、通信回線装置等及びソフトウェア自体において、必要なセキュリティ対策を実施する必要がある。</w:t>
      </w:r>
    </w:p>
    <w:p w14:paraId="675D8CA3" w14:textId="236BCD60" w:rsidR="00743190" w:rsidRDefault="00743190" w:rsidP="00743190">
      <w:pPr>
        <w:pStyle w:val="af0"/>
      </w:pPr>
      <w:r>
        <w:rPr>
          <w:rFonts w:hint="eastAsia"/>
        </w:rPr>
        <w:t>本款では、</w:t>
      </w:r>
      <w:r w:rsidRPr="00D35780">
        <w:rPr>
          <w:rFonts w:hint="eastAsia"/>
        </w:rPr>
        <w:t>情報システムの基盤を管理又は制御するソフトウェアを利用する</w:t>
      </w:r>
      <w:r>
        <w:rPr>
          <w:rFonts w:hint="eastAsia"/>
        </w:rPr>
        <w:t>場合に求めるセキュリティ対策として、</w:t>
      </w:r>
      <w:r>
        <w:rPr>
          <w:rFonts w:hint="eastAsia"/>
        </w:rPr>
        <w:t>7.1</w:t>
      </w:r>
      <w:r w:rsidR="006A03E6">
        <w:rPr>
          <w:rFonts w:hint="eastAsia"/>
        </w:rPr>
        <w:t>「</w:t>
      </w:r>
      <w:r>
        <w:rPr>
          <w:rFonts w:hint="eastAsia"/>
        </w:rPr>
        <w:t>情報システムのセキュリティ機能</w:t>
      </w:r>
      <w:r w:rsidR="006A03E6">
        <w:rPr>
          <w:rFonts w:hint="eastAsia"/>
        </w:rPr>
        <w:t>」</w:t>
      </w:r>
      <w:r>
        <w:rPr>
          <w:rFonts w:hint="eastAsia"/>
        </w:rPr>
        <w:t>で求めている対策から特に必要と考えられるものを示しており、</w:t>
      </w:r>
      <w:r w:rsidRPr="00EF07FE">
        <w:t>本款以外に</w:t>
      </w:r>
      <w:r>
        <w:t>7</w:t>
      </w:r>
      <w:r w:rsidRPr="00EF07FE">
        <w:t>.1.1</w:t>
      </w:r>
      <w:r w:rsidRPr="00EF07FE">
        <w:rPr>
          <w:rFonts w:hint="eastAsia"/>
        </w:rPr>
        <w:t>「</w:t>
      </w:r>
      <w:r>
        <w:rPr>
          <w:rFonts w:hint="eastAsia"/>
        </w:rPr>
        <w:t>主体認証機能</w:t>
      </w:r>
      <w:r w:rsidRPr="00EF07FE">
        <w:rPr>
          <w:rFonts w:hint="eastAsia"/>
        </w:rPr>
        <w:t>」</w:t>
      </w:r>
      <w:r>
        <w:rPr>
          <w:rFonts w:hint="eastAsia"/>
        </w:rPr>
        <w:t>で定める主体認証機能の導入</w:t>
      </w:r>
      <w:r w:rsidRPr="00EF07FE">
        <w:t>、</w:t>
      </w:r>
      <w:r w:rsidRPr="00EF07FE">
        <w:t>7.</w:t>
      </w:r>
      <w:r>
        <w:t>1</w:t>
      </w:r>
      <w:r w:rsidRPr="00EF07FE">
        <w:t>.</w:t>
      </w:r>
      <w:r>
        <w:t>2</w:t>
      </w:r>
      <w:r w:rsidRPr="00EF07FE">
        <w:rPr>
          <w:rFonts w:hint="eastAsia"/>
        </w:rPr>
        <w:t>「</w:t>
      </w:r>
      <w:r>
        <w:rPr>
          <w:rFonts w:hint="eastAsia"/>
        </w:rPr>
        <w:t>アクセス制御機能</w:t>
      </w:r>
      <w:r w:rsidRPr="00EF07FE">
        <w:rPr>
          <w:rFonts w:hint="eastAsia"/>
        </w:rPr>
        <w:t>」</w:t>
      </w:r>
      <w:r>
        <w:rPr>
          <w:rFonts w:hint="eastAsia"/>
        </w:rPr>
        <w:t>で定めるアクセス制御機能の導入、</w:t>
      </w:r>
      <w:r>
        <w:t>7.1.3</w:t>
      </w:r>
      <w:r>
        <w:rPr>
          <w:rFonts w:hint="eastAsia"/>
        </w:rPr>
        <w:t>「権限の管理」で定める権限の管理、</w:t>
      </w:r>
      <w:r>
        <w:rPr>
          <w:rFonts w:hint="eastAsia"/>
        </w:rPr>
        <w:t>7.1.4</w:t>
      </w:r>
      <w:r>
        <w:rPr>
          <w:rFonts w:hint="eastAsia"/>
        </w:rPr>
        <w:t>「</w:t>
      </w:r>
      <w:r w:rsidRPr="00401D43">
        <w:rPr>
          <w:rFonts w:hint="eastAsia"/>
        </w:rPr>
        <w:t>ログの取得・管理</w:t>
      </w:r>
      <w:r>
        <w:rPr>
          <w:rFonts w:hint="eastAsia"/>
        </w:rPr>
        <w:t>」で定めるログの取得</w:t>
      </w:r>
      <w:r w:rsidRPr="00AD020C">
        <w:rPr>
          <w:rFonts w:hint="eastAsia"/>
        </w:rPr>
        <w:t>に</w:t>
      </w:r>
      <w:r>
        <w:rPr>
          <w:rFonts w:hint="eastAsia"/>
        </w:rPr>
        <w:t>係る遵守事項についても</w:t>
      </w:r>
      <w:r w:rsidRPr="00AD020C">
        <w:rPr>
          <w:rFonts w:hint="eastAsia"/>
        </w:rPr>
        <w:t>併せて遵守する必要がある</w:t>
      </w:r>
      <w:r>
        <w:rPr>
          <w:rFonts w:hint="eastAsia"/>
        </w:rPr>
        <w:t>が、</w:t>
      </w:r>
      <w:r w:rsidRPr="00401D43">
        <w:rPr>
          <w:rFonts w:hint="eastAsia"/>
        </w:rPr>
        <w:t>情報システムの基盤を管理又は制御するソフトウェア</w:t>
      </w:r>
      <w:r>
        <w:rPr>
          <w:rFonts w:hint="eastAsia"/>
        </w:rPr>
        <w:t>の機能や仕様等を踏まえて、適切な対策を講ずることが重要となる。</w:t>
      </w:r>
    </w:p>
    <w:p w14:paraId="2E03CC7A" w14:textId="5354E427" w:rsidR="00743190" w:rsidRPr="00AD020C" w:rsidRDefault="00743190" w:rsidP="00743190">
      <w:pPr>
        <w:pStyle w:val="af0"/>
      </w:pPr>
      <w:r>
        <w:rPr>
          <w:rFonts w:hint="eastAsia"/>
        </w:rPr>
        <w:t>また、当該ソフトウェアを利用する際の操作ミスや設定不備などを防ぐためには、当該ソフトウェアの利用者や管理者が利用するソフトウェアを利用するための手順を整備することも重要である。さらに、情報システムの基盤を管理又は制御するソフトウェアを悪用した攻撃を防ぐにはソフトウェアの脆弱性対策が特に重要となる。当該ソフトウェアに関係する脆弱性に関する情報を製品ベンダや脆弱性情報提供サイト等からの通知を受け取るようにするとともに、公開された脆弱性についての影響度と緊急度に応じてセキュリティパッチ等を適用するまでの時間をできるだけ短くするなどの対策を検討する必要がある。脆弱性対策については、</w:t>
      </w:r>
      <w:r>
        <w:rPr>
          <w:rFonts w:hint="eastAsia"/>
        </w:rPr>
        <w:t>7.2.1</w:t>
      </w:r>
      <w:r>
        <w:rPr>
          <w:rFonts w:hint="eastAsia"/>
        </w:rPr>
        <w:t>「ソフトウェアに関する脆弱性対策」を参照し確実な対策を実施することが重要である。</w:t>
      </w:r>
    </w:p>
    <w:p w14:paraId="62C82CC6" w14:textId="77777777" w:rsidR="00743190" w:rsidRPr="00AD020C" w:rsidRDefault="00743190" w:rsidP="00743190">
      <w:pPr>
        <w:pStyle w:val="af0"/>
      </w:pPr>
    </w:p>
    <w:p w14:paraId="346A9A92" w14:textId="77777777" w:rsidR="00743190" w:rsidRPr="00065A69" w:rsidRDefault="00743190" w:rsidP="00743190">
      <w:pPr>
        <w:pStyle w:val="af2"/>
      </w:pPr>
      <w:r w:rsidRPr="00065A69">
        <w:rPr>
          <w:rFonts w:hint="eastAsia"/>
        </w:rPr>
        <w:t>遵守事項</w:t>
      </w:r>
    </w:p>
    <w:p w14:paraId="78B8A96E" w14:textId="77777777" w:rsidR="00743190" w:rsidRPr="00065A69" w:rsidRDefault="00743190" w:rsidP="00743190">
      <w:pPr>
        <w:pStyle w:val="4"/>
      </w:pPr>
      <w:bookmarkStart w:id="1750" w:name="_Toc132128723"/>
      <w:bookmarkStart w:id="1751" w:name="_Toc137050942"/>
      <w:r w:rsidRPr="00407875">
        <w:rPr>
          <w:rFonts w:hint="eastAsia"/>
        </w:rPr>
        <w:t>情報システムの基盤を管理又は制御するソフトウェア導入時の対策</w:t>
      </w:r>
      <w:bookmarkEnd w:id="1750"/>
      <w:bookmarkEnd w:id="1751"/>
    </w:p>
    <w:p w14:paraId="5F48CB5C" w14:textId="77777777" w:rsidR="00743190" w:rsidRPr="00065A69" w:rsidRDefault="00743190" w:rsidP="00CA34E2">
      <w:pPr>
        <w:pStyle w:val="abc0"/>
        <w:numPr>
          <w:ilvl w:val="0"/>
          <w:numId w:val="320"/>
        </w:numPr>
      </w:pPr>
      <w:r w:rsidRPr="00407875">
        <w:rPr>
          <w:rFonts w:hint="eastAsia"/>
        </w:rPr>
        <w:t>情報システムセキュリティ責任者は、情報セキュリティの観点から</w:t>
      </w:r>
      <w:r w:rsidRPr="004A3D5E">
        <w:rPr>
          <w:rFonts w:hint="eastAsia"/>
          <w:b/>
          <w:u w:val="single"/>
        </w:rPr>
        <w:t>情報システムの基盤を管理又は制御するソフトウェア</w:t>
      </w:r>
      <w:r w:rsidRPr="00407875">
        <w:rPr>
          <w:rFonts w:hint="eastAsia"/>
        </w:rPr>
        <w:t>を導入する</w:t>
      </w:r>
      <w:r w:rsidRPr="004A3D5E">
        <w:rPr>
          <w:rFonts w:hint="eastAsia"/>
          <w:b/>
          <w:u w:val="single"/>
        </w:rPr>
        <w:t>端末、サーバ装置、通信回線装置等及びソフトウェア自体を保護するための措置</w:t>
      </w:r>
      <w:r w:rsidRPr="00407875">
        <w:rPr>
          <w:rFonts w:hint="eastAsia"/>
        </w:rPr>
        <w:t>を講ずること。</w:t>
      </w:r>
    </w:p>
    <w:p w14:paraId="06AE5F91" w14:textId="1B5CAD30" w:rsidR="00743190" w:rsidRPr="00065A69" w:rsidRDefault="00743190" w:rsidP="00743190">
      <w:pPr>
        <w:pStyle w:val="abc0"/>
      </w:pPr>
      <w:r w:rsidRPr="00407875">
        <w:rPr>
          <w:rFonts w:hint="eastAsia"/>
        </w:rPr>
        <w:t>情報システムセキュリティ責任者は、</w:t>
      </w:r>
      <w:r w:rsidRPr="001107B1">
        <w:rPr>
          <w:rFonts w:hint="eastAsia"/>
          <w:b/>
          <w:u w:val="single"/>
        </w:rPr>
        <w:t>利用するソフトウェアの特性を踏まえ</w:t>
      </w:r>
      <w:r w:rsidRPr="00407875">
        <w:rPr>
          <w:rFonts w:hint="eastAsia"/>
        </w:rPr>
        <w:t>、以下の</w:t>
      </w:r>
      <w:r>
        <w:rPr>
          <w:rFonts w:hint="eastAsia"/>
        </w:rPr>
        <w:t>全ての実施</w:t>
      </w:r>
      <w:r w:rsidRPr="00407875">
        <w:rPr>
          <w:rFonts w:hint="eastAsia"/>
        </w:rPr>
        <w:t>手順を整備すること。</w:t>
      </w:r>
    </w:p>
    <w:p w14:paraId="6A94FAAA" w14:textId="603FE5DC" w:rsidR="00743190" w:rsidRDefault="00743190" w:rsidP="00743190">
      <w:pPr>
        <w:pStyle w:val="a5"/>
      </w:pPr>
      <w:r w:rsidRPr="00C8503D">
        <w:rPr>
          <w:rFonts w:hint="eastAsia"/>
        </w:rPr>
        <w:t>情報システムの基盤を管理又は制御する</w:t>
      </w:r>
      <w:r w:rsidRPr="00407875">
        <w:rPr>
          <w:rFonts w:hint="eastAsia"/>
        </w:rPr>
        <w:t>ソフトウェアの</w:t>
      </w:r>
      <w:r w:rsidRPr="00960471">
        <w:rPr>
          <w:rFonts w:hint="eastAsia"/>
          <w:b/>
          <w:u w:val="single"/>
        </w:rPr>
        <w:t>情報セキュリティ水準の維持に関する手順</w:t>
      </w:r>
    </w:p>
    <w:p w14:paraId="7061466A" w14:textId="77777777" w:rsidR="00743190" w:rsidRDefault="00743190" w:rsidP="00743190">
      <w:pPr>
        <w:pStyle w:val="a5"/>
      </w:pPr>
      <w:r w:rsidRPr="00C8503D">
        <w:rPr>
          <w:rFonts w:hint="eastAsia"/>
        </w:rPr>
        <w:t>情報システムの基盤を管理又は制御する</w:t>
      </w:r>
      <w:r w:rsidRPr="00407875">
        <w:rPr>
          <w:rFonts w:hint="eastAsia"/>
        </w:rPr>
        <w:t>ソフトウェアで発生した</w:t>
      </w:r>
      <w:r w:rsidRPr="001107B1">
        <w:rPr>
          <w:rFonts w:hint="eastAsia"/>
          <w:b/>
          <w:u w:val="single"/>
        </w:rPr>
        <w:t>情報セキュリティインシデントを認知した際の対処手順</w:t>
      </w:r>
    </w:p>
    <w:p w14:paraId="5ED7379C" w14:textId="77777777" w:rsidR="00743190" w:rsidRDefault="00743190" w:rsidP="00743190"/>
    <w:p w14:paraId="017D331E"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r>
        <w:rPr>
          <w:rFonts w:hint="eastAsia"/>
        </w:rPr>
        <w:t>規定なし</w:t>
      </w:r>
    </w:p>
    <w:p w14:paraId="6D641811" w14:textId="77777777" w:rsidR="00743190" w:rsidRPr="00AD020C" w:rsidRDefault="00743190" w:rsidP="00743190">
      <w:pPr>
        <w:pStyle w:val="af5"/>
      </w:pPr>
    </w:p>
    <w:p w14:paraId="33FC36F8" w14:textId="77777777" w:rsidR="00743190" w:rsidRPr="00065A69" w:rsidRDefault="00743190" w:rsidP="0079635E">
      <w:pPr>
        <w:pStyle w:val="aff0"/>
      </w:pPr>
      <w:r w:rsidRPr="00AD020C">
        <w:rPr>
          <w:rFonts w:hint="eastAsia"/>
        </w:rPr>
        <w:t>（解説）</w:t>
      </w:r>
    </w:p>
    <w:p w14:paraId="6DD5860F" w14:textId="77777777" w:rsidR="00743190" w:rsidRDefault="00743190" w:rsidP="00743190">
      <w:pPr>
        <w:pStyle w:val="a9"/>
      </w:pPr>
      <w:r>
        <w:rPr>
          <w:rFonts w:hint="eastAsia"/>
        </w:rPr>
        <w:t>遵守事項</w:t>
      </w:r>
      <w:r>
        <w:t>6.5.1(1)(a)</w:t>
      </w:r>
      <w:r>
        <w:rPr>
          <w:rFonts w:hint="eastAsia"/>
        </w:rPr>
        <w:t>「情報システムの基盤を管理又は制御するソフトウェア」について</w:t>
      </w:r>
    </w:p>
    <w:p w14:paraId="3384CF9B" w14:textId="4679EB2B" w:rsidR="00743190" w:rsidRDefault="00743190" w:rsidP="00743190">
      <w:pPr>
        <w:pStyle w:val="afb"/>
        <w:ind w:left="420" w:firstLine="210"/>
      </w:pPr>
      <w:r>
        <w:rPr>
          <w:rFonts w:hint="eastAsia"/>
        </w:rPr>
        <w:t>情報システムの基盤を管理又は制御するソフトウェアは、端末やサーバ装置、ネットワークなどを管理又は制御するための</w:t>
      </w:r>
      <w:r w:rsidR="007B657D">
        <w:rPr>
          <w:rFonts w:hint="eastAsia"/>
        </w:rPr>
        <w:t>権限を用いて</w:t>
      </w:r>
      <w:r>
        <w:rPr>
          <w:rFonts w:hint="eastAsia"/>
        </w:rPr>
        <w:t>アクセスが可能な機能を有しているソフトウェアを想定しており、当該ソフトウェアが悪用された場合、被害が広範囲に及ぶリスクが高くなる。また、当該ソフトウェアにおいて要機密情報が取り扱われる場合は、当該ソフトウェアを保護することで情報を守る必要がある。したがって、情報システムの基盤を管理又は制御するソフトウェアを導入する端末、サーバ装置、通信回線装置等及び当該ソフトウェア自体については、必要な措置を行う必要がある。なお、情報システムの基盤を管理又は制御するソフトウェアについては、以下のソフトウェアが考えられる。</w:t>
      </w:r>
    </w:p>
    <w:p w14:paraId="091D455A" w14:textId="77777777" w:rsidR="00743190" w:rsidRDefault="00743190" w:rsidP="00743190">
      <w:pPr>
        <w:pStyle w:val="a8"/>
      </w:pPr>
      <w:r>
        <w:rPr>
          <w:rFonts w:hint="eastAsia"/>
        </w:rPr>
        <w:t>端末やサーバ装置、通信回線装置等を制御するソフトウェア</w:t>
      </w:r>
    </w:p>
    <w:p w14:paraId="42FA5195" w14:textId="77777777" w:rsidR="00743190" w:rsidRDefault="00743190" w:rsidP="00743190">
      <w:pPr>
        <w:pStyle w:val="a8"/>
      </w:pPr>
      <w:r>
        <w:rPr>
          <w:rFonts w:hint="eastAsia"/>
        </w:rPr>
        <w:t>統合的な主体認証を管理するソフトウェア</w:t>
      </w:r>
    </w:p>
    <w:p w14:paraId="18188A56" w14:textId="77777777" w:rsidR="00743190" w:rsidRDefault="00743190" w:rsidP="00743190">
      <w:pPr>
        <w:pStyle w:val="a8"/>
      </w:pPr>
      <w:r>
        <w:rPr>
          <w:rFonts w:hint="eastAsia"/>
        </w:rPr>
        <w:t>ネットワークを制御・管理するソフトウェア</w:t>
      </w:r>
    </w:p>
    <w:p w14:paraId="007FCA7B" w14:textId="77777777" w:rsidR="00743190" w:rsidRDefault="00743190" w:rsidP="00743190">
      <w:pPr>
        <w:pStyle w:val="a8"/>
      </w:pPr>
      <w:r>
        <w:rPr>
          <w:rFonts w:hint="eastAsia"/>
        </w:rPr>
        <w:t>資産を管理するソフトウェア</w:t>
      </w:r>
    </w:p>
    <w:p w14:paraId="41877DDE" w14:textId="77777777" w:rsidR="00743190" w:rsidRDefault="00743190" w:rsidP="00743190">
      <w:pPr>
        <w:pStyle w:val="a8"/>
      </w:pPr>
      <w:r>
        <w:rPr>
          <w:rFonts w:hint="eastAsia"/>
        </w:rPr>
        <w:t>監視に関連するソフトウェア</w:t>
      </w:r>
    </w:p>
    <w:p w14:paraId="05F4756F" w14:textId="77777777" w:rsidR="00743190" w:rsidRDefault="00743190" w:rsidP="00743190">
      <w:pPr>
        <w:pStyle w:val="a8"/>
      </w:pPr>
      <w:r>
        <w:rPr>
          <w:rFonts w:hint="eastAsia"/>
        </w:rPr>
        <w:t>情報システムのセキュリティ機能として使用するソフトウェア</w:t>
      </w:r>
    </w:p>
    <w:p w14:paraId="0E49E2B8" w14:textId="77777777" w:rsidR="00743190" w:rsidRDefault="00743190" w:rsidP="00743190">
      <w:pPr>
        <w:pStyle w:val="a9"/>
      </w:pPr>
      <w:r>
        <w:rPr>
          <w:rFonts w:hint="eastAsia"/>
        </w:rPr>
        <w:t>遵守事項</w:t>
      </w:r>
      <w:r>
        <w:rPr>
          <w:rFonts w:hint="eastAsia"/>
        </w:rPr>
        <w:t>6.5.1(1)(a)</w:t>
      </w:r>
      <w:r>
        <w:rPr>
          <w:rFonts w:hint="eastAsia"/>
        </w:rPr>
        <w:t>「端末、サーバ装置、通信回線装置等及びソフトウェア自体を保護するための措置」について</w:t>
      </w:r>
    </w:p>
    <w:p w14:paraId="438B5395" w14:textId="77777777" w:rsidR="00743190" w:rsidRDefault="00743190" w:rsidP="00743190">
      <w:pPr>
        <w:pStyle w:val="afb"/>
        <w:ind w:left="420" w:firstLine="210"/>
      </w:pPr>
      <w:r>
        <w:rPr>
          <w:rFonts w:hint="eastAsia"/>
        </w:rPr>
        <w:t>情報システムの基盤を管理又は制御するソフトウェアを導入する場合、当該ソフトウェア自体を保護するのみならず、当該ソフトウェアを動作させる端末、サーバ装置、通信回線装置等も保護する必要がある。当該ソフトウェアを保護するための対策としては、以下の各款における規定内容が有効であるため、それぞれに示される対策を行う必要がある。</w:t>
      </w:r>
    </w:p>
    <w:p w14:paraId="53125172" w14:textId="77777777" w:rsidR="00743190" w:rsidRDefault="00743190" w:rsidP="00743190">
      <w:pPr>
        <w:pStyle w:val="a8"/>
      </w:pPr>
      <w:r>
        <w:rPr>
          <w:rFonts w:hint="eastAsia"/>
        </w:rPr>
        <w:t>7.1.1</w:t>
      </w:r>
      <w:r>
        <w:rPr>
          <w:rFonts w:hint="eastAsia"/>
        </w:rPr>
        <w:t>「主体認証機能」</w:t>
      </w:r>
    </w:p>
    <w:p w14:paraId="00CB65D9" w14:textId="77777777" w:rsidR="00743190" w:rsidRDefault="00743190" w:rsidP="00743190">
      <w:pPr>
        <w:pStyle w:val="a8"/>
      </w:pPr>
      <w:r>
        <w:rPr>
          <w:rFonts w:hint="eastAsia"/>
        </w:rPr>
        <w:t>7.1.2</w:t>
      </w:r>
      <w:r>
        <w:rPr>
          <w:rFonts w:hint="eastAsia"/>
        </w:rPr>
        <w:t>「アクセス制御機能」</w:t>
      </w:r>
    </w:p>
    <w:p w14:paraId="160EEABC" w14:textId="77777777" w:rsidR="00743190" w:rsidRDefault="00743190" w:rsidP="00743190">
      <w:pPr>
        <w:pStyle w:val="a8"/>
      </w:pPr>
      <w:r>
        <w:rPr>
          <w:rFonts w:hint="eastAsia"/>
        </w:rPr>
        <w:t>7.1.3</w:t>
      </w:r>
      <w:r>
        <w:rPr>
          <w:rFonts w:hint="eastAsia"/>
        </w:rPr>
        <w:t>「権限の管理」</w:t>
      </w:r>
    </w:p>
    <w:p w14:paraId="554FEAEA" w14:textId="77777777" w:rsidR="00743190" w:rsidRDefault="00743190" w:rsidP="00743190">
      <w:pPr>
        <w:pStyle w:val="a8"/>
      </w:pPr>
      <w:r>
        <w:rPr>
          <w:rFonts w:hint="eastAsia"/>
        </w:rPr>
        <w:t>7.1.4</w:t>
      </w:r>
      <w:r>
        <w:rPr>
          <w:rFonts w:hint="eastAsia"/>
        </w:rPr>
        <w:t>「ログの取得・管理」</w:t>
      </w:r>
    </w:p>
    <w:p w14:paraId="75F3F653" w14:textId="77777777" w:rsidR="00743190" w:rsidRDefault="00743190" w:rsidP="00743190">
      <w:pPr>
        <w:pStyle w:val="a8"/>
      </w:pPr>
      <w:r>
        <w:rPr>
          <w:rFonts w:hint="eastAsia"/>
        </w:rPr>
        <w:t>7.2.1</w:t>
      </w:r>
      <w:r>
        <w:rPr>
          <w:rFonts w:hint="eastAsia"/>
        </w:rPr>
        <w:t>「ソフトウェアに関する脆弱性対策」</w:t>
      </w:r>
    </w:p>
    <w:p w14:paraId="2B3DB21C" w14:textId="02CDFA27" w:rsidR="00743190" w:rsidRDefault="00743190" w:rsidP="00743190">
      <w:pPr>
        <w:pStyle w:val="afb"/>
        <w:ind w:left="420" w:firstLine="210"/>
      </w:pPr>
      <w:r>
        <w:rPr>
          <w:rFonts w:hint="eastAsia"/>
        </w:rPr>
        <w:t>特に情報システムの基盤を管理又は制御するソフトウェアを導入する端末やサーバ装置、通信回線装置等及び当該ソフトウェア自体の管理者権限を有する識別コードについては、なりすましによって不正アクセスによる被害を受けた場合、被害が広範囲に及ぶ可能性があることから、原則として多要素主体認証を用いることを検討するとよい。さらに、当該ソフトウェアへのアクセスは必要最小限となるよう、ネットワークセグメントを分離したアクセス制御や当該ソフトウェアのアクセスは認めた主体のみがアクセス可能となるよう制限する他、他のソフトウェアやサービスと連携する機能を有している場合の適切な認証をするなど、アクセス権限を最小限にし、不正なアクセス</w:t>
      </w:r>
      <w:r>
        <w:rPr>
          <w:rFonts w:hint="eastAsia"/>
        </w:rPr>
        <w:lastRenderedPageBreak/>
        <w:t>がないことを監視するなどの措置も有効である。</w:t>
      </w:r>
    </w:p>
    <w:p w14:paraId="78E69BA2" w14:textId="77777777" w:rsidR="00743190" w:rsidRDefault="00743190" w:rsidP="00743190">
      <w:pPr>
        <w:pStyle w:val="a9"/>
      </w:pPr>
      <w:r>
        <w:rPr>
          <w:rFonts w:hint="eastAsia"/>
        </w:rPr>
        <w:t>遵守事項</w:t>
      </w:r>
      <w:r>
        <w:t>6.5.1(1)(b)</w:t>
      </w:r>
      <w:r>
        <w:rPr>
          <w:rFonts w:hint="eastAsia"/>
        </w:rPr>
        <w:t>「利用するソフトウェアの特性を踏まえ」について</w:t>
      </w:r>
    </w:p>
    <w:p w14:paraId="41ED9049" w14:textId="4E3F9E65" w:rsidR="00743190" w:rsidRDefault="00743190" w:rsidP="00743190">
      <w:pPr>
        <w:pStyle w:val="afb"/>
        <w:ind w:left="420" w:firstLine="210"/>
      </w:pPr>
      <w:r>
        <w:rPr>
          <w:rFonts w:hint="eastAsia"/>
        </w:rPr>
        <w:t>情報システムの基盤を管理又は制御するソフトウェアは、端末やサーバ装置、通信回線装置などを管理又は制御するための</w:t>
      </w:r>
      <w:r w:rsidR="007B657D">
        <w:rPr>
          <w:rFonts w:hint="eastAsia"/>
        </w:rPr>
        <w:t>権限を用いて</w:t>
      </w:r>
      <w:r>
        <w:rPr>
          <w:rFonts w:hint="eastAsia"/>
        </w:rPr>
        <w:t>アクセスが可能な機能を有しているものを想定しており、そのようなソフトウェアを悪用された場合、被害が広範囲に及ぶリスクが高くなる。したがって、当該ソフトウェアを導入する際は、導入するソフトウェアの特性を踏まえて、利用するソフトウェアごとに情報セキュリティインシデントを認知した際の対処手順や当該ソフトウェアの利用のための手順を整備する必要がある。</w:t>
      </w:r>
    </w:p>
    <w:p w14:paraId="51C512DD" w14:textId="10DBFB01" w:rsidR="00743190" w:rsidRDefault="00743190" w:rsidP="00743190">
      <w:pPr>
        <w:pStyle w:val="a9"/>
      </w:pPr>
      <w:r>
        <w:rPr>
          <w:rFonts w:hint="eastAsia"/>
        </w:rPr>
        <w:t>遵守事項</w:t>
      </w:r>
      <w:r>
        <w:rPr>
          <w:rFonts w:hint="eastAsia"/>
        </w:rPr>
        <w:t>6.5.1(1)(</w:t>
      </w:r>
      <w:r w:rsidR="00960471">
        <w:rPr>
          <w:rFonts w:hint="eastAsia"/>
        </w:rPr>
        <w:t>b</w:t>
      </w:r>
      <w:r>
        <w:rPr>
          <w:rFonts w:hint="eastAsia"/>
        </w:rPr>
        <w:t>)(</w:t>
      </w:r>
      <w:r>
        <w:rPr>
          <w:rFonts w:hint="eastAsia"/>
        </w:rPr>
        <w:t>ア</w:t>
      </w:r>
      <w:r>
        <w:rPr>
          <w:rFonts w:hint="eastAsia"/>
        </w:rPr>
        <w:t>)</w:t>
      </w:r>
      <w:r>
        <w:rPr>
          <w:rFonts w:hint="eastAsia"/>
        </w:rPr>
        <w:t>「</w:t>
      </w:r>
      <w:r w:rsidRPr="00EE6DB5">
        <w:rPr>
          <w:rFonts w:hint="eastAsia"/>
        </w:rPr>
        <w:t>情報セキュリティ水準の維持に関する手順</w:t>
      </w:r>
      <w:r>
        <w:rPr>
          <w:rFonts w:hint="eastAsia"/>
        </w:rPr>
        <w:t>」について</w:t>
      </w:r>
    </w:p>
    <w:p w14:paraId="10719A08" w14:textId="575CBB32" w:rsidR="00743190" w:rsidRDefault="00743190" w:rsidP="00743190">
      <w:pPr>
        <w:pStyle w:val="afb"/>
        <w:ind w:left="420" w:firstLine="210"/>
      </w:pPr>
      <w:r>
        <w:rPr>
          <w:rFonts w:hint="eastAsia"/>
        </w:rPr>
        <w:t>情報システムの基盤を管理又は制御するソフトウェアは、情報システムの構成要素を管理又は制御する上で重要な機能を有しているため、セキュリティに関する設定などに関しては不備がないように管理することが重要となる。そのため、当該ソフトウェアが管理又は制御する情報システム全体のセキュリティ水準を保つための設定や構成に関しては、文書化しておくことが重要である。さらに、ソフトウェアを安全に使用及び管理するため、情報システム全体に影響を及ぼすような重要な操作や情報セキュリティに関する設定や構成を変更する際の手順も整備することが重要である。なお、情報システム全体に影響を及ぼす操作や設定変更等を実施する際は、監督者の指揮の下で実施するなどの対策も含めるとよい。</w:t>
      </w:r>
    </w:p>
    <w:p w14:paraId="712ECE0A" w14:textId="62390C6F" w:rsidR="00743190" w:rsidRDefault="00743190" w:rsidP="00743190">
      <w:pPr>
        <w:pStyle w:val="a9"/>
      </w:pPr>
      <w:r>
        <w:rPr>
          <w:rFonts w:hint="eastAsia"/>
        </w:rPr>
        <w:t>遵守事項</w:t>
      </w:r>
      <w:r>
        <w:rPr>
          <w:rFonts w:hint="eastAsia"/>
        </w:rPr>
        <w:t>6.5.1(1)(</w:t>
      </w:r>
      <w:r w:rsidR="00960471">
        <w:t>b</w:t>
      </w:r>
      <w:r>
        <w:rPr>
          <w:rFonts w:hint="eastAsia"/>
        </w:rPr>
        <w:t>)(</w:t>
      </w:r>
      <w:r>
        <w:rPr>
          <w:rFonts w:hint="eastAsia"/>
        </w:rPr>
        <w:t>イ</w:t>
      </w:r>
      <w:r>
        <w:rPr>
          <w:rFonts w:hint="eastAsia"/>
        </w:rPr>
        <w:t>)</w:t>
      </w:r>
      <w:r>
        <w:rPr>
          <w:rFonts w:hint="eastAsia"/>
        </w:rPr>
        <w:t>「情報セキュリティインシデントを認知した際の対処手順」について</w:t>
      </w:r>
    </w:p>
    <w:p w14:paraId="2BA34B1F" w14:textId="79AC775B" w:rsidR="00743190" w:rsidRDefault="00743190" w:rsidP="00743190">
      <w:pPr>
        <w:pStyle w:val="afb"/>
        <w:ind w:left="420" w:firstLine="210"/>
      </w:pPr>
      <w:r>
        <w:rPr>
          <w:rFonts w:hint="eastAsia"/>
        </w:rPr>
        <w:t>情報セキュリティインシデントを認知した際の対処手順に関しては、ソフトウェアの個別の事情に合わせて検討する必要がある。情報システムセキュリティ責任者は、情報システムの基盤を管理又は制御するソフトウェアにおいて情報セキュリティインシデントを認知した際は、機関等で定められた対処手順又は</w:t>
      </w:r>
      <w:r>
        <w:rPr>
          <w:rFonts w:hint="eastAsia"/>
        </w:rPr>
        <w:t>CSIRT</w:t>
      </w:r>
      <w:r>
        <w:rPr>
          <w:rFonts w:hint="eastAsia"/>
        </w:rPr>
        <w:t>の指示若しくは勧告に従って、適切に対処する必要がある。また、情報セキュリティインシデントが発生すると、当該ソフトウェアが管理又は制御する</w:t>
      </w:r>
      <w:r w:rsidR="007B657D">
        <w:rPr>
          <w:rFonts w:hint="eastAsia"/>
        </w:rPr>
        <w:t>権限を用いて他の</w:t>
      </w:r>
      <w:r>
        <w:rPr>
          <w:rFonts w:hint="eastAsia"/>
        </w:rPr>
        <w:t>機器等に対して</w:t>
      </w:r>
      <w:r w:rsidR="00C90588">
        <w:rPr>
          <w:rFonts w:hint="eastAsia"/>
        </w:rPr>
        <w:t>不正</w:t>
      </w:r>
      <w:r>
        <w:rPr>
          <w:rFonts w:hint="eastAsia"/>
        </w:rPr>
        <w:t>なアクセスがなされる等が発生し、被害が広範囲に及ぶ可能性がある。したがって、利用するソフトウェアの仕様や機能等を踏まえて情報セキュリティインシデントを認知した際の対処手順を整備しておく必要がある。</w:t>
      </w:r>
    </w:p>
    <w:p w14:paraId="130769B4" w14:textId="419EEB92" w:rsidR="00743190" w:rsidRPr="0009187E" w:rsidRDefault="00743190" w:rsidP="00743190">
      <w:pPr>
        <w:pStyle w:val="afb"/>
        <w:ind w:left="420" w:firstLine="210"/>
      </w:pPr>
      <w:r>
        <w:rPr>
          <w:rFonts w:hint="eastAsia"/>
        </w:rPr>
        <w:t>なお、統括情報セキュリティ責任者が整備する対処手順（「（解説）遵守事項</w:t>
      </w:r>
      <w:r>
        <w:rPr>
          <w:rFonts w:hint="eastAsia"/>
        </w:rPr>
        <w:t>2.2.4(1)(b)</w:t>
      </w:r>
      <w:r>
        <w:rPr>
          <w:rFonts w:hint="eastAsia"/>
        </w:rPr>
        <w:t>「対処手順」について」を参照のこと。）が、当該ソフトウェアの事情に応じた内容で整備されているならば、個別に整備しなくても構わない。</w:t>
      </w:r>
      <w:r w:rsidRPr="0009187E">
        <w:br w:type="page"/>
      </w:r>
    </w:p>
    <w:p w14:paraId="1E6ED70A" w14:textId="77777777" w:rsidR="00743190" w:rsidRPr="00065A69" w:rsidRDefault="00743190" w:rsidP="00743190">
      <w:pPr>
        <w:pStyle w:val="af2"/>
      </w:pPr>
      <w:r w:rsidRPr="00AD020C">
        <w:rPr>
          <w:rFonts w:hint="eastAsia"/>
        </w:rPr>
        <w:lastRenderedPageBreak/>
        <w:t>遵守事項</w:t>
      </w:r>
    </w:p>
    <w:p w14:paraId="1D3C5A66" w14:textId="77777777" w:rsidR="00743190" w:rsidRPr="00065A69" w:rsidRDefault="00743190" w:rsidP="00743190">
      <w:pPr>
        <w:pStyle w:val="4"/>
      </w:pPr>
      <w:bookmarkStart w:id="1752" w:name="_Toc132128724"/>
      <w:bookmarkStart w:id="1753" w:name="_Toc137050943"/>
      <w:r w:rsidRPr="00831CE9">
        <w:rPr>
          <w:rFonts w:hint="eastAsia"/>
        </w:rPr>
        <w:t>情報システムの基盤を管理又は制御するソフトウェア運用時の対策</w:t>
      </w:r>
      <w:bookmarkEnd w:id="1752"/>
      <w:bookmarkEnd w:id="1753"/>
    </w:p>
    <w:p w14:paraId="2F64C4A3" w14:textId="77777777" w:rsidR="00743190" w:rsidRDefault="00743190" w:rsidP="00CA34E2">
      <w:pPr>
        <w:pStyle w:val="abc0"/>
        <w:numPr>
          <w:ilvl w:val="0"/>
          <w:numId w:val="321"/>
        </w:numPr>
      </w:pPr>
      <w:r w:rsidRPr="00831CE9">
        <w:rPr>
          <w:rFonts w:hint="eastAsia"/>
        </w:rPr>
        <w:t>情報システムセキュリティ責任者は、情報システムの基盤を管理又は制御するソフトウェアを運用・保守する場合は、以下の</w:t>
      </w:r>
      <w:r>
        <w:rPr>
          <w:rFonts w:hint="eastAsia"/>
        </w:rPr>
        <w:t>全ての</w:t>
      </w:r>
      <w:r w:rsidRPr="00831CE9">
        <w:rPr>
          <w:rFonts w:hint="eastAsia"/>
        </w:rPr>
        <w:t>セキュリティ対策を実施すること。</w:t>
      </w:r>
    </w:p>
    <w:p w14:paraId="47D862ED" w14:textId="77777777" w:rsidR="00743190" w:rsidRPr="00065A69" w:rsidRDefault="00743190" w:rsidP="00743190">
      <w:pPr>
        <w:pStyle w:val="a5"/>
      </w:pPr>
      <w:r w:rsidRPr="00831CE9">
        <w:rPr>
          <w:rFonts w:hint="eastAsia"/>
        </w:rPr>
        <w:t>情報システムの基盤を管理又は制御するソフトウェアのセキュリティを維持するための対策</w:t>
      </w:r>
    </w:p>
    <w:p w14:paraId="53580366" w14:textId="77777777" w:rsidR="00743190" w:rsidRDefault="00743190" w:rsidP="00743190">
      <w:pPr>
        <w:pStyle w:val="a5"/>
      </w:pPr>
      <w:r w:rsidRPr="00831CE9">
        <w:rPr>
          <w:rFonts w:hint="eastAsia"/>
        </w:rPr>
        <w:t>脅威や情報セキュリティインシデントを迅速に検知し、対応するための対策</w:t>
      </w:r>
    </w:p>
    <w:p w14:paraId="72875012" w14:textId="77777777" w:rsidR="00743190" w:rsidRDefault="00743190" w:rsidP="00743190"/>
    <w:p w14:paraId="4C17B195"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4048276" w14:textId="77777777" w:rsidR="00743190" w:rsidRPr="00065A69" w:rsidRDefault="00743190" w:rsidP="00743190">
      <w:pPr>
        <w:pStyle w:val="af5"/>
      </w:pPr>
      <w:r w:rsidRPr="00AD020C">
        <w:rPr>
          <w:rFonts w:hint="eastAsia"/>
        </w:rPr>
        <w:t>＜</w:t>
      </w:r>
      <w:r w:rsidRPr="00AD020C">
        <w:rPr>
          <w:rFonts w:hint="eastAsia"/>
        </w:rPr>
        <w:t>6.</w:t>
      </w:r>
      <w:r>
        <w:rPr>
          <w:rFonts w:hint="eastAsia"/>
        </w:rPr>
        <w:t>5</w:t>
      </w:r>
      <w:r w:rsidRPr="00AD020C">
        <w:rPr>
          <w:rFonts w:hint="eastAsia"/>
        </w:rPr>
        <w:t>.</w:t>
      </w:r>
      <w:r w:rsidRPr="00065A69">
        <w:t>1</w:t>
      </w:r>
      <w:r w:rsidRPr="00065A69">
        <w:rPr>
          <w:rFonts w:hint="eastAsia"/>
        </w:rPr>
        <w:t>(2)(a)</w:t>
      </w:r>
      <w:r>
        <w:rPr>
          <w:rFonts w:hint="eastAsia"/>
        </w:rPr>
        <w:t>(</w:t>
      </w:r>
      <w:r>
        <w:rPr>
          <w:rFonts w:hint="eastAsia"/>
        </w:rPr>
        <w:t>ア</w:t>
      </w:r>
      <w:r>
        <w:t>)</w:t>
      </w:r>
      <w:r w:rsidRPr="00065A69">
        <w:rPr>
          <w:rFonts w:hint="eastAsia"/>
        </w:rPr>
        <w:t>関連＞</w:t>
      </w:r>
    </w:p>
    <w:p w14:paraId="7C0DC0D4" w14:textId="686BE920" w:rsidR="00743190" w:rsidRDefault="00743190" w:rsidP="00743190">
      <w:pPr>
        <w:pStyle w:val="af8"/>
        <w:ind w:left="420" w:hanging="420"/>
      </w:pPr>
      <w:r w:rsidRPr="00AD020C">
        <w:rPr>
          <w:rFonts w:hint="eastAsia"/>
        </w:rPr>
        <w:t>6.</w:t>
      </w:r>
      <w:r>
        <w:rPr>
          <w:rFonts w:hint="eastAsia"/>
        </w:rPr>
        <w:t>5</w:t>
      </w:r>
      <w:r w:rsidRPr="00AD020C">
        <w:rPr>
          <w:rFonts w:hint="eastAsia"/>
        </w:rPr>
        <w:t>.1(2)-1</w:t>
      </w:r>
      <w:r>
        <w:tab/>
      </w:r>
      <w:r w:rsidRPr="00831CE9">
        <w:rPr>
          <w:rFonts w:hint="eastAsia"/>
        </w:rPr>
        <w:t>情報システムセキュリティ責任者は、情報システムの基盤を管理又は制御するソフトウェアのセキュリティを維持するため、権限設定やアクセス制御、セキュリティ設定が適切であるか</w:t>
      </w:r>
      <w:r w:rsidR="004E1748">
        <w:rPr>
          <w:rFonts w:hint="eastAsia"/>
          <w:b/>
          <w:u w:val="single"/>
        </w:rPr>
        <w:t>定期</w:t>
      </w:r>
      <w:r w:rsidRPr="002860B6">
        <w:rPr>
          <w:rFonts w:hint="eastAsia"/>
          <w:b/>
          <w:u w:val="single"/>
        </w:rPr>
        <w:t>的な確認をする</w:t>
      </w:r>
      <w:r w:rsidRPr="00831CE9">
        <w:rPr>
          <w:rFonts w:hint="eastAsia"/>
        </w:rPr>
        <w:t>こと。</w:t>
      </w:r>
    </w:p>
    <w:p w14:paraId="36AB8EA9" w14:textId="77777777" w:rsidR="00743190" w:rsidRPr="00065A69" w:rsidRDefault="00743190" w:rsidP="00743190">
      <w:pPr>
        <w:pStyle w:val="af5"/>
      </w:pPr>
      <w:r w:rsidRPr="00AD020C">
        <w:rPr>
          <w:rFonts w:hint="eastAsia"/>
        </w:rPr>
        <w:t>＜</w:t>
      </w:r>
      <w:r w:rsidRPr="00AD020C">
        <w:rPr>
          <w:rFonts w:hint="eastAsia"/>
        </w:rPr>
        <w:t>6.</w:t>
      </w:r>
      <w:r>
        <w:rPr>
          <w:rFonts w:hint="eastAsia"/>
        </w:rPr>
        <w:t>5</w:t>
      </w:r>
      <w:r w:rsidRPr="00AD020C">
        <w:rPr>
          <w:rFonts w:hint="eastAsia"/>
        </w:rPr>
        <w:t>.</w:t>
      </w:r>
      <w:r w:rsidRPr="00065A69">
        <w:t>1</w:t>
      </w:r>
      <w:r w:rsidRPr="00065A69">
        <w:rPr>
          <w:rFonts w:hint="eastAsia"/>
        </w:rPr>
        <w:t>(2)(a)</w:t>
      </w:r>
      <w:r>
        <w:rPr>
          <w:rFonts w:hint="eastAsia"/>
        </w:rPr>
        <w:t>(</w:t>
      </w:r>
      <w:r>
        <w:rPr>
          <w:rFonts w:hint="eastAsia"/>
        </w:rPr>
        <w:t>イ</w:t>
      </w:r>
      <w:r>
        <w:t>)</w:t>
      </w:r>
      <w:r w:rsidRPr="00065A69">
        <w:rPr>
          <w:rFonts w:hint="eastAsia"/>
        </w:rPr>
        <w:t>関連＞</w:t>
      </w:r>
    </w:p>
    <w:p w14:paraId="6E8CB6CB" w14:textId="08C01370" w:rsidR="00743190" w:rsidRDefault="00743190" w:rsidP="00743190">
      <w:pPr>
        <w:pStyle w:val="af8"/>
        <w:ind w:left="420" w:hanging="420"/>
      </w:pPr>
      <w:r w:rsidRPr="00AD020C">
        <w:rPr>
          <w:rFonts w:hint="eastAsia"/>
        </w:rPr>
        <w:t>6.</w:t>
      </w:r>
      <w:r w:rsidR="003F030D">
        <w:rPr>
          <w:rFonts w:hint="eastAsia"/>
        </w:rPr>
        <w:t>5</w:t>
      </w:r>
      <w:r w:rsidRPr="00AD020C">
        <w:rPr>
          <w:rFonts w:hint="eastAsia"/>
        </w:rPr>
        <w:t>.1(</w:t>
      </w:r>
      <w:r w:rsidRPr="00065A69">
        <w:t>2</w:t>
      </w:r>
      <w:r w:rsidRPr="00065A69">
        <w:rPr>
          <w:rFonts w:hint="eastAsia"/>
        </w:rPr>
        <w:t>)-2</w:t>
      </w:r>
      <w:r>
        <w:tab/>
      </w:r>
      <w:r>
        <w:rPr>
          <w:rFonts w:hint="eastAsia"/>
        </w:rPr>
        <w:t>情報システムセキュリティ責任者は、情報システムの基盤を管理又は制御するソフトウェアにおいて、脅威や情報セキュリティインシデントを迅速に検知し、対応するため、以下の全ての対策を実施すること。</w:t>
      </w:r>
    </w:p>
    <w:p w14:paraId="274D7BF0" w14:textId="6A033ABA" w:rsidR="00743190" w:rsidRPr="004A3D5E" w:rsidRDefault="00743190" w:rsidP="00CA34E2">
      <w:pPr>
        <w:pStyle w:val="abc"/>
        <w:numPr>
          <w:ilvl w:val="0"/>
          <w:numId w:val="322"/>
        </w:numPr>
      </w:pPr>
      <w:r w:rsidRPr="00831CE9">
        <w:rPr>
          <w:rFonts w:hint="eastAsia"/>
        </w:rPr>
        <w:t>情報システムの基盤を管理又は制御する</w:t>
      </w:r>
      <w:r w:rsidRPr="009A7CD1">
        <w:rPr>
          <w:rFonts w:hint="eastAsia"/>
        </w:rPr>
        <w:t>ソフトウェアの</w:t>
      </w:r>
      <w:r w:rsidRPr="004A3D5E">
        <w:rPr>
          <w:rFonts w:hint="eastAsia"/>
          <w:b/>
          <w:u w:val="single"/>
        </w:rPr>
        <w:t>情報セキュリティ水準の維持に関する手順に基づく教育の実施</w:t>
      </w:r>
    </w:p>
    <w:p w14:paraId="62987922" w14:textId="77777777" w:rsidR="00743190" w:rsidRPr="004A3D5E" w:rsidRDefault="00743190" w:rsidP="004A3D5E">
      <w:pPr>
        <w:pStyle w:val="abc"/>
        <w:rPr>
          <w:b/>
          <w:u w:val="single"/>
        </w:rPr>
      </w:pPr>
      <w:r w:rsidRPr="004A3D5E">
        <w:rPr>
          <w:rFonts w:hint="eastAsia"/>
          <w:b/>
          <w:u w:val="single"/>
        </w:rPr>
        <w:t>情報セキュリティインシデントを認知した際の対処手順に基づく訓練</w:t>
      </w:r>
    </w:p>
    <w:p w14:paraId="0E6BEA1E" w14:textId="77777777" w:rsidR="00743190" w:rsidRPr="00AD020C" w:rsidRDefault="00743190" w:rsidP="00743190"/>
    <w:p w14:paraId="5D012F6D" w14:textId="77777777" w:rsidR="00743190" w:rsidRPr="00065A69" w:rsidRDefault="00743190" w:rsidP="0079635E">
      <w:pPr>
        <w:pStyle w:val="aff0"/>
      </w:pPr>
      <w:r w:rsidRPr="00AD020C">
        <w:rPr>
          <w:rFonts w:hint="eastAsia"/>
        </w:rPr>
        <w:t>（解説）</w:t>
      </w:r>
    </w:p>
    <w:p w14:paraId="11856116" w14:textId="0EDB4F43" w:rsidR="00743190" w:rsidRDefault="00743190" w:rsidP="00743190">
      <w:pPr>
        <w:pStyle w:val="a9"/>
      </w:pPr>
      <w:r>
        <w:rPr>
          <w:rFonts w:hint="eastAsia"/>
        </w:rPr>
        <w:t>基本対策事項</w:t>
      </w:r>
      <w:r>
        <w:rPr>
          <w:rFonts w:hint="eastAsia"/>
        </w:rPr>
        <w:t>6.5.1(2)-1</w:t>
      </w:r>
      <w:r>
        <w:rPr>
          <w:rFonts w:hint="eastAsia"/>
        </w:rPr>
        <w:t>「</w:t>
      </w:r>
      <w:r w:rsidR="004E1748">
        <w:rPr>
          <w:rFonts w:hint="eastAsia"/>
        </w:rPr>
        <w:t>定期</w:t>
      </w:r>
      <w:r>
        <w:rPr>
          <w:rFonts w:hint="eastAsia"/>
        </w:rPr>
        <w:t>的な確認をする」について</w:t>
      </w:r>
    </w:p>
    <w:p w14:paraId="44EA3F77" w14:textId="18F0EB8E" w:rsidR="00743190" w:rsidRDefault="00743190" w:rsidP="00743190">
      <w:pPr>
        <w:pStyle w:val="afb"/>
        <w:ind w:left="420" w:firstLine="210"/>
      </w:pPr>
      <w:r>
        <w:rPr>
          <w:rFonts w:hint="eastAsia"/>
        </w:rPr>
        <w:t>情報システムの基盤を管理又は制御するソフトウェアを管理するための権限や当該ソフトウェアを利用できる識別コードなどについては、適切な付与であることを継続的に確認する必要がある。特に、アクセスが不要となった識別コードは、すみやかに削除又は無効化するなどの対策をする必要がある。また、当該ソフトウェアのセキュリティ設定についても正しく設定されているか定期的に確認する必要がある。例えば、当該ソフトウェアのバージョンアップ等を行った際は、新たな機能が追加されるなどのセキュリティに関する設定が変更になっていないかなどを確認するとよい。</w:t>
      </w:r>
    </w:p>
    <w:p w14:paraId="69919417" w14:textId="4D673A69" w:rsidR="00743190" w:rsidRDefault="00743190" w:rsidP="00743190">
      <w:pPr>
        <w:pStyle w:val="a9"/>
      </w:pPr>
      <w:r>
        <w:rPr>
          <w:rFonts w:hint="eastAsia"/>
        </w:rPr>
        <w:t>基本対策事項</w:t>
      </w:r>
      <w:r>
        <w:rPr>
          <w:rFonts w:hint="eastAsia"/>
        </w:rPr>
        <w:t>6.5.1(2)-2 a)</w:t>
      </w:r>
      <w:r>
        <w:rPr>
          <w:rFonts w:hint="eastAsia"/>
        </w:rPr>
        <w:t>「</w:t>
      </w:r>
      <w:r w:rsidRPr="00666A22">
        <w:rPr>
          <w:rFonts w:hint="eastAsia"/>
        </w:rPr>
        <w:t>情報セキュリティ水準の維持に関する手順</w:t>
      </w:r>
      <w:r>
        <w:rPr>
          <w:rFonts w:hint="eastAsia"/>
        </w:rPr>
        <w:t>に基づく教育の実施」について</w:t>
      </w:r>
    </w:p>
    <w:p w14:paraId="10EB2AB9" w14:textId="63F253DB" w:rsidR="00743190" w:rsidRDefault="00743190" w:rsidP="00743190">
      <w:pPr>
        <w:pStyle w:val="afb"/>
        <w:ind w:left="420" w:firstLine="210"/>
      </w:pPr>
      <w:r>
        <w:rPr>
          <w:rFonts w:hint="eastAsia"/>
        </w:rPr>
        <w:t>情報システムの基盤を管理又は制御するソフトウェアは、情報システムの構成要素を管理又は制御する上で重要な機能を有しているため、ソフトウェアを安全に使用及び管理する必要がある。当該ソフトウェアを初めて運用管理する職員等や重要な操作を行う職員等に対しては、ソフトウェアの</w:t>
      </w:r>
      <w:r w:rsidRPr="00666A22">
        <w:rPr>
          <w:rFonts w:hint="eastAsia"/>
        </w:rPr>
        <w:t>情報セキュリティ水準の維持に関する手順</w:t>
      </w:r>
      <w:r>
        <w:rPr>
          <w:rFonts w:hint="eastAsia"/>
        </w:rPr>
        <w:t>に基づき教育を実施することが重要である。</w:t>
      </w:r>
    </w:p>
    <w:p w14:paraId="28D2B20E" w14:textId="77777777" w:rsidR="00743190" w:rsidRDefault="00743190" w:rsidP="00743190">
      <w:pPr>
        <w:pStyle w:val="a9"/>
      </w:pPr>
      <w:r>
        <w:rPr>
          <w:rFonts w:hint="eastAsia"/>
        </w:rPr>
        <w:lastRenderedPageBreak/>
        <w:t>基本対策事項</w:t>
      </w:r>
      <w:r>
        <w:rPr>
          <w:rFonts w:hint="eastAsia"/>
        </w:rPr>
        <w:t>6.5.1(2)-2 b)</w:t>
      </w:r>
      <w:r>
        <w:rPr>
          <w:rFonts w:hint="eastAsia"/>
        </w:rPr>
        <w:t>「情報セキュリティインシデントを認知した際の対処手順に基づく訓練」について</w:t>
      </w:r>
    </w:p>
    <w:p w14:paraId="4350034B" w14:textId="4BB66988" w:rsidR="003E2D5C" w:rsidRDefault="00743190" w:rsidP="0058682A">
      <w:pPr>
        <w:pStyle w:val="afb"/>
        <w:ind w:left="420" w:firstLine="210"/>
      </w:pPr>
      <w:r>
        <w:rPr>
          <w:rFonts w:hint="eastAsia"/>
        </w:rPr>
        <w:t>情報システムの基盤を管理又は制御するソフトウェアにて制御又は管理している機器等において、情報セキュリティインシデントが発生した場合に備えて、当該ソフトウェアを利用した対処手順等を定期的に確認しておく必要がある。対処手順の訓練の方法としては、机上における訓練の他、実機を用いた訓練などの方法があり、どのような手段を用いて確認するかは、対処手順を整備してからの経過時間、対処に係る訓練の度合い等を踏まえて決めるとよい。なお、対処手順に基づく訓練について、</w:t>
      </w:r>
      <w:r>
        <w:rPr>
          <w:rFonts w:hint="eastAsia"/>
        </w:rPr>
        <w:t>2.2.4</w:t>
      </w:r>
      <w:r>
        <w:rPr>
          <w:rFonts w:hint="eastAsia"/>
        </w:rPr>
        <w:t>「情報セキュリティインシデントへの対処」又は</w:t>
      </w:r>
      <w:r>
        <w:rPr>
          <w:rFonts w:hint="eastAsia"/>
        </w:rPr>
        <w:t>5.3</w:t>
      </w:r>
      <w:r>
        <w:rPr>
          <w:rFonts w:hint="eastAsia"/>
        </w:rPr>
        <w:t>「情報システムの運用継続計画」において他の訓練と一緒に実施している場合は、個別に実施する必要はない。</w:t>
      </w:r>
      <w:r w:rsidR="003E2D5C">
        <w:br w:type="page"/>
      </w:r>
    </w:p>
    <w:p w14:paraId="6F9B217F" w14:textId="6287D83E" w:rsidR="003E2D5C" w:rsidRPr="00065A69" w:rsidRDefault="003E2D5C" w:rsidP="003E2D5C">
      <w:pPr>
        <w:pStyle w:val="2"/>
        <w:spacing w:before="328" w:after="164"/>
      </w:pPr>
      <w:bookmarkStart w:id="1754" w:name="_Toc122028669"/>
      <w:bookmarkStart w:id="1755" w:name="_Toc132128725"/>
      <w:bookmarkStart w:id="1756" w:name="_Toc137050944"/>
      <w:r w:rsidRPr="00AD020C">
        <w:rPr>
          <w:rFonts w:hint="eastAsia"/>
        </w:rPr>
        <w:lastRenderedPageBreak/>
        <w:t>アプリケーション・コンテンツ</w:t>
      </w:r>
      <w:bookmarkEnd w:id="1754"/>
      <w:bookmarkEnd w:id="1755"/>
      <w:bookmarkEnd w:id="1756"/>
    </w:p>
    <w:p w14:paraId="2D60E964" w14:textId="746246B6" w:rsidR="003E2D5C" w:rsidRPr="00AD020C" w:rsidRDefault="00E3626E" w:rsidP="003E2D5C">
      <w:pPr>
        <w:pStyle w:val="3"/>
      </w:pPr>
      <w:bookmarkStart w:id="1757" w:name="_Toc492394401"/>
      <w:bookmarkStart w:id="1758" w:name="_Toc492397417"/>
      <w:bookmarkStart w:id="1759" w:name="_Toc492398789"/>
      <w:bookmarkStart w:id="1760" w:name="_Toc492401263"/>
      <w:bookmarkStart w:id="1761" w:name="_Toc492406704"/>
      <w:bookmarkStart w:id="1762" w:name="_Toc500851129"/>
      <w:bookmarkStart w:id="1763" w:name="_Toc57825389"/>
      <w:bookmarkStart w:id="1764" w:name="_Toc504562182"/>
      <w:bookmarkStart w:id="1765" w:name="_Toc66779836"/>
      <w:bookmarkStart w:id="1766" w:name="_Toc74760254"/>
      <w:bookmarkStart w:id="1767" w:name="_Toc122028670"/>
      <w:bookmarkStart w:id="1768" w:name="_Toc119601620"/>
      <w:bookmarkStart w:id="1769" w:name="_Toc132128726"/>
      <w:bookmarkStart w:id="1770" w:name="_Toc137050945"/>
      <w:r w:rsidRPr="00E3626E">
        <w:rPr>
          <w:rFonts w:hint="eastAsia"/>
        </w:rPr>
        <w:t>アプリケーション・コンテンツの作成・</w:t>
      </w:r>
      <w:r w:rsidR="00FC3D9C">
        <w:rPr>
          <w:rFonts w:hint="eastAsia"/>
        </w:rPr>
        <w:t>運用</w:t>
      </w:r>
      <w:r w:rsidR="003E2D5C" w:rsidRPr="00AD020C">
        <w:rPr>
          <w:rFonts w:hint="eastAsia"/>
        </w:rPr>
        <w:t>時の対策</w:t>
      </w:r>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p>
    <w:p w14:paraId="79E67CAA" w14:textId="071277DD" w:rsidR="003E2D5C" w:rsidRDefault="003E2D5C" w:rsidP="003E2D5C">
      <w:pPr>
        <w:pStyle w:val="ae"/>
      </w:pPr>
      <w:r w:rsidRPr="00AD020C">
        <w:rPr>
          <w:rFonts w:hint="eastAsia"/>
        </w:rPr>
        <w:t>目的・趣旨</w:t>
      </w:r>
    </w:p>
    <w:p w14:paraId="3E9CF89E" w14:textId="77777777" w:rsidR="00743190" w:rsidRPr="00AD020C" w:rsidRDefault="00743190" w:rsidP="00743190">
      <w:pPr>
        <w:pStyle w:val="af0"/>
      </w:pPr>
      <w:r>
        <w:rPr>
          <w:rFonts w:hint="eastAsia"/>
        </w:rPr>
        <w:t>機関等</w:t>
      </w:r>
      <w:r w:rsidRPr="00AD020C">
        <w:rPr>
          <w:rFonts w:hint="eastAsia"/>
        </w:rPr>
        <w:t>では、情報の提供、行政手続、意見募集等の行政サービス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w:t>
      </w:r>
      <w:r>
        <w:rPr>
          <w:rFonts w:hint="eastAsia"/>
        </w:rPr>
        <w:t>機関等</w:t>
      </w:r>
      <w:r w:rsidRPr="00AD020C">
        <w:rPr>
          <w:rFonts w:hint="eastAsia"/>
        </w:rPr>
        <w:t>は、アプリケーション・コンテンツの提供に際しても、情報セキュリティ対策を講じておく必要がある。</w:t>
      </w:r>
    </w:p>
    <w:p w14:paraId="26FAA04A" w14:textId="4DC4633C" w:rsidR="00743190" w:rsidRPr="00AD020C" w:rsidRDefault="00743190" w:rsidP="00743190">
      <w:pPr>
        <w:pStyle w:val="af0"/>
      </w:pPr>
      <w:r w:rsidRPr="00AD020C">
        <w:rPr>
          <w:rFonts w:hint="eastAsia"/>
        </w:rPr>
        <w:t>また、アプリケーション・コンテンツの開発・提供を</w:t>
      </w:r>
      <w:r>
        <w:rPr>
          <w:rFonts w:hint="eastAsia"/>
        </w:rPr>
        <w:t>業務</w:t>
      </w:r>
      <w:r w:rsidRPr="00AD020C">
        <w:rPr>
          <w:rFonts w:hint="eastAsia"/>
        </w:rPr>
        <w:t>委託する場合については、</w:t>
      </w:r>
      <w:hyperlink w:anchor="_外部委託" w:history="1">
        <w:r w:rsidRPr="001D6BA8">
          <w:rPr>
            <w:rFonts w:hint="eastAsia"/>
          </w:rPr>
          <w:t>4.1</w:t>
        </w:r>
        <w:r w:rsidRPr="001D6BA8">
          <w:rPr>
            <w:rFonts w:hint="eastAsia"/>
          </w:rPr>
          <w:t>「</w:t>
        </w:r>
        <w:r>
          <w:rPr>
            <w:rFonts w:hint="eastAsia"/>
          </w:rPr>
          <w:t>業務</w:t>
        </w:r>
        <w:r w:rsidRPr="001D6BA8">
          <w:rPr>
            <w:rFonts w:hint="eastAsia"/>
          </w:rPr>
          <w:t>委託」</w:t>
        </w:r>
      </w:hyperlink>
      <w:r w:rsidRPr="00AD020C">
        <w:rPr>
          <w:rFonts w:hint="eastAsia"/>
        </w:rPr>
        <w:t>についても併せて遵守する必要がある。</w:t>
      </w:r>
    </w:p>
    <w:p w14:paraId="77E3F705" w14:textId="77777777" w:rsidR="00743190" w:rsidRPr="00AD020C" w:rsidRDefault="00743190" w:rsidP="00743190">
      <w:pPr>
        <w:pStyle w:val="af0"/>
      </w:pPr>
    </w:p>
    <w:p w14:paraId="7F88673C" w14:textId="77777777" w:rsidR="00743190" w:rsidRPr="00065A69" w:rsidRDefault="00743190" w:rsidP="00743190">
      <w:pPr>
        <w:pStyle w:val="af2"/>
      </w:pPr>
      <w:r w:rsidRPr="00065A69">
        <w:rPr>
          <w:rFonts w:hint="eastAsia"/>
        </w:rPr>
        <w:t>遵守事項</w:t>
      </w:r>
    </w:p>
    <w:p w14:paraId="2EED62B5" w14:textId="021FE4E5" w:rsidR="00743190" w:rsidRPr="00065A69" w:rsidRDefault="00743190" w:rsidP="00743190">
      <w:pPr>
        <w:pStyle w:val="4"/>
      </w:pPr>
      <w:bookmarkStart w:id="1771" w:name="_Toc119601622"/>
      <w:bookmarkStart w:id="1772" w:name="_Toc132128727"/>
      <w:bookmarkStart w:id="1773" w:name="_Toc137050946"/>
      <w:r w:rsidRPr="00AD020C">
        <w:rPr>
          <w:rFonts w:hint="eastAsia"/>
        </w:rPr>
        <w:t>アプリケーション</w:t>
      </w:r>
      <w:r w:rsidRPr="00065A69">
        <w:rPr>
          <w:rFonts w:hint="eastAsia"/>
        </w:rPr>
        <w:t>・コンテンツの作成に係る</w:t>
      </w:r>
      <w:r>
        <w:rPr>
          <w:rFonts w:hint="eastAsia"/>
        </w:rPr>
        <w:t>運用規程</w:t>
      </w:r>
      <w:r w:rsidRPr="00065A69">
        <w:rPr>
          <w:rFonts w:hint="eastAsia"/>
        </w:rPr>
        <w:t>の整備</w:t>
      </w:r>
      <w:bookmarkEnd w:id="1771"/>
      <w:bookmarkEnd w:id="1772"/>
      <w:bookmarkEnd w:id="1773"/>
    </w:p>
    <w:p w14:paraId="63F0819C" w14:textId="4F54CA84" w:rsidR="00743190" w:rsidRDefault="00743190" w:rsidP="00CA34E2">
      <w:pPr>
        <w:pStyle w:val="abc0"/>
        <w:numPr>
          <w:ilvl w:val="0"/>
          <w:numId w:val="323"/>
        </w:numPr>
      </w:pPr>
      <w:r w:rsidRPr="00AD020C">
        <w:rPr>
          <w:rFonts w:hint="eastAsia"/>
        </w:rPr>
        <w:t>統括情報セキュリティ責任者は、</w:t>
      </w:r>
      <w:r w:rsidRPr="00065A69">
        <w:rPr>
          <w:rStyle w:val="aff9"/>
          <w:rFonts w:hint="eastAsia"/>
        </w:rPr>
        <w:t>アプリケーション・コンテンツ</w:t>
      </w:r>
      <w:r w:rsidRPr="00065A69">
        <w:rPr>
          <w:rStyle w:val="affa"/>
          <w:rFonts w:hint="eastAsia"/>
        </w:rPr>
        <w:t>の提供時に</w:t>
      </w:r>
      <w:r w:rsidRPr="00065A69">
        <w:rPr>
          <w:rStyle w:val="aff9"/>
          <w:rFonts w:hint="eastAsia"/>
        </w:rPr>
        <w:t>機関等外の情報セキュリティ水準の低下を招く行為を防止する</w:t>
      </w:r>
      <w:r w:rsidRPr="00065A69">
        <w:rPr>
          <w:rStyle w:val="affa"/>
          <w:rFonts w:hint="eastAsia"/>
        </w:rPr>
        <w:t>ための</w:t>
      </w:r>
      <w:r>
        <w:rPr>
          <w:rStyle w:val="aff9"/>
          <w:rFonts w:hint="eastAsia"/>
        </w:rPr>
        <w:t>運用規程</w:t>
      </w:r>
      <w:r w:rsidRPr="007553AB">
        <w:rPr>
          <w:rStyle w:val="aff9"/>
          <w:rFonts w:hint="eastAsia"/>
        </w:rPr>
        <w:t>を整備</w:t>
      </w:r>
      <w:r w:rsidRPr="00065A69">
        <w:rPr>
          <w:rFonts w:hint="eastAsia"/>
        </w:rPr>
        <w:t>すること。</w:t>
      </w:r>
    </w:p>
    <w:p w14:paraId="1CA91EEE" w14:textId="77777777" w:rsidR="00743190" w:rsidRDefault="00743190" w:rsidP="00743190"/>
    <w:p w14:paraId="1F146176"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6BEBACE7" w14:textId="77777777" w:rsidR="00743190" w:rsidRPr="00AD020C" w:rsidRDefault="00743190" w:rsidP="00743190"/>
    <w:p w14:paraId="4B550D3B" w14:textId="77777777" w:rsidR="00743190" w:rsidRPr="00065A69" w:rsidRDefault="00743190" w:rsidP="0079635E">
      <w:pPr>
        <w:pStyle w:val="aff0"/>
      </w:pPr>
      <w:r w:rsidRPr="00AD020C">
        <w:rPr>
          <w:rFonts w:hint="eastAsia"/>
        </w:rPr>
        <w:t>（解説）</w:t>
      </w:r>
    </w:p>
    <w:p w14:paraId="18E97F41" w14:textId="02EA139B" w:rsidR="00743190" w:rsidRPr="00AD020C" w:rsidRDefault="00743190" w:rsidP="00743190">
      <w:pPr>
        <w:pStyle w:val="a9"/>
      </w:pPr>
      <w:r w:rsidRPr="00AD020C">
        <w:rPr>
          <w:rFonts w:hint="eastAsia"/>
        </w:rPr>
        <w:t>遵守事項</w:t>
      </w:r>
      <w:r w:rsidRPr="00AD020C">
        <w:t>6.</w:t>
      </w:r>
      <w:r>
        <w:rPr>
          <w:rFonts w:hint="eastAsia"/>
        </w:rPr>
        <w:t>6</w:t>
      </w:r>
      <w:r w:rsidRPr="00AD020C">
        <w:t>.1(</w:t>
      </w:r>
      <w:r w:rsidRPr="00AD020C">
        <w:rPr>
          <w:rFonts w:hint="eastAsia"/>
        </w:rPr>
        <w:t>1</w:t>
      </w:r>
      <w:r w:rsidRPr="00AD020C">
        <w:t>)</w:t>
      </w:r>
      <w:r w:rsidRPr="00AD020C">
        <w:rPr>
          <w:rFonts w:hint="eastAsia"/>
        </w:rPr>
        <w:t>(a)</w:t>
      </w:r>
      <w:r w:rsidRPr="00AD020C">
        <w:rPr>
          <w:rFonts w:hint="eastAsia"/>
        </w:rPr>
        <w:t>「アプリケーション・コンテンツ」について</w:t>
      </w:r>
    </w:p>
    <w:p w14:paraId="50C3ACE4" w14:textId="77777777" w:rsidR="00743190" w:rsidRPr="00065A69" w:rsidRDefault="00743190" w:rsidP="00743190">
      <w:pPr>
        <w:pStyle w:val="afb"/>
        <w:ind w:left="420" w:firstLine="210"/>
      </w:pPr>
      <w:r w:rsidRPr="00AD020C">
        <w:rPr>
          <w:rFonts w:hint="eastAsia"/>
        </w:rPr>
        <w:t>行政サービス</w:t>
      </w:r>
      <w:r w:rsidRPr="00065A69">
        <w:rPr>
          <w:rFonts w:hint="eastAsia"/>
        </w:rPr>
        <w:t>は、アプリケーションプログラムやウェブコンテンツ等を用いて国民等に提供されている。特にウェブコンテンツでは、機関等以外が提供するコンテンツ（以下「外部コンテンツ」という。）を組み込むことによって、容易に様々な機能を提供することが可能となるが、機関等において外部コンテンツの信頼性を担保することは不可能であることから、このような利用方法には注意を要する。例えば、外部コンテンツが事前に通知されることなく変更されてしまい、行政サービスの利用者の意図に反して利用者の個人に関する情報が取得される可能性がある。また、外部コンテンツに不正プログ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14:paraId="7DCC7D38" w14:textId="68FED921" w:rsidR="00743190" w:rsidRPr="00AD020C" w:rsidRDefault="00743190" w:rsidP="00743190">
      <w:pPr>
        <w:pStyle w:val="a9"/>
      </w:pPr>
      <w:r w:rsidRPr="00AD020C">
        <w:rPr>
          <w:rFonts w:hint="eastAsia"/>
        </w:rPr>
        <w:t>遵守事項</w:t>
      </w:r>
      <w:r w:rsidRPr="00AD020C">
        <w:t>6.</w:t>
      </w:r>
      <w:r>
        <w:rPr>
          <w:rFonts w:hint="eastAsia"/>
        </w:rPr>
        <w:t>6</w:t>
      </w:r>
      <w:r w:rsidRPr="00AD020C">
        <w:t>.1(</w:t>
      </w:r>
      <w:r w:rsidRPr="00AD020C">
        <w:rPr>
          <w:rFonts w:hint="eastAsia"/>
        </w:rPr>
        <w:t>1</w:t>
      </w:r>
      <w:r w:rsidRPr="00AD020C">
        <w:t>)</w:t>
      </w:r>
      <w:r w:rsidRPr="00AD020C">
        <w:rPr>
          <w:rFonts w:hint="eastAsia"/>
        </w:rPr>
        <w:t>(a)</w:t>
      </w:r>
      <w:r w:rsidRPr="00AD020C">
        <w:rPr>
          <w:rFonts w:hint="eastAsia"/>
        </w:rPr>
        <w:t>「</w:t>
      </w:r>
      <w:r>
        <w:rPr>
          <w:rFonts w:hint="eastAsia"/>
        </w:rPr>
        <w:t>機関等</w:t>
      </w:r>
      <w:r w:rsidRPr="00AD020C">
        <w:rPr>
          <w:rFonts w:hint="eastAsia"/>
        </w:rPr>
        <w:t>外の情報セキュリティ水準の低下を招く行為を防止する」について</w:t>
      </w:r>
    </w:p>
    <w:p w14:paraId="28ECB7BE" w14:textId="70C5A0B6" w:rsidR="00743190" w:rsidRPr="00065A69" w:rsidRDefault="00743190" w:rsidP="00743190">
      <w:pPr>
        <w:pStyle w:val="afb"/>
        <w:ind w:left="420" w:firstLine="210"/>
      </w:pPr>
      <w:r w:rsidRPr="00AD020C">
        <w:rPr>
          <w:rFonts w:hint="eastAsia"/>
        </w:rPr>
        <w:t>国民等が</w:t>
      </w:r>
      <w:r w:rsidRPr="00065A69">
        <w:rPr>
          <w:rFonts w:hint="eastAsia"/>
        </w:rPr>
        <w:t>機関等によって提供される行政サービスを利用する場合、行政サービスの利用によって、利用者の端末が不正プログラムに感染しやすい状況を強制</w:t>
      </w:r>
      <w:r>
        <w:rPr>
          <w:rFonts w:hint="eastAsia"/>
        </w:rPr>
        <w:t>することや</w:t>
      </w:r>
      <w:r w:rsidRPr="00065A69">
        <w:rPr>
          <w:rFonts w:hint="eastAsia"/>
        </w:rPr>
        <w:t>、</w:t>
      </w:r>
      <w:r w:rsidRPr="00065A69">
        <w:rPr>
          <w:rFonts w:hint="eastAsia"/>
        </w:rPr>
        <w:lastRenderedPageBreak/>
        <w:t>利用者個人の情報が利用者の意図に反して第三者に提供させられるといった状況を作り出すことは避けなければならない。機関等は、機関等外の情報システム利用者の情報セキュリティ水準を低下させないように留意して、行政サービスのためのアプリケーション・コンテンツを提供する必要がある。</w:t>
      </w:r>
    </w:p>
    <w:p w14:paraId="1C51CB2B" w14:textId="747EADA1" w:rsidR="00743190" w:rsidRPr="00AD020C" w:rsidRDefault="00743190" w:rsidP="00743190">
      <w:pPr>
        <w:pStyle w:val="a9"/>
      </w:pPr>
      <w:r w:rsidRPr="00AD020C">
        <w:rPr>
          <w:rFonts w:hint="eastAsia"/>
        </w:rPr>
        <w:t>遵守事項</w:t>
      </w:r>
      <w:r w:rsidRPr="00AD020C">
        <w:t>6.</w:t>
      </w:r>
      <w:r>
        <w:rPr>
          <w:rFonts w:hint="eastAsia"/>
        </w:rPr>
        <w:t>6</w:t>
      </w:r>
      <w:r w:rsidRPr="00AD020C">
        <w:t>.1(</w:t>
      </w:r>
      <w:r w:rsidRPr="00AD020C">
        <w:rPr>
          <w:rFonts w:hint="eastAsia"/>
        </w:rPr>
        <w:t>1</w:t>
      </w:r>
      <w:r w:rsidRPr="00AD020C">
        <w:t>)</w:t>
      </w:r>
      <w:r w:rsidRPr="00AD020C">
        <w:rPr>
          <w:rFonts w:hint="eastAsia"/>
        </w:rPr>
        <w:t>(a)</w:t>
      </w:r>
      <w:r w:rsidRPr="00AD020C">
        <w:rPr>
          <w:rFonts w:hint="eastAsia"/>
        </w:rPr>
        <w:t>「</w:t>
      </w:r>
      <w:r>
        <w:rPr>
          <w:rFonts w:hint="eastAsia"/>
        </w:rPr>
        <w:t>運用規程</w:t>
      </w:r>
      <w:r w:rsidRPr="00AD020C">
        <w:rPr>
          <w:rFonts w:hint="eastAsia"/>
        </w:rPr>
        <w:t>を整備」について</w:t>
      </w:r>
    </w:p>
    <w:p w14:paraId="08EBED9E" w14:textId="3AD7E5E9" w:rsidR="00743190" w:rsidRPr="00065A69" w:rsidRDefault="00743190" w:rsidP="00743190">
      <w:pPr>
        <w:pStyle w:val="afb"/>
        <w:ind w:left="420" w:firstLine="210"/>
      </w:pPr>
      <w:r w:rsidRPr="00AD020C">
        <w:rPr>
          <w:rFonts w:hint="eastAsia"/>
        </w:rPr>
        <w:t>統括情報セキュリティ責任者は、ア</w:t>
      </w:r>
      <w:r w:rsidRPr="00065A69">
        <w:rPr>
          <w:rFonts w:hint="eastAsia"/>
        </w:rPr>
        <w:t>プリケーション・コンテンツの提供に関する</w:t>
      </w:r>
      <w:r>
        <w:rPr>
          <w:rFonts w:hint="eastAsia"/>
        </w:rPr>
        <w:t>運用規程</w:t>
      </w:r>
      <w:r w:rsidRPr="00065A69">
        <w:rPr>
          <w:rFonts w:hint="eastAsia"/>
        </w:rPr>
        <w:t>の整備に当たり、</w:t>
      </w:r>
      <w:hyperlink w:anchor="_アプリケーション・コンテンツのセキュリティ要件の策定" w:history="1">
        <w:r w:rsidRPr="00065A69">
          <w:rPr>
            <w:rFonts w:hint="eastAsia"/>
          </w:rPr>
          <w:t>遵守事項</w:t>
        </w:r>
        <w:r w:rsidRPr="00065A69">
          <w:rPr>
            <w:rFonts w:hint="eastAsia"/>
          </w:rPr>
          <w:t>6.</w:t>
        </w:r>
        <w:r>
          <w:rPr>
            <w:rFonts w:hint="eastAsia"/>
          </w:rPr>
          <w:t>6</w:t>
        </w:r>
        <w:r w:rsidRPr="00065A69">
          <w:rPr>
            <w:rFonts w:hint="eastAsia"/>
          </w:rPr>
          <w:t>.1(2)</w:t>
        </w:r>
      </w:hyperlink>
      <w:r>
        <w:rPr>
          <w:rFonts w:hint="eastAsia"/>
        </w:rPr>
        <w:t>以降</w:t>
      </w:r>
      <w:r w:rsidRPr="00065A69">
        <w:rPr>
          <w:rFonts w:hint="eastAsia"/>
        </w:rPr>
        <w:t>において規定した事項を含める必要がある。</w:t>
      </w:r>
      <w:r w:rsidRPr="00AD020C">
        <w:br w:type="page"/>
      </w:r>
    </w:p>
    <w:p w14:paraId="5E077454" w14:textId="77777777" w:rsidR="00743190" w:rsidRPr="00065A69" w:rsidRDefault="00743190" w:rsidP="00743190">
      <w:pPr>
        <w:pStyle w:val="af2"/>
      </w:pPr>
      <w:r w:rsidRPr="00065A69">
        <w:rPr>
          <w:rFonts w:hint="eastAsia"/>
        </w:rPr>
        <w:lastRenderedPageBreak/>
        <w:t>遵守事項</w:t>
      </w:r>
    </w:p>
    <w:p w14:paraId="5F06A19E" w14:textId="77777777" w:rsidR="00743190" w:rsidRPr="00065A69" w:rsidRDefault="00743190" w:rsidP="00743190">
      <w:pPr>
        <w:pStyle w:val="4"/>
      </w:pPr>
      <w:bookmarkStart w:id="1774" w:name="_Toc119601624"/>
      <w:bookmarkStart w:id="1775" w:name="_Toc132128728"/>
      <w:bookmarkStart w:id="1776" w:name="_Toc137050947"/>
      <w:r w:rsidRPr="00AD020C">
        <w:rPr>
          <w:rFonts w:hint="eastAsia"/>
        </w:rPr>
        <w:t>ア</w:t>
      </w:r>
      <w:r w:rsidRPr="00065A69">
        <w:rPr>
          <w:rFonts w:hint="eastAsia"/>
        </w:rPr>
        <w:t>プリケーション・コンテンツのセキュリティ要件の策定</w:t>
      </w:r>
      <w:bookmarkEnd w:id="1774"/>
      <w:bookmarkEnd w:id="1775"/>
      <w:bookmarkEnd w:id="1776"/>
    </w:p>
    <w:p w14:paraId="1C7301D8" w14:textId="0433F296" w:rsidR="00743190" w:rsidRPr="00065A69" w:rsidRDefault="00743190" w:rsidP="00CA34E2">
      <w:pPr>
        <w:pStyle w:val="abc0"/>
        <w:numPr>
          <w:ilvl w:val="0"/>
          <w:numId w:val="324"/>
        </w:numPr>
      </w:pPr>
      <w:r w:rsidRPr="00AD020C">
        <w:rPr>
          <w:rFonts w:hint="eastAsia"/>
        </w:rPr>
        <w:t>情報システムセキュリティ責任者は、</w:t>
      </w:r>
      <w:r w:rsidRPr="00065A69">
        <w:rPr>
          <w:rFonts w:hint="eastAsia"/>
        </w:rPr>
        <w:t>機関等外の情報システム利用者の情報セキュリティ水準の低下を招かぬよう、アプリケーション・コンテンツについて</w:t>
      </w:r>
      <w:r>
        <w:rPr>
          <w:rFonts w:hint="eastAsia"/>
        </w:rPr>
        <w:t>のセキュリティ要件を定め、</w:t>
      </w:r>
      <w:r w:rsidRPr="00065A69">
        <w:rPr>
          <w:rFonts w:hint="eastAsia"/>
        </w:rPr>
        <w:t>仕様に含めること。</w:t>
      </w:r>
    </w:p>
    <w:p w14:paraId="23BCEA20" w14:textId="279A4639" w:rsidR="00743190" w:rsidRDefault="00743190" w:rsidP="00743190">
      <w:pPr>
        <w:pStyle w:val="abc0"/>
      </w:pPr>
      <w:r w:rsidRPr="00065A69">
        <w:rPr>
          <w:rFonts w:hint="eastAsia"/>
        </w:rPr>
        <w:t>職員等は、アプリケーション・コンテンツの開発・作成を</w:t>
      </w:r>
      <w:r>
        <w:rPr>
          <w:rFonts w:hint="eastAsia"/>
        </w:rPr>
        <w:t>業務</w:t>
      </w:r>
      <w:r w:rsidRPr="00065A69">
        <w:rPr>
          <w:rFonts w:hint="eastAsia"/>
        </w:rPr>
        <w:t>委託する場合において、前</w:t>
      </w:r>
      <w:r>
        <w:rPr>
          <w:rFonts w:hint="eastAsia"/>
        </w:rPr>
        <w:t>項</w:t>
      </w:r>
      <w:r w:rsidRPr="00065A69">
        <w:rPr>
          <w:rFonts w:hint="eastAsia"/>
        </w:rPr>
        <w:t>に掲げる内容を</w:t>
      </w:r>
      <w:r w:rsidRPr="007553AB">
        <w:rPr>
          <w:rStyle w:val="aff9"/>
          <w:rFonts w:hint="eastAsia"/>
        </w:rPr>
        <w:t>調達仕様に含める</w:t>
      </w:r>
      <w:r w:rsidRPr="00065A69">
        <w:rPr>
          <w:rFonts w:hint="eastAsia"/>
        </w:rPr>
        <w:t>こと。</w:t>
      </w:r>
    </w:p>
    <w:p w14:paraId="216E8132" w14:textId="77777777" w:rsidR="00743190" w:rsidRDefault="00743190" w:rsidP="00743190"/>
    <w:p w14:paraId="275F2BF0"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92568B0" w14:textId="0A8EF554"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.1(2)(a)</w:t>
      </w:r>
      <w:r w:rsidRPr="00065A69">
        <w:rPr>
          <w:rFonts w:hint="eastAsia"/>
        </w:rPr>
        <w:t>関連＞</w:t>
      </w:r>
    </w:p>
    <w:p w14:paraId="7B2DDAE3" w14:textId="53F8E836" w:rsidR="00743190" w:rsidRPr="00065A69" w:rsidRDefault="00743190" w:rsidP="00743190">
      <w:pPr>
        <w:pStyle w:val="af8"/>
        <w:ind w:left="420" w:hanging="420"/>
      </w:pPr>
      <w:r w:rsidRPr="00AD020C">
        <w:t>6.</w:t>
      </w:r>
      <w:r>
        <w:rPr>
          <w:rFonts w:hint="eastAsia"/>
        </w:rPr>
        <w:t>6</w:t>
      </w:r>
      <w:r w:rsidRPr="00AD020C">
        <w:t>.1(2)-1</w:t>
      </w:r>
      <w:r>
        <w:tab/>
      </w:r>
      <w:r w:rsidRPr="00065A69">
        <w:rPr>
          <w:rFonts w:hint="eastAsia"/>
        </w:rPr>
        <w:t>情報システムセキュリティ責任者は、提供するアプリケーション・コンテンツが</w:t>
      </w:r>
      <w:r w:rsidRPr="006B4198">
        <w:rPr>
          <w:rFonts w:hint="eastAsia"/>
          <w:b/>
          <w:u w:val="single"/>
        </w:rPr>
        <w:t>不正プログラムを含まない</w:t>
      </w:r>
      <w:r w:rsidRPr="00065A69">
        <w:rPr>
          <w:rFonts w:hint="eastAsia"/>
        </w:rPr>
        <w:t>ことを確認するために、以下を</w:t>
      </w:r>
      <w:r w:rsidRPr="00BB7F80">
        <w:rPr>
          <w:rFonts w:hint="eastAsia"/>
        </w:rPr>
        <w:t>全て</w:t>
      </w:r>
      <w:r w:rsidRPr="00065A69">
        <w:rPr>
          <w:rFonts w:hint="eastAsia"/>
        </w:rPr>
        <w:t>含む対策を</w:t>
      </w:r>
      <w:r>
        <w:rPr>
          <w:rFonts w:hint="eastAsia"/>
        </w:rPr>
        <w:t>セキュリティ要件として仕様に含める</w:t>
      </w:r>
      <w:r w:rsidRPr="00065A69">
        <w:rPr>
          <w:rFonts w:hint="eastAsia"/>
        </w:rPr>
        <w:t>こと。</w:t>
      </w:r>
    </w:p>
    <w:p w14:paraId="29332416" w14:textId="77777777" w:rsidR="00743190" w:rsidRPr="004A3D5E" w:rsidRDefault="00743190" w:rsidP="00CA34E2">
      <w:pPr>
        <w:pStyle w:val="abc"/>
        <w:numPr>
          <w:ilvl w:val="0"/>
          <w:numId w:val="325"/>
        </w:numPr>
      </w:pPr>
      <w:r w:rsidRPr="004A3D5E">
        <w:rPr>
          <w:rFonts w:hint="eastAsia"/>
        </w:rPr>
        <w:t>アプリケーション・コンテンツを提供する前に、不正プログラム対策ソフトウェアを用いてスキャンを行い、不正プログラムが含まれていないことを確認すること。</w:t>
      </w:r>
    </w:p>
    <w:p w14:paraId="29FC2FF1" w14:textId="77777777" w:rsidR="00743190" w:rsidRPr="004A3D5E" w:rsidRDefault="00743190" w:rsidP="004A3D5E">
      <w:pPr>
        <w:pStyle w:val="abc"/>
      </w:pPr>
      <w:r w:rsidRPr="004A3D5E">
        <w:rPr>
          <w:rFonts w:hint="eastAsia"/>
        </w:rPr>
        <w:t>業務委託により作成したアプリケーションプログラムを提供する場合には、委託先事業者に、当該アプリケーションの仕様に反するプログラムコードが含まれていないことを確認させること。</w:t>
      </w:r>
    </w:p>
    <w:p w14:paraId="4AC8031F" w14:textId="0E33C877" w:rsidR="00743190" w:rsidRDefault="00743190" w:rsidP="00743190">
      <w:pPr>
        <w:pStyle w:val="af8"/>
        <w:ind w:left="420" w:hanging="420"/>
      </w:pPr>
      <w:r w:rsidRPr="006B4198">
        <w:rPr>
          <w:rFonts w:hint="eastAsia"/>
        </w:rPr>
        <w:t>6.6.1(2)-</w:t>
      </w:r>
      <w:r>
        <w:t>2</w:t>
      </w:r>
      <w:r>
        <w:tab/>
      </w:r>
      <w:r w:rsidRPr="006B4198">
        <w:rPr>
          <w:rFonts w:hint="eastAsia"/>
        </w:rPr>
        <w:t>情報システムセキュリティ責任者は、提供するアプリケーション・コンテンツが</w:t>
      </w:r>
      <w:r w:rsidRPr="00D0700A">
        <w:rPr>
          <w:rFonts w:hint="eastAsia"/>
          <w:b/>
          <w:u w:val="single"/>
        </w:rPr>
        <w:t>脆弱性を含まない</w:t>
      </w:r>
      <w:r>
        <w:rPr>
          <w:rFonts w:hint="eastAsia"/>
        </w:rPr>
        <w:t>ように開発する</w:t>
      </w:r>
      <w:r w:rsidRPr="006B4198">
        <w:rPr>
          <w:rFonts w:hint="eastAsia"/>
        </w:rPr>
        <w:t>こと</w:t>
      </w:r>
      <w:r>
        <w:rPr>
          <w:rFonts w:hint="eastAsia"/>
        </w:rPr>
        <w:t>をセキュリティ要件として仕様に含めること</w:t>
      </w:r>
      <w:r w:rsidRPr="006B4198">
        <w:rPr>
          <w:rFonts w:hint="eastAsia"/>
        </w:rPr>
        <w:t>。</w:t>
      </w:r>
    </w:p>
    <w:p w14:paraId="762C9C8B" w14:textId="77777777" w:rsidR="00743190" w:rsidRDefault="00743190" w:rsidP="00743190">
      <w:pPr>
        <w:pStyle w:val="af8"/>
        <w:ind w:left="420" w:hanging="420"/>
      </w:pPr>
      <w:r w:rsidRPr="006B4198">
        <w:rPr>
          <w:rFonts w:hint="eastAsia"/>
        </w:rPr>
        <w:t>6.6.1(2)-</w:t>
      </w:r>
      <w:r>
        <w:t>3</w:t>
      </w:r>
      <w:r>
        <w:tab/>
      </w:r>
      <w:r w:rsidRPr="006B4198">
        <w:rPr>
          <w:rFonts w:hint="eastAsia"/>
        </w:rPr>
        <w:t>情報システムセキュリティ責任者は、</w:t>
      </w:r>
      <w:r w:rsidRPr="00AD020C">
        <w:rPr>
          <w:rFonts w:hint="eastAsia"/>
        </w:rPr>
        <w:t>実行</w:t>
      </w:r>
      <w:r w:rsidRPr="00065A69">
        <w:rPr>
          <w:rFonts w:hint="eastAsia"/>
        </w:rPr>
        <w:t>プログラムの形式以外にコンテンツを提供する手段がない場合を除き、</w:t>
      </w:r>
      <w:r w:rsidRPr="003C146C">
        <w:rPr>
          <w:rStyle w:val="aff9"/>
          <w:rFonts w:hint="eastAsia"/>
        </w:rPr>
        <w:t>実行プログラムの形式でコンテンツを提供しない</w:t>
      </w:r>
      <w:r w:rsidRPr="00065A69">
        <w:rPr>
          <w:rFonts w:hint="eastAsia"/>
        </w:rPr>
        <w:t>こと</w:t>
      </w:r>
      <w:r>
        <w:rPr>
          <w:rFonts w:hint="eastAsia"/>
        </w:rPr>
        <w:t>をセキュリティ要件として仕様に含めること</w:t>
      </w:r>
      <w:r w:rsidRPr="006B4198">
        <w:rPr>
          <w:rFonts w:hint="eastAsia"/>
        </w:rPr>
        <w:t>。</w:t>
      </w:r>
    </w:p>
    <w:p w14:paraId="287E69FF" w14:textId="77777777" w:rsidR="00743190" w:rsidRDefault="00743190" w:rsidP="00743190">
      <w:pPr>
        <w:pStyle w:val="af8"/>
        <w:ind w:left="420" w:hanging="420"/>
      </w:pPr>
      <w:r w:rsidRPr="006B4198">
        <w:rPr>
          <w:rFonts w:hint="eastAsia"/>
        </w:rPr>
        <w:t>6.6.1(2)-</w:t>
      </w:r>
      <w:r>
        <w:rPr>
          <w:rFonts w:hint="eastAsia"/>
        </w:rPr>
        <w:t>4</w:t>
      </w:r>
      <w:r>
        <w:tab/>
      </w:r>
      <w:r w:rsidRPr="006B4198">
        <w:rPr>
          <w:rFonts w:hint="eastAsia"/>
        </w:rPr>
        <w:t>情報システムセキュリティ責任者は、</w:t>
      </w:r>
      <w:r w:rsidRPr="00AD020C">
        <w:rPr>
          <w:rFonts w:hint="eastAsia"/>
        </w:rPr>
        <w:t>電子</w:t>
      </w:r>
      <w:r w:rsidRPr="00065A69">
        <w:rPr>
          <w:rFonts w:hint="eastAsia"/>
        </w:rPr>
        <w:t>証明書を</w:t>
      </w:r>
      <w:r>
        <w:rPr>
          <w:rFonts w:hint="eastAsia"/>
        </w:rPr>
        <w:t>用いた署名等</w:t>
      </w:r>
      <w:r w:rsidRPr="00065A69">
        <w:rPr>
          <w:rFonts w:hint="eastAsia"/>
        </w:rPr>
        <w:t>、提供するアプリケーション・コンテンツの</w:t>
      </w:r>
      <w:r w:rsidRPr="009F3948">
        <w:rPr>
          <w:rStyle w:val="aff9"/>
          <w:rFonts w:hint="eastAsia"/>
        </w:rPr>
        <w:t>改ざん等がなく真正なものであることを確認できる手段</w:t>
      </w:r>
      <w:r w:rsidRPr="00065A69">
        <w:rPr>
          <w:rStyle w:val="aff9"/>
          <w:rFonts w:hint="eastAsia"/>
        </w:rPr>
        <w:t>をアプリケーション・コンテンツの提供先に与える</w:t>
      </w:r>
      <w:r w:rsidRPr="00065A69">
        <w:rPr>
          <w:rStyle w:val="affa"/>
          <w:rFonts w:hint="eastAsia"/>
        </w:rPr>
        <w:t>こと</w:t>
      </w:r>
      <w:r>
        <w:rPr>
          <w:rFonts w:hint="eastAsia"/>
        </w:rPr>
        <w:t>をセキュリティ要件として仕様に含めること</w:t>
      </w:r>
      <w:r w:rsidRPr="006B4198">
        <w:rPr>
          <w:rFonts w:hint="eastAsia"/>
        </w:rPr>
        <w:t>。</w:t>
      </w:r>
    </w:p>
    <w:p w14:paraId="14B52BE3" w14:textId="77777777" w:rsidR="00743190" w:rsidRDefault="00743190" w:rsidP="00743190">
      <w:pPr>
        <w:pStyle w:val="af8"/>
        <w:ind w:left="420" w:hanging="420"/>
      </w:pPr>
      <w:r w:rsidRPr="006B4198">
        <w:rPr>
          <w:rFonts w:hint="eastAsia"/>
        </w:rPr>
        <w:t>6.6.1(2)-</w:t>
      </w:r>
      <w:r>
        <w:rPr>
          <w:rFonts w:hint="eastAsia"/>
        </w:rPr>
        <w:t>5</w:t>
      </w:r>
      <w:r>
        <w:tab/>
      </w:r>
      <w:r w:rsidRPr="006B4198">
        <w:rPr>
          <w:rFonts w:hint="eastAsia"/>
        </w:rPr>
        <w:t>情報システムセキュリティ責任者は、</w:t>
      </w:r>
      <w:r w:rsidRPr="00AD020C">
        <w:rPr>
          <w:rFonts w:hint="eastAsia"/>
        </w:rPr>
        <w:t>提供するア</w:t>
      </w:r>
      <w:r w:rsidRPr="00065A69">
        <w:rPr>
          <w:rFonts w:hint="eastAsia"/>
        </w:rPr>
        <w:t>プリケーション・コンテンツの利用時に、</w:t>
      </w:r>
      <w:r w:rsidRPr="003C146C">
        <w:rPr>
          <w:rStyle w:val="aff9"/>
          <w:rFonts w:hint="eastAsia"/>
        </w:rPr>
        <w:t>脆弱性が存在するバージョンの</w:t>
      </w:r>
      <w:r w:rsidRPr="003C146C">
        <w:rPr>
          <w:rStyle w:val="aff9"/>
          <w:rFonts w:hint="eastAsia"/>
        </w:rPr>
        <w:t>OS</w:t>
      </w:r>
      <w:r w:rsidRPr="003C146C">
        <w:rPr>
          <w:rStyle w:val="aff9"/>
          <w:rFonts w:hint="eastAsia"/>
        </w:rPr>
        <w:t>やソフトウェア等の利用を強制</w:t>
      </w:r>
      <w:r w:rsidRPr="00065A69">
        <w:rPr>
          <w:rStyle w:val="aff9"/>
          <w:rFonts w:hint="eastAsia"/>
        </w:rPr>
        <w:t>する</w:t>
      </w:r>
      <w:r w:rsidRPr="00065A69">
        <w:rPr>
          <w:rFonts w:hint="eastAsia"/>
        </w:rPr>
        <w:t>などの</w:t>
      </w:r>
      <w:r w:rsidRPr="003C146C">
        <w:rPr>
          <w:rStyle w:val="aff9"/>
          <w:rFonts w:hint="eastAsia"/>
        </w:rPr>
        <w:t>情報セキュリティ水準を低下させる設定変更を、</w:t>
      </w:r>
      <w:r w:rsidRPr="003C146C">
        <w:rPr>
          <w:rStyle w:val="aff9"/>
          <w:rFonts w:hint="eastAsia"/>
        </w:rPr>
        <w:t>OS</w:t>
      </w:r>
      <w:r w:rsidRPr="003C146C">
        <w:rPr>
          <w:rStyle w:val="aff9"/>
          <w:rFonts w:hint="eastAsia"/>
        </w:rPr>
        <w:t>やソフトウェア等</w:t>
      </w:r>
      <w:r w:rsidRPr="00065A69">
        <w:rPr>
          <w:rStyle w:val="aff9"/>
          <w:rFonts w:hint="eastAsia"/>
        </w:rPr>
        <w:t>の利用者</w:t>
      </w:r>
      <w:r w:rsidRPr="003C146C">
        <w:rPr>
          <w:rStyle w:val="aff9"/>
          <w:rFonts w:hint="eastAsia"/>
        </w:rPr>
        <w:t>に要求</w:t>
      </w:r>
      <w:r w:rsidRPr="00065A69">
        <w:rPr>
          <w:rStyle w:val="aff9"/>
          <w:rFonts w:hint="eastAsia"/>
        </w:rPr>
        <w:t>する</w:t>
      </w:r>
      <w:r w:rsidRPr="00065A69">
        <w:rPr>
          <w:rFonts w:hint="eastAsia"/>
        </w:rPr>
        <w:t>ことがないよう、アプリケーション・コンテンツの提供方式を定めて開発すること</w:t>
      </w:r>
      <w:r>
        <w:rPr>
          <w:rFonts w:hint="eastAsia"/>
        </w:rPr>
        <w:t>をセキュリティ要件として仕様に含めること</w:t>
      </w:r>
      <w:r w:rsidRPr="006B4198">
        <w:rPr>
          <w:rFonts w:hint="eastAsia"/>
        </w:rPr>
        <w:t>。</w:t>
      </w:r>
    </w:p>
    <w:p w14:paraId="05616B8D" w14:textId="77777777" w:rsidR="00743190" w:rsidRDefault="00743190" w:rsidP="00743190">
      <w:pPr>
        <w:pStyle w:val="af8"/>
        <w:ind w:left="420" w:hanging="420"/>
      </w:pPr>
      <w:r w:rsidRPr="006B4198">
        <w:rPr>
          <w:rFonts w:hint="eastAsia"/>
        </w:rPr>
        <w:t>6.6.1(2)-</w:t>
      </w:r>
      <w:r>
        <w:rPr>
          <w:rFonts w:hint="eastAsia"/>
        </w:rPr>
        <w:t>6</w:t>
      </w:r>
      <w:r>
        <w:tab/>
      </w:r>
      <w:r w:rsidRPr="006B4198">
        <w:rPr>
          <w:rFonts w:hint="eastAsia"/>
        </w:rPr>
        <w:t>情報システムセキュリティ責任者は、</w:t>
      </w:r>
      <w:r w:rsidRPr="003C146C">
        <w:rPr>
          <w:rStyle w:val="aff9"/>
          <w:rFonts w:hint="eastAsia"/>
        </w:rPr>
        <w:t>サービス利用者その他の者に関する情報が本人の意思に反して第三者に提供されるなど</w:t>
      </w:r>
      <w:r>
        <w:rPr>
          <w:rStyle w:val="aff9"/>
          <w:rFonts w:hint="eastAsia"/>
        </w:rPr>
        <w:t>、</w:t>
      </w:r>
      <w:r w:rsidRPr="003C146C">
        <w:rPr>
          <w:rStyle w:val="aff9"/>
          <w:rFonts w:hint="eastAsia"/>
        </w:rPr>
        <w:t>サービス利用に当たって必須ではない機能</w:t>
      </w:r>
      <w:r w:rsidRPr="00065A69">
        <w:rPr>
          <w:rFonts w:hint="eastAsia"/>
        </w:rPr>
        <w:t>がアプリケーション・コンテンツに組み込まれることがないよう</w:t>
      </w:r>
      <w:r>
        <w:rPr>
          <w:rFonts w:hint="eastAsia"/>
        </w:rPr>
        <w:t>、以下を全て含む</w:t>
      </w:r>
      <w:r w:rsidRPr="00065A69">
        <w:rPr>
          <w:rFonts w:hint="eastAsia"/>
        </w:rPr>
        <w:t>開発</w:t>
      </w:r>
      <w:r>
        <w:rPr>
          <w:rFonts w:hint="eastAsia"/>
        </w:rPr>
        <w:t>を</w:t>
      </w:r>
      <w:r w:rsidRPr="00065A69">
        <w:rPr>
          <w:rFonts w:hint="eastAsia"/>
        </w:rPr>
        <w:t>すること</w:t>
      </w:r>
      <w:r>
        <w:rPr>
          <w:rFonts w:hint="eastAsia"/>
        </w:rPr>
        <w:t>をセキュリティ要件として仕様に含めること</w:t>
      </w:r>
      <w:r w:rsidRPr="006B4198">
        <w:rPr>
          <w:rFonts w:hint="eastAsia"/>
        </w:rPr>
        <w:t>。</w:t>
      </w:r>
    </w:p>
    <w:p w14:paraId="72BDAEFD" w14:textId="6FF0F8B1" w:rsidR="004A3D5E" w:rsidRPr="004A3D5E" w:rsidRDefault="004A3D5E" w:rsidP="00CA34E2">
      <w:pPr>
        <w:pStyle w:val="abc"/>
        <w:numPr>
          <w:ilvl w:val="0"/>
          <w:numId w:val="326"/>
        </w:numPr>
      </w:pPr>
      <w:r w:rsidRPr="00065A69">
        <w:rPr>
          <w:rFonts w:hint="eastAsia"/>
        </w:rPr>
        <w:t>機関等外のウェブサイト等のサーバへ自動的にアクセスが発生する機能が仕様に反して組み込まれていないことを、</w:t>
      </w:r>
      <w:r w:rsidRPr="00065A69">
        <w:rPr>
          <w:rFonts w:hint="eastAsia"/>
        </w:rPr>
        <w:t>HTML</w:t>
      </w:r>
      <w:r w:rsidRPr="00065A69">
        <w:rPr>
          <w:rFonts w:hint="eastAsia"/>
        </w:rPr>
        <w:t>ソースを表示させるなどして確認</w:t>
      </w:r>
      <w:r w:rsidRPr="00065A69">
        <w:rPr>
          <w:rFonts w:hint="eastAsia"/>
        </w:rPr>
        <w:lastRenderedPageBreak/>
        <w:t>すること。</w:t>
      </w:r>
      <w:r w:rsidRPr="007553AB">
        <w:rPr>
          <w:rStyle w:val="aff9"/>
          <w:rFonts w:hint="eastAsia"/>
        </w:rPr>
        <w:t>必要があって当該機能を含める場合</w:t>
      </w:r>
      <w:r w:rsidRPr="00065A69">
        <w:rPr>
          <w:rFonts w:hint="eastAsia"/>
        </w:rPr>
        <w:t>は、当該機関等外へのアクセスが情報セキュリティ上安全なものであることを確認すること。</w:t>
      </w:r>
    </w:p>
    <w:p w14:paraId="3C2E9B00" w14:textId="55F3BE9E" w:rsidR="00743190" w:rsidRDefault="00743190" w:rsidP="004A3D5E">
      <w:pPr>
        <w:pStyle w:val="abc"/>
      </w:pPr>
      <w:r w:rsidRPr="00065A69">
        <w:rPr>
          <w:rFonts w:hint="eastAsia"/>
        </w:rPr>
        <w:t>本来のサービス提供に必要のない</w:t>
      </w:r>
      <w:r w:rsidRPr="007553AB">
        <w:rPr>
          <w:rStyle w:val="aff9"/>
          <w:rFonts w:hint="eastAsia"/>
        </w:rPr>
        <w:t>機関等外へのアクセスを自動的に発生させる機能</w:t>
      </w:r>
      <w:r w:rsidRPr="00065A69">
        <w:rPr>
          <w:rFonts w:hint="eastAsia"/>
        </w:rPr>
        <w:t>を含めないこと。</w:t>
      </w:r>
    </w:p>
    <w:p w14:paraId="62FD2D55" w14:textId="77777777" w:rsidR="00743190" w:rsidRPr="00AD020C" w:rsidRDefault="00743190" w:rsidP="00743190"/>
    <w:p w14:paraId="25C10A05" w14:textId="77777777" w:rsidR="00743190" w:rsidRPr="00065A69" w:rsidRDefault="00743190" w:rsidP="0079635E">
      <w:pPr>
        <w:pStyle w:val="aff0"/>
      </w:pPr>
      <w:r w:rsidRPr="00AD020C">
        <w:rPr>
          <w:rFonts w:hint="eastAsia"/>
        </w:rPr>
        <w:t>（解説）</w:t>
      </w:r>
    </w:p>
    <w:p w14:paraId="79AA2A1E" w14:textId="02E49D93"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.1</w:t>
      </w:r>
      <w:r w:rsidRPr="00AD020C">
        <w:t>(2)(</w:t>
      </w:r>
      <w:r w:rsidRPr="00AD020C">
        <w:rPr>
          <w:rFonts w:hint="eastAsia"/>
        </w:rPr>
        <w:t>b</w:t>
      </w:r>
      <w:r w:rsidRPr="00AD020C">
        <w:t>)</w:t>
      </w:r>
      <w:r w:rsidRPr="00AD020C">
        <w:rPr>
          <w:rFonts w:hint="eastAsia"/>
        </w:rPr>
        <w:t>「調達仕様に含める」について</w:t>
      </w:r>
    </w:p>
    <w:p w14:paraId="101ECBF8" w14:textId="2FFB68F0" w:rsidR="00743190" w:rsidRPr="00065A69" w:rsidRDefault="00743190" w:rsidP="00743190">
      <w:pPr>
        <w:pStyle w:val="afb"/>
        <w:ind w:left="420" w:firstLine="210"/>
      </w:pPr>
      <w:r w:rsidRPr="00AD020C">
        <w:rPr>
          <w:rFonts w:hint="eastAsia"/>
        </w:rPr>
        <w:t>例えば、</w:t>
      </w:r>
      <w:r w:rsidRPr="00065A69">
        <w:rPr>
          <w:rFonts w:hint="eastAsia"/>
        </w:rPr>
        <w:t>機関等が何らかのキャンペーンとして啓発コンテンツを提供する際に、その作成を広告会社等に</w:t>
      </w:r>
      <w:r>
        <w:rPr>
          <w:rFonts w:hint="eastAsia"/>
        </w:rPr>
        <w:t>業務</w:t>
      </w:r>
      <w:r w:rsidRPr="00065A69">
        <w:rPr>
          <w:rFonts w:hint="eastAsia"/>
        </w:rPr>
        <w:t>委託する場合は、情報システム部門以外の職員等がその</w:t>
      </w:r>
      <w:r>
        <w:rPr>
          <w:rFonts w:hint="eastAsia"/>
        </w:rPr>
        <w:t>業務</w:t>
      </w:r>
      <w:r w:rsidRPr="00065A69">
        <w:rPr>
          <w:rFonts w:hint="eastAsia"/>
        </w:rPr>
        <w:t>委託の調達仕様を定めることになると考えられる。このような場合でも、機関等外の情報セキュリティ水準を低下させないよう、</w:t>
      </w:r>
      <w:r>
        <w:rPr>
          <w:rFonts w:hint="eastAsia"/>
        </w:rPr>
        <w:t>前項に掲げる</w:t>
      </w:r>
      <w:r w:rsidRPr="00065A69">
        <w:rPr>
          <w:rFonts w:hint="eastAsia"/>
        </w:rPr>
        <w:t>セキュリティ要件を調達仕様に含めることが求められる。</w:t>
      </w:r>
    </w:p>
    <w:p w14:paraId="0883A15E" w14:textId="1849073D"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-1</w:t>
      </w:r>
      <w:r w:rsidRPr="00AD020C">
        <w:rPr>
          <w:rFonts w:hint="eastAsia"/>
        </w:rPr>
        <w:t>「不正プログラムを含まない」について</w:t>
      </w:r>
    </w:p>
    <w:p w14:paraId="3CD2566F" w14:textId="44A77884" w:rsidR="00743190" w:rsidRPr="00065A69" w:rsidRDefault="00743190" w:rsidP="00743190">
      <w:pPr>
        <w:pStyle w:val="afb"/>
        <w:ind w:left="420" w:firstLine="210"/>
      </w:pPr>
      <w:r w:rsidRPr="00AD020C">
        <w:rPr>
          <w:rFonts w:hint="eastAsia"/>
        </w:rPr>
        <w:t>不正</w:t>
      </w:r>
      <w:r w:rsidRPr="00065A69">
        <w:rPr>
          <w:rFonts w:hint="eastAsia"/>
        </w:rPr>
        <w:t>プログラムとは、一般的なコンピュータウイルスの他、ワームやスパイウェア</w:t>
      </w:r>
      <w:r w:rsidRPr="00C826AF">
        <w:rPr>
          <w:rFonts w:hint="eastAsia"/>
        </w:rPr>
        <w:t>、不正なサイトへ誘導を行うスクリプト、利用者のブラウザやアドインの脆弱性を悪用する悪意</w:t>
      </w:r>
      <w:r>
        <w:rPr>
          <w:rFonts w:hint="eastAsia"/>
        </w:rPr>
        <w:t>のある</w:t>
      </w:r>
      <w:r w:rsidRPr="00C826AF">
        <w:rPr>
          <w:rFonts w:hint="eastAsia"/>
        </w:rPr>
        <w:t>スクリプト</w:t>
      </w:r>
      <w:r w:rsidRPr="00065A69">
        <w:rPr>
          <w:rFonts w:hint="eastAsia"/>
        </w:rPr>
        <w:t>等が該当する。不正プログラムを含まないようにすべきものは、機関等外の利用者の端末にインストールさせるプログラムの他、利用者に閲覧させるウェブサイトのウェブページも含む。</w:t>
      </w:r>
    </w:p>
    <w:p w14:paraId="6C4ABE82" w14:textId="66AA4744"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-2</w:t>
      </w:r>
      <w:r w:rsidRPr="00AD020C">
        <w:rPr>
          <w:rFonts w:hint="eastAsia"/>
        </w:rPr>
        <w:t>「脆弱性を含まない」について</w:t>
      </w:r>
    </w:p>
    <w:p w14:paraId="0A7B676F" w14:textId="3DD17D85" w:rsidR="00743190" w:rsidRPr="00065A69" w:rsidRDefault="00743190" w:rsidP="00743190">
      <w:pPr>
        <w:pStyle w:val="afb"/>
        <w:ind w:left="420" w:firstLine="210"/>
      </w:pPr>
      <w:r w:rsidRPr="00AD020C">
        <w:rPr>
          <w:rFonts w:hint="eastAsia"/>
        </w:rPr>
        <w:t>脆弱性は、ア</w:t>
      </w:r>
      <w:r w:rsidRPr="00065A69">
        <w:rPr>
          <w:rFonts w:hint="eastAsia"/>
        </w:rPr>
        <w:t>プリケーションプログラムが動作する</w:t>
      </w:r>
      <w:r w:rsidRPr="00065A69">
        <w:rPr>
          <w:rFonts w:hint="eastAsia"/>
        </w:rPr>
        <w:t>OS</w:t>
      </w:r>
      <w:r w:rsidRPr="00065A69">
        <w:rPr>
          <w:rFonts w:hint="eastAsia"/>
        </w:rPr>
        <w:t>や利用する開発言語によって様々な種類のものが存在する。例えば、</w:t>
      </w:r>
      <w:r w:rsidRPr="00065A69">
        <w:rPr>
          <w:rFonts w:hint="eastAsia"/>
        </w:rPr>
        <w:t>C</w:t>
      </w:r>
      <w:r w:rsidRPr="00065A69">
        <w:rPr>
          <w:rFonts w:hint="eastAsia"/>
        </w:rPr>
        <w:t>言語によって開発されたアプリケーションプログラムにバッファオーバーフローの脆弱性</w:t>
      </w:r>
      <w:r w:rsidRPr="00717EC1">
        <w:rPr>
          <w:rFonts w:hint="eastAsia"/>
        </w:rPr>
        <w:t>を</w:t>
      </w:r>
      <w:r>
        <w:rPr>
          <w:rFonts w:hint="eastAsia"/>
        </w:rPr>
        <w:t>意図せず埋め込む</w:t>
      </w:r>
      <w:r w:rsidRPr="00717EC1">
        <w:rPr>
          <w:rFonts w:hint="eastAsia"/>
        </w:rPr>
        <w:t>可能性があり、脆弱性が原因で</w:t>
      </w:r>
      <w:r w:rsidRPr="00065A69">
        <w:rPr>
          <w:rFonts w:hint="eastAsia"/>
        </w:rPr>
        <w:t>利用者の端末上で任意のプログラムを実行される可能性がある。したがって、</w:t>
      </w:r>
      <w:r w:rsidRPr="00375366">
        <w:rPr>
          <w:rFonts w:hint="eastAsia"/>
        </w:rPr>
        <w:t>脆弱性を</w:t>
      </w:r>
      <w:r>
        <w:rPr>
          <w:rFonts w:hint="eastAsia"/>
        </w:rPr>
        <w:t>埋め込ませ</w:t>
      </w:r>
      <w:r w:rsidRPr="00375366">
        <w:rPr>
          <w:rFonts w:hint="eastAsia"/>
        </w:rPr>
        <w:t>ない、セキュアコーディングとコードの正常性を担保するテスト</w:t>
      </w:r>
      <w:r w:rsidRPr="00065A69">
        <w:rPr>
          <w:rFonts w:hint="eastAsia"/>
        </w:rPr>
        <w:t>を実施する必要がある。</w:t>
      </w:r>
      <w:r w:rsidRPr="00375366">
        <w:rPr>
          <w:rFonts w:hint="eastAsia"/>
        </w:rPr>
        <w:t>脆弱性が含まれないことを確認するための手段として、ソースコード診断等があり、開発するアプリケーション・コンテンツに応じて脆弱性診断を行うことを検討するとよい。なお、脆弱性診断については、「（解説）基本対策事項</w:t>
      </w:r>
      <w:r w:rsidRPr="00375366">
        <w:rPr>
          <w:rFonts w:hint="eastAsia"/>
        </w:rPr>
        <w:t>7.2.1(1)</w:t>
      </w:r>
      <w:r>
        <w:rPr>
          <w:rFonts w:hint="eastAsia"/>
        </w:rPr>
        <w:t>-1</w:t>
      </w:r>
      <w:r w:rsidRPr="00375366">
        <w:rPr>
          <w:rFonts w:hint="eastAsia"/>
        </w:rPr>
        <w:t>「脆弱性診断</w:t>
      </w:r>
      <w:r>
        <w:rPr>
          <w:rFonts w:hint="eastAsia"/>
        </w:rPr>
        <w:t>を実施</w:t>
      </w:r>
      <w:r w:rsidRPr="00375366">
        <w:rPr>
          <w:rFonts w:hint="eastAsia"/>
        </w:rPr>
        <w:t>」について」を参照のこと。</w:t>
      </w:r>
    </w:p>
    <w:p w14:paraId="3B3BB782" w14:textId="41594B80"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-3</w:t>
      </w:r>
      <w:r w:rsidRPr="00AD020C">
        <w:rPr>
          <w:rFonts w:hint="eastAsia"/>
        </w:rPr>
        <w:t>「実行プログラムの形式でコンテンツを提供しない」について</w:t>
      </w:r>
    </w:p>
    <w:p w14:paraId="7CFBDA2D" w14:textId="7B4D19C6" w:rsidR="00743190" w:rsidRPr="00276911" w:rsidRDefault="00743190" w:rsidP="00743190">
      <w:pPr>
        <w:pStyle w:val="afb"/>
        <w:ind w:left="420" w:firstLine="206"/>
        <w:rPr>
          <w:spacing w:val="-2"/>
        </w:rPr>
      </w:pPr>
      <w:r w:rsidRPr="00276911">
        <w:rPr>
          <w:rFonts w:hint="eastAsia"/>
          <w:spacing w:val="-2"/>
        </w:rPr>
        <w:t>実行プログラムの形式とは、利用者がダブルクリックするなどしてファイルを開いたときに自動的にプログラムコード（当該ファイルの作成者が意図した任意のコード）が実行される形式のファイルのことであり、拡張子が「</w:t>
      </w:r>
      <w:r w:rsidRPr="00276911">
        <w:rPr>
          <w:spacing w:val="-2"/>
        </w:rPr>
        <w:t>.exe</w:t>
      </w:r>
      <w:r w:rsidRPr="00276911">
        <w:rPr>
          <w:rFonts w:hint="eastAsia"/>
          <w:spacing w:val="-2"/>
        </w:rPr>
        <w:t>」の形式のものがこれに該当するほか、「</w:t>
      </w:r>
      <w:r w:rsidRPr="00276911">
        <w:rPr>
          <w:spacing w:val="-2"/>
        </w:rPr>
        <w:t>.pif</w:t>
      </w:r>
      <w:r w:rsidRPr="00276911">
        <w:rPr>
          <w:rFonts w:hint="eastAsia"/>
          <w:spacing w:val="-2"/>
        </w:rPr>
        <w:t>」、「</w:t>
      </w:r>
      <w:r w:rsidRPr="00276911">
        <w:rPr>
          <w:spacing w:val="-2"/>
        </w:rPr>
        <w:t>.scr</w:t>
      </w:r>
      <w:r w:rsidRPr="00276911">
        <w:rPr>
          <w:rFonts w:hint="eastAsia"/>
          <w:spacing w:val="-2"/>
        </w:rPr>
        <w:t>」、「</w:t>
      </w:r>
      <w:r w:rsidRPr="00276911">
        <w:rPr>
          <w:spacing w:val="-2"/>
        </w:rPr>
        <w:t>.bat</w:t>
      </w:r>
      <w:r w:rsidRPr="00276911">
        <w:rPr>
          <w:rFonts w:hint="eastAsia"/>
          <w:spacing w:val="-2"/>
        </w:rPr>
        <w:t>」等のものも該当する。本</w:t>
      </w:r>
      <w:r w:rsidR="0009421A">
        <w:rPr>
          <w:rFonts w:hint="eastAsia"/>
          <w:spacing w:val="-2"/>
        </w:rPr>
        <w:t>基本対策事項</w:t>
      </w:r>
      <w:r w:rsidRPr="00276911">
        <w:rPr>
          <w:rFonts w:hint="eastAsia"/>
          <w:spacing w:val="-2"/>
        </w:rPr>
        <w:t>に違反する例としては、会議資料等のプログラムではない文書を提供する際に、自己展開式圧縮ファイル作成ソフトウェアを用いて拡張子が「</w:t>
      </w:r>
      <w:r w:rsidRPr="00276911">
        <w:rPr>
          <w:rFonts w:hint="eastAsia"/>
          <w:spacing w:val="-2"/>
        </w:rPr>
        <w:t>.exe</w:t>
      </w:r>
      <w:r w:rsidRPr="00276911">
        <w:rPr>
          <w:rFonts w:hint="eastAsia"/>
          <w:spacing w:val="-2"/>
        </w:rPr>
        <w:t>」の圧縮ファイルを作成してこれを配布する行為が典型例として挙げられる。多数に及ぶ会議資料等のファイルを１個のファイルとして提供する必要がある場合には、拡張子「</w:t>
      </w:r>
      <w:r w:rsidRPr="00276911">
        <w:rPr>
          <w:rFonts w:hint="eastAsia"/>
          <w:spacing w:val="-2"/>
        </w:rPr>
        <w:t>.zip</w:t>
      </w:r>
      <w:r w:rsidRPr="00276911">
        <w:rPr>
          <w:rFonts w:hint="eastAsia"/>
          <w:spacing w:val="-2"/>
        </w:rPr>
        <w:t>」等の形式の圧縮ファイルを作成して配布</w:t>
      </w:r>
      <w:r w:rsidRPr="00276911">
        <w:rPr>
          <w:rFonts w:hint="eastAsia"/>
          <w:spacing w:val="-2"/>
        </w:rPr>
        <w:lastRenderedPageBreak/>
        <w:t>すればよい。</w:t>
      </w:r>
    </w:p>
    <w:p w14:paraId="64EDFC63" w14:textId="77777777" w:rsidR="00743190" w:rsidRPr="0009187E" w:rsidRDefault="00743190" w:rsidP="00743190">
      <w:pPr>
        <w:pStyle w:val="afb"/>
        <w:ind w:left="420" w:firstLine="206"/>
        <w:rPr>
          <w:spacing w:val="-2"/>
        </w:rPr>
      </w:pPr>
      <w:r w:rsidRPr="0009187E">
        <w:rPr>
          <w:rFonts w:hint="eastAsia"/>
          <w:spacing w:val="-2"/>
        </w:rPr>
        <w:t>なお、電子メールの添付により文書等を配布する場合については、「</w:t>
      </w:r>
      <w:hyperlink w:anchor="_情報システム利用者の規定の遵守を支援するための対策" w:history="1">
        <w:r w:rsidRPr="0009187E">
          <w:rPr>
            <w:rFonts w:hint="eastAsia"/>
            <w:spacing w:val="-2"/>
          </w:rPr>
          <w:t>（解説）基本対策事項</w:t>
        </w:r>
        <w:r w:rsidRPr="0009187E">
          <w:rPr>
            <w:rFonts w:hint="eastAsia"/>
            <w:spacing w:val="-2"/>
          </w:rPr>
          <w:t>8.1.1(2)-2 d)</w:t>
        </w:r>
        <w:r w:rsidRPr="0009187E">
          <w:rPr>
            <w:rFonts w:hint="eastAsia"/>
            <w:spacing w:val="-2"/>
          </w:rPr>
          <w:t>「実行プログラム形式のファイルを削除等する」について</w:t>
        </w:r>
      </w:hyperlink>
      <w:r w:rsidRPr="0009187E">
        <w:rPr>
          <w:rFonts w:hint="eastAsia"/>
          <w:spacing w:val="-2"/>
        </w:rPr>
        <w:t>」を参照のこと。</w:t>
      </w:r>
    </w:p>
    <w:p w14:paraId="18F84E8A" w14:textId="1A2A9CA9" w:rsidR="00743190" w:rsidRPr="00065A69" w:rsidRDefault="00743190" w:rsidP="00743190">
      <w:pPr>
        <w:pStyle w:val="afb"/>
        <w:ind w:left="420" w:firstLine="210"/>
      </w:pPr>
      <w:r w:rsidRPr="00AD020C">
        <w:rPr>
          <w:rFonts w:hint="eastAsia"/>
        </w:rPr>
        <w:t>実行</w:t>
      </w:r>
      <w:r w:rsidRPr="00065A69">
        <w:rPr>
          <w:rFonts w:hint="eastAsia"/>
        </w:rPr>
        <w:t>プログラムの形式は、不正プログラムがその感染手段として悪用することが多いため、基本的に開かないようにしなければならない。それにもかかわらず、機関等が日頃から実行プログラムの形式でのコンテンツ提供を行う場合、機関等の職員等だけでなく、一般の行政サービスの利用者に対しても、実行プログラムの形式のファイルを開くことに慣れさせてしまうことになり、利用者の情報セキュリティ水準を低下させてしまうことになる。そのため、本</w:t>
      </w:r>
      <w:r w:rsidR="0009421A">
        <w:rPr>
          <w:rFonts w:hint="eastAsia"/>
          <w:spacing w:val="-2"/>
        </w:rPr>
        <w:t>基本対策事項</w:t>
      </w:r>
      <w:r w:rsidRPr="00065A69">
        <w:rPr>
          <w:rFonts w:hint="eastAsia"/>
        </w:rPr>
        <w:t>は、実行プログラムの形式でのコンテンツ提供をしないよう求めている。</w:t>
      </w:r>
    </w:p>
    <w:p w14:paraId="08E9BF2E" w14:textId="13B79031" w:rsidR="00743190" w:rsidRPr="0009187E" w:rsidRDefault="00743190" w:rsidP="00743190">
      <w:pPr>
        <w:pStyle w:val="afb"/>
        <w:ind w:left="420" w:firstLine="210"/>
      </w:pPr>
      <w:r w:rsidRPr="0009187E">
        <w:rPr>
          <w:rFonts w:hint="eastAsia"/>
        </w:rPr>
        <w:t>なお、機関等が行政サービスのためにアプリケーションプログラムを提供する必要がある場合等、「実行プログラムの形式以外にコンテンツを提供する手段がない」場合は、実行プログラムの形式で提供してもよいが、</w:t>
      </w:r>
      <w:r w:rsidR="005B455F">
        <w:rPr>
          <w:rFonts w:hint="eastAsia"/>
        </w:rPr>
        <w:t>基本対策事項</w:t>
      </w:r>
      <w:r w:rsidR="005B455F" w:rsidRPr="006B4198">
        <w:rPr>
          <w:rFonts w:hint="eastAsia"/>
        </w:rPr>
        <w:t>6.6.1(2)-</w:t>
      </w:r>
      <w:r w:rsidR="005B455F">
        <w:rPr>
          <w:rFonts w:hint="eastAsia"/>
        </w:rPr>
        <w:t>4</w:t>
      </w:r>
      <w:r w:rsidRPr="0009187E">
        <w:rPr>
          <w:rFonts w:hint="eastAsia"/>
        </w:rPr>
        <w:t>に従った措置を行う必要がある。</w:t>
      </w:r>
    </w:p>
    <w:p w14:paraId="0A580049" w14:textId="3D06557E"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-4</w:t>
      </w:r>
      <w:r w:rsidRPr="00AD020C">
        <w:rPr>
          <w:rFonts w:hint="eastAsia"/>
        </w:rPr>
        <w:t>「改ざん等がなく真正なものであることを確認できる手段をアプリケーション・コンテンツの提供先に与える」について</w:t>
      </w:r>
    </w:p>
    <w:p w14:paraId="6D0FA950" w14:textId="77777777" w:rsidR="00743190" w:rsidRDefault="00743190" w:rsidP="00743190">
      <w:pPr>
        <w:pStyle w:val="afb"/>
        <w:ind w:left="420" w:firstLine="210"/>
      </w:pPr>
      <w:r w:rsidRPr="00AD020C">
        <w:rPr>
          <w:rFonts w:hint="eastAsia"/>
        </w:rPr>
        <w:t>改ざん等がなく真正なものであることを確認できる手段</w:t>
      </w:r>
      <w:r>
        <w:rPr>
          <w:rFonts w:hint="eastAsia"/>
        </w:rPr>
        <w:t>としては、電子証明書を用いた電子署名が有効である。</w:t>
      </w:r>
    </w:p>
    <w:p w14:paraId="0CDF5621" w14:textId="7546E82E" w:rsidR="00743190" w:rsidRDefault="00743190" w:rsidP="00743190">
      <w:pPr>
        <w:pStyle w:val="afb"/>
        <w:ind w:left="420" w:firstLine="210"/>
      </w:pPr>
      <w:r w:rsidRPr="00AD020C">
        <w:rPr>
          <w:rFonts w:hint="eastAsia"/>
        </w:rPr>
        <w:t>利用者に提供するものがア</w:t>
      </w:r>
      <w:r w:rsidRPr="00065A69">
        <w:rPr>
          <w:rFonts w:hint="eastAsia"/>
        </w:rPr>
        <w:t>プリケーションプログラムである場合は、「コードサイニング証明書」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機関等であることを確認できる。</w:t>
      </w:r>
      <w:r>
        <w:rPr>
          <w:rFonts w:hint="eastAsia"/>
        </w:rPr>
        <w:t>なお、</w:t>
      </w:r>
      <w:r w:rsidRPr="00375366">
        <w:rPr>
          <w:rFonts w:hint="eastAsia"/>
        </w:rPr>
        <w:t>電子署名が使用できない場合は、プログラムのハッシュ値を取得し、そのハッシュ値をウェブサイト等において提供する手法も考えられる。</w:t>
      </w:r>
      <w:r>
        <w:rPr>
          <w:rFonts w:hint="eastAsia"/>
        </w:rPr>
        <w:t>なお、ハッシュ値を取得する際に使用するハッシュ関数については、</w:t>
      </w:r>
      <w:r w:rsidRPr="00757E5E">
        <w:t>SHA-256</w:t>
      </w:r>
      <w:r>
        <w:rPr>
          <w:rFonts w:hint="eastAsia"/>
        </w:rPr>
        <w:t>などいくつか種類があるため、利用者が確認する際に判断できるように使用したハッシュ関数についても提供する必要がある。</w:t>
      </w:r>
    </w:p>
    <w:p w14:paraId="6EF7F166" w14:textId="77777777" w:rsidR="00743190" w:rsidRDefault="00743190" w:rsidP="00743190">
      <w:pPr>
        <w:pStyle w:val="afb"/>
        <w:ind w:left="420" w:firstLine="210"/>
      </w:pPr>
      <w:r>
        <w:rPr>
          <w:rFonts w:hint="eastAsia"/>
        </w:rPr>
        <w:t>利用者に提供するものが文書ファイルである場合は、文書ファイルに対応するアプリケーションが備える電子署名機能を利用することができる。</w:t>
      </w:r>
      <w:r w:rsidRPr="00375366">
        <w:rPr>
          <w:rFonts w:hint="eastAsia"/>
        </w:rPr>
        <w:t>文書ファイルは、原則として電子署名を施すことが望ましいが、</w:t>
      </w:r>
      <w:r w:rsidRPr="002520BE">
        <w:rPr>
          <w:rFonts w:hint="eastAsia"/>
        </w:rPr>
        <w:t>文書ファイルの形式によっては</w:t>
      </w:r>
      <w:r>
        <w:rPr>
          <w:rFonts w:hint="eastAsia"/>
        </w:rPr>
        <w:t>、電子</w:t>
      </w:r>
      <w:r w:rsidRPr="002520BE">
        <w:rPr>
          <w:rFonts w:hint="eastAsia"/>
        </w:rPr>
        <w:t>署名を施す</w:t>
      </w:r>
      <w:r>
        <w:rPr>
          <w:rFonts w:hint="eastAsia"/>
        </w:rPr>
        <w:t>アプリケーションが提供されていない</w:t>
      </w:r>
      <w:r w:rsidRPr="002520BE">
        <w:rPr>
          <w:rFonts w:hint="eastAsia"/>
        </w:rPr>
        <w:t>場合があ</w:t>
      </w:r>
      <w:r>
        <w:rPr>
          <w:rFonts w:hint="eastAsia"/>
        </w:rPr>
        <w:t>るが、こうした場合は</w:t>
      </w:r>
      <w:r>
        <w:rPr>
          <w:rFonts w:hint="eastAsia"/>
        </w:rPr>
        <w:t>TLS</w:t>
      </w:r>
      <w:r>
        <w:rPr>
          <w:rFonts w:hint="eastAsia"/>
        </w:rPr>
        <w:t>により通信路を保護したウェブページから当該電子ファイルをダウンロードする</w:t>
      </w:r>
      <w:r w:rsidRPr="00375366">
        <w:rPr>
          <w:rFonts w:hint="eastAsia"/>
        </w:rPr>
        <w:t>とともに、アプリケーションプログラムと同様にハッシュ値を用いて改ざんされていないことを確認することができる</w:t>
      </w:r>
      <w:r>
        <w:rPr>
          <w:rFonts w:hint="eastAsia"/>
        </w:rPr>
        <w:t>ようにする等の対応が求められる。</w:t>
      </w:r>
    </w:p>
    <w:p w14:paraId="38F4C5D9" w14:textId="77777777" w:rsidR="00743190" w:rsidRDefault="00743190" w:rsidP="00743190">
      <w:pPr>
        <w:pStyle w:val="afb"/>
        <w:ind w:left="420" w:firstLine="210"/>
      </w:pPr>
      <w:r w:rsidRPr="00065A69">
        <w:rPr>
          <w:rFonts w:hint="eastAsia"/>
        </w:rPr>
        <w:t>提供するコンテンツがウェブサイト上にある場合には、</w:t>
      </w:r>
      <w:r w:rsidRPr="00065A69">
        <w:rPr>
          <w:rFonts w:hint="eastAsia"/>
        </w:rPr>
        <w:t>TLS</w:t>
      </w:r>
      <w:r w:rsidRPr="00065A69">
        <w:rPr>
          <w:rFonts w:hint="eastAsia"/>
        </w:rPr>
        <w:t>を用いた「</w:t>
      </w:r>
      <w:hyperlink w:history="1">
        <w:r w:rsidRPr="00065A69">
          <w:t>https://</w:t>
        </w:r>
      </w:hyperlink>
      <w:r w:rsidRPr="00065A69">
        <w:rPr>
          <w:rFonts w:hint="eastAsia"/>
        </w:rPr>
        <w:t>」で始まる</w:t>
      </w:r>
      <w:r w:rsidRPr="00065A69">
        <w:t>URL</w:t>
      </w:r>
      <w:r w:rsidRPr="00065A69">
        <w:rPr>
          <w:rFonts w:hint="eastAsia"/>
        </w:rPr>
        <w:t>のウェブページとすること</w:t>
      </w:r>
      <w:r>
        <w:rPr>
          <w:rFonts w:hint="eastAsia"/>
        </w:rPr>
        <w:t>ができる。これ</w:t>
      </w:r>
      <w:r w:rsidRPr="00065A69">
        <w:rPr>
          <w:rFonts w:hint="eastAsia"/>
        </w:rPr>
        <w:t>により、利用者は</w:t>
      </w:r>
      <w:r w:rsidRPr="00653E71">
        <w:rPr>
          <w:rFonts w:hint="eastAsia"/>
        </w:rPr>
        <w:t>現在閲覧しているウェブページが「</w:t>
      </w:r>
      <w:r w:rsidRPr="00653E71">
        <w:rPr>
          <w:rFonts w:hint="eastAsia"/>
        </w:rPr>
        <w:t>https://</w:t>
      </w:r>
      <w:r w:rsidRPr="00653E71">
        <w:rPr>
          <w:rFonts w:hint="eastAsia"/>
        </w:rPr>
        <w:t>」で始まる</w:t>
      </w:r>
      <w:r w:rsidRPr="00653E71">
        <w:rPr>
          <w:rFonts w:hint="eastAsia"/>
        </w:rPr>
        <w:t>URL</w:t>
      </w:r>
      <w:r w:rsidRPr="00653E71">
        <w:rPr>
          <w:rFonts w:hint="eastAsia"/>
        </w:rPr>
        <w:t>のウェブページであることを目視確認の上で、そこからリンクをクリックするなどしてファイルをダウンロードする手順を踏</w:t>
      </w:r>
      <w:r w:rsidRPr="00653E71">
        <w:rPr>
          <w:rFonts w:hint="eastAsia"/>
        </w:rPr>
        <w:lastRenderedPageBreak/>
        <w:t>むことにより、当該ファイルは、暗号化された通信によって改ざんなくダウンロードされることになる。</w:t>
      </w:r>
      <w:r w:rsidRPr="00065A69">
        <w:rPr>
          <w:rFonts w:hint="eastAsia"/>
        </w:rPr>
        <w:t>TLS</w:t>
      </w:r>
      <w:r w:rsidRPr="00065A69">
        <w:rPr>
          <w:rFonts w:hint="eastAsia"/>
        </w:rPr>
        <w:t>を用いる際に、機関等のサーバ証明書を用いれば、当該サイトが機関等のものであることを確認できる。</w:t>
      </w:r>
    </w:p>
    <w:p w14:paraId="2156EFF9" w14:textId="77777777" w:rsidR="00743190" w:rsidRPr="00065A69" w:rsidRDefault="00743190" w:rsidP="00743190">
      <w:pPr>
        <w:pStyle w:val="afb"/>
        <w:ind w:left="420" w:firstLine="210"/>
      </w:pPr>
      <w:r w:rsidRPr="00065A69">
        <w:rPr>
          <w:rFonts w:hint="eastAsia"/>
        </w:rPr>
        <w:t>コンテンツを電子メールで提供する場合には、</w:t>
      </w:r>
      <w:r w:rsidRPr="00065A69">
        <w:t>S/MIME</w:t>
      </w:r>
      <w:r w:rsidRPr="00065A69">
        <w:rPr>
          <w:rFonts w:hint="eastAsia"/>
        </w:rPr>
        <w:t>等の電子署名の技術を用いることで、電子メールが配送途中で改ざんされていないこと及び発信者が機関等であることを確認できる。</w:t>
      </w:r>
    </w:p>
    <w:p w14:paraId="1F40EAA4" w14:textId="130FA21C"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rPr>
          <w:rFonts w:hint="eastAsia"/>
        </w:rPr>
        <w:t>-5</w:t>
      </w:r>
      <w:r w:rsidRPr="00AD020C">
        <w:rPr>
          <w:rFonts w:hint="eastAsia"/>
        </w:rPr>
        <w:t>「脆弱性が存在するバージョンの</w:t>
      </w:r>
      <w:r w:rsidRPr="00AD020C">
        <w:rPr>
          <w:rFonts w:hint="eastAsia"/>
        </w:rPr>
        <w:t>OS</w:t>
      </w:r>
      <w:r w:rsidRPr="00AD020C">
        <w:rPr>
          <w:rFonts w:hint="eastAsia"/>
        </w:rPr>
        <w:t>やソフトウェア等の利用を強制する」について</w:t>
      </w:r>
    </w:p>
    <w:p w14:paraId="18765E7C" w14:textId="77777777" w:rsidR="00743190" w:rsidRPr="00065A69" w:rsidRDefault="00743190" w:rsidP="00743190">
      <w:pPr>
        <w:pStyle w:val="afb"/>
        <w:ind w:left="420" w:firstLine="210"/>
      </w:pPr>
      <w:r w:rsidRPr="00AD020C">
        <w:rPr>
          <w:rFonts w:hint="eastAsia"/>
        </w:rPr>
        <w:t>行政サービス</w:t>
      </w:r>
      <w:r w:rsidRPr="00065A69">
        <w:rPr>
          <w:rFonts w:hint="eastAsia"/>
        </w:rPr>
        <w:t>を提供する情報システムの提供において、当該情報システムを利用するために、機関等外の事業者等が作成した汎用のソフトウェアやミドルウェアのインストールが利用者の端末で必要となる場合がある。この場合、利用者は機関等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機関等が低下させることになる。したがって、脆弱性が存在するバージョンの</w:t>
      </w:r>
      <w:r w:rsidRPr="00065A69">
        <w:rPr>
          <w:rFonts w:hint="eastAsia"/>
        </w:rPr>
        <w:t>OS</w:t>
      </w:r>
      <w:r w:rsidRPr="00065A69">
        <w:rPr>
          <w:rFonts w:hint="eastAsia"/>
        </w:rPr>
        <w:t>の利用やソフトウェアのインストールを機関等が暗黙又は明示的に要求することにならないよう、利用者に使用を求めるソフトウェアのサポート状況を考慮した上で、アプリケーション・コンテンツの提供方式を定めて開発しなければならない。</w:t>
      </w:r>
    </w:p>
    <w:p w14:paraId="10138AC6" w14:textId="77777777" w:rsidR="00743190" w:rsidRPr="00065A69" w:rsidRDefault="00743190" w:rsidP="00743190">
      <w:pPr>
        <w:pStyle w:val="afb"/>
        <w:ind w:left="420" w:firstLine="210"/>
      </w:pPr>
      <w:r w:rsidRPr="00AD020C">
        <w:rPr>
          <w:rFonts w:hint="eastAsia"/>
        </w:rPr>
        <w:t>具体的には、当該行政サービス</w:t>
      </w:r>
      <w:r w:rsidRPr="00065A69">
        <w:rPr>
          <w:rFonts w:hint="eastAsia"/>
        </w:rPr>
        <w:t>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機関等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p>
    <w:p w14:paraId="58BF8B98" w14:textId="77777777" w:rsidR="00743190" w:rsidRPr="00065A69" w:rsidRDefault="00743190" w:rsidP="00743190">
      <w:pPr>
        <w:pStyle w:val="afb"/>
        <w:ind w:left="420" w:firstLine="210"/>
      </w:pPr>
      <w:r w:rsidRPr="00AD020C">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065A69">
        <w:rPr>
          <w:rFonts w:hint="eastAsia"/>
        </w:rPr>
        <w:t>２種類以上のウェブブラウザ又は同一製品の異なるバージョンが動作するように、情報システムの構築時に配慮し、その動作確認を行うことが考えられる。</w:t>
      </w:r>
    </w:p>
    <w:p w14:paraId="475B32DD" w14:textId="77777777" w:rsidR="00743190" w:rsidRPr="00065A69" w:rsidRDefault="00743190" w:rsidP="00743190">
      <w:pPr>
        <w:pStyle w:val="afb"/>
        <w:ind w:left="420" w:firstLine="210"/>
      </w:pPr>
      <w:r w:rsidRPr="00AD020C">
        <w:rPr>
          <w:rFonts w:hint="eastAsia"/>
        </w:rPr>
        <w:t>なお、開発時に公開されているバージョン</w:t>
      </w:r>
      <w:r w:rsidRPr="00065A69">
        <w:rPr>
          <w:rFonts w:hint="eastAsia"/>
        </w:rPr>
        <w:t>だけでなく、例えば、利用を想定している</w:t>
      </w:r>
      <w:r w:rsidRPr="00065A69">
        <w:rPr>
          <w:rFonts w:hint="eastAsia"/>
        </w:rPr>
        <w:lastRenderedPageBreak/>
        <w:t>ブラウザの次期バージョンについて、ソフトウェアの配布前に情報が公開された状態又は試用版ソフトウェアが配布され動作検証可能な状態にあれば、前もって利用可能か否かを検証するなど、その後に公開が想定されるバージョンにも対応できるよう、構築時に配慮することが望ましい。</w:t>
      </w:r>
    </w:p>
    <w:p w14:paraId="10BB30AA" w14:textId="5DCF707F"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rPr>
          <w:rFonts w:hint="eastAsia"/>
        </w:rPr>
        <w:t>-5</w:t>
      </w:r>
      <w:r w:rsidRPr="00AD020C">
        <w:rPr>
          <w:rFonts w:hint="eastAsia"/>
        </w:rPr>
        <w:t>「情報セキュリティ水準を低下させる設定変更を、</w:t>
      </w:r>
      <w:r w:rsidRPr="00AD020C">
        <w:rPr>
          <w:rFonts w:hint="eastAsia"/>
        </w:rPr>
        <w:t>OS</w:t>
      </w:r>
      <w:r w:rsidRPr="00AD020C">
        <w:rPr>
          <w:rFonts w:hint="eastAsia"/>
        </w:rPr>
        <w:t>やソフトウェア等の利用者に要求する」について</w:t>
      </w:r>
    </w:p>
    <w:p w14:paraId="78469E34" w14:textId="7A1BB14B" w:rsidR="00743190" w:rsidRPr="00065A69" w:rsidRDefault="00743190" w:rsidP="00743190">
      <w:pPr>
        <w:pStyle w:val="afb"/>
        <w:ind w:left="420" w:firstLine="210"/>
      </w:pPr>
      <w:r w:rsidRPr="00AD020C">
        <w:rPr>
          <w:rFonts w:hint="eastAsia"/>
        </w:rPr>
        <w:t>行政サービス</w:t>
      </w:r>
      <w:r w:rsidRPr="00065A69">
        <w:rPr>
          <w:rFonts w:hint="eastAsia"/>
        </w:rPr>
        <w:t>を提供する情報システムを利用するために、利用者の端末にインストールされているソフトウェア（機関等が直接提供していないソフトウェア（例えば、端末の</w:t>
      </w:r>
      <w:r w:rsidRPr="00065A69">
        <w:t>OS</w:t>
      </w:r>
      <w:r w:rsidRPr="00065A69">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065A69">
        <w:rPr>
          <w:rFonts w:hint="eastAsia"/>
        </w:rPr>
        <w:t>OS</w:t>
      </w:r>
      <w:r w:rsidRPr="00065A69">
        <w:rPr>
          <w:rFonts w:hint="eastAsia"/>
        </w:rPr>
        <w:t>やブラウザの標準設定（初期設定）に変更することのみを求めること</w:t>
      </w:r>
      <w:r w:rsidRPr="00375366">
        <w:rPr>
          <w:rFonts w:hint="eastAsia"/>
        </w:rPr>
        <w:t>とし、当該設定によって情報セキュリティ水準を低下させないことが前提である</w:t>
      </w:r>
      <w:r w:rsidRPr="00065A69">
        <w:rPr>
          <w:rFonts w:hint="eastAsia"/>
        </w:rPr>
        <w:t>。</w:t>
      </w:r>
    </w:p>
    <w:p w14:paraId="483036CA" w14:textId="05E32A3A" w:rsidR="00743190" w:rsidRPr="00AD020C" w:rsidRDefault="00743190" w:rsidP="00743190">
      <w:pPr>
        <w:pStyle w:val="a9"/>
      </w:pPr>
      <w:r>
        <w:rPr>
          <w:rFonts w:hint="eastAsia"/>
        </w:rPr>
        <w:t>基本対策</w:t>
      </w:r>
      <w:r w:rsidRPr="00AD020C">
        <w:rPr>
          <w:rFonts w:hint="eastAsia"/>
        </w:rPr>
        <w:t>事項</w:t>
      </w:r>
      <w:r w:rsidRPr="00AD020C">
        <w:rPr>
          <w:rFonts w:hint="eastAsia"/>
        </w:rPr>
        <w:t>6.</w:t>
      </w:r>
      <w:r>
        <w:rPr>
          <w:rFonts w:hint="eastAsia"/>
        </w:rPr>
        <w:t>6</w:t>
      </w:r>
      <w:r w:rsidRPr="00AD020C">
        <w:rPr>
          <w:rFonts w:hint="eastAsia"/>
        </w:rPr>
        <w:t>.1</w:t>
      </w:r>
      <w:r w:rsidRPr="00AD020C">
        <w:t>(2)</w:t>
      </w:r>
      <w:r>
        <w:t>-6</w:t>
      </w:r>
      <w:r w:rsidRPr="00AD020C">
        <w:rPr>
          <w:rFonts w:hint="eastAsia"/>
        </w:rPr>
        <w:t>「サービス利用者その他の者に関する情報が本人の意思に反して第三者に提供されるなど</w:t>
      </w:r>
      <w:r>
        <w:rPr>
          <w:rFonts w:hint="eastAsia"/>
        </w:rPr>
        <w:t>、</w:t>
      </w:r>
      <w:r w:rsidRPr="00AD020C">
        <w:rPr>
          <w:rFonts w:hint="eastAsia"/>
        </w:rPr>
        <w:t>サービス利用に当たって必須ではない機能」について</w:t>
      </w:r>
    </w:p>
    <w:p w14:paraId="7CB2ADA2" w14:textId="0423540D" w:rsidR="00743190" w:rsidRPr="00065A69" w:rsidRDefault="00743190" w:rsidP="00743190">
      <w:pPr>
        <w:pStyle w:val="afb"/>
        <w:ind w:left="420" w:firstLine="210"/>
      </w:pPr>
      <w:r w:rsidRPr="00AD020C">
        <w:rPr>
          <w:rFonts w:hint="eastAsia"/>
        </w:rPr>
        <w:t>これに該当する典型的な例は</w:t>
      </w:r>
      <w:r w:rsidRPr="00065A69">
        <w:rPr>
          <w:rFonts w:hint="eastAsia"/>
        </w:rPr>
        <w:t>、機関等のウェブサイトを構成する各</w:t>
      </w:r>
      <w:r w:rsidRPr="00065A69">
        <w:t>HTML</w:t>
      </w:r>
      <w:r w:rsidRPr="00065A69">
        <w:rPr>
          <w:rFonts w:hint="eastAsia"/>
        </w:rPr>
        <w:t>ファイルの中に、機関等外のサイト（例として広告事業者の広告提供サーバ）のコンテンツを見えない形又は見える形で組み込むことで、機関等のウェブサイトの閲覧者のアクセス履歴を当該広告サーバへ自動的に送信する、いわゆる「トラッキング処理」を行う機能である。このとき、当該広告提供サーバが</w:t>
      </w:r>
      <w:r w:rsidRPr="00065A69">
        <w:rPr>
          <w:rFonts w:hint="eastAsia"/>
        </w:rPr>
        <w:t>HTTP</w:t>
      </w:r>
      <w:r w:rsidRPr="00065A69">
        <w:rPr>
          <w:rFonts w:hint="eastAsia"/>
        </w:rPr>
        <w:t>の</w:t>
      </w:r>
      <w:r w:rsidRPr="00065A69">
        <w:t>cookie</w:t>
      </w:r>
      <w:r w:rsidRPr="00065A69">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w:t>
      </w:r>
      <w:r w:rsidR="0074287E">
        <w:rPr>
          <w:rFonts w:hint="eastAsia"/>
          <w:spacing w:val="-2"/>
        </w:rPr>
        <w:t>基本対策事項</w:t>
      </w:r>
      <w:r w:rsidRPr="00065A69">
        <w:rPr>
          <w:rFonts w:hint="eastAsia"/>
        </w:rPr>
        <w:t>はこのような機能がアプリケーション・コンテンツに組み込まれることがないようにすることを求めている。</w:t>
      </w:r>
    </w:p>
    <w:p w14:paraId="6DBC2047" w14:textId="77777777" w:rsidR="00743190" w:rsidRPr="00065A69" w:rsidRDefault="00743190" w:rsidP="00743190">
      <w:pPr>
        <w:pStyle w:val="afb"/>
        <w:ind w:left="420" w:firstLine="210"/>
      </w:pPr>
      <w:r w:rsidRPr="00AD020C">
        <w:rPr>
          <w:rFonts w:hint="eastAsia"/>
        </w:rPr>
        <w:t>また</w:t>
      </w:r>
      <w:r w:rsidRPr="00065A69">
        <w:rPr>
          <w:rFonts w:hint="eastAsia"/>
        </w:rPr>
        <w:t>、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p>
    <w:p w14:paraId="652F2A85" w14:textId="77777777" w:rsidR="00743190" w:rsidRPr="00065A69" w:rsidRDefault="00743190" w:rsidP="00743190">
      <w:pPr>
        <w:pStyle w:val="afb"/>
        <w:ind w:left="420" w:firstLine="210"/>
      </w:pPr>
      <w:r w:rsidRPr="00AD020C">
        <w:rPr>
          <w:rFonts w:hint="eastAsia"/>
        </w:rPr>
        <w:t>なお、</w:t>
      </w:r>
      <w:r w:rsidRPr="00065A69">
        <w:rPr>
          <w:rFonts w:hint="eastAsia"/>
        </w:rPr>
        <w:t>対象はウェブサイトの</w:t>
      </w:r>
      <w:r w:rsidRPr="00065A69">
        <w:t>HTML</w:t>
      </w:r>
      <w:r w:rsidRPr="00065A69">
        <w:rPr>
          <w:rFonts w:hint="eastAsia"/>
        </w:rPr>
        <w:t>ファイルに限られず、アプリケーションプログラムを提供する場合に、そのプログラムに含まれ得る機能についても同様である。</w:t>
      </w:r>
    </w:p>
    <w:p w14:paraId="4951AC88" w14:textId="1C7ADDB5" w:rsidR="00743190" w:rsidRPr="00AD020C" w:rsidRDefault="00743190" w:rsidP="00743190">
      <w:pPr>
        <w:pStyle w:val="a9"/>
      </w:pPr>
      <w:r w:rsidRPr="00AD020C">
        <w:rPr>
          <w:rFonts w:hint="eastAsia"/>
        </w:rPr>
        <w:t>基本対策事項</w:t>
      </w:r>
      <w:r w:rsidRPr="00AD020C">
        <w:t>6.</w:t>
      </w:r>
      <w:r>
        <w:rPr>
          <w:rFonts w:hint="eastAsia"/>
        </w:rPr>
        <w:t>6</w:t>
      </w:r>
      <w:r w:rsidRPr="00AD020C">
        <w:t>.1(2)</w:t>
      </w:r>
      <w:r w:rsidRPr="00AD020C">
        <w:rPr>
          <w:rFonts w:hint="eastAsia"/>
        </w:rPr>
        <w:t>-</w:t>
      </w:r>
      <w:r>
        <w:t>6</w:t>
      </w:r>
      <w:r>
        <w:rPr>
          <w:rFonts w:hint="eastAsia"/>
        </w:rPr>
        <w:t xml:space="preserve"> </w:t>
      </w:r>
      <w:r>
        <w:t>a)</w:t>
      </w:r>
      <w:r w:rsidRPr="00AD020C">
        <w:rPr>
          <w:rFonts w:hint="eastAsia"/>
        </w:rPr>
        <w:t>「必要があって当該機能を含める場合」について</w:t>
      </w:r>
    </w:p>
    <w:p w14:paraId="5D54B1B3" w14:textId="3098309D" w:rsidR="00743190" w:rsidRPr="00065A69" w:rsidRDefault="00743190" w:rsidP="00743190">
      <w:pPr>
        <w:pStyle w:val="afb"/>
        <w:ind w:left="420" w:firstLine="210"/>
      </w:pPr>
      <w:r w:rsidRPr="00065A69">
        <w:rPr>
          <w:rFonts w:hint="eastAsia"/>
        </w:rPr>
        <w:t>機関等外へのアクセスを自動的に発生させる機能を含める必要がある場合の例としては、ソーシャルメディアとの連携機能を提供するためのボタン（ボタン画像の他、ボタン押下の機能等を提供するプログラムを含む。）等を機関等のウェブページ上に設置する場合が挙げられる。万が一、機関等外のウェブサイトが提供するプログラムに不正なコードが含まれていると、当該プログラムを使用した機関等のウェブサイトが利用者に危険をもたらすことになるため、その安全性が確認できているボタン等のみを使</w:t>
      </w:r>
      <w:r w:rsidRPr="00065A69">
        <w:rPr>
          <w:rFonts w:hint="eastAsia"/>
        </w:rPr>
        <w:lastRenderedPageBreak/>
        <w:t>用することが求められる。これはウェブページ等のコンテンツに限らず、機関等が提供するアプリケーションプログラムにおいても同様である。</w:t>
      </w:r>
    </w:p>
    <w:p w14:paraId="15320722" w14:textId="2BEFC876" w:rsidR="00743190" w:rsidRPr="00AD020C" w:rsidRDefault="00743190" w:rsidP="00743190">
      <w:pPr>
        <w:pStyle w:val="a9"/>
      </w:pPr>
      <w:r w:rsidRPr="00AD020C">
        <w:rPr>
          <w:rFonts w:hint="eastAsia"/>
        </w:rPr>
        <w:t>基本対策事項</w:t>
      </w:r>
      <w:r w:rsidRPr="00AD020C">
        <w:t>6.</w:t>
      </w:r>
      <w:r>
        <w:rPr>
          <w:rFonts w:hint="eastAsia"/>
        </w:rPr>
        <w:t>6</w:t>
      </w:r>
      <w:r w:rsidRPr="00AD020C">
        <w:t>.1(2)</w:t>
      </w:r>
      <w:r w:rsidRPr="00AD020C">
        <w:rPr>
          <w:rFonts w:hint="eastAsia"/>
        </w:rPr>
        <w:t>-</w:t>
      </w:r>
      <w:r>
        <w:t>6 b)</w:t>
      </w:r>
      <w:r w:rsidRPr="00AD020C">
        <w:rPr>
          <w:rFonts w:hint="eastAsia"/>
        </w:rPr>
        <w:t>「</w:t>
      </w:r>
      <w:r>
        <w:rPr>
          <w:rFonts w:hint="eastAsia"/>
        </w:rPr>
        <w:t>機関等</w:t>
      </w:r>
      <w:r w:rsidRPr="00AD020C">
        <w:rPr>
          <w:rFonts w:hint="eastAsia"/>
        </w:rPr>
        <w:t>外へのアクセスを自動的に発生させる機能」について</w:t>
      </w:r>
    </w:p>
    <w:p w14:paraId="3B48546E" w14:textId="77777777" w:rsidR="00743190" w:rsidRPr="00065A69" w:rsidRDefault="00743190" w:rsidP="00743190">
      <w:pPr>
        <w:pStyle w:val="afb"/>
        <w:ind w:left="420" w:firstLine="210"/>
      </w:pPr>
      <w:r w:rsidRPr="00065A69">
        <w:rPr>
          <w:rFonts w:hint="eastAsia"/>
        </w:rPr>
        <w:t>機関等外へのアクセスを自動的に発生させる機能とは、例えば、機関等が提供するウェブページの</w:t>
      </w:r>
      <w:r w:rsidRPr="00065A69">
        <w:rPr>
          <w:rFonts w:hint="eastAsia"/>
        </w:rPr>
        <w:t>HTML</w:t>
      </w:r>
      <w:r w:rsidRPr="00065A69">
        <w:rPr>
          <w:rFonts w:hint="eastAsia"/>
        </w:rPr>
        <w:t>ファイルに、</w:t>
      </w:r>
      <w:r w:rsidRPr="00065A69">
        <w:rPr>
          <w:rFonts w:hint="eastAsia"/>
        </w:rPr>
        <w:t>&lt;script src=</w:t>
      </w:r>
      <w:r w:rsidRPr="00065A69">
        <w:t>”</w:t>
      </w:r>
      <w:r w:rsidRPr="00065A69">
        <w:rPr>
          <w:rFonts w:hint="eastAsia"/>
        </w:rPr>
        <w:t>http</w:t>
      </w:r>
      <w:r>
        <w:t>s</w:t>
      </w:r>
      <w:r w:rsidRPr="00065A69">
        <w:rPr>
          <w:rFonts w:hint="eastAsia"/>
        </w:rPr>
        <w:t>://</w:t>
      </w:r>
      <w:r w:rsidRPr="00065A69">
        <w:rPr>
          <w:rFonts w:hint="eastAsia"/>
        </w:rPr>
        <w:t>機関等外のサイト</w:t>
      </w:r>
      <w:r w:rsidRPr="00065A69">
        <w:rPr>
          <w:rFonts w:hint="eastAsia"/>
        </w:rPr>
        <w:t>/foo.js</w:t>
      </w:r>
      <w:r w:rsidRPr="00065A69">
        <w:t>”</w:t>
      </w:r>
      <w:r w:rsidRPr="00065A69">
        <w:rPr>
          <w:rFonts w:hint="eastAsia"/>
        </w:rPr>
        <w:t>&gt;</w:t>
      </w:r>
      <w:r w:rsidRPr="00065A69">
        <w:rPr>
          <w:rFonts w:hint="eastAsia"/>
        </w:rPr>
        <w:t>等の記述があり、機関等外のウェブサイトからプログラムを読み込んで実行する機能が該当する。もし、機関等外のウェブサイトが提供するプログラムに不正なコードが含まれる場合、当該プログラムを使用した機関等のウェブサイトが利用者に危険をもたらすことになるため、そのような機能をウェブページに含めることは可能な限り避けるべきである。具体的には、当該ファイルを当該機関等ウェブサイトのサーバ上に置いて提供することで解決できる。これはウェブページ等のコンテンツに限らず、機関等が提供するアプリケーションプログラムにおいても同様である。</w:t>
      </w:r>
      <w:bookmarkStart w:id="1777" w:name="_Toc492394404"/>
      <w:bookmarkStart w:id="1778" w:name="_Toc492397420"/>
      <w:bookmarkStart w:id="1779" w:name="_Toc492398792"/>
      <w:bookmarkStart w:id="1780" w:name="_Toc492401266"/>
      <w:bookmarkStart w:id="1781" w:name="_Toc492406707"/>
      <w:bookmarkStart w:id="1782" w:name="_Toc500851132"/>
      <w:r w:rsidRPr="00AD020C">
        <w:br w:type="page"/>
      </w:r>
    </w:p>
    <w:p w14:paraId="60DBD8D3" w14:textId="77777777" w:rsidR="00743190" w:rsidRPr="00065A69" w:rsidRDefault="00743190" w:rsidP="00743190">
      <w:pPr>
        <w:pStyle w:val="af2"/>
      </w:pPr>
      <w:bookmarkStart w:id="1783" w:name="_Toc57825392"/>
      <w:bookmarkStart w:id="1784" w:name="_Toc504562185"/>
      <w:bookmarkStart w:id="1785" w:name="_Toc66779839"/>
      <w:bookmarkStart w:id="1786" w:name="_Toc74760257"/>
      <w:r w:rsidRPr="00065A69">
        <w:rPr>
          <w:rFonts w:hint="eastAsia"/>
        </w:rPr>
        <w:lastRenderedPageBreak/>
        <w:t>遵守事項</w:t>
      </w:r>
    </w:p>
    <w:p w14:paraId="6D1A00D3" w14:textId="77777777" w:rsidR="00743190" w:rsidRPr="00065A69" w:rsidRDefault="00743190" w:rsidP="00743190">
      <w:pPr>
        <w:pStyle w:val="4"/>
      </w:pPr>
      <w:bookmarkStart w:id="1787" w:name="_Toc358128947"/>
      <w:bookmarkStart w:id="1788" w:name="_Toc358293671"/>
      <w:bookmarkStart w:id="1789" w:name="_Toc370909869"/>
      <w:bookmarkStart w:id="1790" w:name="_Toc373084369"/>
      <w:bookmarkStart w:id="1791" w:name="_Toc492394426"/>
      <w:bookmarkStart w:id="1792" w:name="_Toc492397442"/>
      <w:bookmarkStart w:id="1793" w:name="_Toc492398814"/>
      <w:bookmarkStart w:id="1794" w:name="_Toc492401288"/>
      <w:bookmarkStart w:id="1795" w:name="_Toc492406729"/>
      <w:bookmarkStart w:id="1796" w:name="_Toc500851155"/>
      <w:bookmarkStart w:id="1797" w:name="_Toc57825416"/>
      <w:bookmarkStart w:id="1798" w:name="_Toc504562208"/>
      <w:bookmarkStart w:id="1799" w:name="_Toc66779863"/>
      <w:bookmarkStart w:id="1800" w:name="_Toc74760281"/>
      <w:bookmarkStart w:id="1801" w:name="_Toc132128729"/>
      <w:bookmarkStart w:id="1802" w:name="_Toc137050948"/>
      <w:r w:rsidRPr="00AD020C">
        <w:rPr>
          <w:rFonts w:hint="eastAsia"/>
        </w:rPr>
        <w:t>ア</w:t>
      </w:r>
      <w:r w:rsidRPr="00065A69">
        <w:rPr>
          <w:rFonts w:hint="eastAsia"/>
        </w:rPr>
        <w:t>プリケーション</w:t>
      </w:r>
      <w:r>
        <w:rPr>
          <w:rFonts w:hint="eastAsia"/>
        </w:rPr>
        <w:t>・コンテンツ</w:t>
      </w:r>
      <w:r w:rsidRPr="00065A69">
        <w:rPr>
          <w:rFonts w:hint="eastAsia"/>
        </w:rPr>
        <w:t>の開発時</w:t>
      </w:r>
      <w:bookmarkEnd w:id="1787"/>
      <w:bookmarkEnd w:id="1788"/>
      <w:bookmarkEnd w:id="1789"/>
      <w:bookmarkEnd w:id="1790"/>
      <w:r w:rsidRPr="00065A69">
        <w:rPr>
          <w:rFonts w:hint="eastAsia"/>
        </w:rPr>
        <w:t>の対策</w:t>
      </w:r>
      <w:bookmarkEnd w:id="1791"/>
      <w:bookmarkEnd w:id="1792"/>
      <w:bookmarkEnd w:id="1793"/>
      <w:bookmarkEnd w:id="1794"/>
      <w:bookmarkEnd w:id="1795"/>
      <w:bookmarkEnd w:id="1796"/>
      <w:bookmarkEnd w:id="1797"/>
      <w:bookmarkEnd w:id="1798"/>
      <w:bookmarkEnd w:id="1799"/>
      <w:bookmarkEnd w:id="1800"/>
      <w:bookmarkEnd w:id="1801"/>
      <w:bookmarkEnd w:id="1802"/>
    </w:p>
    <w:p w14:paraId="199E8741" w14:textId="77777777" w:rsidR="00743190" w:rsidRPr="00065A69" w:rsidRDefault="00743190" w:rsidP="00CA34E2">
      <w:pPr>
        <w:pStyle w:val="abc0"/>
        <w:numPr>
          <w:ilvl w:val="0"/>
          <w:numId w:val="327"/>
        </w:numPr>
      </w:pPr>
      <w:r w:rsidRPr="00AD020C">
        <w:rPr>
          <w:rFonts w:hint="eastAsia"/>
        </w:rPr>
        <w:t>情報システムセキュリティ責任者は、ウェブア</w:t>
      </w:r>
      <w:r w:rsidRPr="00065A69">
        <w:rPr>
          <w:rFonts w:hint="eastAsia"/>
        </w:rPr>
        <w:t>プリケーションの開発において、</w:t>
      </w:r>
      <w:r>
        <w:rPr>
          <w:rFonts w:hint="eastAsia"/>
        </w:rPr>
        <w:t>セキュリティ要件として定めた仕様に加えて、</w:t>
      </w:r>
      <w:r w:rsidRPr="00065A69">
        <w:rPr>
          <w:rFonts w:hint="eastAsia"/>
        </w:rPr>
        <w:t>既知の種類の</w:t>
      </w:r>
      <w:r w:rsidRPr="00065A69">
        <w:rPr>
          <w:rStyle w:val="aff9"/>
          <w:rFonts w:hint="eastAsia"/>
        </w:rPr>
        <w:t>ウェブアプリケーションの脆弱性を排除するための対策</w:t>
      </w:r>
      <w:r w:rsidRPr="00065A69">
        <w:rPr>
          <w:rFonts w:hint="eastAsia"/>
        </w:rPr>
        <w:t>を講ずること。</w:t>
      </w:r>
    </w:p>
    <w:p w14:paraId="71B791F7" w14:textId="77777777" w:rsidR="00743190" w:rsidRDefault="00743190" w:rsidP="00743190"/>
    <w:p w14:paraId="2A67AA44"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5FBBE27" w14:textId="77777777" w:rsidR="00743190" w:rsidRPr="00065A69" w:rsidRDefault="00743190" w:rsidP="00743190">
      <w:pPr>
        <w:pStyle w:val="af5"/>
      </w:pPr>
      <w:r w:rsidRPr="00AD020C">
        <w:rPr>
          <w:rFonts w:hint="eastAsia"/>
        </w:rPr>
        <w:t>＜</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)(a)</w:t>
      </w:r>
      <w:r w:rsidRPr="00AD020C">
        <w:rPr>
          <w:rFonts w:hint="eastAsia"/>
        </w:rPr>
        <w:t>関連＞</w:t>
      </w:r>
    </w:p>
    <w:p w14:paraId="05BADB01" w14:textId="77777777" w:rsidR="00743190" w:rsidRPr="00065A69" w:rsidRDefault="00743190" w:rsidP="00743190">
      <w:pPr>
        <w:pStyle w:val="af8"/>
        <w:ind w:left="420" w:hanging="420"/>
      </w:pP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w:t>
      </w:r>
      <w:r>
        <w:tab/>
      </w:r>
      <w:r w:rsidRPr="00065A69">
        <w:rPr>
          <w:rFonts w:hint="eastAsia"/>
        </w:rPr>
        <w:t>情報システムセキュリティ責任者は、以下を</w:t>
      </w:r>
      <w:r>
        <w:rPr>
          <w:rFonts w:hint="eastAsia"/>
        </w:rPr>
        <w:t>全て</w:t>
      </w:r>
      <w:r w:rsidRPr="00065A69">
        <w:rPr>
          <w:rFonts w:hint="eastAsia"/>
        </w:rPr>
        <w:t>含むウェブアプリケーションの脆弱性を排除すること。</w:t>
      </w:r>
    </w:p>
    <w:p w14:paraId="6C705A00" w14:textId="77777777" w:rsidR="00743190" w:rsidRPr="00065A69" w:rsidRDefault="00743190" w:rsidP="00CA34E2">
      <w:pPr>
        <w:pStyle w:val="abc"/>
        <w:numPr>
          <w:ilvl w:val="0"/>
          <w:numId w:val="328"/>
        </w:numPr>
        <w:rPr>
          <w:rStyle w:val="aff9"/>
        </w:rPr>
      </w:pPr>
      <w:r w:rsidRPr="007A6620">
        <w:rPr>
          <w:rStyle w:val="aff9"/>
        </w:rPr>
        <w:t>SQL</w:t>
      </w:r>
      <w:r w:rsidRPr="00065A69">
        <w:rPr>
          <w:rStyle w:val="aff9"/>
          <w:rFonts w:hint="eastAsia"/>
        </w:rPr>
        <w:t>インジェクション脆弱性</w:t>
      </w:r>
    </w:p>
    <w:p w14:paraId="2D39AB63" w14:textId="77777777" w:rsidR="00743190" w:rsidRPr="00065A69" w:rsidRDefault="00743190" w:rsidP="004A3D5E">
      <w:pPr>
        <w:pStyle w:val="abc"/>
        <w:rPr>
          <w:rStyle w:val="aff9"/>
        </w:rPr>
      </w:pPr>
      <w:r w:rsidRPr="007A6620">
        <w:rPr>
          <w:rStyle w:val="aff9"/>
        </w:rPr>
        <w:t>OS</w:t>
      </w:r>
      <w:r w:rsidRPr="00065A69">
        <w:rPr>
          <w:rStyle w:val="aff9"/>
          <w:rFonts w:hint="eastAsia"/>
        </w:rPr>
        <w:t>コマンドイ</w:t>
      </w:r>
      <w:r>
        <w:rPr>
          <w:rStyle w:val="aff9"/>
          <w:rFonts w:hint="eastAsia"/>
        </w:rPr>
        <w:t>ン</w:t>
      </w:r>
      <w:r w:rsidRPr="00065A69">
        <w:rPr>
          <w:rStyle w:val="aff9"/>
          <w:rFonts w:hint="eastAsia"/>
        </w:rPr>
        <w:t>ジェクション</w:t>
      </w:r>
      <w:r w:rsidRPr="005F13B5">
        <w:rPr>
          <w:rStyle w:val="aff9"/>
          <w:rFonts w:hint="eastAsia"/>
        </w:rPr>
        <w:t>脆弱性</w:t>
      </w:r>
    </w:p>
    <w:p w14:paraId="1870B255" w14:textId="77777777" w:rsidR="00743190" w:rsidRPr="00065A69" w:rsidRDefault="00743190" w:rsidP="004A3D5E">
      <w:pPr>
        <w:pStyle w:val="abc"/>
        <w:rPr>
          <w:rStyle w:val="aff9"/>
        </w:rPr>
      </w:pPr>
      <w:r w:rsidRPr="007A6620">
        <w:rPr>
          <w:rStyle w:val="aff9"/>
          <w:rFonts w:hint="eastAsia"/>
        </w:rPr>
        <w:t>デ</w:t>
      </w:r>
      <w:r w:rsidRPr="00065A69">
        <w:rPr>
          <w:rStyle w:val="aff9"/>
          <w:rFonts w:hint="eastAsia"/>
        </w:rPr>
        <w:t>ィレクトリトラバーサル脆弱性</w:t>
      </w:r>
    </w:p>
    <w:p w14:paraId="367637A7" w14:textId="77777777" w:rsidR="00743190" w:rsidRPr="00065A69" w:rsidRDefault="00743190" w:rsidP="004A3D5E">
      <w:pPr>
        <w:pStyle w:val="abc"/>
        <w:rPr>
          <w:rStyle w:val="aff9"/>
        </w:rPr>
      </w:pPr>
      <w:r w:rsidRPr="007A6620">
        <w:rPr>
          <w:rStyle w:val="aff9"/>
          <w:rFonts w:hint="eastAsia"/>
        </w:rPr>
        <w:t>セッション管理の脆弱性</w:t>
      </w:r>
    </w:p>
    <w:p w14:paraId="7041D429" w14:textId="77777777" w:rsidR="00743190" w:rsidRPr="00065A69" w:rsidRDefault="00743190" w:rsidP="004A3D5E">
      <w:pPr>
        <w:pStyle w:val="abc"/>
        <w:rPr>
          <w:rStyle w:val="aff9"/>
        </w:rPr>
      </w:pPr>
      <w:r w:rsidRPr="007A6620">
        <w:rPr>
          <w:rStyle w:val="aff9"/>
          <w:rFonts w:hint="eastAsia"/>
        </w:rPr>
        <w:t>アクセス制御</w:t>
      </w:r>
      <w:r w:rsidRPr="00065A69">
        <w:rPr>
          <w:rStyle w:val="aff9"/>
          <w:rFonts w:hint="eastAsia"/>
        </w:rPr>
        <w:t>欠如と認可処理欠如の脆弱性</w:t>
      </w:r>
    </w:p>
    <w:p w14:paraId="28752893" w14:textId="77777777" w:rsidR="00743190" w:rsidRPr="00065A69" w:rsidRDefault="00743190" w:rsidP="004A3D5E">
      <w:pPr>
        <w:pStyle w:val="abc"/>
        <w:rPr>
          <w:rStyle w:val="aff9"/>
        </w:rPr>
      </w:pPr>
      <w:r w:rsidRPr="007A6620">
        <w:rPr>
          <w:rStyle w:val="aff9"/>
          <w:rFonts w:hint="eastAsia"/>
        </w:rPr>
        <w:t>クロスサイトスクリ</w:t>
      </w:r>
      <w:r w:rsidRPr="00065A69">
        <w:rPr>
          <w:rStyle w:val="aff9"/>
          <w:rFonts w:hint="eastAsia"/>
        </w:rPr>
        <w:t>プティング脆弱性</w:t>
      </w:r>
    </w:p>
    <w:p w14:paraId="31A256A9" w14:textId="77777777" w:rsidR="00743190" w:rsidRPr="00065A69" w:rsidRDefault="00743190" w:rsidP="004A3D5E">
      <w:pPr>
        <w:pStyle w:val="abc"/>
        <w:rPr>
          <w:rStyle w:val="aff9"/>
        </w:rPr>
      </w:pPr>
      <w:r w:rsidRPr="007A6620">
        <w:rPr>
          <w:rStyle w:val="aff9"/>
          <w:rFonts w:hint="eastAsia"/>
        </w:rPr>
        <w:t>クロスサイトリクエストフォージェリ脆弱性</w:t>
      </w:r>
    </w:p>
    <w:p w14:paraId="3BE36145" w14:textId="77777777" w:rsidR="00743190" w:rsidRPr="00065A69" w:rsidRDefault="00743190" w:rsidP="004A3D5E">
      <w:pPr>
        <w:pStyle w:val="abc"/>
        <w:rPr>
          <w:rStyle w:val="aff9"/>
        </w:rPr>
      </w:pPr>
      <w:r w:rsidRPr="007A6620">
        <w:rPr>
          <w:rStyle w:val="aff9"/>
          <w:rFonts w:hint="eastAsia"/>
        </w:rPr>
        <w:t>クリックジャッキン</w:t>
      </w:r>
      <w:r w:rsidRPr="00065A69">
        <w:rPr>
          <w:rStyle w:val="aff9"/>
          <w:rFonts w:hint="eastAsia"/>
        </w:rPr>
        <w:t>グ脆弱性</w:t>
      </w:r>
    </w:p>
    <w:p w14:paraId="1D175FAC" w14:textId="77777777" w:rsidR="00743190" w:rsidRPr="00065A69" w:rsidRDefault="00743190" w:rsidP="004A3D5E">
      <w:pPr>
        <w:pStyle w:val="abc"/>
        <w:rPr>
          <w:rStyle w:val="aff9"/>
        </w:rPr>
      </w:pPr>
      <w:r w:rsidRPr="007A6620">
        <w:rPr>
          <w:rStyle w:val="aff9"/>
          <w:rFonts w:hint="eastAsia"/>
        </w:rPr>
        <w:t>メールヘッダインジェクション脆弱性</w:t>
      </w:r>
    </w:p>
    <w:p w14:paraId="24BE0787" w14:textId="77777777" w:rsidR="00743190" w:rsidRPr="00065A69" w:rsidRDefault="00743190" w:rsidP="004A3D5E">
      <w:pPr>
        <w:pStyle w:val="abc"/>
        <w:rPr>
          <w:rStyle w:val="aff9"/>
        </w:rPr>
      </w:pPr>
      <w:r w:rsidRPr="007A6620">
        <w:rPr>
          <w:rStyle w:val="aff9"/>
        </w:rPr>
        <w:t>HTTP</w:t>
      </w:r>
      <w:r w:rsidRPr="00065A69">
        <w:rPr>
          <w:rStyle w:val="aff9"/>
          <w:rFonts w:hint="eastAsia"/>
        </w:rPr>
        <w:t>ヘッダインジェクション脆弱性</w:t>
      </w:r>
    </w:p>
    <w:p w14:paraId="293388CE" w14:textId="77777777" w:rsidR="00743190" w:rsidRPr="00065A69" w:rsidRDefault="00743190" w:rsidP="004A3D5E">
      <w:pPr>
        <w:pStyle w:val="abc"/>
        <w:rPr>
          <w:rStyle w:val="aff9"/>
        </w:rPr>
      </w:pPr>
      <w:r w:rsidRPr="007A6620">
        <w:rPr>
          <w:rStyle w:val="aff9"/>
        </w:rPr>
        <w:t>eval</w:t>
      </w:r>
      <w:r w:rsidRPr="00065A69">
        <w:rPr>
          <w:rStyle w:val="aff9"/>
          <w:rFonts w:hint="eastAsia"/>
        </w:rPr>
        <w:t>インジェクション脆弱性</w:t>
      </w:r>
    </w:p>
    <w:p w14:paraId="39141A9B" w14:textId="77777777" w:rsidR="00743190" w:rsidRPr="00065A69" w:rsidRDefault="00743190" w:rsidP="004A3D5E">
      <w:pPr>
        <w:pStyle w:val="abc"/>
        <w:rPr>
          <w:rStyle w:val="aff9"/>
        </w:rPr>
      </w:pPr>
      <w:r w:rsidRPr="007A6620">
        <w:rPr>
          <w:rStyle w:val="aff9"/>
          <w:rFonts w:hint="eastAsia"/>
        </w:rPr>
        <w:t>レースコン</w:t>
      </w:r>
      <w:r w:rsidRPr="00065A69">
        <w:rPr>
          <w:rStyle w:val="aff9"/>
          <w:rFonts w:hint="eastAsia"/>
        </w:rPr>
        <w:t>ディション脆弱性</w:t>
      </w:r>
    </w:p>
    <w:p w14:paraId="534D88FE" w14:textId="77777777" w:rsidR="00743190" w:rsidRPr="002E3D70" w:rsidRDefault="00743190" w:rsidP="004A3D5E">
      <w:pPr>
        <w:pStyle w:val="abc"/>
        <w:rPr>
          <w:rStyle w:val="aff9"/>
          <w:b w:val="0"/>
          <w:u w:val="none"/>
        </w:rPr>
      </w:pPr>
      <w:r w:rsidRPr="007A6620">
        <w:rPr>
          <w:rStyle w:val="aff9"/>
          <w:rFonts w:hint="eastAsia"/>
        </w:rPr>
        <w:t>バッファオーバーフロー及び整数オーバーフロー脆弱性</w:t>
      </w:r>
    </w:p>
    <w:p w14:paraId="608D6C8F" w14:textId="77777777" w:rsidR="00743190" w:rsidRPr="00D65E6E" w:rsidRDefault="00743190" w:rsidP="004A3D5E">
      <w:pPr>
        <w:pStyle w:val="abc"/>
        <w:rPr>
          <w:rStyle w:val="aff9"/>
        </w:rPr>
      </w:pPr>
      <w:bookmarkStart w:id="1803" w:name="_Hlk124523193"/>
      <w:r w:rsidRPr="00D65E6E">
        <w:rPr>
          <w:rStyle w:val="aff9"/>
          <w:rFonts w:hint="eastAsia"/>
        </w:rPr>
        <w:t>サーバサイドリクエストフォージェリ（</w:t>
      </w:r>
      <w:r w:rsidRPr="00D65E6E">
        <w:rPr>
          <w:rStyle w:val="aff9"/>
          <w:rFonts w:hint="eastAsia"/>
        </w:rPr>
        <w:t>SSRF</w:t>
      </w:r>
      <w:r w:rsidRPr="00D65E6E">
        <w:rPr>
          <w:rStyle w:val="aff9"/>
          <w:rFonts w:hint="eastAsia"/>
        </w:rPr>
        <w:t>）脆弱性</w:t>
      </w:r>
      <w:bookmarkEnd w:id="1803"/>
    </w:p>
    <w:p w14:paraId="2C8AA68E" w14:textId="6EA73641" w:rsidR="00743190" w:rsidRDefault="00743190" w:rsidP="00743190">
      <w:pPr>
        <w:pStyle w:val="af8"/>
        <w:ind w:left="420" w:hanging="420"/>
        <w:rPr>
          <w:rStyle w:val="aff9"/>
          <w:b w:val="0"/>
          <w:u w:val="none"/>
        </w:rPr>
      </w:pPr>
      <w:r w:rsidRPr="00623F8A">
        <w:rPr>
          <w:rStyle w:val="aff9"/>
          <w:rFonts w:hint="eastAsia"/>
          <w:b w:val="0"/>
          <w:u w:val="none"/>
        </w:rPr>
        <w:t>6.6.1(3)-2</w:t>
      </w:r>
      <w:r>
        <w:rPr>
          <w:rStyle w:val="aff9"/>
          <w:b w:val="0"/>
          <w:u w:val="none"/>
        </w:rPr>
        <w:tab/>
      </w:r>
      <w:r w:rsidRPr="00623F8A">
        <w:rPr>
          <w:rStyle w:val="aff9"/>
          <w:rFonts w:hint="eastAsia"/>
          <w:b w:val="0"/>
          <w:u w:val="none"/>
        </w:rPr>
        <w:t>情報システムセキュリティ責任者は、</w:t>
      </w:r>
      <w:r w:rsidRPr="00DA7FB1">
        <w:rPr>
          <w:rStyle w:val="aff9"/>
          <w:rFonts w:hint="eastAsia"/>
        </w:rPr>
        <w:t>ウェブアプリケーションを運用段階へ移行する前</w:t>
      </w:r>
      <w:r w:rsidRPr="00E477BE">
        <w:rPr>
          <w:rStyle w:val="aff9"/>
          <w:rFonts w:hint="eastAsia"/>
          <w:b w:val="0"/>
          <w:u w:val="none"/>
        </w:rPr>
        <w:t>に</w:t>
      </w:r>
      <w:r>
        <w:rPr>
          <w:rStyle w:val="aff9"/>
          <w:rFonts w:hint="eastAsia"/>
          <w:b w:val="0"/>
          <w:u w:val="none"/>
        </w:rPr>
        <w:t>情報システムの分類に基づき、</w:t>
      </w:r>
      <w:r w:rsidRPr="00E477BE">
        <w:rPr>
          <w:rStyle w:val="aff9"/>
          <w:rFonts w:hint="eastAsia"/>
          <w:b w:val="0"/>
          <w:u w:val="none"/>
        </w:rPr>
        <w:t>以下の対策を実施する</w:t>
      </w:r>
      <w:r>
        <w:rPr>
          <w:rStyle w:val="aff9"/>
          <w:rFonts w:hint="eastAsia"/>
          <w:b w:val="0"/>
          <w:u w:val="none"/>
        </w:rPr>
        <w:t>こと。</w:t>
      </w:r>
    </w:p>
    <w:p w14:paraId="5E24720C" w14:textId="3871E656" w:rsidR="00743190" w:rsidRPr="006905D1" w:rsidRDefault="00743190" w:rsidP="00271FE4">
      <w:pPr>
        <w:pStyle w:val="af8"/>
        <w:ind w:left="422" w:hanging="422"/>
        <w:rPr>
          <w:rStyle w:val="aff9"/>
          <w:b w:val="0"/>
          <w:u w:val="none"/>
        </w:rPr>
      </w:pPr>
      <w:r w:rsidRPr="006905D1">
        <w:rPr>
          <w:rStyle w:val="aff9"/>
          <w:u w:val="none"/>
        </w:rPr>
        <w:t>【</w:t>
      </w:r>
      <w:r w:rsidRPr="006905D1">
        <w:rPr>
          <w:rStyle w:val="aff9"/>
          <w:rFonts w:hint="eastAsia"/>
          <w:u w:val="none"/>
        </w:rPr>
        <w:t>基本セキュリティ対策</w:t>
      </w:r>
      <w:r w:rsidRPr="006905D1">
        <w:rPr>
          <w:rStyle w:val="af7"/>
          <w:rFonts w:hint="eastAsia"/>
        </w:rPr>
        <w:t>】</w:t>
      </w:r>
      <w:r w:rsidRPr="006905D1">
        <w:rPr>
          <w:rStyle w:val="aff9"/>
          <w:rFonts w:hint="eastAsia"/>
          <w:b w:val="0"/>
          <w:u w:val="none"/>
        </w:rPr>
        <w:t>開発したウェブアプリケーション</w:t>
      </w:r>
      <w:r w:rsidRPr="006905D1">
        <w:rPr>
          <w:rFonts w:hint="eastAsia"/>
        </w:rPr>
        <w:t>に対して脆弱性診断の実施を検討すること。</w:t>
      </w:r>
    </w:p>
    <w:p w14:paraId="373815BE" w14:textId="46702F7F" w:rsidR="00743190" w:rsidRPr="00375366" w:rsidRDefault="00743190" w:rsidP="00271FE4">
      <w:pPr>
        <w:pStyle w:val="af8"/>
        <w:ind w:left="422" w:hanging="422"/>
        <w:rPr>
          <w:rStyle w:val="aff9"/>
          <w:b w:val="0"/>
          <w:u w:val="none"/>
        </w:rPr>
      </w:pPr>
      <w:r w:rsidRPr="00DD65F3">
        <w:rPr>
          <w:rStyle w:val="af7"/>
          <w:rFonts w:hint="eastAsia"/>
          <w:b/>
        </w:rPr>
        <w:t>【追加セキュリティ対策】</w:t>
      </w:r>
      <w:r w:rsidRPr="00623F8A">
        <w:rPr>
          <w:rStyle w:val="aff9"/>
          <w:rFonts w:hint="eastAsia"/>
          <w:b w:val="0"/>
          <w:u w:val="none"/>
        </w:rPr>
        <w:t>高度な情報セキュリティ対策が要求される情報システム</w:t>
      </w:r>
      <w:r>
        <w:rPr>
          <w:rStyle w:val="aff9"/>
          <w:rFonts w:hint="eastAsia"/>
          <w:b w:val="0"/>
          <w:u w:val="none"/>
        </w:rPr>
        <w:t>で実行する</w:t>
      </w:r>
      <w:r w:rsidRPr="00623F8A">
        <w:rPr>
          <w:rStyle w:val="aff9"/>
          <w:rFonts w:hint="eastAsia"/>
          <w:b w:val="0"/>
          <w:u w:val="none"/>
        </w:rPr>
        <w:t>ウェブアプリケーション</w:t>
      </w:r>
      <w:r>
        <w:rPr>
          <w:rFonts w:hint="eastAsia"/>
        </w:rPr>
        <w:t>に対して</w:t>
      </w:r>
      <w:r w:rsidRPr="00623F8A">
        <w:rPr>
          <w:rStyle w:val="aff9"/>
          <w:rFonts w:hint="eastAsia"/>
          <w:b w:val="0"/>
          <w:u w:val="none"/>
        </w:rPr>
        <w:t>、</w:t>
      </w:r>
      <w:r w:rsidRPr="0043640F">
        <w:rPr>
          <w:rStyle w:val="aff9"/>
          <w:rFonts w:hint="eastAsia"/>
          <w:b w:val="0"/>
          <w:u w:val="none"/>
        </w:rPr>
        <w:t>脆弱性診断を実施する</w:t>
      </w:r>
      <w:r w:rsidRPr="00623F8A">
        <w:rPr>
          <w:rStyle w:val="aff9"/>
          <w:rFonts w:hint="eastAsia"/>
          <w:b w:val="0"/>
          <w:u w:val="none"/>
        </w:rPr>
        <w:t>こと。</w:t>
      </w:r>
    </w:p>
    <w:p w14:paraId="7DA6FCA0" w14:textId="77777777" w:rsidR="00743190" w:rsidRPr="00AD020C" w:rsidRDefault="00743190" w:rsidP="00743190">
      <w:pPr>
        <w:pStyle w:val="af5"/>
      </w:pPr>
    </w:p>
    <w:p w14:paraId="0A3687D4" w14:textId="77777777" w:rsidR="00743190" w:rsidRPr="00065A69" w:rsidRDefault="00743190" w:rsidP="0079635E">
      <w:pPr>
        <w:pStyle w:val="aff0"/>
      </w:pPr>
      <w:r w:rsidRPr="00AD020C">
        <w:rPr>
          <w:rFonts w:hint="eastAsia"/>
        </w:rPr>
        <w:t>（解説）</w:t>
      </w:r>
    </w:p>
    <w:p w14:paraId="690593AC" w14:textId="77777777" w:rsidR="00743190" w:rsidRPr="00AD020C" w:rsidRDefault="00743190" w:rsidP="00743190">
      <w:pPr>
        <w:pStyle w:val="a9"/>
      </w:pPr>
      <w:r w:rsidRPr="00AD020C">
        <w:rPr>
          <w:rFonts w:hint="eastAsia"/>
        </w:rPr>
        <w:t>遵守事項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)(a)</w:t>
      </w:r>
      <w:r w:rsidRPr="00AD020C">
        <w:rPr>
          <w:rFonts w:hint="eastAsia"/>
        </w:rPr>
        <w:t>「ウェブアプリケーションの脆弱性を排除するための対策」について</w:t>
      </w:r>
    </w:p>
    <w:p w14:paraId="15FF2E84"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065A69">
        <w:rPr>
          <w:rFonts w:hint="eastAsia"/>
        </w:rPr>
        <w:t>IPA</w:t>
      </w:r>
      <w:r w:rsidRPr="00065A69">
        <w:rPr>
          <w:rFonts w:hint="eastAsia"/>
        </w:rPr>
        <w:t>）による「安全なウェブサイトの作り方」</w:t>
      </w:r>
      <w:r>
        <w:rPr>
          <w:rFonts w:hint="eastAsia"/>
        </w:rPr>
        <w:t>や</w:t>
      </w:r>
      <w:r>
        <w:rPr>
          <w:rFonts w:hint="eastAsia"/>
        </w:rPr>
        <w:t>OWASP</w:t>
      </w:r>
      <w:r>
        <w:rPr>
          <w:rFonts w:hint="eastAsia"/>
        </w:rPr>
        <w:t>の</w:t>
      </w:r>
      <w:r>
        <w:rPr>
          <w:rFonts w:hint="eastAsia"/>
        </w:rPr>
        <w:t>ASVS</w:t>
      </w:r>
      <w:r>
        <w:rPr>
          <w:rFonts w:hint="eastAsia"/>
        </w:rPr>
        <w:t>（</w:t>
      </w:r>
      <w:r w:rsidRPr="004E7282">
        <w:t xml:space="preserve">Application Security Verification </w:t>
      </w:r>
      <w:r w:rsidRPr="004E7282">
        <w:lastRenderedPageBreak/>
        <w:t>Standard</w:t>
      </w:r>
      <w:r>
        <w:rPr>
          <w:rFonts w:hint="eastAsia"/>
        </w:rPr>
        <w:t>：</w:t>
      </w:r>
      <w:r w:rsidRPr="004157EC">
        <w:rPr>
          <w:rFonts w:hint="eastAsia"/>
        </w:rPr>
        <w:t>アプリケーションセキュリティ検証標準</w:t>
      </w:r>
      <w:r>
        <w:rPr>
          <w:rFonts w:hint="eastAsia"/>
        </w:rPr>
        <w:t>）</w:t>
      </w:r>
      <w:r w:rsidRPr="00065A69">
        <w:rPr>
          <w:rFonts w:hint="eastAsia"/>
        </w:rPr>
        <w:t>を参照することも考えられる。</w:t>
      </w:r>
    </w:p>
    <w:p w14:paraId="79A8292F" w14:textId="77777777" w:rsidR="00743190" w:rsidRDefault="00743190" w:rsidP="00743190">
      <w:pPr>
        <w:pStyle w:val="afb"/>
        <w:ind w:left="420" w:firstLine="210"/>
      </w:pPr>
    </w:p>
    <w:p w14:paraId="4340E8DC" w14:textId="2788C235" w:rsidR="00743190" w:rsidRDefault="00743190" w:rsidP="00743190">
      <w:pPr>
        <w:pStyle w:val="URL"/>
      </w:pPr>
      <w:r w:rsidRPr="00AD020C">
        <w:rPr>
          <w:rFonts w:hint="eastAsia"/>
        </w:rPr>
        <w:t>参考：独立行政法人情報処理推進機構「安全なウェブサイトの作り方</w:t>
      </w:r>
      <w:r w:rsidRPr="00AD020C">
        <w:rPr>
          <w:rFonts w:hint="eastAsia"/>
        </w:rPr>
        <w:t xml:space="preserve"> </w:t>
      </w:r>
      <w:r w:rsidRPr="00AD020C">
        <w:rPr>
          <w:rFonts w:hint="eastAsia"/>
        </w:rPr>
        <w:t>改訂第</w:t>
      </w:r>
      <w:r w:rsidRPr="00065A69">
        <w:rPr>
          <w:rFonts w:hint="eastAsia"/>
        </w:rPr>
        <w:t>７版」</w:t>
      </w:r>
      <w:r>
        <w:br/>
      </w:r>
      <w:r w:rsidRPr="00AD020C">
        <w:rPr>
          <w:rFonts w:hint="eastAsia"/>
        </w:rPr>
        <w:t>（</w:t>
      </w:r>
      <w:r w:rsidR="004E3528" w:rsidRPr="004E3528">
        <w:t>https://www.ipa.go.jp/security/vuln/websecurity/about.html</w:t>
      </w:r>
      <w:r w:rsidRPr="00065A69">
        <w:rPr>
          <w:rFonts w:hint="eastAsia"/>
        </w:rPr>
        <w:t>）</w:t>
      </w:r>
    </w:p>
    <w:p w14:paraId="2C321245" w14:textId="6FABA57D" w:rsidR="00743190" w:rsidRDefault="00743190" w:rsidP="00743190">
      <w:pPr>
        <w:pStyle w:val="URL"/>
      </w:pPr>
      <w:r>
        <w:rPr>
          <w:rFonts w:hint="eastAsia"/>
        </w:rPr>
        <w:t>参考：</w:t>
      </w:r>
      <w:r>
        <w:rPr>
          <w:rFonts w:hint="eastAsia"/>
        </w:rPr>
        <w:t>OWASP</w:t>
      </w:r>
      <w:r>
        <w:rPr>
          <w:rFonts w:hint="eastAsia"/>
        </w:rPr>
        <w:t>「</w:t>
      </w:r>
      <w:r w:rsidRPr="004E7282">
        <w:t>Application Security Verification Standard</w:t>
      </w:r>
      <w:r>
        <w:rPr>
          <w:rFonts w:hint="eastAsia"/>
        </w:rPr>
        <w:t>」</w:t>
      </w:r>
      <w:r>
        <w:br/>
      </w:r>
      <w:r>
        <w:rPr>
          <w:rFonts w:hint="eastAsia"/>
        </w:rPr>
        <w:t>（</w:t>
      </w:r>
      <w:r w:rsidR="00B54714" w:rsidRPr="00B54714">
        <w:t>https://owasp.org/www-project-application-security-verification-standard/</w:t>
      </w:r>
      <w:r>
        <w:rPr>
          <w:rFonts w:hint="eastAsia"/>
        </w:rPr>
        <w:t>）</w:t>
      </w:r>
    </w:p>
    <w:p w14:paraId="3B889085" w14:textId="77777777" w:rsidR="00B54714" w:rsidRDefault="00B54714" w:rsidP="00B54714">
      <w:pPr>
        <w:pStyle w:val="afb"/>
        <w:ind w:left="420" w:firstLine="210"/>
      </w:pPr>
    </w:p>
    <w:p w14:paraId="010D681C" w14:textId="6B61C026" w:rsidR="00B54714" w:rsidRDefault="00B54714" w:rsidP="00B54714">
      <w:pPr>
        <w:pStyle w:val="afb"/>
        <w:ind w:left="420" w:firstLine="210"/>
      </w:pPr>
      <w:r w:rsidRPr="00B54714">
        <w:rPr>
          <w:rFonts w:hint="eastAsia"/>
        </w:rPr>
        <w:t>OWASP</w:t>
      </w:r>
      <w:r w:rsidRPr="00B54714">
        <w:rPr>
          <w:rFonts w:hint="eastAsia"/>
        </w:rPr>
        <w:t>「</w:t>
      </w:r>
      <w:r w:rsidRPr="00B54714">
        <w:rPr>
          <w:rFonts w:hint="eastAsia"/>
        </w:rPr>
        <w:t>Application Security Verification Standard</w:t>
      </w:r>
      <w:r w:rsidRPr="00B54714">
        <w:rPr>
          <w:rFonts w:hint="eastAsia"/>
        </w:rPr>
        <w:t>」</w:t>
      </w:r>
      <w:r>
        <w:rPr>
          <w:rFonts w:hint="eastAsia"/>
        </w:rPr>
        <w:t>については、以下の邦訳も参考にするとよい。</w:t>
      </w:r>
    </w:p>
    <w:p w14:paraId="0306E9F8" w14:textId="77777777" w:rsidR="00B54714" w:rsidRDefault="00B54714" w:rsidP="00B54714">
      <w:pPr>
        <w:pStyle w:val="afb"/>
        <w:ind w:left="420" w:firstLine="210"/>
      </w:pPr>
    </w:p>
    <w:p w14:paraId="12C3E1AC" w14:textId="77777777" w:rsidR="006A2ED1" w:rsidRPr="006A2ED1" w:rsidRDefault="006A2ED1" w:rsidP="006A2ED1">
      <w:pPr>
        <w:pStyle w:val="URL"/>
      </w:pPr>
      <w:r w:rsidRPr="006A2ED1">
        <w:t>参考</w:t>
      </w:r>
      <w:r w:rsidRPr="006A2ED1">
        <w:rPr>
          <w:rFonts w:hint="eastAsia"/>
        </w:rPr>
        <w:t>：独立行政法人情報処理推進機構「情報システム開発契約のセキュリティ仕様作成のためのガイドライン～</w:t>
      </w:r>
      <w:r w:rsidRPr="006A2ED1">
        <w:rPr>
          <w:rFonts w:hint="eastAsia"/>
        </w:rPr>
        <w:t>Windows Active Directory</w:t>
      </w:r>
      <w:r w:rsidRPr="006A2ED1">
        <w:rPr>
          <w:rFonts w:hint="eastAsia"/>
        </w:rPr>
        <w:t>編～」</w:t>
      </w:r>
    </w:p>
    <w:p w14:paraId="17F3AC72" w14:textId="0BC8A3EF" w:rsidR="00743190" w:rsidRDefault="006A2ED1" w:rsidP="006A2ED1">
      <w:pPr>
        <w:pStyle w:val="URL"/>
      </w:pPr>
      <w:r w:rsidRPr="006A2ED1">
        <w:rPr>
          <w:rFonts w:hint="eastAsia"/>
        </w:rPr>
        <w:t>（</w:t>
      </w:r>
      <w:r w:rsidR="00261336" w:rsidRPr="00261336">
        <w:t>https://www.ipa.go.jp/digital/model/ug65p90000001ljh-att/000087453.docx</w:t>
      </w:r>
      <w:r w:rsidRPr="006A2ED1">
        <w:rPr>
          <w:rFonts w:hint="eastAsia"/>
        </w:rPr>
        <w:t xml:space="preserve">）にある、「参考例　</w:t>
      </w:r>
      <w:r w:rsidRPr="006A2ED1">
        <w:rPr>
          <w:rFonts w:hint="eastAsia"/>
        </w:rPr>
        <w:t xml:space="preserve">OWASP </w:t>
      </w:r>
      <w:r w:rsidRPr="006A2ED1">
        <w:rPr>
          <w:rFonts w:hint="eastAsia"/>
        </w:rPr>
        <w:t>アプリケーションセキュリティ検証標準</w:t>
      </w:r>
      <w:r w:rsidRPr="006A2ED1">
        <w:rPr>
          <w:rFonts w:hint="eastAsia"/>
        </w:rPr>
        <w:t xml:space="preserve"> 4.0</w:t>
      </w:r>
      <w:r w:rsidRPr="006A2ED1">
        <w:rPr>
          <w:rFonts w:hint="eastAsia"/>
        </w:rPr>
        <w:t>」</w:t>
      </w:r>
    </w:p>
    <w:p w14:paraId="7A2B60E9" w14:textId="16E399EA" w:rsidR="00743190" w:rsidRDefault="00743190" w:rsidP="00743190">
      <w:pPr>
        <w:pStyle w:val="afb"/>
        <w:ind w:left="420" w:firstLine="210"/>
      </w:pPr>
      <w:bookmarkStart w:id="1804" w:name="_Hlk122010597"/>
      <w:r>
        <w:rPr>
          <w:rFonts w:hint="eastAsia"/>
        </w:rPr>
        <w:t>また、ウェブアプリケーションを開発する際に脆弱性を含まないように開発したとしても、開発者の気付かない脆弱性が存在してしまう可能性がある。そのようなリスクが考えられるため開発したウェブアプリケーションについては、脆弱性対策の状況を確認するために脆弱性診断を行うことが考えられる。脆弱性診断には、ソースコード診断、ウェブアプリケーション診断等の種類があり、必要に応じて脆弱性診断を使い分けて実施する必要がある。</w:t>
      </w:r>
    </w:p>
    <w:p w14:paraId="6D31C021" w14:textId="3BB24AC7" w:rsidR="00743190" w:rsidRPr="00065A69" w:rsidRDefault="00743190" w:rsidP="00743190">
      <w:pPr>
        <w:pStyle w:val="afb"/>
        <w:ind w:left="420" w:firstLine="210"/>
      </w:pPr>
      <w:r>
        <w:rPr>
          <w:rFonts w:hint="eastAsia"/>
        </w:rPr>
        <w:t>さらに、高度な情報セキュリティ対策が要求される情報システムにおいてウェブアプリケーションを構築する場合は、脆弱性診断を実施することが求められる。なお、脆弱性診断については、「（解説）基本対策事項</w:t>
      </w:r>
      <w:r>
        <w:rPr>
          <w:rFonts w:hint="eastAsia"/>
        </w:rPr>
        <w:t>7.2.1(1)-1</w:t>
      </w:r>
      <w:r>
        <w:rPr>
          <w:rFonts w:hint="eastAsia"/>
        </w:rPr>
        <w:t>「脆弱性診断を実施」について」を参照のこと。</w:t>
      </w:r>
    </w:p>
    <w:bookmarkEnd w:id="1804"/>
    <w:p w14:paraId="28A4AB00"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a)</w:t>
      </w:r>
      <w:r w:rsidRPr="00AD020C">
        <w:rPr>
          <w:rFonts w:hint="eastAsia"/>
        </w:rPr>
        <w:t>「</w:t>
      </w:r>
      <w:r w:rsidRPr="00AD020C">
        <w:t>SQL</w:t>
      </w:r>
      <w:r w:rsidRPr="00AD020C">
        <w:rPr>
          <w:rFonts w:hint="eastAsia"/>
        </w:rPr>
        <w:t>インジェクション脆弱性」について</w:t>
      </w:r>
    </w:p>
    <w:p w14:paraId="5040DFF6" w14:textId="043CE59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プリケーションのプログラムがデータベースを操作する手段として</w:t>
      </w:r>
      <w:r w:rsidRPr="00065A69">
        <w:rPr>
          <w:rFonts w:hint="eastAsia"/>
        </w:rPr>
        <w:t>SQL</w:t>
      </w:r>
      <w:r w:rsidRPr="00065A69">
        <w:rPr>
          <w:rFonts w:hint="eastAsia"/>
        </w:rPr>
        <w:t>言語を用いている場合に、プログラムが</w:t>
      </w:r>
      <w:r w:rsidRPr="00065A69">
        <w:rPr>
          <w:rFonts w:hint="eastAsia"/>
        </w:rPr>
        <w:t>SQL</w:t>
      </w:r>
      <w:r w:rsidRPr="00065A69">
        <w:rPr>
          <w:rFonts w:hint="eastAsia"/>
        </w:rPr>
        <w:t>文を文字列の連結によって動的に生成する構造になっていると、外部から悪意ある者によって与えられた攻撃用の文字列が</w:t>
      </w:r>
      <w:r w:rsidRPr="00065A69">
        <w:rPr>
          <w:rFonts w:hint="eastAsia"/>
        </w:rPr>
        <w:t>SQL</w:t>
      </w:r>
      <w:r w:rsidRPr="00065A69">
        <w:rPr>
          <w:rFonts w:hint="eastAsia"/>
        </w:rPr>
        <w:t>文に不正に混入し得る欠陥となることがある。この欠陥を攻撃されると、データベースを破壊され</w:t>
      </w:r>
      <w:r>
        <w:rPr>
          <w:rFonts w:hint="eastAsia"/>
        </w:rPr>
        <w:t>ることや</w:t>
      </w:r>
      <w:r w:rsidRPr="00065A69">
        <w:rPr>
          <w:rFonts w:hint="eastAsia"/>
        </w:rPr>
        <w:t>、データベース内の情報を盗まれるなどの被害が生じ得る。このような欠陥は一般に「</w:t>
      </w:r>
      <w:r w:rsidRPr="00065A69">
        <w:rPr>
          <w:rFonts w:hint="eastAsia"/>
        </w:rPr>
        <w:t>SQL</w:t>
      </w:r>
      <w:r w:rsidRPr="00065A69">
        <w:rPr>
          <w:rFonts w:hint="eastAsia"/>
        </w:rPr>
        <w:t>インジェクション脆弱性」と呼ばれている。</w:t>
      </w:r>
      <w:r w:rsidRPr="00065A69">
        <w:rPr>
          <w:rFonts w:hint="eastAsia"/>
        </w:rPr>
        <w:t>SQL</w:t>
      </w:r>
      <w:r w:rsidRPr="00065A69">
        <w:rPr>
          <w:rFonts w:hint="eastAsia"/>
        </w:rPr>
        <w:t>インジェクション脆弱性を排除するには、</w:t>
      </w:r>
      <w:r w:rsidRPr="00065A69">
        <w:rPr>
          <w:rFonts w:hint="eastAsia"/>
        </w:rPr>
        <w:t>SQL</w:t>
      </w:r>
      <w:r w:rsidRPr="00065A69">
        <w:rPr>
          <w:rFonts w:hint="eastAsia"/>
        </w:rPr>
        <w:t>文の組立てにプレースホルダを用いる実装方法を採用することを徹底するなどの対策が考えられる。</w:t>
      </w:r>
    </w:p>
    <w:p w14:paraId="63DCCCB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b)</w:t>
      </w:r>
      <w:r w:rsidRPr="00AD020C">
        <w:rPr>
          <w:rFonts w:hint="eastAsia"/>
        </w:rPr>
        <w:t>「</w:t>
      </w:r>
      <w:r w:rsidRPr="00AD020C">
        <w:rPr>
          <w:rFonts w:hint="eastAsia"/>
        </w:rPr>
        <w:t>OS</w:t>
      </w:r>
      <w:r w:rsidRPr="00AD020C">
        <w:rPr>
          <w:rFonts w:hint="eastAsia"/>
        </w:rPr>
        <w:t>コマンドインジェクション脆弱性」について</w:t>
      </w:r>
    </w:p>
    <w:p w14:paraId="28A654FC" w14:textId="74BE4580"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w:t>
      </w:r>
      <w:r w:rsidRPr="00065A69">
        <w:rPr>
          <w:rFonts w:hint="eastAsia"/>
        </w:rPr>
        <w:t>OS</w:t>
      </w:r>
      <w:r w:rsidRPr="00065A69">
        <w:rPr>
          <w:rFonts w:hint="eastAsia"/>
        </w:rPr>
        <w:t>のコマンドを操作する必要がある場合に、プログラムが</w:t>
      </w:r>
      <w:r w:rsidRPr="00065A69">
        <w:rPr>
          <w:rFonts w:hint="eastAsia"/>
        </w:rPr>
        <w:t>OS</w:t>
      </w:r>
      <w:r w:rsidRPr="00065A69">
        <w:rPr>
          <w:rFonts w:hint="eastAsia"/>
        </w:rPr>
        <w:t>のコマンド</w:t>
      </w:r>
      <w:r>
        <w:rPr>
          <w:rFonts w:hint="eastAsia"/>
        </w:rPr>
        <w:t>を</w:t>
      </w:r>
      <w:r w:rsidRPr="00065A69">
        <w:rPr>
          <w:rFonts w:hint="eastAsia"/>
        </w:rPr>
        <w:t>呼出し</w:t>
      </w:r>
      <w:r>
        <w:rPr>
          <w:rFonts w:hint="eastAsia"/>
        </w:rPr>
        <w:t>できる</w:t>
      </w:r>
      <w:r w:rsidRPr="00065A69">
        <w:rPr>
          <w:rFonts w:hint="eastAsia"/>
        </w:rPr>
        <w:t>構造になっていると、外部から悪意ある者によって与えられた攻撃用の文字列がコマンドラインに不正に混入し得る欠陥と</w:t>
      </w:r>
      <w:r w:rsidRPr="00065A69">
        <w:rPr>
          <w:rFonts w:hint="eastAsia"/>
        </w:rPr>
        <w:lastRenderedPageBreak/>
        <w:t>なることがある。この欠陥を攻撃されると、サーバに侵入される被害が生じ得る。このような欠陥は一般に「</w:t>
      </w:r>
      <w:r w:rsidRPr="00065A69">
        <w:rPr>
          <w:rFonts w:hint="eastAsia"/>
        </w:rPr>
        <w:t>OS</w:t>
      </w:r>
      <w:r w:rsidRPr="00065A69">
        <w:rPr>
          <w:rFonts w:hint="eastAsia"/>
        </w:rPr>
        <w:t>コマンドインジェクション脆弱性」と呼ばれている。</w:t>
      </w:r>
      <w:r w:rsidRPr="00065A69">
        <w:rPr>
          <w:rFonts w:hint="eastAsia"/>
        </w:rPr>
        <w:t>OS</w:t>
      </w:r>
      <w:r w:rsidRPr="00065A69">
        <w:rPr>
          <w:rFonts w:hint="eastAsia"/>
        </w:rPr>
        <w:t>コマンドインジェクション脆弱性を排除するには、</w:t>
      </w:r>
      <w:r>
        <w:rPr>
          <w:rFonts w:hint="eastAsia"/>
        </w:rPr>
        <w:t>ウェブアプリケーションプログラムの処理において、</w:t>
      </w:r>
      <w:r>
        <w:rPr>
          <w:rFonts w:hint="eastAsia"/>
        </w:rPr>
        <w:t>OS</w:t>
      </w:r>
      <w:r>
        <w:rPr>
          <w:rFonts w:hint="eastAsia"/>
        </w:rPr>
        <w:t>コマンドを使用しないようにし、</w:t>
      </w:r>
      <w:r>
        <w:rPr>
          <w:rFonts w:hint="eastAsia"/>
        </w:rPr>
        <w:t>OS</w:t>
      </w:r>
      <w:r>
        <w:rPr>
          <w:rFonts w:hint="eastAsia"/>
        </w:rPr>
        <w:t>コマンドの実行が可能な関数等の使用を避けることが考えられる。また、</w:t>
      </w:r>
      <w:r>
        <w:rPr>
          <w:rFonts w:hint="eastAsia"/>
        </w:rPr>
        <w:t>OS</w:t>
      </w:r>
      <w:r>
        <w:rPr>
          <w:rFonts w:hint="eastAsia"/>
        </w:rPr>
        <w:t>コマンドを使用する必要がある場合は、実行するコマンド文字列の検証処理を追加し、想定するコマンド文字列以外は実行できない仕組みと</w:t>
      </w:r>
      <w:r w:rsidRPr="00065A69">
        <w:rPr>
          <w:rFonts w:hint="eastAsia"/>
        </w:rPr>
        <w:t>するなどの対策が考えられる。</w:t>
      </w:r>
    </w:p>
    <w:p w14:paraId="10170C7C"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c)</w:t>
      </w:r>
      <w:r w:rsidRPr="00AD020C">
        <w:rPr>
          <w:rFonts w:hint="eastAsia"/>
        </w:rPr>
        <w:t>「ディレクトリトラバーサル脆弱性」について</w:t>
      </w:r>
    </w:p>
    <w:p w14:paraId="5F46A8B8"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p>
    <w:p w14:paraId="34C3731C"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d)</w:t>
      </w:r>
      <w:r w:rsidRPr="00AD020C">
        <w:rPr>
          <w:rFonts w:hint="eastAsia"/>
        </w:rPr>
        <w:t>「セッション管理の脆弱性」について</w:t>
      </w:r>
    </w:p>
    <w:p w14:paraId="4923D1F6"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065A69">
        <w:rPr>
          <w:rFonts w:hint="eastAsia"/>
        </w:rPr>
        <w:t>ID</w:t>
      </w:r>
      <w:r w:rsidRPr="00065A69">
        <w:rPr>
          <w:rFonts w:hint="eastAsia"/>
        </w:rPr>
        <w:t>が推測可能な値となっている場合、セッション</w:t>
      </w:r>
      <w:r w:rsidRPr="00065A69">
        <w:rPr>
          <w:rFonts w:hint="eastAsia"/>
        </w:rPr>
        <w:t>ID</w:t>
      </w:r>
      <w:r w:rsidRPr="00065A69">
        <w:rPr>
          <w:rFonts w:hint="eastAsia"/>
        </w:rPr>
        <w:t>を</w:t>
      </w:r>
      <w:r w:rsidRPr="00065A69">
        <w:rPr>
          <w:rFonts w:hint="eastAsia"/>
        </w:rPr>
        <w:t>URL</w:t>
      </w:r>
      <w:r w:rsidRPr="00065A69">
        <w:rPr>
          <w:rFonts w:hint="eastAsia"/>
        </w:rPr>
        <w:t>パラメータに格納している場合、</w:t>
      </w:r>
      <w:r w:rsidRPr="00065A69">
        <w:rPr>
          <w:rFonts w:hint="eastAsia"/>
        </w:rPr>
        <w:t>TLS</w:t>
      </w:r>
      <w:r w:rsidRPr="00065A69">
        <w:rPr>
          <w:rFonts w:hint="eastAsia"/>
        </w:rPr>
        <w:t>を使用しているセッションの管理に用いる</w:t>
      </w:r>
      <w:r w:rsidRPr="00065A69">
        <w:rPr>
          <w:rFonts w:hint="eastAsia"/>
        </w:rPr>
        <w:t>cookie</w:t>
      </w:r>
      <w:r w:rsidRPr="00065A69">
        <w:rPr>
          <w:rFonts w:hint="eastAsia"/>
        </w:rPr>
        <w:t>に</w:t>
      </w:r>
      <w:r w:rsidRPr="00065A69">
        <w:rPr>
          <w:rFonts w:hint="eastAsia"/>
        </w:rPr>
        <w:t>secure</w:t>
      </w:r>
      <w:r w:rsidRPr="00065A69">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w:t>
      </w:r>
      <w:r>
        <w:rPr>
          <w:rFonts w:hint="eastAsia"/>
        </w:rPr>
        <w:t>擬</w:t>
      </w:r>
      <w:r w:rsidRPr="00065A69">
        <w:rPr>
          <w:rFonts w:hint="eastAsia"/>
        </w:rPr>
        <w:t>似乱数生成器（</w:t>
      </w:r>
      <w:r w:rsidRPr="00065A69">
        <w:rPr>
          <w:rFonts w:hint="eastAsia"/>
        </w:rPr>
        <w:t>CSPRNG</w:t>
      </w:r>
      <w:r w:rsidRPr="00065A69">
        <w:rPr>
          <w:rFonts w:hint="eastAsia"/>
        </w:rPr>
        <w:t>）で生成する十分な長さの文字列をセッション</w:t>
      </w:r>
      <w:r w:rsidRPr="00065A69">
        <w:rPr>
          <w:rFonts w:hint="eastAsia"/>
        </w:rPr>
        <w:t>ID</w:t>
      </w:r>
      <w:r w:rsidRPr="00065A69">
        <w:rPr>
          <w:rFonts w:hint="eastAsia"/>
        </w:rPr>
        <w:t>として推測困難なものとし、</w:t>
      </w:r>
      <w:r w:rsidRPr="00065A69">
        <w:rPr>
          <w:rFonts w:hint="eastAsia"/>
        </w:rPr>
        <w:t>secure</w:t>
      </w:r>
      <w:r w:rsidRPr="00065A69">
        <w:rPr>
          <w:rFonts w:hint="eastAsia"/>
        </w:rPr>
        <w:t>属性のセットされた</w:t>
      </w:r>
      <w:r w:rsidRPr="00065A69">
        <w:rPr>
          <w:rFonts w:hint="eastAsia"/>
        </w:rPr>
        <w:t>cookie</w:t>
      </w:r>
      <w:r w:rsidRPr="00065A69">
        <w:rPr>
          <w:rFonts w:hint="eastAsia"/>
        </w:rPr>
        <w:t>にこれを格納することでセッション</w:t>
      </w:r>
      <w:r w:rsidRPr="00065A69">
        <w:rPr>
          <w:rFonts w:hint="eastAsia"/>
        </w:rPr>
        <w:t>ID</w:t>
      </w:r>
      <w:r w:rsidRPr="00065A69">
        <w:rPr>
          <w:rFonts w:hint="eastAsia"/>
        </w:rPr>
        <w:t>の漏えいを防ぐ対策方法が考えられる。</w:t>
      </w:r>
    </w:p>
    <w:p w14:paraId="7E3AAD92"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e)</w:t>
      </w:r>
      <w:r w:rsidRPr="00AD020C">
        <w:rPr>
          <w:rFonts w:hint="eastAsia"/>
        </w:rPr>
        <w:t>「アクセス制御欠如と認可処理欠如の脆弱性」について</w:t>
      </w:r>
    </w:p>
    <w:p w14:paraId="2C21A6C3"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w:t>
      </w:r>
      <w:r w:rsidRPr="00065A69">
        <w:t>す</w:t>
      </w:r>
      <w:r w:rsidRPr="00065A69">
        <w:rPr>
          <w:rFonts w:hint="eastAsia"/>
        </w:rPr>
        <w:t>まし操作等の被害が生じ得る。これらの脆弱性を排除するには、アクセス制御と認可処理が必要な画面の仕様を明確にし、仕様に沿った実装を徹底するなどの対策が考えられる。</w:t>
      </w:r>
    </w:p>
    <w:p w14:paraId="22074FE6" w14:textId="77777777" w:rsidR="00743190" w:rsidRPr="00AD020C" w:rsidRDefault="00743190" w:rsidP="00743190">
      <w:pPr>
        <w:pStyle w:val="a9"/>
      </w:pPr>
      <w:r w:rsidRPr="00AD020C">
        <w:rPr>
          <w:rFonts w:hint="eastAsia"/>
        </w:rPr>
        <w:lastRenderedPageBreak/>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f)</w:t>
      </w:r>
      <w:r w:rsidRPr="00AD020C">
        <w:rPr>
          <w:rFonts w:hint="eastAsia"/>
        </w:rPr>
        <w:t>「クロスサイトスクリプティング脆弱性」について</w:t>
      </w:r>
    </w:p>
    <w:p w14:paraId="0D90E1DB"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プリケーションのプログラムが</w:t>
      </w:r>
      <w:r w:rsidRPr="00065A69">
        <w:rPr>
          <w:rFonts w:hint="eastAsia"/>
        </w:rPr>
        <w:t>HTML</w:t>
      </w:r>
      <w:r w:rsidRPr="00065A69">
        <w:rPr>
          <w:rFonts w:hint="eastAsia"/>
        </w:rPr>
        <w:t>ページを出力する場合に、プログラムが</w:t>
      </w:r>
      <w:r w:rsidRPr="00065A69">
        <w:rPr>
          <w:rFonts w:hint="eastAsia"/>
        </w:rPr>
        <w:t>HTML</w:t>
      </w:r>
      <w:r w:rsidRPr="00065A69">
        <w:rPr>
          <w:rFonts w:hint="eastAsia"/>
        </w:rPr>
        <w:t>を文字列の連結によって動的に生成する構造になっていると、外部から悪意ある者によって与えられた攻撃用の文字列が</w:t>
      </w:r>
      <w:r w:rsidRPr="00065A69">
        <w:rPr>
          <w:rFonts w:hint="eastAsia"/>
        </w:rPr>
        <w:t>HTML</w:t>
      </w:r>
      <w:r w:rsidRPr="00065A69">
        <w:rPr>
          <w:rFonts w:hint="eastAsia"/>
        </w:rPr>
        <w:t>に不正に混入し得る欠陥となることがある。この欠陥を攻撃されると、</w:t>
      </w:r>
      <w:r w:rsidRPr="00065A69">
        <w:rPr>
          <w:rFonts w:hint="eastAsia"/>
        </w:rPr>
        <w:t>cookie</w:t>
      </w:r>
      <w:r w:rsidRPr="00065A69">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w:t>
      </w:r>
      <w:r w:rsidRPr="00BB7F80">
        <w:rPr>
          <w:rFonts w:hint="eastAsia"/>
        </w:rPr>
        <w:t>全て</w:t>
      </w:r>
      <w:r w:rsidRPr="00065A69">
        <w:rPr>
          <w:rFonts w:hint="eastAsia"/>
        </w:rPr>
        <w:t>含む対策が考えられる</w:t>
      </w:r>
    </w:p>
    <w:p w14:paraId="0A3543FC" w14:textId="77777777" w:rsidR="00743190" w:rsidRPr="00AD020C" w:rsidRDefault="00743190" w:rsidP="00743190">
      <w:pPr>
        <w:pStyle w:val="a8"/>
      </w:pPr>
      <w:r w:rsidRPr="00AD020C">
        <w:rPr>
          <w:rFonts w:hint="eastAsia"/>
        </w:rPr>
        <w:t>HTML</w:t>
      </w:r>
      <w:r w:rsidRPr="00AD020C">
        <w:rPr>
          <w:rFonts w:hint="eastAsia"/>
        </w:rPr>
        <w:t>の出力に際して</w:t>
      </w:r>
      <w:r w:rsidRPr="00AD020C">
        <w:rPr>
          <w:rFonts w:hint="eastAsia"/>
        </w:rPr>
        <w:t>HTML</w:t>
      </w:r>
      <w:r w:rsidRPr="00AD020C">
        <w:rPr>
          <w:rFonts w:hint="eastAsia"/>
        </w:rPr>
        <w:t>タグの出力以外の全ての出力において文字列を</w:t>
      </w:r>
      <w:r w:rsidRPr="00AD020C">
        <w:rPr>
          <w:rFonts w:hint="eastAsia"/>
        </w:rPr>
        <w:t>HTML</w:t>
      </w:r>
      <w:r w:rsidRPr="00AD020C">
        <w:rPr>
          <w:rFonts w:hint="eastAsia"/>
        </w:rPr>
        <w:t>エスケープ処理することを徹底する。</w:t>
      </w:r>
    </w:p>
    <w:p w14:paraId="387DE194" w14:textId="77777777" w:rsidR="00743190" w:rsidRPr="00AD020C" w:rsidRDefault="00743190" w:rsidP="00743190">
      <w:pPr>
        <w:pStyle w:val="a8"/>
      </w:pPr>
      <w:r w:rsidRPr="00AD020C">
        <w:rPr>
          <w:rFonts w:hint="eastAsia"/>
        </w:rPr>
        <w:t>URL</w:t>
      </w:r>
      <w:r w:rsidRPr="00AD020C">
        <w:rPr>
          <w:rFonts w:hint="eastAsia"/>
        </w:rPr>
        <w:t>を出力するときは「</w:t>
      </w:r>
      <w:r w:rsidRPr="00AD020C">
        <w:t>http://</w:t>
      </w:r>
      <w:r w:rsidRPr="00AD020C">
        <w:rPr>
          <w:rFonts w:hint="eastAsia"/>
        </w:rPr>
        <w:t>」又は「</w:t>
      </w:r>
      <w:r w:rsidRPr="00AD020C">
        <w:rPr>
          <w:rFonts w:hint="eastAsia"/>
        </w:rPr>
        <w:t>https://</w:t>
      </w:r>
      <w:r w:rsidRPr="00AD020C">
        <w:rPr>
          <w:rFonts w:hint="eastAsia"/>
        </w:rPr>
        <w:t>」で始まる</w:t>
      </w:r>
      <w:r w:rsidRPr="00AD020C">
        <w:rPr>
          <w:rFonts w:hint="eastAsia"/>
        </w:rPr>
        <w:t>URL</w:t>
      </w:r>
      <w:r w:rsidRPr="00AD020C">
        <w:rPr>
          <w:rFonts w:hint="eastAsia"/>
        </w:rPr>
        <w:t>のみを許可する。</w:t>
      </w:r>
    </w:p>
    <w:p w14:paraId="5043CC19" w14:textId="77777777" w:rsidR="00743190" w:rsidRPr="00AD020C" w:rsidRDefault="00743190" w:rsidP="00743190">
      <w:pPr>
        <w:pStyle w:val="a8"/>
      </w:pPr>
      <w:r w:rsidRPr="00AD020C">
        <w:rPr>
          <w:rFonts w:hint="eastAsia"/>
        </w:rPr>
        <w:t>SCRIPT</w:t>
      </w:r>
      <w:r w:rsidRPr="00AD020C">
        <w:rPr>
          <w:rFonts w:hint="eastAsia"/>
        </w:rPr>
        <w:t>要素の内容を動的に生成しないようにする。</w:t>
      </w:r>
    </w:p>
    <w:p w14:paraId="53F9B30C" w14:textId="77777777" w:rsidR="00743190" w:rsidRPr="00AD020C" w:rsidRDefault="00743190" w:rsidP="00743190">
      <w:pPr>
        <w:pStyle w:val="a8"/>
      </w:pPr>
      <w:r w:rsidRPr="00AD020C">
        <w:rPr>
          <w:rFonts w:hint="eastAsia"/>
        </w:rPr>
        <w:t>スタイルシートを任意のサイトから取り込める仕様を排除する。</w:t>
      </w:r>
    </w:p>
    <w:p w14:paraId="2D56B6A4" w14:textId="77777777" w:rsidR="00743190" w:rsidRPr="00AD020C" w:rsidRDefault="00743190" w:rsidP="00743190">
      <w:pPr>
        <w:pStyle w:val="a8"/>
      </w:pPr>
      <w:r w:rsidRPr="00AD020C">
        <w:rPr>
          <w:rFonts w:hint="eastAsia"/>
        </w:rPr>
        <w:t>全てのページについて</w:t>
      </w:r>
      <w:r w:rsidRPr="00AD020C">
        <w:rPr>
          <w:rFonts w:hint="eastAsia"/>
        </w:rPr>
        <w:t>HTTP</w:t>
      </w:r>
      <w:r w:rsidRPr="00AD020C">
        <w:rPr>
          <w:rFonts w:hint="eastAsia"/>
        </w:rPr>
        <w:t>レスポンスヘッダの「</w:t>
      </w:r>
      <w:r w:rsidRPr="00AD020C">
        <w:rPr>
          <w:rFonts w:hint="eastAsia"/>
        </w:rPr>
        <w:t>Content-Type</w:t>
      </w:r>
      <w:r w:rsidRPr="00AD020C">
        <w:rPr>
          <w:rFonts w:hint="eastAsia"/>
        </w:rPr>
        <w:t>」フィールドの「</w:t>
      </w:r>
      <w:r w:rsidRPr="00AD020C">
        <w:rPr>
          <w:rFonts w:hint="eastAsia"/>
        </w:rPr>
        <w:t>charset</w:t>
      </w:r>
      <w:r w:rsidRPr="00AD020C">
        <w:rPr>
          <w:rFonts w:hint="eastAsia"/>
        </w:rPr>
        <w:t>」に文字コードの指定を行う。</w:t>
      </w:r>
    </w:p>
    <w:p w14:paraId="72A97EE7" w14:textId="77777777" w:rsidR="00743190" w:rsidRPr="00065A69" w:rsidRDefault="00743190" w:rsidP="00743190">
      <w:pPr>
        <w:pStyle w:val="afb"/>
        <w:ind w:left="420" w:firstLine="210"/>
      </w:pPr>
      <w:r w:rsidRPr="00AD020C">
        <w:rPr>
          <w:rFonts w:hint="eastAsia"/>
        </w:rPr>
        <w:t>た</w:t>
      </w:r>
      <w:r w:rsidRPr="00065A69">
        <w:rPr>
          <w:rFonts w:hint="eastAsia"/>
        </w:rPr>
        <w:t>だし、当該ウェブアプリケーションの仕様の都合で、これらだけでは解決できない場合もあり、その場合には追加的な対策が必要となる。</w:t>
      </w:r>
    </w:p>
    <w:p w14:paraId="6B764F23"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g)</w:t>
      </w:r>
      <w:r w:rsidRPr="00AD020C">
        <w:rPr>
          <w:rFonts w:hint="eastAsia"/>
        </w:rPr>
        <w:t>「クロスサイトリクエストフォージェリ脆弱性」について</w:t>
      </w:r>
    </w:p>
    <w:p w14:paraId="34C6EF39"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プリケーションが、ログイン中の利用者にのみ利用を許可する機能を有している場合に、その機能のウェブページに前記</w:t>
      </w:r>
      <w:r w:rsidRPr="00065A69">
        <w:rPr>
          <w:rFonts w:hint="eastAsia"/>
        </w:rPr>
        <w:t>e)</w:t>
      </w:r>
      <w:r w:rsidRPr="00065A69">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065A69">
        <w:rPr>
          <w:rFonts w:hint="eastAsia"/>
        </w:rPr>
        <w:t>POST</w:t>
      </w:r>
      <w:r w:rsidRPr="00065A69">
        <w:rPr>
          <w:rFonts w:hint="eastAsia"/>
        </w:rPr>
        <w:t>メソッドでアクセスするようにし、その「</w:t>
      </w:r>
      <w:r w:rsidRPr="00065A69">
        <w:rPr>
          <w:rFonts w:hint="eastAsia"/>
        </w:rPr>
        <w:t>hidden</w:t>
      </w:r>
      <w:r w:rsidRPr="00065A69">
        <w:rPr>
          <w:rFonts w:hint="eastAsia"/>
        </w:rPr>
        <w:t>パラメータ」に秘密情報が挿入されるよう、前のページを自動生成して、実行ページではその値が正しい場合のみ処理を実行するように実装するなどの対策方法が考えられる。</w:t>
      </w:r>
    </w:p>
    <w:p w14:paraId="4ED41AC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h)</w:t>
      </w:r>
      <w:r w:rsidRPr="00AD020C">
        <w:rPr>
          <w:rFonts w:hint="eastAsia"/>
        </w:rPr>
        <w:t>「クリックジャッキング脆弱性」について</w:t>
      </w:r>
    </w:p>
    <w:p w14:paraId="3A13F931"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w:t>
      </w:r>
      <w:r w:rsidRPr="00065A69">
        <w:rPr>
          <w:rFonts w:hint="eastAsia"/>
        </w:rPr>
        <w:lastRenderedPageBreak/>
        <w:t>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Pr="00065A69">
        <w:rPr>
          <w:rFonts w:hint="eastAsia"/>
        </w:rPr>
        <w:t>HTTP</w:t>
      </w:r>
      <w:r w:rsidRPr="00065A69">
        <w:rPr>
          <w:rFonts w:hint="eastAsia"/>
        </w:rPr>
        <w:t>レスポンスに「</w:t>
      </w:r>
      <w:r w:rsidRPr="00065A69">
        <w:rPr>
          <w:rFonts w:hint="eastAsia"/>
        </w:rPr>
        <w:t>X-Frame-Options</w:t>
      </w:r>
      <w:r w:rsidRPr="00065A69">
        <w:rPr>
          <w:rFonts w:hint="eastAsia"/>
        </w:rPr>
        <w:t>」ヘッダを出力するようにし、そのフィールド値に「</w:t>
      </w:r>
      <w:r w:rsidRPr="00065A69">
        <w:rPr>
          <w:rFonts w:hint="eastAsia"/>
        </w:rPr>
        <w:t>deny</w:t>
      </w:r>
      <w:r w:rsidRPr="00065A69">
        <w:rPr>
          <w:rFonts w:hint="eastAsia"/>
        </w:rPr>
        <w:t>」又は「</w:t>
      </w:r>
      <w:r w:rsidRPr="00065A69">
        <w:rPr>
          <w:rFonts w:hint="eastAsia"/>
        </w:rPr>
        <w:t>sameorigin</w:t>
      </w:r>
      <w:r w:rsidRPr="00065A69">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p>
    <w:p w14:paraId="2B4BAFC8"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i)</w:t>
      </w:r>
      <w:r w:rsidRPr="00AD020C">
        <w:rPr>
          <w:rFonts w:hint="eastAsia"/>
        </w:rPr>
        <w:t>「メールヘッダインジェクション脆弱性」について</w:t>
      </w:r>
    </w:p>
    <w:p w14:paraId="11A3637A" w14:textId="77777777" w:rsidR="00743190" w:rsidRPr="00065A69" w:rsidRDefault="00743190" w:rsidP="00743190">
      <w:pPr>
        <w:pStyle w:val="afb"/>
        <w:ind w:left="420" w:firstLine="210"/>
      </w:pPr>
      <w:r w:rsidRPr="00065A69">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p>
    <w:p w14:paraId="442BEE4D"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j)</w:t>
      </w:r>
      <w:r w:rsidRPr="00AD020C">
        <w:rPr>
          <w:rFonts w:hint="eastAsia"/>
        </w:rPr>
        <w:t>「</w:t>
      </w:r>
      <w:r w:rsidRPr="00AD020C">
        <w:t>HTTP</w:t>
      </w:r>
      <w:r w:rsidRPr="00AD020C">
        <w:rPr>
          <w:rFonts w:hint="eastAsia"/>
        </w:rPr>
        <w:t>ヘッダインジェクション脆弱性」について</w:t>
      </w:r>
    </w:p>
    <w:p w14:paraId="6461D58A"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プリケーションが</w:t>
      </w:r>
      <w:r w:rsidRPr="00065A69">
        <w:rPr>
          <w:rFonts w:hint="eastAsia"/>
        </w:rPr>
        <w:t>HTTP</w:t>
      </w:r>
      <w:r w:rsidRPr="00065A69">
        <w:rPr>
          <w:rFonts w:hint="eastAsia"/>
        </w:rPr>
        <w:t>レスポンスヘッダの「</w:t>
      </w:r>
      <w:r w:rsidRPr="00065A69">
        <w:rPr>
          <w:rFonts w:hint="eastAsia"/>
        </w:rPr>
        <w:t>Location</w:t>
      </w:r>
      <w:r w:rsidRPr="00065A69">
        <w:rPr>
          <w:rFonts w:hint="eastAsia"/>
        </w:rPr>
        <w:t>」や「</w:t>
      </w:r>
      <w:r w:rsidRPr="00065A69">
        <w:rPr>
          <w:rFonts w:hint="eastAsia"/>
        </w:rPr>
        <w:t>Set-Cookie</w:t>
      </w:r>
      <w:r w:rsidRPr="00065A69">
        <w:rPr>
          <w:rFonts w:hint="eastAsia"/>
        </w:rPr>
        <w:t>」のフィールド値を動的に出力する構造になっている場合、外部から悪意ある者によって与えられた改行文字を含む攻撃用の文字列が</w:t>
      </w:r>
      <w:r w:rsidRPr="00065A69">
        <w:rPr>
          <w:rFonts w:hint="eastAsia"/>
        </w:rPr>
        <w:t>HTTP</w:t>
      </w:r>
      <w:r w:rsidRPr="00065A69">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065A69">
        <w:rPr>
          <w:rFonts w:hint="eastAsia"/>
        </w:rPr>
        <w:t>HTTP</w:t>
      </w:r>
      <w:r w:rsidRPr="00065A69">
        <w:rPr>
          <w:rFonts w:hint="eastAsia"/>
        </w:rPr>
        <w:t>ヘッダインジェクション脆弱性」と呼ばれている。</w:t>
      </w:r>
      <w:r w:rsidRPr="00065A69">
        <w:rPr>
          <w:rFonts w:hint="eastAsia"/>
        </w:rPr>
        <w:t>HTTP</w:t>
      </w:r>
      <w:r w:rsidRPr="00065A69">
        <w:rPr>
          <w:rFonts w:hint="eastAsia"/>
        </w:rPr>
        <w:t>ヘッダインジェクション脆弱性を排除するには、</w:t>
      </w:r>
      <w:r w:rsidRPr="00065A69">
        <w:rPr>
          <w:rFonts w:hint="eastAsia"/>
        </w:rPr>
        <w:t>HTTP</w:t>
      </w:r>
      <w:r w:rsidRPr="00065A69">
        <w:rPr>
          <w:rFonts w:hint="eastAsia"/>
        </w:rPr>
        <w:t>レスポンスヘッダを出力する際に、直接にヘッダ文字列を出力するのではなく、ウェブアプリケーションの実行環境や言語に用意されているヘッダ出力用</w:t>
      </w:r>
      <w:r w:rsidRPr="00065A69">
        <w:rPr>
          <w:rFonts w:hint="eastAsia"/>
        </w:rPr>
        <w:t>API</w:t>
      </w:r>
      <w:r w:rsidRPr="00065A69">
        <w:rPr>
          <w:rFonts w:hint="eastAsia"/>
        </w:rPr>
        <w:t>を使用する実装方法を採用するなどの対策が考えられる。</w:t>
      </w:r>
    </w:p>
    <w:p w14:paraId="1849F99C"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k)</w:t>
      </w:r>
      <w:r w:rsidRPr="00AD020C">
        <w:rPr>
          <w:rFonts w:hint="eastAsia"/>
        </w:rPr>
        <w:t>「</w:t>
      </w:r>
      <w:r w:rsidRPr="00AD020C">
        <w:t>eval</w:t>
      </w:r>
      <w:r w:rsidRPr="00AD020C">
        <w:rPr>
          <w:rFonts w:hint="eastAsia"/>
        </w:rPr>
        <w:t>インジェクション脆弱性」について</w:t>
      </w:r>
    </w:p>
    <w:p w14:paraId="68F98D6B"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プリケーションのプログラムを作成する言語が、「</w:t>
      </w:r>
      <w:r w:rsidRPr="00065A69">
        <w:rPr>
          <w:rFonts w:hint="eastAsia"/>
        </w:rPr>
        <w:t>eval</w:t>
      </w:r>
      <w:r w:rsidRPr="00065A69">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065A69">
        <w:rPr>
          <w:rFonts w:hint="eastAsia"/>
        </w:rPr>
        <w:t>eval</w:t>
      </w:r>
      <w:r w:rsidRPr="00065A69">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065A69">
        <w:rPr>
          <w:rFonts w:hint="eastAsia"/>
        </w:rPr>
        <w:t>eval</w:t>
      </w:r>
      <w:r w:rsidRPr="00065A69">
        <w:rPr>
          <w:rFonts w:hint="eastAsia"/>
        </w:rPr>
        <w:t>インジェクション脆弱性」と呼ばれる。この脆弱性を排除するには、</w:t>
      </w:r>
      <w:r w:rsidRPr="00065A69">
        <w:rPr>
          <w:rFonts w:hint="eastAsia"/>
        </w:rPr>
        <w:t>eval</w:t>
      </w:r>
      <w:r w:rsidRPr="00065A69">
        <w:rPr>
          <w:rFonts w:hint="eastAsia"/>
        </w:rPr>
        <w:t>機能を一切使用しない実装方法を採用するなどの対策が考えられる。</w:t>
      </w:r>
    </w:p>
    <w:p w14:paraId="48B3211B"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l)</w:t>
      </w:r>
      <w:r w:rsidRPr="00AD020C">
        <w:rPr>
          <w:rFonts w:hint="eastAsia"/>
        </w:rPr>
        <w:t>「レースコンディション脆弱性」について</w:t>
      </w:r>
    </w:p>
    <w:p w14:paraId="1B09DD7B" w14:textId="77777777" w:rsidR="00743190" w:rsidRPr="00065A69" w:rsidRDefault="00743190" w:rsidP="00743190">
      <w:pPr>
        <w:pStyle w:val="afb"/>
        <w:ind w:left="420" w:firstLine="210"/>
      </w:pPr>
      <w:r w:rsidRPr="00AD020C">
        <w:rPr>
          <w:rFonts w:hint="eastAsia"/>
        </w:rPr>
        <w:t>ウェブア</w:t>
      </w:r>
      <w:r w:rsidRPr="00065A69">
        <w:rPr>
          <w:rFonts w:hint="eastAsia"/>
        </w:rPr>
        <w:t>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w:t>
      </w:r>
      <w:r w:rsidRPr="00065A69">
        <w:rPr>
          <w:rFonts w:hint="eastAsia"/>
        </w:rPr>
        <w:lastRenderedPageBreak/>
        <w:t>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p>
    <w:p w14:paraId="648274E6"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)-1 m)</w:t>
      </w:r>
      <w:r w:rsidRPr="00AD020C">
        <w:rPr>
          <w:rFonts w:hint="eastAsia"/>
        </w:rPr>
        <w:t>「バッファオーバーフロー及び整数オーバーフロー脆弱性」について</w:t>
      </w:r>
    </w:p>
    <w:p w14:paraId="7BCB84C0" w14:textId="427D42ED" w:rsidR="00743190" w:rsidRDefault="00743190" w:rsidP="00743190">
      <w:pPr>
        <w:pStyle w:val="afb"/>
        <w:ind w:left="420" w:firstLine="210"/>
      </w:pPr>
      <w:r w:rsidRPr="00AD020C">
        <w:rPr>
          <w:rFonts w:hint="eastAsia"/>
        </w:rPr>
        <w:t>ウェブア</w:t>
      </w:r>
      <w:r w:rsidRPr="00065A69">
        <w:rPr>
          <w:rFonts w:hint="eastAsia"/>
        </w:rPr>
        <w:t>プリケーションのプログラムを作成する言語として、バッファオーバーフロー脆弱性等が生じない言語を採用することが望ましいが、</w:t>
      </w:r>
      <w:r w:rsidRPr="002E71E6">
        <w:rPr>
          <w:rFonts w:hint="eastAsia"/>
        </w:rPr>
        <w:t>バッファオーバーフロー脆弱性等が生じない言語を採用</w:t>
      </w:r>
      <w:r>
        <w:rPr>
          <w:rFonts w:hint="eastAsia"/>
        </w:rPr>
        <w:t>した</w:t>
      </w:r>
      <w:r w:rsidRPr="00065A69">
        <w:rPr>
          <w:rFonts w:hint="eastAsia"/>
        </w:rPr>
        <w:t>場合であっても、ウェブアプリケーションが、内部で</w:t>
      </w:r>
      <w:r w:rsidRPr="00065A69">
        <w:rPr>
          <w:rFonts w:hint="eastAsia"/>
        </w:rPr>
        <w:t>C</w:t>
      </w:r>
      <w:r w:rsidRPr="00065A69">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065A69">
        <w:rPr>
          <w:rFonts w:hint="eastAsia"/>
        </w:rPr>
        <w:t>C</w:t>
      </w:r>
      <w:r w:rsidRPr="00065A69">
        <w:rPr>
          <w:rFonts w:hint="eastAsia"/>
        </w:rPr>
        <w:t>言語等のバッファオーバーフロー脆弱性等が生じ得る言語により作成されたプログラムが内部で呼び出されることを避けるなどの対策が考えられる。</w:t>
      </w:r>
    </w:p>
    <w:p w14:paraId="49B0BADA" w14:textId="77777777" w:rsidR="00743190" w:rsidRPr="00AD020C" w:rsidRDefault="00743190" w:rsidP="00743190">
      <w:pPr>
        <w:pStyle w:val="a9"/>
      </w:pPr>
      <w:r w:rsidRPr="00AD020C">
        <w:rPr>
          <w:rFonts w:hint="eastAsia"/>
        </w:rPr>
        <w:t>基本対策事項</w:t>
      </w:r>
      <w:r>
        <w:rPr>
          <w:rFonts w:hint="eastAsia"/>
        </w:rPr>
        <w:t>6</w:t>
      </w:r>
      <w:r w:rsidRPr="00AD020C">
        <w:rPr>
          <w:rFonts w:hint="eastAsia"/>
        </w:rPr>
        <w:t>.</w:t>
      </w:r>
      <w:r>
        <w:rPr>
          <w:rFonts w:hint="eastAsia"/>
        </w:rPr>
        <w:t>6</w:t>
      </w:r>
      <w:r w:rsidRPr="00AD020C">
        <w:rPr>
          <w:rFonts w:hint="eastAsia"/>
        </w:rPr>
        <w:t>.</w:t>
      </w:r>
      <w:r>
        <w:rPr>
          <w:rFonts w:hint="eastAsia"/>
        </w:rPr>
        <w:t>1</w:t>
      </w:r>
      <w:r w:rsidRPr="00AD020C">
        <w:rPr>
          <w:rFonts w:hint="eastAsia"/>
        </w:rPr>
        <w:t>(</w:t>
      </w:r>
      <w:r>
        <w:rPr>
          <w:rFonts w:hint="eastAsia"/>
        </w:rPr>
        <w:t>3</w:t>
      </w:r>
      <w:r w:rsidRPr="00AD020C">
        <w:rPr>
          <w:rFonts w:hint="eastAsia"/>
        </w:rPr>
        <w:t xml:space="preserve">)-1 </w:t>
      </w:r>
      <w:r>
        <w:t>n</w:t>
      </w:r>
      <w:r w:rsidRPr="00AD020C">
        <w:rPr>
          <w:rFonts w:hint="eastAsia"/>
        </w:rPr>
        <w:t>)</w:t>
      </w:r>
      <w:r w:rsidRPr="00AD020C">
        <w:rPr>
          <w:rFonts w:hint="eastAsia"/>
        </w:rPr>
        <w:t>「</w:t>
      </w:r>
      <w:r w:rsidRPr="00D65E6E">
        <w:rPr>
          <w:rFonts w:hint="eastAsia"/>
        </w:rPr>
        <w:t>サーバサイドリクエストフォージェリ（</w:t>
      </w:r>
      <w:r w:rsidRPr="00D65E6E">
        <w:rPr>
          <w:rFonts w:hint="eastAsia"/>
        </w:rPr>
        <w:t>SSRF</w:t>
      </w:r>
      <w:r w:rsidRPr="00D65E6E">
        <w:rPr>
          <w:rFonts w:hint="eastAsia"/>
        </w:rPr>
        <w:t>）脆弱性</w:t>
      </w:r>
      <w:r w:rsidRPr="00AD020C">
        <w:rPr>
          <w:rFonts w:hint="eastAsia"/>
        </w:rPr>
        <w:t>」について</w:t>
      </w:r>
    </w:p>
    <w:p w14:paraId="1BFD15D7" w14:textId="013117D6" w:rsidR="00743190" w:rsidRDefault="00743190" w:rsidP="00743190">
      <w:pPr>
        <w:pStyle w:val="afb"/>
        <w:ind w:left="420" w:firstLine="210"/>
      </w:pPr>
      <w:r>
        <w:rPr>
          <w:rFonts w:hint="eastAsia"/>
        </w:rPr>
        <w:t>インターネ</w:t>
      </w:r>
      <w:r w:rsidR="004D4B23">
        <w:rPr>
          <w:rFonts w:hint="eastAsia"/>
        </w:rPr>
        <w:t>ッ</w:t>
      </w:r>
      <w:r>
        <w:rPr>
          <w:rFonts w:hint="eastAsia"/>
        </w:rPr>
        <w:t>ト等の外部に公開したウェブアプリケーションから、本来は外部から到達できない領域にある</w:t>
      </w:r>
      <w:r w:rsidRPr="00F9550F">
        <w:rPr>
          <w:rFonts w:hint="eastAsia"/>
        </w:rPr>
        <w:t>任意の送信先</w:t>
      </w:r>
      <w:r>
        <w:rPr>
          <w:rFonts w:hint="eastAsia"/>
        </w:rPr>
        <w:t>に対して、リクエストを送ることが可能な仕様になっている場合がある。このような欠陥のことを一般的に「サーバサイドリクエストフォージェリ脆弱性」と呼ぶ。この脆弱性を悪用されると、インターネ</w:t>
      </w:r>
      <w:r w:rsidR="0075503A">
        <w:rPr>
          <w:rFonts w:hint="eastAsia"/>
        </w:rPr>
        <w:t>ッ</w:t>
      </w:r>
      <w:r>
        <w:rPr>
          <w:rFonts w:hint="eastAsia"/>
        </w:rPr>
        <w:t>ト等の外部に公開されているウェブアプリケーションをとおして、任意の送信先に対して不正なコマンド等を実行することができ、不正に操作される被害等が生じる可能性がある。</w:t>
      </w:r>
    </w:p>
    <w:p w14:paraId="573B8802" w14:textId="602540FC" w:rsidR="00743190" w:rsidRDefault="00743190" w:rsidP="00743190">
      <w:pPr>
        <w:pStyle w:val="afb"/>
        <w:ind w:left="420" w:firstLine="210"/>
      </w:pPr>
      <w:r>
        <w:rPr>
          <w:rFonts w:hint="eastAsia"/>
        </w:rPr>
        <w:t>この脆弱性を排除するには、インターネ</w:t>
      </w:r>
      <w:r w:rsidR="0075503A">
        <w:rPr>
          <w:rFonts w:hint="eastAsia"/>
        </w:rPr>
        <w:t>ッ</w:t>
      </w:r>
      <w:r>
        <w:rPr>
          <w:rFonts w:hint="eastAsia"/>
        </w:rPr>
        <w:t>ト等の外部に公開したウェブアプリケーションにおいて外部からのリクエストの送信先を限定するため、ドメインなどの許可リストを利用してホワイトリスト化するなどの対策が考えられる。送信先を限定することが困難な場合は、リクエストの入力規則を慎重に設計する等の対策が考えられる。</w:t>
      </w:r>
    </w:p>
    <w:p w14:paraId="21DDA9B1" w14:textId="77777777" w:rsidR="00743190" w:rsidRDefault="00743190" w:rsidP="00743190">
      <w:pPr>
        <w:pStyle w:val="afb"/>
        <w:ind w:left="420" w:firstLine="210"/>
      </w:pPr>
      <w:r>
        <w:rPr>
          <w:rFonts w:hint="eastAsia"/>
        </w:rPr>
        <w:t>また、外部に公開したウェブアプリケーションとの通信が必要なセグメントと通信の必要のないセグメントを分離する等の対策も有効である。</w:t>
      </w:r>
    </w:p>
    <w:p w14:paraId="4FC3B388" w14:textId="26F89636" w:rsidR="00743190" w:rsidRDefault="00743190" w:rsidP="00743190">
      <w:pPr>
        <w:pStyle w:val="a9"/>
      </w:pPr>
      <w:r>
        <w:rPr>
          <w:rFonts w:hint="eastAsia"/>
        </w:rPr>
        <w:t>基本対策事項</w:t>
      </w:r>
      <w:r>
        <w:rPr>
          <w:rFonts w:hint="eastAsia"/>
        </w:rPr>
        <w:t>6.6.1(3)-2</w:t>
      </w:r>
      <w:r>
        <w:rPr>
          <w:rFonts w:hint="eastAsia"/>
        </w:rPr>
        <w:t>「</w:t>
      </w:r>
      <w:r w:rsidRPr="00DA7FB1">
        <w:rPr>
          <w:rFonts w:hint="eastAsia"/>
        </w:rPr>
        <w:t>ウェブアプリケーションを運用段階へ移行する前</w:t>
      </w:r>
      <w:r>
        <w:rPr>
          <w:rFonts w:hint="eastAsia"/>
        </w:rPr>
        <w:t>」について</w:t>
      </w:r>
    </w:p>
    <w:p w14:paraId="21CB4625" w14:textId="1CDF0A5D" w:rsidR="00743190" w:rsidRDefault="00743190" w:rsidP="00743190">
      <w:pPr>
        <w:pStyle w:val="afb"/>
        <w:ind w:left="420" w:firstLine="210"/>
      </w:pPr>
      <w:r>
        <w:rPr>
          <w:rFonts w:hint="eastAsia"/>
        </w:rPr>
        <w:t>ウェブアプリケーションの脆弱性を悪用されると、ウェブアプリケーションで取り扱う情報の漏えいやウェブアプリケーションに入力する情報の窃取などが発生する可能性がある。そのため、脆弱性を排除するようにウェブアプリケーションの開発をする必要があるが、開発時には想定できなかった脆弱性が存在する可能性もある。そのため、</w:t>
      </w:r>
      <w:r>
        <w:rPr>
          <w:rFonts w:hint="eastAsia"/>
        </w:rPr>
        <w:lastRenderedPageBreak/>
        <w:t>ウェブアプリケーションで行われる業務や取り扱う情報等を踏まえて、ウェブアプリケーションの脆弱性診断を実施する必要がある。</w:t>
      </w:r>
    </w:p>
    <w:p w14:paraId="0E4EB5D6" w14:textId="77777777" w:rsidR="00743190" w:rsidRPr="0043640F" w:rsidRDefault="00743190" w:rsidP="00743190">
      <w:pPr>
        <w:pStyle w:val="afb"/>
        <w:ind w:left="420" w:firstLine="210"/>
      </w:pPr>
      <w:r>
        <w:rPr>
          <w:rFonts w:hint="eastAsia"/>
        </w:rPr>
        <w:t>基本セキュリティ対策として、開発した全てのウェブアプリケーションについては、運用段階へ移行する前に当該ウェブアプリケーションを用いて行われる業務や取り扱う情報等を踏まえて脆弱性診断の実施の必要性を検討し、実施する必要がある場合はウェブアプリケーション診断等を行うこと。なお、インターネットからアクセス可能なウェブアプリケーションについては、脆弱性診断を実施することが望ましい。</w:t>
      </w:r>
    </w:p>
    <w:p w14:paraId="7CA295A6" w14:textId="339D4D48" w:rsidR="00743190" w:rsidRDefault="00743190" w:rsidP="00743190">
      <w:pPr>
        <w:pStyle w:val="afb"/>
        <w:ind w:left="420" w:firstLine="210"/>
      </w:pPr>
      <w:r>
        <w:rPr>
          <w:rFonts w:hint="eastAsia"/>
        </w:rPr>
        <w:t>追加セキュリティ対策として、高度な情報セキュリティ対策が要求される情報システムにおいて実行するウェブアプリケーションについては、運用段階へ移行する前に脆弱性診断を行う必要がある。実施すべき脆弱性診断については、ソースコード診断、プラットフォーム診断、ウェブアプリケーション診断等の種類があり、構築する情報システムの構成等によって利用する脆弱性診断を使い分ける必要があるが、最低限ウェブアプリケーション診断は実施することが求められる。</w:t>
      </w:r>
    </w:p>
    <w:p w14:paraId="04540961" w14:textId="31E39DBF" w:rsidR="00743190" w:rsidRDefault="00743190" w:rsidP="00743190">
      <w:pPr>
        <w:pStyle w:val="afb"/>
        <w:ind w:left="420" w:firstLine="210"/>
      </w:pPr>
      <w:r>
        <w:rPr>
          <w:rFonts w:hint="eastAsia"/>
        </w:rPr>
        <w:t>なお、</w:t>
      </w:r>
      <w:r w:rsidRPr="00623F8A">
        <w:rPr>
          <w:rStyle w:val="afc"/>
          <w:rFonts w:hint="eastAsia"/>
        </w:rPr>
        <w:t>脆弱性診断については、デジタル庁が公表している以下のガイドラインを参考にするとよ</w:t>
      </w:r>
      <w:r>
        <w:rPr>
          <w:rFonts w:hint="eastAsia"/>
        </w:rPr>
        <w:t>い。</w:t>
      </w:r>
    </w:p>
    <w:p w14:paraId="04276CF3" w14:textId="77777777" w:rsidR="00271FE4" w:rsidRDefault="00271FE4" w:rsidP="00743190">
      <w:pPr>
        <w:pStyle w:val="afb"/>
        <w:ind w:left="420" w:firstLine="210"/>
      </w:pPr>
    </w:p>
    <w:p w14:paraId="26F87C52" w14:textId="65271305" w:rsidR="00743190" w:rsidRDefault="00743190" w:rsidP="00743190">
      <w:pPr>
        <w:pStyle w:val="URL"/>
        <w:rPr>
          <w:rFonts w:asciiTheme="majorHAnsi" w:eastAsiaTheme="majorEastAsia" w:hAnsiTheme="majorHAnsi" w:cstheme="majorBidi"/>
          <w:b/>
          <w:sz w:val="24"/>
        </w:rPr>
      </w:pPr>
      <w:r>
        <w:rPr>
          <w:rFonts w:hint="eastAsia"/>
        </w:rPr>
        <w:t>参考：デジタル庁「政府情報システムにおける脆弱性診断導入ガイドライン」（</w:t>
      </w:r>
      <w:r>
        <w:rPr>
          <w:rFonts w:hint="eastAsia"/>
        </w:rPr>
        <w:t>202</w:t>
      </w:r>
      <w:r w:rsidR="007819C8">
        <w:rPr>
          <w:rFonts w:hint="eastAsia"/>
        </w:rPr>
        <w:t>4</w:t>
      </w:r>
      <w:r>
        <w:rPr>
          <w:rFonts w:hint="eastAsia"/>
        </w:rPr>
        <w:t>年</w:t>
      </w:r>
      <w:r w:rsidR="007819C8">
        <w:rPr>
          <w:rFonts w:hint="eastAsia"/>
        </w:rPr>
        <w:t>２</w:t>
      </w:r>
      <w:r>
        <w:rPr>
          <w:rFonts w:hint="eastAsia"/>
        </w:rPr>
        <w:t>月</w:t>
      </w:r>
      <w:r w:rsidR="007819C8">
        <w:rPr>
          <w:rFonts w:hint="eastAsia"/>
        </w:rPr>
        <w:t>６</w:t>
      </w:r>
      <w:r>
        <w:rPr>
          <w:rFonts w:hint="eastAsia"/>
        </w:rPr>
        <w:t>日）</w:t>
      </w:r>
      <w:r>
        <w:br/>
      </w:r>
      <w:r>
        <w:rPr>
          <w:rFonts w:hint="eastAsia"/>
        </w:rPr>
        <w:t>（</w:t>
      </w:r>
      <w:r>
        <w:rPr>
          <w:rFonts w:hint="eastAsia"/>
        </w:rPr>
        <w:t>https://www.digital.go.jp/resources/standard_guidelines/</w:t>
      </w:r>
      <w:r>
        <w:rPr>
          <w:rFonts w:hint="eastAsia"/>
        </w:rPr>
        <w:t>）</w:t>
      </w:r>
      <w:r>
        <w:br w:type="page"/>
      </w:r>
    </w:p>
    <w:p w14:paraId="25C62477" w14:textId="77777777" w:rsidR="00743190" w:rsidRPr="00065A69" w:rsidRDefault="00743190" w:rsidP="00743190">
      <w:pPr>
        <w:pStyle w:val="af2"/>
      </w:pPr>
      <w:r w:rsidRPr="00065A69">
        <w:rPr>
          <w:rFonts w:hint="eastAsia"/>
        </w:rPr>
        <w:lastRenderedPageBreak/>
        <w:t>遵守事項</w:t>
      </w:r>
    </w:p>
    <w:p w14:paraId="3D71B86E" w14:textId="77777777" w:rsidR="00743190" w:rsidRPr="00065A69" w:rsidRDefault="00743190" w:rsidP="00743190">
      <w:pPr>
        <w:pStyle w:val="4"/>
      </w:pPr>
      <w:bookmarkStart w:id="1805" w:name="_Toc132128730"/>
      <w:bookmarkStart w:id="1806" w:name="_Toc137050949"/>
      <w:r w:rsidRPr="00623F8A">
        <w:rPr>
          <w:rFonts w:hint="eastAsia"/>
        </w:rPr>
        <w:t>アプリケーション・コンテンツの運用時の対策</w:t>
      </w:r>
      <w:bookmarkEnd w:id="1805"/>
      <w:bookmarkEnd w:id="1806"/>
    </w:p>
    <w:p w14:paraId="4EBD2D93" w14:textId="17086543" w:rsidR="00743190" w:rsidRPr="00065A69" w:rsidRDefault="00743190" w:rsidP="00CA34E2">
      <w:pPr>
        <w:pStyle w:val="abc0"/>
        <w:numPr>
          <w:ilvl w:val="0"/>
          <w:numId w:val="329"/>
        </w:numPr>
      </w:pPr>
      <w:r w:rsidRPr="00623F8A">
        <w:rPr>
          <w:rFonts w:hint="eastAsia"/>
        </w:rPr>
        <w:t>情報システムセキュリティ責任者は、利用者の情報セキュリティ水準の低下を招かぬよう、アプリケーション及びウェブコンテンツの提供方式等を見直すこと。</w:t>
      </w:r>
    </w:p>
    <w:p w14:paraId="4A8A4388" w14:textId="77777777" w:rsidR="00743190" w:rsidRDefault="00743190" w:rsidP="00743190">
      <w:pPr>
        <w:pStyle w:val="abc0"/>
      </w:pPr>
      <w:r w:rsidRPr="00623F8A">
        <w:rPr>
          <w:rFonts w:hint="eastAsia"/>
        </w:rPr>
        <w:t>情報システムセキュリティ責任者は、運用中のアプリケーション・コンテンツにおいて、</w:t>
      </w:r>
      <w:r w:rsidRPr="00623F8A">
        <w:rPr>
          <w:rFonts w:hint="eastAsia"/>
          <w:b/>
          <w:u w:val="single"/>
        </w:rPr>
        <w:t>定期的に脆弱性対策の状況を確認し、脆弱性が発覚した際は必要な措置を講ずる</w:t>
      </w:r>
      <w:r w:rsidRPr="00623F8A">
        <w:rPr>
          <w:rFonts w:hint="eastAsia"/>
        </w:rPr>
        <w:t>こと。</w:t>
      </w:r>
    </w:p>
    <w:p w14:paraId="354D9E29" w14:textId="77777777" w:rsidR="00743190" w:rsidRDefault="00743190" w:rsidP="00743190">
      <w:pPr>
        <w:pStyle w:val="abc0"/>
      </w:pPr>
      <w:r w:rsidRPr="00623F8A">
        <w:rPr>
          <w:rFonts w:hint="eastAsia"/>
        </w:rPr>
        <w:t>情報システムセキュリティ責任者は、ウェブアプリケーションやウェブコンテンツにおいて、アプリケーションやコンテンツの</w:t>
      </w:r>
      <w:r w:rsidRPr="00623F8A">
        <w:rPr>
          <w:rFonts w:hint="eastAsia"/>
          <w:b/>
          <w:u w:val="single"/>
        </w:rPr>
        <w:t>改ざんを検知するための措置を講ずる</w:t>
      </w:r>
      <w:r w:rsidRPr="00623F8A">
        <w:rPr>
          <w:rFonts w:hint="eastAsia"/>
        </w:rPr>
        <w:t>こと。</w:t>
      </w:r>
    </w:p>
    <w:p w14:paraId="7DB957FE" w14:textId="77777777" w:rsidR="00743190" w:rsidRDefault="00743190" w:rsidP="00743190"/>
    <w:p w14:paraId="4A71A7F4" w14:textId="3821800D"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5451F13" w14:textId="77777777" w:rsidR="00743190" w:rsidRDefault="00743190" w:rsidP="00743190">
      <w:pPr>
        <w:pStyle w:val="af5"/>
      </w:pPr>
      <w:r w:rsidRPr="008B7BDF">
        <w:rPr>
          <w:rFonts w:hint="eastAsia"/>
        </w:rPr>
        <w:t>＜</w:t>
      </w:r>
      <w:r w:rsidRPr="008B7BDF">
        <w:rPr>
          <w:rFonts w:hint="eastAsia"/>
        </w:rPr>
        <w:t>6.</w:t>
      </w:r>
      <w:r>
        <w:rPr>
          <w:rFonts w:hint="eastAsia"/>
        </w:rPr>
        <w:t>6</w:t>
      </w:r>
      <w:r w:rsidRPr="008B7BDF">
        <w:rPr>
          <w:rFonts w:hint="eastAsia"/>
        </w:rPr>
        <w:t>.</w:t>
      </w:r>
      <w:r>
        <w:rPr>
          <w:rFonts w:hint="eastAsia"/>
        </w:rPr>
        <w:t>1</w:t>
      </w:r>
      <w:r w:rsidRPr="008B7BDF">
        <w:rPr>
          <w:rFonts w:hint="eastAsia"/>
        </w:rPr>
        <w:t>(</w:t>
      </w:r>
      <w:r>
        <w:t>4</w:t>
      </w:r>
      <w:r w:rsidRPr="008B7BDF">
        <w:rPr>
          <w:rFonts w:hint="eastAsia"/>
        </w:rPr>
        <w:t>)(</w:t>
      </w:r>
      <w:r>
        <w:t>a</w:t>
      </w:r>
      <w:r w:rsidRPr="008B7BDF">
        <w:rPr>
          <w:rFonts w:hint="eastAsia"/>
        </w:rPr>
        <w:t>)</w:t>
      </w:r>
      <w:r w:rsidRPr="008B7BDF">
        <w:rPr>
          <w:rFonts w:hint="eastAsia"/>
        </w:rPr>
        <w:t>関連＞</w:t>
      </w:r>
    </w:p>
    <w:p w14:paraId="47C5D0CD" w14:textId="77777777" w:rsidR="00743190" w:rsidRDefault="00743190" w:rsidP="00743190">
      <w:pPr>
        <w:pStyle w:val="af8"/>
        <w:ind w:left="420" w:hanging="420"/>
      </w:pPr>
      <w:r>
        <w:rPr>
          <w:rFonts w:hint="eastAsia"/>
        </w:rPr>
        <w:t>6.</w:t>
      </w:r>
      <w:r>
        <w:t>6</w:t>
      </w:r>
      <w:r>
        <w:rPr>
          <w:rFonts w:hint="eastAsia"/>
        </w:rPr>
        <w:t>.</w:t>
      </w:r>
      <w:r>
        <w:t>1</w:t>
      </w:r>
      <w:r>
        <w:rPr>
          <w:rFonts w:hint="eastAsia"/>
        </w:rPr>
        <w:t>(</w:t>
      </w:r>
      <w:r>
        <w:t>4</w:t>
      </w:r>
      <w:r>
        <w:rPr>
          <w:rFonts w:hint="eastAsia"/>
        </w:rPr>
        <w:t>)-</w:t>
      </w:r>
      <w:r>
        <w:t>1</w:t>
      </w:r>
      <w:r>
        <w:tab/>
      </w:r>
      <w:r>
        <w:rPr>
          <w:rFonts w:hint="eastAsia"/>
        </w:rPr>
        <w:t>情報システムセキュリティ責任者は、</w:t>
      </w:r>
      <w:r w:rsidRPr="00B80D56">
        <w:rPr>
          <w:rFonts w:hint="eastAsia"/>
        </w:rPr>
        <w:t>利用者に強制する</w:t>
      </w:r>
      <w:r w:rsidRPr="00B80D56">
        <w:rPr>
          <w:rFonts w:hint="eastAsia"/>
        </w:rPr>
        <w:t>OS</w:t>
      </w:r>
      <w:r w:rsidRPr="00B80D56">
        <w:rPr>
          <w:rFonts w:hint="eastAsia"/>
        </w:rPr>
        <w:t>やソフトウェア等のサポート状況や脆弱性情報等を確認し、</w:t>
      </w:r>
      <w:r w:rsidRPr="00B80D56">
        <w:rPr>
          <w:rFonts w:hint="eastAsia"/>
          <w:b/>
          <w:u w:val="single"/>
        </w:rPr>
        <w:t>サポートが終了する又は脆弱性が存在するバージョンの</w:t>
      </w:r>
      <w:r w:rsidRPr="00B80D56">
        <w:rPr>
          <w:rFonts w:hint="eastAsia"/>
          <w:b/>
          <w:u w:val="single"/>
        </w:rPr>
        <w:t>OS</w:t>
      </w:r>
      <w:r w:rsidRPr="00B80D56">
        <w:rPr>
          <w:rFonts w:hint="eastAsia"/>
          <w:b/>
          <w:u w:val="single"/>
        </w:rPr>
        <w:t>やソフトウェア等の利用を強制する</w:t>
      </w:r>
      <w:r w:rsidRPr="00B80D56">
        <w:rPr>
          <w:rFonts w:hint="eastAsia"/>
        </w:rPr>
        <w:t>など情報セキュリティ水準を低下させる設定変更等を、</w:t>
      </w:r>
      <w:r w:rsidRPr="00B80D56">
        <w:rPr>
          <w:rFonts w:hint="eastAsia"/>
        </w:rPr>
        <w:t>OS</w:t>
      </w:r>
      <w:r w:rsidRPr="00B80D56">
        <w:rPr>
          <w:rFonts w:hint="eastAsia"/>
        </w:rPr>
        <w:t>やソフトウェア等の利用者に要求することがないよう、アプリケーション及びウェブコンテンツの提供方式等を見直すこと</w:t>
      </w:r>
      <w:r w:rsidRPr="008B7BDF">
        <w:rPr>
          <w:rFonts w:hint="eastAsia"/>
        </w:rPr>
        <w:t>。</w:t>
      </w:r>
    </w:p>
    <w:p w14:paraId="0AE82B75" w14:textId="77777777" w:rsidR="00743190" w:rsidRPr="00B80D56" w:rsidRDefault="00743190" w:rsidP="00743190"/>
    <w:p w14:paraId="07D7D8F6" w14:textId="77777777" w:rsidR="00743190" w:rsidRPr="00065A69" w:rsidRDefault="00743190" w:rsidP="0079635E">
      <w:pPr>
        <w:pStyle w:val="aff0"/>
      </w:pPr>
      <w:r w:rsidRPr="00AD020C">
        <w:rPr>
          <w:rFonts w:hint="eastAsia"/>
        </w:rPr>
        <w:t>（解説）</w:t>
      </w:r>
    </w:p>
    <w:p w14:paraId="084D252E" w14:textId="29A75B61" w:rsidR="00743190" w:rsidRDefault="00743190" w:rsidP="00743190">
      <w:pPr>
        <w:pStyle w:val="a9"/>
      </w:pPr>
      <w:r>
        <w:rPr>
          <w:rFonts w:hint="eastAsia"/>
        </w:rPr>
        <w:t>遵守事項</w:t>
      </w:r>
      <w:r>
        <w:rPr>
          <w:rFonts w:hint="eastAsia"/>
        </w:rPr>
        <w:t>6.6.1(4)(</w:t>
      </w:r>
      <w:r w:rsidR="00EC79BB">
        <w:rPr>
          <w:rFonts w:hint="eastAsia"/>
        </w:rPr>
        <w:t>b</w:t>
      </w:r>
      <w:r>
        <w:rPr>
          <w:rFonts w:hint="eastAsia"/>
        </w:rPr>
        <w:t>)</w:t>
      </w:r>
      <w:r>
        <w:rPr>
          <w:rFonts w:hint="eastAsia"/>
        </w:rPr>
        <w:t>「定期的に脆弱性対策の状況を確認し、脆弱性が発覚した際は必要な措置を講ずる」について</w:t>
      </w:r>
    </w:p>
    <w:p w14:paraId="12981B66" w14:textId="6D16FED2" w:rsidR="00743190" w:rsidRDefault="00743190" w:rsidP="00743190">
      <w:pPr>
        <w:pStyle w:val="afb"/>
        <w:ind w:left="420" w:firstLine="210"/>
      </w:pPr>
      <w:r>
        <w:rPr>
          <w:rFonts w:hint="eastAsia"/>
        </w:rPr>
        <w:t>情報システムセキュリティ責任者は、運用中のアプリケーション・コンテンツにおいて脆弱性対策の状況を確認する手段として、アプリケーション・コンテンツで使用しているソフトウェア等における脆弱性に関する情報が公開されていないかを確認する方法の他、ウェブアプリケーションを標的とした攻撃手法の確認や専用ツールを用いて脆弱性診断を行うことや、事業者が提供するサービス等を利用して脆弱性診断を行うなどの方法も考えられる。脆弱性診断には、ソースコード診断、プラットフォーム診断、ウェブアプリケーション診断等の種類があり、運用中の変化等に応じて脆弱性診断を使い分ける必要がある。</w:t>
      </w:r>
    </w:p>
    <w:p w14:paraId="6ECA4A75" w14:textId="6B9A2190" w:rsidR="0004437B" w:rsidRDefault="00743190" w:rsidP="00321321">
      <w:pPr>
        <w:pStyle w:val="afb"/>
        <w:ind w:left="420" w:firstLine="210"/>
      </w:pPr>
      <w:r>
        <w:rPr>
          <w:rFonts w:hint="eastAsia"/>
        </w:rPr>
        <w:t>なお、脆弱性診断については、「（解説）基本対策事項</w:t>
      </w:r>
      <w:r>
        <w:rPr>
          <w:rFonts w:hint="eastAsia"/>
        </w:rPr>
        <w:t>7.2.1(1)-1</w:t>
      </w:r>
      <w:r>
        <w:rPr>
          <w:rFonts w:hint="eastAsia"/>
        </w:rPr>
        <w:t>「脆弱性診断を実施」について」を参照のこと。</w:t>
      </w:r>
    </w:p>
    <w:p w14:paraId="5C129149" w14:textId="4F533284" w:rsidR="00321321" w:rsidRDefault="002747CF" w:rsidP="00321321">
      <w:pPr>
        <w:pStyle w:val="afb"/>
        <w:ind w:left="420" w:firstLine="210"/>
      </w:pPr>
      <w:r w:rsidRPr="002747CF">
        <w:rPr>
          <w:rFonts w:hint="eastAsia"/>
        </w:rPr>
        <w:t>アプリケーション・コンテンツの脆弱性が発覚した場合は、適切な対応を速やかに進めることが求められる。脆弱性は</w:t>
      </w:r>
      <w:r w:rsidR="00321321">
        <w:rPr>
          <w:rFonts w:hint="eastAsia"/>
        </w:rPr>
        <w:t>、脆弱性診断等により発覚する以外に、「ソフトウエア製品等の脆弱性関連情報に関する取扱規程（平成</w:t>
      </w:r>
      <w:r w:rsidR="00741787">
        <w:rPr>
          <w:rFonts w:hint="eastAsia"/>
        </w:rPr>
        <w:t>2</w:t>
      </w:r>
      <w:r w:rsidR="00741787">
        <w:t>9</w:t>
      </w:r>
      <w:r w:rsidR="00321321">
        <w:rPr>
          <w:rFonts w:hint="eastAsia"/>
        </w:rPr>
        <w:t>年経済産業省告示第</w:t>
      </w:r>
      <w:r w:rsidR="00741787">
        <w:rPr>
          <w:rFonts w:hint="eastAsia"/>
        </w:rPr>
        <w:t>1</w:t>
      </w:r>
      <w:r w:rsidR="00741787">
        <w:t>9</w:t>
      </w:r>
      <w:r w:rsidR="00321321">
        <w:rPr>
          <w:rFonts w:hint="eastAsia"/>
        </w:rPr>
        <w:t>号）」を踏まえ</w:t>
      </w:r>
      <w:r w:rsidR="009E2A74">
        <w:rPr>
          <w:rFonts w:hint="eastAsia"/>
        </w:rPr>
        <w:t>た</w:t>
      </w:r>
      <w:r w:rsidR="00321321">
        <w:rPr>
          <w:rFonts w:hint="eastAsia"/>
        </w:rPr>
        <w:t>「情報セキュリティ早期警戒パートナーシップ」の活動</w:t>
      </w:r>
      <w:r w:rsidR="00C83481">
        <w:rPr>
          <w:rFonts w:hint="eastAsia"/>
        </w:rPr>
        <w:t>により、調整機関</w:t>
      </w:r>
      <w:r w:rsidR="00321321">
        <w:rPr>
          <w:rFonts w:hint="eastAsia"/>
        </w:rPr>
        <w:t>から通知されることもある。</w:t>
      </w:r>
      <w:r w:rsidR="004464DA">
        <w:rPr>
          <w:rFonts w:hint="eastAsia"/>
        </w:rPr>
        <w:t>「</w:t>
      </w:r>
      <w:r w:rsidR="002002CE" w:rsidRPr="002002CE">
        <w:rPr>
          <w:rFonts w:hint="eastAsia"/>
        </w:rPr>
        <w:t>情報セキュリティ早期警戒パートナーシップ」の活動から通知された場合を含め、アプリケーション・コンテンツの脆弱性が発覚した場合は、</w:t>
      </w:r>
      <w:r w:rsidR="00321321">
        <w:rPr>
          <w:rFonts w:hint="eastAsia"/>
        </w:rPr>
        <w:t>「情</w:t>
      </w:r>
      <w:r w:rsidR="00321321">
        <w:rPr>
          <w:rFonts w:hint="eastAsia"/>
        </w:rPr>
        <w:lastRenderedPageBreak/>
        <w:t>報セキュリティ早期警戒パートナーシップガイドライン」に説明されている脆弱性関連情報への対処に</w:t>
      </w:r>
      <w:r w:rsidR="00321321" w:rsidRPr="00CF4E98">
        <w:rPr>
          <w:rFonts w:hint="eastAsia"/>
        </w:rPr>
        <w:t>沿った対応</w:t>
      </w:r>
      <w:r w:rsidR="00321321">
        <w:rPr>
          <w:rFonts w:hint="eastAsia"/>
        </w:rPr>
        <w:t>を行</w:t>
      </w:r>
      <w:r w:rsidR="00707D63">
        <w:rPr>
          <w:rFonts w:hint="eastAsia"/>
        </w:rPr>
        <w:t>うこと。</w:t>
      </w:r>
      <w:r w:rsidR="00321321">
        <w:rPr>
          <w:rFonts w:hint="eastAsia"/>
        </w:rPr>
        <w:t>「情報セキュリティ早期警戒パートナーシップ」については、以下の告示</w:t>
      </w:r>
      <w:r w:rsidR="008807C4">
        <w:rPr>
          <w:rFonts w:hint="eastAsia"/>
        </w:rPr>
        <w:t>及び</w:t>
      </w:r>
      <w:r w:rsidR="00321321">
        <w:rPr>
          <w:rFonts w:hint="eastAsia"/>
        </w:rPr>
        <w:t>ガイドラインを参照するとよい。</w:t>
      </w:r>
    </w:p>
    <w:p w14:paraId="4F5C83DF" w14:textId="77777777" w:rsidR="00321321" w:rsidRDefault="00321321" w:rsidP="00321321">
      <w:pPr>
        <w:pStyle w:val="afb"/>
        <w:ind w:left="420" w:firstLine="210"/>
      </w:pPr>
    </w:p>
    <w:p w14:paraId="2B3BE07F" w14:textId="5C692023" w:rsidR="00321321" w:rsidRDefault="00321321" w:rsidP="006219E6">
      <w:pPr>
        <w:pStyle w:val="afb"/>
        <w:ind w:leftChars="300" w:left="840" w:hangingChars="100" w:hanging="210"/>
      </w:pPr>
      <w:r>
        <w:rPr>
          <w:rFonts w:hint="eastAsia"/>
        </w:rPr>
        <w:t>参考：</w:t>
      </w:r>
      <w:r w:rsidR="0021069F">
        <w:rPr>
          <w:rFonts w:hint="eastAsia"/>
        </w:rPr>
        <w:t>経済産業省</w:t>
      </w:r>
      <w:r>
        <w:rPr>
          <w:rFonts w:hint="eastAsia"/>
        </w:rPr>
        <w:t>「ソフトウエア製品等の脆弱性関連情報に関する取扱規程（平成</w:t>
      </w:r>
      <w:r w:rsidR="00741787">
        <w:rPr>
          <w:rFonts w:hint="eastAsia"/>
        </w:rPr>
        <w:t>2</w:t>
      </w:r>
      <w:r w:rsidR="00741787">
        <w:t>9</w:t>
      </w:r>
      <w:r>
        <w:rPr>
          <w:rFonts w:hint="eastAsia"/>
        </w:rPr>
        <w:t>年経済産業省告示第</w:t>
      </w:r>
      <w:r w:rsidR="00741787">
        <w:rPr>
          <w:rFonts w:hint="eastAsia"/>
        </w:rPr>
        <w:t>1</w:t>
      </w:r>
      <w:r w:rsidR="00741787">
        <w:t>9</w:t>
      </w:r>
      <w:r>
        <w:rPr>
          <w:rFonts w:hint="eastAsia"/>
        </w:rPr>
        <w:t>号）」</w:t>
      </w:r>
    </w:p>
    <w:p w14:paraId="332043DA" w14:textId="2711963D" w:rsidR="00321321" w:rsidRDefault="00321321" w:rsidP="006219E6">
      <w:pPr>
        <w:pStyle w:val="afb"/>
        <w:ind w:left="420" w:firstLineChars="200" w:firstLine="420"/>
      </w:pPr>
      <w:r>
        <w:rPr>
          <w:rFonts w:hint="eastAsia"/>
        </w:rPr>
        <w:t>（</w:t>
      </w:r>
      <w:r w:rsidR="00B430E6" w:rsidRPr="00B430E6">
        <w:t>https://www.meti.go.jp/policy/netsecurity/vul_notification.pdf</w:t>
      </w:r>
      <w:r>
        <w:rPr>
          <w:rFonts w:hint="eastAsia"/>
        </w:rPr>
        <w:t>）</w:t>
      </w:r>
    </w:p>
    <w:p w14:paraId="474C7484" w14:textId="0895CA14" w:rsidR="00DC1EA5" w:rsidRDefault="00DC1EA5" w:rsidP="00DC1EA5">
      <w:pPr>
        <w:pStyle w:val="afb"/>
        <w:ind w:leftChars="300" w:left="840" w:hangingChars="100" w:hanging="210"/>
      </w:pPr>
      <w:r w:rsidRPr="00C83481">
        <w:rPr>
          <w:rFonts w:hint="eastAsia"/>
        </w:rPr>
        <w:t>参考：</w:t>
      </w:r>
      <w:r>
        <w:rPr>
          <w:rFonts w:hint="eastAsia"/>
        </w:rPr>
        <w:t>経済産業省</w:t>
      </w:r>
      <w:r w:rsidRPr="00C83481">
        <w:rPr>
          <w:rFonts w:hint="eastAsia"/>
        </w:rPr>
        <w:t>「受付機関及び調整機関を定める告示（平成</w:t>
      </w:r>
      <w:r w:rsidRPr="00C83481">
        <w:rPr>
          <w:rFonts w:hint="eastAsia"/>
        </w:rPr>
        <w:t>31</w:t>
      </w:r>
      <w:r w:rsidRPr="00C83481">
        <w:rPr>
          <w:rFonts w:hint="eastAsia"/>
        </w:rPr>
        <w:t>年経済産業省告示第</w:t>
      </w:r>
      <w:r w:rsidRPr="00C83481">
        <w:rPr>
          <w:rFonts w:hint="eastAsia"/>
        </w:rPr>
        <w:t>19</w:t>
      </w:r>
      <w:r w:rsidRPr="00C83481">
        <w:rPr>
          <w:rFonts w:hint="eastAsia"/>
        </w:rPr>
        <w:t>号）」</w:t>
      </w:r>
    </w:p>
    <w:p w14:paraId="06A10E56" w14:textId="77777777" w:rsidR="00997A1F" w:rsidRDefault="00997A1F" w:rsidP="00997A1F">
      <w:pPr>
        <w:pStyle w:val="afb"/>
        <w:ind w:left="420" w:firstLineChars="200" w:firstLine="420"/>
      </w:pPr>
      <w:r w:rsidRPr="00997A1F">
        <w:rPr>
          <w:rFonts w:hint="eastAsia"/>
        </w:rPr>
        <w:t>（</w:t>
      </w:r>
      <w:r w:rsidRPr="00997A1F">
        <w:rPr>
          <w:rFonts w:hint="eastAsia"/>
        </w:rPr>
        <w:t>https://www.meti.go.jp/policy/netsecurity/vul_institutions.pdf</w:t>
      </w:r>
      <w:r w:rsidRPr="00997A1F">
        <w:rPr>
          <w:rFonts w:hint="eastAsia"/>
        </w:rPr>
        <w:t>）</w:t>
      </w:r>
    </w:p>
    <w:p w14:paraId="2B44436E" w14:textId="752EE8D1" w:rsidR="00321321" w:rsidRDefault="00321321" w:rsidP="00997A1F">
      <w:pPr>
        <w:pStyle w:val="afb"/>
        <w:ind w:leftChars="300" w:left="840" w:hangingChars="100" w:hanging="210"/>
      </w:pPr>
      <w:r>
        <w:rPr>
          <w:rFonts w:hint="eastAsia"/>
        </w:rPr>
        <w:t>参考：</w:t>
      </w:r>
      <w:r w:rsidR="006219E6">
        <w:rPr>
          <w:rFonts w:hint="eastAsia"/>
        </w:rPr>
        <w:t>IPA</w:t>
      </w:r>
      <w:r>
        <w:rPr>
          <w:rFonts w:hint="eastAsia"/>
        </w:rPr>
        <w:t>「情報セキュリティ早期警戒パートナーシップガイドライン」</w:t>
      </w:r>
    </w:p>
    <w:p w14:paraId="74DBAAB3" w14:textId="68BD5975" w:rsidR="00321321" w:rsidRDefault="00321321" w:rsidP="006219E6">
      <w:pPr>
        <w:pStyle w:val="afb"/>
        <w:ind w:left="420" w:firstLineChars="200" w:firstLine="420"/>
      </w:pPr>
      <w:r>
        <w:rPr>
          <w:rFonts w:hint="eastAsia"/>
        </w:rPr>
        <w:t>（</w:t>
      </w:r>
      <w:r w:rsidR="00B430E6" w:rsidRPr="00B430E6">
        <w:t>https://www.ipa.go.jp/security/guide/vuln/partnership_guide.html</w:t>
      </w:r>
      <w:r>
        <w:rPr>
          <w:rFonts w:hint="eastAsia"/>
        </w:rPr>
        <w:t>）</w:t>
      </w:r>
    </w:p>
    <w:p w14:paraId="2914D351" w14:textId="14694FD7" w:rsidR="00743190" w:rsidRDefault="00743190" w:rsidP="00743190">
      <w:pPr>
        <w:pStyle w:val="a9"/>
      </w:pPr>
      <w:r>
        <w:rPr>
          <w:rFonts w:hint="eastAsia"/>
        </w:rPr>
        <w:t>遵守事項</w:t>
      </w:r>
      <w:r>
        <w:rPr>
          <w:rFonts w:hint="eastAsia"/>
        </w:rPr>
        <w:t>6.6.1(4)(</w:t>
      </w:r>
      <w:r w:rsidR="00EC79BB">
        <w:t>c</w:t>
      </w:r>
      <w:r>
        <w:rPr>
          <w:rFonts w:hint="eastAsia"/>
        </w:rPr>
        <w:t>)</w:t>
      </w:r>
      <w:r>
        <w:rPr>
          <w:rFonts w:hint="eastAsia"/>
        </w:rPr>
        <w:t>「改ざんを検知するための措置を講ずる」について</w:t>
      </w:r>
    </w:p>
    <w:p w14:paraId="1EFB9608" w14:textId="365A3D24" w:rsidR="00743190" w:rsidRDefault="00743190" w:rsidP="00743190">
      <w:pPr>
        <w:pStyle w:val="afb"/>
        <w:ind w:left="420" w:firstLine="210"/>
      </w:pPr>
      <w:r>
        <w:rPr>
          <w:rFonts w:hint="eastAsia"/>
        </w:rPr>
        <w:t>情報システムセキュリティ責任者は、ウェブアプリケーションやウェブコンテンツの改ざんを検知するため、ウェブアプリケーションやウェブコンテンツを更新するたびにハッシュ値等を保存し、定期的に比較するなどの措置を講ずることが考えられる。</w:t>
      </w:r>
    </w:p>
    <w:p w14:paraId="34B76EF3" w14:textId="75ED0845" w:rsidR="00743190" w:rsidRDefault="00743190" w:rsidP="00743190">
      <w:pPr>
        <w:pStyle w:val="a9"/>
      </w:pPr>
      <w:r>
        <w:rPr>
          <w:rFonts w:hint="eastAsia"/>
        </w:rPr>
        <w:t>基本対策事項</w:t>
      </w:r>
      <w:r w:rsidRPr="00B80D56">
        <w:t>6.6.1(4)-1</w:t>
      </w:r>
      <w:r>
        <w:rPr>
          <w:rFonts w:hint="eastAsia"/>
        </w:rPr>
        <w:t>「サポートが終了する又は脆弱性が存在するバージョンの</w:t>
      </w:r>
      <w:r>
        <w:rPr>
          <w:rFonts w:hint="eastAsia"/>
        </w:rPr>
        <w:t>OS</w:t>
      </w:r>
      <w:r>
        <w:rPr>
          <w:rFonts w:hint="eastAsia"/>
        </w:rPr>
        <w:t>やソフトウェア等の利用を強制する」について</w:t>
      </w:r>
    </w:p>
    <w:p w14:paraId="2AD50A67" w14:textId="2728960B" w:rsidR="00743190" w:rsidRDefault="00743190" w:rsidP="00743190">
      <w:pPr>
        <w:pStyle w:val="afb"/>
        <w:ind w:left="420" w:firstLine="210"/>
        <w:rPr>
          <w:rFonts w:asciiTheme="majorHAnsi" w:eastAsiaTheme="majorEastAsia" w:hAnsiTheme="majorHAnsi" w:cstheme="majorBidi"/>
          <w:b/>
          <w:sz w:val="24"/>
        </w:rPr>
      </w:pPr>
      <w:r>
        <w:rPr>
          <w:rFonts w:hint="eastAsia"/>
        </w:rPr>
        <w:t>情報システムセキュリティ責任者は、提供するアプリケーション・コンテンツを運用する際は、当該アプリケーション・コンテンツの利用者に対して強制する</w:t>
      </w:r>
      <w:r>
        <w:rPr>
          <w:rFonts w:hint="eastAsia"/>
        </w:rPr>
        <w:t>OS</w:t>
      </w:r>
      <w:r>
        <w:rPr>
          <w:rFonts w:hint="eastAsia"/>
        </w:rPr>
        <w:t>やブラウザ等のソフトウェア等のサポート状況や脆弱性情報を確認し、利用を強制するソフトウェア等のサポートが終了する又は脆弱性が存在することが発覚した場合、利用者の情報セキュリティ水準の低下を招かぬように対策を講じなければならない。</w:t>
      </w:r>
      <w:r>
        <w:br w:type="page"/>
      </w:r>
    </w:p>
    <w:p w14:paraId="49FCEE41" w14:textId="77777777" w:rsidR="00743190" w:rsidRPr="00AD020C" w:rsidRDefault="00743190" w:rsidP="00743190">
      <w:pPr>
        <w:pStyle w:val="3"/>
      </w:pPr>
      <w:bookmarkStart w:id="1807" w:name="_Toc119601625"/>
      <w:bookmarkStart w:id="1808" w:name="_Toc132128731"/>
      <w:bookmarkStart w:id="1809" w:name="_Toc137050950"/>
      <w:r w:rsidRPr="00AD020C">
        <w:rPr>
          <w:rFonts w:hint="eastAsia"/>
        </w:rPr>
        <w:lastRenderedPageBreak/>
        <w:t>アプリケーション・コンテンツ提供時の対策</w:t>
      </w:r>
      <w:bookmarkEnd w:id="1777"/>
      <w:bookmarkEnd w:id="1778"/>
      <w:bookmarkEnd w:id="1779"/>
      <w:bookmarkEnd w:id="1780"/>
      <w:bookmarkEnd w:id="1781"/>
      <w:bookmarkEnd w:id="1782"/>
      <w:bookmarkEnd w:id="1783"/>
      <w:bookmarkEnd w:id="1784"/>
      <w:bookmarkEnd w:id="1785"/>
      <w:bookmarkEnd w:id="1786"/>
      <w:bookmarkEnd w:id="1807"/>
      <w:bookmarkEnd w:id="1808"/>
      <w:bookmarkEnd w:id="1809"/>
    </w:p>
    <w:p w14:paraId="074D0F7B" w14:textId="77777777" w:rsidR="00743190" w:rsidRPr="00AD020C" w:rsidRDefault="00743190" w:rsidP="00743190">
      <w:pPr>
        <w:pStyle w:val="ae"/>
      </w:pPr>
      <w:r w:rsidRPr="00AD020C">
        <w:rPr>
          <w:rFonts w:hint="eastAsia"/>
        </w:rPr>
        <w:t>目的・趣旨</w:t>
      </w:r>
    </w:p>
    <w:p w14:paraId="32578952" w14:textId="77777777" w:rsidR="00743190" w:rsidRPr="00455376" w:rsidRDefault="00743190" w:rsidP="00743190">
      <w:pPr>
        <w:pStyle w:val="af0"/>
      </w:pPr>
      <w:r>
        <w:rPr>
          <w:rFonts w:hint="eastAsia"/>
        </w:rPr>
        <w:t>機関等</w:t>
      </w:r>
      <w:r w:rsidRPr="00AD020C">
        <w:rPr>
          <w:rFonts w:hint="eastAsia"/>
        </w:rPr>
        <w:t>では、情報の提供、行政手続及び意見募集等の行政サービスのためにウェブサイト等を用意し、国民等の利用に供している。これらの</w:t>
      </w:r>
      <w:r>
        <w:rPr>
          <w:rFonts w:hint="eastAsia"/>
        </w:rPr>
        <w:t>国民等に提供する</w:t>
      </w:r>
      <w:r w:rsidRPr="00AD020C">
        <w:rPr>
          <w:rFonts w:hint="eastAsia"/>
        </w:rPr>
        <w:t>サービス</w:t>
      </w:r>
      <w:r>
        <w:rPr>
          <w:rFonts w:hint="eastAsia"/>
        </w:rPr>
        <w:t>（クラウドサービスを含む）</w:t>
      </w:r>
      <w:r w:rsidRPr="00AD020C">
        <w:rPr>
          <w:rFonts w:hint="eastAsia"/>
        </w:rPr>
        <w:t>は通常インターネットを介して利用するものであるため、国民等にとっては、そのサービスが実際の</w:t>
      </w:r>
      <w:r>
        <w:rPr>
          <w:rFonts w:hint="eastAsia"/>
        </w:rPr>
        <w:t>機関等</w:t>
      </w:r>
      <w:r w:rsidRPr="00AD020C">
        <w:rPr>
          <w:rFonts w:hint="eastAsia"/>
        </w:rPr>
        <w:t>のものであると確認できることが重要である。また、機関</w:t>
      </w:r>
      <w:r>
        <w:rPr>
          <w:rFonts w:hint="eastAsia"/>
        </w:rPr>
        <w:t>等</w:t>
      </w:r>
      <w:r w:rsidRPr="00AD020C">
        <w:rPr>
          <w:rFonts w:hint="eastAsia"/>
        </w:rPr>
        <w:t>になりすましたウェブサイトを放置しておくと、機関</w:t>
      </w:r>
      <w:r>
        <w:rPr>
          <w:rFonts w:hint="eastAsia"/>
        </w:rPr>
        <w:t>等</w:t>
      </w:r>
      <w:r w:rsidRPr="00AD020C">
        <w:rPr>
          <w:rFonts w:hint="eastAsia"/>
        </w:rPr>
        <w:t>の信用を損なうだけでなく、国民等が不正サイトに誘導され、不正プログラムに感染するおそれがあるため、このような事態への対策を講ずる必要がある。</w:t>
      </w:r>
    </w:p>
    <w:p w14:paraId="633BEBFF" w14:textId="77777777" w:rsidR="00743190" w:rsidRPr="00AD020C" w:rsidRDefault="00743190" w:rsidP="00743190">
      <w:pPr>
        <w:pStyle w:val="af0"/>
      </w:pPr>
    </w:p>
    <w:p w14:paraId="0CD99458" w14:textId="77777777" w:rsidR="00743190" w:rsidRPr="00065A69" w:rsidRDefault="00743190" w:rsidP="00743190">
      <w:pPr>
        <w:pStyle w:val="af2"/>
      </w:pPr>
      <w:r w:rsidRPr="00065A69">
        <w:rPr>
          <w:rFonts w:hint="eastAsia"/>
        </w:rPr>
        <w:t>遵守事項</w:t>
      </w:r>
    </w:p>
    <w:p w14:paraId="121CAD5E" w14:textId="77777777" w:rsidR="00743190" w:rsidRPr="00065A69" w:rsidRDefault="00743190" w:rsidP="00743190">
      <w:pPr>
        <w:pStyle w:val="4"/>
      </w:pPr>
      <w:bookmarkStart w:id="1810" w:name="_Toc119601627"/>
      <w:bookmarkStart w:id="1811" w:name="_Toc132128732"/>
      <w:bookmarkStart w:id="1812" w:name="_Toc137050951"/>
      <w:r w:rsidRPr="00AD020C">
        <w:rPr>
          <w:rFonts w:hint="eastAsia"/>
        </w:rPr>
        <w:t>政府ドメイン名の使用</w:t>
      </w:r>
      <w:bookmarkEnd w:id="1810"/>
      <w:bookmarkEnd w:id="1811"/>
      <w:bookmarkEnd w:id="1812"/>
    </w:p>
    <w:p w14:paraId="7133A7DE" w14:textId="587966CB" w:rsidR="00743190" w:rsidRPr="00065A69" w:rsidRDefault="00743190" w:rsidP="00CA34E2">
      <w:pPr>
        <w:pStyle w:val="abc0"/>
        <w:numPr>
          <w:ilvl w:val="0"/>
          <w:numId w:val="330"/>
        </w:numPr>
      </w:pPr>
      <w:r w:rsidRPr="00AD020C">
        <w:rPr>
          <w:rFonts w:hint="eastAsia"/>
        </w:rPr>
        <w:t>情報システムセキュリティ責任者は、</w:t>
      </w:r>
      <w:r w:rsidRPr="00065A69">
        <w:rPr>
          <w:rFonts w:hint="eastAsia"/>
        </w:rPr>
        <w:t>機関等外向けに提供するウェブサイト等が</w:t>
      </w:r>
      <w:r w:rsidRPr="004D4B23">
        <w:rPr>
          <w:rFonts w:hint="eastAsia"/>
          <w:b/>
          <w:u w:val="single"/>
        </w:rPr>
        <w:t>実際の機関等提供のものであることを利用者が確認できる</w:t>
      </w:r>
      <w:r w:rsidRPr="00065A69">
        <w:rPr>
          <w:rFonts w:hint="eastAsia"/>
        </w:rPr>
        <w:t>ように、</w:t>
      </w:r>
      <w:r w:rsidR="004D4B23" w:rsidRPr="00B12016">
        <w:rPr>
          <w:rFonts w:hint="eastAsia"/>
          <w:b/>
          <w:u w:val="single"/>
        </w:rPr>
        <w:t>政府ドメイン名を取得できない場合</w:t>
      </w:r>
      <w:r w:rsidR="004D4B23" w:rsidRPr="00DD0035">
        <w:rPr>
          <w:rFonts w:hint="eastAsia"/>
        </w:rPr>
        <w:t>を除き</w:t>
      </w:r>
      <w:r w:rsidRPr="004D4B23">
        <w:rPr>
          <w:rStyle w:val="aff9"/>
          <w:rFonts w:hint="eastAsia"/>
          <w:b w:val="0"/>
          <w:u w:val="none"/>
        </w:rPr>
        <w:t>政府ドメイン名を情報システムにおいて使用する</w:t>
      </w:r>
      <w:r w:rsidRPr="00065A69">
        <w:rPr>
          <w:rFonts w:hint="eastAsia"/>
        </w:rPr>
        <w:t>こと。</w:t>
      </w:r>
    </w:p>
    <w:p w14:paraId="0A530E53" w14:textId="249F7706" w:rsidR="00743190" w:rsidRDefault="00743190" w:rsidP="00743190">
      <w:pPr>
        <w:pStyle w:val="abc0"/>
      </w:pPr>
      <w:r>
        <w:rPr>
          <w:rFonts w:hint="eastAsia"/>
        </w:rPr>
        <w:t>職員</w:t>
      </w:r>
      <w:r w:rsidRPr="00065A69">
        <w:rPr>
          <w:rFonts w:hint="eastAsia"/>
        </w:rPr>
        <w:t>等は、機関等外向けに提供するウェブサイト等の作成を</w:t>
      </w:r>
      <w:r>
        <w:rPr>
          <w:rFonts w:hint="eastAsia"/>
        </w:rPr>
        <w:t>業務</w:t>
      </w:r>
      <w:r w:rsidRPr="00065A69">
        <w:rPr>
          <w:rFonts w:hint="eastAsia"/>
        </w:rPr>
        <w:t>委託する場合においては、</w:t>
      </w:r>
      <w:r w:rsidRPr="009B40D8">
        <w:rPr>
          <w:rStyle w:val="aff9"/>
          <w:rFonts w:hint="eastAsia"/>
        </w:rPr>
        <w:t>機関等に適する</w:t>
      </w:r>
      <w:r w:rsidRPr="00D1542F">
        <w:rPr>
          <w:rStyle w:val="aff9"/>
          <w:rFonts w:hint="eastAsia"/>
        </w:rPr>
        <w:t>ドメイン名を使用するよう調達仕様</w:t>
      </w:r>
      <w:r w:rsidRPr="00065A69">
        <w:rPr>
          <w:rStyle w:val="aff9"/>
          <w:rFonts w:hint="eastAsia"/>
        </w:rPr>
        <w:t>に含</w:t>
      </w:r>
      <w:r w:rsidRPr="00D1542F">
        <w:rPr>
          <w:rStyle w:val="aff9"/>
          <w:rFonts w:hint="eastAsia"/>
        </w:rPr>
        <w:t>める</w:t>
      </w:r>
      <w:r w:rsidRPr="00065A69">
        <w:rPr>
          <w:rFonts w:hint="eastAsia"/>
        </w:rPr>
        <w:t>こと。</w:t>
      </w:r>
    </w:p>
    <w:p w14:paraId="2F594877" w14:textId="77777777" w:rsidR="00743190" w:rsidRDefault="00743190" w:rsidP="00743190"/>
    <w:p w14:paraId="0F3DCD8F"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1038FA2" w14:textId="77777777" w:rsidR="00743190" w:rsidRPr="00AD020C" w:rsidRDefault="00743190" w:rsidP="00743190"/>
    <w:p w14:paraId="10AA2BE5" w14:textId="77777777" w:rsidR="00743190" w:rsidRPr="00065A69" w:rsidRDefault="00743190" w:rsidP="0079635E">
      <w:pPr>
        <w:pStyle w:val="aff0"/>
      </w:pPr>
      <w:r w:rsidRPr="00AD020C">
        <w:rPr>
          <w:rFonts w:hint="eastAsia"/>
        </w:rPr>
        <w:t>（解説）</w:t>
      </w:r>
    </w:p>
    <w:p w14:paraId="6B62B533" w14:textId="3D488FC0"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(1)(a)</w:t>
      </w:r>
      <w:r w:rsidRPr="00AD020C">
        <w:rPr>
          <w:rFonts w:hint="eastAsia"/>
        </w:rPr>
        <w:t>「</w:t>
      </w:r>
      <w:r w:rsidR="004D4B23" w:rsidRPr="00450B4B">
        <w:rPr>
          <w:rFonts w:hint="eastAsia"/>
        </w:rPr>
        <w:t>実際の機関等提供のものであることを利用者が確認できる</w:t>
      </w:r>
      <w:r w:rsidRPr="00AD020C">
        <w:rPr>
          <w:rFonts w:hint="eastAsia"/>
        </w:rPr>
        <w:t>」について</w:t>
      </w:r>
    </w:p>
    <w:p w14:paraId="44CE4A88" w14:textId="23BF85B4" w:rsidR="00743190" w:rsidRPr="00065A69" w:rsidRDefault="00743190" w:rsidP="00743190">
      <w:pPr>
        <w:pStyle w:val="afb"/>
        <w:ind w:left="420" w:firstLine="210"/>
      </w:pPr>
      <w:r w:rsidRPr="00065A69">
        <w:rPr>
          <w:rFonts w:hint="eastAsia"/>
        </w:rPr>
        <w:t>政府ドメイン名は、株式会社日本レジストリサービスが定める「属性型（組織種別型）・地域型</w:t>
      </w:r>
      <w:r w:rsidRPr="00065A69">
        <w:rPr>
          <w:rFonts w:hint="eastAsia"/>
        </w:rPr>
        <w:t>JP</w:t>
      </w:r>
      <w:r w:rsidRPr="00065A69">
        <w:rPr>
          <w:rFonts w:hint="eastAsia"/>
        </w:rPr>
        <w:t>ドメイン名登録等に関する規則」に基づき、その登録資格は日本国の政府機関、各省庁所轄研究所、独立行政法人、特殊法人（特殊会社を除く）に限られる」とされていることから、日頃から機関等が政府ドメイン名を用いることを徹底しておくことにより、なりすましが発生しても、機関等外の者がウェブサイト等の真偽を見分けることが容易なものとすることができる。</w:t>
      </w:r>
    </w:p>
    <w:p w14:paraId="390E178D" w14:textId="057912C6" w:rsidR="00743190" w:rsidRPr="00065A69" w:rsidRDefault="00743190" w:rsidP="00743190">
      <w:pPr>
        <w:pStyle w:val="afb"/>
        <w:ind w:left="420" w:firstLine="210"/>
      </w:pPr>
      <w:r w:rsidRPr="00AD020C">
        <w:rPr>
          <w:rFonts w:hint="eastAsia"/>
        </w:rPr>
        <w:t>仮に政府ドメイン名以外を使用した場合には、そのサイトの使用を終了した後も、当該ドメイン名を不正に利用されないように登録管理を一定期間維持しなければならないが、そ</w:t>
      </w:r>
      <w:r w:rsidRPr="00065A69">
        <w:rPr>
          <w:rFonts w:hint="eastAsia"/>
        </w:rPr>
        <w:t>のような管理の必要がないことも、政府ドメイン名を用いることの利点の一つである。</w:t>
      </w:r>
    </w:p>
    <w:p w14:paraId="6CAA5563" w14:textId="77777777" w:rsidR="00743190" w:rsidRPr="00065A69" w:rsidRDefault="00743190" w:rsidP="00743190">
      <w:pPr>
        <w:pStyle w:val="afb"/>
        <w:ind w:left="420" w:firstLine="210"/>
      </w:pPr>
      <w:r w:rsidRPr="00AD020C">
        <w:rPr>
          <w:rFonts w:hint="eastAsia"/>
        </w:rPr>
        <w:t>政府ドメイン名を用い</w:t>
      </w:r>
      <w:r w:rsidRPr="00065A69">
        <w:rPr>
          <w:rFonts w:hint="eastAsia"/>
        </w:rPr>
        <w:t>るべき場合の例を以下に示す。</w:t>
      </w:r>
    </w:p>
    <w:p w14:paraId="5D9A96A6" w14:textId="10D1FB3E" w:rsidR="00743190" w:rsidRPr="00065A69" w:rsidRDefault="00743190" w:rsidP="00743190">
      <w:pPr>
        <w:pStyle w:val="a8"/>
      </w:pPr>
      <w:r>
        <w:rPr>
          <w:rFonts w:hint="eastAsia"/>
        </w:rPr>
        <w:t>機関等</w:t>
      </w:r>
      <w:r w:rsidRPr="00AD020C">
        <w:rPr>
          <w:rFonts w:hint="eastAsia"/>
        </w:rPr>
        <w:t>の地方出先機関や在外公館等が組織の紹介サイトを提供する場合</w:t>
      </w:r>
      <w:r>
        <w:br/>
      </w:r>
      <w:r>
        <w:rPr>
          <w:rFonts w:hint="eastAsia"/>
        </w:rPr>
        <w:t xml:space="preserve">　</w:t>
      </w:r>
      <w:r w:rsidRPr="00AD020C">
        <w:rPr>
          <w:rFonts w:hint="eastAsia"/>
        </w:rPr>
        <w:t>「</w:t>
      </w:r>
      <w:r w:rsidRPr="00AD020C">
        <w:rPr>
          <w:rFonts w:hint="eastAsia"/>
        </w:rPr>
        <w:t>.go.jp</w:t>
      </w:r>
      <w:r w:rsidRPr="00AD020C">
        <w:rPr>
          <w:rFonts w:hint="eastAsia"/>
        </w:rPr>
        <w:t>」で終わるドメイン名は、運営主体が日本国政府</w:t>
      </w:r>
      <w:r w:rsidRPr="00065A69">
        <w:rPr>
          <w:rFonts w:hint="eastAsia"/>
        </w:rPr>
        <w:t>及び政府に関係する機関であることを示すものとして、閲覧者に理解される。サーバを国</w:t>
      </w:r>
      <w:r>
        <w:rPr>
          <w:rFonts w:hint="eastAsia"/>
        </w:rPr>
        <w:t>外</w:t>
      </w:r>
      <w:r w:rsidRPr="00065A69">
        <w:rPr>
          <w:rFonts w:hint="eastAsia"/>
        </w:rPr>
        <w:t>に設置し</w:t>
      </w:r>
      <w:r w:rsidRPr="00065A69">
        <w:rPr>
          <w:rFonts w:hint="eastAsia"/>
        </w:rPr>
        <w:lastRenderedPageBreak/>
        <w:t>ている場合であっても、当該サーバのホスト名として「</w:t>
      </w:r>
      <w:r w:rsidRPr="00065A69">
        <w:rPr>
          <w:rFonts w:hint="eastAsia"/>
        </w:rPr>
        <w:t>.go.jp</w:t>
      </w:r>
      <w:r w:rsidRPr="00065A69">
        <w:rPr>
          <w:rFonts w:hint="eastAsia"/>
        </w:rPr>
        <w:t>」で終わるドメイン名を設定することは可能である。</w:t>
      </w:r>
    </w:p>
    <w:p w14:paraId="0E923680" w14:textId="1B24EE6D" w:rsidR="00743190" w:rsidRPr="00065A69" w:rsidRDefault="00743190" w:rsidP="00743190">
      <w:pPr>
        <w:pStyle w:val="a8"/>
      </w:pPr>
      <w:r>
        <w:rPr>
          <w:rFonts w:hint="eastAsia"/>
        </w:rPr>
        <w:t>機関等</w:t>
      </w:r>
      <w:r w:rsidRPr="00AD020C">
        <w:rPr>
          <w:rFonts w:hint="eastAsia"/>
        </w:rPr>
        <w:t>が主催する講演会等に係るウェブサイトの提供において、参加者の登録をオンラインで行うために、ウェブサイト上で閲覧者に個人情報を入力させる場合</w:t>
      </w:r>
    </w:p>
    <w:p w14:paraId="1A4177F6" w14:textId="72DB9E17" w:rsidR="00743190" w:rsidRDefault="00743190" w:rsidP="00743190">
      <w:pPr>
        <w:pStyle w:val="a8"/>
      </w:pPr>
      <w:r>
        <w:rPr>
          <w:rFonts w:hint="eastAsia"/>
        </w:rPr>
        <w:t>機関等</w:t>
      </w:r>
      <w:r w:rsidRPr="00AD020C">
        <w:rPr>
          <w:rFonts w:hint="eastAsia"/>
        </w:rPr>
        <w:t>が広報活動として期間限定でキャンペーンサイトを広告会社に制作させ提供する場合</w:t>
      </w:r>
      <w:r>
        <w:br/>
      </w:r>
      <w:r>
        <w:rPr>
          <w:rFonts w:hint="eastAsia"/>
        </w:rPr>
        <w:t xml:space="preserve">　</w:t>
      </w:r>
      <w:r w:rsidRPr="00AD020C">
        <w:rPr>
          <w:rFonts w:hint="eastAsia"/>
        </w:rPr>
        <w:t>一時的に提供する</w:t>
      </w:r>
      <w:r w:rsidRPr="00065A69">
        <w:rPr>
          <w:rFonts w:hint="eastAsia"/>
        </w:rPr>
        <w:t>ウェブサイトを構築する場合や、広告会社に制作からサーバ管理までを委託する場合であっても、政府ドメイン名を用いるべきである。サーバが広告会社管理のもので、サーバに割り当てられた</w:t>
      </w:r>
      <w:r w:rsidRPr="00065A69">
        <w:rPr>
          <w:rFonts w:hint="eastAsia"/>
        </w:rPr>
        <w:t>IP</w:t>
      </w:r>
      <w:r w:rsidRPr="00065A69">
        <w:rPr>
          <w:rFonts w:hint="eastAsia"/>
        </w:rPr>
        <w:t>アドレスが機関等外のものであっても、そのホスト名として政府ドメイン名を用いることはできる。</w:t>
      </w:r>
    </w:p>
    <w:p w14:paraId="476A23F5" w14:textId="723BF13F" w:rsidR="00FA56C7" w:rsidRDefault="00FA56C7" w:rsidP="00FA56C7">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(1)(a)</w:t>
      </w:r>
      <w:r w:rsidRPr="00AD020C">
        <w:rPr>
          <w:rFonts w:hint="eastAsia"/>
        </w:rPr>
        <w:t>「</w:t>
      </w:r>
      <w:r>
        <w:rPr>
          <w:rFonts w:hint="eastAsia"/>
        </w:rPr>
        <w:t>政府ドメイン名を</w:t>
      </w:r>
      <w:r w:rsidRPr="00450B4B">
        <w:rPr>
          <w:rFonts w:hint="eastAsia"/>
        </w:rPr>
        <w:t>取得</w:t>
      </w:r>
      <w:r>
        <w:rPr>
          <w:rFonts w:hint="eastAsia"/>
        </w:rPr>
        <w:t>でき</w:t>
      </w:r>
      <w:r w:rsidRPr="00450B4B">
        <w:rPr>
          <w:rFonts w:hint="eastAsia"/>
        </w:rPr>
        <w:t>ない場合</w:t>
      </w:r>
      <w:r w:rsidRPr="00AD020C">
        <w:rPr>
          <w:rFonts w:hint="eastAsia"/>
        </w:rPr>
        <w:t>」について</w:t>
      </w:r>
    </w:p>
    <w:p w14:paraId="07DB8E96" w14:textId="58D25984" w:rsidR="00FA56C7" w:rsidRDefault="00FA56C7" w:rsidP="00FA56C7">
      <w:pPr>
        <w:pStyle w:val="afb"/>
        <w:ind w:left="420" w:firstLine="210"/>
      </w:pPr>
      <w:r>
        <w:rPr>
          <w:rFonts w:hint="eastAsia"/>
        </w:rPr>
        <w:t>政府ドメイン名を使用しない場合は、</w:t>
      </w:r>
      <w:r w:rsidRPr="0020026C">
        <w:rPr>
          <w:rFonts w:hint="eastAsia"/>
        </w:rPr>
        <w:t>機関等を装ったなりすましの脅威が</w:t>
      </w:r>
      <w:r>
        <w:rPr>
          <w:rFonts w:hint="eastAsia"/>
        </w:rPr>
        <w:t>あることを十分に理解し、国民に対して当該ドメイン名が機関等のものであることの</w:t>
      </w:r>
      <w:r w:rsidR="00023704">
        <w:rPr>
          <w:rFonts w:hint="eastAsia"/>
        </w:rPr>
        <w:t>真偽</w:t>
      </w:r>
      <w:r>
        <w:rPr>
          <w:rFonts w:hint="eastAsia"/>
        </w:rPr>
        <w:t>を見分けられるようにすることが重要である。また、政府ドメイン名以外のドメイン名は、ドメインの廃止後に第三者に取得され、悪用されるリスクがあることから、当該ドメインを利用しなくなった後でも当面の間</w:t>
      </w:r>
      <w:r w:rsidR="00BC6F44">
        <w:rPr>
          <w:rFonts w:hint="eastAsia"/>
        </w:rPr>
        <w:t>、</w:t>
      </w:r>
      <w:r>
        <w:rPr>
          <w:rFonts w:hint="eastAsia"/>
        </w:rPr>
        <w:t>登録を継続することや再利用することができない</w:t>
      </w:r>
      <w:r>
        <w:rPr>
          <w:rFonts w:hint="eastAsia"/>
        </w:rPr>
        <w:t>URL</w:t>
      </w:r>
      <w:r>
        <w:rPr>
          <w:rFonts w:hint="eastAsia"/>
        </w:rPr>
        <w:t>等を用いるなどの対策が必要となり、利用を終了した後もリスクが存在することを十分に理解した上で、使用することを検討すること。</w:t>
      </w:r>
    </w:p>
    <w:p w14:paraId="0CF9B3B6" w14:textId="77777777" w:rsidR="00FA56C7" w:rsidRDefault="00FA56C7" w:rsidP="00FA56C7">
      <w:pPr>
        <w:pStyle w:val="afb"/>
        <w:ind w:left="420" w:firstLine="210"/>
      </w:pPr>
      <w:r>
        <w:rPr>
          <w:rFonts w:hint="eastAsia"/>
        </w:rPr>
        <w:t>本対策における政府ドメイン名を取得できない場合とは、特段の理由により政府ドメイン名が使えない場合も含めたものである。</w:t>
      </w:r>
    </w:p>
    <w:p w14:paraId="62700ED4" w14:textId="77777777" w:rsidR="00FA56C7" w:rsidRPr="0020026C" w:rsidRDefault="00FA56C7" w:rsidP="00FA56C7">
      <w:pPr>
        <w:pStyle w:val="afb"/>
        <w:ind w:left="420" w:firstLine="210"/>
      </w:pPr>
      <w:r>
        <w:rPr>
          <w:rFonts w:hint="eastAsia"/>
        </w:rPr>
        <w:t>政府ドメイン名を取得できない場合の例を以下に示す。</w:t>
      </w:r>
    </w:p>
    <w:p w14:paraId="14D557DD" w14:textId="77777777" w:rsidR="00743190" w:rsidRDefault="00743190" w:rsidP="00743190">
      <w:pPr>
        <w:pStyle w:val="a8"/>
      </w:pPr>
      <w:r w:rsidRPr="00FA18C1">
        <w:rPr>
          <w:rFonts w:hint="eastAsia"/>
        </w:rPr>
        <w:t>指定法人が政府ドメイン名を登録する資格を持たない場合</w:t>
      </w:r>
      <w:r>
        <w:br/>
      </w:r>
      <w:r>
        <w:rPr>
          <w:rFonts w:hint="eastAsia"/>
        </w:rPr>
        <w:t xml:space="preserve">　この場合において、当該法人は、</w:t>
      </w:r>
      <w:r w:rsidRPr="00A93F3C">
        <w:rPr>
          <w:rFonts w:hint="eastAsia"/>
        </w:rPr>
        <w:t>組織の属性が資格条件となっており、不特定の個人及び組織が取得することのできないドメイン名を使用すること。</w:t>
      </w:r>
    </w:p>
    <w:p w14:paraId="579885C9" w14:textId="068A9AA9" w:rsidR="00743190" w:rsidRDefault="00743190" w:rsidP="00743190">
      <w:pPr>
        <w:pStyle w:val="a8"/>
      </w:pPr>
      <w:r w:rsidRPr="00FA18C1">
        <w:rPr>
          <w:rFonts w:hint="eastAsia"/>
        </w:rPr>
        <w:t>独立行政法人及び指定法人のうち教育機関である法人が、高等教育機関向けのドメイン名を使用する場合</w:t>
      </w:r>
      <w:r>
        <w:br/>
      </w:r>
      <w:r>
        <w:rPr>
          <w:rFonts w:hint="eastAsia"/>
        </w:rPr>
        <w:t xml:space="preserve">　高等</w:t>
      </w:r>
      <w:r w:rsidRPr="00FC7BD5">
        <w:rPr>
          <w:rFonts w:hint="eastAsia"/>
        </w:rPr>
        <w:t>教育機関向けのドメイン名とは、高等教育機関及び学校法人等が登録できるドメイン名（</w:t>
      </w:r>
      <w:r w:rsidRPr="00FC7BD5">
        <w:rPr>
          <w:rFonts w:hint="eastAsia"/>
        </w:rPr>
        <w:t>ac.jp</w:t>
      </w:r>
      <w:r w:rsidRPr="00FC7BD5">
        <w:rPr>
          <w:rFonts w:hint="eastAsia"/>
        </w:rPr>
        <w:t>）を指す。</w:t>
      </w:r>
      <w:r>
        <w:rPr>
          <w:rFonts w:hint="eastAsia"/>
        </w:rPr>
        <w:t>高等</w:t>
      </w:r>
      <w:r w:rsidRPr="00FC7BD5">
        <w:rPr>
          <w:rFonts w:hint="eastAsia"/>
        </w:rPr>
        <w:t>教育機関向けのドメイン名を取得するための要件は、政府ドメイン名の要件とは異なるものの、取得可能な機関が</w:t>
      </w:r>
      <w:r>
        <w:rPr>
          <w:rFonts w:hint="eastAsia"/>
        </w:rPr>
        <w:t>高等</w:t>
      </w:r>
      <w:r w:rsidRPr="00FC7BD5">
        <w:rPr>
          <w:rFonts w:hint="eastAsia"/>
        </w:rPr>
        <w:t>教育機関に限られていることから、</w:t>
      </w:r>
      <w:r>
        <w:rPr>
          <w:rFonts w:hint="eastAsia"/>
        </w:rPr>
        <w:t>高等</w:t>
      </w:r>
      <w:r w:rsidRPr="00FC7BD5">
        <w:rPr>
          <w:rFonts w:hint="eastAsia"/>
        </w:rPr>
        <w:t>教育機関向けのドメイン名を使用することは、なりすまし等の特定の脅威に対する対策として一定の効果があると考えられる。</w:t>
      </w:r>
    </w:p>
    <w:p w14:paraId="11515B52" w14:textId="18C0F9B8" w:rsidR="00743190" w:rsidRDefault="00743190" w:rsidP="00743190">
      <w:pPr>
        <w:pStyle w:val="a8"/>
      </w:pPr>
      <w:r>
        <w:rPr>
          <w:rFonts w:hint="eastAsia"/>
        </w:rPr>
        <w:t>遵守事項</w:t>
      </w:r>
      <w:r w:rsidRPr="00FA18C1">
        <w:rPr>
          <w:rFonts w:hint="eastAsia"/>
        </w:rPr>
        <w:t>8.1.2(1)</w:t>
      </w:r>
      <w:r w:rsidRPr="00FA18C1">
        <w:rPr>
          <w:rFonts w:hint="eastAsia"/>
        </w:rPr>
        <w:t>に掲げるソーシャルメディアによる情報発信を行う場合</w:t>
      </w:r>
      <w:r>
        <w:br/>
      </w:r>
      <w:r>
        <w:rPr>
          <w:rFonts w:hint="eastAsia"/>
        </w:rPr>
        <w:t xml:space="preserve">　ソーシャルメディアによる情報発信を行う場合は、当該ソーシャルメディアの機関等のアカウントが、実際の機関等のものであると認識できるようにするため、なりすまし対策を講ずる必要がある。ソーシャルメディアのなりすまし対策については、基本対策事項</w:t>
      </w:r>
      <w:r>
        <w:rPr>
          <w:rFonts w:hint="eastAsia"/>
        </w:rPr>
        <w:t>8.1.2(1)-2</w:t>
      </w:r>
      <w:r>
        <w:rPr>
          <w:rFonts w:hint="eastAsia"/>
        </w:rPr>
        <w:t>を参照のこと。</w:t>
      </w:r>
    </w:p>
    <w:p w14:paraId="2A4A8EB2" w14:textId="27D2E32E" w:rsidR="00FA56C7" w:rsidRDefault="00743190" w:rsidP="00603C3A">
      <w:pPr>
        <w:pStyle w:val="a8"/>
      </w:pPr>
      <w:r w:rsidRPr="00FA18C1">
        <w:rPr>
          <w:rFonts w:hint="eastAsia"/>
        </w:rPr>
        <w:lastRenderedPageBreak/>
        <w:t>限定的な公開により提供する場合</w:t>
      </w:r>
      <w:r>
        <w:br/>
      </w:r>
      <w:r>
        <w:rPr>
          <w:rFonts w:hint="eastAsia"/>
        </w:rPr>
        <w:t xml:space="preserve">　広く国民に提供することを目的とせず、特定の者や特定の用途など限定的な公開により提供する場合は、なりすましサイト等を作成する悪意ある第三者により、国民が不正なサイトへ誘導されるリスクが低くなると考えられる。ただし、長期的に公開する場合や提供するウェブサイト等を用いて個人情報を取得するなど機関等の信用が必要となる場合は、政府ドメイン名を使用しないことによるリスクを十分に評価する必要がある。</w:t>
      </w:r>
      <w:r w:rsidR="00FA56C7">
        <w:rPr>
          <w:rFonts w:hint="eastAsia"/>
        </w:rPr>
        <w:t>なお、このような方法を用いる場合は、利用した</w:t>
      </w:r>
      <w:r w:rsidR="00FA56C7">
        <w:rPr>
          <w:rFonts w:hint="eastAsia"/>
        </w:rPr>
        <w:t>URL</w:t>
      </w:r>
      <w:r w:rsidR="00FA56C7">
        <w:rPr>
          <w:rFonts w:hint="eastAsia"/>
        </w:rPr>
        <w:t>が第三者によって悪用されないため、再利用することができないようにすることが重要である。</w:t>
      </w:r>
      <w:r>
        <w:br/>
      </w:r>
      <w:r>
        <w:rPr>
          <w:rFonts w:hint="eastAsia"/>
        </w:rPr>
        <w:t xml:space="preserve">　また、災害等により機関等の公式ウェブサイトなどでの情報発信が困難になった場合、迅速に国民に対して情報提供するため代替手段として政府ドメイン名を使用しないウェブサイト等を用意する場合などが想定される。</w:t>
      </w:r>
    </w:p>
    <w:p w14:paraId="37695722" w14:textId="76EAF790" w:rsidR="00743190" w:rsidRDefault="00743190" w:rsidP="00743190">
      <w:pPr>
        <w:pStyle w:val="afb"/>
        <w:ind w:left="420" w:firstLine="210"/>
      </w:pPr>
      <w:r>
        <w:rPr>
          <w:rFonts w:hint="eastAsia"/>
        </w:rPr>
        <w:t>なお、</w:t>
      </w:r>
      <w:r w:rsidRPr="00A54E9D">
        <w:rPr>
          <w:rFonts w:hint="eastAsia"/>
        </w:rPr>
        <w:t>高等教育機関向けのドメイン名を使用する場合</w:t>
      </w:r>
      <w:r>
        <w:rPr>
          <w:rFonts w:hint="eastAsia"/>
        </w:rPr>
        <w:t>は、</w:t>
      </w:r>
      <w:r w:rsidRPr="00A54E9D">
        <w:rPr>
          <w:rFonts w:hint="eastAsia"/>
        </w:rPr>
        <w:t>あらかじめ、情報セキュリティの確保の観点から、政府ドメイン名と高等教育機関向けのドメイン名のどちらを使用するべきかを比較考慮の上、判断すること。</w:t>
      </w:r>
    </w:p>
    <w:p w14:paraId="4A52E406" w14:textId="77777777" w:rsidR="00743190" w:rsidRPr="00B62C22" w:rsidRDefault="00743190" w:rsidP="00743190">
      <w:pPr>
        <w:pStyle w:val="afb"/>
        <w:ind w:left="420" w:firstLine="210"/>
      </w:pPr>
      <w:r>
        <w:rPr>
          <w:rFonts w:hint="eastAsia"/>
        </w:rPr>
        <w:t>国の行政機関</w:t>
      </w:r>
      <w:r w:rsidRPr="00B62C22">
        <w:rPr>
          <w:rFonts w:hint="eastAsia"/>
        </w:rPr>
        <w:t>に属する教育機関については、</w:t>
      </w:r>
      <w:r>
        <w:rPr>
          <w:rFonts w:hint="eastAsia"/>
        </w:rPr>
        <w:t>従前より</w:t>
      </w:r>
      <w:r w:rsidRPr="00B62C22">
        <w:rPr>
          <w:rFonts w:hint="eastAsia"/>
        </w:rPr>
        <w:t>統一基準において政府ドメイン</w:t>
      </w:r>
      <w:r>
        <w:rPr>
          <w:rFonts w:hint="eastAsia"/>
        </w:rPr>
        <w:t>名</w:t>
      </w:r>
      <w:r w:rsidRPr="00B62C22">
        <w:rPr>
          <w:rFonts w:hint="eastAsia"/>
        </w:rPr>
        <w:t>の使用を求めてきて</w:t>
      </w:r>
      <w:r>
        <w:rPr>
          <w:rFonts w:hint="eastAsia"/>
        </w:rPr>
        <w:t>いるが</w:t>
      </w:r>
      <w:r w:rsidRPr="00B62C22">
        <w:rPr>
          <w:rFonts w:hint="eastAsia"/>
        </w:rPr>
        <w:t>、その性格が「職員の養成や研修」という点において</w:t>
      </w:r>
      <w:r>
        <w:rPr>
          <w:rFonts w:hint="eastAsia"/>
        </w:rPr>
        <w:t>国の行政機関</w:t>
      </w:r>
      <w:r w:rsidRPr="00B62C22">
        <w:rPr>
          <w:rFonts w:hint="eastAsia"/>
        </w:rPr>
        <w:t>の行政事務の一環としてとらえることができ、政府ドメイン</w:t>
      </w:r>
      <w:r>
        <w:rPr>
          <w:rFonts w:hint="eastAsia"/>
        </w:rPr>
        <w:t>名</w:t>
      </w:r>
      <w:r w:rsidRPr="00B62C22">
        <w:rPr>
          <w:rFonts w:hint="eastAsia"/>
        </w:rPr>
        <w:t>を用いることが</w:t>
      </w:r>
      <w:r>
        <w:rPr>
          <w:rFonts w:hint="eastAsia"/>
        </w:rPr>
        <w:t>適当</w:t>
      </w:r>
      <w:r w:rsidRPr="00B62C22">
        <w:rPr>
          <w:rFonts w:hint="eastAsia"/>
        </w:rPr>
        <w:t>である。</w:t>
      </w:r>
    </w:p>
    <w:p w14:paraId="69029EA8" w14:textId="77777777" w:rsidR="00743190" w:rsidRPr="00B62C22" w:rsidRDefault="00743190" w:rsidP="00743190">
      <w:pPr>
        <w:pStyle w:val="afb"/>
        <w:ind w:left="420" w:firstLine="210"/>
      </w:pPr>
      <w:r w:rsidRPr="00B62C22">
        <w:rPr>
          <w:rFonts w:hint="eastAsia"/>
        </w:rPr>
        <w:t>一方、独立行政法人や指定法人である教育機関については、これら教育機関で勉学を行う国民の目から見れば、国の行政関係機関というよりも教育の場としての性格が強いと考えられ、使用するドメイン名については、情報セキュリティ確保の観点と、ウェブサイトの</w:t>
      </w:r>
      <w:r>
        <w:rPr>
          <w:rFonts w:hint="eastAsia"/>
        </w:rPr>
        <w:t>利用者側の視点</w:t>
      </w:r>
      <w:r w:rsidRPr="00B62C22">
        <w:rPr>
          <w:rFonts w:hint="eastAsia"/>
        </w:rPr>
        <w:t>の両面から考慮する必要が</w:t>
      </w:r>
      <w:r>
        <w:rPr>
          <w:rFonts w:hint="eastAsia"/>
        </w:rPr>
        <w:t>あ</w:t>
      </w:r>
      <w:r w:rsidRPr="00B62C22">
        <w:rPr>
          <w:rFonts w:hint="eastAsia"/>
        </w:rPr>
        <w:t>る。</w:t>
      </w:r>
      <w:r w:rsidRPr="00FC7BD5">
        <w:rPr>
          <w:rFonts w:hint="eastAsia"/>
        </w:rPr>
        <w:t>また、</w:t>
      </w:r>
      <w:r w:rsidRPr="00B62C22">
        <w:rPr>
          <w:rFonts w:hint="eastAsia"/>
        </w:rPr>
        <w:t>例えば、</w:t>
      </w:r>
      <w:r w:rsidRPr="00FC7BD5">
        <w:rPr>
          <w:rFonts w:hint="eastAsia"/>
        </w:rPr>
        <w:t>教育機関に所属する学生が政府ドメイン名</w:t>
      </w:r>
      <w:r>
        <w:rPr>
          <w:rFonts w:hint="eastAsia"/>
        </w:rPr>
        <w:t>のメールアドレスを使用する</w:t>
      </w:r>
      <w:r w:rsidRPr="00B62C22">
        <w:rPr>
          <w:rFonts w:hint="eastAsia"/>
        </w:rPr>
        <w:t>とした場合</w:t>
      </w:r>
      <w:r>
        <w:rPr>
          <w:rFonts w:hint="eastAsia"/>
        </w:rPr>
        <w:t>、メールを受信した者</w:t>
      </w:r>
      <w:r w:rsidRPr="00B62C22">
        <w:rPr>
          <w:rFonts w:hint="eastAsia"/>
        </w:rPr>
        <w:t>にとっては、メールの送信者が</w:t>
      </w:r>
      <w:r>
        <w:rPr>
          <w:rFonts w:hint="eastAsia"/>
        </w:rPr>
        <w:t>機関等の職員であると誤解する</w:t>
      </w:r>
      <w:r w:rsidRPr="00B62C22">
        <w:rPr>
          <w:rFonts w:hint="eastAsia"/>
        </w:rPr>
        <w:t>可能性もあり、このような点も考慮する必要がある。</w:t>
      </w:r>
    </w:p>
    <w:p w14:paraId="248D8320" w14:textId="77777777" w:rsidR="00743190" w:rsidRDefault="00743190" w:rsidP="00743190">
      <w:pPr>
        <w:pStyle w:val="afb"/>
        <w:ind w:left="420" w:firstLine="210"/>
      </w:pPr>
      <w:r w:rsidRPr="006715AD">
        <w:rPr>
          <w:rFonts w:hint="eastAsia"/>
        </w:rPr>
        <w:t>そのため、独立行政法人や指定法人である教育機関においては、これら自組織の特性及び情報セキュリティ確保の観点を踏まえた上で、どちらのドメイン名を使用するべきか比較考慮し、判断することが必要である</w:t>
      </w:r>
      <w:r w:rsidRPr="00B62C22">
        <w:rPr>
          <w:rFonts w:hint="eastAsia"/>
        </w:rPr>
        <w:t>。</w:t>
      </w:r>
    </w:p>
    <w:p w14:paraId="51A4D197" w14:textId="63591CCC" w:rsidR="00743190" w:rsidRPr="00A45A99" w:rsidRDefault="00743190" w:rsidP="00743190">
      <w:pPr>
        <w:pStyle w:val="a9"/>
      </w:pPr>
      <w:r w:rsidRPr="00A45A99">
        <w:rPr>
          <w:rStyle w:val="afd"/>
          <w:rFonts w:hint="eastAsia"/>
          <w:b/>
        </w:rPr>
        <w:t>遵守</w:t>
      </w:r>
      <w:r w:rsidRPr="00A45A99">
        <w:rPr>
          <w:rFonts w:hint="eastAsia"/>
        </w:rPr>
        <w:t>事項</w:t>
      </w:r>
      <w:r w:rsidRPr="00A45A99">
        <w:rPr>
          <w:rStyle w:val="afd"/>
          <w:rFonts w:hint="eastAsia"/>
          <w:b/>
        </w:rPr>
        <w:t>6.</w:t>
      </w:r>
      <w:r>
        <w:rPr>
          <w:rStyle w:val="afd"/>
          <w:rFonts w:hint="eastAsia"/>
          <w:b/>
        </w:rPr>
        <w:t>6</w:t>
      </w:r>
      <w:r w:rsidRPr="00A45A99">
        <w:rPr>
          <w:rStyle w:val="afd"/>
          <w:rFonts w:hint="eastAsia"/>
          <w:b/>
        </w:rPr>
        <w:t>.2</w:t>
      </w:r>
      <w:r w:rsidRPr="00A45A99">
        <w:rPr>
          <w:rStyle w:val="afd"/>
          <w:b/>
        </w:rPr>
        <w:t>(</w:t>
      </w:r>
      <w:r w:rsidRPr="00A45A99">
        <w:rPr>
          <w:rStyle w:val="afd"/>
          <w:rFonts w:hint="eastAsia"/>
          <w:b/>
        </w:rPr>
        <w:t>1</w:t>
      </w:r>
      <w:r w:rsidRPr="00A45A99">
        <w:rPr>
          <w:rStyle w:val="afd"/>
          <w:b/>
        </w:rPr>
        <w:t>)(</w:t>
      </w:r>
      <w:r w:rsidRPr="00A45A99">
        <w:rPr>
          <w:rStyle w:val="afd"/>
          <w:rFonts w:hint="eastAsia"/>
          <w:b/>
        </w:rPr>
        <w:t>b</w:t>
      </w:r>
      <w:r w:rsidRPr="00A45A99">
        <w:rPr>
          <w:rStyle w:val="afd"/>
          <w:b/>
        </w:rPr>
        <w:t>)</w:t>
      </w:r>
      <w:r w:rsidRPr="00A45A99">
        <w:rPr>
          <w:rStyle w:val="afd"/>
          <w:rFonts w:hint="eastAsia"/>
          <w:b/>
        </w:rPr>
        <w:t>「機関等に適するドメイン名を使用するよう調達仕様に含める」につい</w:t>
      </w:r>
      <w:r w:rsidRPr="00A45A99">
        <w:rPr>
          <w:rFonts w:hint="eastAsia"/>
        </w:rPr>
        <w:t>て</w:t>
      </w:r>
    </w:p>
    <w:p w14:paraId="3B0967B2" w14:textId="77777777" w:rsidR="00743190" w:rsidRPr="00065A69" w:rsidRDefault="00743190" w:rsidP="00743190">
      <w:pPr>
        <w:pStyle w:val="afb"/>
        <w:ind w:left="420" w:firstLine="210"/>
      </w:pPr>
      <w:r w:rsidRPr="00065A69">
        <w:rPr>
          <w:rFonts w:hint="eastAsia"/>
        </w:rPr>
        <w:t>機関等外向けのウェブサイトを構築する場合に、情報システム部門以外の職員等がウェブサイトの構築業務を</w:t>
      </w:r>
      <w:r>
        <w:rPr>
          <w:rFonts w:hint="eastAsia"/>
        </w:rPr>
        <w:t>業務</w:t>
      </w:r>
      <w:r w:rsidRPr="00065A69">
        <w:rPr>
          <w:rFonts w:hint="eastAsia"/>
        </w:rPr>
        <w:t>委託することが考えられる。このような場合でも、情報セキュリティ水準の低下を招かないよう、</w:t>
      </w:r>
      <w:r>
        <w:rPr>
          <w:rFonts w:hint="eastAsia"/>
        </w:rPr>
        <w:t>例えば、国の行政機関であれば</w:t>
      </w:r>
      <w:r w:rsidRPr="00065A69">
        <w:rPr>
          <w:rFonts w:hint="eastAsia"/>
        </w:rPr>
        <w:t>政府ドメイン名の使用を調達仕様に含めることが求められる。</w:t>
      </w:r>
      <w:r w:rsidRPr="00AD020C">
        <w:br w:type="page"/>
      </w:r>
    </w:p>
    <w:p w14:paraId="72DBE955" w14:textId="77777777" w:rsidR="00743190" w:rsidRPr="00065A69" w:rsidRDefault="00743190" w:rsidP="00743190">
      <w:pPr>
        <w:pStyle w:val="af2"/>
      </w:pPr>
      <w:r w:rsidRPr="00065A69">
        <w:rPr>
          <w:rFonts w:hint="eastAsia"/>
        </w:rPr>
        <w:lastRenderedPageBreak/>
        <w:t>遵守事項</w:t>
      </w:r>
    </w:p>
    <w:p w14:paraId="799361A1" w14:textId="77777777" w:rsidR="00743190" w:rsidRPr="00065A69" w:rsidRDefault="00743190" w:rsidP="00743190">
      <w:pPr>
        <w:pStyle w:val="4"/>
      </w:pPr>
      <w:bookmarkStart w:id="1813" w:name="_Toc119601629"/>
      <w:bookmarkStart w:id="1814" w:name="_Toc132128733"/>
      <w:bookmarkStart w:id="1815" w:name="_Toc137050952"/>
      <w:r w:rsidRPr="00AD020C">
        <w:rPr>
          <w:rFonts w:hint="eastAsia"/>
        </w:rPr>
        <w:t>不正なウェブ</w:t>
      </w:r>
      <w:r w:rsidRPr="00065A69">
        <w:rPr>
          <w:rFonts w:hint="eastAsia"/>
        </w:rPr>
        <w:t>サイトへの誘導防止</w:t>
      </w:r>
      <w:bookmarkEnd w:id="1813"/>
      <w:bookmarkEnd w:id="1814"/>
      <w:bookmarkEnd w:id="1815"/>
    </w:p>
    <w:p w14:paraId="26155227" w14:textId="77777777" w:rsidR="00743190" w:rsidRDefault="00743190" w:rsidP="00CA34E2">
      <w:pPr>
        <w:pStyle w:val="abc0"/>
        <w:numPr>
          <w:ilvl w:val="0"/>
          <w:numId w:val="331"/>
        </w:numPr>
      </w:pPr>
      <w:r w:rsidRPr="00AD020C">
        <w:rPr>
          <w:rFonts w:hint="eastAsia"/>
        </w:rPr>
        <w:t>情報システムセキュリティ責任者は、</w:t>
      </w:r>
      <w:r w:rsidRPr="00065A69">
        <w:rPr>
          <w:rFonts w:hint="eastAsia"/>
        </w:rPr>
        <w:t>利用者が検索サイト等を経由して</w:t>
      </w:r>
      <w:r w:rsidRPr="009412EF">
        <w:rPr>
          <w:rStyle w:val="aff9"/>
          <w:rFonts w:hint="eastAsia"/>
        </w:rPr>
        <w:t>機関等のウェブサイトになりすました不正なウェブサイト</w:t>
      </w:r>
      <w:r w:rsidRPr="00065A69">
        <w:rPr>
          <w:rFonts w:hint="eastAsia"/>
        </w:rPr>
        <w:t>へ誘導されないよう対策を講ずること。</w:t>
      </w:r>
    </w:p>
    <w:p w14:paraId="1AFD74F7" w14:textId="77777777" w:rsidR="00743190" w:rsidRDefault="00743190" w:rsidP="00743190"/>
    <w:p w14:paraId="087CF68F"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D0B82B9" w14:textId="6CB2BBE9"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.2(2)(a)</w:t>
      </w:r>
      <w:r w:rsidRPr="00AD020C">
        <w:rPr>
          <w:rFonts w:hint="eastAsia"/>
        </w:rPr>
        <w:t>関連＞</w:t>
      </w:r>
    </w:p>
    <w:p w14:paraId="7DA2C493" w14:textId="1FDFD8E0" w:rsidR="00743190" w:rsidRPr="00065A69" w:rsidRDefault="00743190" w:rsidP="00743190">
      <w:pPr>
        <w:pStyle w:val="af8"/>
        <w:ind w:left="420" w:hanging="420"/>
      </w:pPr>
      <w:r w:rsidRPr="00AD020C">
        <w:t>6.</w:t>
      </w:r>
      <w:r>
        <w:rPr>
          <w:rFonts w:hint="eastAsia"/>
        </w:rPr>
        <w:t>6</w:t>
      </w:r>
      <w:r w:rsidRPr="00AD020C">
        <w:t>.2(2)-</w:t>
      </w:r>
      <w:r w:rsidRPr="00065A69">
        <w:rPr>
          <w:rFonts w:hint="eastAsia"/>
        </w:rPr>
        <w:t>1</w:t>
      </w:r>
      <w:r>
        <w:tab/>
      </w:r>
      <w:r w:rsidRPr="00065A69">
        <w:rPr>
          <w:rFonts w:hint="eastAsia"/>
        </w:rPr>
        <w:t>情報システムセキュリティ責任者は、機関等外向けに提供するウェブサイトに対して、以下を例とする</w:t>
      </w:r>
      <w:r w:rsidRPr="009412EF">
        <w:rPr>
          <w:rStyle w:val="aff9"/>
          <w:rFonts w:hint="eastAsia"/>
        </w:rPr>
        <w:t>検索エンジン最適化措置（</w:t>
      </w:r>
      <w:r w:rsidRPr="009412EF">
        <w:rPr>
          <w:rStyle w:val="aff9"/>
        </w:rPr>
        <w:t>SEO</w:t>
      </w:r>
      <w:r w:rsidRPr="009412EF">
        <w:rPr>
          <w:rStyle w:val="aff9"/>
          <w:rFonts w:hint="eastAsia"/>
        </w:rPr>
        <w:t>対策）</w:t>
      </w:r>
      <w:r w:rsidRPr="00065A69">
        <w:rPr>
          <w:rFonts w:hint="eastAsia"/>
        </w:rPr>
        <w:t>を講ずること。</w:t>
      </w:r>
    </w:p>
    <w:p w14:paraId="685C45A5" w14:textId="77777777" w:rsidR="00743190" w:rsidRPr="00065A69" w:rsidRDefault="00743190" w:rsidP="00CA34E2">
      <w:pPr>
        <w:pStyle w:val="abc"/>
        <w:numPr>
          <w:ilvl w:val="0"/>
          <w:numId w:val="332"/>
        </w:numPr>
      </w:pPr>
      <w:r w:rsidRPr="007A6620">
        <w:rPr>
          <w:rStyle w:val="aff9"/>
          <w:rFonts w:hint="eastAsia"/>
        </w:rPr>
        <w:t>クローラからのアクセスを排除しない</w:t>
      </w:r>
      <w:r w:rsidRPr="00065A69">
        <w:rPr>
          <w:rFonts w:hint="eastAsia"/>
        </w:rPr>
        <w:t>。</w:t>
      </w:r>
    </w:p>
    <w:p w14:paraId="36E8A9BA" w14:textId="77777777" w:rsidR="00743190" w:rsidRPr="00065A69" w:rsidRDefault="00743190" w:rsidP="004A3D5E">
      <w:pPr>
        <w:pStyle w:val="abc"/>
      </w:pPr>
      <w:r w:rsidRPr="007A6620">
        <w:rPr>
          <w:rStyle w:val="aff9"/>
          <w:rFonts w:hint="eastAsia"/>
        </w:rPr>
        <w:t>cookie</w:t>
      </w:r>
      <w:r w:rsidRPr="007A6620">
        <w:rPr>
          <w:rStyle w:val="aff9"/>
          <w:rFonts w:hint="eastAsia"/>
        </w:rPr>
        <w:t>機能を無効に設定したブラウザでも正常に閲覧可能とする</w:t>
      </w:r>
      <w:r w:rsidRPr="00065A69">
        <w:rPr>
          <w:rFonts w:hint="eastAsia"/>
        </w:rPr>
        <w:t>。</w:t>
      </w:r>
    </w:p>
    <w:p w14:paraId="16C415CC" w14:textId="77777777" w:rsidR="00743190" w:rsidRPr="00065A69" w:rsidRDefault="00743190" w:rsidP="004A3D5E">
      <w:pPr>
        <w:pStyle w:val="abc"/>
      </w:pPr>
      <w:r w:rsidRPr="007A6620">
        <w:rPr>
          <w:rStyle w:val="aff9"/>
          <w:rFonts w:hint="eastAsia"/>
        </w:rPr>
        <w:t>適切なタイトルを設定する</w:t>
      </w:r>
      <w:r w:rsidRPr="00065A69">
        <w:rPr>
          <w:rFonts w:hint="eastAsia"/>
        </w:rPr>
        <w:t>。</w:t>
      </w:r>
    </w:p>
    <w:p w14:paraId="7B84E2AF" w14:textId="77777777" w:rsidR="00743190" w:rsidRPr="00065A69" w:rsidRDefault="00743190" w:rsidP="004A3D5E">
      <w:pPr>
        <w:pStyle w:val="abc"/>
      </w:pPr>
      <w:r w:rsidRPr="007A6620">
        <w:rPr>
          <w:rStyle w:val="aff9"/>
          <w:rFonts w:hint="eastAsia"/>
        </w:rPr>
        <w:t>不適切な誘導を行わない</w:t>
      </w:r>
      <w:r w:rsidRPr="00065A69">
        <w:rPr>
          <w:rFonts w:hint="eastAsia"/>
        </w:rPr>
        <w:t>。</w:t>
      </w:r>
    </w:p>
    <w:p w14:paraId="33F960E4" w14:textId="698FCD55" w:rsidR="00743190" w:rsidRDefault="00743190" w:rsidP="00743190">
      <w:pPr>
        <w:pStyle w:val="af8"/>
        <w:ind w:left="420" w:hanging="420"/>
      </w:pPr>
      <w:r w:rsidRPr="00AD020C">
        <w:rPr>
          <w:rFonts w:hint="eastAsia"/>
        </w:rPr>
        <w:t>6.</w:t>
      </w:r>
      <w:r>
        <w:rPr>
          <w:rFonts w:hint="eastAsia"/>
        </w:rPr>
        <w:t>6</w:t>
      </w:r>
      <w:r w:rsidRPr="00AD020C">
        <w:rPr>
          <w:rFonts w:hint="eastAsia"/>
        </w:rPr>
        <w:t>.2(2)-2</w:t>
      </w:r>
      <w:r>
        <w:tab/>
      </w:r>
      <w:r w:rsidRPr="00065A69">
        <w:rPr>
          <w:rFonts w:hint="eastAsia"/>
        </w:rPr>
        <w:t>情報システムセキュリティ責任者は、機関等外向けに提供するウェブサイトに関連するキーワードで定期的にウェブサイトを検索し、検索結果に不審なサイトが存在した場合は、速やかにその検索サイト業者へ報告するとともに、</w:t>
      </w:r>
      <w:r w:rsidRPr="009412EF">
        <w:rPr>
          <w:rStyle w:val="aff9"/>
          <w:rFonts w:hint="eastAsia"/>
        </w:rPr>
        <w:t>不審なサイトへのアクセスを防止するための対策</w:t>
      </w:r>
      <w:r w:rsidRPr="00065A69">
        <w:rPr>
          <w:rFonts w:hint="eastAsia"/>
        </w:rPr>
        <w:t>を講ずること。</w:t>
      </w:r>
    </w:p>
    <w:p w14:paraId="0106D47D" w14:textId="77777777" w:rsidR="00743190" w:rsidRDefault="00743190" w:rsidP="00743190">
      <w:pPr>
        <w:pStyle w:val="af8"/>
        <w:ind w:left="420" w:hanging="420"/>
      </w:pPr>
      <w:r w:rsidRPr="003E422B">
        <w:rPr>
          <w:rFonts w:hint="eastAsia"/>
        </w:rPr>
        <w:t>6.6.2(2)-3</w:t>
      </w:r>
      <w:r>
        <w:tab/>
      </w:r>
      <w:r w:rsidRPr="003E422B">
        <w:rPr>
          <w:rFonts w:hint="eastAsia"/>
        </w:rPr>
        <w:t>情報システムセキュリティ責任者は、機関等のウェブサイトなどになりすました</w:t>
      </w:r>
      <w:r w:rsidRPr="004E5102">
        <w:rPr>
          <w:rFonts w:hint="eastAsia"/>
          <w:b/>
          <w:u w:val="single"/>
        </w:rPr>
        <w:t>不審なウェブサイト等が存在していることの連絡を受け付ける体制を整備する</w:t>
      </w:r>
      <w:r w:rsidRPr="003E422B">
        <w:rPr>
          <w:rFonts w:hint="eastAsia"/>
        </w:rPr>
        <w:t>とともに、</w:t>
      </w:r>
      <w:r w:rsidRPr="004E5102">
        <w:rPr>
          <w:rFonts w:hint="eastAsia"/>
          <w:b/>
          <w:u w:val="single"/>
        </w:rPr>
        <w:t>不審なウェブサイトに対し必要な措置を講ずる</w:t>
      </w:r>
      <w:r w:rsidRPr="003E422B">
        <w:rPr>
          <w:rFonts w:hint="eastAsia"/>
        </w:rPr>
        <w:t>こと。</w:t>
      </w:r>
    </w:p>
    <w:p w14:paraId="7E1261B9" w14:textId="77777777" w:rsidR="00743190" w:rsidRPr="00AD020C" w:rsidRDefault="00743190" w:rsidP="00743190"/>
    <w:p w14:paraId="223BFDC1" w14:textId="77777777" w:rsidR="00743190" w:rsidRPr="00065A69" w:rsidRDefault="00743190" w:rsidP="0079635E">
      <w:pPr>
        <w:pStyle w:val="aff0"/>
      </w:pPr>
      <w:r w:rsidRPr="00AD020C">
        <w:rPr>
          <w:rFonts w:hint="eastAsia"/>
        </w:rPr>
        <w:t>（解説）</w:t>
      </w:r>
    </w:p>
    <w:p w14:paraId="7282AAC1" w14:textId="4CC52C6A"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(2)</w:t>
      </w:r>
      <w:r w:rsidRPr="00AD020C">
        <w:rPr>
          <w:rFonts w:hint="eastAsia"/>
        </w:rPr>
        <w:t>(a)</w:t>
      </w:r>
      <w:r w:rsidRPr="00AD020C">
        <w:rPr>
          <w:rFonts w:hint="eastAsia"/>
        </w:rPr>
        <w:t>「</w:t>
      </w:r>
      <w:r>
        <w:rPr>
          <w:rFonts w:hint="eastAsia"/>
        </w:rPr>
        <w:t>機関等</w:t>
      </w:r>
      <w:r w:rsidRPr="00AD020C">
        <w:rPr>
          <w:rFonts w:hint="eastAsia"/>
        </w:rPr>
        <w:t>のウェブサイトになりすました不正なウェブサイト」について</w:t>
      </w:r>
    </w:p>
    <w:p w14:paraId="19DD9F8F" w14:textId="66C92877" w:rsidR="00743190" w:rsidRPr="00065A69" w:rsidRDefault="00743190" w:rsidP="00743190">
      <w:pPr>
        <w:pStyle w:val="afb"/>
        <w:ind w:left="420" w:firstLine="210"/>
      </w:pPr>
      <w:r w:rsidRPr="00065A69">
        <w:rPr>
          <w:rFonts w:hint="eastAsia"/>
        </w:rPr>
        <w:t>機関等外の者が、機関等の名前をタイトルに掲げるなどして、機関等のウェブサイトと誤認されかねないウェブサイトを作成することがあり、これを完全に防ぐことはできない。本来ならば、利用者は当該サイトの</w:t>
      </w:r>
      <w:r w:rsidRPr="00065A69">
        <w:t>URL</w:t>
      </w:r>
      <w:r w:rsidRPr="00065A69">
        <w:rPr>
          <w:rFonts w:hint="eastAsia"/>
        </w:rPr>
        <w:t>中のドメイン名が政府ドメイン名であるかを確認することで、機関等のウェブサイトかを確認できるところであるが、検索サイト等を利用して機関等名で検索して訪れる利用者も多いことから、検索サイトで検索したときに、正規の機関等サイトが検索結果の上位に現れるようになっていることが望ましい。通常は、特別な対策をすることなく、そのような結果になることがほとんどであるが、正規の機関等サイトの側で、不適切な設定になってい</w:t>
      </w:r>
      <w:r>
        <w:rPr>
          <w:rFonts w:hint="eastAsia"/>
        </w:rPr>
        <w:t>る場合や</w:t>
      </w:r>
      <w:r w:rsidRPr="00065A69">
        <w:rPr>
          <w:rFonts w:hint="eastAsia"/>
        </w:rPr>
        <w:t>、コンテンツが適切に構成されていない場合に、検索サイトで、正規の機関等サイトが最上位に現れな</w:t>
      </w:r>
      <w:r>
        <w:rPr>
          <w:rFonts w:hint="eastAsia"/>
        </w:rPr>
        <w:t>いことや</w:t>
      </w:r>
      <w:r w:rsidRPr="00065A69">
        <w:rPr>
          <w:rFonts w:hint="eastAsia"/>
        </w:rPr>
        <w:t>、適切な表示がなされないことがある。本条はそのような事態を防止するための措置を講ずることを求めている。</w:t>
      </w:r>
    </w:p>
    <w:p w14:paraId="663EE4B9" w14:textId="4E2247DA"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rPr>
          <w:rFonts w:hint="eastAsia"/>
        </w:rPr>
        <w:t>「検索エンジン最適化措置（</w:t>
      </w:r>
      <w:r w:rsidRPr="00AD020C">
        <w:t>SEO</w:t>
      </w:r>
      <w:r w:rsidRPr="00AD020C">
        <w:rPr>
          <w:rFonts w:hint="eastAsia"/>
        </w:rPr>
        <w:t>対策）」について</w:t>
      </w:r>
    </w:p>
    <w:p w14:paraId="15D97AC1" w14:textId="77777777" w:rsidR="00743190" w:rsidRPr="00065A69" w:rsidRDefault="00743190" w:rsidP="00743190">
      <w:pPr>
        <w:pStyle w:val="afb"/>
        <w:ind w:left="420" w:firstLine="210"/>
      </w:pPr>
      <w:r w:rsidRPr="00AD020C">
        <w:rPr>
          <w:rFonts w:hint="eastAsia"/>
        </w:rPr>
        <w:t>正規のウェブサイトが検索サイトで上位に現れるように正規のウェブサイト側で工</w:t>
      </w:r>
      <w:r w:rsidRPr="00AD020C">
        <w:rPr>
          <w:rFonts w:hint="eastAsia"/>
        </w:rPr>
        <w:lastRenderedPageBreak/>
        <w:t>夫を施すことを、一般に「検索エンジン最適化」又は「</w:t>
      </w:r>
      <w:r w:rsidRPr="00065A69">
        <w:t>SEO</w:t>
      </w:r>
      <w:r w:rsidRPr="00065A69">
        <w:rPr>
          <w:rFonts w:hint="eastAsia"/>
        </w:rPr>
        <w:t>対策」と呼ぶ。本基本対策事項は、機関等サイトにおいても一般的な検索エンジン最適化の措置を講ずることを求めている。</w:t>
      </w:r>
    </w:p>
    <w:p w14:paraId="53470705" w14:textId="142B623F"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w:t>
      </w:r>
      <w:r w:rsidRPr="00AD020C">
        <w:rPr>
          <w:rFonts w:hint="eastAsia"/>
        </w:rPr>
        <w:t>a</w:t>
      </w:r>
      <w:r w:rsidRPr="00AD020C">
        <w:t>)</w:t>
      </w:r>
      <w:r w:rsidRPr="00AD020C">
        <w:rPr>
          <w:rFonts w:hint="eastAsia"/>
        </w:rPr>
        <w:t>「クローラからのアクセスを排除しない」について</w:t>
      </w:r>
    </w:p>
    <w:p w14:paraId="66E51A8A" w14:textId="77777777" w:rsidR="00743190" w:rsidRPr="00065A69" w:rsidRDefault="00743190" w:rsidP="00743190">
      <w:pPr>
        <w:pStyle w:val="afb"/>
        <w:ind w:left="420" w:firstLine="210"/>
      </w:pPr>
      <w:r w:rsidRPr="00AD020C">
        <w:rPr>
          <w:rFonts w:hint="eastAsia"/>
        </w:rPr>
        <w:t>一般に、検索サイトは、ウェブクローラと呼ばれる自動的にウェブサイトのリンクを</w:t>
      </w:r>
      <w:r w:rsidRPr="00065A69">
        <w:rPr>
          <w:rFonts w:hint="eastAsia"/>
        </w:rPr>
        <w:t>たどって全てのページを巡回するプログラムを、自ら稼働させることによって収集した</w:t>
      </w:r>
      <w:r w:rsidRPr="00065A69">
        <w:t>HTML</w:t>
      </w:r>
      <w:r w:rsidRPr="00065A69">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065A69">
        <w:t>/robot</w:t>
      </w:r>
      <w:r w:rsidRPr="00065A69">
        <w:rPr>
          <w:rFonts w:hint="eastAsia"/>
        </w:rPr>
        <w:t>s</w:t>
      </w:r>
      <w:r w:rsidRPr="00065A69">
        <w:t>.txt</w:t>
      </w:r>
      <w:r w:rsidRPr="00065A69">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14:paraId="7E380429" w14:textId="5F64BB83"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w:t>
      </w:r>
      <w:r w:rsidRPr="00AD020C">
        <w:rPr>
          <w:rFonts w:hint="eastAsia"/>
        </w:rPr>
        <w:t>b</w:t>
      </w:r>
      <w:r w:rsidRPr="00AD020C">
        <w:t>)</w:t>
      </w:r>
      <w:r w:rsidRPr="00AD020C">
        <w:rPr>
          <w:rFonts w:hint="eastAsia"/>
        </w:rPr>
        <w:t>「</w:t>
      </w:r>
      <w:r w:rsidRPr="00AD020C">
        <w:t>cookie</w:t>
      </w:r>
      <w:r w:rsidRPr="00AD020C">
        <w:rPr>
          <w:rFonts w:hint="eastAsia"/>
        </w:rPr>
        <w:t>機能を無効に設定したブラウザでも正常に閲覧可能とする」について</w:t>
      </w:r>
    </w:p>
    <w:p w14:paraId="4604858A" w14:textId="2D30B3B7" w:rsidR="00743190" w:rsidRPr="00065A69" w:rsidRDefault="00743190" w:rsidP="00743190">
      <w:pPr>
        <w:pStyle w:val="afb"/>
        <w:ind w:left="420" w:firstLine="210"/>
      </w:pPr>
      <w:r w:rsidRPr="00AD020C">
        <w:rPr>
          <w:rFonts w:hint="eastAsia"/>
        </w:rPr>
        <w:t>一般に、検索サイトが自ら稼働させるウェブクローラは、</w:t>
      </w:r>
      <w:r w:rsidRPr="00065A69">
        <w:t>HTTP</w:t>
      </w:r>
      <w:r w:rsidRPr="00065A69">
        <w:rPr>
          <w:rFonts w:hint="eastAsia"/>
        </w:rPr>
        <w:t>の</w:t>
      </w:r>
      <w:r w:rsidRPr="00065A69">
        <w:t>cookie</w:t>
      </w:r>
      <w:r w:rsidRPr="00065A69">
        <w:rPr>
          <w:rFonts w:hint="eastAsia"/>
        </w:rPr>
        <w:t>機能に対応していない。そのため、</w:t>
      </w:r>
      <w:r w:rsidRPr="00065A69">
        <w:t>cookie</w:t>
      </w:r>
      <w:r w:rsidRPr="00065A69">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065A69">
        <w:t>cookie</w:t>
      </w:r>
      <w:r w:rsidRPr="00065A69">
        <w:rPr>
          <w:rFonts w:hint="eastAsia"/>
        </w:rPr>
        <w:t>機能を無効にしても正常に表示されるものであるが、一部の</w:t>
      </w:r>
      <w:r w:rsidRPr="00065A69">
        <w:t>CMS</w:t>
      </w:r>
      <w:r w:rsidRPr="00065A69">
        <w:rPr>
          <w:rFonts w:hint="eastAsia"/>
        </w:rPr>
        <w:t>には、</w:t>
      </w:r>
      <w:r w:rsidRPr="00065A69">
        <w:t>cookie</w:t>
      </w:r>
      <w:r w:rsidRPr="00065A69">
        <w:rPr>
          <w:rFonts w:hint="eastAsia"/>
        </w:rPr>
        <w:t>を無効にして閲覧すると「</w:t>
      </w:r>
      <w:r w:rsidRPr="00065A69">
        <w:t>cookie</w:t>
      </w:r>
      <w:r w:rsidRPr="00065A69">
        <w:rPr>
          <w:rFonts w:hint="eastAsia"/>
        </w:rPr>
        <w:t>を有効にしてください」とだけ記述したエラー画面を表示するものがあり、そのような</w:t>
      </w:r>
      <w:r w:rsidRPr="00065A69">
        <w:t>CMS</w:t>
      </w:r>
      <w:r w:rsidRPr="00065A69">
        <w:rPr>
          <w:rFonts w:hint="eastAsia"/>
        </w:rPr>
        <w:t>を用いてウェブサイトを構成すると、前述の事態が生じる。実際に、過去に一部の機関等サイトでそのような事態が発生したことがあるため、ウェブサイトの構築を</w:t>
      </w:r>
      <w:r>
        <w:rPr>
          <w:rFonts w:hint="eastAsia"/>
        </w:rPr>
        <w:t>業務</w:t>
      </w:r>
      <w:r w:rsidRPr="00065A69">
        <w:rPr>
          <w:rFonts w:hint="eastAsia"/>
        </w:rPr>
        <w:t>委託する場合を含め、注意する必要がある。</w:t>
      </w:r>
    </w:p>
    <w:p w14:paraId="3683E7A9" w14:textId="406B2B9A"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w:t>
      </w:r>
      <w:r w:rsidRPr="00AD020C">
        <w:rPr>
          <w:rFonts w:hint="eastAsia"/>
        </w:rPr>
        <w:t>c</w:t>
      </w:r>
      <w:r w:rsidRPr="00AD020C">
        <w:t>)</w:t>
      </w:r>
      <w:r w:rsidRPr="00AD020C">
        <w:rPr>
          <w:rFonts w:hint="eastAsia"/>
        </w:rPr>
        <w:t>「適切なタイトルを設定する」について</w:t>
      </w:r>
    </w:p>
    <w:p w14:paraId="7D5B00C7" w14:textId="77777777" w:rsidR="00743190" w:rsidRPr="00065A69" w:rsidRDefault="00743190" w:rsidP="00743190">
      <w:pPr>
        <w:pStyle w:val="afb"/>
        <w:ind w:left="420" w:firstLine="210"/>
      </w:pPr>
      <w:r w:rsidRPr="00AD020C">
        <w:rPr>
          <w:rFonts w:hint="eastAsia"/>
        </w:rPr>
        <w:t>一般に、検索サイトの検索結果には、当該ページのタイトル（</w:t>
      </w:r>
      <w:r w:rsidRPr="00065A69">
        <w:t>HTML</w:t>
      </w:r>
      <w:r w:rsidRPr="00065A69">
        <w:rPr>
          <w:rFonts w:hint="eastAsia"/>
        </w:rPr>
        <w:t>中の</w:t>
      </w:r>
      <w:r w:rsidRPr="00065A69">
        <w:t>TITLE</w:t>
      </w:r>
      <w:r w:rsidRPr="00065A69">
        <w:rPr>
          <w:rFonts w:hint="eastAsia"/>
        </w:rPr>
        <w:t>要素で設定される文字列）が見出しとして表示され、利用者はこれを頼りにサイトを訪れることから、機関等サイトにおいても、ページのタイトルに機関等</w:t>
      </w:r>
      <w:r>
        <w:rPr>
          <w:rFonts w:hint="eastAsia"/>
        </w:rPr>
        <w:t>の名称</w:t>
      </w:r>
      <w:r w:rsidRPr="00065A69">
        <w:rPr>
          <w:rFonts w:hint="eastAsia"/>
        </w:rPr>
        <w:t>を含めるなど、適切なタイトルを設定することが重要である。</w:t>
      </w:r>
    </w:p>
    <w:p w14:paraId="2739CFF3" w14:textId="77777777" w:rsidR="00743190" w:rsidRPr="00065A69" w:rsidRDefault="00743190" w:rsidP="00743190">
      <w:pPr>
        <w:pStyle w:val="afb"/>
        <w:ind w:left="420" w:firstLine="210"/>
      </w:pPr>
      <w:r w:rsidRPr="00AD020C">
        <w:rPr>
          <w:rFonts w:hint="eastAsia"/>
        </w:rPr>
        <w:t>その他の対策として、</w:t>
      </w:r>
      <w:r w:rsidRPr="00065A69">
        <w:rPr>
          <w:rFonts w:hint="eastAsia"/>
        </w:rPr>
        <w:t>HTML</w:t>
      </w:r>
      <w:r w:rsidRPr="00065A69">
        <w:rPr>
          <w:rFonts w:hint="eastAsia"/>
        </w:rPr>
        <w:t>中の</w:t>
      </w:r>
      <w:r w:rsidRPr="00065A69">
        <w:rPr>
          <w:rFonts w:hint="eastAsia"/>
        </w:rPr>
        <w:t>H1</w:t>
      </w:r>
      <w:r w:rsidRPr="00065A69">
        <w:rPr>
          <w:rFonts w:hint="eastAsia"/>
        </w:rPr>
        <w:t>要素や</w:t>
      </w:r>
      <w:r w:rsidRPr="00065A69">
        <w:rPr>
          <w:rFonts w:hint="eastAsia"/>
        </w:rPr>
        <w:t>H2</w:t>
      </w:r>
      <w:r w:rsidRPr="00065A69">
        <w:rPr>
          <w:rFonts w:hint="eastAsia"/>
        </w:rPr>
        <w:t>要素を適切に記述することで、そこに含まれる単語や文で検索したときに、検索サイトの上位に当該ページが現れやすくなる。機関等サイトにおいても、</w:t>
      </w:r>
      <w:r w:rsidRPr="00065A69">
        <w:rPr>
          <w:rFonts w:hint="eastAsia"/>
        </w:rPr>
        <w:t>H1</w:t>
      </w:r>
      <w:r w:rsidRPr="00065A69">
        <w:rPr>
          <w:rFonts w:hint="eastAsia"/>
        </w:rPr>
        <w:t>要素や</w:t>
      </w:r>
      <w:r w:rsidRPr="00065A69">
        <w:rPr>
          <w:rFonts w:hint="eastAsia"/>
        </w:rPr>
        <w:t>H2</w:t>
      </w:r>
      <w:r w:rsidRPr="00065A69">
        <w:rPr>
          <w:rFonts w:hint="eastAsia"/>
        </w:rPr>
        <w:t>要素を適切に記述することで、検索結果の上位に現れやすくすることができる。また、</w:t>
      </w:r>
      <w:r w:rsidRPr="00065A69">
        <w:rPr>
          <w:rFonts w:hint="eastAsia"/>
        </w:rPr>
        <w:t>HTML</w:t>
      </w:r>
      <w:r w:rsidRPr="00065A69">
        <w:rPr>
          <w:rFonts w:hint="eastAsia"/>
        </w:rPr>
        <w:t>中のメタタグ（「</w:t>
      </w:r>
      <w:r w:rsidRPr="00065A69">
        <w:rPr>
          <w:rFonts w:hint="eastAsia"/>
        </w:rPr>
        <w:t>description</w:t>
      </w:r>
      <w:r w:rsidRPr="00065A69">
        <w:rPr>
          <w:rFonts w:hint="eastAsia"/>
        </w:rPr>
        <w:t>」や「</w:t>
      </w:r>
      <w:r w:rsidRPr="00065A69">
        <w:rPr>
          <w:rFonts w:hint="eastAsia"/>
        </w:rPr>
        <w:t>keywords</w:t>
      </w:r>
      <w:r w:rsidRPr="00065A69">
        <w:rPr>
          <w:rFonts w:hint="eastAsia"/>
        </w:rPr>
        <w:t>」等）に概要やキーワード等を記述することで、そこに含まれる単語や文で検索したときに、検索サイトの上位に当該ページが現れやすくなる。機関等サイトにおいても、メタタグを適切に記述することで、検索結果の上位に現れやすくすることができる。</w:t>
      </w:r>
    </w:p>
    <w:p w14:paraId="6FEB6847" w14:textId="6A748EA8"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1</w:t>
      </w:r>
      <w:r w:rsidRPr="00AD020C">
        <w:t xml:space="preserve"> d)</w:t>
      </w:r>
      <w:r w:rsidRPr="00AD020C">
        <w:rPr>
          <w:rFonts w:hint="eastAsia"/>
        </w:rPr>
        <w:t>「不適切な誘導を行わない」について</w:t>
      </w:r>
    </w:p>
    <w:p w14:paraId="350C652E" w14:textId="77777777" w:rsidR="00743190" w:rsidRPr="00065A69" w:rsidRDefault="00743190" w:rsidP="00743190">
      <w:pPr>
        <w:pStyle w:val="afb"/>
        <w:ind w:left="420" w:firstLine="210"/>
      </w:pPr>
      <w:r w:rsidRPr="00AD020C">
        <w:rPr>
          <w:rFonts w:hint="eastAsia"/>
        </w:rPr>
        <w:t>一般に、</w:t>
      </w:r>
      <w:r w:rsidRPr="00065A69">
        <w:t>HTML</w:t>
      </w:r>
      <w:r w:rsidRPr="00065A69">
        <w:rPr>
          <w:rFonts w:hint="eastAsia"/>
        </w:rPr>
        <w:t>中に見えない文字等でページ内容に関係のないキーワードを過剰に</w:t>
      </w:r>
      <w:r w:rsidRPr="00065A69">
        <w:rPr>
          <w:rFonts w:hint="eastAsia"/>
        </w:rPr>
        <w:lastRenderedPageBreak/>
        <w:t>記述するなどして、当該ページへのアクセスを無用に誘う行為（「</w:t>
      </w:r>
      <w:r w:rsidRPr="00065A69">
        <w:rPr>
          <w:rFonts w:hint="eastAsia"/>
        </w:rPr>
        <w:t>SEO</w:t>
      </w:r>
      <w:r w:rsidRPr="00065A69">
        <w:rPr>
          <w:rFonts w:hint="eastAsia"/>
        </w:rPr>
        <w:t>スパム」等と呼ばれる。）は、不適切な行為として検索サイトからペナルティを科され、検索結果の上位に表示されなくなることがある。機関等のウェブサイトにおいて、故意にそのような行為が行われることは考えにくいが、コンテンツの作成を</w:t>
      </w:r>
      <w:r>
        <w:rPr>
          <w:rFonts w:hint="eastAsia"/>
        </w:rPr>
        <w:t>業務</w:t>
      </w:r>
      <w:r w:rsidRPr="00065A69">
        <w:rPr>
          <w:rFonts w:hint="eastAsia"/>
        </w:rPr>
        <w:t>委託した場合に、委託先が独自判断で行うことも想定されるため、そのようなコンテンツを作成しないよう注意が必要である。</w:t>
      </w:r>
    </w:p>
    <w:p w14:paraId="37925314" w14:textId="1491A976" w:rsidR="00743190" w:rsidRPr="00AD020C" w:rsidRDefault="00743190" w:rsidP="00743190">
      <w:pPr>
        <w:pStyle w:val="a9"/>
      </w:pPr>
      <w:r w:rsidRPr="00AD020C">
        <w:rPr>
          <w:rFonts w:hint="eastAsia"/>
        </w:rPr>
        <w:t>基本対策事項</w:t>
      </w:r>
      <w:r w:rsidRPr="00AD020C">
        <w:t>6.</w:t>
      </w:r>
      <w:r>
        <w:rPr>
          <w:rFonts w:hint="eastAsia"/>
        </w:rPr>
        <w:t>6</w:t>
      </w:r>
      <w:r w:rsidRPr="00AD020C">
        <w:t>.2(2)-</w:t>
      </w:r>
      <w:r w:rsidRPr="00AD020C">
        <w:rPr>
          <w:rFonts w:hint="eastAsia"/>
        </w:rPr>
        <w:t>2</w:t>
      </w:r>
      <w:r w:rsidRPr="00AD020C">
        <w:rPr>
          <w:rFonts w:hint="eastAsia"/>
        </w:rPr>
        <w:t>「不審なサイトへのアクセスを防止するための対策」について</w:t>
      </w:r>
    </w:p>
    <w:p w14:paraId="0389F70B" w14:textId="77777777" w:rsidR="00743190" w:rsidRDefault="00743190" w:rsidP="00743190">
      <w:pPr>
        <w:pStyle w:val="afb"/>
        <w:ind w:left="420" w:firstLine="210"/>
      </w:pPr>
      <w:r w:rsidRPr="00AD020C">
        <w:rPr>
          <w:rFonts w:hint="eastAsia"/>
        </w:rPr>
        <w:t>不審なサイトを確認した場合は、</w:t>
      </w:r>
      <w:r w:rsidRPr="00065A69">
        <w:rPr>
          <w:rFonts w:hint="eastAsia"/>
        </w:rPr>
        <w:t>機関等のウェブサイト等において注意喚起を行うなどの対応を図るとともに、必要に応じて自組織や内閣官房内閣サイバーセキュリティセンター等の関係部門に状況を報告する。特に悪質な場合は、誤って当該サイトにアクセスすることを防止するため、検索サイト業者に対して検索結果に表示されないよう依頼する、機関等</w:t>
      </w:r>
      <w:r w:rsidRPr="00065A69">
        <w:rPr>
          <w:rFonts w:hint="eastAsia"/>
        </w:rPr>
        <w:t>LAN</w:t>
      </w:r>
      <w:r w:rsidRPr="00065A69">
        <w:rPr>
          <w:rFonts w:hint="eastAsia"/>
        </w:rPr>
        <w:t>からアクセスできないよう当該サイトに対してフィルタを設定する、といった対策が考えられる。</w:t>
      </w:r>
    </w:p>
    <w:p w14:paraId="5ED70D21" w14:textId="77777777" w:rsidR="00743190" w:rsidRDefault="00743190" w:rsidP="00743190">
      <w:pPr>
        <w:pStyle w:val="a9"/>
      </w:pPr>
      <w:r>
        <w:rPr>
          <w:rFonts w:hint="eastAsia"/>
        </w:rPr>
        <w:t>基本対策事項</w:t>
      </w:r>
      <w:r>
        <w:rPr>
          <w:rFonts w:hint="eastAsia"/>
        </w:rPr>
        <w:t>6.6.2(2)-3</w:t>
      </w:r>
      <w:r>
        <w:rPr>
          <w:rFonts w:hint="eastAsia"/>
        </w:rPr>
        <w:t>「不審なウェブサイト等が存在していることの連絡を受け付ける体制を整備する」について</w:t>
      </w:r>
    </w:p>
    <w:p w14:paraId="7B1F844D" w14:textId="5C5AE0F9" w:rsidR="00743190" w:rsidRDefault="00743190" w:rsidP="00743190">
      <w:pPr>
        <w:pStyle w:val="afb"/>
        <w:ind w:left="420" w:firstLine="210"/>
      </w:pPr>
      <w:r>
        <w:rPr>
          <w:rFonts w:hint="eastAsia"/>
        </w:rPr>
        <w:t>機関等のウェブサイトなどになりすました不審なサイトは、主に外部からの通報によって把握する場合が多い。そのため、ウェブサイト等のアプリケーション・コンテンツを提供する場合は、不審なウェブサイト等を発見した場合の外部からの通報窓口などを用意しておくことが望ましい。また、警察や</w:t>
      </w:r>
      <w:r w:rsidR="003C557A">
        <w:rPr>
          <w:rFonts w:hint="eastAsia"/>
        </w:rPr>
        <w:t>内閣官房</w:t>
      </w:r>
      <w:r>
        <w:rPr>
          <w:rFonts w:hint="eastAsia"/>
        </w:rPr>
        <w:t>内閣サイバーセキュリティセンター、</w:t>
      </w:r>
      <w:r>
        <w:rPr>
          <w:rFonts w:hint="eastAsia"/>
        </w:rPr>
        <w:t>JPCERT/CC</w:t>
      </w:r>
      <w:r>
        <w:rPr>
          <w:rFonts w:hint="eastAsia"/>
        </w:rPr>
        <w:t>などの公的機関や</w:t>
      </w:r>
      <w:r w:rsidR="00FA56C7">
        <w:rPr>
          <w:rFonts w:hint="eastAsia"/>
        </w:rPr>
        <w:t>専門機関、</w:t>
      </w:r>
      <w:r>
        <w:rPr>
          <w:rFonts w:hint="eastAsia"/>
        </w:rPr>
        <w:t>職員等からの通報についても定められた連絡先を用意しておくとよい。定められた連絡先としては、</w:t>
      </w:r>
      <w:r w:rsidRPr="00E213B9">
        <w:rPr>
          <w:rFonts w:hint="eastAsia"/>
        </w:rPr>
        <w:t>情報セキュリティインシデントの可能性を認知した</w:t>
      </w:r>
      <w:r>
        <w:rPr>
          <w:rFonts w:hint="eastAsia"/>
        </w:rPr>
        <w:t>際の報告窓口や</w:t>
      </w:r>
      <w:r w:rsidRPr="00E213B9">
        <w:t>CSIRT</w:t>
      </w:r>
      <w:r>
        <w:rPr>
          <w:rFonts w:hint="eastAsia"/>
        </w:rPr>
        <w:t>などが考えられる。また、公的機関等からの通報があることを踏まえて、公的機関等との関係を整理しておくとよい。</w:t>
      </w:r>
    </w:p>
    <w:p w14:paraId="03236B99" w14:textId="77777777" w:rsidR="00743190" w:rsidRDefault="00743190" w:rsidP="00743190">
      <w:pPr>
        <w:pStyle w:val="a9"/>
      </w:pPr>
      <w:r>
        <w:rPr>
          <w:rFonts w:hint="eastAsia"/>
        </w:rPr>
        <w:t>基本対策事項</w:t>
      </w:r>
      <w:r>
        <w:rPr>
          <w:rFonts w:hint="eastAsia"/>
        </w:rPr>
        <w:t>6.6.2(2)(a)-3</w:t>
      </w:r>
      <w:r>
        <w:rPr>
          <w:rFonts w:hint="eastAsia"/>
        </w:rPr>
        <w:t>「不審なウェブサイトに対し必要な措置を講ずる」について</w:t>
      </w:r>
    </w:p>
    <w:p w14:paraId="00E3762C" w14:textId="01AFEF90" w:rsidR="00743190" w:rsidRDefault="00743190" w:rsidP="00743190">
      <w:pPr>
        <w:pStyle w:val="afb"/>
        <w:ind w:left="420" w:firstLine="210"/>
      </w:pPr>
      <w:r>
        <w:rPr>
          <w:rFonts w:hint="eastAsia"/>
        </w:rPr>
        <w:t>不審なウェブサイトについて通報を受けた場合は、そのサイトが正規のサイトではない場合、</w:t>
      </w:r>
      <w:r w:rsidRPr="00976737">
        <w:rPr>
          <w:rFonts w:hint="eastAsia"/>
        </w:rPr>
        <w:t>警察への通報・連絡をするとともに、</w:t>
      </w:r>
      <w:r>
        <w:rPr>
          <w:rFonts w:hint="eastAsia"/>
        </w:rPr>
        <w:t>JPCERT/CC</w:t>
      </w:r>
      <w:r>
        <w:rPr>
          <w:rFonts w:hint="eastAsia"/>
        </w:rPr>
        <w:t>やフィッシング対策協議会などに正規でないサイトを閉鎖するための支援を要請するなどの措置を講ずることが考えられる。また、そのような正規でないサイトを把握した場合、当該ウェブサイトの利用者が正規でないサイトへ誘導されないよう、機関等のウェブサイトや</w:t>
      </w:r>
      <w:r>
        <w:rPr>
          <w:rFonts w:hint="eastAsia"/>
        </w:rPr>
        <w:t>SNS</w:t>
      </w:r>
      <w:r>
        <w:rPr>
          <w:rFonts w:hint="eastAsia"/>
        </w:rPr>
        <w:t>等を使用し通知するなどの措置を講ずることも考えられる。</w:t>
      </w:r>
    </w:p>
    <w:p w14:paraId="31392232" w14:textId="17154E6F" w:rsidR="00743190" w:rsidRDefault="00743190" w:rsidP="00743190">
      <w:pPr>
        <w:pStyle w:val="afb"/>
        <w:ind w:left="420" w:firstLine="210"/>
      </w:pPr>
      <w:r>
        <w:rPr>
          <w:rFonts w:hint="eastAsia"/>
        </w:rPr>
        <w:t>なお、フィッシング対策については、フィシング対策協議会が公開している「フィッシング対策ガイドライン」を参考にするとよい。</w:t>
      </w:r>
    </w:p>
    <w:p w14:paraId="276EA9B4" w14:textId="77777777" w:rsidR="00271FE4" w:rsidRDefault="00271FE4" w:rsidP="00743190">
      <w:pPr>
        <w:pStyle w:val="afb"/>
        <w:ind w:left="420" w:firstLine="210"/>
      </w:pPr>
    </w:p>
    <w:p w14:paraId="77E1A914" w14:textId="77777777" w:rsidR="00743190" w:rsidRPr="00065A69" w:rsidRDefault="00743190" w:rsidP="00743190">
      <w:pPr>
        <w:pStyle w:val="URL"/>
      </w:pPr>
      <w:r>
        <w:rPr>
          <w:rFonts w:hint="eastAsia"/>
        </w:rPr>
        <w:t>参考：フィッシング対策協議会「フィッシング対策ガイドライン」</w:t>
      </w:r>
      <w:r>
        <w:rPr>
          <w:kern w:val="0"/>
        </w:rPr>
        <w:br/>
      </w:r>
      <w:r>
        <w:rPr>
          <w:rFonts w:hint="eastAsia"/>
        </w:rPr>
        <w:t>（</w:t>
      </w:r>
      <w:r>
        <w:rPr>
          <w:rFonts w:hint="eastAsia"/>
        </w:rPr>
        <w:t>https://www.antiphishing.jp/report/guideline/</w:t>
      </w:r>
      <w:r>
        <w:rPr>
          <w:rFonts w:hint="eastAsia"/>
        </w:rPr>
        <w:t>）</w:t>
      </w:r>
      <w:r w:rsidRPr="00AD020C">
        <w:br w:type="page"/>
      </w:r>
    </w:p>
    <w:p w14:paraId="272057EB" w14:textId="77777777" w:rsidR="00743190" w:rsidRPr="00065A69" w:rsidRDefault="00743190" w:rsidP="00743190">
      <w:pPr>
        <w:pStyle w:val="af2"/>
      </w:pPr>
      <w:r w:rsidRPr="00065A69">
        <w:rPr>
          <w:rFonts w:hint="eastAsia"/>
        </w:rPr>
        <w:lastRenderedPageBreak/>
        <w:t>遵守事項</w:t>
      </w:r>
    </w:p>
    <w:p w14:paraId="1ED9A6F8" w14:textId="77777777" w:rsidR="00743190" w:rsidRPr="00065A69" w:rsidRDefault="00743190" w:rsidP="00743190">
      <w:pPr>
        <w:pStyle w:val="4"/>
      </w:pPr>
      <w:bookmarkStart w:id="1816" w:name="_Toc119601631"/>
      <w:bookmarkStart w:id="1817" w:name="_Toc132128734"/>
      <w:bookmarkStart w:id="1818" w:name="_Toc137050953"/>
      <w:r w:rsidRPr="00AD020C">
        <w:rPr>
          <w:rFonts w:hint="eastAsia"/>
        </w:rPr>
        <w:t>ア</w:t>
      </w:r>
      <w:r w:rsidRPr="00065A69">
        <w:rPr>
          <w:rFonts w:hint="eastAsia"/>
        </w:rPr>
        <w:t>プリケーション・コンテンツの告知</w:t>
      </w:r>
      <w:bookmarkEnd w:id="1816"/>
      <w:bookmarkEnd w:id="1817"/>
      <w:bookmarkEnd w:id="1818"/>
    </w:p>
    <w:p w14:paraId="1EE72E58" w14:textId="77777777" w:rsidR="00743190" w:rsidRPr="00065A69" w:rsidRDefault="00743190" w:rsidP="00CA34E2">
      <w:pPr>
        <w:pStyle w:val="abc0"/>
        <w:numPr>
          <w:ilvl w:val="0"/>
          <w:numId w:val="333"/>
        </w:numPr>
      </w:pPr>
      <w:r w:rsidRPr="00065A69">
        <w:rPr>
          <w:rFonts w:hint="eastAsia"/>
        </w:rPr>
        <w:t>職員等は、アプリケーション・コンテンツを告知する場合は、告知する対象となるアプリケーション・コンテンツに利用者が確実に誘導されるよう、必要な措置を講ずること。</w:t>
      </w:r>
    </w:p>
    <w:p w14:paraId="25E9ACEE" w14:textId="77777777" w:rsidR="00743190" w:rsidRDefault="00743190" w:rsidP="00743190">
      <w:pPr>
        <w:pStyle w:val="abc0"/>
      </w:pPr>
      <w:r w:rsidRPr="00065A69">
        <w:rPr>
          <w:rFonts w:hint="eastAsia"/>
        </w:rPr>
        <w:t>職員等は、</w:t>
      </w:r>
      <w:r w:rsidRPr="009412EF">
        <w:rPr>
          <w:rStyle w:val="aff9"/>
          <w:rFonts w:hint="eastAsia"/>
        </w:rPr>
        <w:t>機関等外の者が提供するアプリケーション・コンテンツを告知する</w:t>
      </w:r>
      <w:r w:rsidRPr="00065A69">
        <w:rPr>
          <w:rFonts w:hint="eastAsia"/>
        </w:rPr>
        <w:t>場合は、告知する</w:t>
      </w:r>
      <w:r w:rsidRPr="00065A69">
        <w:rPr>
          <w:rFonts w:hint="eastAsia"/>
        </w:rPr>
        <w:t>URL</w:t>
      </w:r>
      <w:r w:rsidRPr="00065A69">
        <w:rPr>
          <w:rFonts w:hint="eastAsia"/>
        </w:rPr>
        <w:t>等の有効性を保つこと。</w:t>
      </w:r>
    </w:p>
    <w:p w14:paraId="109BDA77" w14:textId="77777777" w:rsidR="00743190" w:rsidRDefault="00743190" w:rsidP="00743190"/>
    <w:p w14:paraId="4618BCF4"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E15BF8C" w14:textId="331ED2F5"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.2(3)(a)</w:t>
      </w:r>
      <w:r w:rsidRPr="00AD020C">
        <w:rPr>
          <w:rFonts w:hint="eastAsia"/>
        </w:rPr>
        <w:t>関連＞</w:t>
      </w:r>
    </w:p>
    <w:p w14:paraId="63622EB5" w14:textId="408FD898" w:rsidR="00743190" w:rsidRPr="00065A69" w:rsidRDefault="00743190" w:rsidP="00743190">
      <w:pPr>
        <w:pStyle w:val="af8"/>
        <w:ind w:left="420" w:hanging="420"/>
      </w:pPr>
      <w:r w:rsidRPr="00AD020C">
        <w:rPr>
          <w:rFonts w:hint="eastAsia"/>
        </w:rPr>
        <w:t>6.</w:t>
      </w:r>
      <w:r>
        <w:rPr>
          <w:rFonts w:hint="eastAsia"/>
        </w:rPr>
        <w:t>6</w:t>
      </w:r>
      <w:r w:rsidRPr="00AD020C">
        <w:rPr>
          <w:rFonts w:hint="eastAsia"/>
        </w:rPr>
        <w:t>.2(3)-1</w:t>
      </w:r>
      <w:r>
        <w:tab/>
      </w:r>
      <w:r w:rsidRPr="00065A69">
        <w:rPr>
          <w:rFonts w:hint="eastAsia"/>
        </w:rPr>
        <w:t>職員等は、アプリケーション・コンテンツを告知するに当たって、誘導を確実なものとするため、</w:t>
      </w:r>
      <w:r w:rsidRPr="009412EF">
        <w:rPr>
          <w:rStyle w:val="aff9"/>
          <w:rFonts w:hint="eastAsia"/>
        </w:rPr>
        <w:t>URL</w:t>
      </w:r>
      <w:r w:rsidRPr="009412EF">
        <w:rPr>
          <w:rStyle w:val="aff9"/>
          <w:rFonts w:hint="eastAsia"/>
        </w:rPr>
        <w:t>等を用いて直接誘導</w:t>
      </w:r>
      <w:r w:rsidRPr="00065A69">
        <w:rPr>
          <w:rFonts w:hint="eastAsia"/>
        </w:rPr>
        <w:t>することを原則とし、</w:t>
      </w:r>
      <w:r w:rsidRPr="009412EF">
        <w:rPr>
          <w:rStyle w:val="aff9"/>
          <w:rFonts w:hint="eastAsia"/>
        </w:rPr>
        <w:t>検索サイトで指定の検索語を用いて検索することを促す方法</w:t>
      </w:r>
      <w:r w:rsidRPr="00065A69">
        <w:rPr>
          <w:rFonts w:hint="eastAsia"/>
        </w:rPr>
        <w:t>その他の</w:t>
      </w:r>
      <w:r w:rsidRPr="009412EF">
        <w:rPr>
          <w:rStyle w:val="aff9"/>
          <w:rFonts w:hint="eastAsia"/>
        </w:rPr>
        <w:t>間接的な誘導方法を用いる場合</w:t>
      </w:r>
      <w:r w:rsidRPr="00065A69">
        <w:rPr>
          <w:rFonts w:hint="eastAsia"/>
        </w:rPr>
        <w:t>であっても、</w:t>
      </w:r>
      <w:r w:rsidRPr="009412EF">
        <w:rPr>
          <w:rStyle w:val="aff9"/>
          <w:rFonts w:hint="eastAsia"/>
        </w:rPr>
        <w:t>URL</w:t>
      </w:r>
      <w:r w:rsidRPr="009412EF">
        <w:rPr>
          <w:rStyle w:val="aff9"/>
          <w:rFonts w:hint="eastAsia"/>
        </w:rPr>
        <w:t>等と一体的に表示する</w:t>
      </w:r>
      <w:r w:rsidRPr="00065A69">
        <w:rPr>
          <w:rFonts w:hint="eastAsia"/>
        </w:rPr>
        <w:t>こと。また、</w:t>
      </w:r>
      <w:r w:rsidRPr="009412EF">
        <w:rPr>
          <w:rStyle w:val="aff9"/>
          <w:rFonts w:hint="eastAsia"/>
        </w:rPr>
        <w:t>短縮</w:t>
      </w:r>
      <w:r w:rsidRPr="009412EF">
        <w:rPr>
          <w:rStyle w:val="aff9"/>
          <w:rFonts w:hint="eastAsia"/>
        </w:rPr>
        <w:t>URL</w:t>
      </w:r>
      <w:r w:rsidRPr="009412EF">
        <w:rPr>
          <w:rStyle w:val="aff9"/>
          <w:rFonts w:hint="eastAsia"/>
        </w:rPr>
        <w:t>を用いない</w:t>
      </w:r>
      <w:r w:rsidRPr="00065A69">
        <w:rPr>
          <w:rFonts w:hint="eastAsia"/>
        </w:rPr>
        <w:t>こと。</w:t>
      </w:r>
    </w:p>
    <w:p w14:paraId="48A6AF38" w14:textId="69752605" w:rsidR="00743190" w:rsidRPr="00065A69" w:rsidRDefault="00743190" w:rsidP="00743190">
      <w:pPr>
        <w:pStyle w:val="af8"/>
        <w:ind w:left="420" w:hanging="420"/>
      </w:pPr>
      <w:r w:rsidRPr="00AD020C">
        <w:rPr>
          <w:rFonts w:hint="eastAsia"/>
        </w:rPr>
        <w:t>6.</w:t>
      </w:r>
      <w:r>
        <w:rPr>
          <w:rFonts w:hint="eastAsia"/>
        </w:rPr>
        <w:t>6</w:t>
      </w:r>
      <w:r w:rsidRPr="00AD020C">
        <w:rPr>
          <w:rFonts w:hint="eastAsia"/>
        </w:rPr>
        <w:t>.2(3)-2</w:t>
      </w:r>
      <w:r>
        <w:tab/>
      </w:r>
      <w:r w:rsidRPr="00065A69">
        <w:rPr>
          <w:rFonts w:hint="eastAsia"/>
        </w:rPr>
        <w:t>職員等は、アプリケーション・コンテンツを告知するに当たって、</w:t>
      </w:r>
      <w:r w:rsidRPr="00065A69">
        <w:rPr>
          <w:rFonts w:hint="eastAsia"/>
        </w:rPr>
        <w:t>URL</w:t>
      </w:r>
      <w:r w:rsidRPr="00065A69">
        <w:rPr>
          <w:rFonts w:hint="eastAsia"/>
        </w:rPr>
        <w:t>を二次元コード等に変換して印刷物等に表示して誘導する場合には、当該コードによる誘導先を明らかにするため、</w:t>
      </w:r>
      <w:r w:rsidRPr="009412EF">
        <w:rPr>
          <w:rStyle w:val="aff9"/>
          <w:rFonts w:hint="eastAsia"/>
        </w:rPr>
        <w:t>アプリケーション・コンテンツの内容に係る記述を当該コードと一体的に表示</w:t>
      </w:r>
      <w:r w:rsidRPr="00065A69">
        <w:rPr>
          <w:rFonts w:hint="eastAsia"/>
        </w:rPr>
        <w:t>すること。</w:t>
      </w:r>
    </w:p>
    <w:p w14:paraId="3D9CCC8A" w14:textId="4E406FBF" w:rsidR="00743190" w:rsidRPr="00065A69" w:rsidRDefault="00743190" w:rsidP="00743190">
      <w:pPr>
        <w:pStyle w:val="af5"/>
      </w:pPr>
      <w:r w:rsidRPr="00AD020C">
        <w:rPr>
          <w:rFonts w:hint="eastAsia"/>
        </w:rPr>
        <w:t>＜</w:t>
      </w:r>
      <w:r w:rsidRPr="00AD020C">
        <w:rPr>
          <w:rFonts w:hint="eastAsia"/>
        </w:rPr>
        <w:t>6.</w:t>
      </w:r>
      <w:r>
        <w:rPr>
          <w:rFonts w:hint="eastAsia"/>
        </w:rPr>
        <w:t>6</w:t>
      </w:r>
      <w:r w:rsidRPr="00AD020C">
        <w:rPr>
          <w:rFonts w:hint="eastAsia"/>
        </w:rPr>
        <w:t>.2(3)(b)</w:t>
      </w:r>
      <w:r w:rsidRPr="00AD020C">
        <w:rPr>
          <w:rFonts w:hint="eastAsia"/>
        </w:rPr>
        <w:t>関連＞</w:t>
      </w:r>
    </w:p>
    <w:p w14:paraId="435F91C4" w14:textId="190BDBBD" w:rsidR="00743190" w:rsidRPr="00065A69" w:rsidRDefault="00743190" w:rsidP="00743190">
      <w:pPr>
        <w:pStyle w:val="af8"/>
        <w:ind w:left="420" w:hanging="420"/>
      </w:pPr>
      <w:r w:rsidRPr="00AD020C">
        <w:rPr>
          <w:rFonts w:hint="eastAsia"/>
        </w:rPr>
        <w:t>6.</w:t>
      </w:r>
      <w:r>
        <w:rPr>
          <w:rFonts w:hint="eastAsia"/>
        </w:rPr>
        <w:t>6</w:t>
      </w:r>
      <w:r w:rsidRPr="00AD020C">
        <w:rPr>
          <w:rFonts w:hint="eastAsia"/>
        </w:rPr>
        <w:t>.2(3)-</w:t>
      </w:r>
      <w:r w:rsidRPr="00065A69">
        <w:rPr>
          <w:rFonts w:hint="eastAsia"/>
        </w:rPr>
        <w:t>3</w:t>
      </w:r>
      <w:r>
        <w:tab/>
      </w:r>
      <w:r w:rsidRPr="00065A69">
        <w:rPr>
          <w:rFonts w:hint="eastAsia"/>
        </w:rPr>
        <w:t>職員等は、</w:t>
      </w:r>
      <w:r w:rsidRPr="009412EF">
        <w:rPr>
          <w:rFonts w:hint="eastAsia"/>
        </w:rPr>
        <w:t>機関等外の</w:t>
      </w:r>
      <w:r w:rsidRPr="009412EF">
        <w:rPr>
          <w:rStyle w:val="aff9"/>
          <w:rFonts w:hint="eastAsia"/>
          <w:b w:val="0"/>
          <w:u w:val="none"/>
        </w:rPr>
        <w:t>者</w:t>
      </w:r>
      <w:r w:rsidRPr="009412EF">
        <w:rPr>
          <w:rFonts w:hint="eastAsia"/>
        </w:rPr>
        <w:t>が提供するアプリケーション・コンテンツ</w:t>
      </w:r>
      <w:r w:rsidRPr="009412EF">
        <w:rPr>
          <w:rStyle w:val="aff9"/>
          <w:rFonts w:hint="eastAsia"/>
          <w:b w:val="0"/>
          <w:u w:val="none"/>
        </w:rPr>
        <w:t>を</w:t>
      </w:r>
      <w:r w:rsidRPr="009412EF">
        <w:rPr>
          <w:rFonts w:hint="eastAsia"/>
        </w:rPr>
        <w:t>告知</w:t>
      </w:r>
      <w:r w:rsidRPr="009412EF">
        <w:rPr>
          <w:rStyle w:val="aff9"/>
          <w:rFonts w:hint="eastAsia"/>
          <w:b w:val="0"/>
          <w:u w:val="none"/>
        </w:rPr>
        <w:t>する</w:t>
      </w:r>
      <w:r w:rsidRPr="009412EF">
        <w:rPr>
          <w:rFonts w:hint="eastAsia"/>
        </w:rPr>
        <w:t>場</w:t>
      </w:r>
      <w:r w:rsidRPr="00065A69">
        <w:rPr>
          <w:rFonts w:hint="eastAsia"/>
        </w:rPr>
        <w:t>合は、</w:t>
      </w:r>
      <w:r w:rsidRPr="009412EF">
        <w:rPr>
          <w:rStyle w:val="aff9"/>
          <w:rFonts w:hint="eastAsia"/>
        </w:rPr>
        <w:t>告知する</w:t>
      </w:r>
      <w:r w:rsidRPr="009412EF">
        <w:rPr>
          <w:rStyle w:val="aff9"/>
        </w:rPr>
        <w:t>URL</w:t>
      </w:r>
      <w:r w:rsidRPr="009412EF">
        <w:rPr>
          <w:rStyle w:val="aff9"/>
          <w:rFonts w:hint="eastAsia"/>
        </w:rPr>
        <w:t>等の有効性を保つために以下の</w:t>
      </w:r>
      <w:r w:rsidRPr="004A3D5E">
        <w:rPr>
          <w:rStyle w:val="aff9"/>
          <w:rFonts w:hint="eastAsia"/>
        </w:rPr>
        <w:t>全ての</w:t>
      </w:r>
      <w:r w:rsidRPr="009412EF">
        <w:rPr>
          <w:rStyle w:val="aff9"/>
          <w:rFonts w:hint="eastAsia"/>
        </w:rPr>
        <w:t>措置を講ずる</w:t>
      </w:r>
      <w:r w:rsidRPr="00065A69">
        <w:rPr>
          <w:rFonts w:hint="eastAsia"/>
        </w:rPr>
        <w:t>こと。</w:t>
      </w:r>
    </w:p>
    <w:p w14:paraId="4467D88E" w14:textId="77777777" w:rsidR="00743190" w:rsidRPr="00065A69" w:rsidRDefault="00743190" w:rsidP="00CA34E2">
      <w:pPr>
        <w:pStyle w:val="abc"/>
        <w:numPr>
          <w:ilvl w:val="0"/>
          <w:numId w:val="334"/>
        </w:numPr>
      </w:pPr>
      <w:r w:rsidRPr="00AD020C">
        <w:rPr>
          <w:rFonts w:hint="eastAsia"/>
        </w:rPr>
        <w:t>告知するアプリケーション・コンテンツを管理する組織名を明記する。</w:t>
      </w:r>
    </w:p>
    <w:p w14:paraId="5EEB9CF2" w14:textId="77777777" w:rsidR="00743190" w:rsidRDefault="00743190" w:rsidP="004A3D5E">
      <w:pPr>
        <w:pStyle w:val="abc"/>
      </w:pPr>
      <w:r w:rsidRPr="00AD020C">
        <w:rPr>
          <w:rFonts w:hint="eastAsia"/>
        </w:rPr>
        <w:t>告知するアプリケーション・コンテンツの所在場所の有効性（リンク先の</w:t>
      </w:r>
      <w:r w:rsidRPr="00AD020C">
        <w:rPr>
          <w:rFonts w:hint="eastAsia"/>
        </w:rPr>
        <w:t>URL</w:t>
      </w:r>
      <w:r w:rsidRPr="00AD020C">
        <w:rPr>
          <w:rFonts w:hint="eastAsia"/>
        </w:rPr>
        <w:t>のドメイン名の有効期限等）を確認した時期又は有効性を保証する期間について明記する。</w:t>
      </w:r>
    </w:p>
    <w:p w14:paraId="0FF0D632" w14:textId="77777777" w:rsidR="00743190" w:rsidRPr="00AD020C" w:rsidRDefault="00743190" w:rsidP="00743190"/>
    <w:p w14:paraId="2555ED52" w14:textId="77777777" w:rsidR="00743190" w:rsidRPr="00065A69" w:rsidRDefault="00743190" w:rsidP="0079635E">
      <w:pPr>
        <w:pStyle w:val="aff0"/>
      </w:pPr>
      <w:r w:rsidRPr="00AD020C">
        <w:rPr>
          <w:rFonts w:hint="eastAsia"/>
        </w:rPr>
        <w:t>（解説）</w:t>
      </w:r>
    </w:p>
    <w:p w14:paraId="6C7E1C42" w14:textId="76F9A3F8" w:rsidR="00743190" w:rsidRPr="00AD020C" w:rsidRDefault="00743190" w:rsidP="00743190">
      <w:pPr>
        <w:pStyle w:val="a9"/>
      </w:pPr>
      <w:r w:rsidRPr="00AD020C">
        <w:rPr>
          <w:rFonts w:hint="eastAsia"/>
        </w:rPr>
        <w:t>遵守事項</w:t>
      </w:r>
      <w:r w:rsidRPr="00AD020C">
        <w:rPr>
          <w:rFonts w:hint="eastAsia"/>
        </w:rPr>
        <w:t>6.</w:t>
      </w:r>
      <w:r>
        <w:rPr>
          <w:rFonts w:hint="eastAsia"/>
        </w:rPr>
        <w:t>6</w:t>
      </w:r>
      <w:r w:rsidRPr="00AD020C">
        <w:rPr>
          <w:rFonts w:hint="eastAsia"/>
        </w:rPr>
        <w:t>.2</w:t>
      </w:r>
      <w:r w:rsidRPr="00AD020C">
        <w:t>(</w:t>
      </w:r>
      <w:r w:rsidRPr="00AD020C">
        <w:rPr>
          <w:rFonts w:hint="eastAsia"/>
        </w:rPr>
        <w:t>3</w:t>
      </w:r>
      <w:r w:rsidRPr="00AD020C">
        <w:t>)(</w:t>
      </w:r>
      <w:r w:rsidRPr="00AD020C">
        <w:rPr>
          <w:rFonts w:hint="eastAsia"/>
        </w:rPr>
        <w:t>b</w:t>
      </w:r>
      <w:r w:rsidRPr="00AD020C">
        <w:t>)</w:t>
      </w:r>
      <w:r w:rsidRPr="00AD020C">
        <w:rPr>
          <w:rFonts w:hint="eastAsia"/>
        </w:rPr>
        <w:t>「</w:t>
      </w:r>
      <w:r>
        <w:rPr>
          <w:rFonts w:hint="eastAsia"/>
        </w:rPr>
        <w:t>機関等</w:t>
      </w:r>
      <w:r w:rsidRPr="00AD020C">
        <w:rPr>
          <w:rFonts w:hint="eastAsia"/>
        </w:rPr>
        <w:t>外の者が提供するアプリケーション・コンテンツを告知する」について</w:t>
      </w:r>
    </w:p>
    <w:p w14:paraId="3D0EF608" w14:textId="77777777" w:rsidR="00743190" w:rsidRPr="00065A69" w:rsidRDefault="00743190" w:rsidP="00743190">
      <w:pPr>
        <w:pStyle w:val="afb"/>
        <w:ind w:left="420" w:firstLine="210"/>
      </w:pPr>
      <w:r w:rsidRPr="00065A69">
        <w:rPr>
          <w:rFonts w:hint="eastAsia"/>
        </w:rPr>
        <w:t>機関等外の者が提供するアプリケーション・コンテンツを告知する場合、告知を開始した時点では、当該アプリケーション・コンテンツが、告知した</w:t>
      </w:r>
      <w:r w:rsidRPr="00065A69">
        <w:rPr>
          <w:rFonts w:hint="eastAsia"/>
        </w:rPr>
        <w:t>URL</w:t>
      </w:r>
      <w:r w:rsidRPr="00065A69">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ーション・コンテンツに差し替えられる攻撃が想定される。したがって、機関等外の者が提供するアプリケーション・コンテンツを機関等が告知する場合には、誘導先の有効性を保つことが求められる。</w:t>
      </w:r>
    </w:p>
    <w:p w14:paraId="020153AC" w14:textId="621457C7"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w:t>
      </w:r>
      <w:r w:rsidRPr="00AD020C">
        <w:rPr>
          <w:rFonts w:hint="eastAsia"/>
        </w:rPr>
        <w:t>URL</w:t>
      </w:r>
      <w:r w:rsidRPr="00AD020C">
        <w:rPr>
          <w:rFonts w:hint="eastAsia"/>
        </w:rPr>
        <w:t>等を用いて直接誘導」について</w:t>
      </w:r>
    </w:p>
    <w:p w14:paraId="07F39AE5" w14:textId="77777777" w:rsidR="00743190" w:rsidRPr="00065A69" w:rsidRDefault="00743190" w:rsidP="00743190">
      <w:pPr>
        <w:pStyle w:val="afb"/>
        <w:ind w:left="420" w:firstLine="210"/>
      </w:pPr>
      <w:r w:rsidRPr="00AD020C">
        <w:rPr>
          <w:rFonts w:hint="eastAsia"/>
        </w:rPr>
        <w:t>URL</w:t>
      </w:r>
      <w:r w:rsidRPr="00065A69">
        <w:rPr>
          <w:rFonts w:hint="eastAsia"/>
        </w:rPr>
        <w:t>を用いた直接誘導に該当する例としては、ウェブサイトにハイパーリンクを設</w:t>
      </w:r>
      <w:r w:rsidRPr="00065A69">
        <w:rPr>
          <w:rFonts w:hint="eastAsia"/>
        </w:rPr>
        <w:lastRenderedPageBreak/>
        <w:t>ける場合のほか、電子メールに</w:t>
      </w:r>
      <w:r w:rsidRPr="00065A69">
        <w:rPr>
          <w:rFonts w:hint="eastAsia"/>
        </w:rPr>
        <w:t>URL</w:t>
      </w:r>
      <w:r w:rsidRPr="00065A69">
        <w:rPr>
          <w:rFonts w:hint="eastAsia"/>
        </w:rPr>
        <w:t>を記載して告知する場合、印刷物に</w:t>
      </w:r>
      <w:r w:rsidRPr="00065A69">
        <w:t>URL</w:t>
      </w:r>
      <w:r w:rsidRPr="00065A69">
        <w:rPr>
          <w:rFonts w:hint="eastAsia"/>
        </w:rPr>
        <w:t>を表示して誘導する場合等が挙げられる。</w:t>
      </w:r>
      <w:r w:rsidRPr="00065A69">
        <w:rPr>
          <w:rFonts w:hint="eastAsia"/>
        </w:rPr>
        <w:t>URL</w:t>
      </w:r>
      <w:r w:rsidRPr="00065A69">
        <w:rPr>
          <w:rFonts w:hint="eastAsia"/>
        </w:rPr>
        <w:t>「等」としているのは、例えば、ホスト名（</w:t>
      </w:r>
      <w:r w:rsidRPr="00065A69">
        <w:rPr>
          <w:rFonts w:hint="eastAsia"/>
        </w:rPr>
        <w:t>FQDN</w:t>
      </w:r>
      <w:r w:rsidRPr="00065A69">
        <w:rPr>
          <w:rFonts w:hint="eastAsia"/>
        </w:rPr>
        <w:t>形式での表記）もこれに該当するものとする趣旨である。</w:t>
      </w:r>
    </w:p>
    <w:p w14:paraId="2789F985" w14:textId="417862B5"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w:t>
      </w:r>
      <w:r w:rsidRPr="00065A69">
        <w:rPr>
          <w:rFonts w:hint="eastAsia"/>
        </w:rPr>
        <w:t>検索サイトで指定の検索語を用いて検索することを促す方法</w:t>
      </w:r>
      <w:r w:rsidRPr="00AD020C">
        <w:rPr>
          <w:rFonts w:hint="eastAsia"/>
        </w:rPr>
        <w:t>」について</w:t>
      </w:r>
    </w:p>
    <w:p w14:paraId="733621DF" w14:textId="77777777" w:rsidR="00743190" w:rsidRPr="00065A69" w:rsidRDefault="00743190" w:rsidP="00743190">
      <w:pPr>
        <w:pStyle w:val="afb"/>
        <w:ind w:left="420" w:firstLine="210"/>
      </w:pPr>
      <w:r w:rsidRPr="00AD020C">
        <w:rPr>
          <w:rFonts w:hint="eastAsia"/>
        </w:rPr>
        <w:t>印刷物やテレビ</w:t>
      </w:r>
      <w:r w:rsidRPr="00065A69">
        <w:t>CM</w:t>
      </w:r>
      <w:r w:rsidRPr="00065A69">
        <w:rPr>
          <w:rFonts w:hint="eastAsia"/>
        </w:rPr>
        <w:t>により告知する際に、</w:t>
      </w:r>
      <w:r w:rsidRPr="00065A69">
        <w:t>URL</w:t>
      </w:r>
      <w:r w:rsidRPr="00065A69">
        <w:rPr>
          <w:rFonts w:hint="eastAsia"/>
        </w:rPr>
        <w:t>等の文字列が長すぎると、利用者にその全部を入力させることが困難であることから、検索サイトで検索するよう検索語を指定して促す方法が広く普及している。</w:t>
      </w:r>
    </w:p>
    <w:p w14:paraId="7EBE4C4D" w14:textId="77777777" w:rsidR="00743190" w:rsidRPr="00065A69" w:rsidRDefault="00743190" w:rsidP="00743190">
      <w:pPr>
        <w:pStyle w:val="afb"/>
        <w:ind w:left="420" w:firstLine="210"/>
      </w:pPr>
      <w:r w:rsidRPr="00AD020C">
        <w:rPr>
          <w:rFonts w:hint="eastAsia"/>
        </w:rPr>
        <w:t>しかし</w:t>
      </w:r>
      <w:r w:rsidRPr="00065A69">
        <w:rPr>
          <w:rFonts w:hint="eastAsia"/>
        </w:rPr>
        <w:t>、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p>
    <w:p w14:paraId="658217F0" w14:textId="041669D8" w:rsidR="00743190" w:rsidRPr="00065A69" w:rsidRDefault="00743190" w:rsidP="00743190">
      <w:pPr>
        <w:pStyle w:val="afb"/>
        <w:ind w:left="420" w:firstLine="210"/>
      </w:pPr>
      <w:r w:rsidRPr="00AD020C">
        <w:rPr>
          <w:rFonts w:hint="eastAsia"/>
        </w:rPr>
        <w:t>また、アプリケーション・コンテンツの告知を広告代理店に</w:t>
      </w:r>
      <w:r w:rsidRPr="00065A69">
        <w:rPr>
          <w:rFonts w:hint="eastAsia"/>
        </w:rPr>
        <w:t>委託している場合、広告代理店が</w:t>
      </w:r>
      <w:r w:rsidR="00433161">
        <w:rPr>
          <w:rFonts w:hint="eastAsia"/>
        </w:rPr>
        <w:t>検索連動型広告と呼ばれる</w:t>
      </w:r>
      <w:r w:rsidRPr="00065A69">
        <w:rPr>
          <w:rFonts w:hint="eastAsia"/>
        </w:rPr>
        <w:t>検索サイトの広告枠を購入し、</w:t>
      </w:r>
      <w:r w:rsidR="00433161">
        <w:rPr>
          <w:rFonts w:hint="eastAsia"/>
        </w:rPr>
        <w:t>検索結果の画面に表示される</w:t>
      </w:r>
      <w:r w:rsidRPr="00065A69">
        <w:rPr>
          <w:rFonts w:hint="eastAsia"/>
        </w:rPr>
        <w:t>広告部分を</w:t>
      </w:r>
      <w:r w:rsidRPr="004E5102">
        <w:rPr>
          <w:rFonts w:hint="eastAsia"/>
        </w:rPr>
        <w:t>直接クリックすることなどを</w:t>
      </w:r>
      <w:r w:rsidRPr="00065A69">
        <w:rPr>
          <w:rFonts w:hint="eastAsia"/>
        </w:rPr>
        <w:t>用いて目的の誘導先に誘導する方法が用いられることがある。この</w:t>
      </w:r>
      <w:r w:rsidRPr="004E5102">
        <w:rPr>
          <w:rFonts w:hint="eastAsia"/>
        </w:rPr>
        <w:t>広告部分を利用して</w:t>
      </w:r>
      <w:r w:rsidRPr="00065A69">
        <w:rPr>
          <w:rFonts w:hint="eastAsia"/>
        </w:rPr>
        <w:t>誘導</w:t>
      </w:r>
      <w:r>
        <w:rPr>
          <w:rFonts w:hint="eastAsia"/>
        </w:rPr>
        <w:t>する</w:t>
      </w:r>
      <w:r w:rsidRPr="00065A69">
        <w:rPr>
          <w:rFonts w:hint="eastAsia"/>
        </w:rPr>
        <w:t>方法が広告代理店によって頻繁に用いられると、</w:t>
      </w:r>
      <w:r w:rsidR="00433161">
        <w:rPr>
          <w:rFonts w:hint="eastAsia"/>
        </w:rPr>
        <w:t>検索結果の画面に表示される</w:t>
      </w:r>
      <w:r w:rsidRPr="00065A69">
        <w:rPr>
          <w:rFonts w:hint="eastAsia"/>
        </w:rPr>
        <w:t>広告部分を正規の誘導先として利用者が解釈するようになると考えられ、広告部分に攻撃者による偽サイトが現れることのリスクを無視することはできなくなる。したがって、機関等がアプリケーション・コンテンツを告知する場合には、検索サイトの</w:t>
      </w:r>
      <w:r w:rsidR="00433161">
        <w:rPr>
          <w:rFonts w:hint="eastAsia"/>
        </w:rPr>
        <w:t>検索画面に表示される</w:t>
      </w:r>
      <w:r w:rsidRPr="00065A69">
        <w:rPr>
          <w:rFonts w:hint="eastAsia"/>
        </w:rPr>
        <w:t>広告枠を購入して誘導する方法</w:t>
      </w:r>
      <w:r>
        <w:rPr>
          <w:rFonts w:hint="eastAsia"/>
        </w:rPr>
        <w:t>を</w:t>
      </w:r>
      <w:r w:rsidRPr="00065A69">
        <w:rPr>
          <w:rFonts w:hint="eastAsia"/>
        </w:rPr>
        <w:t>用いないようにすることが望ましい。</w:t>
      </w:r>
      <w:r w:rsidRPr="004E5102">
        <w:rPr>
          <w:rFonts w:hint="eastAsia"/>
        </w:rPr>
        <w:t>なお、</w:t>
      </w:r>
      <w:r w:rsidR="00433161">
        <w:rPr>
          <w:rFonts w:hint="eastAsia"/>
        </w:rPr>
        <w:t>検索サイトに限らず、</w:t>
      </w:r>
      <w:r w:rsidRPr="004E5102">
        <w:rPr>
          <w:rFonts w:hint="eastAsia"/>
        </w:rPr>
        <w:t>名称や存在等を広く周知する</w:t>
      </w:r>
      <w:r w:rsidR="002C2A41">
        <w:rPr>
          <w:rFonts w:hint="eastAsia"/>
        </w:rPr>
        <w:t>こと</w:t>
      </w:r>
      <w:r w:rsidRPr="004E5102">
        <w:rPr>
          <w:rFonts w:hint="eastAsia"/>
        </w:rPr>
        <w:t>を目的とし、</w:t>
      </w:r>
      <w:r w:rsidR="00433161">
        <w:rPr>
          <w:rFonts w:hint="eastAsia"/>
        </w:rPr>
        <w:t>利用者の主体的な検索等による</w:t>
      </w:r>
      <w:r w:rsidRPr="004E5102">
        <w:rPr>
          <w:rFonts w:hint="eastAsia"/>
        </w:rPr>
        <w:t>誘導を</w:t>
      </w:r>
      <w:r w:rsidR="00433161">
        <w:rPr>
          <w:rFonts w:hint="eastAsia"/>
        </w:rPr>
        <w:t>前提</w:t>
      </w:r>
      <w:r w:rsidR="00071034">
        <w:rPr>
          <w:rFonts w:hint="eastAsia"/>
        </w:rPr>
        <w:t>と</w:t>
      </w:r>
      <w:r w:rsidRPr="004E5102">
        <w:rPr>
          <w:rFonts w:hint="eastAsia"/>
        </w:rPr>
        <w:t>しないディスプレイ広告等については、この限りでない。</w:t>
      </w:r>
    </w:p>
    <w:p w14:paraId="4ADD36AA" w14:textId="4B5EB855"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「間接的な誘導方法を用いる場合」について</w:t>
      </w:r>
    </w:p>
    <w:p w14:paraId="238707DA" w14:textId="77777777" w:rsidR="00743190" w:rsidRPr="00065A69" w:rsidRDefault="00743190" w:rsidP="00743190">
      <w:pPr>
        <w:pStyle w:val="afb"/>
        <w:ind w:left="420" w:firstLine="210"/>
      </w:pPr>
      <w:r w:rsidRPr="00065A69">
        <w:rPr>
          <w:rFonts w:hint="eastAsia"/>
        </w:rPr>
        <w:t>間接的な誘導方法を用いて機関等の提供するアプリケーション・コンテンツを告知する場合は、当該誘導方法による誘導の状況を適時確認するなどして、不正な又は不適切なウェブサイトへ誘導されてしまう可能性が高い状況になって</w:t>
      </w:r>
      <w:r w:rsidRPr="00065A69">
        <w:t>いる</w:t>
      </w:r>
      <w:r w:rsidRPr="00065A69">
        <w:rPr>
          <w:rFonts w:hint="eastAsia"/>
        </w:rPr>
        <w:t>か否かを確かめることが望ましい。</w:t>
      </w:r>
    </w:p>
    <w:p w14:paraId="0E4505D9" w14:textId="0BD279E3"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w:t>
      </w:r>
      <w:r w:rsidRPr="00AD020C">
        <w:rPr>
          <w:rFonts w:hint="eastAsia"/>
        </w:rPr>
        <w:t>URL</w:t>
      </w:r>
      <w:r w:rsidRPr="00AD020C">
        <w:rPr>
          <w:rFonts w:hint="eastAsia"/>
        </w:rPr>
        <w:t>等と一体的に表示する」について</w:t>
      </w:r>
    </w:p>
    <w:p w14:paraId="08FE0C89" w14:textId="77777777" w:rsidR="00743190" w:rsidRPr="00065A69" w:rsidRDefault="00743190" w:rsidP="00743190">
      <w:pPr>
        <w:pStyle w:val="afb"/>
        <w:ind w:left="420" w:firstLine="210"/>
      </w:pPr>
      <w:r w:rsidRPr="00AD020C">
        <w:rPr>
          <w:rFonts w:hint="eastAsia"/>
        </w:rPr>
        <w:t>アプリケーション・コンテンツの告知は</w:t>
      </w:r>
      <w:r w:rsidRPr="00AD020C">
        <w:rPr>
          <w:rFonts w:hint="eastAsia"/>
        </w:rPr>
        <w:t>URL</w:t>
      </w:r>
      <w:r w:rsidRPr="00065A69">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065A69">
        <w:rPr>
          <w:rFonts w:hint="eastAsia"/>
        </w:rPr>
        <w:t>URL</w:t>
      </w:r>
      <w:r w:rsidRPr="00065A69">
        <w:rPr>
          <w:rFonts w:hint="eastAsia"/>
        </w:rPr>
        <w:t>等を表示することを求めている。</w:t>
      </w:r>
    </w:p>
    <w:p w14:paraId="153387D0" w14:textId="249AA73F"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-1</w:t>
      </w:r>
      <w:r w:rsidRPr="00AD020C">
        <w:rPr>
          <w:rFonts w:hint="eastAsia"/>
        </w:rPr>
        <w:t>「短縮</w:t>
      </w:r>
      <w:r w:rsidRPr="00AD020C">
        <w:rPr>
          <w:rFonts w:hint="eastAsia"/>
        </w:rPr>
        <w:t>URL</w:t>
      </w:r>
      <w:r w:rsidRPr="00AD020C">
        <w:rPr>
          <w:rFonts w:hint="eastAsia"/>
        </w:rPr>
        <w:t>を用いない」について</w:t>
      </w:r>
    </w:p>
    <w:p w14:paraId="74EDF832" w14:textId="44DBD368" w:rsidR="00743190" w:rsidRPr="00065A69" w:rsidRDefault="00743190" w:rsidP="00743190">
      <w:pPr>
        <w:pStyle w:val="afb"/>
        <w:ind w:left="420" w:firstLine="210"/>
      </w:pPr>
      <w:r w:rsidRPr="00065A69">
        <w:rPr>
          <w:rFonts w:hint="eastAsia"/>
        </w:rPr>
        <w:t>短縮</w:t>
      </w:r>
      <w:r w:rsidRPr="00065A69">
        <w:t>URL</w:t>
      </w:r>
      <w:r w:rsidRPr="00065A69">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065A69">
        <w:t>URL</w:t>
      </w:r>
      <w:r w:rsidRPr="00065A69">
        <w:rPr>
          <w:rFonts w:hint="eastAsia"/>
        </w:rPr>
        <w:t>を用いるべきでな</w:t>
      </w:r>
      <w:r w:rsidRPr="00065A69">
        <w:rPr>
          <w:rFonts w:hint="eastAsia"/>
        </w:rPr>
        <w:lastRenderedPageBreak/>
        <w:t>い。やむを得ない場合の例としては、ソーシャルメディアにおいて</w:t>
      </w:r>
      <w:r w:rsidRPr="00065A69">
        <w:t>URL</w:t>
      </w:r>
      <w:r w:rsidRPr="00065A69">
        <w:rPr>
          <w:rFonts w:hint="eastAsia"/>
        </w:rPr>
        <w:t>を告知する場合に、当該ソーシャルメディアが強制的に所定の短縮</w:t>
      </w:r>
      <w:r w:rsidRPr="00065A69">
        <w:t>URL</w:t>
      </w:r>
      <w:r w:rsidRPr="00065A69">
        <w:rPr>
          <w:rFonts w:hint="eastAsia"/>
        </w:rPr>
        <w:t>を用いてしまう場合が挙げられる。</w:t>
      </w:r>
    </w:p>
    <w:p w14:paraId="68579ADC" w14:textId="404A14E6" w:rsidR="00743190" w:rsidRPr="00AD020C" w:rsidRDefault="00743190" w:rsidP="00743190">
      <w:pPr>
        <w:pStyle w:val="a9"/>
      </w:pPr>
      <w:r w:rsidRPr="00AD020C">
        <w:rPr>
          <w:rFonts w:hint="eastAsia"/>
        </w:rPr>
        <w:t>基本対策事項</w:t>
      </w:r>
      <w:r w:rsidRPr="00AD020C">
        <w:rPr>
          <w:rFonts w:hint="eastAsia"/>
        </w:rPr>
        <w:t>6.</w:t>
      </w:r>
      <w:r>
        <w:rPr>
          <w:rFonts w:hint="eastAsia"/>
        </w:rPr>
        <w:t>6</w:t>
      </w:r>
      <w:r w:rsidRPr="00AD020C">
        <w:rPr>
          <w:rFonts w:hint="eastAsia"/>
        </w:rPr>
        <w:t>.2</w:t>
      </w:r>
      <w:r w:rsidRPr="00AD020C">
        <w:t>(3)</w:t>
      </w:r>
      <w:r w:rsidRPr="00AD020C">
        <w:rPr>
          <w:rFonts w:hint="eastAsia"/>
        </w:rPr>
        <w:t>-2</w:t>
      </w:r>
      <w:r w:rsidRPr="00AD020C">
        <w:rPr>
          <w:rFonts w:hint="eastAsia"/>
        </w:rPr>
        <w:t>「アプリケーション・コンテンツの内容に係る記述を当該バーコードと一体的に表示」について</w:t>
      </w:r>
    </w:p>
    <w:p w14:paraId="03DCDE24" w14:textId="77777777" w:rsidR="00743190" w:rsidRPr="00065A69" w:rsidRDefault="00743190" w:rsidP="00743190">
      <w:pPr>
        <w:pStyle w:val="afb"/>
        <w:ind w:left="420" w:firstLine="210"/>
      </w:pPr>
      <w:r w:rsidRPr="00AD020C">
        <w:rPr>
          <w:rFonts w:hint="eastAsia"/>
        </w:rPr>
        <w:t>印刷物等でアプリケーション・コンテンツを告知する際に、</w:t>
      </w:r>
      <w:r w:rsidRPr="00AD020C">
        <w:rPr>
          <w:rFonts w:hint="eastAsia"/>
        </w:rPr>
        <w:t>URL</w:t>
      </w:r>
      <w:r w:rsidRPr="00AD020C">
        <w:rPr>
          <w:rFonts w:hint="eastAsia"/>
        </w:rPr>
        <w:t>等</w:t>
      </w:r>
      <w:r w:rsidRPr="00065A69">
        <w:rPr>
          <w:rFonts w:hint="eastAsia"/>
        </w:rPr>
        <w:t>の表示に代わるもの又は</w:t>
      </w:r>
      <w:r w:rsidRPr="00065A69">
        <w:rPr>
          <w:rFonts w:hint="eastAsia"/>
        </w:rPr>
        <w:t>URL</w:t>
      </w:r>
      <w:r w:rsidRPr="00065A69">
        <w:rPr>
          <w:rFonts w:hint="eastAsia"/>
        </w:rPr>
        <w:t>等と一体的に表示するものとして、二次元コード等を用いて誘導する方法がある。この方法は、特にスマートフォンや携帯電話の利用者にとって利便性が高く、機関等においても用いられるようになってきている。</w:t>
      </w:r>
    </w:p>
    <w:p w14:paraId="4B42B3FD" w14:textId="0BEC0175" w:rsidR="00743190" w:rsidRPr="00065A69" w:rsidRDefault="00743190" w:rsidP="00743190">
      <w:pPr>
        <w:pStyle w:val="afb"/>
        <w:ind w:left="420" w:firstLine="210"/>
      </w:pPr>
      <w:r w:rsidRPr="00AD020C">
        <w:rPr>
          <w:rFonts w:hint="eastAsia"/>
        </w:rPr>
        <w:t>しかしながら、二次元コード等のみを単体で表示した場合、それがどこへ誘導するものであるかが、利用者にとって必ずしも明確でない場合がある。そこで、</w:t>
      </w:r>
      <w:r w:rsidRPr="00065A69">
        <w:rPr>
          <w:rFonts w:hint="eastAsia"/>
        </w:rPr>
        <w:t>本</w:t>
      </w:r>
      <w:r w:rsidR="00EE2DC2">
        <w:rPr>
          <w:rFonts w:hint="eastAsia"/>
        </w:rPr>
        <w:t>基本対策事</w:t>
      </w:r>
      <w:r w:rsidRPr="00065A69">
        <w:rPr>
          <w:rFonts w:hint="eastAsia"/>
        </w:rPr>
        <w:t>項では、当該二次元コード等がどこへ誘導するものであるかを、当該二次元コード等と一体的に表示することにより利用者に明示することを求めている。</w:t>
      </w:r>
    </w:p>
    <w:p w14:paraId="58FFD17E" w14:textId="77777777" w:rsidR="00743190" w:rsidRPr="00065A69" w:rsidRDefault="00743190" w:rsidP="00743190">
      <w:pPr>
        <w:pStyle w:val="afb"/>
        <w:ind w:left="420" w:firstLine="210"/>
      </w:pPr>
      <w:r w:rsidRPr="00065A69">
        <w:rPr>
          <w:rFonts w:hint="eastAsia"/>
        </w:rPr>
        <w:t>「アプリケーション・コンテンツの内容に係る記述」の例としては、誘導先の</w:t>
      </w:r>
      <w:r w:rsidRPr="00065A69">
        <w:t>URL</w:t>
      </w:r>
      <w:r w:rsidRPr="00065A69">
        <w:rPr>
          <w:rFonts w:hint="eastAsia"/>
        </w:rPr>
        <w:t>等や、誘導先のアプリケーション・コンテンツの内容を示す記述が考えられる。</w:t>
      </w:r>
    </w:p>
    <w:p w14:paraId="6914ADC8" w14:textId="75108668" w:rsidR="00743190" w:rsidRPr="00AD020C" w:rsidRDefault="00743190" w:rsidP="00743190">
      <w:pPr>
        <w:pStyle w:val="a9"/>
      </w:pPr>
      <w:r w:rsidRPr="00AD020C">
        <w:rPr>
          <w:rFonts w:hint="eastAsia"/>
        </w:rPr>
        <w:t>基本対策事項</w:t>
      </w:r>
      <w:r w:rsidRPr="00AD020C">
        <w:t>6.</w:t>
      </w:r>
      <w:r>
        <w:rPr>
          <w:rFonts w:hint="eastAsia"/>
        </w:rPr>
        <w:t>6</w:t>
      </w:r>
      <w:r w:rsidRPr="00AD020C">
        <w:t>.2(3)-</w:t>
      </w:r>
      <w:r w:rsidRPr="00AD020C">
        <w:rPr>
          <w:rFonts w:hint="eastAsia"/>
        </w:rPr>
        <w:t>3</w:t>
      </w:r>
      <w:r w:rsidRPr="00AD020C">
        <w:rPr>
          <w:rFonts w:hint="eastAsia"/>
        </w:rPr>
        <w:t>「告知する</w:t>
      </w:r>
      <w:r w:rsidRPr="00AD020C">
        <w:t>URL</w:t>
      </w:r>
      <w:r w:rsidRPr="00AD020C">
        <w:rPr>
          <w:rFonts w:hint="eastAsia"/>
        </w:rPr>
        <w:t>等の有効性を保つために以下の</w:t>
      </w:r>
      <w:r>
        <w:rPr>
          <w:rFonts w:hint="eastAsia"/>
        </w:rPr>
        <w:t>全ての</w:t>
      </w:r>
      <w:r w:rsidRPr="00AD020C">
        <w:rPr>
          <w:rFonts w:hint="eastAsia"/>
        </w:rPr>
        <w:t>措置を講ずる」について</w:t>
      </w:r>
    </w:p>
    <w:p w14:paraId="595BB7C8" w14:textId="77777777" w:rsidR="00743190" w:rsidRPr="00065A69" w:rsidRDefault="00743190" w:rsidP="00743190">
      <w:pPr>
        <w:pStyle w:val="afb"/>
        <w:ind w:left="420" w:firstLine="210"/>
      </w:pPr>
      <w:r w:rsidRPr="00AD020C">
        <w:rPr>
          <w:rFonts w:hint="eastAsia"/>
        </w:rPr>
        <w:t>この措置を講ずるための対策事項</w:t>
      </w:r>
      <w:r w:rsidRPr="00AD020C">
        <w:rPr>
          <w:rFonts w:hint="eastAsia"/>
        </w:rPr>
        <w:t>a)</w:t>
      </w:r>
      <w:r w:rsidRPr="00AD020C">
        <w:rPr>
          <w:rFonts w:hint="eastAsia"/>
        </w:rPr>
        <w:t>及び</w:t>
      </w:r>
      <w:r w:rsidRPr="00AD020C">
        <w:rPr>
          <w:rFonts w:hint="eastAsia"/>
        </w:rPr>
        <w:t>b)</w:t>
      </w:r>
      <w:r w:rsidRPr="00AD020C">
        <w:rPr>
          <w:rFonts w:hint="eastAsia"/>
        </w:rPr>
        <w:t>について、具体的な</w:t>
      </w:r>
      <w:r w:rsidRPr="00065A69">
        <w:rPr>
          <w:rFonts w:hint="eastAsia"/>
        </w:rPr>
        <w:t>記載例を以下に示す。</w:t>
      </w:r>
    </w:p>
    <w:p w14:paraId="2EA6639A" w14:textId="77777777" w:rsidR="00743190" w:rsidRPr="00065A69" w:rsidRDefault="00743190" w:rsidP="00743190">
      <w:pPr>
        <w:pStyle w:val="a8"/>
      </w:pPr>
      <w:r w:rsidRPr="00AD020C">
        <w:rPr>
          <w:rFonts w:hint="eastAsia"/>
        </w:rPr>
        <w:t>このウェブサイトは○○協会が運営しており、○○省が運営しているものではありません。</w:t>
      </w:r>
    </w:p>
    <w:p w14:paraId="5C395DC5" w14:textId="5FB5EF60" w:rsidR="003E2D5C" w:rsidRPr="00065A69" w:rsidRDefault="00743190" w:rsidP="00743190">
      <w:pPr>
        <w:pStyle w:val="a8"/>
      </w:pPr>
      <w:r w:rsidRPr="00AD020C">
        <w:rPr>
          <w:rFonts w:hint="eastAsia"/>
        </w:rPr>
        <w:t>このウェブサイトのアドレスについては、○○年○○月時点のものです。ウェブサイトのアドレスについては廃止や変更されることがあります。最新のアドレスについては、</w:t>
      </w:r>
      <w:r w:rsidRPr="00065A69">
        <w:rPr>
          <w:rFonts w:hint="eastAsia"/>
        </w:rPr>
        <w:t>御自身で御確認ください。</w:t>
      </w:r>
      <w:r w:rsidRPr="00AD020C">
        <w:br w:type="page"/>
      </w:r>
    </w:p>
    <w:p w14:paraId="1FCF43E8" w14:textId="77777777" w:rsidR="003E2D5C" w:rsidRPr="00AD020C" w:rsidRDefault="003E2D5C" w:rsidP="003E2D5C">
      <w:pPr>
        <w:pStyle w:val="1"/>
      </w:pPr>
      <w:bookmarkStart w:id="1819" w:name="_Toc118735766"/>
      <w:bookmarkStart w:id="1820" w:name="_Toc119399714"/>
      <w:bookmarkStart w:id="1821" w:name="_Toc492394377"/>
      <w:bookmarkStart w:id="1822" w:name="_Toc492397393"/>
      <w:bookmarkStart w:id="1823" w:name="_Toc492398765"/>
      <w:bookmarkStart w:id="1824" w:name="_Toc492401239"/>
      <w:bookmarkStart w:id="1825" w:name="_Toc492406680"/>
      <w:bookmarkStart w:id="1826" w:name="_Toc500851105"/>
      <w:bookmarkStart w:id="1827" w:name="_Toc57825365"/>
      <w:bookmarkStart w:id="1828" w:name="_Toc504562158"/>
      <w:bookmarkStart w:id="1829" w:name="_Toc66779812"/>
      <w:bookmarkStart w:id="1830" w:name="_Toc119601586"/>
      <w:bookmarkStart w:id="1831" w:name="_Toc122028679"/>
      <w:bookmarkStart w:id="1832" w:name="_Toc132128735"/>
      <w:bookmarkStart w:id="1833" w:name="_Toc137050954"/>
      <w:bookmarkEnd w:id="1819"/>
      <w:r w:rsidRPr="00AD020C">
        <w:rPr>
          <w:rFonts w:hint="eastAsia"/>
        </w:rPr>
        <w:lastRenderedPageBreak/>
        <w:t>情報システムのセキュリティ要件</w:t>
      </w:r>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p>
    <w:p w14:paraId="6D6CDFFD" w14:textId="77777777" w:rsidR="003E2D5C" w:rsidRDefault="003E2D5C" w:rsidP="003E2D5C">
      <w:pPr>
        <w:pStyle w:val="2"/>
        <w:spacing w:before="328" w:after="164"/>
      </w:pPr>
      <w:bookmarkStart w:id="1834" w:name="_情報システムのセキュリティ機能"/>
      <w:bookmarkStart w:id="1835" w:name="_Toc492394378"/>
      <w:bookmarkStart w:id="1836" w:name="_Toc492397394"/>
      <w:bookmarkStart w:id="1837" w:name="_Toc492398766"/>
      <w:bookmarkStart w:id="1838" w:name="_Toc492401240"/>
      <w:bookmarkStart w:id="1839" w:name="_Toc492406681"/>
      <w:bookmarkStart w:id="1840" w:name="_Toc500851106"/>
      <w:bookmarkStart w:id="1841" w:name="_Toc57825366"/>
      <w:bookmarkStart w:id="1842" w:name="_Toc504562159"/>
      <w:bookmarkStart w:id="1843" w:name="_Toc66779813"/>
      <w:bookmarkStart w:id="1844" w:name="_Toc74760231"/>
      <w:bookmarkStart w:id="1845" w:name="_Toc119399715"/>
      <w:bookmarkStart w:id="1846" w:name="_Toc119601587"/>
      <w:bookmarkStart w:id="1847" w:name="_Toc122028680"/>
      <w:bookmarkStart w:id="1848" w:name="_Toc132128736"/>
      <w:bookmarkStart w:id="1849" w:name="_Toc137050955"/>
      <w:bookmarkEnd w:id="1834"/>
      <w:r w:rsidRPr="00AD020C">
        <w:rPr>
          <w:rFonts w:hint="eastAsia"/>
        </w:rPr>
        <w:t>情報システムのセキュリティ機能</w:t>
      </w:r>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p>
    <w:p w14:paraId="04D9DC68" w14:textId="77777777" w:rsidR="003E2D5C" w:rsidRPr="00AD020C" w:rsidRDefault="003E2D5C" w:rsidP="003E2D5C">
      <w:pPr>
        <w:pStyle w:val="3"/>
      </w:pPr>
      <w:bookmarkStart w:id="1850" w:name="_Toc492394379"/>
      <w:bookmarkStart w:id="1851" w:name="_Toc492397395"/>
      <w:bookmarkStart w:id="1852" w:name="_Toc492398767"/>
      <w:bookmarkStart w:id="1853" w:name="_Toc492401241"/>
      <w:bookmarkStart w:id="1854" w:name="_Toc492406682"/>
      <w:bookmarkStart w:id="1855" w:name="_Toc500851107"/>
      <w:bookmarkStart w:id="1856" w:name="_Toc57825367"/>
      <w:bookmarkStart w:id="1857" w:name="_Toc504562160"/>
      <w:bookmarkStart w:id="1858" w:name="_Toc66779814"/>
      <w:bookmarkStart w:id="1859" w:name="_Toc74760232"/>
      <w:bookmarkStart w:id="1860" w:name="_Toc122028681"/>
      <w:bookmarkStart w:id="1861" w:name="_Toc119601588"/>
      <w:bookmarkStart w:id="1862" w:name="_Toc132128737"/>
      <w:bookmarkStart w:id="1863" w:name="_Toc137050956"/>
      <w:r w:rsidRPr="00AD020C">
        <w:rPr>
          <w:rFonts w:hint="eastAsia"/>
        </w:rPr>
        <w:t>主体認証機能</w:t>
      </w:r>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p>
    <w:p w14:paraId="34E9400C" w14:textId="645C9F99" w:rsidR="003E2D5C" w:rsidRDefault="003E2D5C" w:rsidP="003E2D5C">
      <w:pPr>
        <w:pStyle w:val="ae"/>
      </w:pPr>
      <w:r w:rsidRPr="00AD020C">
        <w:rPr>
          <w:rFonts w:hint="eastAsia"/>
        </w:rPr>
        <w:t>目的・趣旨</w:t>
      </w:r>
    </w:p>
    <w:p w14:paraId="17183385" w14:textId="77777777" w:rsidR="00743190" w:rsidRPr="00AD020C" w:rsidRDefault="00743190" w:rsidP="00743190">
      <w:pPr>
        <w:pStyle w:val="af0"/>
      </w:pPr>
      <w:r w:rsidRPr="00AD020C">
        <w:rPr>
          <w:rFonts w:hint="eastAsia"/>
        </w:rPr>
        <w:t>情報又は情報システムへアクセス可能な主体を制限するためには、主体認証機能の導入が必要である。その際、アクセス権限のある主体へのなりすましや脆弱性を悪用した攻撃による不正アクセス行為を防止するための対策を講ずることが重要となる。</w:t>
      </w:r>
    </w:p>
    <w:p w14:paraId="167D30AA" w14:textId="77777777" w:rsidR="00743190" w:rsidRPr="00AD020C" w:rsidRDefault="00743190" w:rsidP="00743190">
      <w:pPr>
        <w:pStyle w:val="af0"/>
      </w:pPr>
      <w:r w:rsidRPr="00AD020C">
        <w:rPr>
          <w:rFonts w:hint="eastAsia"/>
        </w:rPr>
        <w:t>また、機関</w:t>
      </w:r>
      <w:r>
        <w:rPr>
          <w:rFonts w:hint="eastAsia"/>
        </w:rPr>
        <w:t>等</w:t>
      </w:r>
      <w:r w:rsidRPr="00AD020C">
        <w:rPr>
          <w:rFonts w:hint="eastAsia"/>
        </w:rPr>
        <w:t>の情報システムにおいて、国民向けのサービスを提供する場合は、国民が情報システムへのアクセスの主体となることにも留意して、主体認証情報を適切に保護しなければならない。</w:t>
      </w:r>
    </w:p>
    <w:p w14:paraId="5BC097D6" w14:textId="77777777" w:rsidR="00743190" w:rsidRPr="00AD020C" w:rsidRDefault="00743190" w:rsidP="00743190">
      <w:pPr>
        <w:pStyle w:val="af0"/>
      </w:pPr>
    </w:p>
    <w:p w14:paraId="068DE1C9" w14:textId="77777777" w:rsidR="00743190" w:rsidRPr="00065A69" w:rsidRDefault="00743190" w:rsidP="00743190">
      <w:pPr>
        <w:pStyle w:val="af2"/>
      </w:pPr>
      <w:r w:rsidRPr="00065A69">
        <w:rPr>
          <w:rFonts w:hint="eastAsia"/>
        </w:rPr>
        <w:t>遵守事項</w:t>
      </w:r>
    </w:p>
    <w:p w14:paraId="0C1B84DC" w14:textId="77777777" w:rsidR="00743190" w:rsidRPr="00065A69" w:rsidRDefault="00743190" w:rsidP="00CA34E2">
      <w:pPr>
        <w:pStyle w:val="4"/>
        <w:numPr>
          <w:ilvl w:val="3"/>
          <w:numId w:val="187"/>
        </w:numPr>
      </w:pPr>
      <w:bookmarkStart w:id="1864" w:name="_Toc119601589"/>
      <w:bookmarkStart w:id="1865" w:name="_Toc132128738"/>
      <w:bookmarkStart w:id="1866" w:name="_Toc137050957"/>
      <w:r w:rsidRPr="00AD020C">
        <w:rPr>
          <w:rFonts w:hint="eastAsia"/>
        </w:rPr>
        <w:t>主体認証機能の導入</w:t>
      </w:r>
      <w:bookmarkEnd w:id="1864"/>
      <w:bookmarkEnd w:id="1865"/>
      <w:bookmarkEnd w:id="1866"/>
    </w:p>
    <w:p w14:paraId="16C49F2D" w14:textId="77777777" w:rsidR="00743190" w:rsidRPr="00065A69" w:rsidRDefault="00743190" w:rsidP="00CA34E2">
      <w:pPr>
        <w:pStyle w:val="abc0"/>
        <w:numPr>
          <w:ilvl w:val="0"/>
          <w:numId w:val="335"/>
        </w:numPr>
      </w:pPr>
      <w:r w:rsidRPr="00AD020C">
        <w:rPr>
          <w:rFonts w:hint="eastAsia"/>
        </w:rPr>
        <w:t>情報システムセキュリティ責任者は、情報システムや情報へのアクセス主体を特定し、それが正当な主体であることを検証する必要がある場合、主体の</w:t>
      </w:r>
      <w:r w:rsidRPr="00805A47">
        <w:rPr>
          <w:rStyle w:val="aff9"/>
          <w:rFonts w:hint="eastAsia"/>
        </w:rPr>
        <w:t>識別</w:t>
      </w:r>
      <w:r w:rsidRPr="00065A69">
        <w:rPr>
          <w:rFonts w:hint="eastAsia"/>
        </w:rPr>
        <w:t>及び</w:t>
      </w:r>
      <w:r w:rsidRPr="00805A47">
        <w:rPr>
          <w:rStyle w:val="aff9"/>
          <w:rFonts w:hint="eastAsia"/>
        </w:rPr>
        <w:t>主体認証</w:t>
      </w:r>
      <w:r w:rsidRPr="00065A69">
        <w:rPr>
          <w:rFonts w:hint="eastAsia"/>
        </w:rPr>
        <w:t>を行う機能を設けること。</w:t>
      </w:r>
    </w:p>
    <w:p w14:paraId="101B3E1E" w14:textId="77777777" w:rsidR="00743190" w:rsidRPr="00065A69" w:rsidRDefault="00743190" w:rsidP="00743190">
      <w:pPr>
        <w:pStyle w:val="abc0"/>
      </w:pPr>
      <w:r>
        <w:rPr>
          <w:rFonts w:hint="eastAsia"/>
        </w:rPr>
        <w:t>情報システムセキュリティ責任者は、</w:t>
      </w:r>
      <w:r w:rsidRPr="00065A69">
        <w:rPr>
          <w:rFonts w:hint="eastAsia"/>
        </w:rPr>
        <w:t>国民・企業と機関等との間</w:t>
      </w:r>
      <w:r w:rsidRPr="00190189">
        <w:rPr>
          <w:rFonts w:hint="eastAsia"/>
        </w:rPr>
        <w:t>の申請、届出等のオンライン手続を提供する情報システムを構築する場合は、</w:t>
      </w:r>
      <w:r w:rsidRPr="00190189">
        <w:rPr>
          <w:rStyle w:val="aff9"/>
          <w:rFonts w:hint="eastAsia"/>
        </w:rPr>
        <w:t>オンライン手続におけるリスクを評価した上で、主体認証に係る要件を</w:t>
      </w:r>
      <w:r>
        <w:rPr>
          <w:rStyle w:val="aff9"/>
          <w:rFonts w:hint="eastAsia"/>
        </w:rPr>
        <w:t>策</w:t>
      </w:r>
      <w:r w:rsidRPr="00190189">
        <w:rPr>
          <w:rStyle w:val="aff9"/>
          <w:rFonts w:hint="eastAsia"/>
        </w:rPr>
        <w:t>定すること</w:t>
      </w:r>
      <w:r w:rsidRPr="00190189">
        <w:rPr>
          <w:rStyle w:val="affa"/>
          <w:rFonts w:hint="eastAsia"/>
        </w:rPr>
        <w:t>。</w:t>
      </w:r>
    </w:p>
    <w:p w14:paraId="002AC44B" w14:textId="77777777" w:rsidR="00743190" w:rsidRDefault="00743190" w:rsidP="00743190">
      <w:pPr>
        <w:pStyle w:val="abc0"/>
      </w:pPr>
      <w:r w:rsidRPr="00AD020C">
        <w:rPr>
          <w:rFonts w:hint="eastAsia"/>
        </w:rPr>
        <w:t>情報システムセキュリティ責任者は、主体認証を行う情報システムにおいて、</w:t>
      </w:r>
      <w:r w:rsidRPr="0055378D">
        <w:rPr>
          <w:rFonts w:hint="eastAsia"/>
          <w:b/>
          <w:u w:val="single"/>
        </w:rPr>
        <w:t>主体認証情報の漏えい等による不正行為を防止するための措置</w:t>
      </w:r>
      <w:r w:rsidRPr="00AD020C">
        <w:rPr>
          <w:rFonts w:hint="eastAsia"/>
        </w:rPr>
        <w:t>及び</w:t>
      </w:r>
      <w:r w:rsidRPr="004D0CBE">
        <w:rPr>
          <w:rStyle w:val="aff9"/>
          <w:rFonts w:hint="eastAsia"/>
        </w:rPr>
        <w:t>不正な主体認証の試行に対抗するための措置</w:t>
      </w:r>
      <w:r w:rsidRPr="00AD020C">
        <w:rPr>
          <w:rFonts w:hint="eastAsia"/>
        </w:rPr>
        <w:t>を講ずること。</w:t>
      </w:r>
    </w:p>
    <w:p w14:paraId="03B917FD" w14:textId="77777777" w:rsidR="00743190" w:rsidRDefault="00743190" w:rsidP="00743190"/>
    <w:p w14:paraId="6ED9F4D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A93B416" w14:textId="16012F3B" w:rsidR="00743190" w:rsidRPr="00065A69" w:rsidRDefault="00743190" w:rsidP="00743190">
      <w:pPr>
        <w:pStyle w:val="af5"/>
      </w:pPr>
      <w:r w:rsidRPr="00AD020C">
        <w:rPr>
          <w:rFonts w:hint="eastAsia"/>
        </w:rPr>
        <w:t>＜</w:t>
      </w:r>
      <w:r>
        <w:rPr>
          <w:rFonts w:hint="eastAsia"/>
        </w:rPr>
        <w:t>7</w:t>
      </w:r>
      <w:r w:rsidRPr="00AD020C">
        <w:rPr>
          <w:rFonts w:hint="eastAsia"/>
        </w:rPr>
        <w:t>.1.1(1)(a)</w:t>
      </w:r>
      <w:r w:rsidRPr="00AD020C">
        <w:rPr>
          <w:rFonts w:hint="eastAsia"/>
        </w:rPr>
        <w:t>関連＞</w:t>
      </w:r>
    </w:p>
    <w:p w14:paraId="4F7095F8" w14:textId="11C6CAA1" w:rsidR="00743190" w:rsidRPr="00065A69" w:rsidRDefault="00743190" w:rsidP="00743190">
      <w:pPr>
        <w:pStyle w:val="af8"/>
        <w:ind w:left="420" w:hanging="420"/>
      </w:pPr>
      <w:r>
        <w:rPr>
          <w:rFonts w:hint="eastAsia"/>
        </w:rPr>
        <w:t>7</w:t>
      </w:r>
      <w:r w:rsidRPr="00AD020C">
        <w:rPr>
          <w:rFonts w:hint="eastAsia"/>
        </w:rPr>
        <w:t>.1.1(1)-1</w:t>
      </w:r>
      <w:r>
        <w:tab/>
      </w:r>
      <w:r w:rsidRPr="00065A69">
        <w:rPr>
          <w:rFonts w:hint="eastAsia"/>
        </w:rPr>
        <w:t>情報システムセキュリティ責任者は、利用者が正当であることを検証するための主体認証機能を設けるに当たっては、以下を例とする主体認証方式を決定し、導入すること。</w:t>
      </w:r>
    </w:p>
    <w:p w14:paraId="2D362D1A" w14:textId="77777777" w:rsidR="00743190" w:rsidRPr="00B173A2" w:rsidRDefault="00743190" w:rsidP="00CA34E2">
      <w:pPr>
        <w:pStyle w:val="abc"/>
        <w:numPr>
          <w:ilvl w:val="0"/>
          <w:numId w:val="336"/>
        </w:numPr>
      </w:pPr>
      <w:r w:rsidRPr="000C528E">
        <w:rPr>
          <w:rStyle w:val="aff9"/>
          <w:rFonts w:hint="eastAsia"/>
        </w:rPr>
        <w:t>知識</w:t>
      </w:r>
      <w:r w:rsidRPr="00065A69">
        <w:rPr>
          <w:rFonts w:hint="eastAsia"/>
        </w:rPr>
        <w:t>（パ</w:t>
      </w:r>
      <w:r w:rsidRPr="00B173A2">
        <w:rPr>
          <w:rFonts w:hint="eastAsia"/>
        </w:rPr>
        <w:t>スワード等、利用者本人のみが知り得る情報）による認証</w:t>
      </w:r>
    </w:p>
    <w:p w14:paraId="126D0867" w14:textId="77777777" w:rsidR="00743190" w:rsidRPr="00B173A2" w:rsidRDefault="00743190" w:rsidP="004A3D5E">
      <w:pPr>
        <w:pStyle w:val="abc"/>
      </w:pPr>
      <w:r w:rsidRPr="000C528E">
        <w:rPr>
          <w:rStyle w:val="aff9"/>
          <w:rFonts w:hint="eastAsia"/>
        </w:rPr>
        <w:t>所有</w:t>
      </w:r>
      <w:r w:rsidRPr="00B173A2">
        <w:rPr>
          <w:rStyle w:val="affa"/>
          <w:rFonts w:hint="eastAsia"/>
        </w:rPr>
        <w:t>（</w:t>
      </w:r>
      <w:r w:rsidRPr="00B173A2">
        <w:rPr>
          <w:rFonts w:hint="eastAsia"/>
        </w:rPr>
        <w:t>電子証明書を格納する</w:t>
      </w:r>
      <w:r w:rsidRPr="00B173A2">
        <w:rPr>
          <w:rFonts w:hint="eastAsia"/>
        </w:rPr>
        <w:t>IC</w:t>
      </w:r>
      <w:r w:rsidRPr="00B173A2">
        <w:rPr>
          <w:rFonts w:hint="eastAsia"/>
        </w:rPr>
        <w:t>カード、ワンタイムパスワード生成器、利用者本人のみが所有する機器等）による認証</w:t>
      </w:r>
    </w:p>
    <w:p w14:paraId="7BE8159B" w14:textId="77777777" w:rsidR="00743190" w:rsidRDefault="00743190" w:rsidP="004A3D5E">
      <w:pPr>
        <w:pStyle w:val="abc"/>
      </w:pPr>
      <w:r w:rsidRPr="000C528E">
        <w:rPr>
          <w:rStyle w:val="aff9"/>
          <w:rFonts w:hint="eastAsia"/>
        </w:rPr>
        <w:t>生体</w:t>
      </w:r>
      <w:r w:rsidRPr="00B173A2">
        <w:rPr>
          <w:rStyle w:val="affa"/>
          <w:rFonts w:hint="eastAsia"/>
        </w:rPr>
        <w:t>（</w:t>
      </w:r>
      <w:r w:rsidRPr="00065A69">
        <w:rPr>
          <w:rFonts w:hint="eastAsia"/>
        </w:rPr>
        <w:t>指紋や静脈等、本人の生体的な特徴）による認証</w:t>
      </w:r>
    </w:p>
    <w:p w14:paraId="1191D25F" w14:textId="7F3DD0F0" w:rsidR="00743190" w:rsidRPr="00065A69" w:rsidRDefault="00743190" w:rsidP="00743190">
      <w:pPr>
        <w:pStyle w:val="af8"/>
        <w:ind w:left="420" w:hanging="420"/>
      </w:pPr>
      <w:r>
        <w:rPr>
          <w:rFonts w:hint="eastAsia"/>
        </w:rPr>
        <w:t>7</w:t>
      </w:r>
      <w:r w:rsidRPr="00AD020C">
        <w:rPr>
          <w:rFonts w:hint="eastAsia"/>
        </w:rPr>
        <w:t>.1.1(1)-</w:t>
      </w:r>
      <w:r>
        <w:rPr>
          <w:rFonts w:hint="eastAsia"/>
        </w:rPr>
        <w:t>2</w:t>
      </w:r>
      <w:r>
        <w:tab/>
      </w:r>
      <w:r w:rsidRPr="00065A69">
        <w:rPr>
          <w:rFonts w:hint="eastAsia"/>
        </w:rPr>
        <w:t>情報システムセキュリティ責任者は、</w:t>
      </w:r>
      <w:r>
        <w:rPr>
          <w:rFonts w:hint="eastAsia"/>
        </w:rPr>
        <w:t>機関等内通信回線へリモートアクセスを必要とする</w:t>
      </w:r>
      <w:r w:rsidRPr="0067624E">
        <w:rPr>
          <w:rFonts w:hint="eastAsia"/>
        </w:rPr>
        <w:t>主体や</w:t>
      </w:r>
      <w:r>
        <w:rPr>
          <w:rFonts w:hint="eastAsia"/>
        </w:rPr>
        <w:t>インターネット等から直接アクセスが可能なクラウドサービス等の</w:t>
      </w:r>
      <w:r w:rsidRPr="0067624E">
        <w:rPr>
          <w:rFonts w:hint="eastAsia"/>
        </w:rPr>
        <w:t>管理者権限を有する主体など</w:t>
      </w:r>
      <w:r w:rsidRPr="00B756CC">
        <w:rPr>
          <w:rFonts w:hint="eastAsia"/>
          <w:b/>
          <w:u w:val="single"/>
        </w:rPr>
        <w:t>厳格な主体認証が必要な場合</w:t>
      </w:r>
      <w:r w:rsidRPr="001734C5">
        <w:rPr>
          <w:rFonts w:hint="eastAsia"/>
        </w:rPr>
        <w:t>、</w:t>
      </w:r>
      <w:r w:rsidRPr="00042007">
        <w:rPr>
          <w:rFonts w:hint="eastAsia"/>
        </w:rPr>
        <w:t>認証の強度として２つ以</w:t>
      </w:r>
      <w:r w:rsidRPr="00042007">
        <w:rPr>
          <w:rFonts w:hint="eastAsia"/>
        </w:rPr>
        <w:lastRenderedPageBreak/>
        <w:t>上の</w:t>
      </w:r>
      <w:r>
        <w:rPr>
          <w:rFonts w:hint="eastAsia"/>
        </w:rPr>
        <w:t>主体認証</w:t>
      </w:r>
      <w:r w:rsidRPr="00042007">
        <w:rPr>
          <w:rFonts w:hint="eastAsia"/>
        </w:rPr>
        <w:t>方式を組み合わせる</w:t>
      </w:r>
      <w:r w:rsidRPr="0033372B">
        <w:rPr>
          <w:rFonts w:hint="eastAsia"/>
          <w:b/>
          <w:u w:val="single"/>
        </w:rPr>
        <w:t>多要素主体認証方式</w:t>
      </w:r>
      <w:r w:rsidRPr="0085006F">
        <w:rPr>
          <w:rFonts w:hint="eastAsia"/>
        </w:rPr>
        <w:t>等</w:t>
      </w:r>
      <w:r>
        <w:rPr>
          <w:rFonts w:hint="eastAsia"/>
        </w:rPr>
        <w:t>の強固な認証技術</w:t>
      </w:r>
      <w:r w:rsidRPr="00042007">
        <w:rPr>
          <w:rFonts w:hint="eastAsia"/>
        </w:rPr>
        <w:t>を用いること。</w:t>
      </w:r>
    </w:p>
    <w:p w14:paraId="2240521E" w14:textId="2438E9B0" w:rsidR="00743190" w:rsidRPr="00065A69" w:rsidRDefault="00743190" w:rsidP="00743190">
      <w:pPr>
        <w:pStyle w:val="af8"/>
        <w:ind w:left="420" w:hanging="420"/>
      </w:pPr>
      <w:r>
        <w:rPr>
          <w:rFonts w:hint="eastAsia"/>
        </w:rPr>
        <w:t>7</w:t>
      </w:r>
      <w:r w:rsidRPr="00AD020C">
        <w:rPr>
          <w:rFonts w:hint="eastAsia"/>
        </w:rPr>
        <w:t>.1.1(1)-</w:t>
      </w:r>
      <w:r>
        <w:rPr>
          <w:rFonts w:hint="eastAsia"/>
        </w:rPr>
        <w:t>3</w:t>
      </w:r>
      <w:r>
        <w:tab/>
      </w:r>
      <w:r w:rsidRPr="00065A69">
        <w:rPr>
          <w:rFonts w:hint="eastAsia"/>
        </w:rPr>
        <w:t>情報システムセキュリティ責任者は、主体認証情報としてパスワードを使用し、</w:t>
      </w:r>
      <w:r w:rsidRPr="001734C5">
        <w:rPr>
          <w:rFonts w:hint="eastAsia"/>
        </w:rPr>
        <w:t>主体認証情報を付与された主体</w:t>
      </w:r>
      <w:r w:rsidRPr="00065A69">
        <w:rPr>
          <w:rFonts w:hint="eastAsia"/>
        </w:rPr>
        <w:t>自らがパスワードを設定することを可能とする場合には、辞書攻撃等によるパスワード解析への耐性を考慮し、</w:t>
      </w:r>
      <w:bookmarkStart w:id="1867" w:name="_Hlk125380594"/>
      <w:r w:rsidRPr="007A631A">
        <w:rPr>
          <w:rStyle w:val="aff9"/>
          <w:rFonts w:hint="eastAsia"/>
        </w:rPr>
        <w:t>強固なパスワードに必要な十分な桁数を備えた</w:t>
      </w:r>
      <w:r w:rsidRPr="00287251">
        <w:rPr>
          <w:rStyle w:val="aff9"/>
          <w:rFonts w:hint="eastAsia"/>
        </w:rPr>
        <w:t>第三者に容易に推測できない</w:t>
      </w:r>
      <w:r w:rsidRPr="007A631A">
        <w:rPr>
          <w:rStyle w:val="aff9"/>
          <w:rFonts w:hint="eastAsia"/>
        </w:rPr>
        <w:t>パスフレーズ等を使用すること</w:t>
      </w:r>
      <w:bookmarkEnd w:id="1867"/>
      <w:r w:rsidRPr="00065A69">
        <w:rPr>
          <w:rFonts w:hint="eastAsia"/>
        </w:rPr>
        <w:t>を利用者に守らせる機能を設けること。</w:t>
      </w:r>
    </w:p>
    <w:p w14:paraId="189B06F1" w14:textId="0A66993A" w:rsidR="00743190" w:rsidRDefault="00743190" w:rsidP="00743190">
      <w:pPr>
        <w:pStyle w:val="af5"/>
      </w:pPr>
      <w:r w:rsidRPr="00AD020C">
        <w:rPr>
          <w:rFonts w:hint="eastAsia"/>
        </w:rPr>
        <w:t>＜</w:t>
      </w:r>
      <w:r>
        <w:rPr>
          <w:rFonts w:hint="eastAsia"/>
        </w:rPr>
        <w:t>7</w:t>
      </w:r>
      <w:r w:rsidRPr="00AD020C">
        <w:rPr>
          <w:rFonts w:hint="eastAsia"/>
        </w:rPr>
        <w:t>.1.1(1)(</w:t>
      </w:r>
      <w:r>
        <w:t>c</w:t>
      </w:r>
      <w:r w:rsidRPr="00AD020C">
        <w:rPr>
          <w:rFonts w:hint="eastAsia"/>
        </w:rPr>
        <w:t>)</w:t>
      </w:r>
      <w:r w:rsidRPr="00AD020C">
        <w:rPr>
          <w:rFonts w:hint="eastAsia"/>
        </w:rPr>
        <w:t>関連＞</w:t>
      </w:r>
    </w:p>
    <w:p w14:paraId="0E660E51" w14:textId="24705FDB" w:rsidR="00743190" w:rsidRDefault="00743190" w:rsidP="00743190">
      <w:pPr>
        <w:pStyle w:val="af8"/>
        <w:ind w:left="420" w:hanging="420"/>
      </w:pPr>
      <w:r>
        <w:rPr>
          <w:rFonts w:hint="eastAsia"/>
        </w:rPr>
        <w:t>7.1.1(1)-4</w:t>
      </w:r>
      <w:r w:rsidR="004F6333">
        <w:tab/>
      </w:r>
      <w:r>
        <w:rPr>
          <w:rFonts w:hint="eastAsia"/>
        </w:rPr>
        <w:t>情報システムセキュリティ責任者は、主体認証を行う情報システムにおいて、主体認証情報の漏えい等による不正なアクセスを防止するため、以下を全て含む措置を講ずること。</w:t>
      </w:r>
    </w:p>
    <w:p w14:paraId="7C3FE6D4" w14:textId="77777777" w:rsidR="00743190" w:rsidRDefault="00743190" w:rsidP="00CA34E2">
      <w:pPr>
        <w:pStyle w:val="abc"/>
        <w:numPr>
          <w:ilvl w:val="0"/>
          <w:numId w:val="337"/>
        </w:numPr>
      </w:pPr>
      <w:r>
        <w:rPr>
          <w:rFonts w:hint="eastAsia"/>
        </w:rPr>
        <w:t>原則として、機器等において</w:t>
      </w:r>
      <w:r w:rsidRPr="004A3D5E">
        <w:rPr>
          <w:rFonts w:hint="eastAsia"/>
          <w:b/>
          <w:u w:val="single"/>
        </w:rPr>
        <w:t>初期値として設定されている識別コードを使用しない</w:t>
      </w:r>
      <w:r>
        <w:rPr>
          <w:rFonts w:hint="eastAsia"/>
        </w:rPr>
        <w:t>。</w:t>
      </w:r>
    </w:p>
    <w:p w14:paraId="3A875611" w14:textId="77777777" w:rsidR="00743190" w:rsidRDefault="00743190" w:rsidP="004A3D5E">
      <w:pPr>
        <w:pStyle w:val="abc"/>
      </w:pPr>
      <w:r w:rsidRPr="004A3D5E">
        <w:rPr>
          <w:rFonts w:hint="eastAsia"/>
          <w:b/>
          <w:u w:val="single"/>
        </w:rPr>
        <w:t>不要な識別コードを無効にする</w:t>
      </w:r>
      <w:r>
        <w:rPr>
          <w:rFonts w:hint="eastAsia"/>
        </w:rPr>
        <w:t>。</w:t>
      </w:r>
    </w:p>
    <w:p w14:paraId="74FD982C" w14:textId="09C11C52" w:rsidR="00743190" w:rsidRPr="00065A69" w:rsidRDefault="00743190" w:rsidP="00743190">
      <w:pPr>
        <w:pStyle w:val="af8"/>
        <w:ind w:left="420" w:hanging="420"/>
      </w:pPr>
      <w:r>
        <w:rPr>
          <w:rFonts w:hint="eastAsia"/>
        </w:rPr>
        <w:t>7</w:t>
      </w:r>
      <w:r w:rsidRPr="00AD020C">
        <w:rPr>
          <w:rFonts w:hint="eastAsia"/>
        </w:rPr>
        <w:t>.1.1(1)-</w:t>
      </w:r>
      <w:r>
        <w:rPr>
          <w:rFonts w:hint="eastAsia"/>
        </w:rPr>
        <w:t>5</w:t>
      </w:r>
      <w:r>
        <w:tab/>
      </w:r>
      <w:r w:rsidRPr="00065A69">
        <w:rPr>
          <w:rFonts w:hint="eastAsia"/>
        </w:rPr>
        <w:t>情報システムセキュリティ責任者は、主体認証を行う情報システムにおいて、</w:t>
      </w:r>
      <w:r w:rsidRPr="00065A69">
        <w:rPr>
          <w:rStyle w:val="aff9"/>
          <w:rFonts w:hint="eastAsia"/>
        </w:rPr>
        <w:t>利用者に主体認証情報の定期的な変更を求める場合</w:t>
      </w:r>
      <w:r w:rsidRPr="00065A69">
        <w:rPr>
          <w:rFonts w:hint="eastAsia"/>
        </w:rPr>
        <w:t>には、</w:t>
      </w:r>
      <w:r w:rsidRPr="00405B08">
        <w:rPr>
          <w:rStyle w:val="aff9"/>
          <w:rFonts w:hint="eastAsia"/>
        </w:rPr>
        <w:t>利用者に対して定期的な変更を促す機能</w:t>
      </w:r>
      <w:r w:rsidRPr="00065A69">
        <w:rPr>
          <w:rFonts w:hint="eastAsia"/>
        </w:rPr>
        <w:t>のほか、以下</w:t>
      </w:r>
      <w:r>
        <w:rPr>
          <w:rFonts w:hint="eastAsia"/>
        </w:rPr>
        <w:t>を例とする</w:t>
      </w:r>
      <w:r w:rsidRPr="00065A69">
        <w:rPr>
          <w:rFonts w:hint="eastAsia"/>
        </w:rPr>
        <w:t>機能を設けること。</w:t>
      </w:r>
    </w:p>
    <w:p w14:paraId="3FC3D38F" w14:textId="77777777" w:rsidR="00743190" w:rsidRPr="00065A69" w:rsidRDefault="00743190" w:rsidP="00CA34E2">
      <w:pPr>
        <w:pStyle w:val="abc"/>
        <w:numPr>
          <w:ilvl w:val="0"/>
          <w:numId w:val="338"/>
        </w:numPr>
      </w:pPr>
      <w:r w:rsidRPr="00AD020C">
        <w:rPr>
          <w:rFonts w:hint="eastAsia"/>
        </w:rPr>
        <w:t>利用者が定期的に変更しているか否かを確認する機能</w:t>
      </w:r>
    </w:p>
    <w:p w14:paraId="5697ED4A" w14:textId="77777777" w:rsidR="00743190" w:rsidRPr="00065A69" w:rsidRDefault="00743190" w:rsidP="004A3D5E">
      <w:pPr>
        <w:pStyle w:val="abc"/>
      </w:pPr>
      <w:r w:rsidRPr="00AD020C">
        <w:rPr>
          <w:rFonts w:hint="eastAsia"/>
        </w:rPr>
        <w:t>利用者が定期的に変更しなければ、情報システムの利用を継続させない機能</w:t>
      </w:r>
    </w:p>
    <w:p w14:paraId="1D770FA5" w14:textId="77777777" w:rsidR="00743190" w:rsidRPr="00065A69" w:rsidRDefault="00743190" w:rsidP="004A3D5E">
      <w:pPr>
        <w:pStyle w:val="abc"/>
      </w:pPr>
      <w:r w:rsidRPr="00805A47">
        <w:rPr>
          <w:rFonts w:hint="eastAsia"/>
        </w:rPr>
        <w:t>利用者が主体認証情報を変更する際に、以前に設定した主体認証情報の再設定を防止する機能</w:t>
      </w:r>
    </w:p>
    <w:p w14:paraId="7B9FE5A9" w14:textId="67096CC9" w:rsidR="00743190" w:rsidRPr="00065A69" w:rsidRDefault="00743190" w:rsidP="00743190">
      <w:pPr>
        <w:pStyle w:val="af8"/>
        <w:ind w:left="420" w:hanging="420"/>
      </w:pPr>
      <w:r>
        <w:rPr>
          <w:rFonts w:hint="eastAsia"/>
        </w:rPr>
        <w:t>7</w:t>
      </w:r>
      <w:r w:rsidRPr="00AD020C">
        <w:rPr>
          <w:rFonts w:hint="eastAsia"/>
        </w:rPr>
        <w:t>.1.1(1)-</w:t>
      </w:r>
      <w:r>
        <w:rPr>
          <w:rFonts w:hint="eastAsia"/>
        </w:rPr>
        <w:t>6</w:t>
      </w:r>
      <w:r>
        <w:tab/>
      </w:r>
      <w:r w:rsidRPr="00065A69">
        <w:rPr>
          <w:rFonts w:hint="eastAsia"/>
        </w:rPr>
        <w:t>情報システムセキュリティ責任者は、主体認証を行う情報システムにおいて、主体認証情報が第三者に対して明らかにならないよう、以下を</w:t>
      </w:r>
      <w:r w:rsidRPr="00BB7F80">
        <w:rPr>
          <w:rFonts w:hint="eastAsia"/>
        </w:rPr>
        <w:t>全て</w:t>
      </w:r>
      <w:r w:rsidRPr="00065A69">
        <w:rPr>
          <w:rFonts w:hint="eastAsia"/>
        </w:rPr>
        <w:t>含む方法を用いて適切に管理すること。</w:t>
      </w:r>
    </w:p>
    <w:p w14:paraId="403A717E" w14:textId="77777777" w:rsidR="00743190" w:rsidRPr="00065A69" w:rsidRDefault="00743190" w:rsidP="00CA34E2">
      <w:pPr>
        <w:pStyle w:val="abc"/>
        <w:numPr>
          <w:ilvl w:val="0"/>
          <w:numId w:val="339"/>
        </w:numPr>
      </w:pPr>
      <w:r w:rsidRPr="00AD020C">
        <w:rPr>
          <w:rFonts w:hint="eastAsia"/>
        </w:rPr>
        <w:t>主体認証情報を送信又は保存する場合には、その内容を暗号化する。</w:t>
      </w:r>
    </w:p>
    <w:p w14:paraId="1D20B43C" w14:textId="77777777" w:rsidR="00743190" w:rsidRDefault="00743190" w:rsidP="004A3D5E">
      <w:pPr>
        <w:pStyle w:val="abc"/>
      </w:pPr>
      <w:r w:rsidRPr="00AD020C">
        <w:rPr>
          <w:rFonts w:hint="eastAsia"/>
        </w:rPr>
        <w:t>主体認証情報に対するアクセス制限を設ける。</w:t>
      </w:r>
    </w:p>
    <w:p w14:paraId="0AAF23E3" w14:textId="6F9F5467" w:rsidR="00743190" w:rsidRPr="00065A69" w:rsidRDefault="00743190" w:rsidP="004A3D5E">
      <w:pPr>
        <w:pStyle w:val="abc"/>
      </w:pPr>
      <w:r w:rsidRPr="00B706A4">
        <w:rPr>
          <w:rFonts w:hint="eastAsia"/>
        </w:rPr>
        <w:t>主体認証情報に</w:t>
      </w:r>
      <w:r>
        <w:rPr>
          <w:rFonts w:hint="eastAsia"/>
        </w:rPr>
        <w:t>対する</w:t>
      </w:r>
      <w:r w:rsidRPr="00B706A4">
        <w:rPr>
          <w:rFonts w:hint="eastAsia"/>
        </w:rPr>
        <w:t>アクセスに関するログを保存し、アクセスした主体を確認する。</w:t>
      </w:r>
    </w:p>
    <w:p w14:paraId="7C0076E1" w14:textId="4E75D726" w:rsidR="00743190" w:rsidRPr="00065A69" w:rsidRDefault="00743190" w:rsidP="00743190">
      <w:pPr>
        <w:pStyle w:val="af8"/>
        <w:ind w:left="420" w:hanging="420"/>
      </w:pPr>
      <w:r>
        <w:rPr>
          <w:rFonts w:hint="eastAsia"/>
        </w:rPr>
        <w:t>7</w:t>
      </w:r>
      <w:r w:rsidRPr="00AD020C">
        <w:rPr>
          <w:rFonts w:hint="eastAsia"/>
        </w:rPr>
        <w:t>.1.1(1)-</w:t>
      </w:r>
      <w:r>
        <w:rPr>
          <w:rFonts w:hint="eastAsia"/>
        </w:rPr>
        <w:t>7</w:t>
      </w:r>
      <w:r>
        <w:tab/>
      </w:r>
      <w:r w:rsidRPr="00065A69">
        <w:rPr>
          <w:rFonts w:hint="eastAsia"/>
        </w:rPr>
        <w:t>情報システムセキュリティ責任者は、主体認証を行う情報システムにおいて、主体認証情報を他の主体に不正に利用され、又は利用されるおそれを認識した場合の対策として、以下を例とする機能を設けること。</w:t>
      </w:r>
    </w:p>
    <w:p w14:paraId="38DD9784" w14:textId="77777777" w:rsidR="00743190" w:rsidRPr="00065A69" w:rsidRDefault="00743190" w:rsidP="00CA34E2">
      <w:pPr>
        <w:pStyle w:val="abc"/>
        <w:numPr>
          <w:ilvl w:val="0"/>
          <w:numId w:val="340"/>
        </w:numPr>
      </w:pPr>
      <w:r w:rsidRPr="00AD020C">
        <w:rPr>
          <w:rFonts w:hint="eastAsia"/>
        </w:rPr>
        <w:t>当該主体認証情報及び対応する識別コードの利用を停止する機能</w:t>
      </w:r>
    </w:p>
    <w:p w14:paraId="280A6D82" w14:textId="77777777" w:rsidR="00743190" w:rsidRDefault="00743190" w:rsidP="004A3D5E">
      <w:pPr>
        <w:pStyle w:val="abc"/>
      </w:pPr>
      <w:r w:rsidRPr="00AD020C">
        <w:rPr>
          <w:rFonts w:hint="eastAsia"/>
        </w:rPr>
        <w:t>主体認証情報の再設定を利用者に要求する機能</w:t>
      </w:r>
    </w:p>
    <w:p w14:paraId="3317E3CD" w14:textId="77777777" w:rsidR="00743190" w:rsidRPr="00AD020C" w:rsidRDefault="00743190" w:rsidP="00743190">
      <w:pPr>
        <w:pStyle w:val="af8"/>
        <w:ind w:left="420" w:hanging="420"/>
      </w:pPr>
    </w:p>
    <w:p w14:paraId="368B0591" w14:textId="77777777" w:rsidR="00743190" w:rsidRPr="00065A69" w:rsidRDefault="00743190" w:rsidP="0079635E">
      <w:pPr>
        <w:pStyle w:val="aff0"/>
      </w:pPr>
      <w:r w:rsidRPr="00AD020C">
        <w:rPr>
          <w:rFonts w:hint="eastAsia"/>
        </w:rPr>
        <w:t>（解説）</w:t>
      </w:r>
    </w:p>
    <w:p w14:paraId="0E615A34" w14:textId="19CB9DA8" w:rsidR="00743190" w:rsidRPr="00AD020C" w:rsidRDefault="00743190" w:rsidP="00743190">
      <w:pPr>
        <w:pStyle w:val="a9"/>
      </w:pPr>
      <w:r w:rsidRPr="00AD020C">
        <w:rPr>
          <w:rFonts w:hint="eastAsia"/>
        </w:rPr>
        <w:t>遵守事項</w:t>
      </w:r>
      <w:r>
        <w:rPr>
          <w:rFonts w:hint="eastAsia"/>
        </w:rPr>
        <w:t>7</w:t>
      </w:r>
      <w:r w:rsidRPr="00AD020C">
        <w:rPr>
          <w:rFonts w:hint="eastAsia"/>
        </w:rPr>
        <w:t>.1.1(1)(a)</w:t>
      </w:r>
      <w:r w:rsidRPr="00AD020C">
        <w:rPr>
          <w:rFonts w:hint="eastAsia"/>
        </w:rPr>
        <w:t>「識別」について</w:t>
      </w:r>
    </w:p>
    <w:p w14:paraId="47CE3E27" w14:textId="77777777" w:rsidR="00743190" w:rsidRPr="00065A69" w:rsidRDefault="00743190" w:rsidP="00743190">
      <w:pPr>
        <w:pStyle w:val="afb"/>
        <w:ind w:left="420" w:firstLine="210"/>
      </w:pPr>
      <w:r w:rsidRPr="00AD020C">
        <w:rPr>
          <w:rFonts w:hint="eastAsia"/>
        </w:rPr>
        <w:t>識別のための機能が実装されていない情報システムにおいて主体認証を行う場合（例えば、識別コード自体が存在せず、主体認証情報の検証のみで主体認証を行う場合）は、例外措置として判断し、主体を識別しないことによる影響を勘案の上、必要に応じて代</w:t>
      </w:r>
      <w:r w:rsidRPr="00AD020C">
        <w:rPr>
          <w:rFonts w:hint="eastAsia"/>
        </w:rPr>
        <w:lastRenderedPageBreak/>
        <w:t>替又は追加の措置を講ずる必要がある。</w:t>
      </w:r>
    </w:p>
    <w:p w14:paraId="4E334006" w14:textId="336BE922" w:rsidR="00743190" w:rsidRPr="00AD020C" w:rsidRDefault="00743190" w:rsidP="00743190">
      <w:pPr>
        <w:pStyle w:val="a9"/>
      </w:pPr>
      <w:r w:rsidRPr="00AD020C">
        <w:rPr>
          <w:rFonts w:hint="eastAsia"/>
        </w:rPr>
        <w:t>遵守事項</w:t>
      </w:r>
      <w:r>
        <w:rPr>
          <w:rFonts w:hint="eastAsia"/>
        </w:rPr>
        <w:t>7</w:t>
      </w:r>
      <w:r w:rsidRPr="00AD020C">
        <w:rPr>
          <w:rFonts w:hint="eastAsia"/>
        </w:rPr>
        <w:t>.1.1(1)(a)</w:t>
      </w:r>
      <w:r w:rsidRPr="00AD020C">
        <w:rPr>
          <w:rFonts w:hint="eastAsia"/>
        </w:rPr>
        <w:t>「主体認証」について</w:t>
      </w:r>
    </w:p>
    <w:p w14:paraId="1F2C0890" w14:textId="77777777" w:rsidR="00743190" w:rsidRPr="00065A69" w:rsidRDefault="00743190" w:rsidP="00743190">
      <w:pPr>
        <w:pStyle w:val="afb"/>
        <w:ind w:left="420" w:firstLine="210"/>
      </w:pPr>
      <w:r w:rsidRPr="00AD020C">
        <w:rPr>
          <w:rFonts w:hint="eastAsia"/>
        </w:rPr>
        <w:t>情報セキュリティ水準と情報システムの利便性等を考慮し、主体認証機能の運用に係る以下の要件の実装要否を情報システムの導入時に考慮するとよい。</w:t>
      </w:r>
    </w:p>
    <w:p w14:paraId="775142BE" w14:textId="77777777" w:rsidR="00743190" w:rsidRPr="00AD020C" w:rsidRDefault="00743190" w:rsidP="00743190">
      <w:pPr>
        <w:pStyle w:val="a8"/>
      </w:pPr>
      <w:r w:rsidRPr="00AD020C">
        <w:rPr>
          <w:rFonts w:hint="eastAsia"/>
        </w:rPr>
        <w:t>正当な主体以外の主体認証を受諾しないこと。（誤認の防止）</w:t>
      </w:r>
    </w:p>
    <w:p w14:paraId="037A6957" w14:textId="77777777" w:rsidR="00743190" w:rsidRPr="00AD020C" w:rsidRDefault="00743190" w:rsidP="00743190">
      <w:pPr>
        <w:pStyle w:val="a8"/>
      </w:pPr>
      <w:r w:rsidRPr="00AD020C">
        <w:rPr>
          <w:rFonts w:hint="eastAsia"/>
        </w:rPr>
        <w:t>正当な主体が本人の責任ではない理由で主体認証を拒否されないこと。（誤否の防止）</w:t>
      </w:r>
    </w:p>
    <w:p w14:paraId="0A27DAE4" w14:textId="77777777" w:rsidR="00743190" w:rsidRPr="00AD020C" w:rsidRDefault="00743190" w:rsidP="00743190">
      <w:pPr>
        <w:pStyle w:val="a8"/>
      </w:pPr>
      <w:r w:rsidRPr="00AD020C">
        <w:rPr>
          <w:rFonts w:hint="eastAsia"/>
        </w:rPr>
        <w:t>正当な主体が容易に他の主体に主体認証情報の付与（発行、更新及び変更を含む。以下</w:t>
      </w:r>
      <w:r>
        <w:rPr>
          <w:rFonts w:hint="eastAsia"/>
        </w:rPr>
        <w:t>本款</w:t>
      </w:r>
      <w:r w:rsidRPr="00AD020C">
        <w:rPr>
          <w:rFonts w:hint="eastAsia"/>
        </w:rPr>
        <w:t>において同じ。）及び貸与ができないこと。（代理の防止）</w:t>
      </w:r>
    </w:p>
    <w:p w14:paraId="36051DB8" w14:textId="77777777" w:rsidR="00743190" w:rsidRPr="00AD020C" w:rsidRDefault="00743190" w:rsidP="00743190">
      <w:pPr>
        <w:pStyle w:val="a8"/>
      </w:pPr>
      <w:r w:rsidRPr="00AD020C">
        <w:rPr>
          <w:rFonts w:hint="eastAsia"/>
        </w:rPr>
        <w:t>主体認証情報が容易に複製できないこと。（複製の防止）</w:t>
      </w:r>
    </w:p>
    <w:p w14:paraId="7D51DADB" w14:textId="77777777" w:rsidR="00743190" w:rsidRPr="00AD020C" w:rsidRDefault="00743190" w:rsidP="00743190">
      <w:pPr>
        <w:pStyle w:val="a8"/>
      </w:pPr>
      <w:r w:rsidRPr="00AD020C">
        <w:rPr>
          <w:rFonts w:hint="eastAsia"/>
        </w:rPr>
        <w:t>情報システムセキュリティ責任者の判断により、ログインを個々に無効化できる手段があること。（無効化の確保）</w:t>
      </w:r>
    </w:p>
    <w:p w14:paraId="4845FA8B" w14:textId="77777777" w:rsidR="00743190" w:rsidRPr="00AD020C" w:rsidRDefault="00743190" w:rsidP="00743190">
      <w:pPr>
        <w:pStyle w:val="a8"/>
      </w:pPr>
      <w:r w:rsidRPr="00AD020C">
        <w:rPr>
          <w:rFonts w:hint="eastAsia"/>
        </w:rPr>
        <w:t>必要時に中断することなく主体認証が可能であること。（可用性の確保）</w:t>
      </w:r>
    </w:p>
    <w:p w14:paraId="3FA9916B" w14:textId="77777777" w:rsidR="00743190" w:rsidRPr="00AD020C" w:rsidRDefault="00743190" w:rsidP="00743190">
      <w:pPr>
        <w:pStyle w:val="a8"/>
      </w:pPr>
      <w:r w:rsidRPr="00AD020C">
        <w:rPr>
          <w:rFonts w:hint="eastAsia"/>
        </w:rPr>
        <w:t>新たな主体を追加するために、外部からの情報や装置の供給を必要とする場合には、それらの供給が情報システムの耐用期間の間、十分受けられること。（継続性の確保）</w:t>
      </w:r>
    </w:p>
    <w:p w14:paraId="673C976D" w14:textId="77777777" w:rsidR="00743190" w:rsidRPr="00AD020C" w:rsidRDefault="00743190" w:rsidP="00743190">
      <w:pPr>
        <w:pStyle w:val="a8"/>
      </w:pPr>
      <w:r w:rsidRPr="00AD020C">
        <w:rPr>
          <w:rFonts w:hint="eastAsia"/>
        </w:rPr>
        <w:t>主体に付与した主体認証情報を利用することが不可能になった際に、正当な主体に対して主体認証情報を安全に再発行できること。（再発行の確保）</w:t>
      </w:r>
    </w:p>
    <w:p w14:paraId="1A8A1D79" w14:textId="68EE5898" w:rsidR="00743190" w:rsidRDefault="00743190" w:rsidP="00743190">
      <w:pPr>
        <w:pStyle w:val="afb"/>
        <w:ind w:left="420" w:firstLine="210"/>
      </w:pPr>
      <w:r w:rsidRPr="00B706A4">
        <w:rPr>
          <w:rFonts w:hint="eastAsia"/>
        </w:rPr>
        <w:t>なお、</w:t>
      </w:r>
      <w:r w:rsidR="00DF21B1">
        <w:rPr>
          <w:rFonts w:hint="eastAsia"/>
        </w:rPr>
        <w:t>生体認証に用いる</w:t>
      </w:r>
      <w:r w:rsidR="00A447B3">
        <w:rPr>
          <w:rFonts w:hint="eastAsia"/>
        </w:rPr>
        <w:t>認証方式</w:t>
      </w:r>
      <w:r w:rsidR="00DF21B1">
        <w:rPr>
          <w:rFonts w:hint="eastAsia"/>
        </w:rPr>
        <w:t>によっては</w:t>
      </w:r>
      <w:r w:rsidRPr="00B706A4">
        <w:rPr>
          <w:rFonts w:hint="eastAsia"/>
        </w:rPr>
        <w:t>、誤認の防止や誤否の防止とならな</w:t>
      </w:r>
      <w:r>
        <w:rPr>
          <w:rFonts w:hint="eastAsia"/>
        </w:rPr>
        <w:t>い</w:t>
      </w:r>
      <w:r w:rsidRPr="00B706A4">
        <w:rPr>
          <w:rFonts w:hint="eastAsia"/>
        </w:rPr>
        <w:t>可能性があるため、そのような認証方式を用いる場合は、複数の認証方式を採用するなどを検討し</w:t>
      </w:r>
      <w:r>
        <w:rPr>
          <w:rFonts w:hint="eastAsia"/>
        </w:rPr>
        <w:t>、</w:t>
      </w:r>
      <w:r w:rsidRPr="00B706A4">
        <w:rPr>
          <w:rFonts w:hint="eastAsia"/>
        </w:rPr>
        <w:t>情報システムの導入時に考慮する</w:t>
      </w:r>
      <w:r>
        <w:rPr>
          <w:rFonts w:hint="eastAsia"/>
        </w:rPr>
        <w:t>ことが望ましい</w:t>
      </w:r>
      <w:r w:rsidRPr="00B706A4">
        <w:rPr>
          <w:rFonts w:hint="eastAsia"/>
        </w:rPr>
        <w:t>。</w:t>
      </w:r>
      <w:r>
        <w:rPr>
          <w:rFonts w:hint="eastAsia"/>
        </w:rPr>
        <w:t>例えば、生体認証として顔認証や指紋認証を用いる場合、認証精度は製品等によって異なる。</w:t>
      </w:r>
      <w:r w:rsidRPr="00043992">
        <w:rPr>
          <w:rFonts w:hint="eastAsia"/>
        </w:rPr>
        <w:t>顔認証の場合、製品によっては</w:t>
      </w:r>
      <w:r>
        <w:rPr>
          <w:rFonts w:hint="eastAsia"/>
        </w:rPr>
        <w:t>、</w:t>
      </w:r>
      <w:r w:rsidRPr="006C064A">
        <w:rPr>
          <w:rFonts w:hint="eastAsia"/>
        </w:rPr>
        <w:t>顔の経年</w:t>
      </w:r>
      <w:r>
        <w:rPr>
          <w:rFonts w:hint="eastAsia"/>
        </w:rPr>
        <w:t>の</w:t>
      </w:r>
      <w:r w:rsidRPr="006C064A">
        <w:rPr>
          <w:rFonts w:hint="eastAsia"/>
        </w:rPr>
        <w:t>変化や髪型</w:t>
      </w:r>
      <w:r>
        <w:rPr>
          <w:rFonts w:hint="eastAsia"/>
        </w:rPr>
        <w:t>が変わった場合</w:t>
      </w:r>
      <w:r w:rsidRPr="00043992">
        <w:rPr>
          <w:rFonts w:hint="eastAsia"/>
        </w:rPr>
        <w:t>などにより</w:t>
      </w:r>
      <w:r w:rsidRPr="006C064A">
        <w:rPr>
          <w:rFonts w:hint="eastAsia"/>
        </w:rPr>
        <w:t>認証できない</w:t>
      </w:r>
      <w:r>
        <w:rPr>
          <w:rFonts w:hint="eastAsia"/>
        </w:rPr>
        <w:t>可能性があるので注意が必要である。</w:t>
      </w:r>
    </w:p>
    <w:p w14:paraId="3F995B83" w14:textId="4DDB928B" w:rsidR="00743190" w:rsidRDefault="00743190" w:rsidP="00743190">
      <w:pPr>
        <w:pStyle w:val="a9"/>
      </w:pPr>
      <w:r w:rsidRPr="009814AE">
        <w:rPr>
          <w:rFonts w:hint="eastAsia"/>
        </w:rPr>
        <w:t>遵守事項</w:t>
      </w:r>
      <w:r>
        <w:rPr>
          <w:rFonts w:hint="eastAsia"/>
        </w:rPr>
        <w:t>7</w:t>
      </w:r>
      <w:r w:rsidRPr="009814AE">
        <w:rPr>
          <w:rFonts w:hint="eastAsia"/>
        </w:rPr>
        <w:t>.1.1(1)(</w:t>
      </w:r>
      <w:r>
        <w:rPr>
          <w:rFonts w:hint="eastAsia"/>
        </w:rPr>
        <w:t>b</w:t>
      </w:r>
      <w:r w:rsidRPr="009814AE">
        <w:rPr>
          <w:rFonts w:hint="eastAsia"/>
        </w:rPr>
        <w:t>)</w:t>
      </w:r>
      <w:r w:rsidRPr="009814AE">
        <w:rPr>
          <w:rFonts w:hint="eastAsia"/>
        </w:rPr>
        <w:t>「</w:t>
      </w:r>
      <w:r w:rsidRPr="008013EC">
        <w:rPr>
          <w:rFonts w:hint="eastAsia"/>
        </w:rPr>
        <w:t>オンライン手続におけるリスクを評価した上で、主体認証に係る要件を</w:t>
      </w:r>
      <w:r>
        <w:rPr>
          <w:rFonts w:hint="eastAsia"/>
        </w:rPr>
        <w:t>策</w:t>
      </w:r>
      <w:r w:rsidRPr="008013EC">
        <w:rPr>
          <w:rFonts w:hint="eastAsia"/>
        </w:rPr>
        <w:t>定すること</w:t>
      </w:r>
      <w:r w:rsidRPr="009814AE">
        <w:rPr>
          <w:rFonts w:hint="eastAsia"/>
        </w:rPr>
        <w:t>」について</w:t>
      </w:r>
    </w:p>
    <w:p w14:paraId="79587F09" w14:textId="77777777" w:rsidR="00743190" w:rsidRPr="00065A69" w:rsidRDefault="00743190" w:rsidP="00743190">
      <w:pPr>
        <w:pStyle w:val="afb"/>
        <w:ind w:left="420" w:firstLine="210"/>
      </w:pPr>
      <w:r>
        <w:rPr>
          <w:rFonts w:hint="eastAsia"/>
        </w:rPr>
        <w:t>本</w:t>
      </w:r>
      <w:r w:rsidRPr="00065A69">
        <w:rPr>
          <w:rFonts w:hint="eastAsia"/>
        </w:rPr>
        <w:t>項は、</w:t>
      </w:r>
      <w:r w:rsidRPr="00065A69" w:rsidDel="00DE3061">
        <w:rPr>
          <w:rFonts w:hint="eastAsia"/>
        </w:rPr>
        <w:t>国民・企業と</w:t>
      </w:r>
      <w:r w:rsidRPr="00065A69">
        <w:rPr>
          <w:rFonts w:hint="eastAsia"/>
        </w:rPr>
        <w:t>機関等</w:t>
      </w:r>
      <w:r w:rsidRPr="00065A69" w:rsidDel="00DE3061">
        <w:rPr>
          <w:rFonts w:hint="eastAsia"/>
        </w:rPr>
        <w:t>との間</w:t>
      </w:r>
      <w:r w:rsidRPr="00065A69">
        <w:rPr>
          <w:rFonts w:hint="eastAsia"/>
        </w:rPr>
        <w:t>の申請、届出等のオンライン手続を提供する際に、利用者本人であることを確認するための認証機能を適切に実装することを求めるものである。</w:t>
      </w:r>
    </w:p>
    <w:p w14:paraId="530E834A" w14:textId="77777777" w:rsidR="00743190" w:rsidRPr="00065A69" w:rsidRDefault="00743190" w:rsidP="00743190">
      <w:pPr>
        <w:pStyle w:val="afb"/>
        <w:ind w:left="420" w:firstLine="210"/>
      </w:pPr>
      <w:r>
        <w:rPr>
          <w:rFonts w:hint="eastAsia"/>
        </w:rPr>
        <w:t>オンライン手続における</w:t>
      </w:r>
      <w:r w:rsidRPr="00065A69">
        <w:rPr>
          <w:rFonts w:hint="eastAsia"/>
        </w:rPr>
        <w:t>リスク評価に当たっては、サイバー攻撃等の脅威から生じ得る正当な認証の失敗や不正な認証の成功等による影響についてリスクの評価を行い、オンライン手続に必要な認証方式を適切に選択すること</w:t>
      </w:r>
      <w:r>
        <w:rPr>
          <w:rFonts w:hint="eastAsia"/>
        </w:rPr>
        <w:t>が重要である。</w:t>
      </w:r>
      <w:r w:rsidRPr="00927C1F">
        <w:rPr>
          <w:rFonts w:hint="eastAsia"/>
        </w:rPr>
        <w:t>リスク評価を行う際は、以下の認証プロセスに係る６つの評価軸に対応する脅威</w:t>
      </w:r>
      <w:r w:rsidRPr="00065A69">
        <w:rPr>
          <w:rFonts w:hint="eastAsia"/>
        </w:rPr>
        <w:t>を踏まえるとよい。</w:t>
      </w:r>
    </w:p>
    <w:p w14:paraId="6ECF9402" w14:textId="77777777" w:rsidR="00743190" w:rsidRPr="000B2661" w:rsidRDefault="00743190" w:rsidP="007F779C">
      <w:pPr>
        <w:pStyle w:val="a"/>
        <w:numPr>
          <w:ilvl w:val="0"/>
          <w:numId w:val="35"/>
        </w:numPr>
      </w:pPr>
      <w:r w:rsidRPr="00927C1F">
        <w:rPr>
          <w:rFonts w:hint="eastAsia"/>
        </w:rPr>
        <w:t>認証情</w:t>
      </w:r>
      <w:r w:rsidRPr="00321E7C">
        <w:rPr>
          <w:rFonts w:hint="eastAsia"/>
        </w:rPr>
        <w:t>報の登録（身元証明等、登</w:t>
      </w:r>
      <w:r w:rsidRPr="000B2661">
        <w:rPr>
          <w:rFonts w:hint="eastAsia"/>
        </w:rPr>
        <w:t>録申請の正当性の確認）</w:t>
      </w:r>
    </w:p>
    <w:p w14:paraId="2C6E00AC" w14:textId="77777777" w:rsidR="00743190" w:rsidRPr="000B2661" w:rsidRDefault="00743190" w:rsidP="00743190">
      <w:pPr>
        <w:pStyle w:val="a"/>
      </w:pPr>
      <w:r w:rsidRPr="000B2661">
        <w:rPr>
          <w:rFonts w:hint="eastAsia"/>
        </w:rPr>
        <w:t>認証情報の発行や失効等の処理</w:t>
      </w:r>
    </w:p>
    <w:p w14:paraId="131C8859" w14:textId="77777777" w:rsidR="00743190" w:rsidRPr="000B2661" w:rsidRDefault="00743190" w:rsidP="00743190">
      <w:pPr>
        <w:pStyle w:val="a"/>
      </w:pPr>
      <w:r w:rsidRPr="000B2661">
        <w:rPr>
          <w:rFonts w:hint="eastAsia"/>
        </w:rPr>
        <w:t>認証情報の失効時の処理等の運営管理ルール</w:t>
      </w:r>
    </w:p>
    <w:p w14:paraId="48A78B35" w14:textId="77777777" w:rsidR="00743190" w:rsidRPr="000B2661" w:rsidRDefault="00743190" w:rsidP="00743190">
      <w:pPr>
        <w:pStyle w:val="a"/>
      </w:pPr>
      <w:r w:rsidRPr="000B2661">
        <w:rPr>
          <w:rFonts w:hint="eastAsia"/>
        </w:rPr>
        <w:t>発行元における認証情報の技術的な管理手法</w:t>
      </w:r>
    </w:p>
    <w:p w14:paraId="5E945807" w14:textId="77777777" w:rsidR="00743190" w:rsidRPr="000B2661" w:rsidRDefault="00743190" w:rsidP="00743190">
      <w:pPr>
        <w:pStyle w:val="a"/>
      </w:pPr>
      <w:r w:rsidRPr="000B2661">
        <w:rPr>
          <w:rFonts w:hint="eastAsia"/>
        </w:rPr>
        <w:t>利用者における認証情報の管理</w:t>
      </w:r>
    </w:p>
    <w:p w14:paraId="7C01F455" w14:textId="77777777" w:rsidR="00743190" w:rsidRPr="00927C1F" w:rsidRDefault="00743190" w:rsidP="00743190">
      <w:pPr>
        <w:pStyle w:val="a"/>
      </w:pPr>
      <w:r w:rsidRPr="000B2661">
        <w:rPr>
          <w:rFonts w:hint="eastAsia"/>
        </w:rPr>
        <w:t>認証情報を使用した</w:t>
      </w:r>
      <w:r w:rsidRPr="00321E7C">
        <w:rPr>
          <w:rFonts w:hint="eastAsia"/>
        </w:rPr>
        <w:t>認証</w:t>
      </w:r>
      <w:r w:rsidRPr="00927C1F">
        <w:rPr>
          <w:rFonts w:hint="eastAsia"/>
        </w:rPr>
        <w:t>機能の実行</w:t>
      </w:r>
    </w:p>
    <w:p w14:paraId="72076161" w14:textId="77777777" w:rsidR="00743190" w:rsidRDefault="00743190" w:rsidP="00743190">
      <w:pPr>
        <w:pStyle w:val="afb"/>
        <w:ind w:left="420" w:firstLine="210"/>
      </w:pPr>
      <w:r>
        <w:rPr>
          <w:rFonts w:hint="eastAsia"/>
        </w:rPr>
        <w:lastRenderedPageBreak/>
        <w:t>次に、上記</w:t>
      </w:r>
      <w:r w:rsidRPr="00D74FCB">
        <w:rPr>
          <w:rFonts w:hint="eastAsia"/>
        </w:rPr>
        <w:t>に示す認証プロセス①～⑥ごとに、リスクを生じさせる脅威を特定し、リスクの影響度とそれが生じる可能性の高さを判定した上で、必要な認証方式を決定するとよい。</w:t>
      </w:r>
      <w:r w:rsidRPr="00927C1F">
        <w:rPr>
          <w:rFonts w:hint="eastAsia"/>
        </w:rPr>
        <w:t>オンライン手続</w:t>
      </w:r>
      <w:r w:rsidRPr="00065A69">
        <w:rPr>
          <w:rFonts w:hint="eastAsia"/>
        </w:rPr>
        <w:t>において想定されるリスクとしては、</w:t>
      </w:r>
      <w:r>
        <w:rPr>
          <w:rFonts w:hint="eastAsia"/>
        </w:rPr>
        <w:t>主に以下の６種類に分類することができる</w:t>
      </w:r>
      <w:r w:rsidRPr="00927C1F">
        <w:rPr>
          <w:rFonts w:hint="eastAsia"/>
        </w:rPr>
        <w:t>。</w:t>
      </w:r>
    </w:p>
    <w:p w14:paraId="202FB3DC" w14:textId="77777777" w:rsidR="00743190" w:rsidRPr="00571FEB" w:rsidRDefault="00743190" w:rsidP="00CA34E2">
      <w:pPr>
        <w:pStyle w:val="a"/>
        <w:numPr>
          <w:ilvl w:val="0"/>
          <w:numId w:val="351"/>
        </w:numPr>
      </w:pPr>
      <w:r w:rsidRPr="00321E7C">
        <w:rPr>
          <w:rFonts w:hint="eastAsia"/>
        </w:rPr>
        <w:t>オンライン手続</w:t>
      </w:r>
      <w:r w:rsidRPr="000B2661">
        <w:rPr>
          <w:rFonts w:hint="eastAsia"/>
        </w:rPr>
        <w:t>サービスの利用において国民等の利用者に不便、苦痛を与える、又はオンラ</w:t>
      </w:r>
      <w:r w:rsidRPr="00571FEB">
        <w:rPr>
          <w:rFonts w:hint="eastAsia"/>
        </w:rPr>
        <w:t>イン手続サービスを所管する機関等が信頼を失う</w:t>
      </w:r>
    </w:p>
    <w:p w14:paraId="6113CEDE" w14:textId="77777777" w:rsidR="00743190" w:rsidRPr="000B2661" w:rsidRDefault="00743190" w:rsidP="00743190">
      <w:pPr>
        <w:pStyle w:val="a"/>
      </w:pPr>
      <w:r w:rsidRPr="00571FEB">
        <w:rPr>
          <w:rFonts w:hint="eastAsia"/>
        </w:rPr>
        <w:t>国民等の利用者に金銭的被害を与える、機関等に賠償責任が生じるなど、財務上の影響を</w:t>
      </w:r>
      <w:r w:rsidRPr="000B2661">
        <w:rPr>
          <w:rFonts w:hint="eastAsia"/>
        </w:rPr>
        <w:t>与える</w:t>
      </w:r>
    </w:p>
    <w:p w14:paraId="4FF41395" w14:textId="77777777" w:rsidR="00743190" w:rsidRPr="000B2661" w:rsidRDefault="00743190" w:rsidP="00743190">
      <w:pPr>
        <w:pStyle w:val="a"/>
      </w:pPr>
      <w:r w:rsidRPr="000B2661">
        <w:rPr>
          <w:rFonts w:hint="eastAsia"/>
        </w:rPr>
        <w:t>機関等の活動計画や公共の利益に対して影響を与える</w:t>
      </w:r>
    </w:p>
    <w:p w14:paraId="61A01B69" w14:textId="77777777" w:rsidR="00743190" w:rsidRPr="000B2661" w:rsidRDefault="00743190" w:rsidP="00743190">
      <w:pPr>
        <w:pStyle w:val="a"/>
      </w:pPr>
      <w:r w:rsidRPr="000B2661">
        <w:rPr>
          <w:rFonts w:hint="eastAsia"/>
        </w:rPr>
        <w:t>国民等の利用者の個人情報等の機微な情報が漏えいする</w:t>
      </w:r>
    </w:p>
    <w:p w14:paraId="564874A4" w14:textId="77777777" w:rsidR="00743190" w:rsidRPr="000B2661" w:rsidRDefault="00743190" w:rsidP="00743190">
      <w:pPr>
        <w:pStyle w:val="a"/>
      </w:pPr>
      <w:r w:rsidRPr="000B2661">
        <w:rPr>
          <w:rFonts w:hint="eastAsia"/>
        </w:rPr>
        <w:t>国民等の利用者の身の安全に影響を与える</w:t>
      </w:r>
    </w:p>
    <w:p w14:paraId="34AFAE31" w14:textId="77777777" w:rsidR="00743190" w:rsidRPr="00321E7C" w:rsidRDefault="00743190" w:rsidP="00743190">
      <w:pPr>
        <w:pStyle w:val="a"/>
      </w:pPr>
      <w:r w:rsidRPr="000B2661">
        <w:rPr>
          <w:rFonts w:hint="eastAsia"/>
        </w:rPr>
        <w:t>法律に</w:t>
      </w:r>
      <w:r w:rsidRPr="00321E7C">
        <w:rPr>
          <w:rFonts w:hint="eastAsia"/>
        </w:rPr>
        <w:t>違反する</w:t>
      </w:r>
    </w:p>
    <w:p w14:paraId="52BA55E2" w14:textId="77777777" w:rsidR="00743190" w:rsidRDefault="00743190" w:rsidP="00743190">
      <w:pPr>
        <w:pStyle w:val="afb"/>
        <w:ind w:left="420" w:firstLine="210"/>
      </w:pPr>
      <w:r>
        <w:rPr>
          <w:rFonts w:hint="eastAsia"/>
        </w:rPr>
        <w:t>なお、</w:t>
      </w:r>
      <w:r w:rsidRPr="00065A69">
        <w:rPr>
          <w:rFonts w:hint="eastAsia"/>
        </w:rPr>
        <w:t>認証方式</w:t>
      </w:r>
      <w:r w:rsidRPr="00D14934">
        <w:rPr>
          <w:rFonts w:hint="eastAsia"/>
        </w:rPr>
        <w:t>の選択に当たっ</w:t>
      </w:r>
      <w:r>
        <w:rPr>
          <w:rFonts w:hint="eastAsia"/>
        </w:rPr>
        <w:t>ては、上記①～⑥のリスクを</w:t>
      </w:r>
      <w:r w:rsidRPr="00D14934">
        <w:rPr>
          <w:rFonts w:hint="eastAsia"/>
        </w:rPr>
        <w:t>検討し、適切なセキュリティ確保と普及を妨げない利便性とを両立させることが重要である。</w:t>
      </w:r>
      <w:r>
        <w:rPr>
          <w:rFonts w:hint="eastAsia"/>
        </w:rPr>
        <w:t>その際は、特定のリスクのみに着目</w:t>
      </w:r>
      <w:r w:rsidRPr="001B770A">
        <w:rPr>
          <w:rFonts w:hint="eastAsia"/>
        </w:rPr>
        <w:t>せず、様々な観点でリスクを評価した上で認証方式を決定</w:t>
      </w:r>
      <w:r>
        <w:rPr>
          <w:rFonts w:hint="eastAsia"/>
        </w:rPr>
        <w:t>する必要がある</w:t>
      </w:r>
      <w:r w:rsidRPr="001B770A">
        <w:rPr>
          <w:rFonts w:hint="eastAsia"/>
        </w:rPr>
        <w:t>。</w:t>
      </w:r>
      <w:r>
        <w:rPr>
          <w:rFonts w:hint="eastAsia"/>
        </w:rPr>
        <w:t>認証方式の選択においては、以下を参考にするとよい。</w:t>
      </w:r>
    </w:p>
    <w:p w14:paraId="517D8EE6" w14:textId="067D0B10" w:rsidR="00743190" w:rsidRDefault="00743190" w:rsidP="00743190">
      <w:pPr>
        <w:pStyle w:val="afb"/>
        <w:ind w:left="420" w:firstLine="210"/>
      </w:pPr>
    </w:p>
    <w:p w14:paraId="58DFF88D" w14:textId="77777777" w:rsidR="00743190" w:rsidRPr="00AD020C" w:rsidDel="000B2661" w:rsidRDefault="00743190" w:rsidP="00743190">
      <w:pPr>
        <w:pStyle w:val="URL"/>
      </w:pPr>
      <w:r>
        <w:rPr>
          <w:rFonts w:hint="eastAsia"/>
        </w:rPr>
        <w:t>参考：デジタル庁「</w:t>
      </w:r>
      <w:r w:rsidRPr="009F743D">
        <w:rPr>
          <w:rFonts w:hint="eastAsia"/>
        </w:rPr>
        <w:t>行政手続におけるオンラインによる本人確認の手法に関するガイドライン</w:t>
      </w:r>
      <w:r>
        <w:rPr>
          <w:rFonts w:hint="eastAsia"/>
        </w:rPr>
        <w:t>」（</w:t>
      </w:r>
      <w:r w:rsidRPr="009F743D">
        <w:rPr>
          <w:rFonts w:hint="eastAsia"/>
        </w:rPr>
        <w:t>2019</w:t>
      </w:r>
      <w:r w:rsidRPr="009F743D">
        <w:rPr>
          <w:rFonts w:hint="eastAsia"/>
        </w:rPr>
        <w:t>年</w:t>
      </w:r>
      <w:r>
        <w:rPr>
          <w:rFonts w:hint="eastAsia"/>
        </w:rPr>
        <w:t>２</w:t>
      </w:r>
      <w:r w:rsidRPr="009F743D">
        <w:rPr>
          <w:rFonts w:hint="eastAsia"/>
        </w:rPr>
        <w:t>月</w:t>
      </w:r>
      <w:r w:rsidRPr="009F743D">
        <w:rPr>
          <w:rFonts w:hint="eastAsia"/>
        </w:rPr>
        <w:t>25</w:t>
      </w:r>
      <w:r w:rsidRPr="009F743D">
        <w:rPr>
          <w:rFonts w:hint="eastAsia"/>
        </w:rPr>
        <w:t>日</w:t>
      </w:r>
      <w:r>
        <w:rPr>
          <w:rFonts w:hint="eastAsia"/>
        </w:rPr>
        <w:t>）</w:t>
      </w:r>
      <w:r>
        <w:br/>
      </w:r>
      <w:r>
        <w:rPr>
          <w:rFonts w:hint="eastAsia"/>
        </w:rPr>
        <w:t>（</w:t>
      </w:r>
      <w:r w:rsidRPr="009F743D">
        <w:t>https://www.digital.go.jp/resources/standard_guidelines/</w:t>
      </w:r>
      <w:r>
        <w:rPr>
          <w:rFonts w:hint="eastAsia"/>
        </w:rPr>
        <w:t>）</w:t>
      </w:r>
    </w:p>
    <w:p w14:paraId="234F21C0" w14:textId="77777777" w:rsidR="00743190" w:rsidRDefault="00743190" w:rsidP="00743190">
      <w:pPr>
        <w:pStyle w:val="a9"/>
      </w:pPr>
      <w:r>
        <w:rPr>
          <w:rFonts w:hint="eastAsia"/>
        </w:rPr>
        <w:t>遵守事項</w:t>
      </w:r>
      <w:r>
        <w:rPr>
          <w:rFonts w:hint="eastAsia"/>
        </w:rPr>
        <w:t>7.1.1(1)(c)</w:t>
      </w:r>
      <w:r>
        <w:rPr>
          <w:rFonts w:hint="eastAsia"/>
        </w:rPr>
        <w:t>「主体認証情報の漏えい等による不正行為を防止するための措置」について</w:t>
      </w:r>
    </w:p>
    <w:p w14:paraId="2DCE8523" w14:textId="0A1E10EF" w:rsidR="00743190" w:rsidRDefault="00743190" w:rsidP="00743190">
      <w:pPr>
        <w:pStyle w:val="afb"/>
        <w:ind w:left="420" w:firstLine="210"/>
      </w:pPr>
      <w:r>
        <w:rPr>
          <w:rFonts w:hint="eastAsia"/>
        </w:rPr>
        <w:t>主体認証情報の漏えい等が発生すると、悪意ある第三者によってなりすましによる不正アクセスをされ、情報の窃取や踏み台にされるなどのリスクが発生する。主体認証情報の漏えいしたアカウントを悪用されると、情報セキュリティ対策を無効にされることや、情報を窃取するために使用する不正プログラム等を導入される可能性がある。したがって、誰もが知っている機器等において初期値として設定されている識別コードは原則として利用しない措置を講ずることが重要である。また、開発時に使用した識別コードや一時的に利用したテスト用の識別コード等を運用時においても有効にしていた場合、そのような識別コードが</w:t>
      </w:r>
      <w:r w:rsidRPr="006C064A">
        <w:rPr>
          <w:rFonts w:hint="eastAsia"/>
        </w:rPr>
        <w:t>何らかの手段によって攻撃者に渡り、</w:t>
      </w:r>
      <w:r>
        <w:rPr>
          <w:rFonts w:hint="eastAsia"/>
        </w:rPr>
        <w:t>悪用される可能性も高くなる。したがって、不要となった識別コードは無効にすることが有効である。</w:t>
      </w:r>
    </w:p>
    <w:p w14:paraId="66D66701" w14:textId="3E7C61B6" w:rsidR="00743190" w:rsidRPr="00D03864" w:rsidRDefault="00743190" w:rsidP="00743190">
      <w:pPr>
        <w:pStyle w:val="a9"/>
      </w:pPr>
      <w:r>
        <w:rPr>
          <w:rFonts w:hint="eastAsia"/>
        </w:rPr>
        <w:t>遵守</w:t>
      </w:r>
      <w:r w:rsidRPr="00AD020C">
        <w:rPr>
          <w:rFonts w:hint="eastAsia"/>
        </w:rPr>
        <w:t>事項</w:t>
      </w:r>
      <w:r>
        <w:rPr>
          <w:rFonts w:hint="eastAsia"/>
        </w:rPr>
        <w:t>7.1.1(1)</w:t>
      </w:r>
      <w:r>
        <w:t>(c)</w:t>
      </w:r>
      <w:r w:rsidRPr="00D03864">
        <w:rPr>
          <w:rFonts w:hint="eastAsia"/>
        </w:rPr>
        <w:t>「</w:t>
      </w:r>
      <w:r w:rsidRPr="004D0CBE">
        <w:rPr>
          <w:rFonts w:hint="eastAsia"/>
        </w:rPr>
        <w:t>不正な主体認証の試行に対抗するための措置</w:t>
      </w:r>
      <w:r w:rsidRPr="00D03864">
        <w:rPr>
          <w:rFonts w:hint="eastAsia"/>
        </w:rPr>
        <w:t>」について</w:t>
      </w:r>
    </w:p>
    <w:p w14:paraId="4A3A82A8" w14:textId="77777777" w:rsidR="00743190" w:rsidRPr="004D0CBE" w:rsidRDefault="00743190" w:rsidP="00743190">
      <w:pPr>
        <w:pStyle w:val="afb"/>
        <w:ind w:left="420" w:firstLine="210"/>
      </w:pPr>
      <w:r w:rsidRPr="00D03864">
        <w:rPr>
          <w:rFonts w:hint="eastAsia"/>
        </w:rPr>
        <w:t>主</w:t>
      </w:r>
      <w:r w:rsidRPr="004D0CBE">
        <w:rPr>
          <w:rFonts w:hint="eastAsia"/>
        </w:rPr>
        <w:t>体認証機能に対する不正を防止するための機能として、以下を例とする機能を設けることを検討することが重要である。</w:t>
      </w:r>
    </w:p>
    <w:p w14:paraId="41B33315" w14:textId="77777777" w:rsidR="00743190" w:rsidRPr="004D0CBE" w:rsidRDefault="00743190" w:rsidP="00743190">
      <w:pPr>
        <w:pStyle w:val="a8"/>
      </w:pPr>
      <w:r w:rsidRPr="00D03864">
        <w:rPr>
          <w:rFonts w:hint="eastAsia"/>
        </w:rPr>
        <w:t>前回のログイ</w:t>
      </w:r>
      <w:r w:rsidRPr="004D0CBE">
        <w:rPr>
          <w:rFonts w:hint="eastAsia"/>
        </w:rPr>
        <w:t>ンに関する情報を通知する機能</w:t>
      </w:r>
      <w:r w:rsidRPr="004D0CBE">
        <w:br/>
      </w:r>
      <w:r w:rsidRPr="004D0CBE">
        <w:rPr>
          <w:rFonts w:hint="eastAsia"/>
        </w:rPr>
        <w:t xml:space="preserve">　主体ごとに割り当てられた識別コードに対して、前回のログインに関する情報（日時や装置名等）を、次回のログイン時等のタイミングで主体に通知する機能を指す。正当な主体以外の者が主体に割り当てられた識別コードを使用して不正にログインした場合に、正当な主体がそれを検知することができるように</w:t>
      </w:r>
      <w:r w:rsidRPr="004D0CBE">
        <w:rPr>
          <w:rFonts w:hint="eastAsia"/>
        </w:rPr>
        <w:lastRenderedPageBreak/>
        <w:t>なると考えられる。</w:t>
      </w:r>
    </w:p>
    <w:p w14:paraId="12BB947C" w14:textId="77777777" w:rsidR="00743190" w:rsidRDefault="00743190" w:rsidP="00743190">
      <w:pPr>
        <w:pStyle w:val="a8"/>
      </w:pPr>
      <w:r w:rsidRPr="000B2661">
        <w:rPr>
          <w:rFonts w:hint="eastAsia"/>
        </w:rPr>
        <w:t>不正にログインしようとする行為を検知又は防止する機能</w:t>
      </w:r>
      <w:r w:rsidRPr="004D0CBE">
        <w:br/>
      </w:r>
      <w:r w:rsidRPr="004D0CBE">
        <w:rPr>
          <w:rFonts w:hint="eastAsia"/>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当該識別コードによる情報システムへの以後のログインを無効にすることも考えられる。この機能により、不正なログインの試行の有無等について、正当な主体や情報システムの運用担当者等がその状況を確認するとともに、一定程度不正ログイン等を防止することができる。</w:t>
      </w:r>
    </w:p>
    <w:p w14:paraId="413C0315" w14:textId="7D35548A" w:rsidR="00743190" w:rsidRPr="004D0CBE" w:rsidRDefault="00743190" w:rsidP="00743190">
      <w:pPr>
        <w:pStyle w:val="a8"/>
      </w:pPr>
      <w:r w:rsidRPr="00B706A4">
        <w:rPr>
          <w:rFonts w:hint="eastAsia"/>
        </w:rPr>
        <w:t>リスクがあると判断したときに追加の認証を要求するリスクベース認証による機能</w:t>
      </w:r>
      <w:r w:rsidRPr="004D0CBE">
        <w:br/>
      </w:r>
      <w:r>
        <w:rPr>
          <w:rFonts w:hint="eastAsia"/>
        </w:rPr>
        <w:t xml:space="preserve">　</w:t>
      </w:r>
      <w:r w:rsidRPr="00B706A4">
        <w:rPr>
          <w:rFonts w:hint="eastAsia"/>
        </w:rPr>
        <w:t>リスクベース認証とは、情報システムへログインする際に、特定のリスクが存在するか否かを判断し認証する仕組みのことである。例えば、</w:t>
      </w:r>
      <w:r>
        <w:rPr>
          <w:rFonts w:hint="eastAsia"/>
        </w:rPr>
        <w:t>リモートから情報システムに</w:t>
      </w:r>
      <w:r w:rsidRPr="00B706A4">
        <w:rPr>
          <w:rFonts w:hint="eastAsia"/>
        </w:rPr>
        <w:t>ログインする際に使用する端末の</w:t>
      </w:r>
      <w:r w:rsidRPr="00B706A4">
        <w:rPr>
          <w:rFonts w:hint="eastAsia"/>
        </w:rPr>
        <w:t>IP</w:t>
      </w:r>
      <w:r w:rsidRPr="00B706A4">
        <w:rPr>
          <w:rFonts w:hint="eastAsia"/>
        </w:rPr>
        <w:t>アドレスを確認し、特定の範囲以外からのアクセス</w:t>
      </w:r>
      <w:r>
        <w:rPr>
          <w:rFonts w:hint="eastAsia"/>
        </w:rPr>
        <w:t>であ</w:t>
      </w:r>
      <w:r w:rsidRPr="00B706A4">
        <w:rPr>
          <w:rFonts w:hint="eastAsia"/>
        </w:rPr>
        <w:t>った場合は</w:t>
      </w:r>
      <w:r>
        <w:rPr>
          <w:rFonts w:hint="eastAsia"/>
        </w:rPr>
        <w:t>追加の認証</w:t>
      </w:r>
      <w:r w:rsidRPr="00B706A4">
        <w:rPr>
          <w:rFonts w:hint="eastAsia"/>
        </w:rPr>
        <w:t>を行</w:t>
      </w:r>
      <w:r>
        <w:rPr>
          <w:rFonts w:hint="eastAsia"/>
        </w:rPr>
        <w:t>うことや</w:t>
      </w:r>
      <w:r w:rsidRPr="00B706A4">
        <w:rPr>
          <w:rFonts w:hint="eastAsia"/>
        </w:rPr>
        <w:t>、登録済みのデバイス以外からのアクセス</w:t>
      </w:r>
      <w:r>
        <w:rPr>
          <w:rFonts w:hint="eastAsia"/>
        </w:rPr>
        <w:t>であ</w:t>
      </w:r>
      <w:r w:rsidRPr="00B706A4">
        <w:rPr>
          <w:rFonts w:hint="eastAsia"/>
        </w:rPr>
        <w:t>った場合は</w:t>
      </w:r>
      <w:r>
        <w:rPr>
          <w:rFonts w:hint="eastAsia"/>
        </w:rPr>
        <w:t>追加の認証</w:t>
      </w:r>
      <w:r w:rsidRPr="00B706A4">
        <w:rPr>
          <w:rFonts w:hint="eastAsia"/>
        </w:rPr>
        <w:t>を行</w:t>
      </w:r>
      <w:r>
        <w:rPr>
          <w:rFonts w:hint="eastAsia"/>
        </w:rPr>
        <w:t>う</w:t>
      </w:r>
      <w:r w:rsidRPr="00B706A4">
        <w:rPr>
          <w:rFonts w:hint="eastAsia"/>
        </w:rPr>
        <w:t>など様々な方法が考えられる。ただし、当該機能を実装する場合は、</w:t>
      </w:r>
      <w:r>
        <w:rPr>
          <w:rFonts w:hint="eastAsia"/>
        </w:rPr>
        <w:t>特定のリスク</w:t>
      </w:r>
      <w:r w:rsidRPr="00B706A4">
        <w:rPr>
          <w:rFonts w:hint="eastAsia"/>
        </w:rPr>
        <w:t>を判断するための情報の収集が必要にな</w:t>
      </w:r>
      <w:r>
        <w:rPr>
          <w:rFonts w:hint="eastAsia"/>
        </w:rPr>
        <w:t>ることや</w:t>
      </w:r>
      <w:r w:rsidRPr="00B706A4">
        <w:rPr>
          <w:rFonts w:hint="eastAsia"/>
        </w:rPr>
        <w:t>、実装する際のコストが高くなる可能性があるため、当該機能が必要となるリスク</w:t>
      </w:r>
      <w:r>
        <w:rPr>
          <w:rFonts w:hint="eastAsia"/>
        </w:rPr>
        <w:t>等</w:t>
      </w:r>
      <w:r w:rsidRPr="00B706A4">
        <w:rPr>
          <w:rFonts w:hint="eastAsia"/>
        </w:rPr>
        <w:t>を検討した上で実装することが望ましい。</w:t>
      </w:r>
    </w:p>
    <w:p w14:paraId="364F12A6" w14:textId="77777777" w:rsidR="00743190" w:rsidRDefault="00743190" w:rsidP="00743190">
      <w:pPr>
        <w:pStyle w:val="a8"/>
      </w:pPr>
      <w:r w:rsidRPr="000B2661">
        <w:rPr>
          <w:rFonts w:hint="eastAsia"/>
        </w:rPr>
        <w:t>情報システムへのログイン時にメッセージを表示する機能</w:t>
      </w:r>
      <w:r w:rsidRPr="000B2661">
        <w:br/>
      </w:r>
      <w:r w:rsidRPr="000B2661">
        <w:rPr>
          <w:rFonts w:hint="eastAsia"/>
        </w:rPr>
        <w:t xml:space="preserve">　情報システムへのログインの際に、軽率に不正アクセスに及ぶ行為を抑止する効果が期待されるメッセージを画面に表示する機能を指す。</w:t>
      </w:r>
      <w:r w:rsidRPr="000B2661">
        <w:br/>
      </w:r>
      <w:r w:rsidRPr="000B2661">
        <w:rPr>
          <w:rFonts w:hint="eastAsia"/>
        </w:rPr>
        <w:t xml:space="preserve">　通知メッセージとして、以下の例が考えられる。</w:t>
      </w:r>
    </w:p>
    <w:p w14:paraId="128B31DD" w14:textId="77777777" w:rsidR="00743190" w:rsidRPr="009B6B00" w:rsidRDefault="00743190" w:rsidP="00743190">
      <w:pPr>
        <w:pStyle w:val="a8"/>
        <w:numPr>
          <w:ilvl w:val="1"/>
          <w:numId w:val="3"/>
        </w:numPr>
      </w:pPr>
      <w:r w:rsidRPr="00D03864">
        <w:rPr>
          <w:rFonts w:hint="eastAsia"/>
        </w:rPr>
        <w:t>アクセス</w:t>
      </w:r>
      <w:r w:rsidRPr="009B6B00">
        <w:rPr>
          <w:rFonts w:hint="eastAsia"/>
        </w:rPr>
        <w:t>履歴が管理者に通知されること</w:t>
      </w:r>
    </w:p>
    <w:p w14:paraId="0104B0AC" w14:textId="77777777" w:rsidR="00743190" w:rsidRPr="009B6B00" w:rsidRDefault="00743190" w:rsidP="00743190">
      <w:pPr>
        <w:pStyle w:val="a8"/>
        <w:numPr>
          <w:ilvl w:val="1"/>
          <w:numId w:val="3"/>
        </w:numPr>
      </w:pPr>
      <w:r w:rsidRPr="009B6B00">
        <w:rPr>
          <w:rFonts w:hint="eastAsia"/>
        </w:rPr>
        <w:t>利用状況を監視、記録しており、監査対象となること</w:t>
      </w:r>
    </w:p>
    <w:p w14:paraId="2BFA719B" w14:textId="77777777" w:rsidR="00743190" w:rsidRPr="009B6B00" w:rsidRDefault="00743190" w:rsidP="00743190">
      <w:pPr>
        <w:pStyle w:val="a8"/>
        <w:numPr>
          <w:ilvl w:val="1"/>
          <w:numId w:val="3"/>
        </w:numPr>
      </w:pPr>
      <w:r w:rsidRPr="009B6B00">
        <w:rPr>
          <w:rFonts w:hint="eastAsia"/>
        </w:rPr>
        <w:t>情報の目的外利用は禁止されていること</w:t>
      </w:r>
    </w:p>
    <w:p w14:paraId="41E506D9" w14:textId="3B32E110" w:rsidR="00743190" w:rsidRDefault="00743190" w:rsidP="00743190">
      <w:pPr>
        <w:pStyle w:val="a8"/>
        <w:numPr>
          <w:ilvl w:val="1"/>
          <w:numId w:val="3"/>
        </w:numPr>
      </w:pPr>
      <w:r w:rsidRPr="009B6B00">
        <w:rPr>
          <w:rFonts w:hint="eastAsia"/>
        </w:rPr>
        <w:t>情報システムへの不正アクセス行為は禁止されており、不正アクセス禁止法の罰則対象</w:t>
      </w:r>
      <w:r w:rsidRPr="00D03864">
        <w:rPr>
          <w:rFonts w:hint="eastAsia"/>
        </w:rPr>
        <w:t>となること</w:t>
      </w:r>
    </w:p>
    <w:p w14:paraId="6821E670" w14:textId="21EF90D7" w:rsidR="00743190" w:rsidRPr="00AD020C" w:rsidRDefault="00743190" w:rsidP="00743190">
      <w:pPr>
        <w:pStyle w:val="a9"/>
      </w:pPr>
      <w:r w:rsidRPr="00AD020C">
        <w:rPr>
          <w:rFonts w:hint="eastAsia"/>
        </w:rPr>
        <w:t>基本対策事項</w:t>
      </w:r>
      <w:r>
        <w:rPr>
          <w:rFonts w:hint="eastAsia"/>
        </w:rPr>
        <w:t>7</w:t>
      </w:r>
      <w:r w:rsidRPr="00AD020C">
        <w:rPr>
          <w:rFonts w:hint="eastAsia"/>
        </w:rPr>
        <w:t>.1.1(1)-1 a)</w:t>
      </w:r>
      <w:r w:rsidRPr="00AD020C">
        <w:rPr>
          <w:rFonts w:hint="eastAsia"/>
        </w:rPr>
        <w:t>「知識」について</w:t>
      </w:r>
    </w:p>
    <w:p w14:paraId="7792473A" w14:textId="79A46CDA" w:rsidR="00743190" w:rsidRPr="00065A69" w:rsidRDefault="00743190" w:rsidP="00743190">
      <w:pPr>
        <w:pStyle w:val="afb"/>
        <w:ind w:left="420" w:firstLine="210"/>
      </w:pPr>
      <w:r w:rsidRPr="00AD020C">
        <w:rPr>
          <w:rFonts w:hint="eastAsia"/>
        </w:rPr>
        <w:t>端末によっては、例えばパスワード以外にも、自分のみが知る「パターン」を主体認証情報として扱うケースがあ</w:t>
      </w:r>
      <w:r w:rsidR="00967CD8">
        <w:rPr>
          <w:rFonts w:hint="eastAsia"/>
        </w:rPr>
        <w:t>るが</w:t>
      </w:r>
      <w:r w:rsidRPr="00AD020C">
        <w:rPr>
          <w:rFonts w:hint="eastAsia"/>
        </w:rPr>
        <w:t>、これも「知識」に分類される</w:t>
      </w:r>
      <w:r w:rsidR="00C809A4">
        <w:rPr>
          <w:rFonts w:hint="eastAsia"/>
        </w:rPr>
        <w:t>。</w:t>
      </w:r>
    </w:p>
    <w:p w14:paraId="41C37587" w14:textId="4E7C4261" w:rsidR="00743190" w:rsidRPr="00AD020C" w:rsidRDefault="00743190" w:rsidP="00743190">
      <w:pPr>
        <w:pStyle w:val="a9"/>
      </w:pPr>
      <w:r w:rsidRPr="00AD020C">
        <w:rPr>
          <w:rFonts w:hint="eastAsia"/>
        </w:rPr>
        <w:t>基本対策事項</w:t>
      </w:r>
      <w:r>
        <w:rPr>
          <w:rFonts w:hint="eastAsia"/>
        </w:rPr>
        <w:t>7</w:t>
      </w:r>
      <w:r w:rsidRPr="00AD020C">
        <w:rPr>
          <w:rFonts w:hint="eastAsia"/>
        </w:rPr>
        <w:t>.1.1(1)-1 b)</w:t>
      </w:r>
      <w:r w:rsidRPr="00AD020C">
        <w:rPr>
          <w:rFonts w:hint="eastAsia"/>
        </w:rPr>
        <w:t>「所有」について</w:t>
      </w:r>
    </w:p>
    <w:p w14:paraId="0280A6D2" w14:textId="77777777" w:rsidR="00743190" w:rsidRPr="00065A69" w:rsidRDefault="00743190" w:rsidP="00743190">
      <w:pPr>
        <w:pStyle w:val="afb"/>
        <w:ind w:left="420" w:firstLine="210"/>
      </w:pPr>
      <w:r w:rsidRPr="00AD020C">
        <w:rPr>
          <w:rFonts w:hint="eastAsia"/>
        </w:rPr>
        <w:t>「所有」による認証の例として、</w:t>
      </w:r>
      <w:r>
        <w:rPr>
          <w:rFonts w:hint="eastAsia"/>
        </w:rPr>
        <w:t>マイナンバーカードや</w:t>
      </w:r>
      <w:r w:rsidRPr="00065A69">
        <w:rPr>
          <w:rFonts w:hint="eastAsia"/>
        </w:rPr>
        <w:t>国家公務員</w:t>
      </w:r>
      <w:r w:rsidRPr="00065A69">
        <w:rPr>
          <w:rFonts w:hint="eastAsia"/>
        </w:rPr>
        <w:t>IC</w:t>
      </w:r>
      <w:r w:rsidRPr="00065A69">
        <w:rPr>
          <w:rFonts w:hint="eastAsia"/>
        </w:rPr>
        <w:t>カード</w:t>
      </w:r>
      <w:r w:rsidRPr="00357028">
        <w:rPr>
          <w:rFonts w:hint="eastAsia"/>
        </w:rPr>
        <w:t>又は耐タンパ性を有する</w:t>
      </w:r>
      <w:r w:rsidRPr="00357028">
        <w:rPr>
          <w:rFonts w:hint="eastAsia"/>
        </w:rPr>
        <w:t>USB</w:t>
      </w:r>
      <w:r w:rsidRPr="00357028">
        <w:rPr>
          <w:rFonts w:hint="eastAsia"/>
        </w:rPr>
        <w:t>トークン</w:t>
      </w:r>
      <w:r>
        <w:rPr>
          <w:rFonts w:hint="eastAsia"/>
        </w:rPr>
        <w:t>等</w:t>
      </w:r>
      <w:r w:rsidRPr="00065A69">
        <w:rPr>
          <w:rFonts w:hint="eastAsia"/>
        </w:rPr>
        <w:t>を用いた認証が挙げられる。</w:t>
      </w:r>
    </w:p>
    <w:p w14:paraId="1C8C738C" w14:textId="100B6B64" w:rsidR="00743190" w:rsidRPr="00AD020C" w:rsidRDefault="00743190" w:rsidP="00743190">
      <w:pPr>
        <w:pStyle w:val="a9"/>
      </w:pPr>
      <w:r w:rsidRPr="00AD020C">
        <w:rPr>
          <w:rFonts w:hint="eastAsia"/>
        </w:rPr>
        <w:t>基本対策事項</w:t>
      </w:r>
      <w:r>
        <w:rPr>
          <w:rFonts w:hint="eastAsia"/>
        </w:rPr>
        <w:t>7</w:t>
      </w:r>
      <w:r w:rsidRPr="00AD020C">
        <w:rPr>
          <w:rFonts w:hint="eastAsia"/>
        </w:rPr>
        <w:t>.1.1(1)-1 c)</w:t>
      </w:r>
      <w:r w:rsidRPr="00AD020C">
        <w:rPr>
          <w:rFonts w:hint="eastAsia"/>
        </w:rPr>
        <w:t>「生体」について</w:t>
      </w:r>
    </w:p>
    <w:p w14:paraId="5339909C" w14:textId="77777777" w:rsidR="00743190" w:rsidRDefault="00743190" w:rsidP="00743190">
      <w:pPr>
        <w:pStyle w:val="afb"/>
        <w:ind w:left="420" w:firstLine="210"/>
      </w:pPr>
      <w:r w:rsidRPr="00AD020C">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w:t>
      </w:r>
      <w:r w:rsidRPr="00357028">
        <w:rPr>
          <w:rFonts w:hint="eastAsia"/>
        </w:rPr>
        <w:t>ため、</w:t>
      </w:r>
      <w:r w:rsidRPr="00B706A4">
        <w:rPr>
          <w:rFonts w:hint="eastAsia"/>
        </w:rPr>
        <w:t>誤認の防止や誤否の防止とならな</w:t>
      </w:r>
      <w:r>
        <w:rPr>
          <w:rFonts w:hint="eastAsia"/>
        </w:rPr>
        <w:t>い</w:t>
      </w:r>
      <w:r w:rsidRPr="00B706A4">
        <w:rPr>
          <w:rFonts w:hint="eastAsia"/>
        </w:rPr>
        <w:t>可能性がある</w:t>
      </w:r>
      <w:r>
        <w:rPr>
          <w:rFonts w:hint="eastAsia"/>
        </w:rPr>
        <w:t>生体</w:t>
      </w:r>
      <w:r>
        <w:rPr>
          <w:rFonts w:hint="eastAsia"/>
        </w:rPr>
        <w:lastRenderedPageBreak/>
        <w:t>による主体認証を用いる場合は、</w:t>
      </w:r>
      <w:r w:rsidRPr="00357028">
        <w:rPr>
          <w:rFonts w:hint="eastAsia"/>
        </w:rPr>
        <w:t>多要素主体認証の一つとして利用する</w:t>
      </w:r>
      <w:r w:rsidRPr="00AD020C">
        <w:rPr>
          <w:rFonts w:hint="eastAsia"/>
        </w:rPr>
        <w:t>ことを考慮して情報システムを設計する必要がある。</w:t>
      </w:r>
    </w:p>
    <w:p w14:paraId="0E45CCAF" w14:textId="2D57CC44" w:rsidR="000B459F" w:rsidRDefault="00743190" w:rsidP="000B459F">
      <w:pPr>
        <w:pStyle w:val="a9"/>
      </w:pPr>
      <w:r>
        <w:rPr>
          <w:rFonts w:hint="eastAsia"/>
        </w:rPr>
        <w:t>基本対策事項</w:t>
      </w:r>
      <w:r>
        <w:rPr>
          <w:rFonts w:hint="eastAsia"/>
        </w:rPr>
        <w:t>7.1.1(1)-2</w:t>
      </w:r>
      <w:r>
        <w:rPr>
          <w:rFonts w:hint="eastAsia"/>
        </w:rPr>
        <w:t>「厳格な主体認証が必要な場合」について</w:t>
      </w:r>
    </w:p>
    <w:p w14:paraId="352EF175" w14:textId="77777777" w:rsidR="000B459F" w:rsidRDefault="000B459F" w:rsidP="000B459F">
      <w:pPr>
        <w:pStyle w:val="afb"/>
        <w:ind w:left="420" w:firstLine="210"/>
      </w:pPr>
      <w:r>
        <w:rPr>
          <w:rFonts w:hint="eastAsia"/>
        </w:rPr>
        <w:t>機関等外通信回線から機関等内通信回線へのリモートアクセスを許可する情報システムやクラウドサービスを利用した情報システム等については、インターネットから直接当該情報システムへアクセスが可能となり、外部ネットワークを経由した不正アクセス等の情報セキュリティインシデントのリスクが高まるため、強固な認証技術の導入が求められる。具体的には、インターネット等の外部ネットワークから</w:t>
      </w:r>
      <w:r>
        <w:rPr>
          <w:rFonts w:hint="eastAsia"/>
        </w:rPr>
        <w:t>VPN</w:t>
      </w:r>
      <w:r>
        <w:rPr>
          <w:rFonts w:hint="eastAsia"/>
        </w:rPr>
        <w:t>等を用いて機関等内通信回線へアクセスを要する主体（管理者権限の有無によらない）や、インターネット等の外部ネットワークから直接アクセス可能なクラウドサービスの管理等を行うための管理者権限を有する主体に対しては、多要素主体認証方式を用いることが必要である。</w:t>
      </w:r>
    </w:p>
    <w:p w14:paraId="64F1F0C4" w14:textId="77777777" w:rsidR="000B459F" w:rsidRDefault="000B459F" w:rsidP="000B459F">
      <w:pPr>
        <w:pStyle w:val="afb"/>
        <w:ind w:left="420" w:firstLine="210"/>
      </w:pPr>
      <w:r>
        <w:rPr>
          <w:rFonts w:hint="eastAsia"/>
        </w:rPr>
        <w:t>また、</w:t>
      </w:r>
      <w:r w:rsidRPr="00A27587">
        <w:rPr>
          <w:rFonts w:hint="eastAsia"/>
        </w:rPr>
        <w:t>侵害されると深刻</w:t>
      </w:r>
      <w:r>
        <w:rPr>
          <w:rFonts w:hint="eastAsia"/>
        </w:rPr>
        <w:t>・広範囲に及ぶ</w:t>
      </w:r>
      <w:r w:rsidRPr="00A27587">
        <w:rPr>
          <w:rFonts w:hint="eastAsia"/>
        </w:rPr>
        <w:t>情報セキュリティインシデントにつながる</w:t>
      </w:r>
      <w:r>
        <w:rPr>
          <w:rFonts w:hint="eastAsia"/>
        </w:rPr>
        <w:t>可能性</w:t>
      </w:r>
      <w:r w:rsidRPr="00A27587">
        <w:rPr>
          <w:rFonts w:hint="eastAsia"/>
        </w:rPr>
        <w:t>が</w:t>
      </w:r>
      <w:r>
        <w:rPr>
          <w:rFonts w:hint="eastAsia"/>
        </w:rPr>
        <w:t>ある重要なサーバ装置等の管理者権限を有する</w:t>
      </w:r>
      <w:r w:rsidRPr="00A27587">
        <w:rPr>
          <w:rFonts w:hint="eastAsia"/>
        </w:rPr>
        <w:t>主体に対して</w:t>
      </w:r>
      <w:r>
        <w:rPr>
          <w:rFonts w:hint="eastAsia"/>
        </w:rPr>
        <w:t>は、</w:t>
      </w:r>
      <w:r w:rsidRPr="00A27587">
        <w:rPr>
          <w:rFonts w:hint="eastAsia"/>
        </w:rPr>
        <w:t>機関等外通信回線からのリモートアクセスの可否を問わず、多要素主体認証方式を用いる必要がある。</w:t>
      </w:r>
    </w:p>
    <w:p w14:paraId="30AE8930" w14:textId="77777777" w:rsidR="000B459F" w:rsidRDefault="000B459F" w:rsidP="000B459F">
      <w:pPr>
        <w:pStyle w:val="afb"/>
        <w:ind w:left="420" w:firstLine="210"/>
      </w:pPr>
      <w:r>
        <w:rPr>
          <w:rFonts w:hint="eastAsia"/>
        </w:rPr>
        <w:t>以上、多要素主体認証方式を用いる必要がある具体的な例をまとめると以下の通り。</w:t>
      </w:r>
    </w:p>
    <w:p w14:paraId="32D1C530" w14:textId="77777777" w:rsidR="000B459F" w:rsidRDefault="000B459F" w:rsidP="000B459F">
      <w:pPr>
        <w:pStyle w:val="a8"/>
      </w:pPr>
      <w:r>
        <w:rPr>
          <w:rFonts w:hint="eastAsia"/>
        </w:rPr>
        <w:t>機関等外通信回線から情報システムにリモートアクセス可能な主体</w:t>
      </w:r>
    </w:p>
    <w:p w14:paraId="3486989B" w14:textId="77777777" w:rsidR="000B459F" w:rsidRDefault="000B459F" w:rsidP="000B459F">
      <w:pPr>
        <w:pStyle w:val="a8"/>
      </w:pPr>
      <w:r>
        <w:rPr>
          <w:rFonts w:hint="eastAsia"/>
        </w:rPr>
        <w:t>クラウドサービス等の管理機能へアクセス可能な管理者権限を有する主体</w:t>
      </w:r>
    </w:p>
    <w:p w14:paraId="2A9947CE" w14:textId="77777777" w:rsidR="000B459F" w:rsidRDefault="000B459F" w:rsidP="000B459F">
      <w:pPr>
        <w:pStyle w:val="a8"/>
      </w:pPr>
      <w:r>
        <w:rPr>
          <w:rFonts w:hint="eastAsia"/>
        </w:rPr>
        <w:t>ウェブコンテンツ等を管理・更新することが可能な管理者権限を有する主体</w:t>
      </w:r>
    </w:p>
    <w:p w14:paraId="556466FA" w14:textId="77777777" w:rsidR="000B459F" w:rsidRDefault="000B459F" w:rsidP="000B459F">
      <w:pPr>
        <w:pStyle w:val="a8"/>
      </w:pPr>
      <w:r w:rsidRPr="00A27587">
        <w:rPr>
          <w:rFonts w:hint="eastAsia"/>
        </w:rPr>
        <w:t>組織の業務の基幹となる情報システムにおける重要なサーバ装置等の管理者権限を有する主体</w:t>
      </w:r>
    </w:p>
    <w:p w14:paraId="2FEC87D8" w14:textId="07CF670E" w:rsidR="000B459F" w:rsidRDefault="000B459F" w:rsidP="000B459F">
      <w:pPr>
        <w:pStyle w:val="a8"/>
      </w:pPr>
      <w:r w:rsidRPr="00A27587">
        <w:rPr>
          <w:rFonts w:hint="eastAsia"/>
        </w:rPr>
        <w:t>Active Directory</w:t>
      </w:r>
      <w:r w:rsidRPr="00A27587">
        <w:rPr>
          <w:rFonts w:hint="eastAsia"/>
        </w:rPr>
        <w:t>ドメイン管理サーバのドメイン管理権限を有する主体</w:t>
      </w:r>
    </w:p>
    <w:p w14:paraId="72DEA8AA" w14:textId="77777777" w:rsidR="00743190" w:rsidRPr="00D03864" w:rsidRDefault="00743190" w:rsidP="00743190">
      <w:pPr>
        <w:pStyle w:val="a9"/>
      </w:pPr>
      <w:r w:rsidRPr="00D03864">
        <w:rPr>
          <w:rFonts w:hint="eastAsia"/>
        </w:rPr>
        <w:t>基本対策事項</w:t>
      </w:r>
      <w:r>
        <w:rPr>
          <w:rFonts w:hint="eastAsia"/>
        </w:rPr>
        <w:t>7</w:t>
      </w:r>
      <w:r w:rsidRPr="00D03864">
        <w:rPr>
          <w:rFonts w:hint="eastAsia"/>
        </w:rPr>
        <w:t>.1.1(1)-</w:t>
      </w:r>
      <w:r>
        <w:rPr>
          <w:rFonts w:hint="eastAsia"/>
        </w:rPr>
        <w:t>2</w:t>
      </w:r>
      <w:r w:rsidRPr="00D03864">
        <w:rPr>
          <w:rFonts w:hint="eastAsia"/>
        </w:rPr>
        <w:t>「多要素主体認証方式」について</w:t>
      </w:r>
    </w:p>
    <w:p w14:paraId="62F96A0E" w14:textId="179096DF" w:rsidR="00743190" w:rsidRPr="00D03864" w:rsidRDefault="00743190" w:rsidP="00743190">
      <w:pPr>
        <w:pStyle w:val="afb"/>
        <w:ind w:left="420" w:firstLine="210"/>
      </w:pPr>
      <w:r w:rsidRPr="00D03864">
        <w:rPr>
          <w:rFonts w:hint="eastAsia"/>
        </w:rPr>
        <w:t>主体認証を行う情報システムにおいて、</w:t>
      </w:r>
      <w:r w:rsidRPr="00F4405D">
        <w:rPr>
          <w:rFonts w:hint="eastAsia"/>
        </w:rPr>
        <w:t>厳格な主体認証が必要な場合</w:t>
      </w:r>
      <w:r>
        <w:rPr>
          <w:rFonts w:hint="eastAsia"/>
        </w:rPr>
        <w:t>や</w:t>
      </w:r>
      <w:r w:rsidRPr="00D03864">
        <w:rPr>
          <w:rFonts w:hint="eastAsia"/>
        </w:rPr>
        <w:t>1</w:t>
      </w:r>
      <w:r w:rsidRPr="00D03864">
        <w:rPr>
          <w:rFonts w:hint="eastAsia"/>
        </w:rPr>
        <w:t>つの主体認証方式のみで行う認証の強度に</w:t>
      </w:r>
      <w:r>
        <w:rPr>
          <w:rFonts w:hint="eastAsia"/>
        </w:rPr>
        <w:t>おける</w:t>
      </w:r>
      <w:r w:rsidRPr="00D03864">
        <w:rPr>
          <w:rFonts w:hint="eastAsia"/>
        </w:rPr>
        <w:t>リスクが許容できない場合には、</w:t>
      </w:r>
      <w:r w:rsidRPr="00D03864">
        <w:rPr>
          <w:rFonts w:hint="eastAsia"/>
        </w:rPr>
        <w:t>2</w:t>
      </w:r>
      <w:r w:rsidRPr="00D03864">
        <w:rPr>
          <w:rFonts w:hint="eastAsia"/>
        </w:rPr>
        <w:t>つ以上の主体認証方式を用いて認証を行う多要素主体認証方式</w:t>
      </w:r>
      <w:r w:rsidRPr="00864FC4">
        <w:rPr>
          <w:rFonts w:hint="eastAsia"/>
        </w:rPr>
        <w:t>（</w:t>
      </w:r>
      <w:r>
        <w:rPr>
          <w:rFonts w:hint="eastAsia"/>
        </w:rPr>
        <w:t>一部の</w:t>
      </w:r>
      <w:r w:rsidRPr="00864FC4">
        <w:rPr>
          <w:rFonts w:hint="eastAsia"/>
        </w:rPr>
        <w:t>2</w:t>
      </w:r>
      <w:r w:rsidRPr="00864FC4">
        <w:rPr>
          <w:rFonts w:hint="eastAsia"/>
        </w:rPr>
        <w:t>段階認証と呼ばれる方式を含む）</w:t>
      </w:r>
      <w:r w:rsidRPr="00D03864">
        <w:rPr>
          <w:rFonts w:hint="eastAsia"/>
        </w:rPr>
        <w:t>を導入する</w:t>
      </w:r>
      <w:r>
        <w:rPr>
          <w:rFonts w:hint="eastAsia"/>
        </w:rPr>
        <w:t>必要がある</w:t>
      </w:r>
      <w:r w:rsidRPr="00D03864">
        <w:rPr>
          <w:rFonts w:hint="eastAsia"/>
        </w:rPr>
        <w:t>。</w:t>
      </w:r>
    </w:p>
    <w:p w14:paraId="1566954C" w14:textId="58E663B7" w:rsidR="00743190" w:rsidRPr="00D03864" w:rsidRDefault="00743190" w:rsidP="00743190">
      <w:pPr>
        <w:pStyle w:val="afb"/>
        <w:ind w:left="420" w:firstLine="210"/>
      </w:pPr>
      <w:r w:rsidRPr="00D03864">
        <w:rPr>
          <w:rFonts w:hint="eastAsia"/>
        </w:rPr>
        <w:t>主体認証方式は、一般に、異なる認証方式を組み合わせた方が、強度が高くなる。異なる認証方式を組み合わせた多要素主体認証方式であれば、例えば仮にパスワード（知識）が露呈してしまっても、</w:t>
      </w:r>
      <w:r w:rsidRPr="00D03864">
        <w:rPr>
          <w:rFonts w:hint="eastAsia"/>
        </w:rPr>
        <w:t>IC</w:t>
      </w:r>
      <w:r w:rsidRPr="00D03864">
        <w:rPr>
          <w:rFonts w:hint="eastAsia"/>
        </w:rPr>
        <w:t>カード（所有）</w:t>
      </w:r>
      <w:r w:rsidR="0075174C">
        <w:rPr>
          <w:rFonts w:hint="eastAsia"/>
        </w:rPr>
        <w:t>又</w:t>
      </w:r>
      <w:r w:rsidRPr="00D03864">
        <w:rPr>
          <w:rFonts w:hint="eastAsia"/>
        </w:rPr>
        <w:t>は指紋（生体）等の残りの主体認証情報が他者の手に渡らない限り、不正なログインを防ぐことができる。</w:t>
      </w:r>
    </w:p>
    <w:p w14:paraId="1B7A41E7" w14:textId="20F8B7C3" w:rsidR="00743190" w:rsidRDefault="00743190" w:rsidP="00743190">
      <w:pPr>
        <w:pStyle w:val="afb"/>
        <w:ind w:left="420" w:firstLine="210"/>
      </w:pPr>
      <w:r>
        <w:rPr>
          <w:rFonts w:hint="eastAsia"/>
        </w:rPr>
        <w:t>一部の</w:t>
      </w:r>
      <w:r>
        <w:rPr>
          <w:rFonts w:hint="eastAsia"/>
        </w:rPr>
        <w:t>2</w:t>
      </w:r>
      <w:r>
        <w:rPr>
          <w:rFonts w:hint="eastAsia"/>
        </w:rPr>
        <w:t>段階認証の例としては、利用者の携帯電話の電話番号や利用者の電子メールアドレスに対してワンタイムパスワードを送信して利用者に入力させる方法や</w:t>
      </w:r>
      <w:r w:rsidRPr="00DC7249">
        <w:rPr>
          <w:rFonts w:hint="eastAsia"/>
        </w:rPr>
        <w:t>スマートフォン等への認証要求を利用した認証方式</w:t>
      </w:r>
      <w:r>
        <w:rPr>
          <w:rFonts w:hint="eastAsia"/>
        </w:rPr>
        <w:t>などがある。一方で、</w:t>
      </w:r>
      <w:r w:rsidRPr="00DC7249">
        <w:rPr>
          <w:rFonts w:hint="eastAsia"/>
        </w:rPr>
        <w:t>AiTM</w:t>
      </w:r>
      <w:r w:rsidRPr="00DC7249">
        <w:rPr>
          <w:rFonts w:hint="eastAsia"/>
        </w:rPr>
        <w:t>（</w:t>
      </w:r>
      <w:r w:rsidRPr="00DC7249">
        <w:rPr>
          <w:rFonts w:hint="eastAsia"/>
        </w:rPr>
        <w:t>Adversary in The Middle</w:t>
      </w:r>
      <w:r w:rsidRPr="00DC7249">
        <w:rPr>
          <w:rFonts w:hint="eastAsia"/>
        </w:rPr>
        <w:t>）と呼ばれる高度なフィッシング攻撃（正規の認証画面へのアクセスに対するプロキシサーバとして機能し、正規の認証画面によく似たコンテンツをリアルタイムに表示するフィッシングサイト上で認証を行わせることで、</w:t>
      </w:r>
      <w:r w:rsidRPr="00DC7249">
        <w:rPr>
          <w:rFonts w:hint="eastAsia"/>
        </w:rPr>
        <w:t>2</w:t>
      </w:r>
      <w:r w:rsidRPr="00DC7249">
        <w:rPr>
          <w:rFonts w:hint="eastAsia"/>
        </w:rPr>
        <w:t>段階認証済の</w:t>
      </w:r>
      <w:r w:rsidRPr="00DC7249">
        <w:rPr>
          <w:rFonts w:hint="eastAsia"/>
        </w:rPr>
        <w:t>cookie</w:t>
      </w:r>
      <w:r w:rsidRPr="00DC7249">
        <w:rPr>
          <w:rFonts w:hint="eastAsia"/>
        </w:rPr>
        <w:t>を窃取する攻撃）により、</w:t>
      </w:r>
      <w:r w:rsidRPr="00DC7249">
        <w:rPr>
          <w:rFonts w:hint="eastAsia"/>
        </w:rPr>
        <w:t>2</w:t>
      </w:r>
      <w:r w:rsidRPr="00DC7249">
        <w:rPr>
          <w:rFonts w:hint="eastAsia"/>
        </w:rPr>
        <w:t>段階認証を突破されてしまう可能性があ</w:t>
      </w:r>
      <w:r w:rsidRPr="00DC7249">
        <w:rPr>
          <w:rFonts w:hint="eastAsia"/>
        </w:rPr>
        <w:lastRenderedPageBreak/>
        <w:t>る。さらに、スマートフォン等への認証要求を利用した認証方式</w:t>
      </w:r>
      <w:r>
        <w:rPr>
          <w:rFonts w:hint="eastAsia"/>
        </w:rPr>
        <w:t>については</w:t>
      </w:r>
      <w:r w:rsidRPr="00DC7249">
        <w:rPr>
          <w:rFonts w:hint="eastAsia"/>
        </w:rPr>
        <w:t>、不正な認証要求に対して誤って許可をしてしまう多要素認証疲労攻撃</w:t>
      </w:r>
      <w:r>
        <w:rPr>
          <w:rFonts w:hint="eastAsia"/>
        </w:rPr>
        <w:t>等</w:t>
      </w:r>
      <w:r w:rsidRPr="00DC7249">
        <w:rPr>
          <w:rFonts w:hint="eastAsia"/>
        </w:rPr>
        <w:t>に対しては脆弱であり、スマートフォン等の</w:t>
      </w:r>
      <w:r w:rsidRPr="00DC7249">
        <w:rPr>
          <w:rFonts w:hint="eastAsia"/>
        </w:rPr>
        <w:t>SMS</w:t>
      </w:r>
      <w:r w:rsidRPr="00DC7249">
        <w:rPr>
          <w:rFonts w:hint="eastAsia"/>
        </w:rPr>
        <w:t>や音声を使用した認証方式においては、</w:t>
      </w:r>
      <w:r w:rsidRPr="00DC7249">
        <w:rPr>
          <w:rFonts w:hint="eastAsia"/>
        </w:rPr>
        <w:t>SIM</w:t>
      </w:r>
      <w:r w:rsidRPr="00DC7249">
        <w:rPr>
          <w:rFonts w:hint="eastAsia"/>
        </w:rPr>
        <w:t>スワップ攻撃</w:t>
      </w:r>
      <w:r>
        <w:rPr>
          <w:rFonts w:hint="eastAsia"/>
        </w:rPr>
        <w:t>等</w:t>
      </w:r>
      <w:r w:rsidRPr="00DC7249">
        <w:rPr>
          <w:rFonts w:hint="eastAsia"/>
        </w:rPr>
        <w:t>に対して脆弱であるため、</w:t>
      </w:r>
      <w:r w:rsidRPr="00DC7249">
        <w:rPr>
          <w:rFonts w:hint="eastAsia"/>
        </w:rPr>
        <w:t>2</w:t>
      </w:r>
      <w:r w:rsidRPr="00DC7249">
        <w:rPr>
          <w:rFonts w:hint="eastAsia"/>
        </w:rPr>
        <w:t>段階認証を突破されてしまう可能性がある。したがって、多要素主体認証方式として一部の</w:t>
      </w:r>
      <w:r w:rsidRPr="00DC7249">
        <w:rPr>
          <w:rFonts w:hint="eastAsia"/>
        </w:rPr>
        <w:t>2</w:t>
      </w:r>
      <w:r w:rsidRPr="00DC7249">
        <w:rPr>
          <w:rFonts w:hint="eastAsia"/>
        </w:rPr>
        <w:t>段階認証を用いる場合は、これらの攻撃手法を理解し、一部の</w:t>
      </w:r>
      <w:r w:rsidRPr="00DC7249">
        <w:rPr>
          <w:rFonts w:hint="eastAsia"/>
        </w:rPr>
        <w:t>2</w:t>
      </w:r>
      <w:r w:rsidRPr="00DC7249">
        <w:rPr>
          <w:rFonts w:hint="eastAsia"/>
        </w:rPr>
        <w:t>段階認証を用いることのリスクを評価した上で利用する必要がある</w:t>
      </w:r>
      <w:r>
        <w:rPr>
          <w:rFonts w:hint="eastAsia"/>
        </w:rPr>
        <w:t>。</w:t>
      </w:r>
    </w:p>
    <w:p w14:paraId="1B98AA25" w14:textId="43816A36" w:rsidR="00CB348F" w:rsidRPr="00D03864" w:rsidRDefault="00743190" w:rsidP="00743190">
      <w:pPr>
        <w:pStyle w:val="afb"/>
        <w:ind w:left="420" w:firstLine="210"/>
      </w:pPr>
      <w:r>
        <w:rPr>
          <w:rFonts w:hint="eastAsia"/>
        </w:rPr>
        <w:t>なお、</w:t>
      </w:r>
      <w:r>
        <w:rPr>
          <w:rFonts w:hint="eastAsia"/>
        </w:rPr>
        <w:t>FIDO</w:t>
      </w:r>
      <w:r>
        <w:rPr>
          <w:rFonts w:hint="eastAsia"/>
        </w:rPr>
        <w:t>認証と呼ばれるパスワードを用いない認証技術がある。</w:t>
      </w:r>
      <w:r>
        <w:rPr>
          <w:rFonts w:hint="eastAsia"/>
        </w:rPr>
        <w:t>FIDO</w:t>
      </w:r>
      <w:r>
        <w:rPr>
          <w:rFonts w:hint="eastAsia"/>
        </w:rPr>
        <w:t>認証</w:t>
      </w:r>
      <w:r w:rsidR="004E1748">
        <w:rPr>
          <w:rFonts w:hint="eastAsia"/>
        </w:rPr>
        <w:t>の</w:t>
      </w:r>
      <w:r w:rsidRPr="00477CFD">
        <w:rPr>
          <w:rFonts w:hint="eastAsia"/>
        </w:rPr>
        <w:t>FIDO2</w:t>
      </w:r>
      <w:r w:rsidR="004E1748">
        <w:rPr>
          <w:rFonts w:hint="eastAsia"/>
          <w:kern w:val="0"/>
        </w:rPr>
        <w:t>は、</w:t>
      </w:r>
      <w:r w:rsidR="004E1748">
        <w:rPr>
          <w:rFonts w:hint="eastAsia"/>
          <w:kern w:val="0"/>
        </w:rPr>
        <w:t>WebAuthn</w:t>
      </w:r>
      <w:r w:rsidR="004E1748">
        <w:rPr>
          <w:rFonts w:hint="eastAsia"/>
          <w:kern w:val="0"/>
        </w:rPr>
        <w:t>と</w:t>
      </w:r>
      <w:r w:rsidR="004E1748">
        <w:rPr>
          <w:rFonts w:hint="eastAsia"/>
          <w:kern w:val="0"/>
        </w:rPr>
        <w:t>CTAP</w:t>
      </w:r>
      <w:r w:rsidRPr="00477CFD">
        <w:rPr>
          <w:rFonts w:hint="eastAsia"/>
        </w:rPr>
        <w:t>と呼ばれる</w:t>
      </w:r>
      <w:r w:rsidR="004E1748">
        <w:rPr>
          <w:rFonts w:hint="eastAsia"/>
        </w:rPr>
        <w:t>仕様</w:t>
      </w:r>
      <w:r>
        <w:rPr>
          <w:rFonts w:hint="eastAsia"/>
        </w:rPr>
        <w:t>により、端末等のデバイス側で生体</w:t>
      </w:r>
      <w:r w:rsidR="00C45920">
        <w:rPr>
          <w:rFonts w:hint="eastAsia"/>
        </w:rPr>
        <w:t>情報等</w:t>
      </w:r>
      <w:r>
        <w:rPr>
          <w:rFonts w:hint="eastAsia"/>
        </w:rPr>
        <w:t>を用いて秘密鍵に対</w:t>
      </w:r>
      <w:r w:rsidR="00C45920">
        <w:rPr>
          <w:rFonts w:hint="eastAsia"/>
        </w:rPr>
        <w:t>して</w:t>
      </w:r>
      <w:r>
        <w:rPr>
          <w:rFonts w:hint="eastAsia"/>
        </w:rPr>
        <w:t>主体認証を行い、その秘密鍵を用いてサーバ側で端末認証を行う仕組みである</w:t>
      </w:r>
      <w:r w:rsidRPr="00477CFD">
        <w:rPr>
          <w:rFonts w:hint="eastAsia"/>
        </w:rPr>
        <w:t>。</w:t>
      </w:r>
      <w:r>
        <w:rPr>
          <w:rFonts w:hint="eastAsia"/>
        </w:rPr>
        <w:t>そのため、端末</w:t>
      </w:r>
      <w:r w:rsidR="00C45920">
        <w:rPr>
          <w:rFonts w:hint="eastAsia"/>
        </w:rPr>
        <w:t>等のデバイス</w:t>
      </w:r>
      <w:r>
        <w:rPr>
          <w:rFonts w:hint="eastAsia"/>
        </w:rPr>
        <w:t>側で保管している秘密鍵の管理が重要となる。したがって、</w:t>
      </w:r>
      <w:r>
        <w:rPr>
          <w:rFonts w:hint="eastAsia"/>
        </w:rPr>
        <w:t>FIDO</w:t>
      </w:r>
      <w:r>
        <w:rPr>
          <w:rFonts w:hint="eastAsia"/>
        </w:rPr>
        <w:t>認証は</w:t>
      </w:r>
      <w:r w:rsidRPr="00F5764F">
        <w:rPr>
          <w:rFonts w:hint="eastAsia"/>
        </w:rPr>
        <w:t>多要素</w:t>
      </w:r>
      <w:r w:rsidR="00F6679A">
        <w:rPr>
          <w:rFonts w:hint="eastAsia"/>
        </w:rPr>
        <w:t>主体</w:t>
      </w:r>
      <w:r w:rsidRPr="00F5764F">
        <w:rPr>
          <w:rFonts w:hint="eastAsia"/>
        </w:rPr>
        <w:t>認証方式と同等の安全性があるものとみなせる</w:t>
      </w:r>
      <w:r>
        <w:rPr>
          <w:rFonts w:hint="eastAsia"/>
        </w:rPr>
        <w:t>が、認証の仕組みから想定されるリスク</w:t>
      </w:r>
      <w:r w:rsidR="00BE213A">
        <w:rPr>
          <w:rFonts w:hint="eastAsia"/>
        </w:rPr>
        <w:t>（例えば、</w:t>
      </w:r>
      <w:r w:rsidR="00BE213A" w:rsidRPr="00BE213A">
        <w:rPr>
          <w:rFonts w:hint="eastAsia"/>
        </w:rPr>
        <w:t>秘密鍵を保管するデバイスの紛失</w:t>
      </w:r>
      <w:r w:rsidR="00BE213A">
        <w:rPr>
          <w:rFonts w:hint="eastAsia"/>
        </w:rPr>
        <w:t>）</w:t>
      </w:r>
      <w:r>
        <w:rPr>
          <w:rFonts w:hint="eastAsia"/>
        </w:rPr>
        <w:t>等を評価した上で利用する必要がある。</w:t>
      </w:r>
      <w:r w:rsidR="00CB348F" w:rsidRPr="00CB348F">
        <w:rPr>
          <w:rFonts w:hint="eastAsia"/>
        </w:rPr>
        <w:t>秘密鍵を保管するデバイスの紛失等が生じた場合</w:t>
      </w:r>
      <w:r w:rsidR="00903364">
        <w:rPr>
          <w:rFonts w:hint="eastAsia"/>
        </w:rPr>
        <w:t>であっても、</w:t>
      </w:r>
      <w:r w:rsidR="00903364" w:rsidRPr="00CB348F">
        <w:rPr>
          <w:rFonts w:hint="eastAsia"/>
        </w:rPr>
        <w:t>FIDO</w:t>
      </w:r>
      <w:r w:rsidR="00903364" w:rsidRPr="00CB348F">
        <w:rPr>
          <w:rFonts w:hint="eastAsia"/>
        </w:rPr>
        <w:t>認証で用いる秘密鍵を</w:t>
      </w:r>
      <w:r w:rsidR="00903364" w:rsidRPr="00CB348F">
        <w:rPr>
          <w:rFonts w:hint="eastAsia"/>
        </w:rPr>
        <w:t>OS</w:t>
      </w:r>
      <w:r w:rsidR="00903364" w:rsidRPr="00CB348F">
        <w:rPr>
          <w:rFonts w:hint="eastAsia"/>
        </w:rPr>
        <w:t>等のプラットフォームの機能を介して複数のデバイス間で同期すること</w:t>
      </w:r>
      <w:r w:rsidR="00903364">
        <w:rPr>
          <w:rFonts w:hint="eastAsia"/>
        </w:rPr>
        <w:t>によって</w:t>
      </w:r>
      <w:r w:rsidR="00CB348F" w:rsidRPr="00CB348F">
        <w:rPr>
          <w:rFonts w:hint="eastAsia"/>
        </w:rPr>
        <w:t>認証を可能とする</w:t>
      </w:r>
      <w:r w:rsidR="00903364">
        <w:rPr>
          <w:rFonts w:hint="eastAsia"/>
        </w:rPr>
        <w:t>、「</w:t>
      </w:r>
      <w:r w:rsidR="00903364" w:rsidRPr="00903364">
        <w:rPr>
          <w:rFonts w:hint="eastAsia"/>
        </w:rPr>
        <w:t>マルチデバイス対応</w:t>
      </w:r>
      <w:r w:rsidR="00903364" w:rsidRPr="00903364">
        <w:rPr>
          <w:rFonts w:hint="eastAsia"/>
        </w:rPr>
        <w:t>FIDO</w:t>
      </w:r>
      <w:r w:rsidR="00903364" w:rsidRPr="00903364">
        <w:rPr>
          <w:rFonts w:hint="eastAsia"/>
        </w:rPr>
        <w:t>認証資格情報（マルチデバイス</w:t>
      </w:r>
      <w:r w:rsidR="00903364" w:rsidRPr="00903364">
        <w:rPr>
          <w:rFonts w:hint="eastAsia"/>
        </w:rPr>
        <w:t>FIDO</w:t>
      </w:r>
      <w:r w:rsidR="00903364" w:rsidRPr="00903364">
        <w:rPr>
          <w:rFonts w:hint="eastAsia"/>
        </w:rPr>
        <w:t>クレデンシャル</w:t>
      </w:r>
      <w:r w:rsidR="00903364">
        <w:rPr>
          <w:rFonts w:hint="eastAsia"/>
        </w:rPr>
        <w:t>）」</w:t>
      </w:r>
      <w:r w:rsidR="00CB348F" w:rsidRPr="00CB348F">
        <w:rPr>
          <w:rFonts w:hint="eastAsia"/>
        </w:rPr>
        <w:t>と呼ばれる仕組みも登場している。</w:t>
      </w:r>
    </w:p>
    <w:p w14:paraId="58A503D3" w14:textId="77777777" w:rsidR="00743190" w:rsidRPr="00065A69" w:rsidRDefault="00743190" w:rsidP="00743190">
      <w:pPr>
        <w:pStyle w:val="afb"/>
        <w:ind w:left="420" w:firstLine="210"/>
      </w:pPr>
      <w:r>
        <w:rPr>
          <w:rFonts w:hint="eastAsia"/>
        </w:rPr>
        <w:t>また、</w:t>
      </w:r>
      <w:r w:rsidRPr="00D03864">
        <w:rPr>
          <w:rFonts w:hint="eastAsia"/>
        </w:rPr>
        <w:t>通常の運用時は単一の主体認証を実施する</w:t>
      </w:r>
      <w:r>
        <w:rPr>
          <w:rFonts w:hint="eastAsia"/>
        </w:rPr>
        <w:t>ケースであっても</w:t>
      </w:r>
      <w:r w:rsidRPr="00D03864">
        <w:rPr>
          <w:rFonts w:hint="eastAsia"/>
        </w:rPr>
        <w:t>、認証の要求時に、アクセス元の</w:t>
      </w:r>
      <w:r w:rsidRPr="00D03864">
        <w:rPr>
          <w:rFonts w:hint="eastAsia"/>
        </w:rPr>
        <w:t>IP</w:t>
      </w:r>
      <w:r w:rsidRPr="00D03864">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p>
    <w:p w14:paraId="4D908E97" w14:textId="159F6093" w:rsidR="00743190" w:rsidRPr="0097773F" w:rsidRDefault="00743190" w:rsidP="00743190">
      <w:pPr>
        <w:pStyle w:val="a9"/>
        <w:rPr>
          <w:rStyle w:val="affa"/>
        </w:rPr>
      </w:pPr>
      <w:r w:rsidRPr="0097773F">
        <w:rPr>
          <w:rStyle w:val="affa"/>
          <w:rFonts w:hint="eastAsia"/>
        </w:rPr>
        <w:t>基本対策事項</w:t>
      </w:r>
      <w:r>
        <w:rPr>
          <w:rStyle w:val="affa"/>
          <w:rFonts w:hint="eastAsia"/>
        </w:rPr>
        <w:t>7</w:t>
      </w:r>
      <w:r w:rsidRPr="0097773F">
        <w:rPr>
          <w:rStyle w:val="affa"/>
          <w:rFonts w:hint="eastAsia"/>
        </w:rPr>
        <w:t>.1.1(</w:t>
      </w:r>
      <w:r w:rsidRPr="0097773F">
        <w:rPr>
          <w:rStyle w:val="affa"/>
        </w:rPr>
        <w:t>1</w:t>
      </w:r>
      <w:r w:rsidRPr="0097773F">
        <w:rPr>
          <w:rStyle w:val="affa"/>
          <w:rFonts w:hint="eastAsia"/>
        </w:rPr>
        <w:t>)-</w:t>
      </w:r>
      <w:r>
        <w:rPr>
          <w:rStyle w:val="affa"/>
          <w:rFonts w:hint="eastAsia"/>
        </w:rPr>
        <w:t>3</w:t>
      </w:r>
      <w:r w:rsidRPr="0097773F">
        <w:rPr>
          <w:rStyle w:val="affa"/>
          <w:rFonts w:hint="eastAsia"/>
        </w:rPr>
        <w:t>「強固なパスワードに必要な</w:t>
      </w:r>
      <w:r>
        <w:rPr>
          <w:rStyle w:val="affa"/>
          <w:rFonts w:hint="eastAsia"/>
        </w:rPr>
        <w:t>十分な</w:t>
      </w:r>
      <w:r w:rsidRPr="0097773F">
        <w:rPr>
          <w:rStyle w:val="affa"/>
          <w:rFonts w:hint="eastAsia"/>
        </w:rPr>
        <w:t>桁数</w:t>
      </w:r>
      <w:r>
        <w:rPr>
          <w:rStyle w:val="affa"/>
          <w:rFonts w:hint="eastAsia"/>
        </w:rPr>
        <w:t>を備えた</w:t>
      </w:r>
      <w:r>
        <w:rPr>
          <w:rFonts w:hint="eastAsia"/>
        </w:rPr>
        <w:t>第三者に容易に推測できない</w:t>
      </w:r>
      <w:r w:rsidRPr="00357028">
        <w:rPr>
          <w:rStyle w:val="affa"/>
          <w:rFonts w:hint="eastAsia"/>
        </w:rPr>
        <w:t>パスフレーズ</w:t>
      </w:r>
      <w:r>
        <w:rPr>
          <w:rStyle w:val="affa"/>
          <w:rFonts w:hint="eastAsia"/>
        </w:rPr>
        <w:t>等</w:t>
      </w:r>
      <w:r w:rsidRPr="00357028">
        <w:rPr>
          <w:rStyle w:val="affa"/>
          <w:rFonts w:hint="eastAsia"/>
        </w:rPr>
        <w:t>を使用する</w:t>
      </w:r>
      <w:r w:rsidR="002D3FA9">
        <w:rPr>
          <w:rStyle w:val="affa"/>
          <w:rFonts w:hint="eastAsia"/>
        </w:rPr>
        <w:t>こと</w:t>
      </w:r>
      <w:r w:rsidRPr="0097773F">
        <w:rPr>
          <w:rStyle w:val="affa"/>
          <w:rFonts w:hint="eastAsia"/>
        </w:rPr>
        <w:t>」について</w:t>
      </w:r>
    </w:p>
    <w:p w14:paraId="3DBB27FF" w14:textId="5C1BA1FC" w:rsidR="00743190" w:rsidRDefault="00743190" w:rsidP="00743190">
      <w:pPr>
        <w:pStyle w:val="afb"/>
        <w:ind w:left="420" w:firstLine="210"/>
      </w:pPr>
      <w:r>
        <w:rPr>
          <w:rFonts w:hint="eastAsia"/>
        </w:rPr>
        <w:t>強固なパスワードの要件を一律に定めることは困難であるが、少なくとも、一般的に知られる単語</w:t>
      </w:r>
      <w:r>
        <w:rPr>
          <w:rFonts w:hint="eastAsia"/>
        </w:rPr>
        <w:t>1</w:t>
      </w:r>
      <w:r>
        <w:rPr>
          <w:rFonts w:hint="eastAsia"/>
        </w:rPr>
        <w:t>つを用いたものや、</w:t>
      </w:r>
      <w:r w:rsidRPr="007244C3">
        <w:rPr>
          <w:rFonts w:hint="eastAsia"/>
        </w:rPr>
        <w:t>キーボードの並び順（「</w:t>
      </w:r>
      <w:r w:rsidRPr="007244C3">
        <w:rPr>
          <w:rFonts w:hint="eastAsia"/>
        </w:rPr>
        <w:t>qwertyuiop</w:t>
      </w:r>
      <w:r w:rsidRPr="007244C3">
        <w:rPr>
          <w:rFonts w:hint="eastAsia"/>
        </w:rPr>
        <w:t>」等）</w:t>
      </w:r>
      <w:r>
        <w:rPr>
          <w:rFonts w:hint="eastAsia"/>
        </w:rPr>
        <w:t>をなぞったものは、たとえそこに数字や記号を付加しようとも、脆弱であり、設定を許すべきではない。他方、ランダムに生成されたパスワードは、適切な長さであれば、強固なものとなる反面、利用者の記憶を要する場合には必ずしも強制できない面がある。利用者が記憶しやすいランダム生成の強固なパスワードの例としては、ランダムに複数の単語（例えば、</w:t>
      </w:r>
      <w:r>
        <w:rPr>
          <w:rFonts w:hint="eastAsia"/>
        </w:rPr>
        <w:t>10</w:t>
      </w:r>
      <w:r>
        <w:rPr>
          <w:rFonts w:hint="eastAsia"/>
        </w:rPr>
        <w:t>万語の辞書から</w:t>
      </w:r>
      <w:r>
        <w:rPr>
          <w:rFonts w:hint="eastAsia"/>
        </w:rPr>
        <w:t>3</w:t>
      </w:r>
      <w:r>
        <w:rPr>
          <w:rFonts w:hint="eastAsia"/>
        </w:rPr>
        <w:t>語、</w:t>
      </w:r>
      <w:r>
        <w:rPr>
          <w:rFonts w:hint="eastAsia"/>
        </w:rPr>
        <w:t>2</w:t>
      </w:r>
      <w:r>
        <w:rPr>
          <w:rFonts w:hint="eastAsia"/>
        </w:rPr>
        <w:t>万語の辞書から</w:t>
      </w:r>
      <w:r>
        <w:rPr>
          <w:rFonts w:hint="eastAsia"/>
        </w:rPr>
        <w:t>4</w:t>
      </w:r>
      <w:r>
        <w:rPr>
          <w:rFonts w:hint="eastAsia"/>
        </w:rPr>
        <w:t>語など）を選んでつなげたものなどが考えられる。</w:t>
      </w:r>
      <w:r w:rsidRPr="00357028">
        <w:rPr>
          <w:rFonts w:hint="eastAsia"/>
        </w:rPr>
        <w:t>そのようなパスフレーズを用いたパスワードを設定する際は、可能な限り桁数を増やして安全性を高める</w:t>
      </w:r>
      <w:r>
        <w:rPr>
          <w:rFonts w:hint="eastAsia"/>
        </w:rPr>
        <w:t>必要がある</w:t>
      </w:r>
      <w:r w:rsidRPr="00357028">
        <w:rPr>
          <w:rFonts w:hint="eastAsia"/>
        </w:rPr>
        <w:t>。</w:t>
      </w:r>
    </w:p>
    <w:p w14:paraId="4FFA461D" w14:textId="5E1E7D3B" w:rsidR="00743190" w:rsidRDefault="00743190" w:rsidP="00743190">
      <w:pPr>
        <w:pStyle w:val="afb"/>
        <w:ind w:left="420" w:firstLine="210"/>
      </w:pPr>
      <w:r w:rsidRPr="00AB1A4D">
        <w:rPr>
          <w:rFonts w:hint="eastAsia"/>
        </w:rPr>
        <w:t>強固なパスワードに必要な</w:t>
      </w:r>
      <w:r>
        <w:rPr>
          <w:rFonts w:hint="eastAsia"/>
        </w:rPr>
        <w:t>十分な</w:t>
      </w:r>
      <w:r w:rsidRPr="00AB1A4D">
        <w:rPr>
          <w:rFonts w:hint="eastAsia"/>
        </w:rPr>
        <w:t>桁数</w:t>
      </w:r>
      <w:r>
        <w:rPr>
          <w:rFonts w:hint="eastAsia"/>
        </w:rPr>
        <w:t>を備えた第三者に容易に推測できない</w:t>
      </w:r>
      <w:r w:rsidRPr="00357028">
        <w:rPr>
          <w:rFonts w:hint="eastAsia"/>
        </w:rPr>
        <w:t>パスフレーズ</w:t>
      </w:r>
      <w:r>
        <w:rPr>
          <w:rFonts w:hint="eastAsia"/>
        </w:rPr>
        <w:t>等</w:t>
      </w:r>
      <w:r w:rsidRPr="00AB1A4D">
        <w:rPr>
          <w:rFonts w:hint="eastAsia"/>
        </w:rPr>
        <w:t>を利用者に守らせる</w:t>
      </w:r>
      <w:r w:rsidRPr="00821093">
        <w:rPr>
          <w:rFonts w:hint="eastAsia"/>
        </w:rPr>
        <w:t>機能</w:t>
      </w:r>
      <w:r>
        <w:rPr>
          <w:rFonts w:hint="eastAsia"/>
        </w:rPr>
        <w:t>を実現するには、ランダム生成を支援する機能を提供することや、利用者が入力したパスワード候補に対して、適切なパスワードチェッカー（パスワードの強度を評価するソフトウェア）を用いて、脆弱と判断された候補を拒否する機能を設けることなどが考えられる。ただし、既存のパスワードチェッカーの中には、</w:t>
      </w:r>
      <w:r w:rsidRPr="00100506">
        <w:rPr>
          <w:rFonts w:hint="eastAsia"/>
        </w:rPr>
        <w:t>単語</w:t>
      </w:r>
      <w:r w:rsidRPr="00100506">
        <w:rPr>
          <w:rFonts w:hint="eastAsia"/>
        </w:rPr>
        <w:t>1</w:t>
      </w:r>
      <w:r w:rsidRPr="00100506">
        <w:rPr>
          <w:rFonts w:hint="eastAsia"/>
        </w:rPr>
        <w:t>つ</w:t>
      </w:r>
      <w:r>
        <w:rPr>
          <w:rFonts w:hint="eastAsia"/>
        </w:rPr>
        <w:t>や</w:t>
      </w:r>
      <w:r w:rsidRPr="007244C3">
        <w:rPr>
          <w:rFonts w:hint="eastAsia"/>
        </w:rPr>
        <w:t>キーボードの並び順</w:t>
      </w:r>
      <w:r>
        <w:rPr>
          <w:rFonts w:hint="eastAsia"/>
        </w:rPr>
        <w:t>に数字や記号を付加しただけで合格としてしまう不完全なものも散見されるので、注意を要する。適切なパスワードチェッカーの例</w:t>
      </w:r>
      <w:r>
        <w:rPr>
          <w:rFonts w:hint="eastAsia"/>
        </w:rPr>
        <w:lastRenderedPageBreak/>
        <w:t>としては、過去に流出が報告されているパスワード文字列と同じものを不合格と判定するものなどが挙げられるが、これに限られない。</w:t>
      </w:r>
    </w:p>
    <w:p w14:paraId="4F60B6A1" w14:textId="563E182D" w:rsidR="00743190" w:rsidRDefault="00743190" w:rsidP="00743190">
      <w:pPr>
        <w:pStyle w:val="afb"/>
        <w:ind w:left="420" w:firstLine="210"/>
      </w:pPr>
      <w:r>
        <w:rPr>
          <w:rFonts w:hint="eastAsia"/>
        </w:rPr>
        <w:t>また、設定可能なパスワードについては、以下のような第三者に安易に推測可能なパスワードを使用させないための機能を設けることが重要である。</w:t>
      </w:r>
    </w:p>
    <w:p w14:paraId="4C4B0E23" w14:textId="77777777" w:rsidR="00743190" w:rsidRDefault="00743190" w:rsidP="00743190">
      <w:pPr>
        <w:pStyle w:val="a8"/>
      </w:pPr>
      <w:r>
        <w:rPr>
          <w:rFonts w:hint="eastAsia"/>
        </w:rPr>
        <w:t>識別コードと同じパスワード</w:t>
      </w:r>
    </w:p>
    <w:p w14:paraId="766A31C6" w14:textId="77777777" w:rsidR="00743190" w:rsidRDefault="00743190" w:rsidP="00743190">
      <w:pPr>
        <w:pStyle w:val="a8"/>
      </w:pPr>
      <w:r>
        <w:rPr>
          <w:rFonts w:hint="eastAsia"/>
        </w:rPr>
        <w:t>端末名やサーバ装置名、組織名等の安易な情報を含んだパスワード</w:t>
      </w:r>
    </w:p>
    <w:p w14:paraId="630469B2" w14:textId="77777777" w:rsidR="00743190" w:rsidRDefault="00743190" w:rsidP="00743190">
      <w:pPr>
        <w:pStyle w:val="a8"/>
      </w:pPr>
      <w:r>
        <w:rPr>
          <w:rFonts w:hint="eastAsia"/>
        </w:rPr>
        <w:t>ソフトウェアや通信回線装置などの初期値として設定されているパスワード</w:t>
      </w:r>
    </w:p>
    <w:p w14:paraId="3B57B9BD" w14:textId="77777777" w:rsidR="00743190" w:rsidRDefault="00743190" w:rsidP="00743190">
      <w:pPr>
        <w:pStyle w:val="a8"/>
      </w:pPr>
      <w:r>
        <w:rPr>
          <w:rFonts w:hint="eastAsia"/>
        </w:rPr>
        <w:t>インターネット等において掲載されている「よく使われるパスワード」などの一覧と一致するパスワード</w:t>
      </w:r>
    </w:p>
    <w:p w14:paraId="2F7D6CF7" w14:textId="77777777" w:rsidR="00743190" w:rsidRDefault="00743190" w:rsidP="00743190">
      <w:pPr>
        <w:pStyle w:val="a8"/>
      </w:pPr>
      <w:r>
        <w:rPr>
          <w:rFonts w:hint="eastAsia"/>
        </w:rPr>
        <w:t>年月日等の日付の組み合わせから想定される数字列（例：</w:t>
      </w:r>
      <w:r>
        <w:rPr>
          <w:rFonts w:hint="eastAsia"/>
        </w:rPr>
        <w:t>0321, 2021, 202204, 20220401,etc)</w:t>
      </w:r>
    </w:p>
    <w:p w14:paraId="79CA0962" w14:textId="77777777" w:rsidR="00743190" w:rsidRDefault="00743190" w:rsidP="00743190">
      <w:pPr>
        <w:pStyle w:val="a8"/>
      </w:pPr>
      <w:r>
        <w:rPr>
          <w:rFonts w:hint="eastAsia"/>
        </w:rPr>
        <w:t>上記に関して、一部の文字を似たような文字に変換しただけのパスワード（例</w:t>
      </w:r>
      <w:r>
        <w:rPr>
          <w:rFonts w:hint="eastAsia"/>
        </w:rPr>
        <w:t xml:space="preserve"> S</w:t>
      </w:r>
      <w:r>
        <w:rPr>
          <w:rFonts w:hint="eastAsia"/>
        </w:rPr>
        <w:t>→＄、</w:t>
      </w:r>
      <w:r>
        <w:rPr>
          <w:rFonts w:hint="eastAsia"/>
        </w:rPr>
        <w:t>O</w:t>
      </w:r>
      <w:r>
        <w:rPr>
          <w:rFonts w:hint="eastAsia"/>
        </w:rPr>
        <w:t>→０等）</w:t>
      </w:r>
    </w:p>
    <w:p w14:paraId="56D6E3A5" w14:textId="77777777" w:rsidR="00743190" w:rsidRDefault="00743190" w:rsidP="00743190">
      <w:pPr>
        <w:pStyle w:val="a8"/>
      </w:pPr>
      <w:r>
        <w:rPr>
          <w:rFonts w:hint="eastAsia"/>
        </w:rPr>
        <w:t>上記の組み合わせ</w:t>
      </w:r>
    </w:p>
    <w:p w14:paraId="0CE81247" w14:textId="77777777" w:rsidR="00743190" w:rsidRDefault="00743190" w:rsidP="00743190">
      <w:pPr>
        <w:pStyle w:val="a8"/>
      </w:pPr>
      <w:r>
        <w:rPr>
          <w:rFonts w:hint="eastAsia"/>
        </w:rPr>
        <w:t>有名な言葉などを用いたパスフレーズ</w:t>
      </w:r>
    </w:p>
    <w:p w14:paraId="3E11DF65" w14:textId="428F89C8" w:rsidR="00743190" w:rsidRDefault="00743190" w:rsidP="00743190">
      <w:pPr>
        <w:pStyle w:val="afb"/>
        <w:ind w:left="420" w:firstLine="210"/>
      </w:pPr>
      <w:r>
        <w:rPr>
          <w:rFonts w:hint="eastAsia"/>
        </w:rPr>
        <w:t>これらのうち、機能として設けることができないものに関しては、注意喚起するなどの対策を講ずることも考えられる。</w:t>
      </w:r>
    </w:p>
    <w:p w14:paraId="4EB408F9" w14:textId="77777777" w:rsidR="00743190" w:rsidRDefault="00743190" w:rsidP="00743190">
      <w:pPr>
        <w:pStyle w:val="afb"/>
        <w:ind w:left="420" w:firstLine="210"/>
      </w:pPr>
      <w:r>
        <w:rPr>
          <w:rFonts w:hint="eastAsia"/>
        </w:rPr>
        <w:t>さらに、端末やサーバ装置においてパスワードに設定できる桁数等を制限する機能を一元的に管理するための仕組みを用いる場合、利用者に守らせる制限の内容を変更した場合は、新規に登録する識別コードに対してのみ制限の内容を適用するのではなく、既存の識別コードに対しても同様の制限を適用するため、パスワードを再設定させるようにするなどの対策を講ずる必要がある。</w:t>
      </w:r>
    </w:p>
    <w:p w14:paraId="6BC905C8" w14:textId="77777777" w:rsidR="00743190" w:rsidRDefault="00743190" w:rsidP="00743190">
      <w:pPr>
        <w:pStyle w:val="afb"/>
        <w:ind w:left="420" w:firstLine="210"/>
      </w:pPr>
      <w:r>
        <w:rPr>
          <w:rFonts w:hint="eastAsia"/>
        </w:rPr>
        <w:t>なお、本解説は情報システムや情報へのアクセス主体を特定するための主体認証情報を設ける際の解説となるが、情報自体を暗号化する場合は、「（解説）基本対策事項</w:t>
      </w:r>
      <w:r>
        <w:rPr>
          <w:rFonts w:hint="eastAsia"/>
        </w:rPr>
        <w:t>3.1.1(6)-2 a)</w:t>
      </w:r>
      <w:r>
        <w:rPr>
          <w:rFonts w:hint="eastAsia"/>
        </w:rPr>
        <w:t>「運搬する情報を暗号化する」について」を参照のこと。</w:t>
      </w:r>
    </w:p>
    <w:p w14:paraId="19EFB4E2" w14:textId="77777777" w:rsidR="00743190" w:rsidRDefault="00743190" w:rsidP="00743190">
      <w:pPr>
        <w:pStyle w:val="a9"/>
      </w:pPr>
      <w:r>
        <w:rPr>
          <w:rFonts w:hint="eastAsia"/>
        </w:rPr>
        <w:t>基本対策事項</w:t>
      </w:r>
      <w:r>
        <w:rPr>
          <w:rFonts w:hint="eastAsia"/>
        </w:rPr>
        <w:t>7.1.1(1)-4 a)</w:t>
      </w:r>
      <w:r>
        <w:rPr>
          <w:rFonts w:hint="eastAsia"/>
        </w:rPr>
        <w:t>「初期値として設定されている識別コードを使用しない」について</w:t>
      </w:r>
    </w:p>
    <w:p w14:paraId="1BFAF2E2" w14:textId="77777777" w:rsidR="00743190" w:rsidRDefault="00743190" w:rsidP="00743190">
      <w:pPr>
        <w:pStyle w:val="afb"/>
        <w:ind w:left="420" w:firstLine="210"/>
      </w:pPr>
      <w:r>
        <w:rPr>
          <w:rFonts w:hint="eastAsia"/>
        </w:rPr>
        <w:t>端末やサーバ装置、通信回線装置などで使用されている初期値として利用可能な識別コード（例えば、</w:t>
      </w:r>
      <w:r>
        <w:rPr>
          <w:rFonts w:hint="eastAsia"/>
        </w:rPr>
        <w:t>Administrator</w:t>
      </w:r>
      <w:r>
        <w:rPr>
          <w:rFonts w:hint="eastAsia"/>
        </w:rPr>
        <w:t>、</w:t>
      </w:r>
      <w:r>
        <w:rPr>
          <w:rFonts w:hint="eastAsia"/>
        </w:rPr>
        <w:t>root</w:t>
      </w:r>
      <w:r>
        <w:rPr>
          <w:rFonts w:hint="eastAsia"/>
        </w:rPr>
        <w:t>、</w:t>
      </w:r>
      <w:r>
        <w:rPr>
          <w:rFonts w:hint="eastAsia"/>
        </w:rPr>
        <w:t>admin</w:t>
      </w:r>
      <w:r>
        <w:rPr>
          <w:rFonts w:hint="eastAsia"/>
        </w:rPr>
        <w:t>など）は、誰もが識別コードを知っているため不正アクセスの標的となる可能性が高い。そのため、そのような識別コードは無効化し、新たに別の識別コードを用意することが望ましい。やむを得ず、そのような識別コードを使用する場合は、強固な認証技術を用いることが重要である。</w:t>
      </w:r>
    </w:p>
    <w:p w14:paraId="05448519" w14:textId="77777777" w:rsidR="00743190" w:rsidRDefault="00743190" w:rsidP="00743190">
      <w:pPr>
        <w:pStyle w:val="a9"/>
      </w:pPr>
      <w:r>
        <w:rPr>
          <w:rFonts w:hint="eastAsia"/>
        </w:rPr>
        <w:t>基本対策事項</w:t>
      </w:r>
      <w:r>
        <w:rPr>
          <w:rFonts w:hint="eastAsia"/>
        </w:rPr>
        <w:t>7.1.1(1)-4 b)</w:t>
      </w:r>
      <w:r>
        <w:rPr>
          <w:rFonts w:hint="eastAsia"/>
        </w:rPr>
        <w:t>「不要な識別コードを無効にする」について</w:t>
      </w:r>
    </w:p>
    <w:p w14:paraId="30B2BE04" w14:textId="77777777" w:rsidR="00743190" w:rsidRDefault="00743190" w:rsidP="00743190">
      <w:pPr>
        <w:pStyle w:val="afb"/>
        <w:ind w:left="420" w:firstLine="210"/>
      </w:pPr>
      <w:r w:rsidRPr="007B7CC9">
        <w:rPr>
          <w:rFonts w:hint="eastAsia"/>
        </w:rPr>
        <w:t>情報システムを構築した際、情報システムを構築する際に使用する識別コードやテスト用の識別コードなどを登録している可能性がある。そのような識別コードを残しておくと不正に利用される可能性もあるため、運用開始前までに削除又は無効化するなど、利用できないようにする必要がある。</w:t>
      </w:r>
    </w:p>
    <w:p w14:paraId="54306031" w14:textId="463BDA1C" w:rsidR="00743190" w:rsidRPr="00AD020C" w:rsidRDefault="00743190" w:rsidP="00743190">
      <w:pPr>
        <w:pStyle w:val="a9"/>
      </w:pPr>
      <w:r w:rsidRPr="00AD020C">
        <w:rPr>
          <w:rFonts w:hint="eastAsia"/>
        </w:rPr>
        <w:t>基本対策事項</w:t>
      </w:r>
      <w:r>
        <w:rPr>
          <w:rFonts w:hint="eastAsia"/>
        </w:rPr>
        <w:t>7</w:t>
      </w:r>
      <w:r w:rsidRPr="00AD020C">
        <w:rPr>
          <w:rFonts w:hint="eastAsia"/>
        </w:rPr>
        <w:t>.1.1(1)-</w:t>
      </w:r>
      <w:r>
        <w:rPr>
          <w:rFonts w:hint="eastAsia"/>
        </w:rPr>
        <w:t>5</w:t>
      </w:r>
      <w:r w:rsidRPr="00AD020C">
        <w:rPr>
          <w:rFonts w:hint="eastAsia"/>
        </w:rPr>
        <w:t>「利用者に主体認証情報の定期的な変更を求める場合」につい</w:t>
      </w:r>
      <w:r w:rsidRPr="00AD020C">
        <w:rPr>
          <w:rFonts w:hint="eastAsia"/>
        </w:rPr>
        <w:lastRenderedPageBreak/>
        <w:t>て</w:t>
      </w:r>
    </w:p>
    <w:p w14:paraId="5EE70F3E" w14:textId="77777777" w:rsidR="00743190" w:rsidRDefault="00743190" w:rsidP="00743190">
      <w:pPr>
        <w:pStyle w:val="afb"/>
        <w:ind w:left="420" w:firstLine="210"/>
      </w:pPr>
      <w:r w:rsidRPr="00B31963">
        <w:rPr>
          <w:rFonts w:hint="eastAsia"/>
        </w:rPr>
        <w:t>定期的な変更を促す</w:t>
      </w:r>
      <w:r w:rsidRPr="00456FFD">
        <w:rPr>
          <w:rFonts w:hint="eastAsia"/>
        </w:rPr>
        <w:t>ことについて、「利用者に主体認証情報の定期的な変更を求める場合には」と改めて適用する場面を限定しているのは、</w:t>
      </w:r>
      <w:r w:rsidRPr="00AD020C">
        <w:rPr>
          <w:rFonts w:hint="eastAsia"/>
        </w:rPr>
        <w:t>生体情報のように利用者本人でも変更が不可能なものも</w:t>
      </w:r>
      <w:r>
        <w:rPr>
          <w:rFonts w:hint="eastAsia"/>
        </w:rPr>
        <w:t>主体認証情報に</w:t>
      </w:r>
      <w:r w:rsidRPr="00456FFD">
        <w:rPr>
          <w:rFonts w:hint="eastAsia"/>
        </w:rPr>
        <w:t>含まれていることが理由の一つであるが、これに限られず、</w:t>
      </w:r>
      <w:r>
        <w:rPr>
          <w:rFonts w:hint="eastAsia"/>
        </w:rPr>
        <w:t>主体認証情報</w:t>
      </w:r>
      <w:r w:rsidRPr="00456FFD">
        <w:rPr>
          <w:rFonts w:hint="eastAsia"/>
        </w:rPr>
        <w:t>がパスワードである場合に、</w:t>
      </w:r>
      <w:r>
        <w:rPr>
          <w:rFonts w:hint="eastAsia"/>
        </w:rPr>
        <w:t>その</w:t>
      </w:r>
      <w:r w:rsidRPr="00AD020C">
        <w:rPr>
          <w:rFonts w:hint="eastAsia"/>
        </w:rPr>
        <w:t>変更を強制する</w:t>
      </w:r>
      <w:r>
        <w:rPr>
          <w:rFonts w:hint="eastAsia"/>
        </w:rPr>
        <w:t>ことが</w:t>
      </w:r>
      <w:r w:rsidRPr="00AD020C">
        <w:rPr>
          <w:rFonts w:hint="eastAsia"/>
        </w:rPr>
        <w:t>利用者の利便性を低下させ、利用者が強度の低い安易なパスワードを設定しやすくなるなど、結果的に主体認証機能の安全性を低下させる</w:t>
      </w:r>
      <w:r>
        <w:rPr>
          <w:rFonts w:hint="eastAsia"/>
        </w:rPr>
        <w:t>懸念が想定される</w:t>
      </w:r>
      <w:r w:rsidRPr="00456FFD">
        <w:rPr>
          <w:rFonts w:hint="eastAsia"/>
        </w:rPr>
        <w:t>ことを踏まえて、定期的な変更が真に必要である場合に限り適用すべき基本対策事項であることを示す趣旨である</w:t>
      </w:r>
      <w:r w:rsidRPr="00AD020C">
        <w:rPr>
          <w:rFonts w:hint="eastAsia"/>
        </w:rPr>
        <w:t>。</w:t>
      </w:r>
    </w:p>
    <w:p w14:paraId="61409663" w14:textId="77777777" w:rsidR="00743190" w:rsidRPr="00065A69" w:rsidRDefault="00743190" w:rsidP="00743190">
      <w:pPr>
        <w:pStyle w:val="afb"/>
        <w:ind w:left="420" w:firstLine="210"/>
      </w:pPr>
      <w:r>
        <w:rPr>
          <w:rFonts w:hint="eastAsia"/>
        </w:rPr>
        <w:t>パスワード</w:t>
      </w:r>
      <w:r w:rsidRPr="00456FFD">
        <w:rPr>
          <w:rFonts w:hint="eastAsia"/>
        </w:rPr>
        <w:t>を定期的に変更することの情報セキュリティ上の効果は、情報システムの</w:t>
      </w:r>
      <w:r>
        <w:rPr>
          <w:rFonts w:hint="eastAsia"/>
        </w:rPr>
        <w:t>運用方法や</w:t>
      </w:r>
      <w:r w:rsidRPr="00456FFD">
        <w:rPr>
          <w:rFonts w:hint="eastAsia"/>
        </w:rPr>
        <w:t>認証技術の方式により異なるものであり、必ずしも明らかでない。</w:t>
      </w:r>
    </w:p>
    <w:p w14:paraId="05D63E24" w14:textId="77777777" w:rsidR="00743190" w:rsidRDefault="00743190" w:rsidP="00743190">
      <w:pPr>
        <w:pStyle w:val="afb"/>
        <w:ind w:left="420" w:firstLine="210"/>
      </w:pPr>
      <w:r w:rsidRPr="00AD020C">
        <w:rPr>
          <w:rFonts w:hint="eastAsia"/>
        </w:rPr>
        <w:t>利用者に</w:t>
      </w:r>
      <w:r>
        <w:rPr>
          <w:rFonts w:hint="eastAsia"/>
        </w:rPr>
        <w:t>パスワード</w:t>
      </w:r>
      <w:r w:rsidRPr="00AD020C">
        <w:rPr>
          <w:rFonts w:hint="eastAsia"/>
        </w:rPr>
        <w:t>の定期的な変更を求めるか否かは、その効果と逆効果を</w:t>
      </w:r>
      <w:r>
        <w:rPr>
          <w:rFonts w:hint="eastAsia"/>
        </w:rPr>
        <w:t>勘案して</w:t>
      </w:r>
      <w:r w:rsidRPr="00AD020C">
        <w:rPr>
          <w:rFonts w:hint="eastAsia"/>
        </w:rPr>
        <w:t>判断する必要がある。</w:t>
      </w:r>
    </w:p>
    <w:p w14:paraId="071AAD52" w14:textId="77777777" w:rsidR="00743190" w:rsidRPr="0062622A" w:rsidRDefault="00743190" w:rsidP="00743190">
      <w:pPr>
        <w:pStyle w:val="afb"/>
        <w:ind w:left="420" w:firstLine="210"/>
      </w:pPr>
      <w:r>
        <w:rPr>
          <w:rFonts w:hint="eastAsia"/>
        </w:rPr>
        <w:t>パスワード</w:t>
      </w:r>
      <w:r w:rsidRPr="007B0D2C">
        <w:rPr>
          <w:rFonts w:hint="eastAsia"/>
        </w:rPr>
        <w:t>を変更する目的は、</w:t>
      </w:r>
      <w:r>
        <w:rPr>
          <w:rFonts w:hint="eastAsia"/>
        </w:rPr>
        <w:t>パスワード</w:t>
      </w:r>
      <w:r w:rsidRPr="007B0D2C">
        <w:rPr>
          <w:rFonts w:hint="eastAsia"/>
        </w:rPr>
        <w:t>を他の主体に不正に利用され</w:t>
      </w:r>
      <w:r w:rsidRPr="0062622A">
        <w:rPr>
          <w:rFonts w:hint="eastAsia"/>
        </w:rPr>
        <w:t>ることを未然に防止することにあるが、どの程度の頻度で定期的に変更すればこれを防止するだけの意義を果たすと言えるのかは</w:t>
      </w:r>
      <w:r>
        <w:rPr>
          <w:rFonts w:hint="eastAsia"/>
        </w:rPr>
        <w:t>一概に言うことはできない</w:t>
      </w:r>
      <w:r w:rsidRPr="0062622A">
        <w:rPr>
          <w:rFonts w:hint="eastAsia"/>
        </w:rPr>
        <w:t>。</w:t>
      </w:r>
    </w:p>
    <w:p w14:paraId="2577C5C8" w14:textId="77777777" w:rsidR="00743190" w:rsidRPr="007B0D2C" w:rsidRDefault="00743190" w:rsidP="00743190">
      <w:pPr>
        <w:pStyle w:val="afb"/>
        <w:ind w:left="420" w:firstLine="210"/>
      </w:pPr>
      <w:r w:rsidRPr="0062622A">
        <w:rPr>
          <w:rFonts w:hint="eastAsia"/>
        </w:rPr>
        <w:t>例えば、利用者がパスワードを入力する様子を背後から盗み見られる事態を想定して、その不正利用を確実に防止するためにパスワードの定期的な変更を求めるのであれば、変更は毎日必要となり</w:t>
      </w:r>
      <w:r w:rsidRPr="007B0D2C">
        <w:rPr>
          <w:rFonts w:hint="eastAsia"/>
        </w:rPr>
        <w:t>、現実的でない。</w:t>
      </w:r>
      <w:r>
        <w:rPr>
          <w:rFonts w:hint="eastAsia"/>
        </w:rPr>
        <w:t>一定</w:t>
      </w:r>
      <w:r w:rsidRPr="007B0D2C">
        <w:rPr>
          <w:rFonts w:hint="eastAsia"/>
        </w:rPr>
        <w:t>の不正利用はやむを得ないとしつつ、長期間にわたって不正利用され続けることを防止することを目的とするのであれば、例えば、半年に</w:t>
      </w:r>
      <w:r w:rsidRPr="007B0D2C">
        <w:rPr>
          <w:rFonts w:hint="eastAsia"/>
        </w:rPr>
        <w:t>1</w:t>
      </w:r>
      <w:r w:rsidRPr="007B0D2C">
        <w:rPr>
          <w:rFonts w:hint="eastAsia"/>
        </w:rPr>
        <w:t>度の定期的な変更を求めている場合は、平均して</w:t>
      </w:r>
      <w:r w:rsidRPr="007B0D2C">
        <w:rPr>
          <w:rFonts w:hint="eastAsia"/>
        </w:rPr>
        <w:t>3</w:t>
      </w:r>
      <w:r w:rsidRPr="007B0D2C">
        <w:rPr>
          <w:rFonts w:hint="eastAsia"/>
        </w:rPr>
        <w:t>か月間の不正利用を許すことになる。許容できる不正利用の平均継続期間を</w:t>
      </w:r>
      <w:r w:rsidRPr="007B0D2C">
        <w:rPr>
          <w:rFonts w:hint="eastAsia"/>
        </w:rPr>
        <w:t>1</w:t>
      </w:r>
      <w:r w:rsidRPr="007B0D2C">
        <w:rPr>
          <w:rFonts w:hint="eastAsia"/>
        </w:rPr>
        <w:t>週間と想定した場合には、</w:t>
      </w:r>
      <w:r w:rsidRPr="007B0D2C">
        <w:t>2</w:t>
      </w:r>
      <w:r w:rsidRPr="007B0D2C">
        <w:rPr>
          <w:rFonts w:hint="eastAsia"/>
        </w:rPr>
        <w:t>週間に</w:t>
      </w:r>
      <w:r w:rsidRPr="007B0D2C">
        <w:rPr>
          <w:rFonts w:hint="eastAsia"/>
        </w:rPr>
        <w:t>1</w:t>
      </w:r>
      <w:r w:rsidRPr="007B0D2C">
        <w:rPr>
          <w:rFonts w:hint="eastAsia"/>
        </w:rPr>
        <w:t>度の変更が必要となり、これも現実的でない場合が多いと考えられる。このような目的では他の対策を講じることの方が効果的である</w:t>
      </w:r>
      <w:r>
        <w:rPr>
          <w:rFonts w:hint="eastAsia"/>
        </w:rPr>
        <w:t>場合</w:t>
      </w:r>
      <w:r w:rsidRPr="007B0D2C">
        <w:rPr>
          <w:rFonts w:hint="eastAsia"/>
        </w:rPr>
        <w:t>があり、</w:t>
      </w:r>
      <w:r>
        <w:rPr>
          <w:rFonts w:hint="eastAsia"/>
        </w:rPr>
        <w:t>そのような場合にはそ</w:t>
      </w:r>
      <w:r w:rsidRPr="007B0D2C">
        <w:rPr>
          <w:rFonts w:hint="eastAsia"/>
        </w:rPr>
        <w:t>の</w:t>
      </w:r>
      <w:r>
        <w:rPr>
          <w:rFonts w:hint="eastAsia"/>
        </w:rPr>
        <w:t>対策</w:t>
      </w:r>
      <w:r w:rsidRPr="007B0D2C">
        <w:rPr>
          <w:rFonts w:hint="eastAsia"/>
        </w:rPr>
        <w:t>の採用を検討するべき</w:t>
      </w:r>
      <w:r>
        <w:rPr>
          <w:rFonts w:hint="eastAsia"/>
        </w:rPr>
        <w:t>である</w:t>
      </w:r>
      <w:r w:rsidRPr="007B0D2C">
        <w:rPr>
          <w:rFonts w:hint="eastAsia"/>
        </w:rPr>
        <w:t>。</w:t>
      </w:r>
    </w:p>
    <w:p w14:paraId="7EEB5CD3" w14:textId="77777777" w:rsidR="00743190" w:rsidRDefault="00743190" w:rsidP="00743190">
      <w:pPr>
        <w:pStyle w:val="afb"/>
        <w:ind w:left="420" w:firstLine="210"/>
      </w:pPr>
      <w:r>
        <w:rPr>
          <w:rFonts w:hint="eastAsia"/>
        </w:rPr>
        <w:t>また、</w:t>
      </w:r>
      <w:r w:rsidRPr="007B0D2C">
        <w:rPr>
          <w:rFonts w:hint="eastAsia"/>
        </w:rPr>
        <w:t>技術的な誤解に基づく判断の下で定期的な変更を求めることは避けられるべきである。技術的な誤解の例としては、</w:t>
      </w:r>
      <w:r>
        <w:rPr>
          <w:rFonts w:hint="eastAsia"/>
        </w:rPr>
        <w:t>以下が考えられる（後</w:t>
      </w:r>
      <w:r w:rsidRPr="00975FE3">
        <w:rPr>
          <w:rFonts w:hint="eastAsia"/>
        </w:rPr>
        <w:t>掲の「参考」を参照</w:t>
      </w:r>
      <w:r>
        <w:rPr>
          <w:rFonts w:hint="eastAsia"/>
        </w:rPr>
        <w:t>）。</w:t>
      </w:r>
    </w:p>
    <w:p w14:paraId="2654FC52" w14:textId="77777777" w:rsidR="00743190" w:rsidRPr="00571FEB" w:rsidRDefault="00743190" w:rsidP="00CA34E2">
      <w:pPr>
        <w:pStyle w:val="a"/>
        <w:numPr>
          <w:ilvl w:val="0"/>
          <w:numId w:val="364"/>
        </w:numPr>
      </w:pPr>
      <w:r w:rsidRPr="007B0D2C">
        <w:rPr>
          <w:rFonts w:hint="eastAsia"/>
        </w:rPr>
        <w:t>パス</w:t>
      </w:r>
      <w:r w:rsidRPr="009B6B00">
        <w:rPr>
          <w:rFonts w:hint="eastAsia"/>
        </w:rPr>
        <w:t>ワード</w:t>
      </w:r>
      <w:r w:rsidRPr="00571FEB">
        <w:rPr>
          <w:rFonts w:hint="eastAsia"/>
        </w:rPr>
        <w:t>は当てられる前に変更すれば当てられるのを避けられるとの誤解</w:t>
      </w:r>
    </w:p>
    <w:p w14:paraId="25609E66" w14:textId="77777777" w:rsidR="00743190" w:rsidRPr="00571FEB" w:rsidRDefault="00743190" w:rsidP="00743190">
      <w:pPr>
        <w:pStyle w:val="a"/>
      </w:pPr>
      <w:r w:rsidRPr="00571FEB">
        <w:rPr>
          <w:rFonts w:hint="eastAsia"/>
        </w:rPr>
        <w:t>共通鍵暗号の鍵を定期的に変更する必要があることと混同した誤解</w:t>
      </w:r>
    </w:p>
    <w:p w14:paraId="06A962E9" w14:textId="77777777" w:rsidR="00743190" w:rsidRDefault="00743190" w:rsidP="00743190">
      <w:pPr>
        <w:pStyle w:val="a"/>
      </w:pPr>
      <w:r w:rsidRPr="00571FEB">
        <w:rPr>
          <w:rFonts w:hint="eastAsia"/>
        </w:rPr>
        <w:t>使用によりパ</w:t>
      </w:r>
      <w:r w:rsidRPr="007B0D2C">
        <w:rPr>
          <w:rFonts w:hint="eastAsia"/>
        </w:rPr>
        <w:t>スワードが劣化する通信プロトコルを用いているとの誤解</w:t>
      </w:r>
    </w:p>
    <w:p w14:paraId="2B442C6F" w14:textId="5D5F89C0" w:rsidR="00743190" w:rsidRPr="007B0D2C" w:rsidRDefault="00743190" w:rsidP="00743190">
      <w:pPr>
        <w:pStyle w:val="afb"/>
        <w:ind w:left="420" w:firstLine="210"/>
      </w:pPr>
      <w:r>
        <w:rPr>
          <w:rFonts w:hint="eastAsia"/>
        </w:rPr>
        <w:t>これらの点を踏まえ</w:t>
      </w:r>
      <w:r w:rsidRPr="007B0D2C">
        <w:rPr>
          <w:rFonts w:hint="eastAsia"/>
        </w:rPr>
        <w:t>、パスワー</w:t>
      </w:r>
      <w:r w:rsidRPr="0062622A">
        <w:rPr>
          <w:rFonts w:hint="eastAsia"/>
        </w:rPr>
        <w:t>ドの定期的な変更が必要</w:t>
      </w:r>
      <w:r>
        <w:rPr>
          <w:rFonts w:hint="eastAsia"/>
        </w:rPr>
        <w:t>となる</w:t>
      </w:r>
      <w:r w:rsidR="00D8110C">
        <w:rPr>
          <w:rFonts w:hint="eastAsia"/>
        </w:rPr>
        <w:t>の</w:t>
      </w:r>
      <w:r w:rsidRPr="00E75D56">
        <w:rPr>
          <w:rFonts w:hint="eastAsia"/>
        </w:rPr>
        <w:t>は、情報セキュリティ対策が正しくなされていない</w:t>
      </w:r>
      <w:r w:rsidR="00636529">
        <w:rPr>
          <w:rFonts w:hint="eastAsia"/>
        </w:rPr>
        <w:t>場合</w:t>
      </w:r>
      <w:r w:rsidR="005534C7">
        <w:rPr>
          <w:rFonts w:hint="eastAsia"/>
        </w:rPr>
        <w:t>など</w:t>
      </w:r>
      <w:r w:rsidRPr="007B0D2C">
        <w:rPr>
          <w:rFonts w:hint="eastAsia"/>
        </w:rPr>
        <w:t>が考えられる。</w:t>
      </w:r>
      <w:r w:rsidRPr="00E75D56">
        <w:rPr>
          <w:rFonts w:hint="eastAsia"/>
        </w:rPr>
        <w:t>例えば、脆弱な旧式の認証プロトコルを用いてい</w:t>
      </w:r>
      <w:r>
        <w:rPr>
          <w:rFonts w:hint="eastAsia"/>
        </w:rPr>
        <w:t>る</w:t>
      </w:r>
      <w:r w:rsidR="005534C7">
        <w:rPr>
          <w:rFonts w:hint="eastAsia"/>
        </w:rPr>
        <w:t>場合</w:t>
      </w:r>
      <w:r>
        <w:rPr>
          <w:rFonts w:hint="eastAsia"/>
        </w:rPr>
        <w:t>や</w:t>
      </w:r>
      <w:r w:rsidRPr="00E75D56">
        <w:rPr>
          <w:rFonts w:hint="eastAsia"/>
        </w:rPr>
        <w:t>、短いパスワードしか設定できない情報システムを用いてい</w:t>
      </w:r>
      <w:r>
        <w:rPr>
          <w:rFonts w:hint="eastAsia"/>
        </w:rPr>
        <w:t>る</w:t>
      </w:r>
      <w:r w:rsidR="005534C7">
        <w:rPr>
          <w:rFonts w:hint="eastAsia"/>
        </w:rPr>
        <w:t>場合</w:t>
      </w:r>
      <w:r w:rsidRPr="00E75D56">
        <w:rPr>
          <w:rFonts w:hint="eastAsia"/>
        </w:rPr>
        <w:t>、複数の者で１つのパスワードを共有している場合である。そのような情報システムは、情報セキュリティリスクが非常に高くなるため、適切な情報セキュリティ対策を講ずる必要がある。</w:t>
      </w:r>
    </w:p>
    <w:p w14:paraId="201E5546" w14:textId="25F24396" w:rsidR="00743190" w:rsidRPr="002D545F" w:rsidRDefault="00743190" w:rsidP="00743190">
      <w:pPr>
        <w:pStyle w:val="afb"/>
        <w:ind w:left="420" w:firstLine="210"/>
      </w:pPr>
      <w:r w:rsidRPr="002D545F">
        <w:rPr>
          <w:rFonts w:hint="eastAsia"/>
        </w:rPr>
        <w:t>参考：パスワードの定期的な変更の必要性に関する技術的な誤解の例</w:t>
      </w:r>
    </w:p>
    <w:p w14:paraId="46BA2084" w14:textId="10F25CC0" w:rsidR="00743190" w:rsidRPr="009B6B00" w:rsidRDefault="00743190" w:rsidP="00CA34E2">
      <w:pPr>
        <w:pStyle w:val="a"/>
        <w:numPr>
          <w:ilvl w:val="0"/>
          <w:numId w:val="341"/>
        </w:numPr>
      </w:pPr>
      <w:r w:rsidRPr="002D545F">
        <w:rPr>
          <w:rFonts w:hint="eastAsia"/>
        </w:rPr>
        <w:t>パスワードは</w:t>
      </w:r>
      <w:r>
        <w:rPr>
          <w:rFonts w:hint="eastAsia"/>
        </w:rPr>
        <w:t>当てられる前に変更すれば当てられるのを避けられる</w:t>
      </w:r>
      <w:r w:rsidRPr="002D545F">
        <w:rPr>
          <w:rFonts w:hint="eastAsia"/>
        </w:rPr>
        <w:t>との誤解</w:t>
      </w:r>
      <w:r>
        <w:br/>
      </w:r>
      <w:r>
        <w:rPr>
          <w:rFonts w:hint="eastAsia"/>
        </w:rPr>
        <w:t xml:space="preserve">　</w:t>
      </w:r>
      <w:r w:rsidRPr="002D545F">
        <w:rPr>
          <w:rFonts w:hint="eastAsia"/>
        </w:rPr>
        <w:t>パ</w:t>
      </w:r>
      <w:r w:rsidRPr="009B6B00">
        <w:rPr>
          <w:rFonts w:hint="eastAsia"/>
        </w:rPr>
        <w:t>スワードの長さが短い場合に、「一つひとつ試していけばいずれ当てられてしまうのだから、当てられる前に変更すればそれを避けられる。」という素朴な</w:t>
      </w:r>
      <w:r w:rsidRPr="009B6B00">
        <w:rPr>
          <w:rFonts w:hint="eastAsia"/>
        </w:rPr>
        <w:lastRenderedPageBreak/>
        <w:t>感覚による誤解である。</w:t>
      </w:r>
      <w:r w:rsidRPr="009B6B00">
        <w:br/>
      </w:r>
      <w:r w:rsidRPr="009B6B00">
        <w:rPr>
          <w:rFonts w:hint="eastAsia"/>
        </w:rPr>
        <w:t xml:space="preserve">　しかし、どのパスワードが攻撃者によって既に試行済みであるかは、利用者には分からないので、利用者が変更した後のパスワードが攻撃者の残りの</w:t>
      </w:r>
      <w:r>
        <w:rPr>
          <w:rFonts w:hint="eastAsia"/>
        </w:rPr>
        <w:t>試</w:t>
      </w:r>
      <w:r w:rsidRPr="009B6B00">
        <w:rPr>
          <w:rFonts w:hint="eastAsia"/>
        </w:rPr>
        <w:t>行対象から外れることになるとは限らない。</w:t>
      </w:r>
      <w:r w:rsidRPr="009B6B00">
        <w:br/>
      </w:r>
      <w:r w:rsidRPr="009B6B00">
        <w:rPr>
          <w:rFonts w:hint="eastAsia"/>
        </w:rPr>
        <w:t xml:space="preserve">　結局のところ、パスワードは当てられない程度に十分に長くするほかないのであり、その尺度には、例えば、「</w:t>
      </w:r>
      <w:r w:rsidRPr="009B6B00">
        <w:t>100</w:t>
      </w:r>
      <w:r w:rsidRPr="009B6B00">
        <w:rPr>
          <w:rFonts w:hint="eastAsia"/>
        </w:rPr>
        <w:t>年以内に</w:t>
      </w:r>
      <w:r w:rsidRPr="009B6B00">
        <w:t>1</w:t>
      </w:r>
      <w:r w:rsidRPr="009B6B00">
        <w:rPr>
          <w:rFonts w:hint="eastAsia"/>
        </w:rPr>
        <w:t>回以上当てられる確率が</w:t>
      </w:r>
      <w:r w:rsidRPr="009B6B00">
        <w:t>0.0001%</w:t>
      </w:r>
      <w:r w:rsidRPr="009B6B00">
        <w:rPr>
          <w:rFonts w:hint="eastAsia"/>
        </w:rPr>
        <w:t>以下」といった基準が考えられ、これを満たす長さのパスワードを設定していれば、定期的に変更してもしなくても、当てられる確率はこれ以下に抑えられる。</w:t>
      </w:r>
    </w:p>
    <w:p w14:paraId="6D7E49BB" w14:textId="3CDCF902" w:rsidR="00743190" w:rsidRPr="002D545F" w:rsidRDefault="00743190" w:rsidP="00743190">
      <w:pPr>
        <w:pStyle w:val="a"/>
      </w:pPr>
      <w:r w:rsidRPr="009B6B00">
        <w:rPr>
          <w:rFonts w:hint="eastAsia"/>
        </w:rPr>
        <w:t>共通鍵暗号の鍵を定期的に変更する必要があることと混同した誤解</w:t>
      </w:r>
      <w:r w:rsidRPr="009B6B00">
        <w:br/>
      </w:r>
      <w:r w:rsidRPr="009B6B00">
        <w:rPr>
          <w:rFonts w:hint="eastAsia"/>
        </w:rPr>
        <w:t xml:space="preserve">　共通鍵暗号において鍵の定期的な変更が求められていることから、パスワードについても同様の変更が必要であると考えてしまう誤解である。</w:t>
      </w:r>
      <w:r w:rsidRPr="009B6B00">
        <w:br/>
      </w:r>
      <w:r w:rsidRPr="009B6B00">
        <w:rPr>
          <w:rFonts w:hint="eastAsia"/>
        </w:rPr>
        <w:t xml:space="preserve">　共通鍵暗号では、一般に、同じ鍵を繰り返し用いていると、その鍵で暗号化された暗号文を大量に得</w:t>
      </w:r>
      <w:r w:rsidRPr="002D545F">
        <w:rPr>
          <w:rFonts w:hint="eastAsia"/>
        </w:rPr>
        <w:t>ることができれば、それを用いて鍵を推定できる確率が高まっていく性質があることから、鍵の定期的な変更が求められている。このことからの類推で、パスワードについても使用回数が増えるとパスワードの秘匿性が劣化すると考えてしまうとすれば、それは誤解である。</w:t>
      </w:r>
      <w:r>
        <w:br/>
      </w:r>
      <w:r>
        <w:rPr>
          <w:rFonts w:hint="eastAsia"/>
        </w:rPr>
        <w:t xml:space="preserve">　</w:t>
      </w:r>
      <w:r w:rsidRPr="002D545F">
        <w:rPr>
          <w:rFonts w:hint="eastAsia"/>
        </w:rPr>
        <w:t>なぜなら、もしパスワードそのものを暗号鍵として暗号化した暗号文をそのまま通信する認証プロトコルが存在するならば、たしかに、共通鍵暗号で定期的鍵変更が求められるのと同様に定期的パスワード変更が必要となるが、そのようなプロトコルは使われていないので、共通鍵と同じ理由で変更が必要になるわけではない。</w:t>
      </w:r>
    </w:p>
    <w:p w14:paraId="20DF8CB6" w14:textId="2BFAB058" w:rsidR="00743190" w:rsidRPr="00065A69" w:rsidRDefault="00743190" w:rsidP="00743190">
      <w:pPr>
        <w:pStyle w:val="a"/>
      </w:pPr>
      <w:r w:rsidRPr="002D545F">
        <w:rPr>
          <w:rFonts w:hint="eastAsia"/>
        </w:rPr>
        <w:t>使用によりパスワードが劣化する通信プロトコルを用いているとの誤解</w:t>
      </w:r>
      <w:r>
        <w:br/>
      </w:r>
      <w:r>
        <w:rPr>
          <w:rFonts w:hint="eastAsia"/>
        </w:rPr>
        <w:t xml:space="preserve">　</w:t>
      </w:r>
      <w:r w:rsidRPr="002D545F">
        <w:rPr>
          <w:rFonts w:hint="eastAsia"/>
        </w:rPr>
        <w:t>旧式の通信プロトコルが用いられていた時代に必要とされていた対策を今現在も必要とされていると考えてしまう誤解である。</w:t>
      </w:r>
      <w:r>
        <w:br/>
      </w:r>
      <w:r>
        <w:rPr>
          <w:rFonts w:hint="eastAsia"/>
        </w:rPr>
        <w:t xml:space="preserve">　</w:t>
      </w:r>
      <w:r w:rsidRPr="002D545F">
        <w:t>1990</w:t>
      </w:r>
      <w:r w:rsidRPr="002D545F">
        <w:rPr>
          <w:rFonts w:hint="eastAsia"/>
        </w:rPr>
        <w:t>年代に設計された通信プロトコルには、パスワードの送信に</w:t>
      </w:r>
      <w:r>
        <w:t>当</w:t>
      </w:r>
      <w:r w:rsidRPr="002D545F">
        <w:rPr>
          <w:rFonts w:hint="eastAsia"/>
        </w:rPr>
        <w:t>たって一方向性関数（暗号論的ハッシュ関数）を用いるチャレンジ・レスポンス方式を用いたものが多い。例として、電子メールの受信に用いられる「</w:t>
      </w:r>
      <w:r w:rsidRPr="002D545F">
        <w:t>APOP</w:t>
      </w:r>
      <w:r w:rsidRPr="002D545F">
        <w:rPr>
          <w:rFonts w:hint="eastAsia"/>
        </w:rPr>
        <w:t>」、電子メールの送信に用いられる「</w:t>
      </w:r>
      <w:r w:rsidRPr="002D545F">
        <w:t>CRAM- MD5</w:t>
      </w:r>
      <w:r w:rsidRPr="002D545F">
        <w:rPr>
          <w:rFonts w:hint="eastAsia"/>
        </w:rPr>
        <w:t>」などがある。これらの方式では、盗聴者は、「チャレンジ」と「レスポンス」（レスポンスは、チャレンジにパスワードを連結させた文字列にハッシュ関数を通したもの）を傍受し、これをもとに「総当たり攻撃」することにより、パスワードを復元できる可能性がある。このような攻撃は「オフライン攻撃」と呼ばれる。</w:t>
      </w:r>
      <w:r>
        <w:br/>
      </w:r>
      <w:r>
        <w:rPr>
          <w:rFonts w:hint="eastAsia"/>
        </w:rPr>
        <w:t xml:space="preserve">　</w:t>
      </w:r>
      <w:r w:rsidRPr="002D545F">
        <w:rPr>
          <w:rFonts w:hint="eastAsia"/>
        </w:rPr>
        <w:t>ハッシュ関数は高速に計算することができるため、</w:t>
      </w:r>
      <w:r w:rsidRPr="002D545F">
        <w:t>1</w:t>
      </w:r>
      <w:r w:rsidRPr="002D545F">
        <w:rPr>
          <w:rFonts w:hint="eastAsia"/>
        </w:rPr>
        <w:t>秒に数百万回といった高速な試行が可能であり、例えば、</w:t>
      </w:r>
      <w:r w:rsidRPr="002D545F">
        <w:t>8</w:t>
      </w:r>
      <w:r w:rsidRPr="002D545F">
        <w:rPr>
          <w:rFonts w:hint="eastAsia"/>
        </w:rPr>
        <w:t>文字のランダムな英数字（</w:t>
      </w:r>
      <w:r w:rsidRPr="002D545F">
        <w:t>62</w:t>
      </w:r>
      <w:r w:rsidRPr="002D545F">
        <w:rPr>
          <w:rFonts w:hint="eastAsia"/>
        </w:rPr>
        <w:t>文字種）の場合、</w:t>
      </w:r>
      <w:r w:rsidRPr="002D545F">
        <w:t>300</w:t>
      </w:r>
      <w:r w:rsidRPr="002D545F">
        <w:rPr>
          <w:rFonts w:hint="eastAsia"/>
        </w:rPr>
        <w:t>万回</w:t>
      </w:r>
      <w:r w:rsidRPr="002D545F">
        <w:t>/</w:t>
      </w:r>
      <w:r w:rsidRPr="002D545F">
        <w:rPr>
          <w:rFonts w:hint="eastAsia"/>
        </w:rPr>
        <w:t>秒で試行した場合、</w:t>
      </w:r>
      <w:r w:rsidRPr="002D545F">
        <w:t>2</w:t>
      </w:r>
      <w:r w:rsidRPr="002D545F">
        <w:rPr>
          <w:rFonts w:hint="eastAsia"/>
        </w:rPr>
        <w:t>年</w:t>
      </w:r>
      <w:r w:rsidRPr="002D545F">
        <w:rPr>
          <w:rFonts w:hint="eastAsia"/>
        </w:rPr>
        <w:t>4</w:t>
      </w:r>
      <w:r w:rsidRPr="002D545F">
        <w:rPr>
          <w:rFonts w:hint="eastAsia"/>
        </w:rPr>
        <w:t>か月で全部を総当りすることができる計算になる。したがって、この期間より十分に早く定期的にパスワードを変更することで、不正利用を防止できる。この意味においてはパスワードの定期的な変更は有効と言える。</w:t>
      </w:r>
      <w:r>
        <w:br/>
      </w:r>
      <w:r>
        <w:rPr>
          <w:rFonts w:hint="eastAsia"/>
        </w:rPr>
        <w:t xml:space="preserve">　</w:t>
      </w:r>
      <w:r w:rsidRPr="002D545F">
        <w:rPr>
          <w:rFonts w:hint="eastAsia"/>
        </w:rPr>
        <w:t>しかし、</w:t>
      </w:r>
      <w:r>
        <w:t>TLS</w:t>
      </w:r>
      <w:r w:rsidRPr="002D545F">
        <w:rPr>
          <w:rFonts w:hint="eastAsia"/>
        </w:rPr>
        <w:t>が普及した今日では、チャレンジ・レスポンス方式は使われな</w:t>
      </w:r>
      <w:r w:rsidRPr="002D545F">
        <w:rPr>
          <w:rFonts w:hint="eastAsia"/>
        </w:rPr>
        <w:lastRenderedPageBreak/>
        <w:t>くなった（</w:t>
      </w:r>
      <w:r w:rsidRPr="002D545F">
        <w:t xml:space="preserve">POP over TLS </w:t>
      </w:r>
      <w:r w:rsidRPr="002D545F">
        <w:rPr>
          <w:rFonts w:hint="eastAsia"/>
        </w:rPr>
        <w:t>や、</w:t>
      </w:r>
      <w:r w:rsidRPr="002D545F">
        <w:t>SMTP over TLS</w:t>
      </w:r>
      <w:r w:rsidRPr="002D545F">
        <w:rPr>
          <w:rFonts w:hint="eastAsia"/>
        </w:rPr>
        <w:t>に取って代わられた）か、</w:t>
      </w:r>
      <w:r w:rsidR="001B7107">
        <w:rPr>
          <w:rFonts w:hint="eastAsia"/>
        </w:rPr>
        <w:t>あるいは</w:t>
      </w:r>
      <w:r w:rsidRPr="002D545F">
        <w:rPr>
          <w:rFonts w:hint="eastAsia"/>
        </w:rPr>
        <w:t>、使われているとしてもその外側で</w:t>
      </w:r>
      <w:r>
        <w:t>TLS</w:t>
      </w:r>
      <w:r w:rsidRPr="002D545F">
        <w:rPr>
          <w:rFonts w:hint="eastAsia"/>
        </w:rPr>
        <w:t>による暗号化が行われていて（</w:t>
      </w:r>
      <w:r w:rsidRPr="002D545F">
        <w:t>APOP over TLS</w:t>
      </w:r>
      <w:r w:rsidRPr="002D545F">
        <w:rPr>
          <w:rFonts w:hint="eastAsia"/>
        </w:rPr>
        <w:t>など）、チャレンジとレスポンスを傍受できなくなっている。</w:t>
      </w:r>
      <w:r>
        <w:t>TLS</w:t>
      </w:r>
      <w:r w:rsidRPr="002D545F">
        <w:rPr>
          <w:rFonts w:hint="eastAsia"/>
        </w:rPr>
        <w:t>による暗号化通信では、公開鍵暗号方式を用いた鍵交換により共通鍵暗号の鍵が接続ごとに毎回変更されており、同じパスワードを繰り返し送信しても、パスワードの手がかりになる情報は</w:t>
      </w:r>
      <w:r w:rsidRPr="002D545F">
        <w:t>1</w:t>
      </w:r>
      <w:r w:rsidRPr="002D545F">
        <w:rPr>
          <w:rFonts w:hint="eastAsia"/>
        </w:rPr>
        <w:t>ビットも漏れない。このため、</w:t>
      </w:r>
      <w:r>
        <w:t>TLS</w:t>
      </w:r>
      <w:r w:rsidRPr="002D545F">
        <w:rPr>
          <w:rFonts w:hint="eastAsia"/>
        </w:rPr>
        <w:t>が普及した今日では、このような意味でのパスワードの定期的変更の必要性は消滅し、過去のものとなっている。</w:t>
      </w:r>
    </w:p>
    <w:p w14:paraId="3B25ECAC" w14:textId="3A1AAA22" w:rsidR="00743190" w:rsidRDefault="00743190" w:rsidP="00743190">
      <w:pPr>
        <w:pStyle w:val="a9"/>
      </w:pPr>
      <w:r>
        <w:rPr>
          <w:rFonts w:hint="eastAsia"/>
        </w:rPr>
        <w:t>基本対策事項</w:t>
      </w:r>
      <w:r>
        <w:rPr>
          <w:rFonts w:hint="eastAsia"/>
        </w:rPr>
        <w:t>7</w:t>
      </w:r>
      <w:r w:rsidRPr="00AD020C">
        <w:rPr>
          <w:rFonts w:hint="eastAsia"/>
        </w:rPr>
        <w:t>.1.1(1)-</w:t>
      </w:r>
      <w:r>
        <w:rPr>
          <w:rFonts w:hint="eastAsia"/>
        </w:rPr>
        <w:t>5</w:t>
      </w:r>
      <w:r w:rsidRPr="00AD020C">
        <w:rPr>
          <w:rFonts w:hint="eastAsia"/>
        </w:rPr>
        <w:t>「</w:t>
      </w:r>
      <w:r w:rsidRPr="00456FFD">
        <w:rPr>
          <w:rFonts w:hint="eastAsia"/>
        </w:rPr>
        <w:t>利用者に対して定期的な変更を促す機能</w:t>
      </w:r>
      <w:r w:rsidRPr="00AD020C">
        <w:rPr>
          <w:rFonts w:hint="eastAsia"/>
        </w:rPr>
        <w:t>」について</w:t>
      </w:r>
    </w:p>
    <w:p w14:paraId="38F5520F" w14:textId="77777777" w:rsidR="00743190" w:rsidRPr="0009187E" w:rsidRDefault="00743190" w:rsidP="00743190">
      <w:pPr>
        <w:pStyle w:val="afb"/>
        <w:ind w:left="420" w:firstLine="210"/>
      </w:pPr>
      <w:r w:rsidRPr="0009187E">
        <w:rPr>
          <w:rFonts w:hint="eastAsia"/>
        </w:rPr>
        <w:t>定期的な変更の要求を行う場合は、システムで自動化できることが望ましいが、技術的に困難な場合には、定期的に変更依頼を通達するなどの運用によって対処してもよい。</w:t>
      </w:r>
      <w:r w:rsidRPr="0009187E">
        <w:br w:type="page"/>
      </w:r>
    </w:p>
    <w:p w14:paraId="3659DF8B" w14:textId="77777777" w:rsidR="00743190" w:rsidRPr="00065A69" w:rsidRDefault="00743190" w:rsidP="00743190">
      <w:pPr>
        <w:pStyle w:val="af2"/>
      </w:pPr>
      <w:r w:rsidRPr="00AD020C">
        <w:rPr>
          <w:rFonts w:hint="eastAsia"/>
        </w:rPr>
        <w:lastRenderedPageBreak/>
        <w:t>遵守事項</w:t>
      </w:r>
    </w:p>
    <w:p w14:paraId="30E1A606" w14:textId="77777777" w:rsidR="00743190" w:rsidRPr="00065A69" w:rsidRDefault="00743190" w:rsidP="00743190">
      <w:pPr>
        <w:pStyle w:val="4"/>
      </w:pPr>
      <w:bookmarkStart w:id="1868" w:name="_Toc119601591"/>
      <w:bookmarkStart w:id="1869" w:name="_Toc132128739"/>
      <w:bookmarkStart w:id="1870" w:name="_Toc137050958"/>
      <w:r w:rsidRPr="00AD020C">
        <w:rPr>
          <w:rFonts w:hint="eastAsia"/>
        </w:rPr>
        <w:t>識別コード及び主体認証情報の管理</w:t>
      </w:r>
      <w:bookmarkEnd w:id="1868"/>
      <w:bookmarkEnd w:id="1869"/>
      <w:bookmarkEnd w:id="1870"/>
    </w:p>
    <w:p w14:paraId="5BAAF571" w14:textId="77777777" w:rsidR="00743190" w:rsidRPr="00065A69" w:rsidRDefault="00743190" w:rsidP="00CA34E2">
      <w:pPr>
        <w:pStyle w:val="abc0"/>
        <w:numPr>
          <w:ilvl w:val="0"/>
          <w:numId w:val="342"/>
        </w:numPr>
      </w:pPr>
      <w:r w:rsidRPr="00AD020C">
        <w:rPr>
          <w:rFonts w:hint="eastAsia"/>
        </w:rPr>
        <w:t>情報システムセキュリティ責任者は、情報システムにアクセスする全ての主体に対して、識別コード及び</w:t>
      </w:r>
      <w:r w:rsidRPr="00E42E51">
        <w:rPr>
          <w:rStyle w:val="aff9"/>
          <w:rFonts w:hint="eastAsia"/>
        </w:rPr>
        <w:t>主体認証情報を適切に付与</w:t>
      </w:r>
      <w:r w:rsidRPr="00065A69">
        <w:rPr>
          <w:rFonts w:hint="eastAsia"/>
        </w:rPr>
        <w:t>し、管理するための措置を講ずること。</w:t>
      </w:r>
    </w:p>
    <w:p w14:paraId="4896D1E8" w14:textId="77777777" w:rsidR="00743190" w:rsidRDefault="00743190" w:rsidP="00743190">
      <w:pPr>
        <w:pStyle w:val="abc0"/>
      </w:pPr>
      <w:r w:rsidRPr="00AD020C">
        <w:rPr>
          <w:rFonts w:hint="eastAsia"/>
        </w:rPr>
        <w:t>情報システムセキュリティ責任者は、主体が</w:t>
      </w:r>
      <w:r w:rsidRPr="00662F88">
        <w:rPr>
          <w:rFonts w:hint="eastAsia"/>
          <w:b/>
          <w:u w:val="single"/>
        </w:rPr>
        <w:t>情報システムを利用する必要がなくなった場合</w:t>
      </w:r>
      <w:r w:rsidRPr="00AD020C">
        <w:rPr>
          <w:rFonts w:hint="eastAsia"/>
        </w:rPr>
        <w:t>は、当該主体の</w:t>
      </w:r>
      <w:r w:rsidRPr="00065A69">
        <w:rPr>
          <w:rFonts w:hint="eastAsia"/>
        </w:rPr>
        <w:t>識別コード及び主体認証情報の不正な利用を防止するための措置を速やかに講ずること。</w:t>
      </w:r>
    </w:p>
    <w:p w14:paraId="5CFF93A9" w14:textId="77777777" w:rsidR="00743190" w:rsidRDefault="00743190" w:rsidP="00743190"/>
    <w:p w14:paraId="53D0A731"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6AAD2C1" w14:textId="2BFDB8FD" w:rsidR="00743190" w:rsidRPr="00065A69" w:rsidRDefault="00743190" w:rsidP="00743190">
      <w:pPr>
        <w:pStyle w:val="af5"/>
      </w:pPr>
      <w:r w:rsidRPr="00AD020C">
        <w:rPr>
          <w:rFonts w:hint="eastAsia"/>
        </w:rPr>
        <w:t>＜</w:t>
      </w:r>
      <w:r>
        <w:rPr>
          <w:rFonts w:hint="eastAsia"/>
        </w:rPr>
        <w:t>7</w:t>
      </w:r>
      <w:r w:rsidRPr="00AD020C">
        <w:rPr>
          <w:rFonts w:hint="eastAsia"/>
        </w:rPr>
        <w:t>.1.</w:t>
      </w:r>
      <w:r w:rsidRPr="00065A69">
        <w:t>1</w:t>
      </w:r>
      <w:r w:rsidRPr="00065A69">
        <w:rPr>
          <w:rFonts w:hint="eastAsia"/>
        </w:rPr>
        <w:t>(2)(a)</w:t>
      </w:r>
      <w:r w:rsidRPr="00065A69">
        <w:rPr>
          <w:rFonts w:hint="eastAsia"/>
        </w:rPr>
        <w:t>関連＞</w:t>
      </w:r>
    </w:p>
    <w:p w14:paraId="6263E252" w14:textId="353480FD" w:rsidR="00743190" w:rsidRPr="00065A69" w:rsidRDefault="00743190" w:rsidP="00743190">
      <w:pPr>
        <w:pStyle w:val="af8"/>
        <w:ind w:left="420" w:hanging="420"/>
      </w:pPr>
      <w:r>
        <w:rPr>
          <w:rFonts w:hint="eastAsia"/>
        </w:rPr>
        <w:t>7</w:t>
      </w:r>
      <w:r w:rsidRPr="00AD020C">
        <w:rPr>
          <w:rFonts w:hint="eastAsia"/>
        </w:rPr>
        <w:t>.1.1(2)-1</w:t>
      </w:r>
      <w:r>
        <w:tab/>
      </w:r>
      <w:r w:rsidRPr="00065A69">
        <w:rPr>
          <w:rFonts w:hint="eastAsia"/>
        </w:rPr>
        <w:t>情報システムセキュリティ責任者は、情報システムを利用する許可を得た主体に対してのみ、識別コード及び主体認証情報を付与（発行、更新及び変更を含む。以下</w:t>
      </w:r>
      <w:r w:rsidR="00306A84">
        <w:rPr>
          <w:rFonts w:hint="eastAsia"/>
        </w:rPr>
        <w:t>遵守事項</w:t>
      </w:r>
      <w:r w:rsidR="00306A84">
        <w:rPr>
          <w:rFonts w:hint="eastAsia"/>
        </w:rPr>
        <w:t>7</w:t>
      </w:r>
      <w:r w:rsidR="00306A84">
        <w:t>.1.1(2)(a)</w:t>
      </w:r>
      <w:r w:rsidRPr="00065A69">
        <w:rPr>
          <w:rFonts w:hint="eastAsia"/>
        </w:rPr>
        <w:t>において同じ。）すること。</w:t>
      </w:r>
    </w:p>
    <w:p w14:paraId="2CEE4413" w14:textId="2538AD5A" w:rsidR="00743190" w:rsidRPr="00065A69" w:rsidRDefault="00743190" w:rsidP="00743190">
      <w:pPr>
        <w:pStyle w:val="af8"/>
        <w:ind w:left="420" w:hanging="420"/>
      </w:pPr>
      <w:r>
        <w:rPr>
          <w:rFonts w:hint="eastAsia"/>
        </w:rPr>
        <w:t>7</w:t>
      </w:r>
      <w:r w:rsidRPr="00AD020C">
        <w:rPr>
          <w:rFonts w:hint="eastAsia"/>
        </w:rPr>
        <w:t>.1.1(</w:t>
      </w:r>
      <w:r w:rsidRPr="00065A69">
        <w:t>2</w:t>
      </w:r>
      <w:r w:rsidRPr="00065A69">
        <w:rPr>
          <w:rFonts w:hint="eastAsia"/>
        </w:rPr>
        <w:t>)-2</w:t>
      </w:r>
      <w:r>
        <w:tab/>
      </w:r>
      <w:r w:rsidRPr="00065A69">
        <w:rPr>
          <w:rFonts w:hint="eastAsia"/>
        </w:rPr>
        <w:t>情報システムセキュリティ責任者は、識別コードの付与に当たっては、以下を例とする措置を講ずること。</w:t>
      </w:r>
    </w:p>
    <w:p w14:paraId="4BB6500A" w14:textId="77777777" w:rsidR="00743190" w:rsidRPr="00065A69" w:rsidRDefault="00743190" w:rsidP="00CA34E2">
      <w:pPr>
        <w:pStyle w:val="abc"/>
        <w:numPr>
          <w:ilvl w:val="0"/>
          <w:numId w:val="343"/>
        </w:numPr>
      </w:pPr>
      <w:r w:rsidRPr="00AD020C">
        <w:rPr>
          <w:rFonts w:hint="eastAsia"/>
        </w:rPr>
        <w:t>単一の情報システムにおいて、ある主体に付与した識別コード（共用識別コードを除く。）を別の主体に対して付与することの禁止</w:t>
      </w:r>
    </w:p>
    <w:p w14:paraId="2C295FE2" w14:textId="77777777" w:rsidR="00743190" w:rsidRPr="00065A69" w:rsidRDefault="00743190" w:rsidP="004A3D5E">
      <w:pPr>
        <w:pStyle w:val="abc"/>
      </w:pPr>
      <w:r w:rsidRPr="00AD020C">
        <w:rPr>
          <w:rFonts w:hint="eastAsia"/>
        </w:rPr>
        <w:t>主体</w:t>
      </w:r>
      <w:r w:rsidRPr="00065A69">
        <w:rPr>
          <w:rFonts w:hint="eastAsia"/>
        </w:rPr>
        <w:t>への識別コードの付与に関する記録を消去する場合の情報セキュリティ責任者からの事前の許可</w:t>
      </w:r>
    </w:p>
    <w:p w14:paraId="4A50292F" w14:textId="7CC9F950" w:rsidR="00743190" w:rsidRPr="00065A69" w:rsidRDefault="00743190" w:rsidP="00743190">
      <w:pPr>
        <w:pStyle w:val="af8"/>
        <w:ind w:left="420" w:hanging="420"/>
      </w:pPr>
      <w:r>
        <w:rPr>
          <w:rFonts w:hint="eastAsia"/>
        </w:rPr>
        <w:t>7</w:t>
      </w:r>
      <w:r w:rsidRPr="00AD020C">
        <w:rPr>
          <w:rFonts w:hint="eastAsia"/>
        </w:rPr>
        <w:t>.1.1(2)-</w:t>
      </w:r>
      <w:r w:rsidRPr="00065A69">
        <w:t>3</w:t>
      </w:r>
      <w:r>
        <w:tab/>
      </w:r>
      <w:r w:rsidRPr="00065A69">
        <w:rPr>
          <w:rFonts w:hint="eastAsia"/>
        </w:rPr>
        <w:t>情報システムセキュリティ責任者は、主体以外の者が識別コード又は主体認証情報を設定する場合、</w:t>
      </w:r>
      <w:r w:rsidRPr="00E75D56">
        <w:rPr>
          <w:rFonts w:hint="eastAsia"/>
        </w:rPr>
        <w:t>主体以外の者が設定する主体認証情報は</w:t>
      </w:r>
      <w:r w:rsidRPr="00E75D56">
        <w:rPr>
          <w:rFonts w:hint="eastAsia"/>
          <w:b/>
          <w:u w:val="single"/>
        </w:rPr>
        <w:t>強固なパスワードに必要な</w:t>
      </w:r>
      <w:r>
        <w:rPr>
          <w:rFonts w:hint="eastAsia"/>
          <w:b/>
          <w:u w:val="single"/>
        </w:rPr>
        <w:t>十分な</w:t>
      </w:r>
      <w:r w:rsidRPr="00E75D56">
        <w:rPr>
          <w:rFonts w:hint="eastAsia"/>
          <w:b/>
          <w:u w:val="single"/>
        </w:rPr>
        <w:t>桁数</w:t>
      </w:r>
      <w:r>
        <w:rPr>
          <w:rFonts w:hint="eastAsia"/>
          <w:b/>
          <w:u w:val="single"/>
        </w:rPr>
        <w:t>を備えた</w:t>
      </w:r>
      <w:r w:rsidRPr="00287251">
        <w:rPr>
          <w:rFonts w:hint="eastAsia"/>
          <w:b/>
          <w:u w:val="single"/>
        </w:rPr>
        <w:t>第三者に容易に推測できない</w:t>
      </w:r>
      <w:r w:rsidRPr="00E75D56">
        <w:rPr>
          <w:rFonts w:hint="eastAsia"/>
          <w:b/>
          <w:u w:val="single"/>
        </w:rPr>
        <w:t>パスフレーズ</w:t>
      </w:r>
      <w:r>
        <w:rPr>
          <w:rFonts w:hint="eastAsia"/>
          <w:b/>
          <w:u w:val="single"/>
        </w:rPr>
        <w:t>等</w:t>
      </w:r>
      <w:r w:rsidRPr="00E75D56">
        <w:rPr>
          <w:rFonts w:hint="eastAsia"/>
          <w:b/>
          <w:u w:val="single"/>
        </w:rPr>
        <w:t>を設定</w:t>
      </w:r>
      <w:r w:rsidRPr="00E75D56">
        <w:rPr>
          <w:rFonts w:hint="eastAsia"/>
        </w:rPr>
        <w:t>し</w:t>
      </w:r>
      <w:r>
        <w:rPr>
          <w:rFonts w:hint="eastAsia"/>
        </w:rPr>
        <w:t>、</w:t>
      </w:r>
      <w:r w:rsidRPr="00065A69">
        <w:rPr>
          <w:rFonts w:hint="eastAsia"/>
        </w:rPr>
        <w:t>主体へ</w:t>
      </w:r>
      <w:r w:rsidRPr="00E42E51">
        <w:rPr>
          <w:rStyle w:val="aff9"/>
          <w:rFonts w:hint="eastAsia"/>
        </w:rPr>
        <w:t>安全な方法で主体認証情報を配布する</w:t>
      </w:r>
      <w:r w:rsidRPr="00065A69">
        <w:rPr>
          <w:rFonts w:hint="eastAsia"/>
        </w:rPr>
        <w:t>よう、措置を講ずること。</w:t>
      </w:r>
    </w:p>
    <w:p w14:paraId="0048BFE1" w14:textId="75CC0F51" w:rsidR="00743190" w:rsidRPr="00065A69" w:rsidRDefault="00743190" w:rsidP="00743190">
      <w:pPr>
        <w:pStyle w:val="af8"/>
        <w:ind w:left="420" w:hanging="420"/>
      </w:pPr>
      <w:r>
        <w:rPr>
          <w:rFonts w:hint="eastAsia"/>
        </w:rPr>
        <w:t>7</w:t>
      </w:r>
      <w:r w:rsidRPr="00AD020C">
        <w:rPr>
          <w:rFonts w:hint="eastAsia"/>
        </w:rPr>
        <w:t>.1.1(2)-</w:t>
      </w:r>
      <w:r w:rsidRPr="00065A69">
        <w:t>4</w:t>
      </w:r>
      <w:r>
        <w:tab/>
      </w:r>
      <w:r w:rsidRPr="00065A69">
        <w:rPr>
          <w:rFonts w:hint="eastAsia"/>
        </w:rPr>
        <w:t>情報システムセキュリティ責任者は、識別コード及び知識による主体認証情報を付与された主体に対し、</w:t>
      </w:r>
      <w:r>
        <w:rPr>
          <w:rFonts w:hint="eastAsia"/>
        </w:rPr>
        <w:t>主体以外の者が</w:t>
      </w:r>
      <w:r w:rsidRPr="00065A69">
        <w:rPr>
          <w:rFonts w:hint="eastAsia"/>
        </w:rPr>
        <w:t>設定</w:t>
      </w:r>
      <w:r>
        <w:rPr>
          <w:rFonts w:hint="eastAsia"/>
        </w:rPr>
        <w:t>した</w:t>
      </w:r>
      <w:r w:rsidRPr="00065A69">
        <w:rPr>
          <w:rFonts w:hint="eastAsia"/>
        </w:rPr>
        <w:t>主体認証情報（必要に応じて、初期設定の識別コードも）を速やかに変更するよう、促すこと。</w:t>
      </w:r>
      <w:r w:rsidRPr="00E75D56">
        <w:rPr>
          <w:rFonts w:hint="eastAsia"/>
        </w:rPr>
        <w:t>なお、主体認証情報の変更を確認できる機能がある場合は、変更日時を確認し変更がなされない（使用していない）識別コードについては無効にするなどの措置を講ずること。</w:t>
      </w:r>
    </w:p>
    <w:p w14:paraId="01F5B903" w14:textId="307495F4" w:rsidR="00743190" w:rsidRPr="00065A69" w:rsidRDefault="00743190" w:rsidP="00743190">
      <w:pPr>
        <w:pStyle w:val="af8"/>
        <w:ind w:left="420" w:hanging="420"/>
      </w:pPr>
      <w:r>
        <w:rPr>
          <w:rFonts w:hint="eastAsia"/>
        </w:rPr>
        <w:t>7</w:t>
      </w:r>
      <w:r w:rsidRPr="00AD020C">
        <w:rPr>
          <w:rFonts w:hint="eastAsia"/>
        </w:rPr>
        <w:t>.1.1(2)-</w:t>
      </w:r>
      <w:r w:rsidRPr="00065A69">
        <w:t>5</w:t>
      </w:r>
      <w:r>
        <w:tab/>
      </w:r>
      <w:r w:rsidRPr="00065A69">
        <w:rPr>
          <w:rFonts w:hint="eastAsia"/>
        </w:rPr>
        <w:t>情報システムセキュリティ責任者は、知識による主体認証方式を用いる場合には、</w:t>
      </w:r>
      <w:r w:rsidRPr="00E42E51">
        <w:rPr>
          <w:rStyle w:val="aff9"/>
          <w:rFonts w:hint="eastAsia"/>
        </w:rPr>
        <w:t>他の情報システムで利用している主体認証情報を設定しない</w:t>
      </w:r>
      <w:r w:rsidRPr="00065A69">
        <w:rPr>
          <w:rFonts w:hint="eastAsia"/>
        </w:rPr>
        <w:t>よう主体に注意を促すこと。</w:t>
      </w:r>
    </w:p>
    <w:p w14:paraId="4AC76A41" w14:textId="4FB2F6B3" w:rsidR="00743190" w:rsidRPr="00065A69" w:rsidRDefault="00743190" w:rsidP="00743190">
      <w:pPr>
        <w:pStyle w:val="af8"/>
        <w:ind w:left="420" w:hanging="420"/>
      </w:pPr>
      <w:r>
        <w:rPr>
          <w:rFonts w:hint="eastAsia"/>
        </w:rPr>
        <w:t>7</w:t>
      </w:r>
      <w:r w:rsidRPr="00AD020C">
        <w:rPr>
          <w:rFonts w:hint="eastAsia"/>
        </w:rPr>
        <w:t>.1.1(2)-</w:t>
      </w:r>
      <w:r w:rsidRPr="00065A69">
        <w:t>6</w:t>
      </w:r>
      <w:r>
        <w:tab/>
      </w:r>
      <w:r w:rsidRPr="00065A69">
        <w:rPr>
          <w:rFonts w:hint="eastAsia"/>
        </w:rPr>
        <w:t>情報システムセキュリティ責任者は、情報システムを利用する主体ごとに識別コードを個別に付与すること。ただし、情報システムセキュリティ責任者の判断の下、やむを得ず</w:t>
      </w:r>
      <w:r w:rsidRPr="00E42E51">
        <w:rPr>
          <w:rStyle w:val="aff9"/>
          <w:rFonts w:hint="eastAsia"/>
        </w:rPr>
        <w:t>共用識別コードを付与する必要がある場合</w:t>
      </w:r>
      <w:r w:rsidRPr="00065A69">
        <w:rPr>
          <w:rFonts w:hint="eastAsia"/>
        </w:rPr>
        <w:t>には、利用者を特定できる仕組みを設けた上で、共用識別コードの取扱いに関する</w:t>
      </w:r>
      <w:r>
        <w:rPr>
          <w:rFonts w:hint="eastAsia"/>
        </w:rPr>
        <w:t>実施手順</w:t>
      </w:r>
      <w:r w:rsidRPr="00065A69">
        <w:rPr>
          <w:rFonts w:hint="eastAsia"/>
        </w:rPr>
        <w:t>を整備し、その</w:t>
      </w:r>
      <w:r>
        <w:rPr>
          <w:rFonts w:hint="eastAsia"/>
        </w:rPr>
        <w:t>実施手順</w:t>
      </w:r>
      <w:r w:rsidRPr="00065A69">
        <w:rPr>
          <w:rFonts w:hint="eastAsia"/>
        </w:rPr>
        <w:t>に従って利用者に付与すること。</w:t>
      </w:r>
    </w:p>
    <w:p w14:paraId="5F44105F" w14:textId="1FAF1D3A" w:rsidR="00743190" w:rsidRPr="00065A69" w:rsidRDefault="00743190" w:rsidP="00743190">
      <w:pPr>
        <w:pStyle w:val="af5"/>
      </w:pPr>
      <w:r w:rsidRPr="00AD020C">
        <w:rPr>
          <w:rFonts w:hint="eastAsia"/>
        </w:rPr>
        <w:t>＜</w:t>
      </w:r>
      <w:r>
        <w:rPr>
          <w:rFonts w:hint="eastAsia"/>
        </w:rPr>
        <w:t>7</w:t>
      </w:r>
      <w:r w:rsidRPr="00AD020C">
        <w:rPr>
          <w:rFonts w:hint="eastAsia"/>
        </w:rPr>
        <w:t>.1.</w:t>
      </w:r>
      <w:r w:rsidRPr="00065A69">
        <w:t>1</w:t>
      </w:r>
      <w:r w:rsidRPr="00065A69">
        <w:rPr>
          <w:rFonts w:hint="eastAsia"/>
        </w:rPr>
        <w:t>(2)(b)</w:t>
      </w:r>
      <w:r w:rsidRPr="00065A69">
        <w:rPr>
          <w:rFonts w:hint="eastAsia"/>
        </w:rPr>
        <w:t>関連＞</w:t>
      </w:r>
    </w:p>
    <w:p w14:paraId="51350572" w14:textId="1C00F8A3" w:rsidR="00743190" w:rsidRPr="00065A69" w:rsidRDefault="00743190" w:rsidP="00743190">
      <w:pPr>
        <w:pStyle w:val="af8"/>
        <w:ind w:left="420" w:hanging="420"/>
      </w:pPr>
      <w:r>
        <w:rPr>
          <w:rFonts w:hint="eastAsia"/>
        </w:rPr>
        <w:t>7</w:t>
      </w:r>
      <w:r w:rsidRPr="00AD020C">
        <w:rPr>
          <w:rFonts w:hint="eastAsia"/>
        </w:rPr>
        <w:t>.1.1(2)-</w:t>
      </w:r>
      <w:r w:rsidRPr="00065A69">
        <w:t>7</w:t>
      </w:r>
      <w:r>
        <w:tab/>
      </w:r>
      <w:r w:rsidRPr="00065A69">
        <w:rPr>
          <w:rFonts w:hint="eastAsia"/>
        </w:rPr>
        <w:t>情報システムセキュリティ責任者は、主体認証情報の不正な利用を防止するた</w:t>
      </w:r>
      <w:r w:rsidRPr="00065A69">
        <w:rPr>
          <w:rFonts w:hint="eastAsia"/>
        </w:rPr>
        <w:lastRenderedPageBreak/>
        <w:t>めに、主体が情報システムを利用する必要がなくなった場合には、以下を例とする措置を講ずること。</w:t>
      </w:r>
    </w:p>
    <w:p w14:paraId="7A1EC6B2" w14:textId="77777777" w:rsidR="00743190" w:rsidRPr="00065A69" w:rsidRDefault="00743190" w:rsidP="00CA34E2">
      <w:pPr>
        <w:pStyle w:val="abc"/>
        <w:numPr>
          <w:ilvl w:val="0"/>
          <w:numId w:val="344"/>
        </w:numPr>
      </w:pPr>
      <w:r w:rsidRPr="00AD020C">
        <w:rPr>
          <w:rFonts w:hint="eastAsia"/>
        </w:rPr>
        <w:t>当該主体の</w:t>
      </w:r>
      <w:r w:rsidRPr="00065A69">
        <w:rPr>
          <w:rStyle w:val="aff9"/>
          <w:rFonts w:hint="eastAsia"/>
        </w:rPr>
        <w:t>識別コードを無効にする</w:t>
      </w:r>
      <w:r w:rsidRPr="00065A69">
        <w:rPr>
          <w:rFonts w:hint="eastAsia"/>
        </w:rPr>
        <w:t>。</w:t>
      </w:r>
    </w:p>
    <w:p w14:paraId="09B9842B" w14:textId="77777777" w:rsidR="00743190" w:rsidRPr="00065A69" w:rsidRDefault="00743190" w:rsidP="004A3D5E">
      <w:pPr>
        <w:pStyle w:val="abc"/>
      </w:pPr>
      <w:r w:rsidRPr="00AD020C">
        <w:rPr>
          <w:rFonts w:hint="eastAsia"/>
        </w:rPr>
        <w:t>当該主体に交付した主体認証情報格納装置を返還させる。</w:t>
      </w:r>
    </w:p>
    <w:p w14:paraId="2D100F82" w14:textId="77777777" w:rsidR="00743190" w:rsidRDefault="00743190" w:rsidP="004A3D5E">
      <w:pPr>
        <w:pStyle w:val="abc"/>
      </w:pPr>
      <w:r w:rsidRPr="00AD020C">
        <w:rPr>
          <w:rFonts w:hint="eastAsia"/>
        </w:rPr>
        <w:t>無効化した識別コードを他の主体に新たに発行することを禁止する。</w:t>
      </w:r>
    </w:p>
    <w:p w14:paraId="5C2FB64E" w14:textId="77777777" w:rsidR="00743190" w:rsidRPr="00AD020C" w:rsidRDefault="00743190" w:rsidP="00743190"/>
    <w:p w14:paraId="2D71C480" w14:textId="77777777" w:rsidR="00743190" w:rsidRPr="00065A69" w:rsidRDefault="00743190" w:rsidP="0079635E">
      <w:pPr>
        <w:pStyle w:val="aff0"/>
      </w:pPr>
      <w:r w:rsidRPr="00AD020C">
        <w:rPr>
          <w:rFonts w:hint="eastAsia"/>
        </w:rPr>
        <w:t>（解説）</w:t>
      </w:r>
    </w:p>
    <w:p w14:paraId="008C2723" w14:textId="6C4F5263" w:rsidR="00743190" w:rsidRPr="00AD020C" w:rsidRDefault="00743190" w:rsidP="00743190">
      <w:pPr>
        <w:pStyle w:val="a9"/>
      </w:pPr>
      <w:r w:rsidRPr="00AD020C">
        <w:rPr>
          <w:rFonts w:hint="eastAsia"/>
        </w:rPr>
        <w:t>遵守事項</w:t>
      </w:r>
      <w:r>
        <w:rPr>
          <w:rFonts w:hint="eastAsia"/>
        </w:rPr>
        <w:t>7</w:t>
      </w:r>
      <w:r w:rsidRPr="00AD020C">
        <w:rPr>
          <w:rFonts w:hint="eastAsia"/>
        </w:rPr>
        <w:t>.1.1(2)(a)</w:t>
      </w:r>
      <w:r w:rsidRPr="00AD020C">
        <w:rPr>
          <w:rFonts w:hint="eastAsia"/>
        </w:rPr>
        <w:t>「主体認証情報を適切に付与」について</w:t>
      </w:r>
    </w:p>
    <w:p w14:paraId="1BC62BE1" w14:textId="77777777" w:rsidR="00743190" w:rsidRPr="00065A69" w:rsidRDefault="00743190" w:rsidP="00743190">
      <w:pPr>
        <w:pStyle w:val="afb"/>
        <w:ind w:left="420" w:firstLine="210"/>
      </w:pPr>
      <w:r w:rsidRPr="00AD020C">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p>
    <w:p w14:paraId="1C8E1921" w14:textId="77777777" w:rsidR="00743190" w:rsidRDefault="00743190" w:rsidP="00743190">
      <w:pPr>
        <w:pStyle w:val="afb"/>
        <w:ind w:left="420" w:firstLine="210"/>
      </w:pPr>
      <w:r w:rsidRPr="00AD020C">
        <w:rPr>
          <w:rFonts w:hint="eastAsia"/>
        </w:rPr>
        <w:t>なお、主</w:t>
      </w:r>
      <w:r w:rsidRPr="00065A69">
        <w:rPr>
          <w:rFonts w:hint="eastAsia"/>
        </w:rPr>
        <w:t>体認証が必要となる場面が多岐にわたるような情報システムの場合、認証連携を適切に用いることにより、業務の効率化を図ることも考えられる。</w:t>
      </w:r>
    </w:p>
    <w:p w14:paraId="1266C36C" w14:textId="5E499D6B" w:rsidR="00743190" w:rsidRDefault="00743190" w:rsidP="00743190">
      <w:pPr>
        <w:pStyle w:val="a9"/>
      </w:pPr>
      <w:r>
        <w:rPr>
          <w:rFonts w:hint="eastAsia"/>
        </w:rPr>
        <w:t>遵守事項</w:t>
      </w:r>
      <w:r>
        <w:rPr>
          <w:rFonts w:hint="eastAsia"/>
        </w:rPr>
        <w:t>7.1.1(2)(b)</w:t>
      </w:r>
      <w:r>
        <w:rPr>
          <w:rFonts w:hint="eastAsia"/>
        </w:rPr>
        <w:t>「情報システムを利用する必要がなくなった場合」について</w:t>
      </w:r>
    </w:p>
    <w:p w14:paraId="0B63B974" w14:textId="08788F93" w:rsidR="00743190" w:rsidRDefault="00743190" w:rsidP="00743190">
      <w:pPr>
        <w:pStyle w:val="afb"/>
        <w:ind w:left="420" w:firstLine="210"/>
      </w:pPr>
      <w:r w:rsidRPr="00C8748B">
        <w:rPr>
          <w:rFonts w:hint="eastAsia"/>
        </w:rPr>
        <w:t>情報システムの利用者に対して付与した識別コードの中には、識別コードを付与しても利用しない主体がいる可能性がある。また、人事異動等によって情報システムへアクセスする必要がなくなった識別コードをそのままにしている可能性がある。そのような識別コードを残しておくと不正に利用される可能性もあるため、不要な識別コードは定期的に確認し、無効にするなどの対処を講ずる</w:t>
      </w:r>
      <w:r>
        <w:rPr>
          <w:rFonts w:hint="eastAsia"/>
        </w:rPr>
        <w:t>必要がある</w:t>
      </w:r>
      <w:r w:rsidRPr="00C8748B">
        <w:rPr>
          <w:rFonts w:hint="eastAsia"/>
        </w:rPr>
        <w:t>。</w:t>
      </w:r>
    </w:p>
    <w:p w14:paraId="0BCE3D3F" w14:textId="77777777" w:rsidR="00743190" w:rsidRDefault="00743190" w:rsidP="00743190">
      <w:pPr>
        <w:pStyle w:val="a9"/>
      </w:pPr>
      <w:r>
        <w:rPr>
          <w:rFonts w:hint="eastAsia"/>
        </w:rPr>
        <w:t>基本対策事項</w:t>
      </w:r>
      <w:r>
        <w:rPr>
          <w:rFonts w:hint="eastAsia"/>
        </w:rPr>
        <w:t>7.1.1(2)-3</w:t>
      </w:r>
      <w:r>
        <w:rPr>
          <w:rFonts w:hint="eastAsia"/>
        </w:rPr>
        <w:t>「</w:t>
      </w:r>
      <w:r w:rsidRPr="00485277">
        <w:rPr>
          <w:rFonts w:hint="eastAsia"/>
        </w:rPr>
        <w:t>強固なパスワードに必要な十分な桁数を備えた</w:t>
      </w:r>
      <w:r w:rsidRPr="00287251">
        <w:rPr>
          <w:rFonts w:hint="eastAsia"/>
        </w:rPr>
        <w:t>第三者に容易に推測できない</w:t>
      </w:r>
      <w:r w:rsidRPr="00485277">
        <w:rPr>
          <w:rFonts w:hint="eastAsia"/>
        </w:rPr>
        <w:t>パスフレーズ等を設定</w:t>
      </w:r>
      <w:r>
        <w:rPr>
          <w:rFonts w:hint="eastAsia"/>
        </w:rPr>
        <w:t>」について</w:t>
      </w:r>
    </w:p>
    <w:p w14:paraId="02104829" w14:textId="0C22C6FF" w:rsidR="00743190" w:rsidRPr="00065A69" w:rsidRDefault="00743190" w:rsidP="00743190">
      <w:pPr>
        <w:pStyle w:val="afb"/>
        <w:ind w:left="420" w:firstLine="210"/>
      </w:pPr>
      <w:r w:rsidRPr="0007246C">
        <w:rPr>
          <w:rFonts w:hint="eastAsia"/>
        </w:rPr>
        <w:t>強固なパスワードに必要な十分な桁数を備えた</w:t>
      </w:r>
      <w:r>
        <w:rPr>
          <w:rFonts w:hint="eastAsia"/>
        </w:rPr>
        <w:t>第三者に容易に推測できない</w:t>
      </w:r>
      <w:r w:rsidRPr="0007246C">
        <w:rPr>
          <w:rFonts w:hint="eastAsia"/>
        </w:rPr>
        <w:t>パスフレーズ等</w:t>
      </w:r>
      <w:r>
        <w:rPr>
          <w:rFonts w:hint="eastAsia"/>
        </w:rPr>
        <w:t>については、「（解説）基本対策事項</w:t>
      </w:r>
      <w:r>
        <w:rPr>
          <w:rFonts w:hint="eastAsia"/>
        </w:rPr>
        <w:t>7.1.1(1)-</w:t>
      </w:r>
      <w:r w:rsidR="002D3FA9">
        <w:t>3</w:t>
      </w:r>
      <w:r>
        <w:rPr>
          <w:rFonts w:hint="eastAsia"/>
        </w:rPr>
        <w:t>「</w:t>
      </w:r>
      <w:r w:rsidRPr="0007246C">
        <w:rPr>
          <w:rFonts w:hint="eastAsia"/>
        </w:rPr>
        <w:t>強固なパスワードに必要な十分な桁数を備えた</w:t>
      </w:r>
      <w:r>
        <w:rPr>
          <w:rFonts w:hint="eastAsia"/>
        </w:rPr>
        <w:t>第三者に容易に推測できない</w:t>
      </w:r>
      <w:r w:rsidRPr="0007246C">
        <w:rPr>
          <w:rFonts w:hint="eastAsia"/>
        </w:rPr>
        <w:t>パスフレーズ等を使用する</w:t>
      </w:r>
      <w:r w:rsidR="002D3FA9">
        <w:rPr>
          <w:rFonts w:hint="eastAsia"/>
        </w:rPr>
        <w:t>こと</w:t>
      </w:r>
      <w:r>
        <w:rPr>
          <w:rFonts w:hint="eastAsia"/>
        </w:rPr>
        <w:t>」について」を参照のこと。</w:t>
      </w:r>
    </w:p>
    <w:p w14:paraId="45ACF372" w14:textId="1428B78C" w:rsidR="00743190" w:rsidRPr="00AD020C" w:rsidRDefault="00743190" w:rsidP="00743190">
      <w:pPr>
        <w:pStyle w:val="a9"/>
      </w:pPr>
      <w:r w:rsidRPr="00AD020C">
        <w:rPr>
          <w:rFonts w:hint="eastAsia"/>
        </w:rPr>
        <w:t>基本対策事項</w:t>
      </w:r>
      <w:r>
        <w:rPr>
          <w:rFonts w:hint="eastAsia"/>
        </w:rPr>
        <w:t>7</w:t>
      </w:r>
      <w:r w:rsidRPr="00AD020C">
        <w:rPr>
          <w:rFonts w:hint="eastAsia"/>
        </w:rPr>
        <w:t>.1.1(2)-3</w:t>
      </w:r>
      <w:r w:rsidRPr="00AD020C">
        <w:rPr>
          <w:rFonts w:hint="eastAsia"/>
        </w:rPr>
        <w:t>「安全な方法で主体認証情報を配布する」について</w:t>
      </w:r>
    </w:p>
    <w:p w14:paraId="1704347F" w14:textId="77777777" w:rsidR="00743190" w:rsidRPr="00065A69" w:rsidRDefault="00743190" w:rsidP="00743190">
      <w:pPr>
        <w:pStyle w:val="afb"/>
        <w:ind w:left="420" w:firstLine="210"/>
      </w:pPr>
      <w:r w:rsidRPr="00AD020C">
        <w:rPr>
          <w:rFonts w:hint="eastAsia"/>
        </w:rPr>
        <w:t>利用者以外の者（情報システムの管理者等）が主体認証情報を設定する場合には、</w:t>
      </w:r>
      <w:r w:rsidRPr="00065A69">
        <w:rPr>
          <w:rFonts w:hint="eastAsia"/>
        </w:rPr>
        <w:t>以下を例とする方法で、当該主体認証情報を安全な方法で利用者に配布する必要がある。</w:t>
      </w:r>
    </w:p>
    <w:p w14:paraId="175EB74B" w14:textId="4928F47A" w:rsidR="00743190" w:rsidRPr="00AD020C" w:rsidRDefault="00743190" w:rsidP="00743190">
      <w:pPr>
        <w:pStyle w:val="a8"/>
      </w:pPr>
      <w:r w:rsidRPr="00AD020C">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w:t>
      </w:r>
      <w:r>
        <w:rPr>
          <w:rFonts w:hint="eastAsia"/>
        </w:rPr>
        <w:t>すのではなく、</w:t>
      </w:r>
      <w:r w:rsidRPr="00662F88">
        <w:rPr>
          <w:rFonts w:hint="eastAsia"/>
        </w:rPr>
        <w:t>復号するための鍵は、別の</w:t>
      </w:r>
      <w:r>
        <w:rPr>
          <w:rFonts w:hint="eastAsia"/>
        </w:rPr>
        <w:t>方法</w:t>
      </w:r>
      <w:r w:rsidRPr="00662F88">
        <w:rPr>
          <w:rFonts w:hint="eastAsia"/>
        </w:rPr>
        <w:t>を用いて送信すること</w:t>
      </w:r>
      <w:r>
        <w:rPr>
          <w:rFonts w:hint="eastAsia"/>
        </w:rPr>
        <w:t>が望ましい</w:t>
      </w:r>
      <w:r w:rsidRPr="00662F88">
        <w:rPr>
          <w:rFonts w:hint="eastAsia"/>
        </w:rPr>
        <w:t>。</w:t>
      </w:r>
    </w:p>
    <w:p w14:paraId="27AA72D8" w14:textId="4DF361FB" w:rsidR="00743190" w:rsidRPr="00AD020C" w:rsidRDefault="00743190" w:rsidP="00743190">
      <w:pPr>
        <w:pStyle w:val="a8"/>
      </w:pPr>
      <w:r w:rsidRPr="00AD020C">
        <w:rPr>
          <w:rFonts w:hint="eastAsia"/>
        </w:rPr>
        <w:t>本人の電子メールアドレスに対して主体認証情報を入手するためのウェブサイトを送付し、</w:t>
      </w:r>
      <w:r w:rsidRPr="00662F88">
        <w:rPr>
          <w:rFonts w:hint="eastAsia"/>
        </w:rPr>
        <w:t>別の方法を用いてパスワードを送付、</w:t>
      </w:r>
      <w:r w:rsidRPr="00AD020C">
        <w:rPr>
          <w:rFonts w:hint="eastAsia"/>
        </w:rPr>
        <w:t>当該パスワードによる認証の上で当該ウェブサイトから主体認証情報をダウンロードする。</w:t>
      </w:r>
    </w:p>
    <w:p w14:paraId="51047D98" w14:textId="77777777" w:rsidR="00743190" w:rsidRPr="00AD020C" w:rsidRDefault="00743190" w:rsidP="00743190">
      <w:pPr>
        <w:pStyle w:val="a8"/>
      </w:pPr>
      <w:r w:rsidRPr="00AD020C">
        <w:rPr>
          <w:rFonts w:hint="eastAsia"/>
        </w:rPr>
        <w:t>本人の住所に対して主体認証情報を運搬する。</w:t>
      </w:r>
    </w:p>
    <w:p w14:paraId="345301BE" w14:textId="0D02ADE2" w:rsidR="00743190" w:rsidRPr="00AD020C" w:rsidRDefault="00743190" w:rsidP="00743190">
      <w:pPr>
        <w:pStyle w:val="a9"/>
      </w:pPr>
      <w:r w:rsidRPr="00AD020C">
        <w:rPr>
          <w:rFonts w:hint="eastAsia"/>
        </w:rPr>
        <w:lastRenderedPageBreak/>
        <w:t>基本対策事項</w:t>
      </w:r>
      <w:r>
        <w:rPr>
          <w:rFonts w:hint="eastAsia"/>
        </w:rPr>
        <w:t>7</w:t>
      </w:r>
      <w:r w:rsidRPr="00AD020C">
        <w:rPr>
          <w:rFonts w:hint="eastAsia"/>
        </w:rPr>
        <w:t>.1.1(2)-5</w:t>
      </w:r>
      <w:r w:rsidRPr="00AD020C">
        <w:rPr>
          <w:rFonts w:hint="eastAsia"/>
        </w:rPr>
        <w:t>「他の情報システムで利用している主体認証情報を設定しない」について</w:t>
      </w:r>
    </w:p>
    <w:p w14:paraId="6F76A179" w14:textId="77777777" w:rsidR="00743190" w:rsidRPr="00065A69" w:rsidRDefault="00743190" w:rsidP="00743190">
      <w:pPr>
        <w:pStyle w:val="afb"/>
        <w:ind w:left="420" w:firstLine="210"/>
      </w:pPr>
      <w:r w:rsidRPr="00AD020C">
        <w:rPr>
          <w:rFonts w:hint="eastAsia"/>
        </w:rPr>
        <w:t>複数の情報システムにおいて共通の主体認証情報を設定していた場合、ある情報システムから漏えいした主体認証情報が他の情報システムで不正に利用されるというリスクが発生する。</w:t>
      </w:r>
      <w:r w:rsidRPr="00065A69">
        <w:rPr>
          <w:rFonts w:hint="eastAsia"/>
        </w:rPr>
        <w:t>機関等の管理下にない情報システムからの漏えいを防止することは不可能であるため、このような情報システムから主体認証情報が漏えいした場合の機関等の情報システムへの影響について考慮しておく必要がある。対策の例としては、他の情報システムで利用している主体認証情報を機関等の情報システムに設定しないよう注意喚起を表示する、識別コードを情報システム側で割り当てることで識別コードの共通利用を防止する、といった方法が考えられる。</w:t>
      </w:r>
    </w:p>
    <w:p w14:paraId="351D9BCA" w14:textId="3AD56675" w:rsidR="00743190" w:rsidRPr="00AD020C" w:rsidRDefault="00743190" w:rsidP="00743190">
      <w:pPr>
        <w:pStyle w:val="a9"/>
      </w:pPr>
      <w:r w:rsidRPr="00AD020C">
        <w:rPr>
          <w:rFonts w:hint="eastAsia"/>
        </w:rPr>
        <w:t>基本対策事項</w:t>
      </w:r>
      <w:r>
        <w:rPr>
          <w:rFonts w:hint="eastAsia"/>
        </w:rPr>
        <w:t>7</w:t>
      </w:r>
      <w:r w:rsidRPr="00AD020C">
        <w:rPr>
          <w:rFonts w:hint="eastAsia"/>
        </w:rPr>
        <w:t>.1.1(2)-6</w:t>
      </w:r>
      <w:r w:rsidRPr="00AD020C">
        <w:rPr>
          <w:rFonts w:hint="eastAsia"/>
        </w:rPr>
        <w:t>「共用識別コードを付与する必要がある場合」について</w:t>
      </w:r>
    </w:p>
    <w:p w14:paraId="4BEE5F89" w14:textId="27C8688D" w:rsidR="00743190" w:rsidRPr="00065A69" w:rsidRDefault="00743190" w:rsidP="00743190">
      <w:pPr>
        <w:pStyle w:val="afb"/>
        <w:ind w:left="420" w:firstLine="210"/>
      </w:pPr>
      <w:r w:rsidRPr="00AD020C">
        <w:rPr>
          <w:rFonts w:hint="eastAsia"/>
        </w:rPr>
        <w:t>共用識別コードは、その利用履歴だけでは利用者を特定できないため、</w:t>
      </w:r>
      <w:r w:rsidRPr="00C8748B">
        <w:rPr>
          <w:rFonts w:hint="eastAsia"/>
        </w:rPr>
        <w:t>不正な利用の検知が難しく、また</w:t>
      </w:r>
      <w:r w:rsidRPr="00AD020C">
        <w:rPr>
          <w:rFonts w:hint="eastAsia"/>
        </w:rPr>
        <w:t>情報セキュリティインシデント</w:t>
      </w:r>
      <w:r w:rsidRPr="00065A69">
        <w:rPr>
          <w:rFonts w:hint="eastAsia"/>
        </w:rPr>
        <w:t>が発生した場合</w:t>
      </w:r>
      <w:r>
        <w:rPr>
          <w:rFonts w:hint="eastAsia"/>
        </w:rPr>
        <w:t>の</w:t>
      </w:r>
      <w:r w:rsidRPr="00065A69">
        <w:rPr>
          <w:rFonts w:hint="eastAsia"/>
        </w:rPr>
        <w:t>真相究明の支障となる可能性がある。この点を踏まえ、やむを得ず、共用識別コードを利用する場合には、利用者を特定するための以下を例とする仕組みを講ずる必要がある。</w:t>
      </w:r>
    </w:p>
    <w:p w14:paraId="12D3EBBB" w14:textId="77777777" w:rsidR="00743190" w:rsidRPr="00AD020C" w:rsidRDefault="00743190" w:rsidP="00743190">
      <w:pPr>
        <w:pStyle w:val="a8"/>
      </w:pPr>
      <w:r w:rsidRPr="00AD020C">
        <w:rPr>
          <w:rFonts w:hint="eastAsia"/>
        </w:rPr>
        <w:t>当該情報システムにおける別途の認証手段を併用する</w:t>
      </w:r>
    </w:p>
    <w:p w14:paraId="67071A0E" w14:textId="77777777" w:rsidR="00743190" w:rsidRDefault="00743190" w:rsidP="00743190">
      <w:pPr>
        <w:pStyle w:val="a8"/>
      </w:pPr>
      <w:r w:rsidRPr="00AD020C">
        <w:rPr>
          <w:rFonts w:hint="eastAsia"/>
        </w:rPr>
        <w:t>入退室管理装置等の物理的認証手段を併用する</w:t>
      </w:r>
    </w:p>
    <w:p w14:paraId="167F82F9" w14:textId="77777777" w:rsidR="00743190" w:rsidRDefault="00743190" w:rsidP="00743190">
      <w:pPr>
        <w:pStyle w:val="a8"/>
      </w:pPr>
      <w:r>
        <w:rPr>
          <w:rFonts w:hint="eastAsia"/>
        </w:rPr>
        <w:t>第三者による承認を得てから利用する（その際、共用識別コードを使用したことが通知される仕組みも併せて設けること）。</w:t>
      </w:r>
    </w:p>
    <w:p w14:paraId="34D055E9" w14:textId="77777777" w:rsidR="00743190" w:rsidRPr="00AD020C" w:rsidRDefault="00743190" w:rsidP="00743190">
      <w:pPr>
        <w:pStyle w:val="afb"/>
        <w:ind w:left="420" w:firstLine="210"/>
      </w:pPr>
      <w:r>
        <w:rPr>
          <w:rFonts w:hint="eastAsia"/>
        </w:rPr>
        <w:t>また、共用識別コードの主体認証情報は、悪用されないために主体認証情報を知る者を限定するなどの措置を講ずる必要がある。普段は共用識別コードを利用しない職員等が共用識別コードを使用する場合は、一時的に利用する主体認証情報を設定することなどの対策も有効である。</w:t>
      </w:r>
    </w:p>
    <w:p w14:paraId="377CA21D" w14:textId="4E5FBF17" w:rsidR="00743190" w:rsidRPr="00AD020C" w:rsidRDefault="00743190" w:rsidP="00743190">
      <w:pPr>
        <w:pStyle w:val="a9"/>
      </w:pPr>
      <w:r w:rsidRPr="00AD020C">
        <w:rPr>
          <w:rFonts w:hint="eastAsia"/>
        </w:rPr>
        <w:t>基本対策事項</w:t>
      </w:r>
      <w:r>
        <w:rPr>
          <w:rFonts w:hint="eastAsia"/>
        </w:rPr>
        <w:t>7</w:t>
      </w:r>
      <w:r w:rsidRPr="00AD020C">
        <w:rPr>
          <w:rFonts w:hint="eastAsia"/>
        </w:rPr>
        <w:t>.1.1(2)-7 a)</w:t>
      </w:r>
      <w:r w:rsidRPr="00AD020C">
        <w:rPr>
          <w:rFonts w:hint="eastAsia"/>
        </w:rPr>
        <w:t>「識別コードを無効にする」について</w:t>
      </w:r>
    </w:p>
    <w:p w14:paraId="4363FD8A" w14:textId="66F770C6" w:rsidR="00743190" w:rsidRPr="00065A69" w:rsidRDefault="00743190" w:rsidP="00743190">
      <w:pPr>
        <w:pStyle w:val="afb"/>
        <w:ind w:left="420" w:firstLine="210"/>
      </w:pPr>
      <w:r w:rsidRPr="00AD020C">
        <w:rPr>
          <w:rFonts w:hint="eastAsia"/>
        </w:rPr>
        <w:t>識別コードの付与を最小限に維持するため、退職等により不必要となった識別コードについては、これを無効にする必要がある。また、本人からの届出による場合のほか、</w:t>
      </w:r>
      <w:r w:rsidRPr="00653070">
        <w:rPr>
          <w:rFonts w:hint="eastAsia"/>
        </w:rPr>
        <w:t>登録した識別コードに異常がないことを確認する目的で</w:t>
      </w:r>
      <w:r w:rsidRPr="00AD020C">
        <w:rPr>
          <w:rFonts w:hint="eastAsia"/>
        </w:rPr>
        <w:t>、定期的</w:t>
      </w:r>
      <w:r>
        <w:rPr>
          <w:rFonts w:hint="eastAsia"/>
        </w:rPr>
        <w:t>に</w:t>
      </w:r>
      <w:r w:rsidRPr="00AD020C">
        <w:rPr>
          <w:rFonts w:hint="eastAsia"/>
        </w:rPr>
        <w:t>不要な識別コードが存在しないこと</w:t>
      </w:r>
      <w:r w:rsidRPr="00C26649">
        <w:rPr>
          <w:rFonts w:hint="eastAsia"/>
        </w:rPr>
        <w:t>を確認すること</w:t>
      </w:r>
      <w:r>
        <w:rPr>
          <w:rFonts w:hint="eastAsia"/>
        </w:rPr>
        <w:t>が望ましい</w:t>
      </w:r>
      <w:r w:rsidRPr="00AD020C">
        <w:rPr>
          <w:rFonts w:hint="eastAsia"/>
        </w:rPr>
        <w:t>。</w:t>
      </w:r>
      <w:r w:rsidRPr="00AD020C">
        <w:br w:type="page"/>
      </w:r>
    </w:p>
    <w:p w14:paraId="6E026A27" w14:textId="77777777" w:rsidR="00743190" w:rsidRPr="00AD020C" w:rsidRDefault="00743190" w:rsidP="00743190">
      <w:pPr>
        <w:pStyle w:val="3"/>
      </w:pPr>
      <w:bookmarkStart w:id="1871" w:name="_アクセス制御機能"/>
      <w:bookmarkStart w:id="1872" w:name="_Toc492394382"/>
      <w:bookmarkStart w:id="1873" w:name="_Toc492397398"/>
      <w:bookmarkStart w:id="1874" w:name="_Toc492398770"/>
      <w:bookmarkStart w:id="1875" w:name="_Toc492401244"/>
      <w:bookmarkStart w:id="1876" w:name="_Toc492406685"/>
      <w:bookmarkStart w:id="1877" w:name="_Toc500851110"/>
      <w:bookmarkStart w:id="1878" w:name="_Toc57825370"/>
      <w:bookmarkStart w:id="1879" w:name="_Toc504562163"/>
      <w:bookmarkStart w:id="1880" w:name="_Toc66779817"/>
      <w:bookmarkStart w:id="1881" w:name="_Toc74760235"/>
      <w:bookmarkStart w:id="1882" w:name="_Toc119601592"/>
      <w:bookmarkStart w:id="1883" w:name="_Toc132128740"/>
      <w:bookmarkStart w:id="1884" w:name="_Toc137050959"/>
      <w:bookmarkEnd w:id="1871"/>
      <w:r w:rsidRPr="00AD020C">
        <w:rPr>
          <w:rFonts w:hint="eastAsia"/>
        </w:rPr>
        <w:lastRenderedPageBreak/>
        <w:t>アクセス制御機能</w:t>
      </w:r>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14:paraId="6DAF3DE5" w14:textId="77777777" w:rsidR="00743190" w:rsidRPr="00AD020C" w:rsidRDefault="00743190" w:rsidP="00743190">
      <w:pPr>
        <w:pStyle w:val="ae"/>
      </w:pPr>
      <w:r w:rsidRPr="00AD020C">
        <w:rPr>
          <w:rFonts w:hint="eastAsia"/>
        </w:rPr>
        <w:t>目的・趣旨</w:t>
      </w:r>
    </w:p>
    <w:p w14:paraId="76E67166" w14:textId="77777777" w:rsidR="00743190" w:rsidRPr="00AD020C" w:rsidRDefault="00743190" w:rsidP="00743190">
      <w:pPr>
        <w:pStyle w:val="af0"/>
      </w:pPr>
      <w:r w:rsidRPr="00AD020C">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p>
    <w:p w14:paraId="019955F6" w14:textId="77777777" w:rsidR="00743190" w:rsidRPr="00AD020C" w:rsidRDefault="00743190" w:rsidP="00743190">
      <w:pPr>
        <w:pStyle w:val="af0"/>
      </w:pPr>
    </w:p>
    <w:p w14:paraId="7283743D" w14:textId="77777777" w:rsidR="00743190" w:rsidRPr="00065A69" w:rsidRDefault="00743190" w:rsidP="00743190">
      <w:pPr>
        <w:pStyle w:val="af2"/>
      </w:pPr>
      <w:r w:rsidRPr="00065A69">
        <w:rPr>
          <w:rFonts w:hint="eastAsia"/>
        </w:rPr>
        <w:t>遵守事項</w:t>
      </w:r>
    </w:p>
    <w:p w14:paraId="380F3901" w14:textId="77777777" w:rsidR="00743190" w:rsidRPr="00065A69" w:rsidRDefault="00743190" w:rsidP="00743190">
      <w:pPr>
        <w:pStyle w:val="4"/>
      </w:pPr>
      <w:bookmarkStart w:id="1885" w:name="_Toc119601594"/>
      <w:bookmarkStart w:id="1886" w:name="_Toc132128741"/>
      <w:bookmarkStart w:id="1887" w:name="_Toc137050960"/>
      <w:r w:rsidRPr="00AD020C">
        <w:rPr>
          <w:rFonts w:hint="eastAsia"/>
        </w:rPr>
        <w:t>アクセス制御機能の導入</w:t>
      </w:r>
      <w:bookmarkEnd w:id="1885"/>
      <w:bookmarkEnd w:id="1886"/>
      <w:bookmarkEnd w:id="1887"/>
    </w:p>
    <w:p w14:paraId="3B0AAF82" w14:textId="77777777" w:rsidR="00743190" w:rsidRPr="00065A69" w:rsidRDefault="00743190" w:rsidP="00CA34E2">
      <w:pPr>
        <w:pStyle w:val="abc0"/>
        <w:numPr>
          <w:ilvl w:val="0"/>
          <w:numId w:val="345"/>
        </w:numPr>
      </w:pPr>
      <w:r w:rsidRPr="00AD020C">
        <w:rPr>
          <w:rFonts w:hint="eastAsia"/>
        </w:rPr>
        <w:t>情報システムセ</w:t>
      </w:r>
      <w:r w:rsidRPr="00065A69">
        <w:rPr>
          <w:rFonts w:hint="eastAsia"/>
        </w:rPr>
        <w:t>キュリティ責任者は、情報システムの特性、情報システムが取り扱う情報の格付及び取扱制限等に従い、権限を有する者のみがアクセス制御の設定等を行うことができる機能を設けること。</w:t>
      </w:r>
    </w:p>
    <w:p w14:paraId="23FBE765" w14:textId="77777777" w:rsidR="00743190" w:rsidRDefault="00743190" w:rsidP="00743190">
      <w:pPr>
        <w:pStyle w:val="abc0"/>
      </w:pPr>
      <w:r w:rsidRPr="00AD020C">
        <w:rPr>
          <w:rFonts w:hint="eastAsia"/>
        </w:rPr>
        <w:t>情報システムセキュリティ責任者は、</w:t>
      </w:r>
      <w:r w:rsidRPr="00065A69">
        <w:rPr>
          <w:rFonts w:hint="eastAsia"/>
        </w:rPr>
        <w:t>情報システム及び情報へのアクセスを許可する主体が確実に制限されるように、アクセス制御機能を適切に運用すること。</w:t>
      </w:r>
    </w:p>
    <w:p w14:paraId="11E8C704" w14:textId="77777777" w:rsidR="00743190" w:rsidRDefault="00743190" w:rsidP="00743190"/>
    <w:p w14:paraId="2A279635"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4BBA3A1B" w14:textId="3DAE4C9F" w:rsidR="00743190" w:rsidRPr="00065A69" w:rsidRDefault="00743190" w:rsidP="00743190">
      <w:pPr>
        <w:pStyle w:val="af5"/>
      </w:pPr>
      <w:r w:rsidRPr="00AD020C">
        <w:rPr>
          <w:rFonts w:hint="eastAsia"/>
        </w:rPr>
        <w:t>＜</w:t>
      </w:r>
      <w:r>
        <w:rPr>
          <w:rFonts w:hint="eastAsia"/>
        </w:rPr>
        <w:t>7</w:t>
      </w:r>
      <w:r w:rsidRPr="00AD020C">
        <w:rPr>
          <w:rFonts w:hint="eastAsia"/>
        </w:rPr>
        <w:t>.1.2(1)(a)</w:t>
      </w:r>
      <w:r w:rsidRPr="00AD020C">
        <w:rPr>
          <w:rFonts w:hint="eastAsia"/>
        </w:rPr>
        <w:t>関連＞</w:t>
      </w:r>
    </w:p>
    <w:p w14:paraId="42540942" w14:textId="3A2E5E34" w:rsidR="00743190" w:rsidRDefault="00743190" w:rsidP="00743190">
      <w:pPr>
        <w:pStyle w:val="af8"/>
        <w:ind w:left="420" w:hanging="420"/>
      </w:pPr>
      <w:r>
        <w:rPr>
          <w:rFonts w:hint="eastAsia"/>
        </w:rPr>
        <w:t>7</w:t>
      </w:r>
      <w:r w:rsidRPr="00AD020C">
        <w:rPr>
          <w:rFonts w:hint="eastAsia"/>
        </w:rPr>
        <w:t>.1.2(1)-1</w:t>
      </w:r>
      <w:r>
        <w:tab/>
      </w:r>
      <w:r w:rsidRPr="00065A69">
        <w:rPr>
          <w:rFonts w:hint="eastAsia"/>
        </w:rPr>
        <w:t>情報システムセキュリティ責任者は、</w:t>
      </w:r>
      <w:r w:rsidRPr="00CB0AF6">
        <w:rPr>
          <w:rStyle w:val="aff9"/>
          <w:rFonts w:hint="eastAsia"/>
        </w:rPr>
        <w:t>主体の属性、アクセス対象の属性に基づくアクセス制御</w:t>
      </w:r>
      <w:r w:rsidRPr="00065A69">
        <w:rPr>
          <w:rFonts w:hint="eastAsia"/>
        </w:rPr>
        <w:t>の要件を定めること。また、</w:t>
      </w:r>
      <w:r>
        <w:rPr>
          <w:rFonts w:hint="eastAsia"/>
        </w:rPr>
        <w:t>情報システムの分類に基づき</w:t>
      </w:r>
      <w:r w:rsidRPr="00065A69">
        <w:rPr>
          <w:rFonts w:hint="eastAsia"/>
        </w:rPr>
        <w:t>、以下</w:t>
      </w:r>
      <w:r>
        <w:rPr>
          <w:rFonts w:hint="eastAsia"/>
        </w:rPr>
        <w:t>の対策を実施すること</w:t>
      </w:r>
      <w:r w:rsidRPr="00065A69">
        <w:rPr>
          <w:rFonts w:hint="eastAsia"/>
        </w:rPr>
        <w:t>。</w:t>
      </w:r>
    </w:p>
    <w:p w14:paraId="2CF3EE96" w14:textId="77777777" w:rsidR="00743190" w:rsidRPr="00065A69" w:rsidRDefault="00743190" w:rsidP="00743190">
      <w:pPr>
        <w:pStyle w:val="af8"/>
        <w:ind w:left="422" w:hanging="422"/>
      </w:pPr>
      <w:r w:rsidRPr="00966CD2">
        <w:rPr>
          <w:rFonts w:hint="eastAsia"/>
          <w:b/>
        </w:rPr>
        <w:t>【基本セキュリティ対策】</w:t>
      </w:r>
      <w:r>
        <w:rPr>
          <w:rFonts w:hint="eastAsia"/>
        </w:rPr>
        <w:t>以下を例とするアクセス制御機能の要件を定めること。</w:t>
      </w:r>
    </w:p>
    <w:p w14:paraId="2514C084" w14:textId="77777777" w:rsidR="00743190" w:rsidRPr="00065A69" w:rsidRDefault="00743190" w:rsidP="00CA34E2">
      <w:pPr>
        <w:pStyle w:val="abc"/>
        <w:numPr>
          <w:ilvl w:val="0"/>
          <w:numId w:val="355"/>
        </w:numPr>
      </w:pPr>
      <w:r w:rsidRPr="00AD020C">
        <w:rPr>
          <w:rFonts w:hint="eastAsia"/>
        </w:rPr>
        <w:t>利用時間や利用時間帯によるアクセス制御</w:t>
      </w:r>
    </w:p>
    <w:p w14:paraId="282A617F" w14:textId="77777777" w:rsidR="00743190" w:rsidRPr="00065A69" w:rsidRDefault="00743190" w:rsidP="00FD2122">
      <w:pPr>
        <w:pStyle w:val="abc"/>
      </w:pPr>
      <w:r w:rsidRPr="00AD020C">
        <w:rPr>
          <w:rFonts w:hint="eastAsia"/>
        </w:rPr>
        <w:t>同一主体による複数アクセスの制限</w:t>
      </w:r>
    </w:p>
    <w:p w14:paraId="7CEAFAEF" w14:textId="77777777" w:rsidR="00743190" w:rsidRPr="00065A69" w:rsidRDefault="00743190" w:rsidP="00FD2122">
      <w:pPr>
        <w:pStyle w:val="abc"/>
      </w:pPr>
      <w:r w:rsidRPr="00AD020C">
        <w:rPr>
          <w:rFonts w:hint="eastAsia"/>
        </w:rPr>
        <w:t>IP</w:t>
      </w:r>
      <w:r w:rsidRPr="00AD020C">
        <w:rPr>
          <w:rFonts w:hint="eastAsia"/>
        </w:rPr>
        <w:t>アドレスによる端末の制限</w:t>
      </w:r>
    </w:p>
    <w:p w14:paraId="5DA98CB2" w14:textId="77777777" w:rsidR="00743190" w:rsidRPr="00065A69" w:rsidRDefault="00743190" w:rsidP="00FD2122">
      <w:pPr>
        <w:pStyle w:val="abc"/>
        <w:rPr>
          <w:rStyle w:val="aff9"/>
        </w:rPr>
      </w:pPr>
      <w:r w:rsidRPr="007A6620">
        <w:rPr>
          <w:rStyle w:val="aff9"/>
          <w:rFonts w:hint="eastAsia"/>
        </w:rPr>
        <w:t>ネットワークセグメントの分割によるアクセス制御</w:t>
      </w:r>
    </w:p>
    <w:p w14:paraId="4C877BD4" w14:textId="77777777" w:rsidR="00743190" w:rsidRDefault="00743190" w:rsidP="00FD2122">
      <w:pPr>
        <w:pStyle w:val="abc"/>
        <w:rPr>
          <w:rStyle w:val="aff9"/>
        </w:rPr>
      </w:pPr>
      <w:r w:rsidRPr="00E627DA">
        <w:rPr>
          <w:rStyle w:val="aff9"/>
          <w:rFonts w:hint="eastAsia"/>
        </w:rPr>
        <w:t>ファイル</w:t>
      </w:r>
      <w:r>
        <w:rPr>
          <w:rStyle w:val="aff9"/>
          <w:rFonts w:hint="eastAsia"/>
        </w:rPr>
        <w:t>に記録された情報へのアクセスを制御するサーバにおいて主体認証を受けたユーザのみが、暗号化されたファイルに記録された情報に対し、与えられた権限の範囲でアクセス可能となる制御</w:t>
      </w:r>
    </w:p>
    <w:p w14:paraId="04A654D4" w14:textId="77777777" w:rsidR="00743190" w:rsidRPr="006B0E87" w:rsidRDefault="00743190" w:rsidP="007F779C">
      <w:pPr>
        <w:pStyle w:val="af8"/>
        <w:ind w:left="422" w:hanging="422"/>
        <w:rPr>
          <w:rStyle w:val="aff9"/>
          <w:b w:val="0"/>
          <w:u w:val="none"/>
        </w:rPr>
      </w:pPr>
      <w:r w:rsidRPr="00966CD2">
        <w:rPr>
          <w:rStyle w:val="aff9"/>
          <w:rFonts w:hint="eastAsia"/>
          <w:u w:val="none"/>
        </w:rPr>
        <w:t>【追加セキュリティ対策】</w:t>
      </w:r>
      <w:r>
        <w:rPr>
          <w:rStyle w:val="aff9"/>
          <w:rFonts w:hint="eastAsia"/>
          <w:b w:val="0"/>
          <w:u w:val="none"/>
        </w:rPr>
        <w:t>基本セキュリティ対策の実施に加えて、</w:t>
      </w:r>
      <w:r w:rsidRPr="006B0E87">
        <w:rPr>
          <w:rStyle w:val="aff9"/>
          <w:rFonts w:hint="eastAsia"/>
          <w:b w:val="0"/>
          <w:u w:val="none"/>
        </w:rPr>
        <w:t>以下を例とするアクセス制御機能を用いることを検討すること。</w:t>
      </w:r>
    </w:p>
    <w:p w14:paraId="7C10F033" w14:textId="536958DF" w:rsidR="00743190" w:rsidRDefault="00743190" w:rsidP="00FD2122">
      <w:pPr>
        <w:pStyle w:val="abc"/>
        <w:rPr>
          <w:rStyle w:val="affa"/>
        </w:rPr>
      </w:pPr>
      <w:r w:rsidRPr="004A3D5E">
        <w:rPr>
          <w:rStyle w:val="affa"/>
          <w:rFonts w:hint="eastAsia"/>
          <w:b/>
          <w:u w:val="single"/>
        </w:rPr>
        <w:t>認証・認可の統合管理基盤</w:t>
      </w:r>
      <w:r w:rsidRPr="008A66CA">
        <w:rPr>
          <w:rStyle w:val="affa"/>
          <w:rFonts w:hint="eastAsia"/>
        </w:rPr>
        <w:t>を用いたアクセス制御</w:t>
      </w:r>
    </w:p>
    <w:p w14:paraId="30DBD4A8" w14:textId="502A8360" w:rsidR="00743190" w:rsidRDefault="00C60D88" w:rsidP="007F779C">
      <w:pPr>
        <w:pStyle w:val="abc"/>
      </w:pPr>
      <w:r w:rsidRPr="00C60D88">
        <w:rPr>
          <w:rStyle w:val="affa"/>
          <w:rFonts w:hint="eastAsia"/>
        </w:rPr>
        <w:t>アクセスの要求</w:t>
      </w:r>
      <w:r w:rsidR="00B97380">
        <w:rPr>
          <w:rStyle w:val="affa"/>
          <w:rFonts w:hint="eastAsia"/>
        </w:rPr>
        <w:t>ごと</w:t>
      </w:r>
      <w:r w:rsidRPr="00C60D88">
        <w:rPr>
          <w:rStyle w:val="affa"/>
          <w:rFonts w:hint="eastAsia"/>
        </w:rPr>
        <w:t>に、主体等の状況を継続的に認証し認可する仕組みを実現する機能の一部である</w:t>
      </w:r>
      <w:r w:rsidRPr="00C60D88">
        <w:rPr>
          <w:rStyle w:val="affa"/>
          <w:rFonts w:hint="eastAsia"/>
          <w:b/>
          <w:u w:val="single"/>
        </w:rPr>
        <w:t>動的なアクセス制御</w:t>
      </w:r>
    </w:p>
    <w:p w14:paraId="7C79FBE2" w14:textId="77777777" w:rsidR="00743190" w:rsidRDefault="00743190" w:rsidP="00743190">
      <w:pPr>
        <w:pStyle w:val="af5"/>
      </w:pPr>
      <w:r>
        <w:rPr>
          <w:rFonts w:hint="eastAsia"/>
        </w:rPr>
        <w:t>＜</w:t>
      </w:r>
      <w:r>
        <w:rPr>
          <w:rFonts w:hint="eastAsia"/>
        </w:rPr>
        <w:t>7.1.2(1)(b)</w:t>
      </w:r>
      <w:r>
        <w:rPr>
          <w:rFonts w:hint="eastAsia"/>
        </w:rPr>
        <w:t>関連＞</w:t>
      </w:r>
    </w:p>
    <w:p w14:paraId="6EC0F88C" w14:textId="77777777" w:rsidR="00743190" w:rsidRDefault="00743190" w:rsidP="00743190">
      <w:pPr>
        <w:pStyle w:val="af8"/>
        <w:ind w:left="420" w:hanging="420"/>
      </w:pPr>
      <w:r>
        <w:rPr>
          <w:rFonts w:hint="eastAsia"/>
        </w:rPr>
        <w:t>7.1.2(1)-2</w:t>
      </w:r>
      <w:r>
        <w:tab/>
      </w:r>
      <w:r>
        <w:rPr>
          <w:rFonts w:hint="eastAsia"/>
        </w:rPr>
        <w:t>情報システムセキュリティ責任者は、主体の属性、アクセス対象の属性に基づく</w:t>
      </w:r>
      <w:r w:rsidRPr="00C3500D">
        <w:rPr>
          <w:rFonts w:hint="eastAsia"/>
          <w:b/>
          <w:u w:val="single"/>
        </w:rPr>
        <w:t>アクセス制御の要件の定期的な</w:t>
      </w:r>
      <w:r>
        <w:rPr>
          <w:rFonts w:hint="eastAsia"/>
          <w:b/>
          <w:u w:val="single"/>
        </w:rPr>
        <w:t>確認による</w:t>
      </w:r>
      <w:r w:rsidRPr="00C3500D">
        <w:rPr>
          <w:rFonts w:hint="eastAsia"/>
          <w:b/>
          <w:u w:val="single"/>
        </w:rPr>
        <w:t>見直し</w:t>
      </w:r>
      <w:r>
        <w:rPr>
          <w:rFonts w:hint="eastAsia"/>
        </w:rPr>
        <w:t>をすること。</w:t>
      </w:r>
    </w:p>
    <w:p w14:paraId="7C0BFEFA" w14:textId="77777777" w:rsidR="00743190" w:rsidRPr="00AD020C" w:rsidRDefault="00743190" w:rsidP="00743190"/>
    <w:p w14:paraId="7341C137" w14:textId="77777777" w:rsidR="00743190" w:rsidRPr="00065A69" w:rsidRDefault="00743190" w:rsidP="0079635E">
      <w:pPr>
        <w:pStyle w:val="aff0"/>
      </w:pPr>
      <w:r w:rsidRPr="00AD020C">
        <w:rPr>
          <w:rFonts w:hint="eastAsia"/>
        </w:rPr>
        <w:lastRenderedPageBreak/>
        <w:t>（解説）</w:t>
      </w:r>
    </w:p>
    <w:p w14:paraId="3C9E59AF" w14:textId="08FF671E" w:rsidR="00743190" w:rsidRPr="00AD020C" w:rsidRDefault="00743190" w:rsidP="00743190">
      <w:pPr>
        <w:pStyle w:val="a9"/>
      </w:pPr>
      <w:r w:rsidRPr="00AD020C">
        <w:rPr>
          <w:rFonts w:hint="eastAsia"/>
        </w:rPr>
        <w:t>基本対策事項</w:t>
      </w:r>
      <w:r>
        <w:rPr>
          <w:rFonts w:hint="eastAsia"/>
        </w:rPr>
        <w:t>7</w:t>
      </w:r>
      <w:r w:rsidRPr="00AD020C">
        <w:rPr>
          <w:rFonts w:hint="eastAsia"/>
        </w:rPr>
        <w:t>.1.2(1)-1</w:t>
      </w:r>
      <w:r w:rsidRPr="00AD020C">
        <w:rPr>
          <w:rFonts w:hint="eastAsia"/>
        </w:rPr>
        <w:t>「主体の属性、アクセス対象の属性に基づくアクセス制御」について</w:t>
      </w:r>
    </w:p>
    <w:p w14:paraId="21E36E69" w14:textId="77777777" w:rsidR="00743190" w:rsidRPr="00065A69" w:rsidRDefault="00743190" w:rsidP="00743190">
      <w:pPr>
        <w:pStyle w:val="afb"/>
        <w:ind w:left="420" w:firstLine="210"/>
      </w:pPr>
      <w:r w:rsidRPr="00AD020C">
        <w:rPr>
          <w:rFonts w:hint="eastAsia"/>
        </w:rPr>
        <w:t>具体的な手法としては、</w:t>
      </w:r>
      <w:r w:rsidRPr="00065A69">
        <w:rPr>
          <w:rFonts w:hint="eastAsia"/>
        </w:rPr>
        <w:t>端末や共有フォルダ上の</w:t>
      </w:r>
      <w:r w:rsidRPr="00065A69">
        <w:t>ファイルやフォルダ</w:t>
      </w:r>
      <w:r w:rsidRPr="00065A69">
        <w:rPr>
          <w:rFonts w:hint="eastAsia"/>
        </w:rPr>
        <w:t>（ディレクトリ）に対する</w:t>
      </w:r>
      <w:r w:rsidRPr="00065A69">
        <w:t>許可属性のリスト</w:t>
      </w:r>
      <w:r w:rsidRPr="00065A69">
        <w:rPr>
          <w:rFonts w:hint="eastAsia"/>
        </w:rPr>
        <w:t>であるアクセス制御リスト（</w:t>
      </w:r>
      <w:r w:rsidRPr="00065A69">
        <w:rPr>
          <w:rFonts w:hint="eastAsia"/>
        </w:rPr>
        <w:t>ACL</w:t>
      </w:r>
      <w:r w:rsidRPr="00065A69">
        <w:rPr>
          <w:rFonts w:hint="eastAsia"/>
        </w:rPr>
        <w:t>：</w:t>
      </w:r>
      <w:r w:rsidRPr="00065A69">
        <w:rPr>
          <w:rFonts w:hint="eastAsia"/>
        </w:rPr>
        <w:t xml:space="preserve"> Access Control List</w:t>
      </w:r>
      <w:r w:rsidRPr="00065A69">
        <w:rPr>
          <w:rFonts w:hint="eastAsia"/>
        </w:rPr>
        <w:t>）が挙げられる。</w:t>
      </w:r>
      <w:r w:rsidRPr="00065A69">
        <w:rPr>
          <w:rFonts w:hint="eastAsia"/>
        </w:rPr>
        <w:t>ACL</w:t>
      </w:r>
      <w:r w:rsidRPr="00065A69">
        <w:rPr>
          <w:rFonts w:hint="eastAsia"/>
        </w:rPr>
        <w:t>では例えば、アクセス対象の所有者／所有者の属するグループ／全利用者といったアクセス主体に対して、読み取り／書き込み／実行の権限を設定する。</w:t>
      </w:r>
    </w:p>
    <w:p w14:paraId="448EE15A" w14:textId="6BD998B2" w:rsidR="00743190" w:rsidRPr="00065A69" w:rsidRDefault="00743190" w:rsidP="00D8227B">
      <w:pPr>
        <w:pStyle w:val="afb"/>
        <w:ind w:left="420" w:firstLine="210"/>
      </w:pPr>
      <w:r w:rsidRPr="00AD020C">
        <w:rPr>
          <w:rFonts w:hint="eastAsia"/>
        </w:rPr>
        <w:t>ただし、一般的な情報システムでは、利用者が適切なアクセス制御の設定を行っても、システムの管理者は全てのファイルやフォルダへアクセス可能である。</w:t>
      </w:r>
      <w:r w:rsidRPr="00065A69">
        <w:rPr>
          <w:rFonts w:hint="eastAsia"/>
        </w:rPr>
        <w:t>実際に、運用保守の担当者が、管理者権限相当のアクセス権限を行使して、機密性の高い情報を不正に閲覧するといった事案も確認されている。そのため、アクセス対象</w:t>
      </w:r>
      <w:r w:rsidRPr="00065A69">
        <w:t>が</w:t>
      </w:r>
      <w:r w:rsidRPr="00065A69">
        <w:rPr>
          <w:rFonts w:hint="eastAsia"/>
        </w:rPr>
        <w:t>要機密情報等の場合は、アクセス制御機能のみに頼らず、</w:t>
      </w:r>
      <w:r w:rsidRPr="00065A69">
        <w:t>アクセス権限の無い</w:t>
      </w:r>
      <w:r w:rsidRPr="00065A69">
        <w:rPr>
          <w:rFonts w:hint="eastAsia"/>
        </w:rPr>
        <w:t>者に閲覧等されないよう、アクセス制限の対象に対して暗号化等の措置を考慮することが求められる。</w:t>
      </w:r>
    </w:p>
    <w:p w14:paraId="386825E4" w14:textId="492395A8" w:rsidR="00743190" w:rsidRPr="00AD020C" w:rsidRDefault="00743190" w:rsidP="00743190">
      <w:pPr>
        <w:pStyle w:val="a9"/>
      </w:pPr>
      <w:r w:rsidRPr="00AD020C">
        <w:rPr>
          <w:rFonts w:hint="eastAsia"/>
        </w:rPr>
        <w:t>基本対策事項</w:t>
      </w:r>
      <w:r>
        <w:rPr>
          <w:rFonts w:hint="eastAsia"/>
        </w:rPr>
        <w:t>7</w:t>
      </w:r>
      <w:r w:rsidRPr="00AD020C">
        <w:rPr>
          <w:rFonts w:hint="eastAsia"/>
        </w:rPr>
        <w:t>.1.2(1)-1 d</w:t>
      </w:r>
      <w:r w:rsidRPr="00AD020C">
        <w:rPr>
          <w:rFonts w:hint="eastAsia"/>
        </w:rPr>
        <w:t>）「ネットワークセグメントの分割によるアクセス制御」について</w:t>
      </w:r>
    </w:p>
    <w:p w14:paraId="0E8280C3" w14:textId="77777777" w:rsidR="00743190" w:rsidRPr="00065A69" w:rsidRDefault="00743190" w:rsidP="00743190">
      <w:pPr>
        <w:pStyle w:val="afb"/>
        <w:ind w:left="420" w:firstLine="210"/>
      </w:pPr>
      <w:r w:rsidRPr="00AD020C">
        <w:rPr>
          <w:rFonts w:hint="eastAsia"/>
        </w:rPr>
        <w:t>業務や取り扱う情報の性質・量に応じて、重要な情報に攻撃が到達しないよう、</w:t>
      </w:r>
      <w:r w:rsidRPr="00065A69">
        <w:rPr>
          <w:rFonts w:hint="eastAsia"/>
        </w:rPr>
        <w:t>情報システムの重要な情報を取り扱う部分を他の情報システムやインターネットから分離するといった対策をとる必要がある。特に、情報システムの管理を行う部分を独立した</w:t>
      </w:r>
      <w:r>
        <w:rPr>
          <w:rFonts w:hint="eastAsia"/>
        </w:rPr>
        <w:t>ネットワーク</w:t>
      </w:r>
      <w:r w:rsidRPr="00065A69">
        <w:rPr>
          <w:rFonts w:hint="eastAsia"/>
        </w:rPr>
        <w:t>セグメントとし、これをインターネットから切り離しておくことは、攻撃の拡大阻止の観点から有効である。同時に、</w:t>
      </w:r>
      <w:r>
        <w:rPr>
          <w:rFonts w:hint="eastAsia"/>
        </w:rPr>
        <w:t>ネットワーク</w:t>
      </w:r>
      <w:r w:rsidRPr="00065A69">
        <w:rPr>
          <w:rFonts w:hint="eastAsia"/>
        </w:rPr>
        <w:t>セグメント分割の意義を損なうことのないよう、各システムで取り扱うことができる情報についてルール化し、職員等に徹底することも重要である。</w:t>
      </w:r>
      <w:r w:rsidRPr="00097E27">
        <w:rPr>
          <w:rFonts w:hint="eastAsia"/>
        </w:rPr>
        <w:t>また、他の情報システムやインターネットから論理的に分離をする際は、必要最小限の</w:t>
      </w:r>
      <w:r w:rsidRPr="00097E27">
        <w:rPr>
          <w:rFonts w:hint="eastAsia"/>
        </w:rPr>
        <w:t>IP</w:t>
      </w:r>
      <w:r w:rsidRPr="00097E27">
        <w:rPr>
          <w:rFonts w:hint="eastAsia"/>
        </w:rPr>
        <w:t>アドレスやプロトコルが通信できるように制御し、許可しない通信に関しては拒否するなどの対策も重要である。</w:t>
      </w:r>
    </w:p>
    <w:p w14:paraId="3F925FA7" w14:textId="2D38E766" w:rsidR="00743190" w:rsidRPr="00065A69" w:rsidRDefault="00743190" w:rsidP="00743190">
      <w:pPr>
        <w:pStyle w:val="afb"/>
        <w:ind w:left="420" w:firstLine="210"/>
      </w:pPr>
      <w:r w:rsidRPr="00AD020C">
        <w:rPr>
          <w:rFonts w:hint="eastAsia"/>
        </w:rPr>
        <w:t>なお、</w:t>
      </w:r>
      <w:hyperlink w:anchor="_情報システムのセキュリティ要件の策定" w:history="1">
        <w:r w:rsidRPr="00065A69">
          <w:rPr>
            <w:rFonts w:hint="eastAsia"/>
          </w:rPr>
          <w:t>遵守事項</w:t>
        </w:r>
        <w:r w:rsidRPr="00065A69">
          <w:rPr>
            <w:rFonts w:hint="eastAsia"/>
          </w:rPr>
          <w:t>5.2.1(</w:t>
        </w:r>
        <w:r>
          <w:t>3</w:t>
        </w:r>
        <w:r w:rsidRPr="00065A69">
          <w:rPr>
            <w:rFonts w:hint="eastAsia"/>
          </w:rPr>
          <w:t>)(a)</w:t>
        </w:r>
      </w:hyperlink>
      <w:r>
        <w:t>(</w:t>
      </w:r>
      <w:r>
        <w:rPr>
          <w:rFonts w:hint="eastAsia"/>
        </w:rPr>
        <w:t>オ</w:t>
      </w:r>
      <w:r>
        <w:rPr>
          <w:rFonts w:hint="eastAsia"/>
        </w:rPr>
        <w:t>)</w:t>
      </w:r>
      <w:r w:rsidRPr="00065A69">
        <w:rPr>
          <w:rFonts w:hint="eastAsia"/>
        </w:rPr>
        <w:t>において、構築する情報システム</w:t>
      </w:r>
      <w:r w:rsidRPr="00097E27">
        <w:rPr>
          <w:rFonts w:hint="eastAsia"/>
        </w:rPr>
        <w:t>のネットワーク構成に関する要件について定めること</w:t>
      </w:r>
      <w:r w:rsidRPr="00065A69">
        <w:rPr>
          <w:rFonts w:hint="eastAsia"/>
        </w:rPr>
        <w:t>を求めているが、本基本対策事項は、その際に併せて検討し、情報システムのネットワーク構成の要件を決定するとよい。</w:t>
      </w:r>
    </w:p>
    <w:p w14:paraId="6D6C66F4" w14:textId="5C0882E2" w:rsidR="00743190" w:rsidRPr="00E627DA" w:rsidRDefault="00743190" w:rsidP="00743190">
      <w:pPr>
        <w:pStyle w:val="a9"/>
      </w:pPr>
      <w:r w:rsidRPr="00E627DA">
        <w:rPr>
          <w:rFonts w:hint="eastAsia"/>
        </w:rPr>
        <w:t>基本対策事項</w:t>
      </w:r>
      <w:r>
        <w:t>7</w:t>
      </w:r>
      <w:r w:rsidRPr="00E627DA">
        <w:rPr>
          <w:rFonts w:hint="eastAsia"/>
        </w:rPr>
        <w:t>.1.2(1)-1 e</w:t>
      </w:r>
      <w:r w:rsidRPr="00E627DA">
        <w:rPr>
          <w:rFonts w:hint="eastAsia"/>
        </w:rPr>
        <w:t>）「</w:t>
      </w:r>
      <w:r w:rsidRPr="00D2218B">
        <w:rPr>
          <w:rFonts w:hint="eastAsia"/>
        </w:rPr>
        <w:t>ファイルに記録された情報へのアクセスを制御するサーバにおいて</w:t>
      </w:r>
      <w:r w:rsidRPr="00677B1E">
        <w:rPr>
          <w:rFonts w:hint="eastAsia"/>
        </w:rPr>
        <w:t>主体認証を受けた</w:t>
      </w:r>
      <w:r w:rsidRPr="00D2218B">
        <w:rPr>
          <w:rFonts w:hint="eastAsia"/>
        </w:rPr>
        <w:t>ユーザのみが、</w:t>
      </w:r>
      <w:r w:rsidRPr="000D21BF">
        <w:rPr>
          <w:rFonts w:hint="eastAsia"/>
        </w:rPr>
        <w:t>暗号化されたファイルに</w:t>
      </w:r>
      <w:r w:rsidRPr="00D2218B">
        <w:rPr>
          <w:rFonts w:hint="eastAsia"/>
        </w:rPr>
        <w:t>記録された情報に</w:t>
      </w:r>
      <w:r w:rsidRPr="000D21BF">
        <w:rPr>
          <w:rFonts w:hint="eastAsia"/>
        </w:rPr>
        <w:t>対し、与えられた権限の範囲で</w:t>
      </w:r>
      <w:r w:rsidRPr="00D2218B">
        <w:rPr>
          <w:rFonts w:hint="eastAsia"/>
        </w:rPr>
        <w:t>アクセス</w:t>
      </w:r>
      <w:r w:rsidRPr="000D21BF">
        <w:rPr>
          <w:rFonts w:hint="eastAsia"/>
        </w:rPr>
        <w:t>可能となる制御</w:t>
      </w:r>
      <w:r w:rsidRPr="00E627DA">
        <w:rPr>
          <w:rFonts w:hint="eastAsia"/>
        </w:rPr>
        <w:t>」について</w:t>
      </w:r>
    </w:p>
    <w:p w14:paraId="5E0AAEEA" w14:textId="0B31456A" w:rsidR="00743190" w:rsidRDefault="00743190" w:rsidP="00743190">
      <w:pPr>
        <w:pStyle w:val="afb"/>
        <w:ind w:left="420" w:firstLine="210"/>
      </w:pPr>
      <w:r w:rsidRPr="00E627DA">
        <w:rPr>
          <w:rFonts w:hint="eastAsia"/>
        </w:rPr>
        <w:t>ファイル自体にセキュリティ機能を組み込むことで、ファイルに対する閲覧、編集、印刷等の操作を制御する</w:t>
      </w:r>
      <w:r w:rsidRPr="00065A69">
        <w:rPr>
          <w:rFonts w:hint="eastAsia"/>
        </w:rPr>
        <w:t>技術（</w:t>
      </w:r>
      <w:r w:rsidRPr="00065A69">
        <w:rPr>
          <w:rFonts w:hint="eastAsia"/>
        </w:rPr>
        <w:t>D</w:t>
      </w:r>
      <w:r w:rsidRPr="00065A69">
        <w:t>RM</w:t>
      </w:r>
      <w:r>
        <w:rPr>
          <w:rFonts w:hint="eastAsia"/>
        </w:rPr>
        <w:t>（</w:t>
      </w:r>
      <w:r w:rsidRPr="00065A69">
        <w:t>Digital Rights Management</w:t>
      </w:r>
      <w:r>
        <w:rPr>
          <w:rFonts w:hint="eastAsia"/>
        </w:rPr>
        <w:t>）</w:t>
      </w:r>
      <w:r w:rsidRPr="00065A69">
        <w:rPr>
          <w:rFonts w:hint="eastAsia"/>
        </w:rPr>
        <w:t>や</w:t>
      </w:r>
      <w:r w:rsidRPr="00065A69">
        <w:rPr>
          <w:rFonts w:hint="eastAsia"/>
        </w:rPr>
        <w:t>IRM</w:t>
      </w:r>
      <w:r>
        <w:rPr>
          <w:rFonts w:hint="eastAsia"/>
        </w:rPr>
        <w:t>（</w:t>
      </w:r>
      <w:r w:rsidRPr="00065A69">
        <w:t>Information Rights Management</w:t>
      </w:r>
      <w:r>
        <w:rPr>
          <w:rFonts w:hint="eastAsia"/>
        </w:rPr>
        <w:t>）</w:t>
      </w:r>
      <w:r w:rsidRPr="00065A69">
        <w:rPr>
          <w:rFonts w:hint="eastAsia"/>
        </w:rPr>
        <w:t>として知られるデジタル著作権管理技術）を利用することも考えられる。この技術</w:t>
      </w:r>
      <w:r>
        <w:rPr>
          <w:rFonts w:hint="eastAsia"/>
        </w:rPr>
        <w:t>を利用した</w:t>
      </w:r>
      <w:r w:rsidRPr="00065A69">
        <w:rPr>
          <w:rFonts w:hint="eastAsia"/>
        </w:rPr>
        <w:t>ファイルは暗号化され</w:t>
      </w:r>
      <w:r>
        <w:rPr>
          <w:rFonts w:hint="eastAsia"/>
        </w:rPr>
        <w:t>るため</w:t>
      </w:r>
      <w:r w:rsidRPr="00065A69">
        <w:rPr>
          <w:rFonts w:hint="eastAsia"/>
        </w:rPr>
        <w:t>、ファイル</w:t>
      </w:r>
      <w:r>
        <w:rPr>
          <w:rFonts w:hint="eastAsia"/>
        </w:rPr>
        <w:t>を</w:t>
      </w:r>
      <w:r w:rsidRPr="00065A69">
        <w:rPr>
          <w:rFonts w:hint="eastAsia"/>
        </w:rPr>
        <w:t>利用</w:t>
      </w:r>
      <w:r>
        <w:rPr>
          <w:rFonts w:hint="eastAsia"/>
        </w:rPr>
        <w:t>するには、</w:t>
      </w:r>
      <w:r w:rsidRPr="00677B1E">
        <w:rPr>
          <w:rFonts w:hint="eastAsia"/>
        </w:rPr>
        <w:t>ファイルに記録された情報へのアクセスを制御するサーバで主体認証を受け、正当な主体として認識されること及びファイルへのアクセス権限が付与されていることが必要となる</w:t>
      </w:r>
      <w:r>
        <w:rPr>
          <w:rFonts w:hint="eastAsia"/>
        </w:rPr>
        <w:t>。そのため、</w:t>
      </w:r>
      <w:r w:rsidRPr="00677B1E">
        <w:rPr>
          <w:rFonts w:hint="eastAsia"/>
        </w:rPr>
        <w:t>第三者がファイルを閲覧しようとしても、主体</w:t>
      </w:r>
      <w:r w:rsidRPr="00677B1E">
        <w:rPr>
          <w:rFonts w:hint="eastAsia"/>
        </w:rPr>
        <w:lastRenderedPageBreak/>
        <w:t>認証を受け、正当な主体として認識されない限り当該ファイルの内容を参照することはできず、ファイルに記録された</w:t>
      </w:r>
      <w:r>
        <w:rPr>
          <w:rFonts w:hint="eastAsia"/>
        </w:rPr>
        <w:t>情報の漏えいを防止することができる。</w:t>
      </w:r>
    </w:p>
    <w:p w14:paraId="5AE5268A" w14:textId="77777777" w:rsidR="00743190" w:rsidRDefault="00743190" w:rsidP="00743190">
      <w:pPr>
        <w:pStyle w:val="afb"/>
        <w:ind w:left="420" w:firstLine="210"/>
      </w:pPr>
      <w:r>
        <w:rPr>
          <w:rFonts w:hint="eastAsia"/>
        </w:rPr>
        <w:t>また、ファイル利用時には、</w:t>
      </w:r>
      <w:r w:rsidRPr="00065A69">
        <w:rPr>
          <w:rFonts w:hint="eastAsia"/>
        </w:rPr>
        <w:t>利用者はファイルの</w:t>
      </w:r>
      <w:r w:rsidRPr="00860391">
        <w:rPr>
          <w:rFonts w:hint="eastAsia"/>
        </w:rPr>
        <w:t>暗号化・復号を意識する</w:t>
      </w:r>
      <w:r>
        <w:rPr>
          <w:rFonts w:hint="eastAsia"/>
        </w:rPr>
        <w:t>ことなく</w:t>
      </w:r>
      <w:r w:rsidRPr="00677B1E">
        <w:rPr>
          <w:rFonts w:hint="eastAsia"/>
        </w:rPr>
        <w:t>、付与されたアクセス権限に従った</w:t>
      </w:r>
      <w:r w:rsidRPr="00065A69">
        <w:rPr>
          <w:rFonts w:hint="eastAsia"/>
        </w:rPr>
        <w:t>閲覧、編集</w:t>
      </w:r>
      <w:r>
        <w:rPr>
          <w:rFonts w:hint="eastAsia"/>
        </w:rPr>
        <w:t>、印刷等の操作を行える</w:t>
      </w:r>
      <w:r w:rsidRPr="00065A69">
        <w:rPr>
          <w:rFonts w:hint="eastAsia"/>
        </w:rPr>
        <w:t>ため、利便性が損なわれ</w:t>
      </w:r>
      <w:r>
        <w:rPr>
          <w:rFonts w:hint="eastAsia"/>
        </w:rPr>
        <w:t>ることは</w:t>
      </w:r>
      <w:r w:rsidRPr="00065A69">
        <w:rPr>
          <w:rFonts w:hint="eastAsia"/>
        </w:rPr>
        <w:t>ない。</w:t>
      </w:r>
      <w:bookmarkStart w:id="1888" w:name="_権限の管理"/>
      <w:bookmarkStart w:id="1889" w:name="_Toc492394384"/>
      <w:bookmarkStart w:id="1890" w:name="_Toc492397400"/>
      <w:bookmarkStart w:id="1891" w:name="_Toc492398772"/>
      <w:bookmarkStart w:id="1892" w:name="_Toc492401246"/>
      <w:bookmarkStart w:id="1893" w:name="_Toc492406687"/>
      <w:bookmarkStart w:id="1894" w:name="_Toc500851112"/>
      <w:bookmarkEnd w:id="1888"/>
    </w:p>
    <w:p w14:paraId="24046CAD" w14:textId="3DD8EE61" w:rsidR="00743190" w:rsidRDefault="00743190" w:rsidP="00743190">
      <w:pPr>
        <w:pStyle w:val="a9"/>
      </w:pPr>
      <w:r>
        <w:rPr>
          <w:rFonts w:hint="eastAsia"/>
        </w:rPr>
        <w:t>基本対策事項</w:t>
      </w:r>
      <w:r>
        <w:rPr>
          <w:rFonts w:hint="eastAsia"/>
        </w:rPr>
        <w:t>7.1.2(1)-1 f</w:t>
      </w:r>
      <w:r>
        <w:rPr>
          <w:rFonts w:hint="eastAsia"/>
        </w:rPr>
        <w:t>）「認証・認可の統合管理基盤」について</w:t>
      </w:r>
    </w:p>
    <w:p w14:paraId="58C9FBF1" w14:textId="7B04C12A" w:rsidR="00743190" w:rsidRDefault="00743190" w:rsidP="00743190">
      <w:pPr>
        <w:pStyle w:val="afb"/>
        <w:ind w:left="420" w:firstLine="210"/>
      </w:pPr>
      <w:r>
        <w:rPr>
          <w:rFonts w:hint="eastAsia"/>
        </w:rPr>
        <w:t>認証・認可の統合管理基盤とは、それぞれの情報システムにおいて行っている識別コード、主体認証情報、主体の属性等の管理やそれらを使用した主体認証機能及びアクセス制御機能を一元的に実施することを実現するためのものである。そのような基盤を用いてアクセス制御を行うことで、それぞれの情報システム間の整合性を確保しつつ、職員等の異動や機器の交換等による変化に合わせて、常に正しいアクセス制御を実現することができる。</w:t>
      </w:r>
    </w:p>
    <w:p w14:paraId="57D3373F" w14:textId="7B1207D2" w:rsidR="00743190" w:rsidRPr="00AD020C" w:rsidRDefault="00743190" w:rsidP="00743190">
      <w:pPr>
        <w:pStyle w:val="a9"/>
      </w:pPr>
      <w:r w:rsidRPr="00AD020C">
        <w:rPr>
          <w:rFonts w:hint="eastAsia"/>
        </w:rPr>
        <w:t>基本対策事項</w:t>
      </w:r>
      <w:r>
        <w:rPr>
          <w:rFonts w:hint="eastAsia"/>
        </w:rPr>
        <w:t>7</w:t>
      </w:r>
      <w:r w:rsidRPr="00AD020C">
        <w:rPr>
          <w:rFonts w:hint="eastAsia"/>
        </w:rPr>
        <w:t xml:space="preserve">.1.2(1)-1 </w:t>
      </w:r>
      <w:r w:rsidR="00BA51F8">
        <w:t>g</w:t>
      </w:r>
      <w:r>
        <w:rPr>
          <w:rFonts w:hint="eastAsia"/>
        </w:rPr>
        <w:t>）「</w:t>
      </w:r>
      <w:r w:rsidR="00C60D88" w:rsidRPr="00C60D88">
        <w:rPr>
          <w:rFonts w:hint="eastAsia"/>
        </w:rPr>
        <w:t>動的なアクセス制御</w:t>
      </w:r>
      <w:r w:rsidRPr="00AD020C">
        <w:rPr>
          <w:rFonts w:hint="eastAsia"/>
        </w:rPr>
        <w:t>」について</w:t>
      </w:r>
    </w:p>
    <w:p w14:paraId="327496CA" w14:textId="7CB2CD09" w:rsidR="00743190" w:rsidRDefault="00743190" w:rsidP="00743190">
      <w:pPr>
        <w:pStyle w:val="afb"/>
        <w:ind w:left="420" w:firstLine="210"/>
      </w:pPr>
      <w:r w:rsidRPr="00097E27">
        <w:rPr>
          <w:rFonts w:hint="eastAsia"/>
        </w:rPr>
        <w:t>クラウドサービスの利用拡大やテレワークの推進等により、情報システムの利用における業務環境等が変化</w:t>
      </w:r>
      <w:r>
        <w:rPr>
          <w:rFonts w:hint="eastAsia"/>
        </w:rPr>
        <w:t>することで</w:t>
      </w:r>
      <w:r w:rsidRPr="00097E27">
        <w:rPr>
          <w:rFonts w:hint="eastAsia"/>
        </w:rPr>
        <w:t>、新たな脅威や攻撃経路などが増大する。このような脅威に対抗するためには、初回のアクセス要求時のみ制御を行うのではなく、</w:t>
      </w:r>
      <w:r w:rsidR="00C60D88" w:rsidRPr="00C60D88">
        <w:rPr>
          <w:rFonts w:hint="eastAsia"/>
        </w:rPr>
        <w:t>情報資産へのアクセスの要求</w:t>
      </w:r>
      <w:r w:rsidR="00B97380">
        <w:rPr>
          <w:rFonts w:hint="eastAsia"/>
        </w:rPr>
        <w:t>ごと</w:t>
      </w:r>
      <w:r w:rsidR="00C60D88" w:rsidRPr="00C60D88">
        <w:rPr>
          <w:rFonts w:hint="eastAsia"/>
        </w:rPr>
        <w:t>に、アクセスする主体や、アクセス元・アクセス先となる機器、ソフトウェア、サービス、ネットワークなどの状況を継続的に認証し、認可する仕組みを実現する機能の一部と考えられる「動的なアクセス制御」</w:t>
      </w:r>
      <w:r w:rsidRPr="00097E27">
        <w:rPr>
          <w:rFonts w:hint="eastAsia"/>
        </w:rPr>
        <w:t>を</w:t>
      </w:r>
      <w:r>
        <w:rPr>
          <w:rFonts w:hint="eastAsia"/>
        </w:rPr>
        <w:t>実装</w:t>
      </w:r>
      <w:r w:rsidRPr="00097E27">
        <w:rPr>
          <w:rFonts w:hint="eastAsia"/>
        </w:rPr>
        <w:t>することが有効である。</w:t>
      </w:r>
    </w:p>
    <w:p w14:paraId="59E0BD88" w14:textId="77777777" w:rsidR="00743190" w:rsidRDefault="00743190" w:rsidP="00743190">
      <w:pPr>
        <w:pStyle w:val="afb"/>
        <w:ind w:left="420" w:firstLine="210"/>
      </w:pPr>
      <w:r>
        <w:rPr>
          <w:rFonts w:hint="eastAsia"/>
          <w:kern w:val="0"/>
        </w:rPr>
        <w:t>動的なアクセス制御</w:t>
      </w:r>
      <w:r w:rsidRPr="00097E27">
        <w:rPr>
          <w:rFonts w:hint="eastAsia"/>
        </w:rPr>
        <w:t>については、</w:t>
      </w:r>
      <w:r w:rsidRPr="00097E27">
        <w:rPr>
          <w:rFonts w:hint="eastAsia"/>
        </w:rPr>
        <w:t>7.3</w:t>
      </w:r>
      <w:r w:rsidRPr="00097E27">
        <w:rPr>
          <w:rFonts w:hint="eastAsia"/>
        </w:rPr>
        <w:t>「ゼロトラストアーキテクチャ」を参照のこと。</w:t>
      </w:r>
    </w:p>
    <w:p w14:paraId="1DD3EAD7" w14:textId="77777777" w:rsidR="00743190" w:rsidRDefault="00743190" w:rsidP="00743190">
      <w:pPr>
        <w:pStyle w:val="a9"/>
      </w:pPr>
      <w:r>
        <w:rPr>
          <w:rFonts w:hint="eastAsia"/>
        </w:rPr>
        <w:t>基本対策事項</w:t>
      </w:r>
      <w:r>
        <w:rPr>
          <w:rFonts w:hint="eastAsia"/>
        </w:rPr>
        <w:t>7.1.2(1)-2</w:t>
      </w:r>
      <w:r>
        <w:rPr>
          <w:rFonts w:hint="eastAsia"/>
        </w:rPr>
        <w:t>「アクセス制御の要件の定期的な確認による見直し」について</w:t>
      </w:r>
    </w:p>
    <w:p w14:paraId="65E50B2D" w14:textId="77777777" w:rsidR="00743190" w:rsidRDefault="00743190" w:rsidP="00743190">
      <w:pPr>
        <w:pStyle w:val="afb"/>
        <w:ind w:left="420" w:firstLine="210"/>
      </w:pPr>
      <w:r>
        <w:rPr>
          <w:rFonts w:hint="eastAsia"/>
        </w:rPr>
        <w:t>主体の属性、アクセス対象の属性に基づくアクセス制御の要件については、機関等の業務の変化やクラウドサービス、テレワークといった情報システムの利用環境の変化等により、アクセス制御のセキュリティ要件が変化することを踏まえて、定期的な確認による見直しをする必要がある。</w:t>
      </w:r>
    </w:p>
    <w:p w14:paraId="1EEAABB8" w14:textId="001F52D7" w:rsidR="00743190" w:rsidRPr="00065A69" w:rsidRDefault="00743190" w:rsidP="00743190">
      <w:pPr>
        <w:pStyle w:val="afb"/>
        <w:ind w:left="420" w:firstLine="210"/>
      </w:pPr>
      <w:r>
        <w:rPr>
          <w:rFonts w:hint="eastAsia"/>
        </w:rPr>
        <w:t>また、アクセス制御の要件の見直しにより、アクセス制御の設定の変更等を実施する場合は、情報システムセキュリティ責任者が指名した監督者の監視の下で設定変更</w:t>
      </w:r>
      <w:r w:rsidR="00D74767">
        <w:rPr>
          <w:rFonts w:hint="eastAsia"/>
        </w:rPr>
        <w:t>等</w:t>
      </w:r>
      <w:r>
        <w:rPr>
          <w:rFonts w:hint="eastAsia"/>
        </w:rPr>
        <w:t>を実施することや、機械的なチェック機能を設けるなどの設定や修正によるミス等を防止するための対策を行うことが重要である。なお、アクセス制御の見直しを行う場合は、アクセス権限の付与は必要最小限の範囲に限ることを原則とすることが</w:t>
      </w:r>
      <w:r w:rsidR="00D74767">
        <w:rPr>
          <w:rFonts w:hint="eastAsia"/>
        </w:rPr>
        <w:t>重要である</w:t>
      </w:r>
      <w:r>
        <w:rPr>
          <w:rFonts w:hint="eastAsia"/>
        </w:rPr>
        <w:t>。</w:t>
      </w:r>
      <w:r w:rsidRPr="00AD020C">
        <w:br w:type="page"/>
      </w:r>
    </w:p>
    <w:p w14:paraId="2BCA7AAD" w14:textId="77777777" w:rsidR="00743190" w:rsidRPr="00AD020C" w:rsidRDefault="00743190" w:rsidP="00743190">
      <w:pPr>
        <w:pStyle w:val="3"/>
      </w:pPr>
      <w:bookmarkStart w:id="1895" w:name="_Toc57825372"/>
      <w:bookmarkStart w:id="1896" w:name="_Toc504562165"/>
      <w:bookmarkStart w:id="1897" w:name="_Toc66779819"/>
      <w:bookmarkStart w:id="1898" w:name="_Toc74760237"/>
      <w:bookmarkStart w:id="1899" w:name="_Toc119601595"/>
      <w:bookmarkStart w:id="1900" w:name="_Toc132128742"/>
      <w:bookmarkStart w:id="1901" w:name="_Toc137050961"/>
      <w:r w:rsidRPr="00AD020C">
        <w:rPr>
          <w:rFonts w:hint="eastAsia"/>
        </w:rPr>
        <w:lastRenderedPageBreak/>
        <w:t>権限の管理</w:t>
      </w:r>
      <w:bookmarkEnd w:id="1889"/>
      <w:bookmarkEnd w:id="1890"/>
      <w:bookmarkEnd w:id="1891"/>
      <w:bookmarkEnd w:id="1892"/>
      <w:bookmarkEnd w:id="1893"/>
      <w:bookmarkEnd w:id="1894"/>
      <w:bookmarkEnd w:id="1895"/>
      <w:bookmarkEnd w:id="1896"/>
      <w:bookmarkEnd w:id="1897"/>
      <w:bookmarkEnd w:id="1898"/>
      <w:bookmarkEnd w:id="1899"/>
      <w:bookmarkEnd w:id="1900"/>
      <w:bookmarkEnd w:id="1901"/>
    </w:p>
    <w:p w14:paraId="11D1079B" w14:textId="77777777" w:rsidR="00743190" w:rsidRPr="00AD020C" w:rsidRDefault="00743190" w:rsidP="00743190">
      <w:pPr>
        <w:pStyle w:val="ae"/>
      </w:pPr>
      <w:r w:rsidRPr="00AD020C">
        <w:rPr>
          <w:rFonts w:hint="eastAsia"/>
        </w:rPr>
        <w:t>目的・趣旨</w:t>
      </w:r>
    </w:p>
    <w:p w14:paraId="1B1D8719" w14:textId="198C3C93" w:rsidR="00743190" w:rsidRPr="00AD020C" w:rsidRDefault="00D568AB" w:rsidP="00743190">
      <w:pPr>
        <w:pStyle w:val="af0"/>
      </w:pPr>
      <w:r>
        <w:rPr>
          <w:rFonts w:hint="eastAsia"/>
        </w:rPr>
        <w:t>情報</w:t>
      </w:r>
      <w:r w:rsidR="00743190" w:rsidRPr="00AD020C">
        <w:rPr>
          <w:rFonts w:hint="eastAsia"/>
        </w:rPr>
        <w:t>システムのアクセス制御機能を適切に運用するためには、主体から対象に対するアクセスの権限を適切に設定することが必要である。</w:t>
      </w:r>
      <w:r w:rsidR="00743190" w:rsidRPr="00097E27">
        <w:rPr>
          <w:rFonts w:hint="eastAsia"/>
        </w:rPr>
        <w:t>その際、アクセス権限は最小権限</w:t>
      </w:r>
      <w:r w:rsidR="00743190">
        <w:rPr>
          <w:rFonts w:hint="eastAsia"/>
        </w:rPr>
        <w:t>の</w:t>
      </w:r>
      <w:r w:rsidR="00743190" w:rsidRPr="00097E27">
        <w:rPr>
          <w:rFonts w:hint="eastAsia"/>
        </w:rPr>
        <w:t>付与</w:t>
      </w:r>
      <w:r w:rsidR="00743190">
        <w:rPr>
          <w:rFonts w:hint="eastAsia"/>
        </w:rPr>
        <w:t>とする</w:t>
      </w:r>
      <w:r w:rsidR="00743190" w:rsidRPr="00097E27">
        <w:rPr>
          <w:rFonts w:hint="eastAsia"/>
        </w:rPr>
        <w:t>ため、全てにアクセスできないことを前提に、アクセスの必要がある主体に対してのみ権限を付与し、アクセスの必要のない主体に対しては権限を与えないことを原則とすること</w:t>
      </w:r>
      <w:r w:rsidR="00743190">
        <w:rPr>
          <w:rFonts w:hint="eastAsia"/>
        </w:rPr>
        <w:t>が重要である</w:t>
      </w:r>
      <w:r w:rsidR="00743190" w:rsidRPr="00097E27">
        <w:rPr>
          <w:rFonts w:hint="eastAsia"/>
        </w:rPr>
        <w:t>。</w:t>
      </w:r>
      <w:r w:rsidR="00743190">
        <w:rPr>
          <w:rFonts w:hint="eastAsia"/>
        </w:rPr>
        <w:t>また、</w:t>
      </w:r>
      <w:r w:rsidR="00743190" w:rsidRPr="00097E27">
        <w:rPr>
          <w:rFonts w:hint="eastAsia"/>
        </w:rPr>
        <w:t>情報に対して権限を付与する場合も同様に、知る必要のある主体に対してのみ権限を付与し、知る必要のない主体に対しては権限を与えないことを原則とすること</w:t>
      </w:r>
      <w:r w:rsidR="00743190">
        <w:rPr>
          <w:rFonts w:hint="eastAsia"/>
        </w:rPr>
        <w:t>が重要である</w:t>
      </w:r>
      <w:r w:rsidR="00743190" w:rsidRPr="00097E27">
        <w:rPr>
          <w:rFonts w:hint="eastAsia"/>
        </w:rPr>
        <w:t>。</w:t>
      </w:r>
      <w:r w:rsidR="00743190">
        <w:rPr>
          <w:rFonts w:hint="eastAsia"/>
        </w:rPr>
        <w:t>なお、</w:t>
      </w:r>
      <w:r w:rsidR="00743190" w:rsidRPr="00AD020C">
        <w:rPr>
          <w:rFonts w:hint="eastAsia"/>
        </w:rPr>
        <w:t>権限の管理が不適切になると、情報又は情報システムへ不正アクセスされるおそれが生じる。</w:t>
      </w:r>
    </w:p>
    <w:p w14:paraId="56D48FFD" w14:textId="155FC887" w:rsidR="00743190" w:rsidRPr="00AD020C" w:rsidRDefault="00743190" w:rsidP="00743190">
      <w:pPr>
        <w:pStyle w:val="af0"/>
      </w:pPr>
      <w:r w:rsidRPr="00D00BD0">
        <w:rPr>
          <w:rFonts w:hint="eastAsia"/>
        </w:rPr>
        <w:t>また、情報システムの管理機能として、一般的に管理者権限にはあらゆる操作が許可される特権が付与されている。当該特権が悪意ある第三者等に入手された場合、主体認証情報のみならず特権アクセスが可能な情報等の漏えい、改ざん、さらには情報システムや情報を破壊することを目的とした不正プログラムによって業務継続への影響もあり得る。また、これらの不正アクセスや不正プログラム等を検知又は防止するための設定情報等が不正に変更されることによる情報セキュリティ機能の無効化等が懸念されることから、限られた主体のみに管理者権限が付与されることが重要である。</w:t>
      </w:r>
    </w:p>
    <w:p w14:paraId="33A4C8CF" w14:textId="77777777" w:rsidR="00743190" w:rsidRPr="00383DF3" w:rsidRDefault="00743190" w:rsidP="00743190">
      <w:pPr>
        <w:pStyle w:val="af0"/>
      </w:pPr>
    </w:p>
    <w:p w14:paraId="53B87641" w14:textId="77777777" w:rsidR="00743190" w:rsidRPr="00065A69" w:rsidRDefault="00743190" w:rsidP="00743190">
      <w:pPr>
        <w:pStyle w:val="af2"/>
      </w:pPr>
      <w:r w:rsidRPr="00065A69">
        <w:rPr>
          <w:rFonts w:hint="eastAsia"/>
        </w:rPr>
        <w:t>遵守事項</w:t>
      </w:r>
    </w:p>
    <w:p w14:paraId="669D7946" w14:textId="77777777" w:rsidR="00743190" w:rsidRPr="00065A69" w:rsidRDefault="00743190" w:rsidP="00743190">
      <w:pPr>
        <w:pStyle w:val="4"/>
      </w:pPr>
      <w:bookmarkStart w:id="1902" w:name="_Toc119601597"/>
      <w:bookmarkStart w:id="1903" w:name="_Toc132128743"/>
      <w:bookmarkStart w:id="1904" w:name="_Toc137050962"/>
      <w:r w:rsidRPr="00AD020C">
        <w:rPr>
          <w:rFonts w:hint="eastAsia"/>
        </w:rPr>
        <w:t>権限の管理</w:t>
      </w:r>
      <w:bookmarkEnd w:id="1902"/>
      <w:bookmarkEnd w:id="1903"/>
      <w:bookmarkEnd w:id="1904"/>
    </w:p>
    <w:p w14:paraId="42424E38" w14:textId="77777777" w:rsidR="00743190" w:rsidRPr="00065A69" w:rsidRDefault="00743190" w:rsidP="00CA34E2">
      <w:pPr>
        <w:pStyle w:val="abc0"/>
        <w:numPr>
          <w:ilvl w:val="0"/>
          <w:numId w:val="346"/>
        </w:numPr>
      </w:pPr>
      <w:r w:rsidRPr="00AD020C">
        <w:rPr>
          <w:rFonts w:hint="eastAsia"/>
        </w:rPr>
        <w:t>情報システムセキュリティ責任者は、主体から対象に対するアクセスの権限を</w:t>
      </w:r>
      <w:r w:rsidRPr="004A3D5E">
        <w:rPr>
          <w:rFonts w:hint="eastAsia"/>
          <w:b/>
          <w:u w:val="single"/>
        </w:rPr>
        <w:t>必要最小限の範囲で適切に設定する</w:t>
      </w:r>
      <w:r w:rsidRPr="00AD020C">
        <w:rPr>
          <w:rFonts w:hint="eastAsia"/>
        </w:rPr>
        <w:t>よう、措置を講ずること。</w:t>
      </w:r>
    </w:p>
    <w:p w14:paraId="04BF8161" w14:textId="77777777" w:rsidR="00743190" w:rsidRDefault="00743190" w:rsidP="00743190">
      <w:pPr>
        <w:pStyle w:val="abc0"/>
      </w:pPr>
      <w:r w:rsidRPr="00AD020C">
        <w:rPr>
          <w:rFonts w:hint="eastAsia"/>
        </w:rPr>
        <w:t>情報システムセキュリティ責任者は、管理者権限の特権を持つ主体の識別コード及び主体認証情報が、悪意ある第三者等によって窃取された際の被害を最小化するための措置及び、</w:t>
      </w:r>
      <w:r w:rsidRPr="00F17FB0">
        <w:rPr>
          <w:rStyle w:val="aff9"/>
          <w:rFonts w:hint="eastAsia"/>
        </w:rPr>
        <w:t>内部からの不正操作や誤操作を防止するための措置</w:t>
      </w:r>
      <w:r w:rsidRPr="00065A69">
        <w:rPr>
          <w:rFonts w:hint="eastAsia"/>
        </w:rPr>
        <w:t>を講ずること。</w:t>
      </w:r>
    </w:p>
    <w:p w14:paraId="41D32135" w14:textId="77777777" w:rsidR="00743190" w:rsidRDefault="00743190" w:rsidP="00743190">
      <w:pPr>
        <w:pStyle w:val="abc0"/>
      </w:pPr>
      <w:r w:rsidRPr="003449A2">
        <w:rPr>
          <w:rFonts w:hint="eastAsia"/>
        </w:rPr>
        <w:t>情報システムセキュリティ責任者は、主体から対象に対する</w:t>
      </w:r>
      <w:r w:rsidRPr="00C3500D">
        <w:rPr>
          <w:rFonts w:hint="eastAsia"/>
          <w:b/>
          <w:u w:val="single"/>
        </w:rPr>
        <w:t>不要なアクセス権限が付与されていないか定期的に確認する</w:t>
      </w:r>
      <w:r w:rsidRPr="003449A2">
        <w:rPr>
          <w:rFonts w:hint="eastAsia"/>
        </w:rPr>
        <w:t>こと。</w:t>
      </w:r>
    </w:p>
    <w:p w14:paraId="5BADC638" w14:textId="77777777" w:rsidR="00743190" w:rsidRDefault="00743190" w:rsidP="00743190"/>
    <w:p w14:paraId="349A35A0"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B080874" w14:textId="1218E90A" w:rsidR="00743190" w:rsidRPr="00D00BD0" w:rsidRDefault="00743190" w:rsidP="00743190">
      <w:pPr>
        <w:pStyle w:val="af5"/>
      </w:pPr>
      <w:r w:rsidRPr="00D00BD0">
        <w:rPr>
          <w:rFonts w:hint="eastAsia"/>
        </w:rPr>
        <w:t>＜</w:t>
      </w:r>
      <w:r w:rsidRPr="00D00BD0">
        <w:rPr>
          <w:rFonts w:hint="eastAsia"/>
        </w:rPr>
        <w:t>7.1.3(1)(</w:t>
      </w:r>
      <w:r w:rsidRPr="00D00BD0">
        <w:t>a</w:t>
      </w:r>
      <w:r w:rsidRPr="00D00BD0">
        <w:rPr>
          <w:rFonts w:hint="eastAsia"/>
        </w:rPr>
        <w:t>)</w:t>
      </w:r>
      <w:r w:rsidRPr="00D00BD0">
        <w:rPr>
          <w:rFonts w:hint="eastAsia"/>
        </w:rPr>
        <w:t>関連＞</w:t>
      </w:r>
    </w:p>
    <w:p w14:paraId="1E390F01" w14:textId="77777777" w:rsidR="00743190" w:rsidRPr="00065A69" w:rsidRDefault="00743190" w:rsidP="00743190">
      <w:pPr>
        <w:pStyle w:val="af8"/>
        <w:ind w:left="420" w:hanging="420"/>
      </w:pPr>
      <w:r w:rsidRPr="00D00BD0">
        <w:rPr>
          <w:rFonts w:hint="eastAsia"/>
        </w:rPr>
        <w:t>7.1.3(1)-1</w:t>
      </w:r>
      <w:r w:rsidRPr="00D00BD0">
        <w:tab/>
      </w:r>
      <w:r w:rsidRPr="00D00BD0">
        <w:rPr>
          <w:rFonts w:hint="eastAsia"/>
        </w:rPr>
        <w:t>情報システムセキュリティ責任者は、</w:t>
      </w:r>
      <w:r w:rsidRPr="00D00BD0">
        <w:rPr>
          <w:rFonts w:hint="eastAsia"/>
          <w:b/>
          <w:u w:val="single"/>
        </w:rPr>
        <w:t>初期値として利用可能な管理者権限を有する識別コード</w:t>
      </w:r>
      <w:r w:rsidRPr="00D00BD0">
        <w:rPr>
          <w:rFonts w:hint="eastAsia"/>
        </w:rPr>
        <w:t>には、管理者権限を付与しない又は無効化にすること。</w:t>
      </w:r>
    </w:p>
    <w:p w14:paraId="0E014A12" w14:textId="72FB3002" w:rsidR="00743190" w:rsidRPr="00065A69" w:rsidRDefault="00743190" w:rsidP="00743190">
      <w:pPr>
        <w:pStyle w:val="af5"/>
      </w:pPr>
      <w:r w:rsidRPr="00AD020C">
        <w:rPr>
          <w:rFonts w:hint="eastAsia"/>
        </w:rPr>
        <w:t>＜</w:t>
      </w:r>
      <w:r>
        <w:rPr>
          <w:rFonts w:hint="eastAsia"/>
        </w:rPr>
        <w:t>7</w:t>
      </w:r>
      <w:r w:rsidRPr="00AD020C">
        <w:rPr>
          <w:rFonts w:hint="eastAsia"/>
        </w:rPr>
        <w:t>.1.3(1)(</w:t>
      </w:r>
      <w:r>
        <w:t>b</w:t>
      </w:r>
      <w:r w:rsidRPr="00AD020C">
        <w:rPr>
          <w:rFonts w:hint="eastAsia"/>
        </w:rPr>
        <w:t>)</w:t>
      </w:r>
      <w:r w:rsidRPr="00AD020C">
        <w:rPr>
          <w:rFonts w:hint="eastAsia"/>
        </w:rPr>
        <w:t>関連＞</w:t>
      </w:r>
    </w:p>
    <w:p w14:paraId="62834A90" w14:textId="7EBDD50B" w:rsidR="00743190" w:rsidRPr="00065A69" w:rsidRDefault="00743190" w:rsidP="00743190">
      <w:pPr>
        <w:pStyle w:val="af8"/>
        <w:ind w:left="420" w:hanging="420"/>
      </w:pPr>
      <w:r>
        <w:rPr>
          <w:rFonts w:hint="eastAsia"/>
        </w:rPr>
        <w:t>7</w:t>
      </w:r>
      <w:r w:rsidRPr="00AD020C">
        <w:rPr>
          <w:rFonts w:hint="eastAsia"/>
        </w:rPr>
        <w:t>.1.3(1)-</w:t>
      </w:r>
      <w:r w:rsidRPr="00D00BD0">
        <w:rPr>
          <w:rFonts w:hint="eastAsia"/>
        </w:rPr>
        <w:t>2</w:t>
      </w:r>
      <w:r>
        <w:tab/>
      </w:r>
      <w:r w:rsidRPr="00065A69">
        <w:rPr>
          <w:rFonts w:hint="eastAsia"/>
        </w:rPr>
        <w:t>情報システムセキュリティ責任者は、主体に対して管理者権限を付与する場合、主体の識別コード及び主体認証情報が、第三者等によって窃取された際の被害を最小化するため、以下を例とする措置を講ずること。</w:t>
      </w:r>
    </w:p>
    <w:p w14:paraId="61D04EBA" w14:textId="77777777" w:rsidR="00743190" w:rsidRPr="00065A69" w:rsidRDefault="00743190" w:rsidP="00CA34E2">
      <w:pPr>
        <w:pStyle w:val="abc"/>
        <w:numPr>
          <w:ilvl w:val="0"/>
          <w:numId w:val="347"/>
        </w:numPr>
      </w:pPr>
      <w:r w:rsidRPr="00AD020C">
        <w:rPr>
          <w:rFonts w:hint="eastAsia"/>
        </w:rPr>
        <w:t>業務上必要な場合に限定する</w:t>
      </w:r>
    </w:p>
    <w:p w14:paraId="0F691C4D" w14:textId="77777777" w:rsidR="00743190" w:rsidRPr="00065A69" w:rsidRDefault="00743190" w:rsidP="004A3D5E">
      <w:pPr>
        <w:pStyle w:val="abc"/>
      </w:pPr>
      <w:r w:rsidRPr="007A6620">
        <w:rPr>
          <w:rStyle w:val="aff9"/>
          <w:rFonts w:hint="eastAsia"/>
        </w:rPr>
        <w:t>必要最小限の権限のみ付与</w:t>
      </w:r>
      <w:r w:rsidRPr="00065A69">
        <w:rPr>
          <w:rFonts w:hint="eastAsia"/>
        </w:rPr>
        <w:t>する</w:t>
      </w:r>
    </w:p>
    <w:p w14:paraId="4E6F6A92" w14:textId="77777777" w:rsidR="00743190" w:rsidRDefault="00743190" w:rsidP="004A3D5E">
      <w:pPr>
        <w:pStyle w:val="abc"/>
      </w:pPr>
      <w:r w:rsidRPr="00AD020C">
        <w:rPr>
          <w:rFonts w:hint="eastAsia"/>
        </w:rPr>
        <w:t>管理者権限を行使できる端末をシステム管理者等の専用の端末とする</w:t>
      </w:r>
    </w:p>
    <w:p w14:paraId="23585083" w14:textId="1A8EBF6D" w:rsidR="00743190" w:rsidRPr="00D00BD0" w:rsidRDefault="00743190" w:rsidP="00743190">
      <w:pPr>
        <w:pStyle w:val="af8"/>
        <w:ind w:left="420" w:hanging="420"/>
      </w:pPr>
      <w:r w:rsidRPr="00D00BD0">
        <w:rPr>
          <w:rFonts w:hint="eastAsia"/>
        </w:rPr>
        <w:lastRenderedPageBreak/>
        <w:t>7.1.3(1)-3</w:t>
      </w:r>
      <w:r w:rsidRPr="00D00BD0">
        <w:tab/>
      </w:r>
      <w:r w:rsidRPr="00D00BD0">
        <w:rPr>
          <w:rFonts w:hint="eastAsia"/>
        </w:rPr>
        <w:t>情報システムセキュリティ責任者は、管理者権限を有する識別コードの利用</w:t>
      </w:r>
      <w:r>
        <w:rPr>
          <w:rFonts w:hint="eastAsia"/>
        </w:rPr>
        <w:t>は</w:t>
      </w:r>
      <w:r w:rsidRPr="00D00BD0">
        <w:rPr>
          <w:rFonts w:hint="eastAsia"/>
        </w:rPr>
        <w:t>権限を必要とする業務に限定し、一般の業務として使用させないこと。</w:t>
      </w:r>
    </w:p>
    <w:p w14:paraId="0E157388" w14:textId="77777777" w:rsidR="00743190" w:rsidRPr="00AD020C" w:rsidRDefault="00743190" w:rsidP="00743190"/>
    <w:p w14:paraId="67FDD5E3" w14:textId="77777777" w:rsidR="00743190" w:rsidRPr="00065A69" w:rsidRDefault="00743190" w:rsidP="0079635E">
      <w:pPr>
        <w:pStyle w:val="aff0"/>
      </w:pPr>
      <w:r w:rsidRPr="00AD020C">
        <w:rPr>
          <w:rFonts w:hint="eastAsia"/>
        </w:rPr>
        <w:t>（解説）</w:t>
      </w:r>
    </w:p>
    <w:p w14:paraId="1003491F" w14:textId="2EF9510E" w:rsidR="00743190" w:rsidRDefault="00743190" w:rsidP="00743190">
      <w:pPr>
        <w:pStyle w:val="a9"/>
      </w:pPr>
      <w:r>
        <w:rPr>
          <w:rFonts w:hint="eastAsia"/>
        </w:rPr>
        <w:t>遵守事項</w:t>
      </w:r>
      <w:r>
        <w:rPr>
          <w:rFonts w:hint="eastAsia"/>
        </w:rPr>
        <w:t>7.1.3(1)(a)</w:t>
      </w:r>
      <w:r>
        <w:rPr>
          <w:rFonts w:hint="eastAsia"/>
        </w:rPr>
        <w:t>「必要最小限の範囲で適切に設定する」について</w:t>
      </w:r>
    </w:p>
    <w:p w14:paraId="6918F410" w14:textId="77777777" w:rsidR="00743190" w:rsidRDefault="00743190" w:rsidP="00743190">
      <w:pPr>
        <w:pStyle w:val="afb"/>
        <w:ind w:left="420" w:firstLine="210"/>
      </w:pPr>
      <w:r>
        <w:rPr>
          <w:rFonts w:hint="eastAsia"/>
        </w:rPr>
        <w:t>アクセス権限を設定する際は、全てにアクセスできないことを前提に、アクセスの必要がある主体に対してのみ権限を付与することが求められる。情報に対して権限を付与する場合も同様に、その情報を知る必要がある主体に対してのみ権限を付与することを原則とすることが重要である。</w:t>
      </w:r>
    </w:p>
    <w:p w14:paraId="7D5806CA" w14:textId="71528A57" w:rsidR="00743190" w:rsidRPr="00D00BD0" w:rsidRDefault="00743190" w:rsidP="00743190">
      <w:pPr>
        <w:pStyle w:val="a9"/>
      </w:pPr>
      <w:r w:rsidRPr="00D00BD0">
        <w:rPr>
          <w:rFonts w:hint="eastAsia"/>
        </w:rPr>
        <w:t>遵守事項</w:t>
      </w:r>
      <w:r>
        <w:rPr>
          <w:rFonts w:hint="eastAsia"/>
        </w:rPr>
        <w:t>7</w:t>
      </w:r>
      <w:r w:rsidRPr="00D00BD0">
        <w:rPr>
          <w:rFonts w:hint="eastAsia"/>
        </w:rPr>
        <w:t>.1.3(1)(b)</w:t>
      </w:r>
      <w:r w:rsidRPr="00D00BD0">
        <w:rPr>
          <w:rFonts w:hint="eastAsia"/>
        </w:rPr>
        <w:t>「内部からの不正操作や誤操作を防止するための措置」について</w:t>
      </w:r>
    </w:p>
    <w:p w14:paraId="350972B0" w14:textId="77777777" w:rsidR="00743190" w:rsidRPr="00D00BD0" w:rsidRDefault="00743190" w:rsidP="00743190">
      <w:pPr>
        <w:pStyle w:val="afb"/>
        <w:ind w:left="420" w:firstLine="210"/>
      </w:pPr>
      <w:r w:rsidRPr="00D00BD0">
        <w:rPr>
          <w:rFonts w:hint="eastAsia"/>
        </w:rPr>
        <w:t>権限管理を行う情報システムのうち、内部からの不正操作や誤操作を防ぐための特に強固な権限管理が必要な情報システムについては、ある処理に対し、複数名による主体認証操作がなければ、その処理自体を完遂できない「デュアルロック機能」や「ワークフロー機能」を導入することが考えられる。</w:t>
      </w:r>
    </w:p>
    <w:p w14:paraId="468194CA" w14:textId="04ED68C1" w:rsidR="00743190" w:rsidRPr="00D00BD0" w:rsidRDefault="00743190" w:rsidP="00743190">
      <w:pPr>
        <w:pStyle w:val="afb"/>
        <w:ind w:left="420" w:firstLine="210"/>
      </w:pPr>
      <w:r w:rsidRPr="00D00BD0">
        <w:rPr>
          <w:rFonts w:hint="eastAsia"/>
        </w:rPr>
        <w:t>その他の情報システムについては、操作ログを取得</w:t>
      </w:r>
      <w:r>
        <w:rPr>
          <w:rFonts w:hint="eastAsia"/>
        </w:rPr>
        <w:t>することや</w:t>
      </w:r>
      <w:r w:rsidRPr="00D00BD0">
        <w:rPr>
          <w:rFonts w:hint="eastAsia"/>
        </w:rPr>
        <w:t>、確認画面を表示する</w:t>
      </w:r>
      <w:r w:rsidR="00D74767">
        <w:rPr>
          <w:rFonts w:hint="eastAsia"/>
        </w:rPr>
        <w:t>こと</w:t>
      </w:r>
      <w:r w:rsidRPr="00D00BD0">
        <w:rPr>
          <w:rFonts w:hint="eastAsia"/>
        </w:rPr>
        <w:t>などの措置が考えられる。</w:t>
      </w:r>
    </w:p>
    <w:p w14:paraId="7435F4D4" w14:textId="4E99DC4A" w:rsidR="00743190" w:rsidRDefault="00743190" w:rsidP="00743190">
      <w:pPr>
        <w:pStyle w:val="a9"/>
      </w:pPr>
      <w:r w:rsidRPr="00D00BD0">
        <w:rPr>
          <w:rFonts w:hint="eastAsia"/>
        </w:rPr>
        <w:t>遵守事項</w:t>
      </w:r>
      <w:r w:rsidRPr="00D00BD0">
        <w:rPr>
          <w:rFonts w:hint="eastAsia"/>
        </w:rPr>
        <w:t>7.1.3(1)(c)</w:t>
      </w:r>
      <w:r w:rsidRPr="00D00BD0">
        <w:rPr>
          <w:rFonts w:hint="eastAsia"/>
        </w:rPr>
        <w:t>「不要なアクセ</w:t>
      </w:r>
      <w:r w:rsidRPr="00C3500D">
        <w:rPr>
          <w:rFonts w:hint="eastAsia"/>
        </w:rPr>
        <w:t>ス権限が付与されていないか定期的に確認する</w:t>
      </w:r>
      <w:r>
        <w:rPr>
          <w:rFonts w:hint="eastAsia"/>
        </w:rPr>
        <w:t>」について</w:t>
      </w:r>
    </w:p>
    <w:p w14:paraId="54FE54FD" w14:textId="7FD302EC" w:rsidR="00743190" w:rsidRDefault="00743190" w:rsidP="00743190">
      <w:pPr>
        <w:pStyle w:val="afb"/>
        <w:ind w:left="420" w:firstLine="210"/>
      </w:pPr>
      <w:r>
        <w:rPr>
          <w:rFonts w:hint="eastAsia"/>
        </w:rPr>
        <w:t>主体から対象に対するアクセス権限については、人事異動等による主体の業務の変化等に応じて適切に付与する必要がある。特に管理者権限を付与した主体については、情報セキュリティインシデントの</w:t>
      </w:r>
      <w:r w:rsidR="00893961">
        <w:rPr>
          <w:rFonts w:hint="eastAsia"/>
        </w:rPr>
        <w:t>発生</w:t>
      </w:r>
      <w:r w:rsidR="00D955B3">
        <w:rPr>
          <w:rFonts w:hint="eastAsia"/>
        </w:rPr>
        <w:t>防止</w:t>
      </w:r>
      <w:r w:rsidR="00893961">
        <w:rPr>
          <w:rFonts w:hint="eastAsia"/>
        </w:rPr>
        <w:t>の</w:t>
      </w:r>
      <w:r>
        <w:rPr>
          <w:rFonts w:hint="eastAsia"/>
        </w:rPr>
        <w:t>観点</w:t>
      </w:r>
      <w:r w:rsidR="00893961">
        <w:rPr>
          <w:rFonts w:hint="eastAsia"/>
        </w:rPr>
        <w:t>等</w:t>
      </w:r>
      <w:r>
        <w:rPr>
          <w:rFonts w:hint="eastAsia"/>
        </w:rPr>
        <w:t>から管理者権限の付与が不要になった時点で権限を変更するなどの対策を実施する必要がある。また、保守やメンテナンスなどを実施するため、特定の主体に対して一時的に付与した権限については、必要な作業等が終了したら確実に権限の付与を削除する必要がある。したがって、このようなアクセス権限の付与が適切に行われているかを定期的に確認する必要がある。</w:t>
      </w:r>
    </w:p>
    <w:p w14:paraId="2FCAB33C" w14:textId="77777777" w:rsidR="00743190" w:rsidRPr="00D00BD0" w:rsidRDefault="00743190" w:rsidP="00743190">
      <w:pPr>
        <w:pStyle w:val="a9"/>
      </w:pPr>
      <w:r w:rsidRPr="00D00BD0">
        <w:rPr>
          <w:rFonts w:hint="eastAsia"/>
        </w:rPr>
        <w:t>基本対策事項</w:t>
      </w:r>
      <w:r w:rsidRPr="00D00BD0">
        <w:rPr>
          <w:rFonts w:hint="eastAsia"/>
        </w:rPr>
        <w:t>7.1.3(1)-1</w:t>
      </w:r>
      <w:r w:rsidRPr="00D00BD0">
        <w:rPr>
          <w:rFonts w:hint="eastAsia"/>
        </w:rPr>
        <w:t>「初期値として利用可能な管理者権限を有する識別コード」について</w:t>
      </w:r>
    </w:p>
    <w:p w14:paraId="0E4ADCD7" w14:textId="77777777" w:rsidR="00743190" w:rsidRPr="00D00BD0" w:rsidRDefault="00743190" w:rsidP="00743190">
      <w:pPr>
        <w:pStyle w:val="afb"/>
        <w:ind w:left="420" w:firstLine="210"/>
      </w:pPr>
      <w:r w:rsidRPr="00D00BD0">
        <w:rPr>
          <w:rFonts w:hint="eastAsia"/>
        </w:rPr>
        <w:t>初期値として利用可能な管理権限を有する識別コードとは、例えば、</w:t>
      </w:r>
      <w:r w:rsidRPr="00D00BD0">
        <w:rPr>
          <w:rFonts w:hint="eastAsia"/>
        </w:rPr>
        <w:t>Administrator</w:t>
      </w:r>
      <w:r w:rsidRPr="00D00BD0">
        <w:rPr>
          <w:rFonts w:hint="eastAsia"/>
        </w:rPr>
        <w:t>、</w:t>
      </w:r>
      <w:r w:rsidRPr="00D00BD0">
        <w:rPr>
          <w:rFonts w:hint="eastAsia"/>
        </w:rPr>
        <w:t>root</w:t>
      </w:r>
      <w:r w:rsidRPr="00D00BD0">
        <w:rPr>
          <w:rFonts w:hint="eastAsia"/>
        </w:rPr>
        <w:t>、</w:t>
      </w:r>
      <w:r w:rsidRPr="00D00BD0">
        <w:rPr>
          <w:rFonts w:hint="eastAsia"/>
        </w:rPr>
        <w:t>admin</w:t>
      </w:r>
      <w:r w:rsidRPr="00D00BD0">
        <w:rPr>
          <w:rFonts w:hint="eastAsia"/>
        </w:rPr>
        <w:t>などが考えられるが、そのような識別コードは誰もが知っているため不正アクセスの標的となる可能性が高い。そのため初期値として利用可能な管理権限を有する識別コードは無効化することが望ましい。やむを得ず利用する場合においても、管理者権限を付与しない又は権限を最小限にするなどの措置を講ずることを検討すること</w:t>
      </w:r>
      <w:r>
        <w:rPr>
          <w:rFonts w:hint="eastAsia"/>
        </w:rPr>
        <w:t>が考えられる</w:t>
      </w:r>
      <w:r w:rsidRPr="00D00BD0">
        <w:rPr>
          <w:rFonts w:hint="eastAsia"/>
        </w:rPr>
        <w:t>。</w:t>
      </w:r>
    </w:p>
    <w:p w14:paraId="6906E7FD" w14:textId="31E52183" w:rsidR="00743190" w:rsidRPr="00D00BD0" w:rsidRDefault="00743190" w:rsidP="00743190">
      <w:pPr>
        <w:pStyle w:val="a9"/>
      </w:pPr>
      <w:r w:rsidRPr="00D00BD0">
        <w:rPr>
          <w:rFonts w:hint="eastAsia"/>
        </w:rPr>
        <w:t>基本対策事項</w:t>
      </w:r>
      <w:r w:rsidRPr="00D00BD0">
        <w:rPr>
          <w:rFonts w:hint="eastAsia"/>
        </w:rPr>
        <w:t>7.1.3(1)-2 b)</w:t>
      </w:r>
      <w:r w:rsidRPr="00D00BD0">
        <w:rPr>
          <w:rFonts w:hint="eastAsia"/>
        </w:rPr>
        <w:t>「必要最小限の権限のみ付与」について</w:t>
      </w:r>
    </w:p>
    <w:p w14:paraId="48FEC47A" w14:textId="7FA4D91F" w:rsidR="00743190" w:rsidRPr="00D00BD0" w:rsidRDefault="00743190" w:rsidP="00743190">
      <w:pPr>
        <w:pStyle w:val="afb"/>
        <w:ind w:left="420" w:firstLine="210"/>
      </w:pPr>
      <w:r w:rsidRPr="00D00BD0">
        <w:rPr>
          <w:rFonts w:hint="eastAsia"/>
        </w:rPr>
        <w:t>必要最小限の権限のみ付与とは、権限が利用できる時間的な機会を限定すること又はあらかじめ限られた操作が可能な権限を付与することにより、当該権限を使った不正な操作が発生する機会を減らし、結果的に安全性を強化するものである。</w:t>
      </w:r>
    </w:p>
    <w:p w14:paraId="70C467EA" w14:textId="14C242AD" w:rsidR="00743190" w:rsidRDefault="00743190" w:rsidP="00743190">
      <w:pPr>
        <w:pStyle w:val="afb"/>
        <w:ind w:left="420" w:firstLine="210"/>
      </w:pPr>
      <w:bookmarkStart w:id="1905" w:name="_Hlk122027039"/>
      <w:r>
        <w:rPr>
          <w:rFonts w:ascii="ＭＳ 明朝" w:eastAsia="ＭＳ 明朝" w:hAnsi="ＭＳ 明朝" w:hint="eastAsia"/>
        </w:rPr>
        <w:lastRenderedPageBreak/>
        <w:t>本対策の例として、システムを通常操作するユーザにおいては、あらかじめ実行できるプログラムやアクセス可能な領域を限定した権限を付与し、管理作業をするときに限定して管理者権限を利用することを可能とする方式（例</w:t>
      </w:r>
      <w:r>
        <w:t xml:space="preserve"> Unix</w:t>
      </w:r>
      <w:r>
        <w:rPr>
          <w:rFonts w:ascii="ＭＳ 明朝" w:eastAsia="ＭＳ 明朝" w:hAnsi="ＭＳ 明朝" w:hint="eastAsia"/>
        </w:rPr>
        <w:t>系システムにおける</w:t>
      </w:r>
      <w:r>
        <w:t>sudo</w:t>
      </w:r>
      <w:r>
        <w:rPr>
          <w:rFonts w:ascii="ＭＳ 明朝" w:eastAsia="ＭＳ 明朝" w:hAnsi="ＭＳ 明朝" w:hint="eastAsia"/>
        </w:rPr>
        <w:t>等）が考えられる。</w:t>
      </w:r>
    </w:p>
    <w:p w14:paraId="6AC71253" w14:textId="33465FB2" w:rsidR="00743190" w:rsidRPr="00065A69" w:rsidRDefault="00743190" w:rsidP="00743190">
      <w:pPr>
        <w:pStyle w:val="afb"/>
        <w:ind w:left="420" w:firstLine="210"/>
      </w:pPr>
      <w:r w:rsidRPr="00D00BD0">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w:t>
      </w:r>
      <w:r>
        <w:rPr>
          <w:rFonts w:hint="eastAsia"/>
        </w:rPr>
        <w:t>ため、必要最小限の権限のみ付与することが重要である</w:t>
      </w:r>
      <w:r w:rsidRPr="00D00BD0">
        <w:rPr>
          <w:rFonts w:hint="eastAsia"/>
        </w:rPr>
        <w:t>。</w:t>
      </w:r>
      <w:bookmarkEnd w:id="1905"/>
      <w:r w:rsidRPr="00AD020C">
        <w:br w:type="page"/>
      </w:r>
    </w:p>
    <w:p w14:paraId="7216F183" w14:textId="77777777" w:rsidR="00743190" w:rsidRPr="00AD020C" w:rsidRDefault="00743190" w:rsidP="00743190">
      <w:pPr>
        <w:pStyle w:val="3"/>
      </w:pPr>
      <w:bookmarkStart w:id="1906" w:name="_ログの取得・管理"/>
      <w:bookmarkStart w:id="1907" w:name="_Toc492394386"/>
      <w:bookmarkStart w:id="1908" w:name="_Toc492397402"/>
      <w:bookmarkStart w:id="1909" w:name="_Toc492398774"/>
      <w:bookmarkStart w:id="1910" w:name="_Toc492401248"/>
      <w:bookmarkStart w:id="1911" w:name="_Toc492406689"/>
      <w:bookmarkStart w:id="1912" w:name="_Toc500851114"/>
      <w:bookmarkStart w:id="1913" w:name="_Toc57825374"/>
      <w:bookmarkStart w:id="1914" w:name="_Toc504562167"/>
      <w:bookmarkStart w:id="1915" w:name="_Toc66779821"/>
      <w:bookmarkStart w:id="1916" w:name="_Toc74760239"/>
      <w:bookmarkStart w:id="1917" w:name="_Toc119601598"/>
      <w:bookmarkStart w:id="1918" w:name="_Toc132128744"/>
      <w:bookmarkStart w:id="1919" w:name="_Toc137050963"/>
      <w:bookmarkEnd w:id="1906"/>
      <w:r w:rsidRPr="00AD020C">
        <w:rPr>
          <w:rFonts w:hint="eastAsia"/>
        </w:rPr>
        <w:lastRenderedPageBreak/>
        <w:t>ログの取得・管理</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p>
    <w:p w14:paraId="753C2473" w14:textId="77777777" w:rsidR="00743190" w:rsidRPr="00AD020C" w:rsidRDefault="00743190" w:rsidP="00743190">
      <w:pPr>
        <w:pStyle w:val="ae"/>
      </w:pPr>
      <w:r w:rsidRPr="00AD020C">
        <w:rPr>
          <w:rFonts w:hint="eastAsia"/>
        </w:rPr>
        <w:t>目的・趣旨</w:t>
      </w:r>
    </w:p>
    <w:p w14:paraId="1F4F4558" w14:textId="77777777" w:rsidR="00743190" w:rsidRPr="00AD020C" w:rsidRDefault="00743190" w:rsidP="00743190">
      <w:pPr>
        <w:pStyle w:val="af0"/>
      </w:pPr>
      <w:r w:rsidRPr="00AD020C">
        <w:rPr>
          <w:rFonts w:hint="eastAsia"/>
        </w:rPr>
        <w:t>情報システムにおけるログとは、システムの動作履歴、利用者のアクセス履歴、通信履歴その他運用管理等に必要な情報が記録されたものであり、悪意ある第三者等による不正侵入や不正操作等の情報セキュリティインシデント及び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3F23F44C" w14:textId="77777777" w:rsidR="00743190" w:rsidRPr="00AD020C" w:rsidRDefault="00743190" w:rsidP="00743190">
      <w:pPr>
        <w:pStyle w:val="af0"/>
      </w:pPr>
    </w:p>
    <w:p w14:paraId="615FCB58" w14:textId="77777777" w:rsidR="00743190" w:rsidRPr="00065A69" w:rsidRDefault="00743190" w:rsidP="00743190">
      <w:pPr>
        <w:pStyle w:val="af2"/>
      </w:pPr>
      <w:r w:rsidRPr="00065A69">
        <w:rPr>
          <w:rFonts w:hint="eastAsia"/>
        </w:rPr>
        <w:t>遵守事項</w:t>
      </w:r>
    </w:p>
    <w:p w14:paraId="3308D09A" w14:textId="77777777" w:rsidR="00743190" w:rsidRPr="00065A69" w:rsidRDefault="00743190" w:rsidP="00743190">
      <w:pPr>
        <w:pStyle w:val="4"/>
      </w:pPr>
      <w:bookmarkStart w:id="1920" w:name="_Toc119601600"/>
      <w:bookmarkStart w:id="1921" w:name="_Toc132128745"/>
      <w:bookmarkStart w:id="1922" w:name="_Toc137050964"/>
      <w:r w:rsidRPr="00AD020C">
        <w:rPr>
          <w:rFonts w:hint="eastAsia"/>
        </w:rPr>
        <w:t>ログの取得・管理</w:t>
      </w:r>
      <w:bookmarkEnd w:id="1920"/>
      <w:bookmarkEnd w:id="1921"/>
      <w:bookmarkEnd w:id="1922"/>
    </w:p>
    <w:p w14:paraId="7437716B" w14:textId="77777777" w:rsidR="00743190" w:rsidRPr="00065A69" w:rsidRDefault="00743190" w:rsidP="00CA34E2">
      <w:pPr>
        <w:pStyle w:val="abc0"/>
        <w:numPr>
          <w:ilvl w:val="0"/>
          <w:numId w:val="348"/>
        </w:numPr>
      </w:pPr>
      <w:r w:rsidRPr="00AD020C">
        <w:rPr>
          <w:rFonts w:hint="eastAsia"/>
        </w:rPr>
        <w:t>情報システムセキュリティ責任者は、情報システムにおいて、情報システムが正しく利用されていることの検証及び不正侵入、不正操作等がなされていないことの検証を行う</w:t>
      </w:r>
      <w:r w:rsidRPr="00065A69">
        <w:rPr>
          <w:rFonts w:hint="eastAsia"/>
        </w:rPr>
        <w:t>ために必要なログを取得すること。</w:t>
      </w:r>
    </w:p>
    <w:p w14:paraId="0E070F09" w14:textId="34594825" w:rsidR="00743190" w:rsidRPr="00065A69" w:rsidRDefault="00743190" w:rsidP="00743190">
      <w:pPr>
        <w:pStyle w:val="abc0"/>
      </w:pPr>
      <w:r w:rsidRPr="00AD020C">
        <w:rPr>
          <w:rFonts w:hint="eastAsia"/>
        </w:rPr>
        <w:t>情報システムセキュリティ責任者は、情報システムにおいて、</w:t>
      </w:r>
      <w:r w:rsidRPr="00065A69">
        <w:rPr>
          <w:rFonts w:hint="eastAsia"/>
        </w:rPr>
        <w:t>その</w:t>
      </w:r>
      <w:r w:rsidRPr="00065A69">
        <w:t>特性に応じて</w:t>
      </w:r>
      <w:r w:rsidRPr="00CB0AF6">
        <w:rPr>
          <w:rStyle w:val="aff9"/>
          <w:rFonts w:hint="eastAsia"/>
        </w:rPr>
        <w:t>ログを取得する目的</w:t>
      </w:r>
      <w:r w:rsidRPr="00065A69">
        <w:rPr>
          <w:rFonts w:hint="eastAsia"/>
        </w:rPr>
        <w:t>を</w:t>
      </w:r>
      <w:r w:rsidRPr="00065A69">
        <w:t>設定し</w:t>
      </w:r>
      <w:r w:rsidRPr="00065A69">
        <w:rPr>
          <w:rFonts w:hint="eastAsia"/>
        </w:rPr>
        <w:t>た上で</w:t>
      </w:r>
      <w:r w:rsidRPr="00065A69">
        <w:t>、</w:t>
      </w:r>
      <w:r w:rsidRPr="00065A69">
        <w:rPr>
          <w:rFonts w:hint="eastAsia"/>
        </w:rPr>
        <w:t>ログを取得する対象の</w:t>
      </w:r>
      <w:r w:rsidRPr="00065A69">
        <w:t>機器</w:t>
      </w:r>
      <w:r w:rsidRPr="00065A69">
        <w:rPr>
          <w:rFonts w:hint="eastAsia"/>
        </w:rPr>
        <w:t>等</w:t>
      </w:r>
      <w:r w:rsidRPr="00065A69">
        <w:t>、</w:t>
      </w:r>
      <w:r w:rsidRPr="00065A69">
        <w:rPr>
          <w:rFonts w:hint="eastAsia"/>
        </w:rPr>
        <w:t>ログとして取得する情報項目、ログの</w:t>
      </w:r>
      <w:r w:rsidRPr="00CB0AF6">
        <w:rPr>
          <w:rStyle w:val="aff9"/>
          <w:rFonts w:hint="eastAsia"/>
        </w:rPr>
        <w:t>保存期間</w:t>
      </w:r>
      <w:r w:rsidRPr="00065A69">
        <w:rPr>
          <w:rFonts w:hint="eastAsia"/>
        </w:rPr>
        <w:t>、要保護情報の観点でのログ情報の取扱方法等について定め、適切にログを管理すること。</w:t>
      </w:r>
    </w:p>
    <w:p w14:paraId="3FD874CE" w14:textId="77777777" w:rsidR="00743190" w:rsidRDefault="00743190" w:rsidP="00743190">
      <w:pPr>
        <w:pStyle w:val="abc0"/>
      </w:pPr>
      <w:r w:rsidRPr="00AD020C">
        <w:rPr>
          <w:rFonts w:hint="eastAsia"/>
        </w:rPr>
        <w:t>情報システムセキュリティ責任者は、情報システムにおいて、取得したログを定期的に</w:t>
      </w:r>
      <w:r w:rsidRPr="00CB0AF6">
        <w:rPr>
          <w:rStyle w:val="aff9"/>
          <w:rFonts w:hint="eastAsia"/>
        </w:rPr>
        <w:t>点検又は分析</w:t>
      </w:r>
      <w:r w:rsidRPr="00AD020C">
        <w:rPr>
          <w:rFonts w:hint="eastAsia"/>
        </w:rPr>
        <w:t>する機能を設け、悪意ある第三者等からの不正侵入、不正操作等の有無について</w:t>
      </w:r>
      <w:r w:rsidRPr="00065A69">
        <w:rPr>
          <w:rFonts w:hint="eastAsia"/>
        </w:rPr>
        <w:t>点検又は分析を実施すること。</w:t>
      </w:r>
    </w:p>
    <w:p w14:paraId="6E05E6F0" w14:textId="77777777" w:rsidR="00743190" w:rsidRDefault="00743190" w:rsidP="00743190"/>
    <w:p w14:paraId="737978CD" w14:textId="77777777" w:rsidR="00743190" w:rsidRPr="00065A69" w:rsidRDefault="00743190" w:rsidP="00743190">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61C34CE" w14:textId="60317441" w:rsidR="00743190" w:rsidRPr="00065A69" w:rsidRDefault="00743190" w:rsidP="00743190">
      <w:pPr>
        <w:pStyle w:val="af5"/>
      </w:pPr>
      <w:r w:rsidRPr="00AD020C">
        <w:rPr>
          <w:rFonts w:hint="eastAsia"/>
        </w:rPr>
        <w:t>＜</w:t>
      </w:r>
      <w:r>
        <w:rPr>
          <w:rFonts w:hint="eastAsia"/>
        </w:rPr>
        <w:t>7</w:t>
      </w:r>
      <w:r w:rsidRPr="00AD020C">
        <w:rPr>
          <w:rFonts w:hint="eastAsia"/>
        </w:rPr>
        <w:t>.1.4(1)(a)</w:t>
      </w:r>
      <w:r w:rsidRPr="00AD020C">
        <w:rPr>
          <w:rFonts w:hint="eastAsia"/>
        </w:rPr>
        <w:t>関連＞</w:t>
      </w:r>
    </w:p>
    <w:p w14:paraId="53227EB4" w14:textId="6445C005" w:rsidR="00743190" w:rsidRPr="00065A69" w:rsidRDefault="00743190" w:rsidP="00743190">
      <w:pPr>
        <w:pStyle w:val="af8"/>
        <w:ind w:left="420" w:hanging="420"/>
      </w:pPr>
      <w:r>
        <w:rPr>
          <w:rFonts w:hint="eastAsia"/>
        </w:rPr>
        <w:t>7</w:t>
      </w:r>
      <w:r w:rsidRPr="00AD020C">
        <w:rPr>
          <w:rFonts w:hint="eastAsia"/>
        </w:rPr>
        <w:t>.1.4(1)-1</w:t>
      </w:r>
      <w:r>
        <w:tab/>
      </w:r>
      <w:r w:rsidRPr="00065A69">
        <w:rPr>
          <w:rFonts w:hint="eastAsia"/>
        </w:rPr>
        <w:t>情報システムセキュリティ責任者は、情報システムに含まれる構成要素（サーバ装置・端末等）のうち、時刻設定が可能なものについては、情報システムにおいて基準となる時刻に、当該構成要素の</w:t>
      </w:r>
      <w:r w:rsidRPr="00633F23">
        <w:rPr>
          <w:rStyle w:val="aff9"/>
          <w:rFonts w:hint="eastAsia"/>
        </w:rPr>
        <w:t>時刻を同期</w:t>
      </w:r>
      <w:r w:rsidRPr="00065A69">
        <w:rPr>
          <w:rFonts w:hint="eastAsia"/>
        </w:rPr>
        <w:t>させ、ログに時刻情報も記録されるよう、設定すること。</w:t>
      </w:r>
    </w:p>
    <w:p w14:paraId="6D639E3F" w14:textId="62E47AEC" w:rsidR="00743190" w:rsidRPr="00065A69" w:rsidRDefault="00743190" w:rsidP="00743190">
      <w:pPr>
        <w:pStyle w:val="af5"/>
      </w:pPr>
      <w:r w:rsidRPr="00AD020C">
        <w:rPr>
          <w:rFonts w:hint="eastAsia"/>
        </w:rPr>
        <w:t>＜</w:t>
      </w:r>
      <w:r>
        <w:rPr>
          <w:rFonts w:hint="eastAsia"/>
        </w:rPr>
        <w:t>7</w:t>
      </w:r>
      <w:r w:rsidRPr="00AD020C">
        <w:rPr>
          <w:rFonts w:hint="eastAsia"/>
        </w:rPr>
        <w:t>.1.4(1)(b)</w:t>
      </w:r>
      <w:r w:rsidRPr="00AD020C">
        <w:rPr>
          <w:rFonts w:hint="eastAsia"/>
        </w:rPr>
        <w:t>関連＞</w:t>
      </w:r>
    </w:p>
    <w:p w14:paraId="21BAD571" w14:textId="724C9A48" w:rsidR="00743190" w:rsidRPr="00065A69" w:rsidRDefault="00743190" w:rsidP="00743190">
      <w:pPr>
        <w:pStyle w:val="af8"/>
        <w:ind w:left="420" w:hanging="420"/>
      </w:pPr>
      <w:r>
        <w:rPr>
          <w:rFonts w:hint="eastAsia"/>
        </w:rPr>
        <w:t>7</w:t>
      </w:r>
      <w:r w:rsidRPr="00AD020C">
        <w:rPr>
          <w:rFonts w:hint="eastAsia"/>
        </w:rPr>
        <w:t>.1.4(1)-2</w:t>
      </w:r>
      <w:r>
        <w:tab/>
      </w:r>
      <w:r w:rsidRPr="00065A69">
        <w:rPr>
          <w:rFonts w:hint="eastAsia"/>
        </w:rPr>
        <w:t>情報システムセキュリティ責任者は、所管する情報システムの</w:t>
      </w:r>
      <w:r w:rsidRPr="00065A69">
        <w:t>特性に応じて</w:t>
      </w:r>
      <w:r w:rsidRPr="00065A69">
        <w:rPr>
          <w:rFonts w:hint="eastAsia"/>
        </w:rPr>
        <w:t>ログを取得する目的を</w:t>
      </w:r>
      <w:r w:rsidRPr="00065A69">
        <w:t>設定し</w:t>
      </w:r>
      <w:r w:rsidRPr="00065A69">
        <w:rPr>
          <w:rFonts w:hint="eastAsia"/>
        </w:rPr>
        <w:t>、以下を例とする、ログとして取得する情報項目を定め、管理すること。</w:t>
      </w:r>
    </w:p>
    <w:p w14:paraId="179B21F3" w14:textId="77777777" w:rsidR="00743190" w:rsidRPr="00065A69" w:rsidRDefault="00743190" w:rsidP="00CA34E2">
      <w:pPr>
        <w:pStyle w:val="abc"/>
        <w:numPr>
          <w:ilvl w:val="0"/>
          <w:numId w:val="349"/>
        </w:numPr>
      </w:pPr>
      <w:r w:rsidRPr="00AD020C">
        <w:rPr>
          <w:rFonts w:hint="eastAsia"/>
        </w:rPr>
        <w:t>事象の主体（人物又は機器等）を示す識別コード</w:t>
      </w:r>
    </w:p>
    <w:p w14:paraId="35722F36" w14:textId="77777777" w:rsidR="00743190" w:rsidRPr="007F779C" w:rsidRDefault="00743190" w:rsidP="007F779C">
      <w:pPr>
        <w:pStyle w:val="abc"/>
      </w:pPr>
      <w:r w:rsidRPr="00AD020C">
        <w:rPr>
          <w:rFonts w:hint="eastAsia"/>
        </w:rPr>
        <w:t>識別コ</w:t>
      </w:r>
      <w:r w:rsidRPr="007F779C">
        <w:rPr>
          <w:rFonts w:hint="eastAsia"/>
        </w:rPr>
        <w:t>ードの発行等の管理記録</w:t>
      </w:r>
    </w:p>
    <w:p w14:paraId="7889EC7A" w14:textId="77777777" w:rsidR="00743190" w:rsidRPr="007F779C" w:rsidRDefault="00743190" w:rsidP="007F779C">
      <w:pPr>
        <w:pStyle w:val="abc"/>
      </w:pPr>
      <w:r w:rsidRPr="007F779C">
        <w:rPr>
          <w:rFonts w:hint="eastAsia"/>
        </w:rPr>
        <w:t>情報システムの操作記録</w:t>
      </w:r>
    </w:p>
    <w:p w14:paraId="5E41F78F" w14:textId="77777777" w:rsidR="00743190" w:rsidRPr="007F779C" w:rsidRDefault="00743190" w:rsidP="007F779C">
      <w:pPr>
        <w:pStyle w:val="abc"/>
        <w:rPr>
          <w:rStyle w:val="aff9"/>
        </w:rPr>
      </w:pPr>
      <w:r w:rsidRPr="007F779C">
        <w:rPr>
          <w:rStyle w:val="aff9"/>
          <w:rFonts w:hint="eastAsia"/>
        </w:rPr>
        <w:t>事象の種類</w:t>
      </w:r>
    </w:p>
    <w:p w14:paraId="23C310E0" w14:textId="77777777" w:rsidR="00743190" w:rsidRPr="007F779C" w:rsidRDefault="00743190" w:rsidP="007F779C">
      <w:pPr>
        <w:pStyle w:val="abc"/>
        <w:rPr>
          <w:rStyle w:val="aff9"/>
        </w:rPr>
      </w:pPr>
      <w:r w:rsidRPr="007F779C">
        <w:rPr>
          <w:rStyle w:val="aff9"/>
          <w:rFonts w:hint="eastAsia"/>
        </w:rPr>
        <w:t>事象の対象</w:t>
      </w:r>
    </w:p>
    <w:p w14:paraId="0D6B38BF" w14:textId="77777777" w:rsidR="00743190" w:rsidRPr="00065A69" w:rsidRDefault="00743190" w:rsidP="007F779C">
      <w:pPr>
        <w:pStyle w:val="abc"/>
      </w:pPr>
      <w:r w:rsidRPr="007F779C">
        <w:rPr>
          <w:rFonts w:hint="eastAsia"/>
        </w:rPr>
        <w:t>正確な日付及び</w:t>
      </w:r>
      <w:r w:rsidRPr="00AD020C">
        <w:rPr>
          <w:rFonts w:hint="eastAsia"/>
        </w:rPr>
        <w:t>時刻</w:t>
      </w:r>
    </w:p>
    <w:p w14:paraId="656CA2EB" w14:textId="77777777" w:rsidR="00743190" w:rsidRPr="00065A69" w:rsidRDefault="00743190" w:rsidP="004A3D5E">
      <w:pPr>
        <w:pStyle w:val="abc"/>
      </w:pPr>
      <w:r w:rsidRPr="00AD020C">
        <w:rPr>
          <w:rFonts w:hint="eastAsia"/>
        </w:rPr>
        <w:lastRenderedPageBreak/>
        <w:t>試みられたアクセスに関わる情報</w:t>
      </w:r>
    </w:p>
    <w:p w14:paraId="13B2FFAB" w14:textId="77777777" w:rsidR="00743190" w:rsidRPr="00065A69" w:rsidRDefault="00743190" w:rsidP="004A3D5E">
      <w:pPr>
        <w:pStyle w:val="abc"/>
      </w:pPr>
      <w:r w:rsidRPr="00AD020C">
        <w:rPr>
          <w:rFonts w:hint="eastAsia"/>
        </w:rPr>
        <w:t>電子メールのヘッダ情報及び送信内容</w:t>
      </w:r>
    </w:p>
    <w:p w14:paraId="550704FB" w14:textId="77777777" w:rsidR="00743190" w:rsidRPr="00065A69" w:rsidRDefault="00743190" w:rsidP="004A3D5E">
      <w:pPr>
        <w:pStyle w:val="abc"/>
      </w:pPr>
      <w:r w:rsidRPr="00AD020C">
        <w:rPr>
          <w:rFonts w:hint="eastAsia"/>
        </w:rPr>
        <w:t>通信パケットの内容</w:t>
      </w:r>
    </w:p>
    <w:p w14:paraId="0957046D" w14:textId="77777777" w:rsidR="00743190" w:rsidRPr="00065A69" w:rsidRDefault="00743190" w:rsidP="004A3D5E">
      <w:pPr>
        <w:pStyle w:val="abc"/>
      </w:pPr>
      <w:r w:rsidRPr="00AD020C">
        <w:rPr>
          <w:rFonts w:hint="eastAsia"/>
        </w:rPr>
        <w:t>操作する者、監視する者、保守する者等への通知の内容</w:t>
      </w:r>
    </w:p>
    <w:p w14:paraId="6A518B02" w14:textId="7FC7A13B" w:rsidR="00743190" w:rsidRPr="00065A69" w:rsidRDefault="00743190" w:rsidP="00743190">
      <w:pPr>
        <w:pStyle w:val="af8"/>
        <w:ind w:left="420" w:hanging="420"/>
      </w:pPr>
      <w:r>
        <w:rPr>
          <w:rFonts w:hint="eastAsia"/>
        </w:rPr>
        <w:t>7</w:t>
      </w:r>
      <w:r w:rsidRPr="00AD020C">
        <w:rPr>
          <w:rFonts w:hint="eastAsia"/>
        </w:rPr>
        <w:t>.1.4(1)-</w:t>
      </w:r>
      <w:r w:rsidRPr="00065A69">
        <w:rPr>
          <w:rFonts w:hint="eastAsia"/>
        </w:rPr>
        <w:t>3</w:t>
      </w:r>
      <w:r w:rsidRPr="00065A69">
        <w:tab/>
      </w:r>
      <w:r w:rsidRPr="00065A69">
        <w:rPr>
          <w:rFonts w:hint="eastAsia"/>
        </w:rPr>
        <w:t>情報システムセキュリティ責任者は、取得したログに対する、不正な消去、改ざん及びアクセスを防止するため、適切なアクセス制御を含む、</w:t>
      </w:r>
      <w:r w:rsidRPr="00633F23">
        <w:rPr>
          <w:rStyle w:val="aff9"/>
          <w:rFonts w:hint="eastAsia"/>
        </w:rPr>
        <w:t>ログ情報の保全方法</w:t>
      </w:r>
      <w:r w:rsidRPr="00065A69">
        <w:rPr>
          <w:rFonts w:hint="eastAsia"/>
        </w:rPr>
        <w:t>を定めること。</w:t>
      </w:r>
    </w:p>
    <w:p w14:paraId="487CB774" w14:textId="288155FD" w:rsidR="00743190" w:rsidRPr="00065A69" w:rsidRDefault="00743190" w:rsidP="00743190">
      <w:pPr>
        <w:pStyle w:val="af5"/>
      </w:pPr>
      <w:r w:rsidRPr="00AD020C">
        <w:rPr>
          <w:rFonts w:hint="eastAsia"/>
        </w:rPr>
        <w:t>＜</w:t>
      </w:r>
      <w:r>
        <w:rPr>
          <w:rFonts w:hint="eastAsia"/>
        </w:rPr>
        <w:t>7</w:t>
      </w:r>
      <w:r w:rsidRPr="00AD020C">
        <w:rPr>
          <w:rFonts w:hint="eastAsia"/>
        </w:rPr>
        <w:t>.1.4(1)(c)</w:t>
      </w:r>
      <w:r w:rsidRPr="00AD020C">
        <w:rPr>
          <w:rFonts w:hint="eastAsia"/>
        </w:rPr>
        <w:t>関連＞</w:t>
      </w:r>
    </w:p>
    <w:p w14:paraId="7396CAAF" w14:textId="6BB84193" w:rsidR="00743190" w:rsidRDefault="00743190" w:rsidP="00743190">
      <w:pPr>
        <w:pStyle w:val="af8"/>
        <w:ind w:left="420" w:hanging="420"/>
      </w:pPr>
      <w:r>
        <w:rPr>
          <w:rFonts w:hint="eastAsia"/>
        </w:rPr>
        <w:t>7</w:t>
      </w:r>
      <w:r w:rsidRPr="00AD020C">
        <w:rPr>
          <w:rFonts w:hint="eastAsia"/>
        </w:rPr>
        <w:t>.1.4(1)-</w:t>
      </w:r>
      <w:r>
        <w:rPr>
          <w:rFonts w:hint="eastAsia"/>
        </w:rPr>
        <w:t>4</w:t>
      </w:r>
      <w:r w:rsidRPr="00065A69">
        <w:tab/>
      </w:r>
      <w:r w:rsidRPr="00065A69">
        <w:rPr>
          <w:rFonts w:hint="eastAsia"/>
        </w:rPr>
        <w:t>情報システムセキュリティ責任者は、取得したログを効率的かつ確実に点検及び分析し、その結果を報告するために、</w:t>
      </w:r>
      <w:r>
        <w:rPr>
          <w:rFonts w:hint="eastAsia"/>
        </w:rPr>
        <w:t>情報システムの分類に応じて</w:t>
      </w:r>
      <w:r w:rsidRPr="00065A69">
        <w:rPr>
          <w:rFonts w:hint="eastAsia"/>
        </w:rPr>
        <w:t>以下</w:t>
      </w:r>
      <w:r>
        <w:rPr>
          <w:rFonts w:hint="eastAsia"/>
        </w:rPr>
        <w:t>の対策を実施</w:t>
      </w:r>
      <w:r w:rsidRPr="00065A69">
        <w:rPr>
          <w:rFonts w:hint="eastAsia"/>
        </w:rPr>
        <w:t>すること。</w:t>
      </w:r>
    </w:p>
    <w:p w14:paraId="7AEA8AD7" w14:textId="16B88510" w:rsidR="00743190" w:rsidRPr="00065A69" w:rsidRDefault="00743190" w:rsidP="00743190">
      <w:pPr>
        <w:pStyle w:val="af8"/>
        <w:ind w:left="422" w:hanging="422"/>
      </w:pPr>
      <w:r w:rsidRPr="00966CD2">
        <w:rPr>
          <w:rFonts w:hint="eastAsia"/>
          <w:b/>
        </w:rPr>
        <w:t>【基本セキュリティ対策】</w:t>
      </w:r>
      <w:r>
        <w:rPr>
          <w:rFonts w:hint="eastAsia"/>
        </w:rPr>
        <w:t>以下を例とする当該作業を支援する機能を導入すること。</w:t>
      </w:r>
    </w:p>
    <w:p w14:paraId="12DD5045" w14:textId="720A0C64" w:rsidR="00743190" w:rsidRPr="004A3D5E" w:rsidRDefault="00743190" w:rsidP="00CA34E2">
      <w:pPr>
        <w:pStyle w:val="abc"/>
        <w:numPr>
          <w:ilvl w:val="0"/>
          <w:numId w:val="350"/>
        </w:numPr>
        <w:rPr>
          <w:rStyle w:val="aff9"/>
          <w:b w:val="0"/>
          <w:u w:val="none"/>
        </w:rPr>
      </w:pPr>
      <w:r w:rsidRPr="00AD020C">
        <w:rPr>
          <w:rFonts w:hint="eastAsia"/>
        </w:rPr>
        <w:t>ログ情報をソフトウェア等により集計し、時系列で表示し、報告書を生成するなどの作業の</w:t>
      </w:r>
      <w:r w:rsidRPr="00633F23">
        <w:rPr>
          <w:rStyle w:val="aff9"/>
          <w:rFonts w:hint="eastAsia"/>
        </w:rPr>
        <w:t>自動化</w:t>
      </w:r>
      <w:r w:rsidR="00246FC1">
        <w:rPr>
          <w:rStyle w:val="aff9"/>
          <w:rFonts w:hint="eastAsia"/>
        </w:rPr>
        <w:t>機能</w:t>
      </w:r>
    </w:p>
    <w:p w14:paraId="4F5D2BC6" w14:textId="77777777" w:rsidR="00743190" w:rsidRPr="00FC5D84" w:rsidRDefault="00743190" w:rsidP="007F779C">
      <w:pPr>
        <w:pStyle w:val="af8"/>
        <w:ind w:left="422" w:hanging="422"/>
        <w:rPr>
          <w:rStyle w:val="aff9"/>
          <w:b w:val="0"/>
          <w:u w:val="none"/>
        </w:rPr>
      </w:pPr>
      <w:r w:rsidRPr="00966CD2">
        <w:rPr>
          <w:rStyle w:val="aff9"/>
          <w:rFonts w:hint="eastAsia"/>
          <w:u w:val="none"/>
        </w:rPr>
        <w:t>【追加セキュリティ対策】</w:t>
      </w:r>
      <w:r w:rsidRPr="008B4B0E">
        <w:rPr>
          <w:rStyle w:val="aff9"/>
          <w:rFonts w:hint="eastAsia"/>
          <w:b w:val="0"/>
          <w:u w:val="none"/>
        </w:rPr>
        <w:t>基本セキュリティ対策の実施に加えて、</w:t>
      </w:r>
      <w:r>
        <w:rPr>
          <w:rStyle w:val="aff9"/>
          <w:rFonts w:hint="eastAsia"/>
          <w:b w:val="0"/>
          <w:u w:val="none"/>
        </w:rPr>
        <w:t>以下を例とする当該作業を支援する機能の導入を検討すること。</w:t>
      </w:r>
    </w:p>
    <w:p w14:paraId="44653A6C" w14:textId="2DD206E2" w:rsidR="00743190" w:rsidRPr="004A3D5E" w:rsidRDefault="00743190" w:rsidP="004A3D5E">
      <w:pPr>
        <w:pStyle w:val="abc"/>
        <w:rPr>
          <w:b/>
          <w:u w:val="single"/>
        </w:rPr>
      </w:pPr>
      <w:r w:rsidRPr="004A3D5E">
        <w:rPr>
          <w:rFonts w:hint="eastAsia"/>
          <w:b/>
          <w:u w:val="single"/>
        </w:rPr>
        <w:t>リアルタイムでのログの調査・分析を行うための</w:t>
      </w:r>
      <w:r w:rsidR="00246FC1">
        <w:rPr>
          <w:rFonts w:hint="eastAsia"/>
          <w:b/>
          <w:u w:val="single"/>
        </w:rPr>
        <w:t>機能</w:t>
      </w:r>
    </w:p>
    <w:p w14:paraId="7A7F25DC" w14:textId="77777777" w:rsidR="00743190" w:rsidRPr="00AD020C" w:rsidRDefault="00743190" w:rsidP="00743190"/>
    <w:p w14:paraId="7ADC66F3" w14:textId="77777777" w:rsidR="00743190" w:rsidRPr="00065A69" w:rsidRDefault="00743190" w:rsidP="0079635E">
      <w:pPr>
        <w:pStyle w:val="aff0"/>
      </w:pPr>
      <w:r w:rsidRPr="00AD020C">
        <w:rPr>
          <w:rFonts w:hint="eastAsia"/>
        </w:rPr>
        <w:t>（解説）</w:t>
      </w:r>
    </w:p>
    <w:p w14:paraId="74666632" w14:textId="3FD57694" w:rsidR="00743190" w:rsidRPr="00AD020C" w:rsidRDefault="00743190" w:rsidP="00743190">
      <w:pPr>
        <w:pStyle w:val="a9"/>
      </w:pPr>
      <w:r w:rsidRPr="00AD020C">
        <w:rPr>
          <w:rFonts w:hint="eastAsia"/>
        </w:rPr>
        <w:t>遵守事項</w:t>
      </w:r>
      <w:r>
        <w:rPr>
          <w:rFonts w:hint="eastAsia"/>
        </w:rPr>
        <w:t>7</w:t>
      </w:r>
      <w:r w:rsidRPr="00AD020C">
        <w:rPr>
          <w:rFonts w:hint="eastAsia"/>
        </w:rPr>
        <w:t>.</w:t>
      </w:r>
      <w:r w:rsidRPr="00AD020C">
        <w:t>1.4(1)(b)</w:t>
      </w:r>
      <w:r w:rsidRPr="00AD020C">
        <w:rPr>
          <w:rFonts w:hint="eastAsia"/>
        </w:rPr>
        <w:t>「ログを取得する目的</w:t>
      </w:r>
      <w:r w:rsidRPr="00AD020C">
        <w:t>」</w:t>
      </w:r>
      <w:r w:rsidRPr="00AD020C">
        <w:rPr>
          <w:rFonts w:hint="eastAsia"/>
        </w:rPr>
        <w:t>について</w:t>
      </w:r>
    </w:p>
    <w:p w14:paraId="176B77FD" w14:textId="019659F8" w:rsidR="00743190" w:rsidRPr="00065A69" w:rsidRDefault="00743190" w:rsidP="00743190">
      <w:pPr>
        <w:pStyle w:val="afb"/>
        <w:ind w:left="420" w:firstLine="210"/>
      </w:pPr>
      <w:r w:rsidRPr="00FC5D84">
        <w:rPr>
          <w:rFonts w:hint="eastAsia"/>
        </w:rPr>
        <w:t>情報システムにおけるログは、情報セキュリティインシデント発生時や情報セキュリティインシデントの予兆となる現象を特定する際に重要な役割を果たすことから、可能な限り保存し適切に保護、管理することが望ましい。</w:t>
      </w:r>
    </w:p>
    <w:p w14:paraId="10E6E713" w14:textId="39EAA04B" w:rsidR="00743190" w:rsidRDefault="00743190" w:rsidP="00743190">
      <w:pPr>
        <w:pStyle w:val="afb"/>
        <w:ind w:left="420" w:firstLine="210"/>
      </w:pPr>
      <w:r>
        <w:rPr>
          <w:rFonts w:hint="eastAsia"/>
        </w:rPr>
        <w:t>取得するログについては</w:t>
      </w:r>
      <w:r w:rsidRPr="00AD020C">
        <w:rPr>
          <w:rFonts w:hint="eastAsia"/>
        </w:rPr>
        <w:t>、情報システムの</w:t>
      </w:r>
      <w:r w:rsidRPr="00065A69">
        <w:t>特性</w:t>
      </w:r>
      <w:r w:rsidRPr="00065A69">
        <w:rPr>
          <w:rFonts w:hint="eastAsia"/>
        </w:rPr>
        <w:t>（取り扱われる情報、接続されるネットワーク、設置環境</w:t>
      </w:r>
      <w:r w:rsidRPr="00065A69">
        <w:t>、</w:t>
      </w:r>
      <w:r w:rsidRPr="00065A69">
        <w:rPr>
          <w:rFonts w:hint="eastAsia"/>
        </w:rPr>
        <w:t>利用者等）に応じ、</w:t>
      </w:r>
      <w:r w:rsidRPr="00065A69">
        <w:t>当該情報システムで</w:t>
      </w:r>
      <w:r w:rsidRPr="00065A69">
        <w:rPr>
          <w:rFonts w:hint="eastAsia"/>
        </w:rPr>
        <w:t>どのような事象を検知すべきかを目的として設定した上で、取得すべきログ情報やその保存期間等を検討</w:t>
      </w:r>
      <w:r w:rsidRPr="00065A69">
        <w:t>することが望ましい。</w:t>
      </w:r>
    </w:p>
    <w:p w14:paraId="053B864B" w14:textId="032DD602" w:rsidR="00743190" w:rsidRDefault="00743190" w:rsidP="00743190">
      <w:pPr>
        <w:pStyle w:val="afb"/>
        <w:ind w:left="420" w:firstLine="210"/>
      </w:pPr>
      <w:r>
        <w:rPr>
          <w:rFonts w:hint="eastAsia"/>
        </w:rPr>
        <w:t>例えば、</w:t>
      </w:r>
      <w:r w:rsidRPr="003F43C3">
        <w:rPr>
          <w:rFonts w:hint="eastAsia"/>
        </w:rPr>
        <w:t>JPCERT/CC</w:t>
      </w:r>
      <w:r w:rsidRPr="003F43C3">
        <w:rPr>
          <w:rFonts w:hint="eastAsia"/>
        </w:rPr>
        <w:t>「高度サイバー攻撃への対処におけるログ</w:t>
      </w:r>
      <w:r>
        <w:rPr>
          <w:rFonts w:hint="eastAsia"/>
        </w:rPr>
        <w:t>の</w:t>
      </w:r>
      <w:r w:rsidRPr="003F43C3">
        <w:rPr>
          <w:rFonts w:hint="eastAsia"/>
        </w:rPr>
        <w:t>活用と分析方法」</w:t>
      </w:r>
      <w:r>
        <w:rPr>
          <w:rFonts w:hint="eastAsia"/>
        </w:rPr>
        <w:t>の「</w:t>
      </w:r>
      <w:r>
        <w:t>3</w:t>
      </w:r>
      <w:r>
        <w:rPr>
          <w:rFonts w:hint="eastAsia"/>
        </w:rPr>
        <w:t>.</w:t>
      </w:r>
      <w:r>
        <w:t xml:space="preserve"> </w:t>
      </w:r>
      <w:r>
        <w:rPr>
          <w:rFonts w:hint="eastAsia"/>
        </w:rPr>
        <w:t>ログの採取と取扱」や、</w:t>
      </w:r>
      <w:r w:rsidRPr="003F43C3">
        <w:rPr>
          <w:rFonts w:hint="eastAsia"/>
        </w:rPr>
        <w:t>総務省「サイバー攻撃</w:t>
      </w:r>
      <w:r>
        <w:rPr>
          <w:rFonts w:hint="eastAsia"/>
        </w:rPr>
        <w:t>（</w:t>
      </w:r>
      <w:r w:rsidRPr="003F43C3">
        <w:rPr>
          <w:rFonts w:hint="eastAsia"/>
        </w:rPr>
        <w:t>標的型攻撃）対策防御モデルの解説」</w:t>
      </w:r>
      <w:r>
        <w:rPr>
          <w:rFonts w:hint="eastAsia"/>
        </w:rPr>
        <w:t>の「</w:t>
      </w:r>
      <w:r>
        <w:rPr>
          <w:rFonts w:hint="eastAsia"/>
        </w:rPr>
        <w:t>6</w:t>
      </w:r>
      <w:r>
        <w:t>.2.</w:t>
      </w:r>
      <w:r>
        <w:rPr>
          <w:rFonts w:hint="eastAsia"/>
        </w:rPr>
        <w:t xml:space="preserve"> </w:t>
      </w:r>
      <w:r>
        <w:rPr>
          <w:rFonts w:hint="eastAsia"/>
        </w:rPr>
        <w:t>検知」</w:t>
      </w:r>
      <w:r w:rsidRPr="003F43C3">
        <w:rPr>
          <w:rFonts w:hint="eastAsia"/>
        </w:rPr>
        <w:t>などを参考に、機器</w:t>
      </w:r>
      <w:r>
        <w:rPr>
          <w:rFonts w:hint="eastAsia"/>
        </w:rPr>
        <w:t>等</w:t>
      </w:r>
      <w:r w:rsidRPr="003F43C3">
        <w:rPr>
          <w:rFonts w:hint="eastAsia"/>
        </w:rPr>
        <w:t>における必要なログを見定めて取得し、分析するようにする。</w:t>
      </w:r>
      <w:r w:rsidRPr="00FC5D84">
        <w:rPr>
          <w:rFonts w:hint="eastAsia"/>
        </w:rPr>
        <w:t>なお、機器等によっては、ログを保存できる物理的な容量が</w:t>
      </w:r>
      <w:r w:rsidRPr="00E50496">
        <w:rPr>
          <w:rFonts w:hint="eastAsia"/>
        </w:rPr>
        <w:t>少なく長期間の保存ができない場合がある</w:t>
      </w:r>
      <w:r w:rsidRPr="00FC5D84">
        <w:rPr>
          <w:rFonts w:hint="eastAsia"/>
        </w:rPr>
        <w:t>ため、そのような機器等においてはログを一元的に管理するサーバ装置等に集約するなどし、ログ</w:t>
      </w:r>
      <w:r w:rsidRPr="000B1E02">
        <w:rPr>
          <w:rFonts w:hint="eastAsia"/>
        </w:rPr>
        <w:t>を必要な期間取得しておく</w:t>
      </w:r>
      <w:r w:rsidRPr="00FC5D84">
        <w:rPr>
          <w:rFonts w:hint="eastAsia"/>
        </w:rPr>
        <w:t>ことが望ましい。</w:t>
      </w:r>
    </w:p>
    <w:p w14:paraId="579B9C2C" w14:textId="77777777" w:rsidR="00743190" w:rsidRDefault="00743190" w:rsidP="00743190">
      <w:pPr>
        <w:pStyle w:val="afb"/>
        <w:ind w:left="420" w:firstLine="210"/>
      </w:pPr>
    </w:p>
    <w:p w14:paraId="07C33548" w14:textId="77777777" w:rsidR="00743190" w:rsidRDefault="00743190" w:rsidP="00743190">
      <w:pPr>
        <w:pStyle w:val="URL"/>
      </w:pPr>
      <w:r>
        <w:rPr>
          <w:rFonts w:hint="eastAsia"/>
        </w:rPr>
        <w:t>参考：</w:t>
      </w:r>
      <w:r w:rsidRPr="0077748C">
        <w:rPr>
          <w:rFonts w:hint="eastAsia"/>
        </w:rPr>
        <w:t>JPCERT/CC</w:t>
      </w:r>
      <w:r w:rsidRPr="0077748C">
        <w:rPr>
          <w:rFonts w:hint="eastAsia"/>
        </w:rPr>
        <w:t>「高度サイバー攻撃への対処におけるログ</w:t>
      </w:r>
      <w:r>
        <w:rPr>
          <w:rFonts w:hint="eastAsia"/>
        </w:rPr>
        <w:t>の</w:t>
      </w:r>
      <w:r w:rsidRPr="0077748C">
        <w:rPr>
          <w:rFonts w:hint="eastAsia"/>
        </w:rPr>
        <w:t>活用と分析方法」</w:t>
      </w:r>
      <w:r>
        <w:br/>
      </w:r>
      <w:r>
        <w:rPr>
          <w:rFonts w:hint="eastAsia"/>
        </w:rPr>
        <w:t>（</w:t>
      </w:r>
      <w:r w:rsidRPr="00A029AF">
        <w:t>https://www.jpcert.or.jp/research/apt-loganalysis.html</w:t>
      </w:r>
      <w:r>
        <w:rPr>
          <w:rFonts w:hint="eastAsia"/>
        </w:rPr>
        <w:t>）</w:t>
      </w:r>
    </w:p>
    <w:p w14:paraId="66DFB0D8" w14:textId="77777777" w:rsidR="00743190" w:rsidRPr="00065A69" w:rsidRDefault="00743190" w:rsidP="00743190">
      <w:pPr>
        <w:pStyle w:val="URL"/>
      </w:pPr>
      <w:r>
        <w:rPr>
          <w:rFonts w:hint="eastAsia"/>
        </w:rPr>
        <w:t>参考：</w:t>
      </w:r>
      <w:r w:rsidRPr="0077748C">
        <w:rPr>
          <w:rFonts w:hint="eastAsia"/>
        </w:rPr>
        <w:t>総務省「サイバー攻撃（標的型攻撃）対策防御モデルの解説」</w:t>
      </w:r>
      <w:r>
        <w:br/>
      </w:r>
      <w:r>
        <w:rPr>
          <w:rFonts w:hint="eastAsia"/>
        </w:rPr>
        <w:lastRenderedPageBreak/>
        <w:t>（</w:t>
      </w:r>
      <w:r w:rsidRPr="00A029AF">
        <w:t>https://www.soumu.go.jp/main_content/000495298.pdf</w:t>
      </w:r>
      <w:r>
        <w:rPr>
          <w:rFonts w:hint="eastAsia"/>
        </w:rPr>
        <w:t>）</w:t>
      </w:r>
    </w:p>
    <w:p w14:paraId="2E903652" w14:textId="791423A1" w:rsidR="00743190" w:rsidRPr="00AD020C" w:rsidRDefault="00743190" w:rsidP="00743190">
      <w:pPr>
        <w:pStyle w:val="a9"/>
      </w:pPr>
      <w:r w:rsidRPr="00AD020C">
        <w:rPr>
          <w:rFonts w:hint="eastAsia"/>
        </w:rPr>
        <w:t>遵守事項</w:t>
      </w:r>
      <w:r>
        <w:rPr>
          <w:rFonts w:hint="eastAsia"/>
        </w:rPr>
        <w:t>7</w:t>
      </w:r>
      <w:r w:rsidRPr="00AD020C">
        <w:rPr>
          <w:rFonts w:hint="eastAsia"/>
        </w:rPr>
        <w:t>.1.4(1)(b)</w:t>
      </w:r>
      <w:r w:rsidRPr="00AD020C">
        <w:rPr>
          <w:rFonts w:hint="eastAsia"/>
        </w:rPr>
        <w:t>「保存期間」について</w:t>
      </w:r>
    </w:p>
    <w:p w14:paraId="6D80B82F" w14:textId="77777777" w:rsidR="00743190" w:rsidRPr="00065A69" w:rsidRDefault="00743190" w:rsidP="00743190">
      <w:pPr>
        <w:pStyle w:val="afb"/>
        <w:ind w:left="420" w:firstLine="210"/>
      </w:pPr>
      <w:r w:rsidRPr="00AD020C">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w:t>
      </w:r>
      <w:r w:rsidRPr="00065A69">
        <w:rPr>
          <w:rFonts w:hint="eastAsia"/>
        </w:rPr>
        <w:t>１年間以上保存することが望ましい。</w:t>
      </w:r>
    </w:p>
    <w:p w14:paraId="7E26DF74" w14:textId="77777777" w:rsidR="00743190" w:rsidRPr="00065A69" w:rsidRDefault="00743190" w:rsidP="00743190">
      <w:pPr>
        <w:pStyle w:val="afb"/>
        <w:ind w:left="420" w:firstLine="210"/>
      </w:pPr>
      <w:r w:rsidRPr="00AD020C">
        <w:rPr>
          <w:rFonts w:hint="eastAsia"/>
        </w:rPr>
        <w:t>なお、ログの長期保存にはコストがかかるため、費用を抑える観点から、直近</w:t>
      </w:r>
      <w:r w:rsidRPr="00065A69">
        <w:t>のログ</w:t>
      </w:r>
      <w:r w:rsidRPr="00065A69">
        <w:rPr>
          <w:rFonts w:hint="eastAsia"/>
        </w:rPr>
        <w:t>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w:t>
      </w:r>
      <w:r w:rsidRPr="00065A69">
        <w:t>遡って</w:t>
      </w:r>
      <w:r w:rsidRPr="00065A69">
        <w:rPr>
          <w:rFonts w:hint="eastAsia"/>
        </w:rPr>
        <w:t>調査する期間や頻度、どの程度のコストをログの保存にかけられるかを考慮して決定する。</w:t>
      </w:r>
    </w:p>
    <w:p w14:paraId="3FAA79AC" w14:textId="68EE3BC4" w:rsidR="00743190" w:rsidRPr="00AD020C" w:rsidRDefault="00743190" w:rsidP="00743190">
      <w:pPr>
        <w:pStyle w:val="a9"/>
      </w:pPr>
      <w:r w:rsidRPr="00AD020C">
        <w:rPr>
          <w:rFonts w:hint="eastAsia"/>
        </w:rPr>
        <w:t>遵守事項</w:t>
      </w:r>
      <w:r>
        <w:rPr>
          <w:rFonts w:hint="eastAsia"/>
        </w:rPr>
        <w:t>7</w:t>
      </w:r>
      <w:r w:rsidRPr="00AD020C">
        <w:rPr>
          <w:rFonts w:hint="eastAsia"/>
        </w:rPr>
        <w:t>.</w:t>
      </w:r>
      <w:r w:rsidRPr="00AD020C">
        <w:t>1.4(1)(c)</w:t>
      </w:r>
      <w:r w:rsidRPr="00AD020C">
        <w:rPr>
          <w:rFonts w:hint="eastAsia"/>
        </w:rPr>
        <w:t>「点検又は分析</w:t>
      </w:r>
      <w:r w:rsidRPr="00AD020C">
        <w:t>」</w:t>
      </w:r>
      <w:r w:rsidRPr="00AD020C">
        <w:rPr>
          <w:rFonts w:hint="eastAsia"/>
        </w:rPr>
        <w:t>について</w:t>
      </w:r>
    </w:p>
    <w:p w14:paraId="0A0A8B10" w14:textId="0B44F3D4" w:rsidR="00743190" w:rsidRPr="00065A69" w:rsidRDefault="00743190" w:rsidP="00743190">
      <w:pPr>
        <w:pStyle w:val="afb"/>
        <w:ind w:left="420" w:firstLine="210"/>
      </w:pPr>
      <w:r w:rsidRPr="00AD020C">
        <w:rPr>
          <w:rFonts w:hint="eastAsia"/>
        </w:rPr>
        <w:t>情報システムの特性等に応じて、点検・分析の頻度や</w:t>
      </w:r>
      <w:r w:rsidRPr="00065A69">
        <w:t>分析の精度を高める</w:t>
      </w:r>
      <w:r w:rsidRPr="00065A69">
        <w:rPr>
          <w:rFonts w:hint="eastAsia"/>
        </w:rPr>
        <w:t>必要がある場合には、</w:t>
      </w:r>
      <w:r w:rsidRPr="00FC5D84">
        <w:rPr>
          <w:rFonts w:hint="eastAsia"/>
        </w:rPr>
        <w:t>ログを分析するための製品である</w:t>
      </w:r>
      <w:r w:rsidRPr="00FC5D84">
        <w:rPr>
          <w:rFonts w:hint="eastAsia"/>
        </w:rPr>
        <w:t>SIEM</w:t>
      </w:r>
      <w:r w:rsidRPr="00FC5D84">
        <w:rPr>
          <w:rFonts w:hint="eastAsia"/>
        </w:rPr>
        <w:t>などを導入すること</w:t>
      </w:r>
      <w:r w:rsidRPr="00065A69">
        <w:t>や</w:t>
      </w:r>
      <w:r w:rsidRPr="00065A69">
        <w:rPr>
          <w:rFonts w:hint="eastAsia"/>
        </w:rPr>
        <w:t>監視事業者への</w:t>
      </w:r>
      <w:r w:rsidRPr="00065A69">
        <w:t>委託を検討すること</w:t>
      </w:r>
      <w:r w:rsidRPr="00065A69">
        <w:rPr>
          <w:rFonts w:hint="eastAsia"/>
        </w:rPr>
        <w:t>が考えられる</w:t>
      </w:r>
      <w:r w:rsidRPr="00065A69">
        <w:t>。</w:t>
      </w:r>
    </w:p>
    <w:p w14:paraId="5185948B" w14:textId="6F4AD571" w:rsidR="00743190" w:rsidRPr="00AD020C" w:rsidRDefault="00743190" w:rsidP="00743190">
      <w:pPr>
        <w:pStyle w:val="a9"/>
      </w:pPr>
      <w:r w:rsidRPr="00AD020C">
        <w:rPr>
          <w:rFonts w:hint="eastAsia"/>
        </w:rPr>
        <w:t>基本対策事項</w:t>
      </w:r>
      <w:r>
        <w:rPr>
          <w:rFonts w:hint="eastAsia"/>
        </w:rPr>
        <w:t>7</w:t>
      </w:r>
      <w:r w:rsidRPr="00AD020C">
        <w:rPr>
          <w:rFonts w:hint="eastAsia"/>
        </w:rPr>
        <w:t>.1.4(1)-1</w:t>
      </w:r>
      <w:r w:rsidRPr="00AD020C">
        <w:rPr>
          <w:rFonts w:hint="eastAsia"/>
        </w:rPr>
        <w:t>「時刻を同期」について</w:t>
      </w:r>
    </w:p>
    <w:p w14:paraId="0CA06706" w14:textId="77777777" w:rsidR="00743190" w:rsidRPr="00065A69" w:rsidRDefault="00743190" w:rsidP="00743190">
      <w:pPr>
        <w:pStyle w:val="afb"/>
        <w:ind w:left="420" w:firstLine="210"/>
      </w:pPr>
      <w:r w:rsidRPr="00AD020C">
        <w:rPr>
          <w:rFonts w:hint="eastAsia"/>
        </w:rPr>
        <w:t>具体的な実装例としては、ログを取得する機器のシステム時刻を、タイムサーバを用いて同期する方法がある。タイムサーバは、</w:t>
      </w:r>
      <w:r w:rsidRPr="00AD020C">
        <w:rPr>
          <w:rFonts w:hint="eastAsia"/>
        </w:rPr>
        <w:t>NTP</w:t>
      </w:r>
      <w:r w:rsidRPr="00AD020C">
        <w:rPr>
          <w:rFonts w:hint="eastAsia"/>
        </w:rPr>
        <w:t>（</w:t>
      </w:r>
      <w:r w:rsidRPr="00AD020C">
        <w:rPr>
          <w:rFonts w:hint="eastAsia"/>
        </w:rPr>
        <w:t xml:space="preserve">Network Time </w:t>
      </w:r>
      <w:r w:rsidRPr="00065A69">
        <w:rPr>
          <w:rFonts w:hint="eastAsia"/>
        </w:rPr>
        <w:t>Protocol</w:t>
      </w:r>
      <w:r w:rsidRPr="00065A69">
        <w:rPr>
          <w:rFonts w:hint="eastAsia"/>
        </w:rPr>
        <w:t>）や</w:t>
      </w:r>
      <w:r w:rsidRPr="00065A69">
        <w:rPr>
          <w:rFonts w:hint="eastAsia"/>
        </w:rPr>
        <w:t>SNTP</w:t>
      </w:r>
      <w:r w:rsidRPr="00065A69">
        <w:rPr>
          <w:rFonts w:hint="eastAsia"/>
        </w:rPr>
        <w:t>（</w:t>
      </w:r>
      <w:r w:rsidRPr="00065A69">
        <w:rPr>
          <w:rFonts w:hint="eastAsia"/>
        </w:rPr>
        <w:t>Simple Network Time Protocol</w:t>
      </w:r>
      <w:r w:rsidRPr="00065A69">
        <w:rPr>
          <w:rFonts w:hint="eastAsia"/>
        </w:rPr>
        <w:t>）等の方式により、ネットワーク上のクライアント機器に対して、時刻を提供する。例えば、公開</w:t>
      </w:r>
      <w:r w:rsidRPr="00065A69">
        <w:rPr>
          <w:rFonts w:hint="eastAsia"/>
        </w:rPr>
        <w:t>NTP</w:t>
      </w:r>
      <w:r w:rsidRPr="00065A69">
        <w:rPr>
          <w:rFonts w:hint="eastAsia"/>
        </w:rPr>
        <w:t>サービスを用いる方式や組織内にタイムサーバを設置し、サーバ装置・端末・通信回線装置をタイムサーバに時刻同期するよう設定する方式が挙げられる。後者については、タイムサーバを複数利用することにより、時刻の精度や冗長性を高めることができる。</w:t>
      </w:r>
    </w:p>
    <w:p w14:paraId="009D1272" w14:textId="77777777" w:rsidR="00743190" w:rsidRPr="00065A69" w:rsidRDefault="00743190" w:rsidP="00743190">
      <w:pPr>
        <w:pStyle w:val="afb"/>
        <w:ind w:left="420" w:firstLine="210"/>
      </w:pPr>
      <w:r w:rsidRPr="00AD020C">
        <w:rPr>
          <w:rFonts w:hint="eastAsia"/>
        </w:rPr>
        <w:t>また、機器によっては明示的に設定を行わないとログに出力する</w:t>
      </w:r>
      <w:r w:rsidRPr="00065A69">
        <w:t>時刻</w:t>
      </w:r>
      <w:r w:rsidRPr="00065A69">
        <w:rPr>
          <w:rFonts w:hint="eastAsia"/>
        </w:rPr>
        <w:t>が</w:t>
      </w:r>
      <w:r w:rsidRPr="00065A69">
        <w:t>現地時間と</w:t>
      </w:r>
      <w:r w:rsidRPr="00065A69">
        <w:rPr>
          <w:rFonts w:hint="eastAsia"/>
        </w:rPr>
        <w:t>ならない場合が</w:t>
      </w:r>
      <w:r w:rsidRPr="00065A69">
        <w:t>ある</w:t>
      </w:r>
      <w:r w:rsidRPr="00065A69">
        <w:rPr>
          <w:rFonts w:hint="eastAsia"/>
        </w:rPr>
        <w:t>ため</w:t>
      </w:r>
      <w:r w:rsidRPr="00065A69">
        <w:t>注意が必要である。</w:t>
      </w:r>
    </w:p>
    <w:p w14:paraId="24D95AE9" w14:textId="24EB508E" w:rsidR="00743190" w:rsidRPr="00AD020C" w:rsidRDefault="00743190" w:rsidP="00743190">
      <w:pPr>
        <w:pStyle w:val="a9"/>
      </w:pPr>
      <w:r w:rsidRPr="00AD020C">
        <w:rPr>
          <w:rFonts w:hint="eastAsia"/>
        </w:rPr>
        <w:t>基本対策事項</w:t>
      </w:r>
      <w:r>
        <w:rPr>
          <w:rFonts w:hint="eastAsia"/>
        </w:rPr>
        <w:t>7</w:t>
      </w:r>
      <w:r w:rsidRPr="00AD020C">
        <w:rPr>
          <w:rFonts w:hint="eastAsia"/>
        </w:rPr>
        <w:t>.1.4(1)-2 d)</w:t>
      </w:r>
      <w:r w:rsidRPr="00AD020C">
        <w:rPr>
          <w:rFonts w:hint="eastAsia"/>
        </w:rPr>
        <w:t>「事象の種類」について</w:t>
      </w:r>
    </w:p>
    <w:p w14:paraId="418158AA" w14:textId="77777777" w:rsidR="00743190" w:rsidRPr="00065A69" w:rsidRDefault="00743190" w:rsidP="00743190">
      <w:pPr>
        <w:pStyle w:val="afb"/>
        <w:ind w:left="420" w:firstLine="210"/>
      </w:pPr>
      <w:r w:rsidRPr="00AD020C">
        <w:rPr>
          <w:rFonts w:hint="eastAsia"/>
        </w:rPr>
        <w:t>事象の種類の例を以下に示す。</w:t>
      </w:r>
    </w:p>
    <w:p w14:paraId="1A3343B2" w14:textId="77777777" w:rsidR="00743190" w:rsidRPr="00AD020C" w:rsidRDefault="00743190" w:rsidP="00743190">
      <w:pPr>
        <w:pStyle w:val="a8"/>
      </w:pPr>
      <w:r w:rsidRPr="00AD020C">
        <w:rPr>
          <w:rFonts w:hint="eastAsia"/>
        </w:rPr>
        <w:t>ウェブサイトへのアクセス</w:t>
      </w:r>
    </w:p>
    <w:p w14:paraId="3BB8BBDC" w14:textId="77777777" w:rsidR="00743190" w:rsidRPr="00AD020C" w:rsidRDefault="00743190" w:rsidP="00743190">
      <w:pPr>
        <w:pStyle w:val="a8"/>
      </w:pPr>
      <w:r w:rsidRPr="00AD020C">
        <w:rPr>
          <w:rFonts w:hint="eastAsia"/>
        </w:rPr>
        <w:t>ログイン及びログアウト</w:t>
      </w:r>
    </w:p>
    <w:p w14:paraId="390BC99A" w14:textId="77777777" w:rsidR="00743190" w:rsidRPr="00AD020C" w:rsidRDefault="00743190" w:rsidP="00743190">
      <w:pPr>
        <w:pStyle w:val="a8"/>
      </w:pPr>
      <w:r w:rsidRPr="00AD020C">
        <w:rPr>
          <w:rFonts w:hint="eastAsia"/>
        </w:rPr>
        <w:t>サーバ、ファイルへのアクセス</w:t>
      </w:r>
    </w:p>
    <w:p w14:paraId="1441FB41" w14:textId="77777777" w:rsidR="00743190" w:rsidRPr="00AD020C" w:rsidRDefault="00743190" w:rsidP="00743190">
      <w:pPr>
        <w:pStyle w:val="a8"/>
      </w:pPr>
      <w:r w:rsidRPr="00AD020C">
        <w:rPr>
          <w:rFonts w:hint="eastAsia"/>
        </w:rPr>
        <w:t>要保護情報の書き出し</w:t>
      </w:r>
      <w:r>
        <w:rPr>
          <w:rFonts w:hint="eastAsia"/>
        </w:rPr>
        <w:t>、変更、削除</w:t>
      </w:r>
    </w:p>
    <w:p w14:paraId="4250AC14" w14:textId="77777777" w:rsidR="00743190" w:rsidRDefault="00743190" w:rsidP="00743190">
      <w:pPr>
        <w:pStyle w:val="a8"/>
      </w:pPr>
      <w:r w:rsidRPr="00AD020C">
        <w:rPr>
          <w:rFonts w:hint="eastAsia"/>
        </w:rPr>
        <w:t>アプリケーションの起動及び終了</w:t>
      </w:r>
    </w:p>
    <w:p w14:paraId="2BE64F56" w14:textId="77777777" w:rsidR="00743190" w:rsidRDefault="00743190" w:rsidP="00743190">
      <w:pPr>
        <w:pStyle w:val="a8"/>
      </w:pPr>
      <w:r>
        <w:rPr>
          <w:rFonts w:hint="eastAsia"/>
        </w:rPr>
        <w:t>ユーザ、グループの作成、変更、削除</w:t>
      </w:r>
    </w:p>
    <w:p w14:paraId="3D7E6870" w14:textId="77777777" w:rsidR="00743190" w:rsidRDefault="00743190" w:rsidP="00743190">
      <w:pPr>
        <w:pStyle w:val="a8"/>
      </w:pPr>
      <w:r>
        <w:rPr>
          <w:rFonts w:hint="eastAsia"/>
        </w:rPr>
        <w:t>ユーザ、グループへのアクセス権限の設定、変更、削除</w:t>
      </w:r>
    </w:p>
    <w:p w14:paraId="3579747E" w14:textId="77777777" w:rsidR="00743190" w:rsidRDefault="00743190" w:rsidP="00743190">
      <w:pPr>
        <w:pStyle w:val="a8"/>
      </w:pPr>
      <w:r>
        <w:rPr>
          <w:rFonts w:hint="eastAsia"/>
        </w:rPr>
        <w:t>通信経路及びアクセス制御の設定、変更、削除</w:t>
      </w:r>
    </w:p>
    <w:p w14:paraId="0F76DD85" w14:textId="77777777" w:rsidR="00743190" w:rsidRPr="00AD020C" w:rsidRDefault="00743190" w:rsidP="00743190">
      <w:pPr>
        <w:pStyle w:val="a8"/>
      </w:pPr>
      <w:r>
        <w:rPr>
          <w:rFonts w:hint="eastAsia"/>
        </w:rPr>
        <w:t>不正プログラム対策ソフトウェア等の更新、不正プログラムの検出</w:t>
      </w:r>
    </w:p>
    <w:p w14:paraId="5E1CDF54" w14:textId="77777777" w:rsidR="00743190" w:rsidRPr="00AD020C" w:rsidRDefault="00743190" w:rsidP="00743190">
      <w:pPr>
        <w:pStyle w:val="a8"/>
      </w:pPr>
      <w:r w:rsidRPr="00AD020C">
        <w:rPr>
          <w:rFonts w:hint="eastAsia"/>
        </w:rPr>
        <w:t>特定の操作指令</w:t>
      </w:r>
    </w:p>
    <w:p w14:paraId="14B07335" w14:textId="727E1ED7" w:rsidR="00743190" w:rsidRPr="00AD020C" w:rsidRDefault="00743190" w:rsidP="00743190">
      <w:pPr>
        <w:pStyle w:val="a9"/>
      </w:pPr>
      <w:r w:rsidRPr="00AD020C">
        <w:rPr>
          <w:rFonts w:hint="eastAsia"/>
        </w:rPr>
        <w:lastRenderedPageBreak/>
        <w:t>基本対策事項</w:t>
      </w:r>
      <w:r>
        <w:rPr>
          <w:rFonts w:hint="eastAsia"/>
        </w:rPr>
        <w:t>7</w:t>
      </w:r>
      <w:r w:rsidRPr="00AD020C">
        <w:rPr>
          <w:rFonts w:hint="eastAsia"/>
        </w:rPr>
        <w:t>.1.4(1)-2 e)</w:t>
      </w:r>
      <w:r w:rsidRPr="00AD020C">
        <w:rPr>
          <w:rFonts w:hint="eastAsia"/>
        </w:rPr>
        <w:t>「事象の対象」について</w:t>
      </w:r>
    </w:p>
    <w:p w14:paraId="50407BFD" w14:textId="77777777" w:rsidR="00743190" w:rsidRPr="00065A69" w:rsidRDefault="00743190" w:rsidP="00743190">
      <w:pPr>
        <w:pStyle w:val="afb"/>
        <w:ind w:left="420" w:firstLine="210"/>
      </w:pPr>
      <w:r w:rsidRPr="00AD020C">
        <w:rPr>
          <w:rFonts w:hint="eastAsia"/>
        </w:rPr>
        <w:t>事象の対象の例を以下に示す。</w:t>
      </w:r>
    </w:p>
    <w:p w14:paraId="54E17A8A" w14:textId="77777777" w:rsidR="00743190" w:rsidRPr="00AD020C" w:rsidRDefault="00743190" w:rsidP="00743190">
      <w:pPr>
        <w:pStyle w:val="a8"/>
      </w:pPr>
      <w:r w:rsidRPr="00AD020C">
        <w:rPr>
          <w:rFonts w:hint="eastAsia"/>
        </w:rPr>
        <w:t>アクセスした</w:t>
      </w:r>
      <w:r w:rsidRPr="00AD020C">
        <w:rPr>
          <w:rFonts w:hint="eastAsia"/>
        </w:rPr>
        <w:t>URL</w:t>
      </w:r>
      <w:r w:rsidRPr="00FC5D84">
        <w:rPr>
          <w:rFonts w:hint="eastAsia"/>
        </w:rPr>
        <w:t>、</w:t>
      </w:r>
      <w:r w:rsidRPr="00FC5D84">
        <w:rPr>
          <w:rFonts w:hint="eastAsia"/>
        </w:rPr>
        <w:t>IP</w:t>
      </w:r>
      <w:r w:rsidRPr="00FC5D84">
        <w:rPr>
          <w:rFonts w:hint="eastAsia"/>
        </w:rPr>
        <w:t>アドレス</w:t>
      </w:r>
    </w:p>
    <w:p w14:paraId="6926F3F8" w14:textId="77777777" w:rsidR="00743190" w:rsidRPr="00AD020C" w:rsidRDefault="00743190" w:rsidP="00743190">
      <w:pPr>
        <w:pStyle w:val="a8"/>
      </w:pPr>
      <w:r w:rsidRPr="00AD020C">
        <w:rPr>
          <w:rFonts w:hint="eastAsia"/>
        </w:rPr>
        <w:t>ログインしたアプリケーション名</w:t>
      </w:r>
    </w:p>
    <w:p w14:paraId="166A6A41" w14:textId="77777777" w:rsidR="00743190" w:rsidRDefault="00743190" w:rsidP="00743190">
      <w:pPr>
        <w:pStyle w:val="a8"/>
      </w:pPr>
      <w:r w:rsidRPr="00AD020C">
        <w:rPr>
          <w:rFonts w:hint="eastAsia"/>
        </w:rPr>
        <w:t>アクセスしたファイル名及びファイル操作内容</w:t>
      </w:r>
    </w:p>
    <w:p w14:paraId="0B7B0E71" w14:textId="77777777" w:rsidR="00743190" w:rsidRPr="00AD020C" w:rsidRDefault="00743190" w:rsidP="00743190">
      <w:pPr>
        <w:pStyle w:val="a8"/>
      </w:pPr>
      <w:r w:rsidRPr="00FC5D84">
        <w:rPr>
          <w:rFonts w:hint="eastAsia"/>
        </w:rPr>
        <w:t>異常検出された</w:t>
      </w:r>
      <w:r w:rsidRPr="00FC5D84">
        <w:rPr>
          <w:rFonts w:hint="eastAsia"/>
        </w:rPr>
        <w:t>URL</w:t>
      </w:r>
      <w:r w:rsidRPr="00FC5D84">
        <w:rPr>
          <w:rFonts w:hint="eastAsia"/>
        </w:rPr>
        <w:t>、</w:t>
      </w:r>
      <w:r w:rsidRPr="00FC5D84">
        <w:rPr>
          <w:rFonts w:hint="eastAsia"/>
        </w:rPr>
        <w:t>IP</w:t>
      </w:r>
      <w:r w:rsidRPr="00FC5D84">
        <w:rPr>
          <w:rFonts w:hint="eastAsia"/>
        </w:rPr>
        <w:t>アドレス、アプリケーション名、ファイル名</w:t>
      </w:r>
    </w:p>
    <w:p w14:paraId="0AE5BBD4" w14:textId="77777777" w:rsidR="00743190" w:rsidRPr="00AD020C" w:rsidRDefault="00743190" w:rsidP="00743190">
      <w:pPr>
        <w:pStyle w:val="a8"/>
      </w:pPr>
      <w:r w:rsidRPr="00AD020C">
        <w:rPr>
          <w:rFonts w:hint="eastAsia"/>
        </w:rPr>
        <w:t>起動及び終了したアプリケーション名及び</w:t>
      </w:r>
      <w:r w:rsidRPr="00AD020C">
        <w:t>パス</w:t>
      </w:r>
    </w:p>
    <w:p w14:paraId="2A635F07" w14:textId="77777777" w:rsidR="00743190" w:rsidRPr="00AD020C" w:rsidRDefault="00743190" w:rsidP="00743190">
      <w:pPr>
        <w:pStyle w:val="a8"/>
      </w:pPr>
      <w:r w:rsidRPr="00AD020C">
        <w:rPr>
          <w:rFonts w:hint="eastAsia"/>
        </w:rPr>
        <w:t>特定の操作指令の対象</w:t>
      </w:r>
    </w:p>
    <w:p w14:paraId="41414D0F" w14:textId="6B721457" w:rsidR="00743190" w:rsidRPr="00AD020C" w:rsidRDefault="00743190" w:rsidP="00743190">
      <w:pPr>
        <w:pStyle w:val="a9"/>
      </w:pPr>
      <w:r w:rsidRPr="00AD020C">
        <w:rPr>
          <w:rFonts w:hint="eastAsia"/>
        </w:rPr>
        <w:t>基本対策事項</w:t>
      </w:r>
      <w:r>
        <w:rPr>
          <w:rFonts w:hint="eastAsia"/>
        </w:rPr>
        <w:t>7</w:t>
      </w:r>
      <w:r w:rsidRPr="00AD020C">
        <w:t>.1.4(1)-</w:t>
      </w:r>
      <w:r w:rsidRPr="00AD020C">
        <w:rPr>
          <w:rFonts w:hint="eastAsia"/>
        </w:rPr>
        <w:t>3</w:t>
      </w:r>
      <w:r w:rsidRPr="00AD020C">
        <w:rPr>
          <w:rFonts w:hint="eastAsia"/>
        </w:rPr>
        <w:t>「ログ情報の保全方法」について</w:t>
      </w:r>
    </w:p>
    <w:p w14:paraId="0136172A" w14:textId="77777777" w:rsidR="00743190" w:rsidRPr="00065A69" w:rsidRDefault="00743190" w:rsidP="00743190">
      <w:pPr>
        <w:pStyle w:val="afb"/>
        <w:ind w:left="420" w:firstLine="210"/>
      </w:pPr>
      <w:r w:rsidRPr="00AD020C">
        <w:rPr>
          <w:rFonts w:hint="eastAsia"/>
        </w:rPr>
        <w:t>取得したログ情報に対する不正な消去、改ざん及びアクセスを</w:t>
      </w:r>
      <w:r w:rsidRPr="00065A69">
        <w:t>防止するための</w:t>
      </w:r>
      <w:r w:rsidRPr="00065A69">
        <w:rPr>
          <w:rFonts w:hint="eastAsia"/>
        </w:rPr>
        <w:t>ログ情報の保全方法として、以下の例が考えられる。</w:t>
      </w:r>
    </w:p>
    <w:p w14:paraId="13234A27" w14:textId="77777777" w:rsidR="00743190" w:rsidRPr="00AD020C" w:rsidRDefault="00743190" w:rsidP="00743190">
      <w:pPr>
        <w:pStyle w:val="a8"/>
      </w:pPr>
      <w:r w:rsidRPr="00AD020C">
        <w:rPr>
          <w:rFonts w:hint="eastAsia"/>
        </w:rPr>
        <w:t>ログ収集サーバにログを転送し保存する。ログ収集サーバの管理者を他のサーバ等の管理者と異なる者とし、他の管理者</w:t>
      </w:r>
      <w:r w:rsidRPr="00AD020C">
        <w:t>によるログ情報の</w:t>
      </w:r>
      <w:r w:rsidRPr="00AD020C">
        <w:rPr>
          <w:rFonts w:hint="eastAsia"/>
        </w:rPr>
        <w:t>消去や改ざんが行われないようにする。</w:t>
      </w:r>
    </w:p>
    <w:p w14:paraId="4BE06DDF" w14:textId="77777777" w:rsidR="00743190" w:rsidRPr="00AD020C" w:rsidRDefault="00743190" w:rsidP="00743190">
      <w:pPr>
        <w:pStyle w:val="a8"/>
      </w:pPr>
      <w:r w:rsidRPr="00AD020C">
        <w:rPr>
          <w:rFonts w:hint="eastAsia"/>
        </w:rPr>
        <w:t>ログをテープ等の外部電磁的記録媒体に書き出し、情報システムから切り離して保管する。</w:t>
      </w:r>
    </w:p>
    <w:p w14:paraId="7BE3CFB9" w14:textId="77777777" w:rsidR="00743190" w:rsidRPr="00AD020C" w:rsidRDefault="00743190" w:rsidP="00743190">
      <w:pPr>
        <w:pStyle w:val="a8"/>
      </w:pPr>
      <w:r w:rsidRPr="00AD020C">
        <w:rPr>
          <w:rFonts w:hint="eastAsia"/>
        </w:rPr>
        <w:t>ログを書き換え不能な外部電磁的記録媒体</w:t>
      </w:r>
      <w:r w:rsidRPr="00AD020C">
        <w:t>（</w:t>
      </w:r>
      <w:r w:rsidRPr="00AD020C">
        <w:rPr>
          <w:rFonts w:hint="eastAsia"/>
        </w:rPr>
        <w:t>DVD</w:t>
      </w:r>
      <w:r w:rsidRPr="00AD020C">
        <w:t>-R</w:t>
      </w:r>
      <w:r w:rsidRPr="00AD020C">
        <w:rPr>
          <w:rFonts w:hint="eastAsia"/>
        </w:rPr>
        <w:t>等</w:t>
      </w:r>
      <w:r w:rsidRPr="00AD020C">
        <w:t>）</w:t>
      </w:r>
      <w:r w:rsidRPr="00AD020C">
        <w:rPr>
          <w:rFonts w:hint="eastAsia"/>
        </w:rPr>
        <w:t>に書き出して保管する。</w:t>
      </w:r>
    </w:p>
    <w:p w14:paraId="6DA4EE48" w14:textId="6D5ED00F" w:rsidR="00743190" w:rsidRPr="00AD020C" w:rsidRDefault="00743190" w:rsidP="00743190">
      <w:pPr>
        <w:pStyle w:val="a9"/>
      </w:pPr>
      <w:r w:rsidRPr="00AD020C">
        <w:rPr>
          <w:rFonts w:hint="eastAsia"/>
        </w:rPr>
        <w:t>基本対策事項</w:t>
      </w:r>
      <w:r>
        <w:rPr>
          <w:rFonts w:hint="eastAsia"/>
        </w:rPr>
        <w:t>7</w:t>
      </w:r>
      <w:r w:rsidRPr="00AD020C">
        <w:rPr>
          <w:rFonts w:hint="eastAsia"/>
        </w:rPr>
        <w:t>.1.4(1)-</w:t>
      </w:r>
      <w:r w:rsidR="00F4176C">
        <w:t>4</w:t>
      </w:r>
      <w:r w:rsidRPr="00AD020C">
        <w:rPr>
          <w:rFonts w:hint="eastAsia"/>
        </w:rPr>
        <w:t xml:space="preserve"> a)</w:t>
      </w:r>
      <w:r w:rsidRPr="00AD020C">
        <w:rPr>
          <w:rFonts w:hint="eastAsia"/>
        </w:rPr>
        <w:t>「自動化</w:t>
      </w:r>
      <w:r w:rsidR="00246FC1">
        <w:rPr>
          <w:rFonts w:hint="eastAsia"/>
        </w:rPr>
        <w:t>機能</w:t>
      </w:r>
      <w:r w:rsidRPr="00AD020C">
        <w:rPr>
          <w:rFonts w:hint="eastAsia"/>
        </w:rPr>
        <w:t>」について</w:t>
      </w:r>
    </w:p>
    <w:p w14:paraId="6B562695" w14:textId="77777777" w:rsidR="00743190" w:rsidRDefault="00743190" w:rsidP="00743190">
      <w:pPr>
        <w:pStyle w:val="afb"/>
        <w:ind w:left="420" w:firstLine="210"/>
      </w:pPr>
      <w:r w:rsidRPr="00AD020C">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631307A8" w14:textId="2B4945D8" w:rsidR="00743190" w:rsidRDefault="00743190" w:rsidP="00743190">
      <w:pPr>
        <w:pStyle w:val="a9"/>
      </w:pPr>
      <w:r>
        <w:rPr>
          <w:rFonts w:hint="eastAsia"/>
        </w:rPr>
        <w:t>基本対策事項</w:t>
      </w:r>
      <w:r>
        <w:rPr>
          <w:rFonts w:hint="eastAsia"/>
        </w:rPr>
        <w:t>7.1.4(1)-</w:t>
      </w:r>
      <w:r w:rsidR="00D24B20">
        <w:t>4</w:t>
      </w:r>
      <w:r>
        <w:rPr>
          <w:rFonts w:hint="eastAsia"/>
        </w:rPr>
        <w:t xml:space="preserve"> b)</w:t>
      </w:r>
      <w:r>
        <w:rPr>
          <w:rFonts w:hint="eastAsia"/>
        </w:rPr>
        <w:t>「リアルタイムでのログの調査・分析を行うための</w:t>
      </w:r>
      <w:r w:rsidR="00246FC1">
        <w:rPr>
          <w:rFonts w:hint="eastAsia"/>
        </w:rPr>
        <w:t>機能</w:t>
      </w:r>
      <w:r>
        <w:rPr>
          <w:rFonts w:hint="eastAsia"/>
        </w:rPr>
        <w:t>」について</w:t>
      </w:r>
    </w:p>
    <w:p w14:paraId="6C1996AA" w14:textId="595C20C6" w:rsidR="00743190" w:rsidRDefault="00743190" w:rsidP="00743190">
      <w:pPr>
        <w:pStyle w:val="afb"/>
        <w:ind w:left="420" w:firstLine="210"/>
      </w:pPr>
      <w:r>
        <w:rPr>
          <w:rFonts w:hint="eastAsia"/>
        </w:rPr>
        <w:t>リアルタイムでのログの調査・分析を行うための</w:t>
      </w:r>
      <w:r w:rsidR="00246FC1">
        <w:rPr>
          <w:rFonts w:hint="eastAsia"/>
        </w:rPr>
        <w:t>機能を具備する</w:t>
      </w:r>
      <w:r>
        <w:rPr>
          <w:rFonts w:hint="eastAsia"/>
        </w:rPr>
        <w:t>製品については、</w:t>
      </w:r>
      <w:r>
        <w:rPr>
          <w:rFonts w:hint="eastAsia"/>
        </w:rPr>
        <w:t>SIEM</w:t>
      </w:r>
      <w:r>
        <w:rPr>
          <w:rFonts w:hint="eastAsia"/>
        </w:rPr>
        <w:t>などが考えられる。</w:t>
      </w:r>
      <w:r>
        <w:rPr>
          <w:rFonts w:hint="eastAsia"/>
        </w:rPr>
        <w:t>SIEM</w:t>
      </w:r>
      <w:r>
        <w:rPr>
          <w:rFonts w:hint="eastAsia"/>
        </w:rPr>
        <w:t>とは、セキュリティ関連のログを分析・監視することを目的とした専用の製品であり、ログを一元管理し異常を自動検出する機能を有している。</w:t>
      </w:r>
    </w:p>
    <w:p w14:paraId="2CB5E169" w14:textId="77777777" w:rsidR="00743190" w:rsidRDefault="00743190" w:rsidP="00743190">
      <w:pPr>
        <w:pStyle w:val="afb"/>
        <w:ind w:left="420" w:firstLine="210"/>
      </w:pPr>
      <w:r>
        <w:rPr>
          <w:rFonts w:hint="eastAsia"/>
        </w:rPr>
        <w:t>SIEM</w:t>
      </w:r>
      <w:r>
        <w:rPr>
          <w:rFonts w:hint="eastAsia"/>
        </w:rPr>
        <w:t>を利用することにより、端末、サーバ装置、通信回線装置等の様々なログを組み合わせた相関分析を行うことができ、特定のログ分析だけでは検知できなかった異常が検知できるだけでなく、リアルタイムで自動的に異常を検出できるようになるため、情報セキュリティインシデントへの対処開始に要する時間が短縮できる。</w:t>
      </w:r>
    </w:p>
    <w:p w14:paraId="5895311D" w14:textId="77777777" w:rsidR="00743190" w:rsidRDefault="00743190" w:rsidP="00743190">
      <w:pPr>
        <w:pStyle w:val="afb"/>
        <w:ind w:left="420" w:firstLine="210"/>
      </w:pPr>
      <w:r>
        <w:rPr>
          <w:rFonts w:hint="eastAsia"/>
        </w:rPr>
        <w:t>ただし、</w:t>
      </w:r>
      <w:r>
        <w:rPr>
          <w:rFonts w:hint="eastAsia"/>
        </w:rPr>
        <w:t>SIEM</w:t>
      </w:r>
      <w:r>
        <w:rPr>
          <w:rFonts w:hint="eastAsia"/>
        </w:rPr>
        <w:t>等によるリアルタイムでのログの調査・分析を行うための機能を情報システムに実装する場合、導入だけでなく、運用・保守の業務負荷等が増大することから、高度なセキュリティ対策が必要となる情報システム、情報システムを利用して行う業務等を勘案し、導入を判断することが望ましい。</w:t>
      </w:r>
    </w:p>
    <w:p w14:paraId="4307CA27" w14:textId="3F1671E4" w:rsidR="00743190" w:rsidRDefault="00743190" w:rsidP="0058682A">
      <w:pPr>
        <w:pStyle w:val="afb"/>
        <w:ind w:left="420" w:firstLine="210"/>
      </w:pPr>
      <w:r>
        <w:rPr>
          <w:rFonts w:hint="eastAsia"/>
        </w:rPr>
        <w:t>また、</w:t>
      </w:r>
      <w:r>
        <w:rPr>
          <w:rFonts w:hint="eastAsia"/>
        </w:rPr>
        <w:t>SIEM</w:t>
      </w:r>
      <w:r>
        <w:rPr>
          <w:rFonts w:hint="eastAsia"/>
        </w:rPr>
        <w:t>等によるリアルタイムでのログの調査・分析を行うための機能を実装し</w:t>
      </w:r>
      <w:r>
        <w:rPr>
          <w:rFonts w:hint="eastAsia"/>
        </w:rPr>
        <w:lastRenderedPageBreak/>
        <w:t>ない場合、ファイアウォール、</w:t>
      </w:r>
      <w:r>
        <w:rPr>
          <w:rFonts w:hint="eastAsia"/>
        </w:rPr>
        <w:t>IDS/IPS</w:t>
      </w:r>
      <w:r>
        <w:rPr>
          <w:rFonts w:hint="eastAsia"/>
        </w:rPr>
        <w:t>、</w:t>
      </w:r>
      <w:r>
        <w:rPr>
          <w:rFonts w:hint="eastAsia"/>
        </w:rPr>
        <w:t>EDR</w:t>
      </w:r>
      <w:r w:rsidR="008007D6">
        <w:rPr>
          <w:rFonts w:hint="eastAsia"/>
        </w:rPr>
        <w:t>、</w:t>
      </w:r>
      <w:r w:rsidR="008007D6" w:rsidRPr="008007D6">
        <w:rPr>
          <w:rFonts w:hint="eastAsia"/>
        </w:rPr>
        <w:t>NDR</w:t>
      </w:r>
      <w:r w:rsidR="008007D6" w:rsidRPr="008007D6">
        <w:rPr>
          <w:rFonts w:hint="eastAsia"/>
        </w:rPr>
        <w:t>（</w:t>
      </w:r>
      <w:r w:rsidR="008007D6" w:rsidRPr="008007D6">
        <w:rPr>
          <w:rFonts w:hint="eastAsia"/>
        </w:rPr>
        <w:t>Network Detection and Response</w:t>
      </w:r>
      <w:r w:rsidR="008007D6" w:rsidRPr="008007D6">
        <w:rPr>
          <w:rFonts w:hint="eastAsia"/>
        </w:rPr>
        <w:t>）</w:t>
      </w:r>
      <w:r>
        <w:rPr>
          <w:rFonts w:hint="eastAsia"/>
        </w:rPr>
        <w:t>等のセキュリティ対策機器やソフトウェアに加え、</w:t>
      </w:r>
      <w:r>
        <w:rPr>
          <w:rFonts w:hint="eastAsia"/>
        </w:rPr>
        <w:t>SOC</w:t>
      </w:r>
      <w:r>
        <w:rPr>
          <w:rFonts w:hint="eastAsia"/>
        </w:rPr>
        <w:t>（</w:t>
      </w:r>
      <w:r>
        <w:rPr>
          <w:rFonts w:hint="eastAsia"/>
        </w:rPr>
        <w:t>Security Operation Center</w:t>
      </w:r>
      <w:r>
        <w:rPr>
          <w:rFonts w:hint="eastAsia"/>
        </w:rPr>
        <w:t>）や</w:t>
      </w:r>
      <w:r>
        <w:rPr>
          <w:rFonts w:hint="eastAsia"/>
        </w:rPr>
        <w:t>NOC</w:t>
      </w:r>
      <w:r>
        <w:rPr>
          <w:rFonts w:hint="eastAsia"/>
        </w:rPr>
        <w:t>（</w:t>
      </w:r>
      <w:r>
        <w:rPr>
          <w:rFonts w:hint="eastAsia"/>
        </w:rPr>
        <w:t>Network Operations Center</w:t>
      </w:r>
      <w:r>
        <w:rPr>
          <w:rFonts w:hint="eastAsia"/>
        </w:rPr>
        <w:t>）等での監視を実施するなどの対策を講じることを検討するとよい。</w:t>
      </w:r>
      <w:r>
        <w:br w:type="page"/>
      </w:r>
    </w:p>
    <w:p w14:paraId="45A53221" w14:textId="77777777" w:rsidR="003E2D5C" w:rsidRPr="00AD020C" w:rsidRDefault="003E2D5C" w:rsidP="007F779C">
      <w:pPr>
        <w:pStyle w:val="3"/>
        <w:numPr>
          <w:ilvl w:val="2"/>
          <w:numId w:val="33"/>
        </w:numPr>
      </w:pPr>
      <w:bookmarkStart w:id="1923" w:name="_主体認証機能"/>
      <w:bookmarkStart w:id="1924" w:name="_Toc375314460"/>
      <w:bookmarkStart w:id="1925" w:name="_Toc375342077"/>
      <w:bookmarkStart w:id="1926" w:name="_Toc375342259"/>
      <w:bookmarkStart w:id="1927" w:name="_暗号・電子署名"/>
      <w:bookmarkStart w:id="1928" w:name="_Toc492394388"/>
      <w:bookmarkStart w:id="1929" w:name="_Toc492397404"/>
      <w:bookmarkStart w:id="1930" w:name="_Toc492398776"/>
      <w:bookmarkStart w:id="1931" w:name="_Toc492401250"/>
      <w:bookmarkStart w:id="1932" w:name="_Toc492406691"/>
      <w:bookmarkStart w:id="1933" w:name="_Toc500851116"/>
      <w:bookmarkStart w:id="1934" w:name="_Toc57825376"/>
      <w:bookmarkStart w:id="1935" w:name="_Toc504562169"/>
      <w:bookmarkStart w:id="1936" w:name="_Toc66779823"/>
      <w:bookmarkStart w:id="1937" w:name="_Toc74760241"/>
      <w:bookmarkStart w:id="1938" w:name="_Toc119399725"/>
      <w:bookmarkStart w:id="1939" w:name="_Toc119601601"/>
      <w:bookmarkStart w:id="1940" w:name="_Toc122028690"/>
      <w:bookmarkStart w:id="1941" w:name="_Toc132128746"/>
      <w:bookmarkStart w:id="1942" w:name="_Toc137050965"/>
      <w:bookmarkEnd w:id="1923"/>
      <w:bookmarkEnd w:id="1924"/>
      <w:bookmarkEnd w:id="1925"/>
      <w:bookmarkEnd w:id="1926"/>
      <w:bookmarkEnd w:id="1927"/>
      <w:r w:rsidRPr="00AD020C">
        <w:rPr>
          <w:rFonts w:hint="eastAsia"/>
        </w:rPr>
        <w:lastRenderedPageBreak/>
        <w:t>暗号・電子署名</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p>
    <w:p w14:paraId="6903E71A" w14:textId="77777777" w:rsidR="00A0400B" w:rsidRPr="00AD020C" w:rsidRDefault="00A0400B" w:rsidP="00A0400B">
      <w:pPr>
        <w:pStyle w:val="ae"/>
      </w:pPr>
      <w:r w:rsidRPr="00AD020C">
        <w:rPr>
          <w:rFonts w:hint="eastAsia"/>
        </w:rPr>
        <w:t>目的・趣旨</w:t>
      </w:r>
    </w:p>
    <w:p w14:paraId="55C5C82E" w14:textId="77777777" w:rsidR="00A0400B" w:rsidRPr="00AD020C" w:rsidRDefault="00A0400B" w:rsidP="00A0400B">
      <w:pPr>
        <w:pStyle w:val="af0"/>
      </w:pPr>
      <w:r w:rsidRPr="00AD020C">
        <w:rPr>
          <w:rFonts w:hint="eastAsia"/>
        </w:rPr>
        <w:t>情報システムで取り扱う情報の漏えい、改ざん等を防ぐための手段として、暗号と電子署名は有効であり、情報システムにおける機能として適切に実装することが求められる。</w:t>
      </w:r>
    </w:p>
    <w:p w14:paraId="1F9D7098" w14:textId="3BD620D8" w:rsidR="00A0400B" w:rsidRPr="00AD020C" w:rsidRDefault="00A0400B" w:rsidP="00A0400B">
      <w:pPr>
        <w:pStyle w:val="af0"/>
      </w:pPr>
      <w:r w:rsidRPr="00AD020C">
        <w:rPr>
          <w:rFonts w:hint="eastAsia"/>
        </w:rPr>
        <w:t>暗号化機能及び電子署名機能を導入する際は、使用する暗号アルゴリズム</w:t>
      </w:r>
      <w:r>
        <w:rPr>
          <w:rFonts w:hint="eastAsia"/>
        </w:rPr>
        <w:t>及び鍵長</w:t>
      </w:r>
      <w:r w:rsidRPr="00AD020C">
        <w:rPr>
          <w:rFonts w:hint="eastAsia"/>
        </w:rPr>
        <w:t>に加え、それを用いた暗号プロトコルが適切であること、運用時に当該アルゴリズム</w:t>
      </w:r>
      <w:r w:rsidR="00B3224A">
        <w:rPr>
          <w:rFonts w:hint="eastAsia"/>
        </w:rPr>
        <w:t>又は</w:t>
      </w:r>
      <w:r>
        <w:rPr>
          <w:rFonts w:hint="eastAsia"/>
        </w:rPr>
        <w:t>鍵長</w:t>
      </w:r>
      <w:r w:rsidRPr="00AD020C">
        <w:rPr>
          <w:rFonts w:hint="eastAsia"/>
        </w:rPr>
        <w:t>が危殆化した場合や当該プロトコルに脆弱性が確認された場合等の対処方法及び関連する鍵情報の適切な管理等を併せて考慮することが必要となる。</w:t>
      </w:r>
    </w:p>
    <w:p w14:paraId="75F52F90" w14:textId="77777777" w:rsidR="00A0400B" w:rsidRPr="00AD020C" w:rsidRDefault="00A0400B" w:rsidP="00A0400B">
      <w:pPr>
        <w:pStyle w:val="af0"/>
      </w:pPr>
    </w:p>
    <w:p w14:paraId="5A2E97EE" w14:textId="77777777" w:rsidR="00A0400B" w:rsidRPr="00065A69" w:rsidRDefault="00A0400B" w:rsidP="00A0400B">
      <w:pPr>
        <w:pStyle w:val="af2"/>
      </w:pPr>
      <w:r w:rsidRPr="00065A69">
        <w:rPr>
          <w:rFonts w:hint="eastAsia"/>
        </w:rPr>
        <w:t>遵守事項</w:t>
      </w:r>
    </w:p>
    <w:p w14:paraId="48875F99" w14:textId="77777777" w:rsidR="00A0400B" w:rsidRPr="00065A69" w:rsidRDefault="00A0400B" w:rsidP="00A0400B">
      <w:pPr>
        <w:pStyle w:val="4"/>
      </w:pPr>
      <w:bookmarkStart w:id="1943" w:name="_Toc119399726"/>
      <w:bookmarkStart w:id="1944" w:name="_Toc122028691"/>
      <w:bookmarkStart w:id="1945" w:name="_Toc132128747"/>
      <w:bookmarkStart w:id="1946" w:name="_Toc137050966"/>
      <w:r w:rsidRPr="00AD020C">
        <w:rPr>
          <w:rFonts w:hint="eastAsia"/>
        </w:rPr>
        <w:t>暗号化機能</w:t>
      </w:r>
      <w:r w:rsidRPr="00065A69">
        <w:rPr>
          <w:rFonts w:hint="eastAsia"/>
        </w:rPr>
        <w:t>・電子署名機能の導入</w:t>
      </w:r>
      <w:bookmarkEnd w:id="1943"/>
      <w:bookmarkEnd w:id="1944"/>
      <w:bookmarkEnd w:id="1945"/>
      <w:bookmarkEnd w:id="1946"/>
    </w:p>
    <w:p w14:paraId="0C6B5E21" w14:textId="77777777" w:rsidR="00A0400B" w:rsidRPr="00065A69" w:rsidRDefault="00A0400B" w:rsidP="007F779C">
      <w:pPr>
        <w:pStyle w:val="abc0"/>
        <w:numPr>
          <w:ilvl w:val="0"/>
          <w:numId w:val="34"/>
        </w:numPr>
      </w:pPr>
      <w:r w:rsidRPr="00AD020C">
        <w:rPr>
          <w:rFonts w:hint="eastAsia"/>
        </w:rPr>
        <w:t>情報システムセキュリティ責任者は、情報システムで取り扱う情報の漏えいや改ざん等を防ぐため、以下</w:t>
      </w:r>
      <w:r>
        <w:rPr>
          <w:rFonts w:hint="eastAsia"/>
        </w:rPr>
        <w:t>の全ての</w:t>
      </w:r>
      <w:r w:rsidRPr="00AD020C">
        <w:rPr>
          <w:rFonts w:hint="eastAsia"/>
        </w:rPr>
        <w:t>措置を講ずること。</w:t>
      </w:r>
    </w:p>
    <w:p w14:paraId="0E06E0E6" w14:textId="77777777" w:rsidR="00A0400B" w:rsidRPr="00065A69" w:rsidRDefault="00A0400B" w:rsidP="00A0400B">
      <w:pPr>
        <w:pStyle w:val="a5"/>
      </w:pPr>
      <w:r w:rsidRPr="00AD020C">
        <w:rPr>
          <w:rFonts w:hint="eastAsia"/>
        </w:rPr>
        <w:t>要機密情報を取り扱う情報システムについては、暗号化を行う機能の必要性の有無を検討し、必要があると認めたときは、当該機能を設けること。</w:t>
      </w:r>
    </w:p>
    <w:p w14:paraId="38EE80EA" w14:textId="77777777" w:rsidR="00A0400B" w:rsidRPr="00065A69" w:rsidRDefault="00A0400B" w:rsidP="00A0400B">
      <w:pPr>
        <w:pStyle w:val="a5"/>
      </w:pPr>
      <w:r w:rsidRPr="00AD020C">
        <w:rPr>
          <w:rFonts w:hint="eastAsia"/>
        </w:rPr>
        <w:t>要保全情報を取り扱う情報システムについては、電子署名の付与及び検証を行う機能を設ける必要性の有無を検討し、必要があると認めたときは、当該機能を設けること。</w:t>
      </w:r>
    </w:p>
    <w:p w14:paraId="30D4750A" w14:textId="4063449A" w:rsidR="00A0400B" w:rsidRPr="00065A69" w:rsidRDefault="00A0400B" w:rsidP="007F779C">
      <w:pPr>
        <w:pStyle w:val="abc0"/>
        <w:numPr>
          <w:ilvl w:val="0"/>
          <w:numId w:val="34"/>
        </w:numPr>
      </w:pPr>
      <w:r w:rsidRPr="00AD020C">
        <w:rPr>
          <w:rFonts w:hint="eastAsia"/>
        </w:rPr>
        <w:t>情報システムセキュリティ責任者は、</w:t>
      </w:r>
      <w:r w:rsidRPr="00065A69">
        <w:rPr>
          <w:rFonts w:hint="eastAsia"/>
        </w:rPr>
        <w:t>暗号技術検討会及び関連委員会（</w:t>
      </w:r>
      <w:r w:rsidRPr="00065A69">
        <w:rPr>
          <w:rFonts w:hint="eastAsia"/>
        </w:rPr>
        <w:t>CRYPTREC</w:t>
      </w:r>
      <w:r w:rsidRPr="00065A69">
        <w:rPr>
          <w:rFonts w:hint="eastAsia"/>
        </w:rPr>
        <w:t>）により安全性及び実装性能が確認された</w:t>
      </w:r>
      <w:r w:rsidRPr="00D03C1A">
        <w:rPr>
          <w:rFonts w:hint="eastAsia"/>
          <w:b/>
          <w:u w:val="single"/>
        </w:rPr>
        <w:t>「電子政府推奨暗号リスト」</w:t>
      </w:r>
      <w:r w:rsidR="00D03C1A" w:rsidRPr="00D03C1A">
        <w:rPr>
          <w:rFonts w:hint="eastAsia"/>
          <w:b/>
          <w:u w:val="single"/>
        </w:rPr>
        <w:t>に基づき</w:t>
      </w:r>
      <w:r w:rsidRPr="00065A69">
        <w:rPr>
          <w:rFonts w:hint="eastAsia"/>
        </w:rPr>
        <w:t>、情報システムで使用する暗号及び電子署名の</w:t>
      </w:r>
      <w:r w:rsidRPr="0026638C">
        <w:rPr>
          <w:rFonts w:hint="eastAsia"/>
          <w:b/>
          <w:u w:val="single"/>
        </w:rPr>
        <w:t>アルゴリズム及び鍵長</w:t>
      </w:r>
      <w:r>
        <w:rPr>
          <w:rFonts w:hint="eastAsia"/>
        </w:rPr>
        <w:t>並び</w:t>
      </w:r>
      <w:r w:rsidRPr="00065A69">
        <w:rPr>
          <w:rFonts w:hint="eastAsia"/>
        </w:rPr>
        <w:t>にそれ</w:t>
      </w:r>
      <w:r w:rsidR="00FE49FF">
        <w:rPr>
          <w:rFonts w:hint="eastAsia"/>
        </w:rPr>
        <w:t>ら</w:t>
      </w:r>
      <w:r w:rsidRPr="00065A69">
        <w:rPr>
          <w:rFonts w:hint="eastAsia"/>
        </w:rPr>
        <w:t>を利用した安全なプロトコル</w:t>
      </w:r>
      <w:r w:rsidR="00FE49FF">
        <w:rPr>
          <w:rFonts w:hint="eastAsia"/>
        </w:rPr>
        <w:t>を定め</w:t>
      </w:r>
      <w:r w:rsidR="00D03C1A">
        <w:rPr>
          <w:rFonts w:hint="eastAsia"/>
        </w:rPr>
        <w:t>ること。また、</w:t>
      </w:r>
      <w:r w:rsidRPr="00065A69">
        <w:rPr>
          <w:rFonts w:hint="eastAsia"/>
        </w:rPr>
        <w:t>その</w:t>
      </w:r>
      <w:r w:rsidR="00FE49FF">
        <w:rPr>
          <w:rFonts w:hint="eastAsia"/>
        </w:rPr>
        <w:t>運用方法について実施手順</w:t>
      </w:r>
      <w:r>
        <w:rPr>
          <w:rFonts w:hint="eastAsia"/>
        </w:rPr>
        <w:t>を定めること。</w:t>
      </w:r>
    </w:p>
    <w:p w14:paraId="3F4BC72D" w14:textId="7C40A7A8" w:rsidR="00A0400B" w:rsidRDefault="00A0400B" w:rsidP="007F779C">
      <w:pPr>
        <w:pStyle w:val="abc0"/>
        <w:numPr>
          <w:ilvl w:val="0"/>
          <w:numId w:val="34"/>
        </w:numPr>
      </w:pPr>
      <w:r w:rsidRPr="00AD020C">
        <w:rPr>
          <w:rFonts w:hint="eastAsia"/>
        </w:rPr>
        <w:t>情報システムセキュリティ責任者は、</w:t>
      </w:r>
      <w:r w:rsidRPr="00065A69">
        <w:rPr>
          <w:rFonts w:hint="eastAsia"/>
        </w:rPr>
        <w:t>機関等における暗号化及び電子署名のアルゴリズム</w:t>
      </w:r>
      <w:r>
        <w:rPr>
          <w:rFonts w:hint="eastAsia"/>
        </w:rPr>
        <w:t>、鍵長及び</w:t>
      </w:r>
      <w:r w:rsidRPr="00065A69">
        <w:rPr>
          <w:rFonts w:hint="eastAsia"/>
        </w:rPr>
        <w:t>運用</w:t>
      </w:r>
      <w:r w:rsidR="00B34EEC">
        <w:rPr>
          <w:rFonts w:hint="eastAsia"/>
        </w:rPr>
        <w:t>方法</w:t>
      </w:r>
      <w:r w:rsidRPr="00065A69">
        <w:rPr>
          <w:rFonts w:hint="eastAsia"/>
        </w:rPr>
        <w:t>に、電子署名を行うに当たり、電子署名の目的に合致し、かつ適用可能な</w:t>
      </w:r>
      <w:r w:rsidRPr="006565D2">
        <w:rPr>
          <w:rStyle w:val="aff9"/>
          <w:rFonts w:hint="eastAsia"/>
        </w:rPr>
        <w:t>公的な公開鍵基盤が存在する</w:t>
      </w:r>
      <w:r w:rsidRPr="00E75F6C">
        <w:rPr>
          <w:rStyle w:val="aff9"/>
          <w:rFonts w:hint="eastAsia"/>
        </w:rPr>
        <w:t>場合はそれ</w:t>
      </w:r>
      <w:r w:rsidRPr="006565D2">
        <w:rPr>
          <w:rStyle w:val="aff9"/>
          <w:rFonts w:hint="eastAsia"/>
        </w:rPr>
        <w:t>を使用する</w:t>
      </w:r>
      <w:r>
        <w:rPr>
          <w:rFonts w:hint="eastAsia"/>
        </w:rPr>
        <w:t>など、目的に応じた適切な公開鍵基盤を使用する</w:t>
      </w:r>
      <w:r w:rsidRPr="00065A69">
        <w:rPr>
          <w:rFonts w:hint="eastAsia"/>
        </w:rPr>
        <w:t>ように定めること。</w:t>
      </w:r>
    </w:p>
    <w:p w14:paraId="5924DC71" w14:textId="77777777" w:rsidR="00A0400B" w:rsidRDefault="00A0400B" w:rsidP="00A0400B"/>
    <w:p w14:paraId="7629C5BF" w14:textId="77777777" w:rsidR="00A0400B" w:rsidRPr="00065A69" w:rsidRDefault="00A0400B" w:rsidP="00A0400B">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B942367" w14:textId="152D6184" w:rsidR="00A0400B" w:rsidRPr="00065A69" w:rsidRDefault="00A0400B" w:rsidP="00A0400B">
      <w:pPr>
        <w:pStyle w:val="af5"/>
      </w:pPr>
      <w:r w:rsidRPr="00AD020C">
        <w:rPr>
          <w:rFonts w:hint="eastAsia"/>
        </w:rPr>
        <w:t>＜</w:t>
      </w:r>
      <w:r>
        <w:rPr>
          <w:rFonts w:hint="eastAsia"/>
        </w:rPr>
        <w:t>7</w:t>
      </w:r>
      <w:r w:rsidRPr="00AD020C">
        <w:rPr>
          <w:rFonts w:hint="eastAsia"/>
        </w:rPr>
        <w:t>.1.5(1)(a)</w:t>
      </w:r>
      <w:r w:rsidRPr="00AD020C">
        <w:rPr>
          <w:rFonts w:hint="eastAsia"/>
        </w:rPr>
        <w:t>関連＞</w:t>
      </w:r>
    </w:p>
    <w:p w14:paraId="3D1EF95D" w14:textId="0902BEE0" w:rsidR="00A0400B" w:rsidRPr="00065A69" w:rsidRDefault="00A0400B" w:rsidP="00A0400B">
      <w:pPr>
        <w:pStyle w:val="af8"/>
        <w:ind w:left="420" w:hanging="420"/>
      </w:pPr>
      <w:r>
        <w:t>7</w:t>
      </w:r>
      <w:r w:rsidRPr="00AD020C">
        <w:rPr>
          <w:rFonts w:hint="eastAsia"/>
        </w:rPr>
        <w:t>.1.5(1)-1</w:t>
      </w:r>
      <w:r w:rsidRPr="00065A69">
        <w:tab/>
      </w:r>
      <w:r w:rsidRPr="00065A69">
        <w:rPr>
          <w:rFonts w:hint="eastAsia"/>
        </w:rPr>
        <w:t>情報システムセキュリティ責任者は、暗号化又は電子署名を行う情報システムにおいて、以下を例とする措置を講ずること。</w:t>
      </w:r>
    </w:p>
    <w:p w14:paraId="6851418B" w14:textId="77777777" w:rsidR="00A0400B" w:rsidRPr="00065A69" w:rsidRDefault="00A0400B" w:rsidP="00CA34E2">
      <w:pPr>
        <w:pStyle w:val="abc"/>
        <w:numPr>
          <w:ilvl w:val="0"/>
          <w:numId w:val="374"/>
        </w:numPr>
      </w:pPr>
      <w:r w:rsidRPr="00AD020C">
        <w:rPr>
          <w:rFonts w:hint="eastAsia"/>
        </w:rPr>
        <w:t>情報システムのコンポーネント（部品）として、</w:t>
      </w:r>
      <w:r w:rsidRPr="00633F23">
        <w:rPr>
          <w:rStyle w:val="aff9"/>
          <w:rFonts w:hint="eastAsia"/>
        </w:rPr>
        <w:t>暗号モジュールを交換</w:t>
      </w:r>
      <w:r w:rsidRPr="00065A69">
        <w:rPr>
          <w:rFonts w:hint="eastAsia"/>
        </w:rPr>
        <w:t>することが可能な構成とする。</w:t>
      </w:r>
    </w:p>
    <w:p w14:paraId="104C6CC2" w14:textId="77777777" w:rsidR="00A0400B" w:rsidRPr="00065A69" w:rsidRDefault="00A0400B" w:rsidP="007F779C">
      <w:pPr>
        <w:pStyle w:val="abc"/>
      </w:pPr>
      <w:r w:rsidRPr="007A6620">
        <w:rPr>
          <w:rStyle w:val="aff9"/>
          <w:rFonts w:hint="eastAsia"/>
        </w:rPr>
        <w:t>複数のアルゴリズム</w:t>
      </w:r>
      <w:r>
        <w:rPr>
          <w:rStyle w:val="aff9"/>
          <w:rFonts w:hint="eastAsia"/>
        </w:rPr>
        <w:t>、鍵長</w:t>
      </w:r>
      <w:r w:rsidRPr="00065A69">
        <w:rPr>
          <w:rStyle w:val="aff9"/>
          <w:rFonts w:hint="eastAsia"/>
        </w:rPr>
        <w:t>及びそれ</w:t>
      </w:r>
      <w:r>
        <w:rPr>
          <w:rStyle w:val="aff9"/>
          <w:rFonts w:hint="eastAsia"/>
        </w:rPr>
        <w:t>ら</w:t>
      </w:r>
      <w:r w:rsidRPr="00065A69">
        <w:rPr>
          <w:rStyle w:val="aff9"/>
          <w:rFonts w:hint="eastAsia"/>
        </w:rPr>
        <w:t>に基づいた安全なプロトコルを選択</w:t>
      </w:r>
      <w:r w:rsidRPr="00065A69">
        <w:rPr>
          <w:rFonts w:hint="eastAsia"/>
        </w:rPr>
        <w:t>することが可能な構成とする。</w:t>
      </w:r>
    </w:p>
    <w:p w14:paraId="5EF4FA3C" w14:textId="77777777" w:rsidR="00A0400B" w:rsidRPr="00065A69" w:rsidRDefault="00A0400B" w:rsidP="007F779C">
      <w:pPr>
        <w:pStyle w:val="abc"/>
      </w:pPr>
      <w:r w:rsidRPr="00AD020C">
        <w:rPr>
          <w:rFonts w:hint="eastAsia"/>
        </w:rPr>
        <w:t>選択したアルゴリズム</w:t>
      </w:r>
      <w:r>
        <w:rPr>
          <w:rFonts w:hint="eastAsia"/>
        </w:rPr>
        <w:t>及び鍵長</w:t>
      </w:r>
      <w:r w:rsidRPr="00AD020C">
        <w:rPr>
          <w:rFonts w:hint="eastAsia"/>
        </w:rPr>
        <w:t>がソフトウェア及びハードウェアへ適切に実装され</w:t>
      </w:r>
      <w:r w:rsidRPr="00065A69">
        <w:rPr>
          <w:rFonts w:hint="eastAsia"/>
        </w:rPr>
        <w:t>ており、かつ、暗号化された情報の復号又は電子署名の付与に用いる鍵及びそれに対応する主体認証情報等が安全に保護されることを確実にするため、</w:t>
      </w:r>
      <w:r w:rsidRPr="00065A69">
        <w:rPr>
          <w:rStyle w:val="aff9"/>
          <w:rFonts w:hint="eastAsia"/>
        </w:rPr>
        <w:t>「暗</w:t>
      </w:r>
      <w:r w:rsidRPr="00065A69">
        <w:rPr>
          <w:rStyle w:val="aff9"/>
          <w:rFonts w:hint="eastAsia"/>
        </w:rPr>
        <w:lastRenderedPageBreak/>
        <w:t>号モジュール試験及び認証制度」</w:t>
      </w:r>
      <w:r w:rsidRPr="00633F23">
        <w:rPr>
          <w:rStyle w:val="aff9"/>
          <w:rFonts w:hint="eastAsia"/>
        </w:rPr>
        <w:t>に基づく認証</w:t>
      </w:r>
      <w:r w:rsidRPr="00065A69">
        <w:rPr>
          <w:rFonts w:hint="eastAsia"/>
        </w:rPr>
        <w:t>を取得している製品を選択する。</w:t>
      </w:r>
    </w:p>
    <w:p w14:paraId="7730ACA1" w14:textId="77777777" w:rsidR="00A0400B" w:rsidRPr="00065A69" w:rsidRDefault="00A0400B" w:rsidP="007F779C">
      <w:pPr>
        <w:pStyle w:val="abc"/>
      </w:pPr>
      <w:r w:rsidRPr="00AD020C">
        <w:rPr>
          <w:rFonts w:hint="eastAsia"/>
        </w:rPr>
        <w:t>暗号化された情報の復号又は電子署名の付与に用いる鍵については、</w:t>
      </w:r>
      <w:r w:rsidRPr="00633F23">
        <w:rPr>
          <w:rStyle w:val="aff9"/>
          <w:rFonts w:hint="eastAsia"/>
        </w:rPr>
        <w:t>耐タンパ性</w:t>
      </w:r>
      <w:r w:rsidRPr="00065A69">
        <w:rPr>
          <w:rFonts w:hint="eastAsia"/>
        </w:rPr>
        <w:t>を有する暗号モジュールへ格納する。</w:t>
      </w:r>
    </w:p>
    <w:p w14:paraId="215B9EB7" w14:textId="77777777" w:rsidR="00A0400B" w:rsidRDefault="00A0400B" w:rsidP="007F779C">
      <w:pPr>
        <w:pStyle w:val="abc"/>
      </w:pPr>
      <w:r w:rsidRPr="00AD020C">
        <w:rPr>
          <w:rFonts w:hint="eastAsia"/>
        </w:rPr>
        <w:t>機微な情報のやり取りを行う情報システムを新規に構築する場合は、</w:t>
      </w:r>
      <w:r w:rsidRPr="00633F23">
        <w:rPr>
          <w:rStyle w:val="aff9"/>
          <w:rFonts w:hint="eastAsia"/>
        </w:rPr>
        <w:t>安全性に実績のあるプロトコル</w:t>
      </w:r>
      <w:r w:rsidRPr="00065A69">
        <w:rPr>
          <w:rFonts w:hint="eastAsia"/>
        </w:rPr>
        <w:t>を選択し、</w:t>
      </w:r>
      <w:r w:rsidRPr="00633F23">
        <w:rPr>
          <w:rStyle w:val="aff9"/>
          <w:rFonts w:hint="eastAsia"/>
        </w:rPr>
        <w:t>長期的な秘匿性</w:t>
      </w:r>
      <w:r w:rsidRPr="00065A69">
        <w:rPr>
          <w:rFonts w:hint="eastAsia"/>
        </w:rPr>
        <w:t>を保証する観点を考慮する。</w:t>
      </w:r>
    </w:p>
    <w:p w14:paraId="52E4A0A1" w14:textId="7A5757D0" w:rsidR="00A0400B" w:rsidRPr="00065A69" w:rsidRDefault="00A0400B" w:rsidP="00A0400B">
      <w:pPr>
        <w:pStyle w:val="af5"/>
      </w:pPr>
      <w:r w:rsidRPr="00AD020C">
        <w:rPr>
          <w:rFonts w:hint="eastAsia"/>
        </w:rPr>
        <w:t>＜</w:t>
      </w:r>
      <w:r>
        <w:rPr>
          <w:rFonts w:hint="eastAsia"/>
        </w:rPr>
        <w:t>7</w:t>
      </w:r>
      <w:r w:rsidRPr="00AD020C">
        <w:rPr>
          <w:rFonts w:hint="eastAsia"/>
        </w:rPr>
        <w:t>.1.5(1)(</w:t>
      </w:r>
      <w:r>
        <w:t>b</w:t>
      </w:r>
      <w:r w:rsidRPr="00AD020C">
        <w:rPr>
          <w:rFonts w:hint="eastAsia"/>
        </w:rPr>
        <w:t>)</w:t>
      </w:r>
      <w:r w:rsidRPr="00AD020C">
        <w:rPr>
          <w:rFonts w:hint="eastAsia"/>
        </w:rPr>
        <w:t>関連＞</w:t>
      </w:r>
    </w:p>
    <w:p w14:paraId="00280AC8" w14:textId="25E67D92" w:rsidR="00FE49FF" w:rsidRDefault="00FE49FF" w:rsidP="00FA01AB">
      <w:pPr>
        <w:pStyle w:val="af8"/>
        <w:ind w:left="420" w:hanging="420"/>
      </w:pPr>
      <w:r>
        <w:t>7</w:t>
      </w:r>
      <w:r w:rsidRPr="00AD020C">
        <w:rPr>
          <w:rFonts w:hint="eastAsia"/>
        </w:rPr>
        <w:t>.1.5(1)-</w:t>
      </w:r>
      <w:r>
        <w:t>2</w:t>
      </w:r>
      <w:r w:rsidRPr="00065A69">
        <w:tab/>
      </w:r>
      <w:r w:rsidRPr="00065A69">
        <w:rPr>
          <w:rFonts w:hint="eastAsia"/>
        </w:rPr>
        <w:t>情報システムセキュリティ責任者は、</w:t>
      </w:r>
      <w:r>
        <w:rPr>
          <w:rFonts w:hint="eastAsia"/>
        </w:rPr>
        <w:t>職員等が</w:t>
      </w:r>
      <w:r w:rsidRPr="00A72476">
        <w:rPr>
          <w:rFonts w:hint="eastAsia"/>
        </w:rPr>
        <w:t>暗号</w:t>
      </w:r>
      <w:r w:rsidR="00B40BEA">
        <w:rPr>
          <w:rFonts w:hint="eastAsia"/>
        </w:rPr>
        <w:t>や</w:t>
      </w:r>
      <w:r w:rsidRPr="00A72476">
        <w:rPr>
          <w:rFonts w:hint="eastAsia"/>
        </w:rPr>
        <w:t>電子署名を利用する場合</w:t>
      </w:r>
      <w:r w:rsidR="00B40BEA">
        <w:rPr>
          <w:rFonts w:hint="eastAsia"/>
        </w:rPr>
        <w:t>、あるいは</w:t>
      </w:r>
      <w:r>
        <w:rPr>
          <w:rFonts w:hint="eastAsia"/>
        </w:rPr>
        <w:t>情報システムの新規構築</w:t>
      </w:r>
      <w:r w:rsidR="00B40BEA">
        <w:rPr>
          <w:rFonts w:hint="eastAsia"/>
        </w:rPr>
        <w:t>や</w:t>
      </w:r>
      <w:r>
        <w:rPr>
          <w:rFonts w:hint="eastAsia"/>
        </w:rPr>
        <w:t>更新に伴い</w:t>
      </w:r>
      <w:r w:rsidR="00B40BEA">
        <w:rPr>
          <w:rFonts w:hint="eastAsia"/>
        </w:rPr>
        <w:t>、</w:t>
      </w:r>
      <w:r>
        <w:rPr>
          <w:rFonts w:hint="eastAsia"/>
        </w:rPr>
        <w:t>暗号化又は電子署名を導入する場合に</w:t>
      </w:r>
      <w:r w:rsidR="00D03C1A">
        <w:rPr>
          <w:rFonts w:hint="eastAsia"/>
        </w:rPr>
        <w:t>おいて、情報システムで使用する</w:t>
      </w:r>
      <w:r>
        <w:rPr>
          <w:rFonts w:hint="eastAsia"/>
        </w:rPr>
        <w:t>アルゴリズム及び鍵長並びにそれらを利用した安全なプロトコルを、「電子政府推奨暗号リスト」</w:t>
      </w:r>
      <w:r w:rsidR="00D03C1A">
        <w:rPr>
          <w:rFonts w:hint="eastAsia"/>
        </w:rPr>
        <w:t>に基づき</w:t>
      </w:r>
      <w:r>
        <w:rPr>
          <w:rFonts w:hint="eastAsia"/>
        </w:rPr>
        <w:t>定めること。</w:t>
      </w:r>
    </w:p>
    <w:p w14:paraId="1B324F69" w14:textId="77777777" w:rsidR="00FE49FF" w:rsidRPr="0009502B" w:rsidRDefault="00FE49FF" w:rsidP="00FE49FF">
      <w:pPr>
        <w:pStyle w:val="af8"/>
        <w:ind w:left="420" w:hanging="420"/>
      </w:pPr>
      <w:r w:rsidRPr="00CD6230">
        <w:rPr>
          <w:rFonts w:hint="eastAsia"/>
        </w:rPr>
        <w:t>7.1.5(1)-</w:t>
      </w:r>
      <w:r>
        <w:t>3</w:t>
      </w:r>
      <w:r w:rsidRPr="00CD6230">
        <w:rPr>
          <w:rFonts w:hint="eastAsia"/>
        </w:rPr>
        <w:tab/>
      </w:r>
      <w:r w:rsidRPr="00CD6230">
        <w:rPr>
          <w:rFonts w:hint="eastAsia"/>
        </w:rPr>
        <w:t>情報システムセキュリティ責任者は、</w:t>
      </w:r>
      <w:r>
        <w:rPr>
          <w:rFonts w:hint="eastAsia"/>
        </w:rPr>
        <w:t>基本対策事項</w:t>
      </w:r>
      <w:r>
        <w:rPr>
          <w:rFonts w:hint="eastAsia"/>
        </w:rPr>
        <w:t>7</w:t>
      </w:r>
      <w:r>
        <w:t>.1.5(1)-2</w:t>
      </w:r>
      <w:r>
        <w:rPr>
          <w:rFonts w:hint="eastAsia"/>
        </w:rPr>
        <w:t>で定めた事項の運用方法について、以下を全て含めて実施手順として定めること。</w:t>
      </w:r>
    </w:p>
    <w:p w14:paraId="741D1DD3" w14:textId="20B6CE6B" w:rsidR="00FE49FF" w:rsidRDefault="00FE49FF" w:rsidP="00CA34E2">
      <w:pPr>
        <w:pStyle w:val="abc"/>
        <w:numPr>
          <w:ilvl w:val="0"/>
          <w:numId w:val="375"/>
        </w:numPr>
      </w:pPr>
      <w:r>
        <w:rPr>
          <w:rFonts w:hint="eastAsia"/>
        </w:rPr>
        <w:t>暗号化及び電子署名に使用する</w:t>
      </w:r>
      <w:r w:rsidRPr="00FE49FF">
        <w:rPr>
          <w:rFonts w:hint="eastAsia"/>
          <w:b/>
          <w:u w:val="single"/>
        </w:rPr>
        <w:t>アルゴリズム</w:t>
      </w:r>
      <w:r w:rsidR="00B3224A">
        <w:rPr>
          <w:rFonts w:hint="eastAsia"/>
          <w:b/>
          <w:u w:val="single"/>
        </w:rPr>
        <w:t>又は</w:t>
      </w:r>
      <w:r w:rsidRPr="00FE49FF">
        <w:rPr>
          <w:rFonts w:hint="eastAsia"/>
          <w:b/>
          <w:u w:val="single"/>
        </w:rPr>
        <w:t>鍵長が危殆化</w:t>
      </w:r>
      <w:r>
        <w:rPr>
          <w:rFonts w:hint="eastAsia"/>
        </w:rPr>
        <w:t>した場合又はそれらを利用した安全なプロトコルに脆弱性が確認された場合を想定した緊急対応手順を定めること。</w:t>
      </w:r>
    </w:p>
    <w:p w14:paraId="1C0E1619" w14:textId="77777777" w:rsidR="00FE49FF" w:rsidRDefault="00FE49FF" w:rsidP="00FE49FF">
      <w:pPr>
        <w:pStyle w:val="abc"/>
      </w:pPr>
      <w:r>
        <w:rPr>
          <w:rFonts w:hint="eastAsia"/>
        </w:rPr>
        <w:t>暗号化された情報の復号又は電子署名の付与に用いる鍵について、</w:t>
      </w:r>
      <w:r w:rsidRPr="00892914">
        <w:rPr>
          <w:rFonts w:hint="eastAsia"/>
          <w:b/>
          <w:u w:val="single"/>
        </w:rPr>
        <w:t>管理手順を定めること</w:t>
      </w:r>
      <w:r>
        <w:rPr>
          <w:rFonts w:hint="eastAsia"/>
        </w:rPr>
        <w:t>。</w:t>
      </w:r>
    </w:p>
    <w:p w14:paraId="5D06EF96" w14:textId="77777777" w:rsidR="00A0400B" w:rsidRPr="00FE49FF" w:rsidRDefault="00A0400B" w:rsidP="00A0400B"/>
    <w:p w14:paraId="6E224407" w14:textId="77777777" w:rsidR="00A0400B" w:rsidRPr="00065A69" w:rsidRDefault="00A0400B" w:rsidP="0079635E">
      <w:pPr>
        <w:pStyle w:val="aff0"/>
      </w:pPr>
      <w:r w:rsidRPr="00AD020C">
        <w:rPr>
          <w:rFonts w:hint="eastAsia"/>
        </w:rPr>
        <w:t>（解説）</w:t>
      </w:r>
    </w:p>
    <w:p w14:paraId="3FA5A9BA" w14:textId="57B9F5CB" w:rsidR="00FE49FF" w:rsidRPr="00AD020C" w:rsidRDefault="00FE49FF" w:rsidP="00FE49FF">
      <w:pPr>
        <w:pStyle w:val="a9"/>
      </w:pPr>
      <w:r>
        <w:rPr>
          <w:rFonts w:hint="eastAsia"/>
        </w:rPr>
        <w:t>遵守</w:t>
      </w:r>
      <w:r w:rsidRPr="001D7ECB">
        <w:rPr>
          <w:rFonts w:hint="eastAsia"/>
        </w:rPr>
        <w:t>事項</w:t>
      </w:r>
      <w:r>
        <w:t>7</w:t>
      </w:r>
      <w:r w:rsidRPr="00AD020C">
        <w:rPr>
          <w:rFonts w:hint="eastAsia"/>
        </w:rPr>
        <w:t>.1.5(1)</w:t>
      </w:r>
      <w:r>
        <w:t>(b)</w:t>
      </w:r>
      <w:r w:rsidRPr="00AD020C">
        <w:rPr>
          <w:rFonts w:hint="eastAsia"/>
        </w:rPr>
        <w:t>「</w:t>
      </w:r>
      <w:r w:rsidR="00D03C1A" w:rsidRPr="00D03C1A">
        <w:rPr>
          <w:rFonts w:hint="eastAsia"/>
        </w:rPr>
        <w:t>「電子政府推奨暗号リスト」に基づき</w:t>
      </w:r>
      <w:r w:rsidRPr="00AD020C">
        <w:rPr>
          <w:rFonts w:hint="eastAsia"/>
        </w:rPr>
        <w:t>」について</w:t>
      </w:r>
    </w:p>
    <w:p w14:paraId="516D2B39" w14:textId="5A4624C4" w:rsidR="00FE49FF" w:rsidRDefault="00FE49FF" w:rsidP="00FE49FF">
      <w:pPr>
        <w:pStyle w:val="afb"/>
        <w:ind w:left="420" w:firstLine="210"/>
      </w:pPr>
      <w:bookmarkStart w:id="1947" w:name="_Hlk121848088"/>
      <w:r w:rsidRPr="00E0392B">
        <w:rPr>
          <w:rFonts w:hint="eastAsia"/>
        </w:rPr>
        <w:t>職員等が暗号</w:t>
      </w:r>
      <w:r w:rsidR="00B40BEA">
        <w:rPr>
          <w:rFonts w:hint="eastAsia"/>
        </w:rPr>
        <w:t>や</w:t>
      </w:r>
      <w:r w:rsidRPr="00E0392B">
        <w:rPr>
          <w:rFonts w:hint="eastAsia"/>
        </w:rPr>
        <w:t>電子署名を利用する場合</w:t>
      </w:r>
      <w:r w:rsidR="00B40BEA">
        <w:rPr>
          <w:rFonts w:hint="eastAsia"/>
        </w:rPr>
        <w:t>、あるいは</w:t>
      </w:r>
      <w:r w:rsidRPr="00AD020C">
        <w:rPr>
          <w:rFonts w:hint="eastAsia"/>
        </w:rPr>
        <w:t>情報システムの新規構築</w:t>
      </w:r>
      <w:r w:rsidR="00B40BEA">
        <w:rPr>
          <w:rFonts w:hint="eastAsia"/>
        </w:rPr>
        <w:t>や</w:t>
      </w:r>
      <w:r w:rsidRPr="00AD020C">
        <w:rPr>
          <w:rFonts w:hint="eastAsia"/>
        </w:rPr>
        <w:t>更新に伴い、暗号化又は電子署名を導入する場</w:t>
      </w:r>
      <w:r w:rsidRPr="00065A69">
        <w:rPr>
          <w:rFonts w:hint="eastAsia"/>
        </w:rPr>
        <w:t>合においては、「電子政府推奨暗号リスト」に記載されたアルゴリズム</w:t>
      </w:r>
      <w:r>
        <w:rPr>
          <w:rFonts w:hint="eastAsia"/>
        </w:rPr>
        <w:t>及び鍵長</w:t>
      </w:r>
      <w:r w:rsidRPr="00065A69">
        <w:rPr>
          <w:rFonts w:hint="eastAsia"/>
        </w:rPr>
        <w:t>を</w:t>
      </w:r>
      <w:r>
        <w:rPr>
          <w:rFonts w:hint="eastAsia"/>
        </w:rPr>
        <w:t>定める</w:t>
      </w:r>
      <w:r w:rsidRPr="00065A69">
        <w:rPr>
          <w:rFonts w:hint="eastAsia"/>
        </w:rPr>
        <w:t>ことが原則である</w:t>
      </w:r>
      <w:bookmarkEnd w:id="1947"/>
      <w:r>
        <w:rPr>
          <w:rFonts w:hint="eastAsia"/>
        </w:rPr>
        <w:t>。</w:t>
      </w:r>
    </w:p>
    <w:p w14:paraId="641FFDB3" w14:textId="2019B172" w:rsidR="00FE49FF" w:rsidRDefault="00FE49FF" w:rsidP="00FE49FF">
      <w:pPr>
        <w:pStyle w:val="afb"/>
        <w:ind w:left="420" w:firstLine="210"/>
      </w:pPr>
      <w:r>
        <w:rPr>
          <w:rFonts w:hint="eastAsia"/>
        </w:rPr>
        <w:t>しかし、</w:t>
      </w:r>
      <w:r w:rsidRPr="00E0392B">
        <w:rPr>
          <w:rFonts w:hint="eastAsia"/>
        </w:rPr>
        <w:t>職員等が</w:t>
      </w:r>
      <w:r>
        <w:rPr>
          <w:rFonts w:hint="eastAsia"/>
        </w:rPr>
        <w:t>利用するソフトウェアや</w:t>
      </w:r>
      <w:r w:rsidRPr="00065A69">
        <w:rPr>
          <w:rFonts w:hint="eastAsia"/>
        </w:rPr>
        <w:t>連携する他の情報システム側</w:t>
      </w:r>
      <w:r>
        <w:rPr>
          <w:rFonts w:hint="eastAsia"/>
        </w:rPr>
        <w:t>が</w:t>
      </w:r>
      <w:r w:rsidRPr="00065A69">
        <w:rPr>
          <w:rFonts w:hint="eastAsia"/>
        </w:rPr>
        <w:t>「電子政府推奨暗号リスト」</w:t>
      </w:r>
      <w:r w:rsidRPr="007732E6">
        <w:rPr>
          <w:rFonts w:hint="eastAsia"/>
        </w:rPr>
        <w:t>に記載されたアルゴリズム</w:t>
      </w:r>
      <w:r w:rsidR="00B3224A">
        <w:rPr>
          <w:rFonts w:hint="eastAsia"/>
        </w:rPr>
        <w:t>又は</w:t>
      </w:r>
      <w:r w:rsidRPr="007732E6">
        <w:rPr>
          <w:rFonts w:hint="eastAsia"/>
        </w:rPr>
        <w:t>鍵長</w:t>
      </w:r>
      <w:r w:rsidRPr="00065A69">
        <w:rPr>
          <w:rFonts w:hint="eastAsia"/>
        </w:rPr>
        <w:t>に</w:t>
      </w:r>
      <w:r>
        <w:rPr>
          <w:rFonts w:hint="eastAsia"/>
        </w:rPr>
        <w:t>対応していない等の場合は、利用実績が不十分であること、また、今後の普及が見込めない可能性があることによる影響を踏まえた上で、</w:t>
      </w:r>
      <w:r w:rsidRPr="00065A69">
        <w:rPr>
          <w:rFonts w:hint="eastAsia"/>
        </w:rPr>
        <w:t>「推奨候補暗号リスト」に記載されたアルゴリズム</w:t>
      </w:r>
      <w:r>
        <w:rPr>
          <w:rFonts w:hint="eastAsia"/>
        </w:rPr>
        <w:t>及び鍵長</w:t>
      </w:r>
      <w:r w:rsidRPr="00065A69">
        <w:rPr>
          <w:rFonts w:hint="eastAsia"/>
        </w:rPr>
        <w:t>を</w:t>
      </w:r>
      <w:r>
        <w:rPr>
          <w:rFonts w:hint="eastAsia"/>
        </w:rPr>
        <w:t>利用</w:t>
      </w:r>
      <w:r w:rsidRPr="00065A69">
        <w:rPr>
          <w:rFonts w:hint="eastAsia"/>
        </w:rPr>
        <w:t>する</w:t>
      </w:r>
      <w:r>
        <w:rPr>
          <w:rFonts w:hint="eastAsia"/>
        </w:rPr>
        <w:t>とよい。</w:t>
      </w:r>
    </w:p>
    <w:p w14:paraId="3A54AD9F" w14:textId="73B58238" w:rsidR="00FE49FF" w:rsidRDefault="00FE49FF" w:rsidP="00FE49FF">
      <w:pPr>
        <w:pStyle w:val="afb"/>
        <w:ind w:left="420" w:firstLine="210"/>
      </w:pPr>
      <w:r>
        <w:rPr>
          <w:rFonts w:hint="eastAsia"/>
        </w:rPr>
        <w:t>なお、「運用監視暗号リスト」</w:t>
      </w:r>
      <w:r w:rsidRPr="00065A69">
        <w:rPr>
          <w:rFonts w:hint="eastAsia"/>
        </w:rPr>
        <w:t>に記載されたアルゴリズム</w:t>
      </w:r>
      <w:r>
        <w:rPr>
          <w:rFonts w:hint="eastAsia"/>
        </w:rPr>
        <w:t>及び鍵長は</w:t>
      </w:r>
      <w:r w:rsidRPr="00271FF1">
        <w:rPr>
          <w:rFonts w:hint="eastAsia"/>
        </w:rPr>
        <w:t>互換性維持</w:t>
      </w:r>
      <w:r>
        <w:rPr>
          <w:rFonts w:hint="eastAsia"/>
        </w:rPr>
        <w:t>以外の目的での利用をしてはならない。また、</w:t>
      </w:r>
      <w:r w:rsidRPr="00271FF1">
        <w:rPr>
          <w:rFonts w:hint="eastAsia"/>
        </w:rPr>
        <w:t>互換性維持</w:t>
      </w:r>
      <w:r>
        <w:rPr>
          <w:rFonts w:hint="eastAsia"/>
        </w:rPr>
        <w:t>の目的であったとしても、暗号が解読される等のリスクが考えられるため、</w:t>
      </w:r>
      <w:r w:rsidRPr="00065A69">
        <w:rPr>
          <w:rFonts w:hint="eastAsia"/>
        </w:rPr>
        <w:t>「電子政府推奨暗号リスト」に記載されたアルゴリズム</w:t>
      </w:r>
      <w:r>
        <w:rPr>
          <w:rFonts w:hint="eastAsia"/>
        </w:rPr>
        <w:t>及び鍵長への移行を検討する必要がある。</w:t>
      </w:r>
    </w:p>
    <w:p w14:paraId="5D956E53" w14:textId="77777777" w:rsidR="00FE49FF" w:rsidRDefault="00FE49FF" w:rsidP="00FE49FF">
      <w:pPr>
        <w:pStyle w:val="afb"/>
        <w:ind w:left="420" w:firstLine="210"/>
      </w:pPr>
    </w:p>
    <w:p w14:paraId="371870A1" w14:textId="1DE97F2A" w:rsidR="00FE49FF" w:rsidRDefault="00FE49FF" w:rsidP="00FE49FF">
      <w:pPr>
        <w:pStyle w:val="URL"/>
      </w:pPr>
      <w:r w:rsidRPr="003216F1">
        <w:rPr>
          <w:rFonts w:hint="eastAsia"/>
        </w:rPr>
        <w:t>参考：</w:t>
      </w:r>
      <w:r w:rsidRPr="000F6285">
        <w:rPr>
          <w:rFonts w:hint="eastAsia"/>
        </w:rPr>
        <w:t>CRYPTREC</w:t>
      </w:r>
      <w:r w:rsidRPr="000F6285">
        <w:rPr>
          <w:rFonts w:hint="eastAsia"/>
        </w:rPr>
        <w:t>「電子政府における調達のために参照すべき暗号のリスト（</w:t>
      </w:r>
      <w:r w:rsidRPr="000F6285">
        <w:rPr>
          <w:rFonts w:hint="eastAsia"/>
        </w:rPr>
        <w:t>CRYPTREC</w:t>
      </w:r>
      <w:r w:rsidRPr="000F6285">
        <w:rPr>
          <w:rFonts w:hint="eastAsia"/>
        </w:rPr>
        <w:t>暗号リスト）」（</w:t>
      </w:r>
      <w:r w:rsidRPr="000F6285">
        <w:rPr>
          <w:rFonts w:hint="eastAsia"/>
        </w:rPr>
        <w:t>CRYPTREC LS-0001-</w:t>
      </w:r>
      <w:r w:rsidR="008B486F" w:rsidRPr="008B486F">
        <w:t>2022</w:t>
      </w:r>
      <w:r w:rsidRPr="000F6285">
        <w:rPr>
          <w:rFonts w:hint="eastAsia"/>
        </w:rPr>
        <w:t>）（</w:t>
      </w:r>
      <w:r>
        <w:rPr>
          <w:rFonts w:hint="eastAsia"/>
        </w:rPr>
        <w:t>令和</w:t>
      </w:r>
      <w:r w:rsidR="002741A4">
        <w:rPr>
          <w:rFonts w:hint="eastAsia"/>
        </w:rPr>
        <w:t>５</w:t>
      </w:r>
      <w:r>
        <w:rPr>
          <w:rFonts w:hint="eastAsia"/>
        </w:rPr>
        <w:t>年３月</w:t>
      </w:r>
      <w:r>
        <w:rPr>
          <w:rFonts w:hint="eastAsia"/>
        </w:rPr>
        <w:t>3</w:t>
      </w:r>
      <w:r>
        <w:t>0</w:t>
      </w:r>
      <w:r>
        <w:rPr>
          <w:rFonts w:hint="eastAsia"/>
        </w:rPr>
        <w:t>日</w:t>
      </w:r>
      <w:r w:rsidRPr="000F6285">
        <w:rPr>
          <w:rFonts w:hint="eastAsia"/>
        </w:rPr>
        <w:t>）</w:t>
      </w:r>
      <w:r w:rsidRPr="003216F1">
        <w:br/>
      </w:r>
      <w:r w:rsidRPr="003216F1">
        <w:rPr>
          <w:rFonts w:hint="eastAsia"/>
        </w:rPr>
        <w:t>（</w:t>
      </w:r>
      <w:r w:rsidRPr="000F6285">
        <w:t>https://www.cryptrec.go.jp/list.html</w:t>
      </w:r>
      <w:r w:rsidRPr="003216F1">
        <w:rPr>
          <w:rFonts w:hint="eastAsia"/>
        </w:rPr>
        <w:t>）</w:t>
      </w:r>
    </w:p>
    <w:p w14:paraId="3398A805" w14:textId="3DAFC4A4" w:rsidR="00A0400B" w:rsidRDefault="00A0400B" w:rsidP="00A0400B">
      <w:pPr>
        <w:pStyle w:val="a9"/>
      </w:pPr>
      <w:r w:rsidRPr="00AC100D">
        <w:rPr>
          <w:rFonts w:hint="eastAsia"/>
        </w:rPr>
        <w:t>遵守事項</w:t>
      </w:r>
      <w:r>
        <w:t>7</w:t>
      </w:r>
      <w:r w:rsidRPr="00AC100D">
        <w:t>.1.5(1)(b)</w:t>
      </w:r>
      <w:r w:rsidRPr="00AC100D">
        <w:rPr>
          <w:rFonts w:hint="eastAsia"/>
        </w:rPr>
        <w:t>「</w:t>
      </w:r>
      <w:r>
        <w:rPr>
          <w:rFonts w:hint="eastAsia"/>
        </w:rPr>
        <w:t>アルゴリズム及び鍵長</w:t>
      </w:r>
      <w:r w:rsidRPr="00AC100D">
        <w:rPr>
          <w:rFonts w:hint="eastAsia"/>
        </w:rPr>
        <w:t>」について</w:t>
      </w:r>
    </w:p>
    <w:p w14:paraId="02729BD1" w14:textId="1417605D" w:rsidR="00A0400B" w:rsidRDefault="00A0400B" w:rsidP="00A0400B">
      <w:pPr>
        <w:pStyle w:val="afb"/>
        <w:ind w:left="420" w:firstLine="210"/>
      </w:pPr>
      <w:r w:rsidRPr="000F6285">
        <w:rPr>
          <w:rFonts w:hint="eastAsia"/>
        </w:rPr>
        <w:t>「電子政府における調達のために参照すべき暗号のリスト（</w:t>
      </w:r>
      <w:r w:rsidRPr="000F6285">
        <w:rPr>
          <w:rFonts w:hint="eastAsia"/>
        </w:rPr>
        <w:t>CRYPTREC</w:t>
      </w:r>
      <w:r w:rsidRPr="000F6285">
        <w:rPr>
          <w:rFonts w:hint="eastAsia"/>
        </w:rPr>
        <w:t>暗号リス</w:t>
      </w:r>
      <w:r w:rsidRPr="000F6285">
        <w:rPr>
          <w:rFonts w:hint="eastAsia"/>
        </w:rPr>
        <w:lastRenderedPageBreak/>
        <w:t>ト）」</w:t>
      </w:r>
      <w:r>
        <w:rPr>
          <w:rFonts w:hint="eastAsia"/>
        </w:rPr>
        <w:t>に掲載されている暗号技術を利用する際に、利用する鍵長について、「暗号強度要件（アルゴリズム及び鍵長選択）に関する設定基準」の規定に合致しない鍵長を用いた場合には、</w:t>
      </w:r>
      <w:r w:rsidR="00FE49FF" w:rsidRPr="00FE49FF">
        <w:rPr>
          <w:rFonts w:hint="eastAsia"/>
        </w:rPr>
        <w:t>「電子政府における調達のために参照すべき暗号のリスト（</w:t>
      </w:r>
      <w:r w:rsidR="00FE49FF" w:rsidRPr="00FE49FF">
        <w:rPr>
          <w:rFonts w:hint="eastAsia"/>
        </w:rPr>
        <w:t>CRYPTREC</w:t>
      </w:r>
      <w:r w:rsidR="00FE49FF" w:rsidRPr="00FE49FF">
        <w:rPr>
          <w:rFonts w:hint="eastAsia"/>
        </w:rPr>
        <w:t>暗号リスト）」において、</w:t>
      </w:r>
      <w:r>
        <w:rPr>
          <w:rFonts w:hint="eastAsia"/>
        </w:rPr>
        <w:t>「電子政府推奨暗号リスト」の暗号技術を利用しているとは見な</w:t>
      </w:r>
      <w:r w:rsidR="00FE49FF">
        <w:rPr>
          <w:rFonts w:hint="eastAsia"/>
        </w:rPr>
        <w:t>していない</w:t>
      </w:r>
      <w:r>
        <w:rPr>
          <w:rFonts w:hint="eastAsia"/>
        </w:rPr>
        <w:t>ことに留意が必要である。</w:t>
      </w:r>
    </w:p>
    <w:p w14:paraId="01D045CB" w14:textId="77777777" w:rsidR="00A0400B" w:rsidRPr="00AC100D" w:rsidRDefault="00A0400B" w:rsidP="00A0400B"/>
    <w:p w14:paraId="2E123E50" w14:textId="3B5583DB" w:rsidR="00A0400B" w:rsidRPr="00F54351" w:rsidRDefault="00A0400B" w:rsidP="00A0400B">
      <w:pPr>
        <w:pStyle w:val="URL"/>
      </w:pPr>
      <w:r w:rsidRPr="003216F1">
        <w:rPr>
          <w:rFonts w:hint="eastAsia"/>
        </w:rPr>
        <w:t>参考：</w:t>
      </w:r>
      <w:r w:rsidRPr="000F6285">
        <w:rPr>
          <w:rFonts w:hint="eastAsia"/>
        </w:rPr>
        <w:t>CRYPTREC</w:t>
      </w:r>
      <w:r w:rsidRPr="000F6285">
        <w:rPr>
          <w:rFonts w:hint="eastAsia"/>
        </w:rPr>
        <w:t>「</w:t>
      </w:r>
      <w:r w:rsidRPr="00DA0F5C">
        <w:rPr>
          <w:rFonts w:hint="eastAsia"/>
        </w:rPr>
        <w:t>暗号強度要件（アルゴリズム及び鍵長選択）に関する設定基準</w:t>
      </w:r>
      <w:r w:rsidRPr="000F6285">
        <w:rPr>
          <w:rFonts w:hint="eastAsia"/>
        </w:rPr>
        <w:t>」（</w:t>
      </w:r>
      <w:r w:rsidRPr="00DA0F5C">
        <w:t>CRYPTREC LS-0003-2022</w:t>
      </w:r>
      <w:r w:rsidR="0014577C">
        <w:t>R1</w:t>
      </w:r>
      <w:r w:rsidRPr="000F6285">
        <w:rPr>
          <w:rFonts w:hint="eastAsia"/>
        </w:rPr>
        <w:t>）（</w:t>
      </w:r>
      <w:r w:rsidR="004853C1">
        <w:rPr>
          <w:rFonts w:hint="eastAsia"/>
        </w:rPr>
        <w:t>令和４</w:t>
      </w:r>
      <w:r>
        <w:rPr>
          <w:rFonts w:hint="eastAsia"/>
        </w:rPr>
        <w:t>年</w:t>
      </w:r>
      <w:r w:rsidR="0014577C">
        <w:rPr>
          <w:rFonts w:hint="eastAsia"/>
        </w:rPr>
        <w:t>３</w:t>
      </w:r>
      <w:r>
        <w:rPr>
          <w:rFonts w:hint="eastAsia"/>
        </w:rPr>
        <w:t>月</w:t>
      </w:r>
      <w:r w:rsidRPr="000F6285">
        <w:rPr>
          <w:rFonts w:hint="eastAsia"/>
        </w:rPr>
        <w:t>）</w:t>
      </w:r>
      <w:r w:rsidRPr="003216F1">
        <w:br/>
      </w:r>
      <w:r w:rsidRPr="003216F1">
        <w:rPr>
          <w:rFonts w:hint="eastAsia"/>
        </w:rPr>
        <w:t>（</w:t>
      </w:r>
      <w:r w:rsidR="00271FE4" w:rsidRPr="00271FE4">
        <w:t>https://www.cryptrec.go.jp/list.html</w:t>
      </w:r>
      <w:r w:rsidRPr="003216F1">
        <w:rPr>
          <w:rFonts w:hint="eastAsia"/>
        </w:rPr>
        <w:t>）</w:t>
      </w:r>
    </w:p>
    <w:p w14:paraId="0CED4B11" w14:textId="77777777" w:rsidR="00A0400B" w:rsidRPr="00AD020C" w:rsidRDefault="00A0400B" w:rsidP="00A0400B">
      <w:pPr>
        <w:pStyle w:val="a9"/>
      </w:pPr>
      <w:r w:rsidRPr="00AD020C">
        <w:rPr>
          <w:rFonts w:hint="eastAsia"/>
        </w:rPr>
        <w:t>遵守事項</w:t>
      </w:r>
      <w:r>
        <w:t>7</w:t>
      </w:r>
      <w:r w:rsidRPr="00AD020C">
        <w:rPr>
          <w:rFonts w:hint="eastAsia"/>
        </w:rPr>
        <w:t>.1.5(1)(c)</w:t>
      </w:r>
      <w:r w:rsidRPr="00AD020C">
        <w:rPr>
          <w:rFonts w:hint="eastAsia"/>
        </w:rPr>
        <w:t>「</w:t>
      </w:r>
      <w:r w:rsidRPr="00353079">
        <w:rPr>
          <w:rFonts w:hint="eastAsia"/>
        </w:rPr>
        <w:t>公的な公開鍵基盤が存在する場合はそれを使用する</w:t>
      </w:r>
      <w:r w:rsidRPr="00AD020C">
        <w:rPr>
          <w:rFonts w:hint="eastAsia"/>
        </w:rPr>
        <w:t>」について</w:t>
      </w:r>
    </w:p>
    <w:p w14:paraId="06658C5E" w14:textId="77777777" w:rsidR="00A0400B" w:rsidRPr="00065A69" w:rsidRDefault="00A0400B" w:rsidP="00A0400B">
      <w:pPr>
        <w:pStyle w:val="afb"/>
        <w:ind w:left="420" w:firstLine="210"/>
      </w:pPr>
      <w:r>
        <w:rPr>
          <w:rFonts w:hint="eastAsia"/>
        </w:rPr>
        <w:t>保健医療福祉分野の公開鍵基盤（</w:t>
      </w:r>
      <w:r>
        <w:rPr>
          <w:rFonts w:hint="eastAsia"/>
        </w:rPr>
        <w:t>HPKI</w:t>
      </w:r>
      <w:r>
        <w:rPr>
          <w:rFonts w:hint="eastAsia"/>
        </w:rPr>
        <w:t>）のように特定の分野における公的な</w:t>
      </w:r>
      <w:r>
        <w:rPr>
          <w:rFonts w:hint="eastAsia"/>
        </w:rPr>
        <w:t>PKI</w:t>
      </w:r>
      <w:r>
        <w:rPr>
          <w:rFonts w:hint="eastAsia"/>
        </w:rPr>
        <w:t>が存在し、その使用が求められる場合に、当該</w:t>
      </w:r>
      <w:r>
        <w:rPr>
          <w:rFonts w:hint="eastAsia"/>
        </w:rPr>
        <w:t>PKI</w:t>
      </w:r>
      <w:r>
        <w:rPr>
          <w:rFonts w:hint="eastAsia"/>
        </w:rPr>
        <w:t>を使用することが考えられる。</w:t>
      </w:r>
    </w:p>
    <w:p w14:paraId="00C6A6AD" w14:textId="1B179488" w:rsidR="00A0400B" w:rsidRPr="00AD020C" w:rsidRDefault="00A0400B" w:rsidP="00A0400B">
      <w:pPr>
        <w:pStyle w:val="a9"/>
      </w:pPr>
      <w:r w:rsidRPr="00AD020C">
        <w:rPr>
          <w:rFonts w:hint="eastAsia"/>
        </w:rPr>
        <w:t>基本対策事項</w:t>
      </w:r>
      <w:r>
        <w:t>7</w:t>
      </w:r>
      <w:r w:rsidRPr="00AD020C">
        <w:rPr>
          <w:rFonts w:hint="eastAsia"/>
        </w:rPr>
        <w:t>.1.5(1)-1 a)</w:t>
      </w:r>
      <w:r w:rsidRPr="00AD020C">
        <w:rPr>
          <w:rFonts w:hint="eastAsia"/>
        </w:rPr>
        <w:t>「暗号モジュールを交換」について</w:t>
      </w:r>
    </w:p>
    <w:p w14:paraId="5FF4FAFC" w14:textId="14B91C56" w:rsidR="00A0400B" w:rsidRPr="00065A69" w:rsidRDefault="00A0400B" w:rsidP="00A0400B">
      <w:pPr>
        <w:pStyle w:val="afb"/>
        <w:ind w:left="420" w:firstLine="210"/>
      </w:pPr>
      <w:r w:rsidRPr="00AD020C">
        <w:rPr>
          <w:rFonts w:hint="eastAsia"/>
        </w:rPr>
        <w:t>暗号モジュールは</w:t>
      </w:r>
      <w:r w:rsidRPr="00065A69">
        <w:rPr>
          <w:rFonts w:hint="eastAsia"/>
        </w:rPr>
        <w:t>、暗号化、電子署名、ハッシュ関数等の</w:t>
      </w:r>
      <w:r w:rsidRPr="00065A69">
        <w:t>暗号</w:t>
      </w:r>
      <w:r w:rsidRPr="00065A69">
        <w:rPr>
          <w:rFonts w:hint="eastAsia"/>
        </w:rPr>
        <w:t>に</w:t>
      </w:r>
      <w:r w:rsidRPr="00065A69">
        <w:t>関連</w:t>
      </w:r>
      <w:r w:rsidRPr="00065A69">
        <w:rPr>
          <w:rFonts w:hint="eastAsia"/>
        </w:rPr>
        <w:t>した</w:t>
      </w:r>
      <w:r w:rsidRPr="00065A69">
        <w:t>機能を提供するソフトウェア</w:t>
      </w:r>
      <w:r w:rsidRPr="00065A69">
        <w:rPr>
          <w:rFonts w:hint="eastAsia"/>
        </w:rPr>
        <w:t>の</w:t>
      </w:r>
      <w:r w:rsidRPr="00065A69">
        <w:t>集合体</w:t>
      </w:r>
      <w:r w:rsidRPr="00065A69">
        <w:rPr>
          <w:rFonts w:hint="eastAsia"/>
        </w:rPr>
        <w:t>又は</w:t>
      </w:r>
      <w:r w:rsidRPr="00065A69">
        <w:t>ハードウェア</w:t>
      </w:r>
      <w:r w:rsidRPr="00065A69">
        <w:rPr>
          <w:rFonts w:hint="eastAsia"/>
        </w:rPr>
        <w:t>として定義される。選択した暗号化アルゴリズム</w:t>
      </w:r>
      <w:r w:rsidR="00B3224A">
        <w:rPr>
          <w:rFonts w:hint="eastAsia"/>
        </w:rPr>
        <w:t>又は</w:t>
      </w:r>
      <w:r>
        <w:rPr>
          <w:rFonts w:hint="eastAsia"/>
        </w:rPr>
        <w:t>鍵長</w:t>
      </w:r>
      <w:r w:rsidRPr="00065A69">
        <w:rPr>
          <w:rFonts w:hint="eastAsia"/>
        </w:rPr>
        <w:t>が将来危殆化することを想定し、暗号モジュールの交換が可能な構成とすることを、情報システムの設計段階から考慮する必要がある。</w:t>
      </w:r>
    </w:p>
    <w:p w14:paraId="544D81F8" w14:textId="77777777" w:rsidR="00A0400B" w:rsidRPr="00065A69" w:rsidRDefault="00A0400B" w:rsidP="00A0400B">
      <w:pPr>
        <w:pStyle w:val="afb"/>
        <w:ind w:left="420" w:firstLine="210"/>
      </w:pPr>
      <w:r w:rsidRPr="00AD020C">
        <w:rPr>
          <w:rFonts w:hint="eastAsia"/>
        </w:rPr>
        <w:t>また、あらかじめ暗号モジュールのア</w:t>
      </w:r>
      <w:r w:rsidRPr="00065A69">
        <w:rPr>
          <w:rFonts w:hint="eastAsia"/>
        </w:rPr>
        <w:t>プリケーションインタフェースを統一しておくなどを考慮する必要がある。</w:t>
      </w:r>
    </w:p>
    <w:p w14:paraId="3C7FE607" w14:textId="72A9EDC9" w:rsidR="00A0400B" w:rsidRDefault="00A0400B" w:rsidP="00A0400B">
      <w:pPr>
        <w:pStyle w:val="a9"/>
      </w:pPr>
      <w:r w:rsidRPr="00AD020C">
        <w:rPr>
          <w:rFonts w:hint="eastAsia"/>
        </w:rPr>
        <w:t>基本対策事項</w:t>
      </w:r>
      <w:r>
        <w:t>7</w:t>
      </w:r>
      <w:r w:rsidRPr="00AD020C">
        <w:rPr>
          <w:rFonts w:hint="eastAsia"/>
        </w:rPr>
        <w:t>.1.5(1)-1 b)</w:t>
      </w:r>
      <w:r w:rsidRPr="00AD020C">
        <w:rPr>
          <w:rFonts w:hint="eastAsia"/>
        </w:rPr>
        <w:t>「複数のアルゴリズム</w:t>
      </w:r>
      <w:r>
        <w:rPr>
          <w:rFonts w:hint="eastAsia"/>
        </w:rPr>
        <w:t>、鍵長</w:t>
      </w:r>
      <w:r w:rsidRPr="00AD020C">
        <w:rPr>
          <w:rFonts w:hint="eastAsia"/>
        </w:rPr>
        <w:t>及びそれ</w:t>
      </w:r>
      <w:r>
        <w:rPr>
          <w:rFonts w:hint="eastAsia"/>
        </w:rPr>
        <w:t>ら</w:t>
      </w:r>
      <w:r w:rsidRPr="00AD020C">
        <w:rPr>
          <w:rFonts w:hint="eastAsia"/>
        </w:rPr>
        <w:t>に基づいた安全なプロトコルを選択」について</w:t>
      </w:r>
    </w:p>
    <w:p w14:paraId="11A879B4" w14:textId="1C80D261" w:rsidR="00A0400B" w:rsidRPr="00065A69" w:rsidRDefault="00A0400B" w:rsidP="00A0400B">
      <w:pPr>
        <w:pStyle w:val="afb"/>
        <w:ind w:left="420" w:firstLine="210"/>
      </w:pPr>
      <w:r w:rsidRPr="00AD020C">
        <w:rPr>
          <w:rFonts w:hint="eastAsia"/>
        </w:rPr>
        <w:t>選択したアルゴリズム</w:t>
      </w:r>
      <w:r w:rsidR="00B3224A">
        <w:rPr>
          <w:rFonts w:hint="eastAsia"/>
        </w:rPr>
        <w:t>又は</w:t>
      </w:r>
      <w:r>
        <w:rPr>
          <w:rFonts w:hint="eastAsia"/>
        </w:rPr>
        <w:t>鍵長</w:t>
      </w:r>
      <w:r w:rsidRPr="00AD020C">
        <w:rPr>
          <w:rFonts w:hint="eastAsia"/>
        </w:rPr>
        <w:t>が将来危殆化することを想定し、危殆化していない他のアルゴリズム</w:t>
      </w:r>
      <w:r>
        <w:rPr>
          <w:rFonts w:hint="eastAsia"/>
        </w:rPr>
        <w:t>及び鍵長</w:t>
      </w:r>
      <w:r w:rsidRPr="00AD020C">
        <w:rPr>
          <w:rFonts w:hint="eastAsia"/>
        </w:rPr>
        <w:t>へ直ちに変更できる機能</w:t>
      </w:r>
      <w:r w:rsidRPr="00065A69">
        <w:rPr>
          <w:rFonts w:hint="eastAsia"/>
        </w:rPr>
        <w:t>と併せて、暗号利用モード等との組合せ等により脆弱性の顕在化が認められない安全なプロトコルを選択できる機能も、あらかじめ情報システムに設けておく必要がある。</w:t>
      </w:r>
    </w:p>
    <w:p w14:paraId="0751BC18" w14:textId="7C1423B0" w:rsidR="00A0400B" w:rsidRPr="00AD020C" w:rsidRDefault="00A0400B" w:rsidP="00A0400B">
      <w:pPr>
        <w:pStyle w:val="a9"/>
      </w:pPr>
      <w:r w:rsidRPr="00AD020C">
        <w:rPr>
          <w:rFonts w:hint="eastAsia"/>
        </w:rPr>
        <w:t>基本対策事項</w:t>
      </w:r>
      <w:r>
        <w:t>7</w:t>
      </w:r>
      <w:r w:rsidRPr="00AD020C">
        <w:rPr>
          <w:rFonts w:hint="eastAsia"/>
        </w:rPr>
        <w:t>.1.5(1)-1 c)</w:t>
      </w:r>
      <w:r w:rsidRPr="00AD020C">
        <w:rPr>
          <w:rFonts w:hint="eastAsia"/>
        </w:rPr>
        <w:t>「「暗号モジュール試験及び認証制度」に基づく認証」について</w:t>
      </w:r>
    </w:p>
    <w:p w14:paraId="65A9A60E" w14:textId="77777777" w:rsidR="00A0400B" w:rsidRPr="00065A69" w:rsidRDefault="00A0400B" w:rsidP="00A0400B">
      <w:pPr>
        <w:pStyle w:val="afb"/>
        <w:ind w:left="420" w:firstLine="210"/>
      </w:pPr>
      <w:r w:rsidRPr="00AD020C">
        <w:rPr>
          <w:rFonts w:hint="eastAsia"/>
        </w:rPr>
        <w:t>アルゴリズム</w:t>
      </w:r>
      <w:r>
        <w:rPr>
          <w:rFonts w:hint="eastAsia"/>
        </w:rPr>
        <w:t>及び鍵長</w:t>
      </w:r>
      <w:r w:rsidRPr="00AD020C">
        <w:rPr>
          <w:rFonts w:hint="eastAsia"/>
        </w:rPr>
        <w:t>自体が安全であっても、それをソフトウェアやハードウェアへ実装する際、生成する</w:t>
      </w:r>
      <w:r>
        <w:rPr>
          <w:rFonts w:hint="eastAsia"/>
        </w:rPr>
        <w:t>擬</w:t>
      </w:r>
      <w:r w:rsidRPr="00AD020C">
        <w:rPr>
          <w:rFonts w:hint="eastAsia"/>
        </w:rPr>
        <w:t>似乱数に偏りが生じる</w:t>
      </w:r>
      <w:r w:rsidRPr="00065A69">
        <w:rPr>
          <w:rFonts w:hint="eastAsia"/>
        </w:rPr>
        <w:t>などの理由で</w:t>
      </w:r>
      <w:r>
        <w:rPr>
          <w:rFonts w:hint="eastAsia"/>
        </w:rPr>
        <w:t>擬</w:t>
      </w:r>
      <w:r w:rsidRPr="00065A69">
        <w:rPr>
          <w:rFonts w:hint="eastAsia"/>
        </w:rPr>
        <w:t>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065A69">
        <w:rPr>
          <w:rFonts w:hint="eastAsia"/>
        </w:rPr>
        <w:t>ISO/IEC</w:t>
      </w:r>
      <w:r w:rsidRPr="00065A69">
        <w:t xml:space="preserve"> </w:t>
      </w:r>
      <w:r w:rsidRPr="00065A69">
        <w:rPr>
          <w:rFonts w:hint="eastAsia"/>
        </w:rPr>
        <w:t>19790</w:t>
      </w:r>
      <w:r w:rsidRPr="00065A69">
        <w:rPr>
          <w:rFonts w:hint="eastAsia"/>
        </w:rPr>
        <w:t>に基づく「暗号モジュール試験及び認証制度」が利用可能である。</w:t>
      </w:r>
    </w:p>
    <w:p w14:paraId="38544FE9" w14:textId="2BAA17E4" w:rsidR="00A0400B" w:rsidRPr="00AD020C" w:rsidRDefault="00A0400B" w:rsidP="00A0400B">
      <w:pPr>
        <w:pStyle w:val="a9"/>
      </w:pPr>
      <w:r w:rsidRPr="00AD020C">
        <w:rPr>
          <w:rFonts w:hint="eastAsia"/>
        </w:rPr>
        <w:t>基本対策事項</w:t>
      </w:r>
      <w:r>
        <w:t>7</w:t>
      </w:r>
      <w:r w:rsidRPr="00AD020C">
        <w:rPr>
          <w:rFonts w:hint="eastAsia"/>
        </w:rPr>
        <w:t>.1.5(1)-1 d)</w:t>
      </w:r>
      <w:r w:rsidRPr="00AD020C">
        <w:rPr>
          <w:rFonts w:hint="eastAsia"/>
        </w:rPr>
        <w:t>「耐タンパ性」について</w:t>
      </w:r>
    </w:p>
    <w:p w14:paraId="158A7BE8" w14:textId="77777777" w:rsidR="00A0400B" w:rsidRPr="00065A69" w:rsidRDefault="00A0400B" w:rsidP="00A0400B">
      <w:pPr>
        <w:pStyle w:val="afb"/>
        <w:ind w:left="420" w:firstLine="210"/>
      </w:pPr>
      <w:r w:rsidRPr="00AD020C">
        <w:rPr>
          <w:rFonts w:hint="eastAsia"/>
        </w:rPr>
        <w:t xml:space="preserve">JIS X 19790 </w:t>
      </w:r>
      <w:r w:rsidRPr="00065A69">
        <w:rPr>
          <w:rFonts w:hint="eastAsia"/>
        </w:rPr>
        <w:t>(ISO/IEC 19790)</w:t>
      </w:r>
      <w:r w:rsidRPr="00065A69">
        <w:rPr>
          <w:rFonts w:hint="eastAsia"/>
        </w:rPr>
        <w:t>の規定によると、耐タンパ性は以下の３つの機能から構成される。</w:t>
      </w:r>
    </w:p>
    <w:p w14:paraId="7CC03A16" w14:textId="77777777" w:rsidR="00A0400B" w:rsidRPr="00AD020C" w:rsidRDefault="00A0400B" w:rsidP="00A0400B">
      <w:pPr>
        <w:pStyle w:val="a8"/>
      </w:pPr>
      <w:r w:rsidRPr="00AD020C">
        <w:rPr>
          <w:rFonts w:hint="eastAsia"/>
        </w:rPr>
        <w:t>タンパ検出</w:t>
      </w:r>
      <w:r w:rsidRPr="00AD020C">
        <w:br/>
      </w:r>
      <w:r w:rsidRPr="00AD020C">
        <w:rPr>
          <w:rFonts w:hint="eastAsia"/>
        </w:rPr>
        <w:lastRenderedPageBreak/>
        <w:t>暗号モジュールのセキュリティを危殆化する試みがなされたことの、暗号モジュールによる自動的な判定</w:t>
      </w:r>
    </w:p>
    <w:p w14:paraId="758150C8" w14:textId="77777777" w:rsidR="00A0400B" w:rsidRPr="00AD020C" w:rsidRDefault="00A0400B" w:rsidP="00A0400B">
      <w:pPr>
        <w:pStyle w:val="a8"/>
      </w:pPr>
      <w:r w:rsidRPr="00AD020C">
        <w:rPr>
          <w:rFonts w:hint="eastAsia"/>
        </w:rPr>
        <w:t>タンパ証跡</w:t>
      </w:r>
      <w:r w:rsidRPr="00AD020C">
        <w:br/>
      </w:r>
      <w:r w:rsidRPr="00AD020C">
        <w:rPr>
          <w:rFonts w:hint="eastAsia"/>
        </w:rPr>
        <w:t>暗号モジュールのセキュリティを危殆化する試みがなされたことを示す、</w:t>
      </w:r>
      <w:r w:rsidRPr="00D1546A">
        <w:rPr>
          <w:rFonts w:hint="eastAsia"/>
        </w:rPr>
        <w:t>観察可能な</w:t>
      </w:r>
      <w:r w:rsidRPr="00AD020C">
        <w:rPr>
          <w:rFonts w:hint="eastAsia"/>
        </w:rPr>
        <w:t>表示</w:t>
      </w:r>
    </w:p>
    <w:p w14:paraId="7D04ECFB" w14:textId="77777777" w:rsidR="00A0400B" w:rsidRPr="00AD020C" w:rsidRDefault="00A0400B" w:rsidP="00A0400B">
      <w:pPr>
        <w:pStyle w:val="a8"/>
      </w:pPr>
      <w:r w:rsidRPr="00AD020C">
        <w:rPr>
          <w:rFonts w:hint="eastAsia"/>
        </w:rPr>
        <w:t>タンパ応答</w:t>
      </w:r>
      <w:r w:rsidRPr="00AD020C">
        <w:br/>
      </w:r>
      <w:r w:rsidRPr="00AD020C">
        <w:rPr>
          <w:rFonts w:hint="eastAsia"/>
        </w:rPr>
        <w:t>暗号モジュールがタンパを検出したときに</w:t>
      </w:r>
      <w:r>
        <w:t>と</w:t>
      </w:r>
      <w:r w:rsidRPr="00AD020C">
        <w:rPr>
          <w:rFonts w:hint="eastAsia"/>
        </w:rPr>
        <w:t>る自動的な動作</w:t>
      </w:r>
    </w:p>
    <w:p w14:paraId="410461C7" w14:textId="77777777" w:rsidR="00A0400B" w:rsidRPr="00065A69" w:rsidRDefault="00A0400B" w:rsidP="00A0400B">
      <w:pPr>
        <w:pStyle w:val="afb"/>
        <w:ind w:left="420" w:firstLine="210"/>
      </w:pPr>
      <w:r w:rsidRPr="00AD020C">
        <w:rPr>
          <w:rFonts w:hint="eastAsia"/>
        </w:rPr>
        <w:t>また</w:t>
      </w:r>
      <w:r w:rsidRPr="00065A69">
        <w:rPr>
          <w:rFonts w:hint="eastAsia"/>
        </w:rPr>
        <w:t>、暗号モジュールを利用する環境等に応じ、セキュリティレベルが１から４まで設定されている。セキュリティレベル１は、最小限の物理的保護を要求している。セキュリティレベル２では、タンパ証跡メカニズムの追加を要求している。セキュリティレベル３では、除去可能なカバー及びドアに対して、タンパ検出及びタンパ応答メカニズム付きの強固な囲いの利用の要求事項を追加している。セキュリティレベル４では、囲い全体に対して、タンパ検出及びタンパ応答メカニズム付きの強固な囲いの利用の要求事項を追加している。</w:t>
      </w:r>
    </w:p>
    <w:p w14:paraId="6027EE3A" w14:textId="77777777" w:rsidR="00A0400B" w:rsidRPr="00065A69" w:rsidRDefault="00A0400B" w:rsidP="00A0400B">
      <w:pPr>
        <w:pStyle w:val="afb"/>
        <w:ind w:left="420" w:firstLine="210"/>
      </w:pPr>
      <w:r w:rsidRPr="00AD020C">
        <w:rPr>
          <w:rFonts w:hint="eastAsia"/>
        </w:rPr>
        <w:t>なお、タンパ検出及びタンパ応答は、タンパ証跡の代わりにはならない。</w:t>
      </w:r>
    </w:p>
    <w:p w14:paraId="76EB063A" w14:textId="77777777" w:rsidR="00A0400B" w:rsidRPr="00065A69" w:rsidRDefault="00A0400B" w:rsidP="00A0400B">
      <w:pPr>
        <w:pStyle w:val="afb"/>
        <w:ind w:left="420" w:firstLine="210"/>
      </w:pPr>
      <w:r w:rsidRPr="00AD020C">
        <w:rPr>
          <w:rFonts w:hint="eastAsia"/>
        </w:rPr>
        <w:t>暗号モジュールの耐タンパ性に関わるセキュリティレベルは、情報システムが取り扱う</w:t>
      </w:r>
      <w:r w:rsidRPr="00065A69">
        <w:rPr>
          <w:rFonts w:hint="eastAsia"/>
        </w:rPr>
        <w:t>以下の特性を踏まえて選択することが望ましい。</w:t>
      </w:r>
    </w:p>
    <w:p w14:paraId="315AD323" w14:textId="77777777" w:rsidR="00A0400B" w:rsidRPr="00AD020C" w:rsidRDefault="00A0400B" w:rsidP="00A0400B">
      <w:pPr>
        <w:pStyle w:val="a8"/>
      </w:pPr>
      <w:r w:rsidRPr="00AD020C">
        <w:rPr>
          <w:rFonts w:hint="eastAsia"/>
        </w:rPr>
        <w:t>暗号化又は復号する情報の特性</w:t>
      </w:r>
    </w:p>
    <w:p w14:paraId="0462A722" w14:textId="77777777" w:rsidR="00A0400B" w:rsidRPr="00AD020C" w:rsidRDefault="00A0400B" w:rsidP="00A0400B">
      <w:pPr>
        <w:pStyle w:val="a8"/>
      </w:pPr>
      <w:r w:rsidRPr="00AD020C">
        <w:rPr>
          <w:rFonts w:hint="eastAsia"/>
        </w:rPr>
        <w:t>電子署名が付与される情報の特性</w:t>
      </w:r>
    </w:p>
    <w:p w14:paraId="57B2666B" w14:textId="37635088" w:rsidR="00A0400B" w:rsidRPr="00AD020C" w:rsidRDefault="00A0400B" w:rsidP="00A0400B">
      <w:pPr>
        <w:pStyle w:val="a9"/>
      </w:pPr>
      <w:r w:rsidRPr="00AD020C">
        <w:rPr>
          <w:rFonts w:hint="eastAsia"/>
        </w:rPr>
        <w:t>基本対策事項</w:t>
      </w:r>
      <w:r>
        <w:t>7</w:t>
      </w:r>
      <w:r w:rsidRPr="00AD020C">
        <w:rPr>
          <w:rFonts w:hint="eastAsia"/>
        </w:rPr>
        <w:t>.1.5(1)-1 e)</w:t>
      </w:r>
      <w:r w:rsidRPr="00AD020C">
        <w:rPr>
          <w:rFonts w:hint="eastAsia"/>
        </w:rPr>
        <w:t>「安全性に実績のあるプロトコル」について</w:t>
      </w:r>
    </w:p>
    <w:p w14:paraId="720FF102" w14:textId="78154EEA" w:rsidR="00A0400B" w:rsidRPr="00065A69" w:rsidRDefault="00A0400B" w:rsidP="00A0400B">
      <w:pPr>
        <w:pStyle w:val="afb"/>
        <w:ind w:left="420" w:firstLine="210"/>
      </w:pPr>
      <w:r w:rsidRPr="00AD020C">
        <w:rPr>
          <w:rFonts w:hint="eastAsia"/>
        </w:rPr>
        <w:t>情報システムで暗号を用いるとき、暗号アルゴリズム</w:t>
      </w:r>
      <w:r>
        <w:rPr>
          <w:rFonts w:hint="eastAsia"/>
        </w:rPr>
        <w:t>及び鍵長</w:t>
      </w:r>
      <w:r w:rsidRPr="00AD020C">
        <w:rPr>
          <w:rFonts w:hint="eastAsia"/>
        </w:rPr>
        <w:t>の適切な選択に加え、暗号</w:t>
      </w:r>
      <w:r w:rsidRPr="00065A69">
        <w:rPr>
          <w:rFonts w:hint="eastAsia"/>
        </w:rPr>
        <w:t>プロトコル（暗号アルゴリズム</w:t>
      </w:r>
      <w:r>
        <w:rPr>
          <w:rFonts w:hint="eastAsia"/>
        </w:rPr>
        <w:t>及び鍵長</w:t>
      </w:r>
      <w:r w:rsidRPr="00065A69">
        <w:rPr>
          <w:rFonts w:hint="eastAsia"/>
        </w:rPr>
        <w:t>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p>
    <w:p w14:paraId="689DC745" w14:textId="77777777" w:rsidR="00A0400B" w:rsidRPr="00065A69" w:rsidRDefault="00A0400B" w:rsidP="00A0400B">
      <w:pPr>
        <w:pStyle w:val="afb"/>
        <w:ind w:left="420" w:firstLine="210"/>
      </w:pPr>
      <w:r w:rsidRPr="00AD020C">
        <w:rPr>
          <w:rFonts w:hint="eastAsia"/>
        </w:rPr>
        <w:t>なお、必要とする機能を実現する暗号</w:t>
      </w:r>
      <w:r w:rsidRPr="00065A69">
        <w:rPr>
          <w:rFonts w:hint="eastAsia"/>
        </w:rPr>
        <w:t>プロトコルとして既存のものが存在しない場合はこの限りでないが、独自に暗号プロトコルを設計するときは、その安全性に関して十分に検証する必要がある。</w:t>
      </w:r>
    </w:p>
    <w:p w14:paraId="07F2917D" w14:textId="64815B38" w:rsidR="00A0400B" w:rsidRPr="00AD020C" w:rsidRDefault="00A0400B" w:rsidP="00A0400B">
      <w:pPr>
        <w:pStyle w:val="a9"/>
      </w:pPr>
      <w:r w:rsidRPr="00AD020C">
        <w:rPr>
          <w:rFonts w:hint="eastAsia"/>
        </w:rPr>
        <w:t>基本対策事項</w:t>
      </w:r>
      <w:r>
        <w:t>7</w:t>
      </w:r>
      <w:r w:rsidRPr="00AD020C">
        <w:rPr>
          <w:rFonts w:hint="eastAsia"/>
        </w:rPr>
        <w:t>.1.5(1)-1 e)</w:t>
      </w:r>
      <w:r w:rsidRPr="00AD020C">
        <w:rPr>
          <w:rFonts w:hint="eastAsia"/>
        </w:rPr>
        <w:t>「長期的な秘匿性」について</w:t>
      </w:r>
    </w:p>
    <w:p w14:paraId="7FC41FB4" w14:textId="77777777" w:rsidR="00A0400B" w:rsidRDefault="00A0400B" w:rsidP="00A0400B">
      <w:pPr>
        <w:pStyle w:val="afb"/>
        <w:ind w:left="420" w:firstLine="210"/>
      </w:pPr>
      <w:r w:rsidRPr="00AD020C">
        <w:rPr>
          <w:rFonts w:hint="eastAsia"/>
        </w:rPr>
        <w:t>情報システム上で機微な情報のやり取りを行う場合、情報を暗号化して通信しても、その暗号文が悪意ある第三者</w:t>
      </w:r>
      <w:r w:rsidRPr="00065A69">
        <w:rPr>
          <w:rFonts w:hint="eastAsia"/>
        </w:rPr>
        <w:t>等に傍受され、将来の解読に備えて長期間にわたり保管されるという脅威が想定される。この場合に、「前方秘匿性（</w:t>
      </w:r>
      <w:r w:rsidRPr="00065A69">
        <w:rPr>
          <w:rFonts w:hint="eastAsia"/>
        </w:rPr>
        <w:t>Forward Secrecy</w:t>
      </w:r>
      <w:r w:rsidRPr="00065A69">
        <w:rPr>
          <w:rFonts w:hint="eastAsia"/>
        </w:rPr>
        <w:t>）」を有しない暗号プロトコルを用いた結果、公開鍵暗号の</w:t>
      </w:r>
      <w:r>
        <w:rPr>
          <w:rFonts w:hint="eastAsia"/>
        </w:rPr>
        <w:t>鍵交換で使用した秘密</w:t>
      </w:r>
      <w:r w:rsidRPr="00065A69">
        <w:rPr>
          <w:rFonts w:hint="eastAsia"/>
        </w:rPr>
        <w:t>鍵</w:t>
      </w:r>
      <w:r>
        <w:rPr>
          <w:rFonts w:hint="eastAsia"/>
        </w:rPr>
        <w:t>（以下本解説において「秘密鍵」という。）</w:t>
      </w:r>
      <w:r w:rsidRPr="00065A69">
        <w:rPr>
          <w:rFonts w:hint="eastAsia"/>
        </w:rPr>
        <w:t>が将来破られることになれば、過去に遡って全ての暗号文が解読されてしまうことになる。</w:t>
      </w:r>
      <w:r>
        <w:rPr>
          <w:rFonts w:hint="eastAsia"/>
        </w:rPr>
        <w:t>「</w:t>
      </w:r>
      <w:r w:rsidRPr="00791900">
        <w:rPr>
          <w:rFonts w:hint="eastAsia"/>
        </w:rPr>
        <w:t>前方秘匿性</w:t>
      </w:r>
      <w:r>
        <w:rPr>
          <w:rFonts w:hint="eastAsia"/>
        </w:rPr>
        <w:t>」とは、秘密</w:t>
      </w:r>
      <w:r w:rsidRPr="00065A69">
        <w:rPr>
          <w:rFonts w:hint="eastAsia"/>
        </w:rPr>
        <w:t>鍵</w:t>
      </w:r>
      <w:r>
        <w:rPr>
          <w:rFonts w:hint="eastAsia"/>
        </w:rPr>
        <w:t>に対して乱数を付加することで、毎回異なる秘密鍵を使ったセッション鍵の共用により、秘密</w:t>
      </w:r>
      <w:r w:rsidRPr="00065A69">
        <w:rPr>
          <w:rFonts w:hint="eastAsia"/>
        </w:rPr>
        <w:t>鍵</w:t>
      </w:r>
      <w:r>
        <w:rPr>
          <w:rFonts w:hint="eastAsia"/>
        </w:rPr>
        <w:t>が破られた場合でも乱数が破られなければ、</w:t>
      </w:r>
      <w:r w:rsidRPr="00065A69">
        <w:rPr>
          <w:rFonts w:hint="eastAsia"/>
        </w:rPr>
        <w:t>過去に遡っ</w:t>
      </w:r>
      <w:r>
        <w:rPr>
          <w:rFonts w:hint="eastAsia"/>
        </w:rPr>
        <w:t>た暗号文が解読される可能性を低減する</w:t>
      </w:r>
      <w:r>
        <w:rPr>
          <w:rFonts w:hint="eastAsia"/>
        </w:rPr>
        <w:lastRenderedPageBreak/>
        <w:t>ことができる性質のことをいう。なお、</w:t>
      </w:r>
      <w:r w:rsidRPr="00865EEF">
        <w:rPr>
          <w:rFonts w:hint="eastAsia"/>
        </w:rPr>
        <w:t>TLS</w:t>
      </w:r>
      <w:r w:rsidRPr="00865EEF">
        <w:rPr>
          <w:rFonts w:hint="eastAsia"/>
        </w:rPr>
        <w:t>で使う暗号スイートの中では、</w:t>
      </w:r>
      <w:r w:rsidRPr="00865EEF">
        <w:rPr>
          <w:rFonts w:hint="eastAsia"/>
        </w:rPr>
        <w:t>DHE</w:t>
      </w:r>
      <w:r w:rsidRPr="00865EEF">
        <w:rPr>
          <w:rFonts w:hint="eastAsia"/>
        </w:rPr>
        <w:t>（</w:t>
      </w:r>
      <w:r w:rsidRPr="00865EEF">
        <w:rPr>
          <w:rFonts w:hint="eastAsia"/>
        </w:rPr>
        <w:t>Ephemeral DH</w:t>
      </w:r>
      <w:r w:rsidRPr="00865EEF">
        <w:rPr>
          <w:rFonts w:hint="eastAsia"/>
        </w:rPr>
        <w:t>）及び</w:t>
      </w:r>
      <w:r w:rsidRPr="00865EEF">
        <w:rPr>
          <w:rFonts w:hint="eastAsia"/>
        </w:rPr>
        <w:t>ECDH</w:t>
      </w:r>
      <w:r w:rsidRPr="00865EEF">
        <w:rPr>
          <w:rFonts w:hint="eastAsia"/>
        </w:rPr>
        <w:t>（</w:t>
      </w:r>
      <w:r w:rsidRPr="00865EEF">
        <w:rPr>
          <w:rFonts w:hint="eastAsia"/>
        </w:rPr>
        <w:t>Ephemeral ECDH</w:t>
      </w:r>
      <w:r w:rsidRPr="00865EEF">
        <w:rPr>
          <w:rFonts w:hint="eastAsia"/>
        </w:rPr>
        <w:t>）方式が「前方秘匿性」を有している</w:t>
      </w:r>
      <w:r>
        <w:rPr>
          <w:rFonts w:hint="eastAsia"/>
        </w:rPr>
        <w:t>。</w:t>
      </w:r>
    </w:p>
    <w:p w14:paraId="22013E8B" w14:textId="77777777" w:rsidR="00A0400B" w:rsidRDefault="00A0400B" w:rsidP="00A0400B">
      <w:pPr>
        <w:pStyle w:val="afb"/>
        <w:ind w:left="420" w:firstLine="210"/>
      </w:pPr>
      <w:r w:rsidRPr="00065A69">
        <w:rPr>
          <w:rFonts w:hint="eastAsia"/>
        </w:rPr>
        <w:t>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44695E08" w14:textId="1513A37D" w:rsidR="00A0400B" w:rsidRPr="00AD020C" w:rsidRDefault="00A0400B" w:rsidP="00A0400B">
      <w:pPr>
        <w:pStyle w:val="a9"/>
      </w:pPr>
      <w:r w:rsidRPr="001D7ECB">
        <w:rPr>
          <w:rFonts w:hint="eastAsia"/>
        </w:rPr>
        <w:t>基本対策事項</w:t>
      </w:r>
      <w:r>
        <w:t>7</w:t>
      </w:r>
      <w:r w:rsidRPr="00AD020C">
        <w:rPr>
          <w:rFonts w:hint="eastAsia"/>
        </w:rPr>
        <w:t>.1.5(1)</w:t>
      </w:r>
      <w:r>
        <w:t>-</w:t>
      </w:r>
      <w:r w:rsidR="00FE49FF">
        <w:t>3</w:t>
      </w:r>
      <w:r>
        <w:t xml:space="preserve"> </w:t>
      </w:r>
      <w:r w:rsidR="00FE49FF">
        <w:t>a</w:t>
      </w:r>
      <w:r>
        <w:t>)</w:t>
      </w:r>
      <w:r w:rsidRPr="00AD020C">
        <w:rPr>
          <w:rFonts w:hint="eastAsia"/>
        </w:rPr>
        <w:t>「アルゴリズム</w:t>
      </w:r>
      <w:r w:rsidR="00B3224A">
        <w:rPr>
          <w:rFonts w:hint="eastAsia"/>
        </w:rPr>
        <w:t>又は</w:t>
      </w:r>
      <w:r>
        <w:rPr>
          <w:rFonts w:hint="eastAsia"/>
        </w:rPr>
        <w:t>鍵長</w:t>
      </w:r>
      <w:r w:rsidRPr="00AD020C">
        <w:rPr>
          <w:rFonts w:hint="eastAsia"/>
        </w:rPr>
        <w:t>が危殆化」について</w:t>
      </w:r>
    </w:p>
    <w:p w14:paraId="194923B0" w14:textId="14621035" w:rsidR="00A0400B" w:rsidRPr="00065A69" w:rsidRDefault="00A0400B" w:rsidP="00A0400B">
      <w:pPr>
        <w:pStyle w:val="afb"/>
        <w:ind w:left="420" w:firstLine="210"/>
      </w:pPr>
      <w:r w:rsidRPr="00AD020C">
        <w:rPr>
          <w:rFonts w:hint="eastAsia"/>
        </w:rPr>
        <w:t>暗号化や電子署名に用いられる暗号アルゴリズム</w:t>
      </w:r>
      <w:r>
        <w:rPr>
          <w:rFonts w:hint="eastAsia"/>
        </w:rPr>
        <w:t>及び鍵長</w:t>
      </w:r>
      <w:r w:rsidRPr="00AD020C">
        <w:rPr>
          <w:rFonts w:hint="eastAsia"/>
        </w:rPr>
        <w:t>は、年月が経つにつれ、</w:t>
      </w:r>
      <w:r w:rsidRPr="00065A69">
        <w:rPr>
          <w:rFonts w:hint="eastAsia"/>
        </w:rPr>
        <w:t>情報システムの処理能力の向上や新たな暗号解読技法の考案等によって、アルゴリズム</w:t>
      </w:r>
      <w:r>
        <w:rPr>
          <w:rFonts w:hint="eastAsia"/>
        </w:rPr>
        <w:t>及び鍵長の</w:t>
      </w:r>
      <w:r w:rsidRPr="00065A69">
        <w:rPr>
          <w:rFonts w:hint="eastAsia"/>
        </w:rPr>
        <w:t>設計当初の強度を失い、結果として、安全性を保てなくなる。</w:t>
      </w:r>
    </w:p>
    <w:p w14:paraId="25EAD50E" w14:textId="5CFC4B7F" w:rsidR="00A0400B" w:rsidRPr="00065A69" w:rsidRDefault="00A0400B" w:rsidP="00A0400B">
      <w:pPr>
        <w:pStyle w:val="afb"/>
        <w:ind w:left="420" w:firstLine="210"/>
      </w:pPr>
      <w:r w:rsidRPr="00AD020C">
        <w:rPr>
          <w:rFonts w:hint="eastAsia"/>
        </w:rPr>
        <w:t>暗号アルゴリズム</w:t>
      </w:r>
      <w:r>
        <w:rPr>
          <w:rFonts w:hint="eastAsia"/>
        </w:rPr>
        <w:t>及び鍵長</w:t>
      </w:r>
      <w:r w:rsidRPr="00AD020C">
        <w:rPr>
          <w:rFonts w:hint="eastAsia"/>
        </w:rPr>
        <w:t>の強度には理論上の強度及び実装上の強度が存在する。理論上の強度の低下は</w:t>
      </w:r>
      <w:r w:rsidRPr="00065A69">
        <w:rPr>
          <w:rFonts w:hint="eastAsia"/>
        </w:rPr>
        <w:t>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w:t>
      </w:r>
      <w:r>
        <w:rPr>
          <w:rFonts w:hint="eastAsia"/>
        </w:rPr>
        <w:t>及び鍵長</w:t>
      </w:r>
      <w:r w:rsidRPr="00065A69">
        <w:rPr>
          <w:rFonts w:hint="eastAsia"/>
        </w:rPr>
        <w:t>の動作に伴う消費電力や暗号モジュールから漏えいする電磁波等の付加的な情報を悪意ある第三者等が知り得る場合には、実装上の強度は極端に低下する可能性がある。</w:t>
      </w:r>
    </w:p>
    <w:p w14:paraId="3CFC43D1" w14:textId="78FB77E8" w:rsidR="00A0400B" w:rsidRPr="00AD020C" w:rsidRDefault="00A0400B" w:rsidP="00A0400B">
      <w:pPr>
        <w:pStyle w:val="a9"/>
      </w:pPr>
      <w:r w:rsidRPr="001D7ECB">
        <w:rPr>
          <w:rFonts w:hint="eastAsia"/>
        </w:rPr>
        <w:t>基本対策事項</w:t>
      </w:r>
      <w:r>
        <w:t>7</w:t>
      </w:r>
      <w:r w:rsidRPr="00AD020C">
        <w:rPr>
          <w:rFonts w:hint="eastAsia"/>
        </w:rPr>
        <w:t>.1.5(1)</w:t>
      </w:r>
      <w:r>
        <w:t>-</w:t>
      </w:r>
      <w:r w:rsidR="00FE49FF">
        <w:t>3</w:t>
      </w:r>
      <w:r>
        <w:t xml:space="preserve"> </w:t>
      </w:r>
      <w:r w:rsidR="00FE49FF">
        <w:t>b</w:t>
      </w:r>
      <w:r>
        <w:t>)</w:t>
      </w:r>
      <w:r w:rsidRPr="00AD020C">
        <w:rPr>
          <w:rFonts w:hint="eastAsia"/>
        </w:rPr>
        <w:t>「管理手順を定めること」について</w:t>
      </w:r>
    </w:p>
    <w:p w14:paraId="34C27893" w14:textId="00F99D12" w:rsidR="00A0400B" w:rsidRPr="00065A69" w:rsidRDefault="00A0400B" w:rsidP="00A0400B">
      <w:pPr>
        <w:pStyle w:val="afb"/>
        <w:ind w:left="420" w:firstLine="210"/>
      </w:pPr>
      <w:r w:rsidRPr="00AD020C">
        <w:rPr>
          <w:rFonts w:hint="eastAsia"/>
        </w:rPr>
        <w:t>暗号化された情報の復号又は電子署名の付与に用いる鍵（以</w:t>
      </w:r>
      <w:r>
        <w:rPr>
          <w:rFonts w:hint="eastAsia"/>
        </w:rPr>
        <w:t>下</w:t>
      </w:r>
      <w:r w:rsidRPr="00AD020C">
        <w:rPr>
          <w:rFonts w:hint="eastAsia"/>
        </w:rPr>
        <w:t>本</w:t>
      </w:r>
      <w:r w:rsidR="0082683F">
        <w:rPr>
          <w:rFonts w:hint="eastAsia"/>
        </w:rPr>
        <w:t>解説</w:t>
      </w:r>
      <w:r w:rsidRPr="00065A69">
        <w:rPr>
          <w:rFonts w:hint="eastAsia"/>
        </w:rPr>
        <w:t>において「鍵」という。）の管理手順として、</w:t>
      </w:r>
      <w:r w:rsidRPr="003E6E7F">
        <w:rPr>
          <w:rFonts w:hint="eastAsia"/>
        </w:rPr>
        <w:t>CRYPTREC</w:t>
      </w:r>
      <w:r w:rsidRPr="003E6E7F">
        <w:rPr>
          <w:rFonts w:hint="eastAsia"/>
        </w:rPr>
        <w:t>が発行している「暗号鍵管理システム設計指針（基本編）」</w:t>
      </w:r>
      <w:r>
        <w:rPr>
          <w:rFonts w:hint="eastAsia"/>
        </w:rPr>
        <w:t>や「暗号鍵設定ガイダンス」</w:t>
      </w:r>
      <w:r w:rsidRPr="003E6E7F">
        <w:rPr>
          <w:rFonts w:hint="eastAsia"/>
        </w:rPr>
        <w:t>を参照しつつ、</w:t>
      </w:r>
      <w:r w:rsidRPr="00065A69">
        <w:rPr>
          <w:rFonts w:hint="eastAsia"/>
        </w:rPr>
        <w:t>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p>
    <w:p w14:paraId="23987C77" w14:textId="77777777" w:rsidR="00A0400B" w:rsidRPr="00AD020C" w:rsidRDefault="00A0400B" w:rsidP="00A0400B">
      <w:pPr>
        <w:pStyle w:val="a8"/>
      </w:pPr>
      <w:r w:rsidRPr="00AD020C">
        <w:rPr>
          <w:rFonts w:hint="eastAsia"/>
        </w:rPr>
        <w:t>鍵の生成</w:t>
      </w:r>
      <w:r w:rsidRPr="00AD020C">
        <w:br/>
      </w:r>
      <w:r w:rsidRPr="00AD020C">
        <w:rPr>
          <w:rFonts w:hint="eastAsia"/>
        </w:rPr>
        <w:t>適切な暗号モジュールの内部において、その値を推定することが困難である乱数又は擬似乱数に係る処理を通じて生成し、かつ利用者以外の者が入手できないことを保証する仕組みが必要である。</w:t>
      </w:r>
    </w:p>
    <w:p w14:paraId="2BEBABA3" w14:textId="77777777" w:rsidR="00A0400B" w:rsidRPr="00105BC7" w:rsidRDefault="00A0400B" w:rsidP="00A0400B">
      <w:pPr>
        <w:pStyle w:val="a8"/>
      </w:pPr>
      <w:r w:rsidRPr="00AD020C">
        <w:rPr>
          <w:rFonts w:hint="eastAsia"/>
        </w:rPr>
        <w:t>鍵の配送</w:t>
      </w:r>
      <w:r>
        <w:br/>
      </w:r>
      <w:r w:rsidRPr="00AD020C">
        <w:rPr>
          <w:rFonts w:hint="eastAsia"/>
        </w:rPr>
        <w:t>鍵の受</w:t>
      </w:r>
      <w:r w:rsidRPr="00105BC7">
        <w:rPr>
          <w:rFonts w:hint="eastAsia"/>
        </w:rPr>
        <w:t>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p>
    <w:p w14:paraId="0B244DDB" w14:textId="77777777" w:rsidR="00A0400B" w:rsidRPr="00105BC7" w:rsidRDefault="00A0400B" w:rsidP="00A0400B">
      <w:pPr>
        <w:pStyle w:val="a8"/>
      </w:pPr>
      <w:r w:rsidRPr="00105BC7">
        <w:rPr>
          <w:rFonts w:hint="eastAsia"/>
        </w:rPr>
        <w:t>鍵の保管</w:t>
      </w:r>
      <w:r w:rsidRPr="00105BC7">
        <w:br/>
      </w:r>
      <w:r w:rsidRPr="00105BC7">
        <w:rPr>
          <w:rFonts w:hint="eastAsia"/>
        </w:rPr>
        <w:t>鍵は、例えば</w:t>
      </w:r>
      <w:r w:rsidRPr="00105BC7">
        <w:rPr>
          <w:rFonts w:hint="eastAsia"/>
        </w:rPr>
        <w:t>HSM</w:t>
      </w:r>
      <w:r w:rsidRPr="00105BC7">
        <w:rPr>
          <w:rFonts w:hint="eastAsia"/>
        </w:rPr>
        <w:t>等の保存装置又は記録媒体等に適切に保護された環境で保管され、第三者等による窃取の防止に加え、改ざんからの保護、検知及び回復を実現する仕組みを備えることが必要である。</w:t>
      </w:r>
    </w:p>
    <w:p w14:paraId="0ACB8289" w14:textId="77777777" w:rsidR="00A0400B" w:rsidRPr="00105BC7" w:rsidRDefault="00A0400B" w:rsidP="00A0400B">
      <w:pPr>
        <w:pStyle w:val="a8"/>
      </w:pPr>
      <w:r w:rsidRPr="00105BC7">
        <w:rPr>
          <w:rFonts w:hint="eastAsia"/>
        </w:rPr>
        <w:t>鍵の利用</w:t>
      </w:r>
      <w:r w:rsidRPr="00105BC7">
        <w:br/>
      </w:r>
      <w:r w:rsidRPr="00105BC7">
        <w:rPr>
          <w:rFonts w:hint="eastAsia"/>
        </w:rPr>
        <w:t>鍵はその運用期限が有効な限り、当該鍵へのアクセスが取扱いの許可されたものだけに限定されるよう可用性が確保され、かつ適切に実装された上で利用す</w:t>
      </w:r>
      <w:r w:rsidRPr="00105BC7">
        <w:rPr>
          <w:rFonts w:hint="eastAsia"/>
        </w:rPr>
        <w:lastRenderedPageBreak/>
        <w:t>ることが必要である。</w:t>
      </w:r>
    </w:p>
    <w:p w14:paraId="3C5B692F" w14:textId="77777777" w:rsidR="00A0400B" w:rsidRPr="00105BC7" w:rsidRDefault="00A0400B" w:rsidP="00A0400B">
      <w:pPr>
        <w:pStyle w:val="a8"/>
      </w:pPr>
      <w:r w:rsidRPr="00105BC7">
        <w:rPr>
          <w:rFonts w:hint="eastAsia"/>
        </w:rPr>
        <w:t>鍵の期限切れ</w:t>
      </w:r>
      <w:r w:rsidRPr="00105BC7">
        <w:br/>
      </w:r>
      <w:r w:rsidRPr="00105BC7">
        <w:rPr>
          <w:rFonts w:hint="eastAsia"/>
        </w:rPr>
        <w:t>有効期限を過ぎた鍵は使用を停止し、適切な手段で取り除かれることが必要である。</w:t>
      </w:r>
    </w:p>
    <w:p w14:paraId="19DEF862" w14:textId="77777777" w:rsidR="00A0400B" w:rsidRPr="00105BC7" w:rsidRDefault="00A0400B" w:rsidP="00A0400B">
      <w:pPr>
        <w:pStyle w:val="a8"/>
      </w:pPr>
      <w:r w:rsidRPr="00105BC7">
        <w:rPr>
          <w:rFonts w:hint="eastAsia"/>
        </w:rPr>
        <w:t>鍵の更新</w:t>
      </w:r>
      <w:r w:rsidRPr="00105BC7">
        <w:br/>
      </w:r>
      <w:r w:rsidRPr="00105BC7">
        <w:rPr>
          <w:rFonts w:hint="eastAsia"/>
        </w:rPr>
        <w:t>鍵の有効期限が終了した後も運用を継続する場合、鍵としての継続性を維持するため、基本的に有効期限の終了前に古い鍵のパラメータを基に、新たな鍵を生成することが望ましい。</w:t>
      </w:r>
      <w:r w:rsidRPr="00105BC7">
        <w:br/>
      </w:r>
      <w:r w:rsidRPr="00105BC7">
        <w:rPr>
          <w:rFonts w:hint="eastAsia"/>
        </w:rPr>
        <w:t>なお、古い鍵は適切に廃棄されることが必要である。</w:t>
      </w:r>
    </w:p>
    <w:p w14:paraId="19EB85F2" w14:textId="77777777" w:rsidR="00A0400B" w:rsidRPr="00105BC7" w:rsidRDefault="00A0400B" w:rsidP="00A0400B">
      <w:pPr>
        <w:pStyle w:val="a8"/>
      </w:pPr>
      <w:r w:rsidRPr="00105BC7">
        <w:rPr>
          <w:rFonts w:hint="eastAsia"/>
        </w:rPr>
        <w:t>鍵の失効</w:t>
      </w:r>
      <w:r w:rsidRPr="00105BC7">
        <w:br/>
      </w:r>
      <w:r w:rsidRPr="00105BC7">
        <w:rPr>
          <w:rFonts w:hint="eastAsia"/>
        </w:rPr>
        <w:t>鍵の漏えいによる危殆化や、鍵を利用していた職員等が組織から離れることに伴う鍵の登録抹消等により、そのコピーやバックアップが存在する場合も含め、有効期限前の鍵の利用を適切に停止することが必要である。</w:t>
      </w:r>
    </w:p>
    <w:p w14:paraId="7B7E4D2F" w14:textId="77777777" w:rsidR="00A0400B" w:rsidRDefault="00A0400B" w:rsidP="00A0400B">
      <w:pPr>
        <w:pStyle w:val="a8"/>
      </w:pPr>
      <w:r w:rsidRPr="00105BC7">
        <w:rPr>
          <w:rFonts w:hint="eastAsia"/>
        </w:rPr>
        <w:t>鍵の廃棄</w:t>
      </w:r>
      <w:r>
        <w:br/>
      </w:r>
      <w:r w:rsidRPr="00AD020C">
        <w:rPr>
          <w:rFonts w:hint="eastAsia"/>
        </w:rPr>
        <w:t>特別な理由を除き、不要となった鍵の情報はそのコピーやバックアップが存在する場合も含め、有効期限後に適切な物理的又は電磁気学的な消去方法を用いて確実に消去される仕組みが必要である。</w:t>
      </w:r>
    </w:p>
    <w:p w14:paraId="3763EDB9" w14:textId="77777777" w:rsidR="00A0400B" w:rsidRDefault="00A0400B" w:rsidP="00A0400B">
      <w:pPr>
        <w:pStyle w:val="afb"/>
        <w:ind w:left="420" w:firstLine="210"/>
      </w:pPr>
    </w:p>
    <w:p w14:paraId="0FA3B08C" w14:textId="5CB75EFF" w:rsidR="00A0400B" w:rsidRDefault="00A0400B" w:rsidP="00A0400B">
      <w:pPr>
        <w:pStyle w:val="URL"/>
      </w:pPr>
      <w:r w:rsidRPr="003216F1">
        <w:rPr>
          <w:rFonts w:hint="eastAsia"/>
        </w:rPr>
        <w:t>参考：</w:t>
      </w:r>
      <w:r w:rsidRPr="00EE6AC2">
        <w:rPr>
          <w:rFonts w:hint="eastAsia"/>
        </w:rPr>
        <w:t>CRYPTREC</w:t>
      </w:r>
      <w:r w:rsidRPr="00EE6AC2">
        <w:rPr>
          <w:rFonts w:hint="eastAsia"/>
        </w:rPr>
        <w:t>「暗号鍵管理システム設計指針（基本編）」（</w:t>
      </w:r>
      <w:r w:rsidRPr="00EE6AC2">
        <w:rPr>
          <w:rFonts w:hint="eastAsia"/>
        </w:rPr>
        <w:t>CRYPTREC GL-3002-1.0</w:t>
      </w:r>
      <w:r w:rsidRPr="00EE6AC2">
        <w:rPr>
          <w:rFonts w:hint="eastAsia"/>
        </w:rPr>
        <w:t>）（</w:t>
      </w:r>
      <w:r w:rsidRPr="00EE6AC2">
        <w:rPr>
          <w:rFonts w:hint="eastAsia"/>
        </w:rPr>
        <w:t>2020</w:t>
      </w:r>
      <w:r w:rsidRPr="00EE6AC2">
        <w:rPr>
          <w:rFonts w:hint="eastAsia"/>
        </w:rPr>
        <w:t>年７月）</w:t>
      </w:r>
      <w:r w:rsidRPr="003216F1">
        <w:br/>
      </w:r>
      <w:r w:rsidRPr="003216F1">
        <w:rPr>
          <w:rFonts w:hint="eastAsia"/>
        </w:rPr>
        <w:t>（</w:t>
      </w:r>
      <w:r w:rsidR="00271FE4" w:rsidRPr="00271FE4">
        <w:t>https://www.cryptrec.go.jp/report/cryptrec-gl-3002-1.0.pdf</w:t>
      </w:r>
      <w:r w:rsidRPr="003216F1">
        <w:rPr>
          <w:rFonts w:hint="eastAsia"/>
        </w:rPr>
        <w:t>）</w:t>
      </w:r>
    </w:p>
    <w:p w14:paraId="15B89246" w14:textId="3E38B660" w:rsidR="00A0400B" w:rsidRPr="00065A69" w:rsidRDefault="00A0400B" w:rsidP="00A0400B">
      <w:pPr>
        <w:pStyle w:val="URL"/>
      </w:pPr>
      <w:r w:rsidRPr="003216F1">
        <w:rPr>
          <w:rFonts w:hint="eastAsia"/>
        </w:rPr>
        <w:t>参考：</w:t>
      </w:r>
      <w:r w:rsidRPr="00EE6AC2">
        <w:rPr>
          <w:rFonts w:hint="eastAsia"/>
        </w:rPr>
        <w:t>CRYPTREC</w:t>
      </w:r>
      <w:r w:rsidRPr="00EE6AC2">
        <w:rPr>
          <w:rFonts w:hint="eastAsia"/>
        </w:rPr>
        <w:t>「</w:t>
      </w:r>
      <w:r>
        <w:rPr>
          <w:rFonts w:hint="eastAsia"/>
        </w:rPr>
        <w:t>暗号鍵設定ガイダンス</w:t>
      </w:r>
      <w:r w:rsidRPr="00EE6AC2">
        <w:rPr>
          <w:rFonts w:hint="eastAsia"/>
        </w:rPr>
        <w:t>」（</w:t>
      </w:r>
      <w:r w:rsidRPr="00F54351">
        <w:t>CRYPTREC GL-3003-1.0</w:t>
      </w:r>
      <w:r w:rsidR="00E46EAA">
        <w:t>.1</w:t>
      </w:r>
      <w:r w:rsidRPr="00EE6AC2">
        <w:rPr>
          <w:rFonts w:hint="eastAsia"/>
        </w:rPr>
        <w:t>）（</w:t>
      </w:r>
      <w:r w:rsidRPr="00EE6AC2">
        <w:rPr>
          <w:rFonts w:hint="eastAsia"/>
        </w:rPr>
        <w:t>202</w:t>
      </w:r>
      <w:r w:rsidR="00F82F0C">
        <w:rPr>
          <w:rFonts w:hint="eastAsia"/>
        </w:rPr>
        <w:t>2</w:t>
      </w:r>
      <w:r w:rsidRPr="00EE6AC2">
        <w:rPr>
          <w:rFonts w:hint="eastAsia"/>
        </w:rPr>
        <w:t>年</w:t>
      </w:r>
      <w:r w:rsidR="00E46EAA">
        <w:rPr>
          <w:rFonts w:hint="eastAsia"/>
        </w:rPr>
        <w:t>３</w:t>
      </w:r>
      <w:r w:rsidRPr="00EE6AC2">
        <w:rPr>
          <w:rFonts w:hint="eastAsia"/>
        </w:rPr>
        <w:t>月）</w:t>
      </w:r>
      <w:r w:rsidRPr="003216F1">
        <w:br/>
      </w:r>
      <w:r w:rsidRPr="003216F1">
        <w:rPr>
          <w:rFonts w:hint="eastAsia"/>
        </w:rPr>
        <w:t>（</w:t>
      </w:r>
      <w:r w:rsidRPr="00F54351">
        <w:t>https://www.cryptrec.go.jp/report/cryptrec-gl-3003-1.0</w:t>
      </w:r>
      <w:r w:rsidR="00E46EAA">
        <w:t>.1</w:t>
      </w:r>
      <w:r w:rsidRPr="00F54351">
        <w:t>.pdf</w:t>
      </w:r>
      <w:r w:rsidRPr="003216F1">
        <w:rPr>
          <w:rFonts w:hint="eastAsia"/>
        </w:rPr>
        <w:t>）</w:t>
      </w:r>
      <w:r w:rsidRPr="00AD020C">
        <w:br w:type="page"/>
      </w:r>
    </w:p>
    <w:p w14:paraId="64D04FBC" w14:textId="77777777" w:rsidR="00A0400B" w:rsidRPr="00065A69" w:rsidRDefault="00A0400B" w:rsidP="00A0400B">
      <w:pPr>
        <w:pStyle w:val="af2"/>
      </w:pPr>
      <w:r w:rsidRPr="00065A69">
        <w:rPr>
          <w:rFonts w:hint="eastAsia"/>
        </w:rPr>
        <w:lastRenderedPageBreak/>
        <w:t>遵守事項</w:t>
      </w:r>
    </w:p>
    <w:p w14:paraId="268FC401" w14:textId="77777777" w:rsidR="00A0400B" w:rsidRPr="00065A69" w:rsidRDefault="00A0400B" w:rsidP="00A0400B">
      <w:pPr>
        <w:pStyle w:val="4"/>
      </w:pPr>
      <w:bookmarkStart w:id="1948" w:name="_Toc119399727"/>
      <w:bookmarkStart w:id="1949" w:name="_Toc119601605"/>
      <w:bookmarkStart w:id="1950" w:name="_Toc122028692"/>
      <w:bookmarkStart w:id="1951" w:name="_Toc132128748"/>
      <w:bookmarkStart w:id="1952" w:name="_Toc137050967"/>
      <w:r w:rsidRPr="00AD020C">
        <w:rPr>
          <w:rFonts w:hint="eastAsia"/>
        </w:rPr>
        <w:t>暗号化</w:t>
      </w:r>
      <w:r w:rsidRPr="00065A69">
        <w:rPr>
          <w:rFonts w:hint="eastAsia"/>
        </w:rPr>
        <w:t>・電子署名に係る管理</w:t>
      </w:r>
      <w:bookmarkEnd w:id="1948"/>
      <w:bookmarkEnd w:id="1949"/>
      <w:bookmarkEnd w:id="1950"/>
      <w:bookmarkEnd w:id="1951"/>
      <w:bookmarkEnd w:id="1952"/>
    </w:p>
    <w:p w14:paraId="745F12A2" w14:textId="77777777" w:rsidR="00A0400B" w:rsidRPr="00065A69" w:rsidRDefault="00A0400B" w:rsidP="00CA34E2">
      <w:pPr>
        <w:pStyle w:val="abc0"/>
        <w:numPr>
          <w:ilvl w:val="0"/>
          <w:numId w:val="352"/>
        </w:numPr>
      </w:pPr>
      <w:r w:rsidRPr="00AD020C">
        <w:rPr>
          <w:rFonts w:hint="eastAsia"/>
        </w:rPr>
        <w:t>情報システムセキュリティ責任者は、暗号及び電子署名を適切な状況で利用するため、以下の</w:t>
      </w:r>
      <w:r>
        <w:rPr>
          <w:rFonts w:hint="eastAsia"/>
        </w:rPr>
        <w:t>全ての</w:t>
      </w:r>
      <w:r w:rsidRPr="00AD020C">
        <w:rPr>
          <w:rFonts w:hint="eastAsia"/>
        </w:rPr>
        <w:t>措置を講ずること。</w:t>
      </w:r>
    </w:p>
    <w:p w14:paraId="7E5ABA7F" w14:textId="77777777" w:rsidR="00A0400B" w:rsidRPr="00065A69" w:rsidRDefault="00A0400B" w:rsidP="007F779C">
      <w:pPr>
        <w:pStyle w:val="a5"/>
      </w:pPr>
      <w:r w:rsidRPr="00AD020C">
        <w:rPr>
          <w:rFonts w:hint="eastAsia"/>
        </w:rPr>
        <w:t>電子署名の付与を行う情報システムにおいて、電子署名の正当性を検証するための情報又は手段を、署名検証者へ安全な方法で提供すること。</w:t>
      </w:r>
    </w:p>
    <w:p w14:paraId="79B19ED5" w14:textId="2D73BA7E" w:rsidR="00A0400B" w:rsidRDefault="00A0400B" w:rsidP="007F779C">
      <w:pPr>
        <w:pStyle w:val="a5"/>
      </w:pPr>
      <w:r w:rsidRPr="00AD020C">
        <w:rPr>
          <w:rFonts w:hint="eastAsia"/>
        </w:rPr>
        <w:t>暗号化を行う情報システム</w:t>
      </w:r>
      <w:r w:rsidRPr="00065A69">
        <w:rPr>
          <w:rFonts w:hint="eastAsia"/>
        </w:rPr>
        <w:t>又は電子署名の付与若しくは検証を行う情報システムにおいて、暗号化又は電子署名のために選択されたアルゴリズム</w:t>
      </w:r>
      <w:r w:rsidR="00B3224A">
        <w:rPr>
          <w:rFonts w:hint="eastAsia"/>
        </w:rPr>
        <w:t>又は</w:t>
      </w:r>
      <w:r>
        <w:rPr>
          <w:rFonts w:hint="eastAsia"/>
        </w:rPr>
        <w:t>鍵長</w:t>
      </w:r>
      <w:r w:rsidRPr="00065A69">
        <w:rPr>
          <w:rFonts w:hint="eastAsia"/>
        </w:rPr>
        <w:t>の危殆化</w:t>
      </w:r>
      <w:r>
        <w:rPr>
          <w:rFonts w:hint="eastAsia"/>
        </w:rPr>
        <w:t>及び</w:t>
      </w:r>
      <w:r w:rsidRPr="00065A69">
        <w:rPr>
          <w:rFonts w:hint="eastAsia"/>
        </w:rPr>
        <w:t>プロトコルの脆弱性に関する情報を定期的に入手し、必要に応じて、職員等と共有を図ること。</w:t>
      </w:r>
    </w:p>
    <w:p w14:paraId="2E274598" w14:textId="77777777" w:rsidR="00A0400B" w:rsidRDefault="00A0400B" w:rsidP="00A0400B"/>
    <w:p w14:paraId="33A5A792" w14:textId="77777777" w:rsidR="00A0400B" w:rsidRPr="00065A69" w:rsidRDefault="00A0400B" w:rsidP="00A0400B">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51A4D39" w14:textId="670DF0E0" w:rsidR="00A0400B" w:rsidRPr="00065A69" w:rsidRDefault="00A0400B" w:rsidP="00A0400B">
      <w:pPr>
        <w:pStyle w:val="af5"/>
      </w:pPr>
      <w:r w:rsidRPr="00AD020C">
        <w:rPr>
          <w:rFonts w:hint="eastAsia"/>
        </w:rPr>
        <w:t>＜</w:t>
      </w:r>
      <w:r>
        <w:t>7</w:t>
      </w:r>
      <w:r w:rsidRPr="00AD020C">
        <w:rPr>
          <w:rFonts w:hint="eastAsia"/>
        </w:rPr>
        <w:t>.1.5(2)(a)</w:t>
      </w:r>
      <w:r w:rsidRPr="00065A69">
        <w:rPr>
          <w:rFonts w:hint="eastAsia"/>
        </w:rPr>
        <w:t>(</w:t>
      </w:r>
      <w:r w:rsidRPr="00065A69">
        <w:rPr>
          <w:rFonts w:hint="eastAsia"/>
        </w:rPr>
        <w:t>ア</w:t>
      </w:r>
      <w:r w:rsidRPr="00065A69">
        <w:rPr>
          <w:rFonts w:hint="eastAsia"/>
        </w:rPr>
        <w:t>)</w:t>
      </w:r>
      <w:r w:rsidRPr="00065A69">
        <w:rPr>
          <w:rFonts w:hint="eastAsia"/>
        </w:rPr>
        <w:t>関連＞</w:t>
      </w:r>
    </w:p>
    <w:p w14:paraId="0D1184F6" w14:textId="1CDEBC5F" w:rsidR="00A0400B" w:rsidRPr="00065A69" w:rsidRDefault="00A0400B" w:rsidP="00A0400B">
      <w:pPr>
        <w:pStyle w:val="af8"/>
        <w:ind w:left="420" w:hanging="420"/>
      </w:pPr>
      <w:r>
        <w:t>7</w:t>
      </w:r>
      <w:r w:rsidRPr="00AD020C">
        <w:rPr>
          <w:rFonts w:hint="eastAsia"/>
        </w:rPr>
        <w:t>.1.5(2)-1</w:t>
      </w:r>
      <w:r w:rsidRPr="00065A69">
        <w:tab/>
      </w:r>
      <w:r w:rsidRPr="00065A69">
        <w:rPr>
          <w:rFonts w:hint="eastAsia"/>
        </w:rPr>
        <w:t>情報システムセキュリティ責任者は、署名検証者が、電子署名の正当性を容易に検証するための情報を入手できるよう、以下を例とする方法により、当該情報の提供を可能とすること。</w:t>
      </w:r>
    </w:p>
    <w:p w14:paraId="74269194" w14:textId="77777777" w:rsidR="00A0400B" w:rsidRPr="007F779C" w:rsidRDefault="00A0400B" w:rsidP="00CA34E2">
      <w:pPr>
        <w:pStyle w:val="abc"/>
        <w:numPr>
          <w:ilvl w:val="0"/>
          <w:numId w:val="353"/>
        </w:numPr>
        <w:rPr>
          <w:rStyle w:val="aff9"/>
        </w:rPr>
      </w:pPr>
      <w:r w:rsidRPr="003C7737">
        <w:rPr>
          <w:rStyle w:val="aff9"/>
          <w:rFonts w:hint="eastAsia"/>
        </w:rPr>
        <w:t>信頼</w:t>
      </w:r>
      <w:r w:rsidRPr="007F779C">
        <w:rPr>
          <w:rStyle w:val="aff9"/>
          <w:rFonts w:hint="eastAsia"/>
        </w:rPr>
        <w:t>できる機関による電子証明書の提供</w:t>
      </w:r>
    </w:p>
    <w:p w14:paraId="06ABCE29" w14:textId="77777777" w:rsidR="00A0400B" w:rsidRPr="003C7737" w:rsidRDefault="00A0400B" w:rsidP="004F6C43">
      <w:pPr>
        <w:pStyle w:val="abc"/>
      </w:pPr>
      <w:r w:rsidRPr="007F779C">
        <w:rPr>
          <w:rStyle w:val="aff9"/>
          <w:rFonts w:hint="eastAsia"/>
        </w:rPr>
        <w:t>機関等の窓口での電子</w:t>
      </w:r>
      <w:r w:rsidRPr="003C7737">
        <w:rPr>
          <w:rStyle w:val="aff9"/>
          <w:rFonts w:hint="eastAsia"/>
        </w:rPr>
        <w:t>証明書の提供</w:t>
      </w:r>
    </w:p>
    <w:p w14:paraId="0810A3E2" w14:textId="77777777" w:rsidR="00A0400B" w:rsidRPr="00AD020C" w:rsidRDefault="00A0400B" w:rsidP="00A0400B"/>
    <w:p w14:paraId="016BD64B" w14:textId="77777777" w:rsidR="00A0400B" w:rsidRPr="00065A69" w:rsidRDefault="00A0400B" w:rsidP="0079635E">
      <w:pPr>
        <w:pStyle w:val="aff0"/>
      </w:pPr>
      <w:r w:rsidRPr="00AD020C">
        <w:rPr>
          <w:rFonts w:hint="eastAsia"/>
        </w:rPr>
        <w:t>（解説）</w:t>
      </w:r>
    </w:p>
    <w:p w14:paraId="2108AFC6" w14:textId="27ED3E76" w:rsidR="00A0400B" w:rsidRPr="00AD020C" w:rsidRDefault="00A0400B" w:rsidP="00A0400B">
      <w:pPr>
        <w:pStyle w:val="a9"/>
      </w:pPr>
      <w:r w:rsidRPr="00AD020C">
        <w:rPr>
          <w:rFonts w:hint="eastAsia"/>
        </w:rPr>
        <w:t>基本対策事項</w:t>
      </w:r>
      <w:r>
        <w:t>7</w:t>
      </w:r>
      <w:r w:rsidRPr="00AD020C">
        <w:rPr>
          <w:rFonts w:hint="eastAsia"/>
        </w:rPr>
        <w:t>.1.5(2)-1 a)</w:t>
      </w:r>
      <w:r w:rsidRPr="00AD020C">
        <w:rPr>
          <w:rFonts w:hint="eastAsia"/>
        </w:rPr>
        <w:t>「信頼できる機関による電子証明書の提供」について</w:t>
      </w:r>
    </w:p>
    <w:p w14:paraId="654BFF11" w14:textId="77777777" w:rsidR="00A0400B" w:rsidRPr="00065A69" w:rsidRDefault="00A0400B" w:rsidP="00A0400B">
      <w:pPr>
        <w:pStyle w:val="afb"/>
        <w:ind w:left="420" w:firstLine="210"/>
      </w:pPr>
      <w:r w:rsidRPr="00AD020C">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p>
    <w:p w14:paraId="2F85271A" w14:textId="53820650" w:rsidR="00A0400B" w:rsidRPr="00AD020C" w:rsidRDefault="00A0400B" w:rsidP="00A0400B">
      <w:pPr>
        <w:pStyle w:val="a9"/>
      </w:pPr>
      <w:r w:rsidRPr="00AD020C">
        <w:rPr>
          <w:rFonts w:hint="eastAsia"/>
        </w:rPr>
        <w:t>基本対策事項</w:t>
      </w:r>
      <w:r>
        <w:t>7</w:t>
      </w:r>
      <w:r w:rsidRPr="00AD020C">
        <w:rPr>
          <w:rFonts w:hint="eastAsia"/>
        </w:rPr>
        <w:t>.1.5(2)-1 b)</w:t>
      </w:r>
      <w:r w:rsidRPr="00AD020C">
        <w:rPr>
          <w:rFonts w:hint="eastAsia"/>
        </w:rPr>
        <w:t>「</w:t>
      </w:r>
      <w:r>
        <w:rPr>
          <w:rFonts w:hint="eastAsia"/>
        </w:rPr>
        <w:t>機関等</w:t>
      </w:r>
      <w:r w:rsidRPr="00AD020C">
        <w:rPr>
          <w:rFonts w:hint="eastAsia"/>
        </w:rPr>
        <w:t>の窓口での電子証明書の提供」について</w:t>
      </w:r>
    </w:p>
    <w:p w14:paraId="2FD4E213" w14:textId="1BF935B8" w:rsidR="003E2D5C" w:rsidRDefault="00A0400B" w:rsidP="00A0400B">
      <w:pPr>
        <w:pStyle w:val="afb"/>
        <w:ind w:left="420" w:firstLine="210"/>
      </w:pPr>
      <w:r w:rsidRPr="00065A69">
        <w:rPr>
          <w:rFonts w:hint="eastAsia"/>
        </w:rPr>
        <w:t>機関等において、利用者に電子署名を検証するための電子証明書を電磁的記録媒体で配布する方法である。利用者は電磁的記録媒体経由で電子証明書を端末に取り込み、それを基に署名検証を行う。</w:t>
      </w:r>
      <w:r w:rsidR="003E2D5C">
        <w:br w:type="page"/>
      </w:r>
    </w:p>
    <w:p w14:paraId="14F1AE40" w14:textId="77777777" w:rsidR="003E2D5C" w:rsidRPr="00AD020C" w:rsidRDefault="003E2D5C" w:rsidP="003E2D5C">
      <w:pPr>
        <w:pStyle w:val="3"/>
      </w:pPr>
      <w:bookmarkStart w:id="1953" w:name="_Toc117529279"/>
      <w:bookmarkStart w:id="1954" w:name="_Toc122028693"/>
      <w:bookmarkStart w:id="1955" w:name="_Toc132128749"/>
      <w:bookmarkStart w:id="1956" w:name="_Toc137050968"/>
      <w:r>
        <w:rPr>
          <w:rFonts w:hint="eastAsia"/>
        </w:rPr>
        <w:lastRenderedPageBreak/>
        <w:t>監視機能</w:t>
      </w:r>
      <w:bookmarkEnd w:id="1953"/>
      <w:bookmarkEnd w:id="1954"/>
      <w:bookmarkEnd w:id="1955"/>
      <w:bookmarkEnd w:id="1956"/>
    </w:p>
    <w:p w14:paraId="16B67B55" w14:textId="77777777" w:rsidR="003E2D5C" w:rsidRPr="00AD020C" w:rsidRDefault="003E2D5C" w:rsidP="003E2D5C">
      <w:pPr>
        <w:pStyle w:val="ae"/>
      </w:pPr>
      <w:r w:rsidRPr="00AD020C">
        <w:rPr>
          <w:rFonts w:hint="eastAsia"/>
        </w:rPr>
        <w:t>目的・趣旨</w:t>
      </w:r>
    </w:p>
    <w:p w14:paraId="7749A9DB" w14:textId="14BE65C8" w:rsidR="00FB3023" w:rsidRDefault="00FB3023" w:rsidP="00FB3023">
      <w:pPr>
        <w:pStyle w:val="af0"/>
      </w:pPr>
      <w:r>
        <w:rPr>
          <w:rFonts w:hint="eastAsia"/>
        </w:rPr>
        <w:t>情報システムにおける情報セキュリティインシデントや不正利用等</w:t>
      </w:r>
      <w:r w:rsidR="00D32761">
        <w:rPr>
          <w:rFonts w:hint="eastAsia"/>
        </w:rPr>
        <w:t>の</w:t>
      </w:r>
      <w:r>
        <w:rPr>
          <w:rFonts w:hint="eastAsia"/>
        </w:rPr>
        <w:t>速やか</w:t>
      </w:r>
      <w:r w:rsidR="00D32761">
        <w:rPr>
          <w:rFonts w:hint="eastAsia"/>
        </w:rPr>
        <w:t>な</w:t>
      </w:r>
      <w:r>
        <w:rPr>
          <w:rFonts w:hint="eastAsia"/>
        </w:rPr>
        <w:t>認知や</w:t>
      </w:r>
      <w:r w:rsidR="00D32761">
        <w:rPr>
          <w:rFonts w:hint="eastAsia"/>
        </w:rPr>
        <w:t>、</w:t>
      </w:r>
      <w:r>
        <w:rPr>
          <w:rFonts w:hint="eastAsia"/>
        </w:rPr>
        <w:t>情報セキュリティ対策の実効性を確認するためには、適切に監視機能を実装</w:t>
      </w:r>
      <w:r w:rsidR="00D32761">
        <w:rPr>
          <w:rFonts w:hint="eastAsia"/>
        </w:rPr>
        <w:t>し、</w:t>
      </w:r>
      <w:r>
        <w:rPr>
          <w:rFonts w:hint="eastAsia"/>
        </w:rPr>
        <w:t>運用することが重要である。</w:t>
      </w:r>
      <w:r w:rsidR="00D32761">
        <w:rPr>
          <w:rFonts w:hint="eastAsia"/>
        </w:rPr>
        <w:t>また、</w:t>
      </w:r>
      <w:r>
        <w:rPr>
          <w:rFonts w:hint="eastAsia"/>
        </w:rPr>
        <w:t>監視機能の実装に当たっては、情報システムの特性や当該情報システムで取り扱う情報の格付等を踏まえて、監視対象や監視内容を定める必要がある。</w:t>
      </w:r>
    </w:p>
    <w:p w14:paraId="60063A0E" w14:textId="77777777" w:rsidR="00FB3023" w:rsidRPr="007B5D82" w:rsidRDefault="00FB3023" w:rsidP="00FB3023">
      <w:pPr>
        <w:pStyle w:val="af0"/>
      </w:pPr>
    </w:p>
    <w:p w14:paraId="69EE22E5" w14:textId="77777777" w:rsidR="00FB3023" w:rsidRPr="00B218FB" w:rsidRDefault="00FB3023" w:rsidP="00FB3023">
      <w:pPr>
        <w:pStyle w:val="af2"/>
        <w:keepNext/>
      </w:pPr>
      <w:r w:rsidRPr="00B218FB">
        <w:rPr>
          <w:rFonts w:hint="eastAsia"/>
        </w:rPr>
        <w:t>遵守事項</w:t>
      </w:r>
    </w:p>
    <w:p w14:paraId="6FBD9609" w14:textId="77777777" w:rsidR="00FB3023" w:rsidRPr="00065A69" w:rsidRDefault="00FB3023" w:rsidP="00FB3023">
      <w:pPr>
        <w:pStyle w:val="4"/>
      </w:pPr>
      <w:bookmarkStart w:id="1957" w:name="_Toc117529280"/>
      <w:bookmarkStart w:id="1958" w:name="_Toc132128750"/>
      <w:bookmarkStart w:id="1959" w:name="_Toc137050969"/>
      <w:r>
        <w:rPr>
          <w:rFonts w:hint="eastAsia"/>
        </w:rPr>
        <w:t>監視機能の導入</w:t>
      </w:r>
      <w:bookmarkEnd w:id="1957"/>
      <w:r>
        <w:rPr>
          <w:rFonts w:hint="eastAsia"/>
        </w:rPr>
        <w:t>・運用</w:t>
      </w:r>
      <w:bookmarkEnd w:id="1958"/>
      <w:bookmarkEnd w:id="1959"/>
    </w:p>
    <w:p w14:paraId="5731D838" w14:textId="77777777" w:rsidR="00FB3023" w:rsidRDefault="00FB3023" w:rsidP="00CA34E2">
      <w:pPr>
        <w:pStyle w:val="abc0"/>
        <w:numPr>
          <w:ilvl w:val="0"/>
          <w:numId w:val="177"/>
        </w:numPr>
      </w:pPr>
      <w:r w:rsidRPr="00407BD4">
        <w:rPr>
          <w:rFonts w:hint="eastAsia"/>
        </w:rPr>
        <w:t>情報システムセキュリティ責任者は、</w:t>
      </w:r>
      <w:r>
        <w:rPr>
          <w:rFonts w:hint="eastAsia"/>
        </w:rPr>
        <w:t>情報システム運用時の監視に係る運用管理機能要件を策定し、</w:t>
      </w:r>
      <w:r w:rsidRPr="001C4390">
        <w:rPr>
          <w:rFonts w:hint="eastAsia"/>
          <w:b/>
          <w:u w:val="single"/>
        </w:rPr>
        <w:t>監視機能を実装</w:t>
      </w:r>
      <w:r>
        <w:rPr>
          <w:rFonts w:hint="eastAsia"/>
        </w:rPr>
        <w:t>すること。</w:t>
      </w:r>
    </w:p>
    <w:p w14:paraId="2E40CD69" w14:textId="77777777" w:rsidR="00FB3023" w:rsidRDefault="00FB3023" w:rsidP="00FB3023">
      <w:pPr>
        <w:pStyle w:val="abc0"/>
      </w:pPr>
      <w:r>
        <w:rPr>
          <w:rFonts w:hint="eastAsia"/>
        </w:rPr>
        <w:t>情報システムセキュリティ責任者は、情報システムの運用において、情報システムに実装された</w:t>
      </w:r>
      <w:r w:rsidRPr="000B450E">
        <w:rPr>
          <w:rFonts w:hint="eastAsia"/>
        </w:rPr>
        <w:t>監視機能を適切に運用</w:t>
      </w:r>
      <w:r>
        <w:rPr>
          <w:rFonts w:hint="eastAsia"/>
        </w:rPr>
        <w:t>すること。</w:t>
      </w:r>
    </w:p>
    <w:p w14:paraId="071512A9" w14:textId="064DBA53" w:rsidR="00FB3023" w:rsidRDefault="00FB3023" w:rsidP="00FB3023">
      <w:pPr>
        <w:pStyle w:val="abc0"/>
      </w:pPr>
      <w:r>
        <w:rPr>
          <w:rFonts w:hint="eastAsia"/>
        </w:rPr>
        <w:t>情報システムセキュリティ責任者は、</w:t>
      </w:r>
      <w:r w:rsidRPr="00F0018B">
        <w:rPr>
          <w:rFonts w:hint="eastAsia"/>
        </w:rPr>
        <w:t>新たな脅威の出現、運用</w:t>
      </w:r>
      <w:r>
        <w:rPr>
          <w:rFonts w:hint="eastAsia"/>
        </w:rPr>
        <w:t>の状況等</w:t>
      </w:r>
      <w:r w:rsidR="00D32761">
        <w:rPr>
          <w:rFonts w:hint="eastAsia"/>
        </w:rPr>
        <w:t>を踏まえ</w:t>
      </w:r>
      <w:r>
        <w:rPr>
          <w:rFonts w:hint="eastAsia"/>
        </w:rPr>
        <w:t>、情報システムにおける監視の対象や</w:t>
      </w:r>
      <w:r w:rsidR="00D32761">
        <w:rPr>
          <w:rFonts w:hint="eastAsia"/>
        </w:rPr>
        <w:t>手法</w:t>
      </w:r>
      <w:r>
        <w:rPr>
          <w:rFonts w:hint="eastAsia"/>
        </w:rPr>
        <w:t>を定期的に見直すこと。</w:t>
      </w:r>
    </w:p>
    <w:p w14:paraId="4E7984E2" w14:textId="77777777" w:rsidR="00FB3023" w:rsidRDefault="00FB3023" w:rsidP="00FB3023"/>
    <w:p w14:paraId="26EBA161" w14:textId="77777777" w:rsidR="00FB3023" w:rsidRPr="00065A69" w:rsidRDefault="00FB3023" w:rsidP="00FB3023">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389AC075" w14:textId="77777777" w:rsidR="00FB3023" w:rsidRDefault="00FB3023" w:rsidP="00FB3023">
      <w:pPr>
        <w:pStyle w:val="af5"/>
      </w:pPr>
      <w:r w:rsidRPr="00946D9F">
        <w:rPr>
          <w:rFonts w:hint="eastAsia"/>
        </w:rPr>
        <w:t>＜</w:t>
      </w:r>
      <w:r w:rsidRPr="00946D9F">
        <w:rPr>
          <w:rFonts w:hint="eastAsia"/>
        </w:rPr>
        <w:t>7.1.</w:t>
      </w:r>
      <w:r>
        <w:t>6</w:t>
      </w:r>
      <w:r w:rsidRPr="00946D9F">
        <w:rPr>
          <w:rFonts w:hint="eastAsia"/>
        </w:rPr>
        <w:t>(1)(</w:t>
      </w:r>
      <w:r>
        <w:rPr>
          <w:rFonts w:hint="eastAsia"/>
        </w:rPr>
        <w:t>a</w:t>
      </w:r>
      <w:r w:rsidRPr="00946D9F">
        <w:rPr>
          <w:rFonts w:hint="eastAsia"/>
        </w:rPr>
        <w:t>)</w:t>
      </w:r>
      <w:r>
        <w:rPr>
          <w:rFonts w:hint="eastAsia"/>
        </w:rPr>
        <w:t>(c)</w:t>
      </w:r>
      <w:r w:rsidRPr="00946D9F">
        <w:rPr>
          <w:rFonts w:hint="eastAsia"/>
        </w:rPr>
        <w:t>関連＞</w:t>
      </w:r>
    </w:p>
    <w:p w14:paraId="23D62784" w14:textId="4BC64392" w:rsidR="00FB3023" w:rsidRDefault="00FB3023" w:rsidP="00FB3023">
      <w:pPr>
        <w:pStyle w:val="af8"/>
        <w:ind w:left="420" w:hanging="420"/>
      </w:pPr>
      <w:bookmarkStart w:id="1960" w:name="_Hlk123118636"/>
      <w:r w:rsidRPr="00703339">
        <w:rPr>
          <w:rFonts w:hint="eastAsia"/>
        </w:rPr>
        <w:t>7.1.</w:t>
      </w:r>
      <w:r>
        <w:t>6</w:t>
      </w:r>
      <w:r w:rsidRPr="00703339">
        <w:rPr>
          <w:rFonts w:hint="eastAsia"/>
        </w:rPr>
        <w:t>(1)-1</w:t>
      </w:r>
      <w:r w:rsidR="009324A5">
        <w:tab/>
      </w:r>
      <w:r w:rsidRPr="00703339">
        <w:rPr>
          <w:rFonts w:hint="eastAsia"/>
        </w:rPr>
        <w:t>情報システムセキュリティ責任者は、</w:t>
      </w:r>
      <w:r>
        <w:rPr>
          <w:rFonts w:hint="eastAsia"/>
        </w:rPr>
        <w:t>監視のために必要な機能について、</w:t>
      </w:r>
      <w:r w:rsidRPr="005A7F32">
        <w:rPr>
          <w:rFonts w:hint="eastAsia"/>
          <w:b/>
          <w:u w:val="single"/>
        </w:rPr>
        <w:t>以下を例とする機能</w:t>
      </w:r>
      <w:r>
        <w:rPr>
          <w:rFonts w:hint="eastAsia"/>
        </w:rPr>
        <w:t>を</w:t>
      </w:r>
      <w:r w:rsidR="00024E61">
        <w:rPr>
          <w:rFonts w:hint="eastAsia"/>
        </w:rPr>
        <w:t>調達</w:t>
      </w:r>
      <w:r>
        <w:rPr>
          <w:rFonts w:hint="eastAsia"/>
        </w:rPr>
        <w:t>仕様書等に明記すること。</w:t>
      </w:r>
    </w:p>
    <w:p w14:paraId="69B6B2B7" w14:textId="77777777" w:rsidR="00FB3023" w:rsidRDefault="00FB3023" w:rsidP="00CA34E2">
      <w:pPr>
        <w:pStyle w:val="abc"/>
        <w:numPr>
          <w:ilvl w:val="0"/>
          <w:numId w:val="178"/>
        </w:numPr>
      </w:pPr>
      <w:r>
        <w:rPr>
          <w:rFonts w:hint="eastAsia"/>
        </w:rPr>
        <w:t>機関等外と通信回線で接続している箇所における外部からの不正アクセスやサービス不能攻撃を監視する機能</w:t>
      </w:r>
    </w:p>
    <w:p w14:paraId="20F3066D" w14:textId="77777777" w:rsidR="00FB3023" w:rsidRDefault="00FB3023" w:rsidP="00FB3023">
      <w:pPr>
        <w:pStyle w:val="abc"/>
      </w:pPr>
      <w:r>
        <w:rPr>
          <w:rFonts w:hint="eastAsia"/>
        </w:rPr>
        <w:t>不正プログラム感染や踏み台に利用されること等による機関等外への不正な通信を監視する機能</w:t>
      </w:r>
    </w:p>
    <w:p w14:paraId="264A4550" w14:textId="77777777" w:rsidR="00FB3023" w:rsidRDefault="00FB3023" w:rsidP="00FB3023">
      <w:pPr>
        <w:pStyle w:val="abc"/>
      </w:pPr>
      <w:r>
        <w:rPr>
          <w:rFonts w:hint="eastAsia"/>
        </w:rPr>
        <w:t>端末等の組織内ネットワークの末端に位置する機器及びサーバ装置において不正プログラムの挙動を監視する機能</w:t>
      </w:r>
    </w:p>
    <w:p w14:paraId="0A51CD02" w14:textId="77777777" w:rsidR="00FB3023" w:rsidRDefault="00FB3023" w:rsidP="00FB3023">
      <w:pPr>
        <w:pStyle w:val="abc"/>
      </w:pPr>
      <w:r>
        <w:rPr>
          <w:rFonts w:hint="eastAsia"/>
        </w:rPr>
        <w:t>機関等内通信回線への端末の接続を監視する機能</w:t>
      </w:r>
    </w:p>
    <w:p w14:paraId="7F326904" w14:textId="77777777" w:rsidR="00FB3023" w:rsidRDefault="00FB3023" w:rsidP="00FB3023">
      <w:pPr>
        <w:pStyle w:val="abc"/>
      </w:pPr>
      <w:r>
        <w:rPr>
          <w:rFonts w:hint="eastAsia"/>
        </w:rPr>
        <w:t>端末への外部電磁的記録媒体の挿入を監視する機能</w:t>
      </w:r>
    </w:p>
    <w:p w14:paraId="4BF3AD7F" w14:textId="77777777" w:rsidR="00FB3023" w:rsidRDefault="00FB3023" w:rsidP="00FB3023">
      <w:pPr>
        <w:pStyle w:val="abc"/>
      </w:pPr>
      <w:r>
        <w:rPr>
          <w:rFonts w:hint="eastAsia"/>
        </w:rPr>
        <w:t>サーバ装置等の機器の動作を監視する機能</w:t>
      </w:r>
    </w:p>
    <w:p w14:paraId="4E584D8F" w14:textId="08CE29CE" w:rsidR="00FB3023" w:rsidRDefault="00FB3023" w:rsidP="00E850FB">
      <w:pPr>
        <w:pStyle w:val="abc"/>
      </w:pPr>
      <w:r>
        <w:rPr>
          <w:rFonts w:hint="eastAsia"/>
          <w:b/>
          <w:u w:val="single"/>
        </w:rPr>
        <w:t>ネットワーク</w:t>
      </w:r>
      <w:r w:rsidRPr="0099018A">
        <w:rPr>
          <w:rFonts w:hint="eastAsia"/>
          <w:b/>
          <w:u w:val="single"/>
        </w:rPr>
        <w:t>セグメント間の通信</w:t>
      </w:r>
      <w:r w:rsidRPr="00AD0210">
        <w:rPr>
          <w:rFonts w:hint="eastAsia"/>
          <w:b/>
          <w:u w:val="single"/>
        </w:rPr>
        <w:t>を監視</w:t>
      </w:r>
      <w:r>
        <w:rPr>
          <w:rFonts w:hint="eastAsia"/>
        </w:rPr>
        <w:t>する機能</w:t>
      </w:r>
    </w:p>
    <w:bookmarkEnd w:id="1960"/>
    <w:p w14:paraId="2CA44A3B" w14:textId="0F816BAA" w:rsidR="00FB3023" w:rsidRDefault="00FB3023" w:rsidP="00FB3023">
      <w:pPr>
        <w:pStyle w:val="af8"/>
        <w:ind w:left="420" w:hanging="420"/>
      </w:pPr>
      <w:r w:rsidRPr="00703339">
        <w:rPr>
          <w:rFonts w:hint="eastAsia"/>
        </w:rPr>
        <w:t>7.1.</w:t>
      </w:r>
      <w:r>
        <w:t>6</w:t>
      </w:r>
      <w:r w:rsidRPr="00703339">
        <w:rPr>
          <w:rFonts w:hint="eastAsia"/>
        </w:rPr>
        <w:t>(1)-</w:t>
      </w:r>
      <w:r>
        <w:t>2</w:t>
      </w:r>
      <w:r w:rsidR="009324A5">
        <w:tab/>
      </w:r>
      <w:r w:rsidRPr="00703339">
        <w:rPr>
          <w:rFonts w:hint="eastAsia"/>
        </w:rPr>
        <w:t>情報システムセキュリティ責任者は、</w:t>
      </w:r>
      <w:r>
        <w:rPr>
          <w:rFonts w:hint="eastAsia"/>
        </w:rPr>
        <w:t>暗号化された通信データを</w:t>
      </w:r>
      <w:r w:rsidRPr="009717DF">
        <w:rPr>
          <w:rFonts w:hint="eastAsia"/>
          <w:b/>
          <w:u w:val="single"/>
        </w:rPr>
        <w:t>監視のために復号することの要否</w:t>
      </w:r>
      <w:r>
        <w:rPr>
          <w:rFonts w:hint="eastAsia"/>
        </w:rPr>
        <w:t>を判断し、要すると判断した場合は、当該通信データを復号する機能及び必要な場合はこれを再暗号化する機能を</w:t>
      </w:r>
      <w:r w:rsidR="00024E61">
        <w:rPr>
          <w:rFonts w:hint="eastAsia"/>
        </w:rPr>
        <w:t>調達</w:t>
      </w:r>
      <w:r>
        <w:rPr>
          <w:rFonts w:hint="eastAsia"/>
        </w:rPr>
        <w:t>仕様書等に明記すること。</w:t>
      </w:r>
    </w:p>
    <w:p w14:paraId="35FEABB3" w14:textId="77777777" w:rsidR="00FB3023" w:rsidRPr="0012586A" w:rsidRDefault="00FB3023" w:rsidP="00FB3023">
      <w:pPr>
        <w:pStyle w:val="af5"/>
      </w:pPr>
      <w:r w:rsidRPr="0012586A">
        <w:rPr>
          <w:rFonts w:hint="eastAsia"/>
        </w:rPr>
        <w:t>＜</w:t>
      </w:r>
      <w:r>
        <w:t>7</w:t>
      </w:r>
      <w:r w:rsidRPr="001513AF">
        <w:rPr>
          <w:rFonts w:hint="eastAsia"/>
        </w:rPr>
        <w:t>.1.</w:t>
      </w:r>
      <w:r>
        <w:t>6</w:t>
      </w:r>
      <w:r w:rsidRPr="001513AF">
        <w:rPr>
          <w:rFonts w:hint="eastAsia"/>
        </w:rPr>
        <w:t>(1)(b)</w:t>
      </w:r>
      <w:r w:rsidRPr="001513AF">
        <w:rPr>
          <w:rFonts w:hint="eastAsia"/>
        </w:rPr>
        <w:t>関連</w:t>
      </w:r>
      <w:r w:rsidRPr="0012586A">
        <w:rPr>
          <w:rFonts w:hint="eastAsia"/>
        </w:rPr>
        <w:t>＞</w:t>
      </w:r>
    </w:p>
    <w:p w14:paraId="060DC919" w14:textId="730C1AFE" w:rsidR="00FB3023" w:rsidRDefault="00FB3023" w:rsidP="00FB3023">
      <w:pPr>
        <w:pStyle w:val="af8"/>
        <w:ind w:left="420" w:hanging="420"/>
      </w:pPr>
      <w:r>
        <w:rPr>
          <w:rFonts w:hint="eastAsia"/>
        </w:rPr>
        <w:t>7.1.</w:t>
      </w:r>
      <w:r>
        <w:t>6</w:t>
      </w:r>
      <w:r>
        <w:rPr>
          <w:rFonts w:hint="eastAsia"/>
        </w:rPr>
        <w:t>(1)-</w:t>
      </w:r>
      <w:r w:rsidR="00633197">
        <w:rPr>
          <w:rFonts w:hint="eastAsia"/>
        </w:rPr>
        <w:t>3</w:t>
      </w:r>
      <w:r w:rsidR="009324A5">
        <w:tab/>
      </w:r>
      <w:r>
        <w:rPr>
          <w:rFonts w:hint="eastAsia"/>
        </w:rPr>
        <w:t>情報システムセキュリティ責任者は、情報システムのセキュリティ監視</w:t>
      </w:r>
      <w:r w:rsidR="000E3509">
        <w:rPr>
          <w:rFonts w:hint="eastAsia"/>
        </w:rPr>
        <w:t>について</w:t>
      </w:r>
      <w:r>
        <w:rPr>
          <w:rFonts w:hint="eastAsia"/>
        </w:rPr>
        <w:t>、以下の内容を全て含む</w:t>
      </w:r>
      <w:r w:rsidRPr="002A40BA">
        <w:rPr>
          <w:rFonts w:hint="eastAsia"/>
          <w:b/>
          <w:u w:val="single"/>
        </w:rPr>
        <w:t>監視手順</w:t>
      </w:r>
      <w:r>
        <w:rPr>
          <w:rFonts w:hint="eastAsia"/>
        </w:rPr>
        <w:t>を定め、</w:t>
      </w:r>
      <w:r w:rsidRPr="002A40BA">
        <w:rPr>
          <w:rFonts w:hint="eastAsia"/>
        </w:rPr>
        <w:t>適切に監視運用する</w:t>
      </w:r>
      <w:r>
        <w:rPr>
          <w:rFonts w:hint="eastAsia"/>
        </w:rPr>
        <w:t>こと。</w:t>
      </w:r>
    </w:p>
    <w:p w14:paraId="59E87A1B" w14:textId="77777777" w:rsidR="00FB3023" w:rsidRDefault="00FB3023" w:rsidP="00CA34E2">
      <w:pPr>
        <w:pStyle w:val="abc"/>
        <w:numPr>
          <w:ilvl w:val="0"/>
          <w:numId w:val="179"/>
        </w:numPr>
      </w:pPr>
      <w:r>
        <w:rPr>
          <w:rFonts w:hint="eastAsia"/>
        </w:rPr>
        <w:t>監視するイベントの種類や重要度</w:t>
      </w:r>
    </w:p>
    <w:p w14:paraId="46A13639" w14:textId="77777777" w:rsidR="00FB3023" w:rsidRDefault="00FB3023" w:rsidP="00FB3023">
      <w:pPr>
        <w:pStyle w:val="abc"/>
      </w:pPr>
      <w:r>
        <w:rPr>
          <w:rFonts w:hint="eastAsia"/>
        </w:rPr>
        <w:t>監視体制</w:t>
      </w:r>
    </w:p>
    <w:p w14:paraId="31AA0F6F" w14:textId="77777777" w:rsidR="00FB3023" w:rsidRDefault="00FB3023" w:rsidP="00FB3023">
      <w:pPr>
        <w:pStyle w:val="abc"/>
      </w:pPr>
      <w:r>
        <w:rPr>
          <w:rFonts w:hint="eastAsia"/>
        </w:rPr>
        <w:t>監視状況の報告手順や重要度に応じた報告手段</w:t>
      </w:r>
    </w:p>
    <w:p w14:paraId="641EF049" w14:textId="77777777" w:rsidR="00FB3023" w:rsidRDefault="00FB3023" w:rsidP="00FB3023">
      <w:pPr>
        <w:pStyle w:val="abc"/>
      </w:pPr>
      <w:r>
        <w:rPr>
          <w:rFonts w:hint="eastAsia"/>
        </w:rPr>
        <w:lastRenderedPageBreak/>
        <w:t>情報セキュリティインシデントの可能性を認知した場合の報告手順</w:t>
      </w:r>
    </w:p>
    <w:p w14:paraId="11F50DFE" w14:textId="77777777" w:rsidR="00FB3023" w:rsidRDefault="00FB3023" w:rsidP="00FB3023">
      <w:pPr>
        <w:pStyle w:val="abc"/>
      </w:pPr>
      <w:r>
        <w:rPr>
          <w:rFonts w:hint="eastAsia"/>
        </w:rPr>
        <w:t>監視運用における情報の取扱い（機密性の確保）</w:t>
      </w:r>
    </w:p>
    <w:p w14:paraId="4219CCC4" w14:textId="425FD399" w:rsidR="00633197" w:rsidRDefault="00633197" w:rsidP="00633197">
      <w:pPr>
        <w:pStyle w:val="af8"/>
        <w:ind w:left="420" w:hanging="420"/>
      </w:pPr>
      <w:r>
        <w:rPr>
          <w:rFonts w:hint="eastAsia"/>
        </w:rPr>
        <w:t>7.1.6(1)-4</w:t>
      </w:r>
      <w:r>
        <w:tab/>
      </w:r>
      <w:r w:rsidRPr="004F6C43">
        <w:rPr>
          <w:rFonts w:hint="eastAsia"/>
          <w:b/>
        </w:rPr>
        <w:t>【追加セキュリティ対策】</w:t>
      </w:r>
      <w:r>
        <w:rPr>
          <w:rFonts w:hint="eastAsia"/>
        </w:rPr>
        <w:t>情報システムセキュリティ責任者は、情報システム運用時の監視において、</w:t>
      </w:r>
      <w:r w:rsidRPr="005F68FC">
        <w:rPr>
          <w:rFonts w:hint="eastAsia"/>
        </w:rPr>
        <w:t>SOC</w:t>
      </w:r>
      <w:r w:rsidRPr="005F68FC">
        <w:rPr>
          <w:rFonts w:hint="eastAsia"/>
        </w:rPr>
        <w:t>や</w:t>
      </w:r>
      <w:r w:rsidRPr="005F68FC">
        <w:rPr>
          <w:rFonts w:hint="eastAsia"/>
        </w:rPr>
        <w:t>NOC</w:t>
      </w:r>
      <w:r w:rsidRPr="005F68FC">
        <w:rPr>
          <w:rFonts w:hint="eastAsia"/>
        </w:rPr>
        <w:t>等の</w:t>
      </w:r>
      <w:r w:rsidRPr="00F12DD8">
        <w:rPr>
          <w:rFonts w:hint="eastAsia"/>
          <w:b/>
          <w:u w:val="single"/>
        </w:rPr>
        <w:t>セキュリティ監視を専門の外部事業者に業務委託</w:t>
      </w:r>
      <w:r>
        <w:rPr>
          <w:rFonts w:hint="eastAsia"/>
        </w:rPr>
        <w:t>することを検討すること</w:t>
      </w:r>
      <w:r w:rsidRPr="005F68FC">
        <w:rPr>
          <w:rFonts w:hint="eastAsia"/>
        </w:rPr>
        <w:t>。</w:t>
      </w:r>
    </w:p>
    <w:p w14:paraId="68EF5EEE" w14:textId="77777777" w:rsidR="00633197" w:rsidRDefault="00633197" w:rsidP="00FB3023">
      <w:pPr>
        <w:pStyle w:val="af8"/>
        <w:ind w:left="420" w:hanging="420"/>
      </w:pPr>
    </w:p>
    <w:p w14:paraId="3EB76A76" w14:textId="77777777" w:rsidR="00FB3023" w:rsidRDefault="00FB3023" w:rsidP="0079635E">
      <w:pPr>
        <w:pStyle w:val="aff0"/>
      </w:pPr>
      <w:bookmarkStart w:id="1961" w:name="_Hlk119406060"/>
      <w:r>
        <w:rPr>
          <w:rFonts w:hint="eastAsia"/>
        </w:rPr>
        <w:t>（解説）</w:t>
      </w:r>
    </w:p>
    <w:bookmarkEnd w:id="1961"/>
    <w:p w14:paraId="1D7C1487" w14:textId="77777777" w:rsidR="00FB3023" w:rsidRDefault="00FB3023" w:rsidP="00FB3023">
      <w:pPr>
        <w:pStyle w:val="a9"/>
      </w:pPr>
      <w:r w:rsidRPr="00367D04">
        <w:rPr>
          <w:rFonts w:hint="eastAsia"/>
        </w:rPr>
        <w:t>遵守事項</w:t>
      </w:r>
      <w:r w:rsidRPr="00367D04">
        <w:t>7.1.</w:t>
      </w:r>
      <w:r>
        <w:t>6</w:t>
      </w:r>
      <w:r w:rsidRPr="00367D04">
        <w:t>(1)(a)</w:t>
      </w:r>
      <w:r w:rsidRPr="00367D04">
        <w:rPr>
          <w:rFonts w:hint="eastAsia"/>
        </w:rPr>
        <w:t>「監視</w:t>
      </w:r>
      <w:r>
        <w:rPr>
          <w:rFonts w:hint="eastAsia"/>
        </w:rPr>
        <w:t>機能を実装」について</w:t>
      </w:r>
    </w:p>
    <w:p w14:paraId="3C2C2DF3" w14:textId="7F152907" w:rsidR="00FB3023" w:rsidRDefault="00FB3023" w:rsidP="00FB3023">
      <w:pPr>
        <w:pStyle w:val="afb"/>
        <w:ind w:left="420" w:firstLine="210"/>
      </w:pPr>
      <w:r>
        <w:rPr>
          <w:rFonts w:hint="eastAsia"/>
        </w:rPr>
        <w:t>監視機能により監視を求められる対象やイベントは、</w:t>
      </w:r>
      <w:r w:rsidRPr="00E758E4">
        <w:rPr>
          <w:rFonts w:hint="eastAsia"/>
        </w:rPr>
        <w:t>情報システム及び取り扱う情報の格付や取扱制限等を考慮して必要性を見極める必要がある</w:t>
      </w:r>
      <w:r>
        <w:rPr>
          <w:rFonts w:hint="eastAsia"/>
        </w:rPr>
        <w:t>。</w:t>
      </w:r>
      <w:r w:rsidRPr="00E758E4">
        <w:rPr>
          <w:rFonts w:hint="eastAsia"/>
        </w:rPr>
        <w:t>監視するイベントとしては、通信回線を通してなされる不正アクセス又は不正侵入</w:t>
      </w:r>
      <w:r>
        <w:rPr>
          <w:rFonts w:hint="eastAsia"/>
        </w:rPr>
        <w:t>並びに</w:t>
      </w:r>
      <w:r>
        <w:rPr>
          <w:rFonts w:hint="eastAsia"/>
        </w:rPr>
        <w:t>C&amp;C</w:t>
      </w:r>
      <w:r>
        <w:rPr>
          <w:rFonts w:hint="eastAsia"/>
        </w:rPr>
        <w:t>サーバ等への不正な通信</w:t>
      </w:r>
      <w:r w:rsidRPr="00E758E4">
        <w:rPr>
          <w:rFonts w:hint="eastAsia"/>
        </w:rPr>
        <w:t>、情報システムの管理者・運用者又は利用者の誤操作若しくは不正操作、サーバ装置等機器の動作、許可されていない者の要管理対策区域への立入り等があり得る。職員等による情報窃取等の不正な動作を監視し、これらの不正な動作を検知・防止する内部脅威対策機能を備えた</w:t>
      </w:r>
      <w:r w:rsidRPr="00E758E4">
        <w:rPr>
          <w:rFonts w:hint="eastAsia"/>
        </w:rPr>
        <w:t>DLP</w:t>
      </w:r>
      <w:r w:rsidRPr="00E758E4">
        <w:rPr>
          <w:rFonts w:hint="eastAsia"/>
        </w:rPr>
        <w:t>の仕組みの導入を検討しても</w:t>
      </w:r>
      <w:r w:rsidR="000955AB">
        <w:rPr>
          <w:rFonts w:hint="eastAsia"/>
        </w:rPr>
        <w:t>よ</w:t>
      </w:r>
      <w:r w:rsidRPr="00E758E4">
        <w:rPr>
          <w:rFonts w:hint="eastAsia"/>
        </w:rPr>
        <w:t>い。</w:t>
      </w:r>
    </w:p>
    <w:p w14:paraId="05EB91E2" w14:textId="77777777" w:rsidR="00FB3023" w:rsidRDefault="00FB3023" w:rsidP="00FB3023">
      <w:pPr>
        <w:pStyle w:val="afb"/>
        <w:ind w:left="420" w:firstLine="210"/>
      </w:pPr>
      <w:r>
        <w:rPr>
          <w:rFonts w:hint="eastAsia"/>
        </w:rPr>
        <w:t>監視の対象やイベントとしては、以下が考えられる。また、監視の対象やイベントについては、</w:t>
      </w:r>
      <w:r w:rsidRPr="00783B4C">
        <w:rPr>
          <w:rFonts w:hint="eastAsia"/>
        </w:rPr>
        <w:t>新たな脅威の出現、運用の状況等により、</w:t>
      </w:r>
      <w:r>
        <w:rPr>
          <w:rFonts w:hint="eastAsia"/>
        </w:rPr>
        <w:t>定期的に見直すことが必要である。</w:t>
      </w:r>
    </w:p>
    <w:p w14:paraId="39482CF8" w14:textId="77777777" w:rsidR="00FB3023" w:rsidRDefault="00FB3023" w:rsidP="00FB3023">
      <w:pPr>
        <w:pStyle w:val="a8"/>
      </w:pPr>
      <w:r>
        <w:rPr>
          <w:rFonts w:hint="eastAsia"/>
        </w:rPr>
        <w:t>クラウドサービス上に構成された情報システムのネットワーク設計におけるセキュリティ要件の異なるネットワーク間の通信（基本対策事項</w:t>
      </w:r>
      <w:r>
        <w:rPr>
          <w:rFonts w:hint="eastAsia"/>
        </w:rPr>
        <w:t>4.2.2(1)-4</w:t>
      </w:r>
      <w:r>
        <w:rPr>
          <w:rFonts w:hint="eastAsia"/>
        </w:rPr>
        <w:t>）</w:t>
      </w:r>
    </w:p>
    <w:p w14:paraId="20F203D5" w14:textId="77777777" w:rsidR="00FB3023" w:rsidRDefault="00FB3023" w:rsidP="00FB3023">
      <w:pPr>
        <w:pStyle w:val="a8"/>
      </w:pPr>
      <w:r>
        <w:rPr>
          <w:rFonts w:hint="eastAsia"/>
        </w:rPr>
        <w:t>クラウドサービス上の情報システムが利用するデータ容量や稼働性能（基本対策事項</w:t>
      </w:r>
      <w:r>
        <w:rPr>
          <w:rFonts w:hint="eastAsia"/>
        </w:rPr>
        <w:t>4.2.2(1)-4</w:t>
      </w:r>
      <w:r>
        <w:rPr>
          <w:rFonts w:hint="eastAsia"/>
        </w:rPr>
        <w:t>、</w:t>
      </w:r>
      <w:r>
        <w:rPr>
          <w:rFonts w:hint="eastAsia"/>
        </w:rPr>
        <w:t>4.2.2(1)-12</w:t>
      </w:r>
      <w:r>
        <w:rPr>
          <w:rFonts w:hint="eastAsia"/>
        </w:rPr>
        <w:t>）</w:t>
      </w:r>
    </w:p>
    <w:p w14:paraId="7F89BEC4" w14:textId="77777777" w:rsidR="00FB3023" w:rsidRDefault="00FB3023" w:rsidP="00FB3023">
      <w:pPr>
        <w:pStyle w:val="a8"/>
      </w:pPr>
      <w:r>
        <w:rPr>
          <w:rFonts w:hint="eastAsia"/>
        </w:rPr>
        <w:t>利用するクラウドサービスの不正利用（基本対策事項</w:t>
      </w:r>
      <w:r>
        <w:rPr>
          <w:rFonts w:hint="eastAsia"/>
        </w:rPr>
        <w:t>4.2.2(1)-8</w:t>
      </w:r>
      <w:r>
        <w:rPr>
          <w:rFonts w:hint="eastAsia"/>
        </w:rPr>
        <w:t>）</w:t>
      </w:r>
    </w:p>
    <w:p w14:paraId="626874D7" w14:textId="77777777" w:rsidR="00FB3023" w:rsidRDefault="00FB3023" w:rsidP="00FB3023">
      <w:pPr>
        <w:pStyle w:val="a8"/>
      </w:pPr>
      <w:r>
        <w:rPr>
          <w:rFonts w:hint="eastAsia"/>
        </w:rPr>
        <w:t>サーバ装置上での情報セキュリティインシデントの発生を監視する必要がある場合は、当該サーバ装置（遵守事項</w:t>
      </w:r>
      <w:r>
        <w:rPr>
          <w:rFonts w:hint="eastAsia"/>
        </w:rPr>
        <w:t>6.2.1(2)(c)</w:t>
      </w:r>
      <w:r>
        <w:rPr>
          <w:rFonts w:hint="eastAsia"/>
        </w:rPr>
        <w:t>）</w:t>
      </w:r>
    </w:p>
    <w:p w14:paraId="5C573DE3" w14:textId="7FCEE215" w:rsidR="00FB3023" w:rsidRDefault="00FB3023" w:rsidP="00FB3023">
      <w:pPr>
        <w:pStyle w:val="a8"/>
      </w:pPr>
      <w:r>
        <w:rPr>
          <w:rFonts w:hint="eastAsia"/>
        </w:rPr>
        <w:t>機関等内通信回線と機関等外通信回線との間</w:t>
      </w:r>
      <w:r w:rsidR="002D4397">
        <w:rPr>
          <w:rFonts w:hint="eastAsia"/>
        </w:rPr>
        <w:t>及び機関等内通信回線内</w:t>
      </w:r>
      <w:r>
        <w:rPr>
          <w:rFonts w:hint="eastAsia"/>
        </w:rPr>
        <w:t>で送受信される通信内容（遵守事項</w:t>
      </w:r>
      <w:r>
        <w:rPr>
          <w:rFonts w:hint="eastAsia"/>
        </w:rPr>
        <w:t>6.4.1(</w:t>
      </w:r>
      <w:r w:rsidR="002D4397">
        <w:rPr>
          <w:rFonts w:hint="eastAsia"/>
        </w:rPr>
        <w:t>2</w:t>
      </w:r>
      <w:r>
        <w:rPr>
          <w:rFonts w:hint="eastAsia"/>
        </w:rPr>
        <w:t>)(</w:t>
      </w:r>
      <w:r w:rsidR="002D4397">
        <w:t>b</w:t>
      </w:r>
      <w:r>
        <w:rPr>
          <w:rFonts w:hint="eastAsia"/>
        </w:rPr>
        <w:t>)</w:t>
      </w:r>
      <w:r>
        <w:rPr>
          <w:rFonts w:hint="eastAsia"/>
        </w:rPr>
        <w:t>）</w:t>
      </w:r>
    </w:p>
    <w:p w14:paraId="19EE08E1" w14:textId="77777777" w:rsidR="00FB3023" w:rsidRDefault="00FB3023" w:rsidP="00FB3023">
      <w:pPr>
        <w:pStyle w:val="a8"/>
      </w:pPr>
      <w:r>
        <w:rPr>
          <w:rFonts w:hint="eastAsia"/>
        </w:rPr>
        <w:t>要安定情報を取り扱う情報システムについて、サービス不能攻撃を受けるサーバ装置、端末、通信回線装置又は通信回線（遵守事項</w:t>
      </w:r>
      <w:r>
        <w:rPr>
          <w:rFonts w:hint="eastAsia"/>
        </w:rPr>
        <w:t>7.2.3(1)(c)</w:t>
      </w:r>
      <w:r>
        <w:rPr>
          <w:rFonts w:hint="eastAsia"/>
        </w:rPr>
        <w:t>）</w:t>
      </w:r>
    </w:p>
    <w:p w14:paraId="5BD76A4A" w14:textId="77777777" w:rsidR="00FB3023" w:rsidRDefault="00FB3023" w:rsidP="00FB3023">
      <w:pPr>
        <w:pStyle w:val="a8"/>
      </w:pPr>
      <w:r>
        <w:rPr>
          <w:rFonts w:hint="eastAsia"/>
        </w:rPr>
        <w:t>C&amp;C</w:t>
      </w:r>
      <w:r>
        <w:rPr>
          <w:rFonts w:hint="eastAsia"/>
        </w:rPr>
        <w:t>サーバ等への不正な通信（基本対策事項</w:t>
      </w:r>
      <w:r>
        <w:rPr>
          <w:rFonts w:hint="eastAsia"/>
        </w:rPr>
        <w:t>7.2.4(1)-5</w:t>
      </w:r>
      <w:r>
        <w:rPr>
          <w:rFonts w:hint="eastAsia"/>
        </w:rPr>
        <w:t>）</w:t>
      </w:r>
    </w:p>
    <w:p w14:paraId="72158ED1" w14:textId="77777777" w:rsidR="00FB3023" w:rsidRDefault="00FB3023" w:rsidP="00FB3023">
      <w:pPr>
        <w:pStyle w:val="afb"/>
        <w:ind w:left="420" w:firstLine="210"/>
      </w:pPr>
      <w:r>
        <w:rPr>
          <w:rFonts w:hint="eastAsia"/>
        </w:rPr>
        <w:t>なお、</w:t>
      </w:r>
      <w:r w:rsidRPr="00792762">
        <w:rPr>
          <w:rFonts w:hint="eastAsia"/>
        </w:rPr>
        <w:t>監視</w:t>
      </w:r>
      <w:r>
        <w:rPr>
          <w:rFonts w:hint="eastAsia"/>
        </w:rPr>
        <w:t>に係る運用管理</w:t>
      </w:r>
      <w:r w:rsidRPr="00792762">
        <w:rPr>
          <w:rFonts w:hint="eastAsia"/>
        </w:rPr>
        <w:t>機能要件の策定の際には、イベント情報を効率的に活用できるようにするため、当該情報を収集する際のデータ形式については、その標準化の動向を踏まえ、一般的に用いられる見込みのある形式をとることが望ましい。</w:t>
      </w:r>
    </w:p>
    <w:p w14:paraId="4014E462" w14:textId="77777777" w:rsidR="00FB3023" w:rsidRDefault="00FB3023" w:rsidP="00FB3023">
      <w:pPr>
        <w:pStyle w:val="a9"/>
      </w:pPr>
      <w:r>
        <w:rPr>
          <w:rFonts w:hint="eastAsia"/>
        </w:rPr>
        <w:t>基本対策事項</w:t>
      </w:r>
      <w:r>
        <w:rPr>
          <w:rFonts w:hint="eastAsia"/>
        </w:rPr>
        <w:t>7.1.6(1)-1</w:t>
      </w:r>
      <w:r>
        <w:rPr>
          <w:rFonts w:hint="eastAsia"/>
        </w:rPr>
        <w:t>「以下を例とする機能」について</w:t>
      </w:r>
    </w:p>
    <w:p w14:paraId="7C8A5233" w14:textId="77777777" w:rsidR="00FB3023" w:rsidRDefault="00FB3023" w:rsidP="00FB3023">
      <w:pPr>
        <w:pStyle w:val="afb"/>
        <w:ind w:left="420" w:firstLine="210"/>
      </w:pPr>
      <w:r>
        <w:rPr>
          <w:rFonts w:hint="eastAsia"/>
        </w:rPr>
        <w:t>ここに例示した監視機能について、情報システムの構成を踏まえ、それぞれに監視対象となる脅威が存在するかどうかを検討し、脅威が存在すると判断した場合には、その全てを監視対象とすることが望ましい。</w:t>
      </w:r>
    </w:p>
    <w:p w14:paraId="61805D1F" w14:textId="77777777" w:rsidR="00FB3023" w:rsidRDefault="00FB3023" w:rsidP="00FB3023">
      <w:pPr>
        <w:pStyle w:val="a9"/>
      </w:pPr>
      <w:bookmarkStart w:id="1962" w:name="_Hlk123135660"/>
      <w:r>
        <w:rPr>
          <w:rFonts w:hint="eastAsia"/>
        </w:rPr>
        <w:t>基本対策事項</w:t>
      </w:r>
      <w:r>
        <w:rPr>
          <w:rFonts w:hint="eastAsia"/>
        </w:rPr>
        <w:t>7.1.6(1)-1</w:t>
      </w:r>
      <w:r w:rsidRPr="00111512">
        <w:rPr>
          <w:rFonts w:hint="eastAsia"/>
        </w:rPr>
        <w:t xml:space="preserve"> g)</w:t>
      </w:r>
      <w:r>
        <w:rPr>
          <w:rFonts w:hint="eastAsia"/>
        </w:rPr>
        <w:t>「ネットワーク</w:t>
      </w:r>
      <w:r w:rsidRPr="00111512">
        <w:rPr>
          <w:rFonts w:hint="eastAsia"/>
        </w:rPr>
        <w:t>セグメント間の通信</w:t>
      </w:r>
      <w:r>
        <w:rPr>
          <w:rFonts w:hint="eastAsia"/>
        </w:rPr>
        <w:t>を監視」について</w:t>
      </w:r>
    </w:p>
    <w:p w14:paraId="14814C00" w14:textId="327471FE" w:rsidR="00FB3023" w:rsidRDefault="00FB3023" w:rsidP="00FB3023">
      <w:pPr>
        <w:pStyle w:val="afb"/>
        <w:ind w:left="420" w:firstLine="210"/>
      </w:pPr>
      <w:r>
        <w:rPr>
          <w:rFonts w:hint="eastAsia"/>
        </w:rPr>
        <w:t>異なるネットワーク</w:t>
      </w:r>
      <w:r w:rsidRPr="00111512">
        <w:rPr>
          <w:rFonts w:hint="eastAsia"/>
        </w:rPr>
        <w:t>セグメント</w:t>
      </w:r>
      <w:r>
        <w:rPr>
          <w:rFonts w:hint="eastAsia"/>
        </w:rPr>
        <w:t>を接続する通信回線装置において、異なるネットワー</w:t>
      </w:r>
      <w:r>
        <w:rPr>
          <w:rFonts w:hint="eastAsia"/>
        </w:rPr>
        <w:lastRenderedPageBreak/>
        <w:t>クセグメント間の</w:t>
      </w:r>
      <w:r w:rsidRPr="00111512">
        <w:rPr>
          <w:rFonts w:hint="eastAsia"/>
        </w:rPr>
        <w:t>通信</w:t>
      </w:r>
      <w:r>
        <w:rPr>
          <w:rFonts w:hint="eastAsia"/>
        </w:rPr>
        <w:t>を監視することにより、攻撃者による侵入範囲の拡大（ラテラルムーブメント：横方向の</w:t>
      </w:r>
      <w:r w:rsidR="00387F06">
        <w:rPr>
          <w:rFonts w:hint="eastAsia"/>
        </w:rPr>
        <w:t>侵害</w:t>
      </w:r>
      <w:r>
        <w:rPr>
          <w:rFonts w:hint="eastAsia"/>
        </w:rPr>
        <w:t>）の試み等検知することを</w:t>
      </w:r>
      <w:r w:rsidRPr="00111512">
        <w:rPr>
          <w:rFonts w:hint="eastAsia"/>
        </w:rPr>
        <w:t>想定</w:t>
      </w:r>
      <w:r>
        <w:rPr>
          <w:rFonts w:hint="eastAsia"/>
        </w:rPr>
        <w:t>している</w:t>
      </w:r>
      <w:bookmarkEnd w:id="1962"/>
      <w:r>
        <w:rPr>
          <w:rFonts w:hint="eastAsia"/>
        </w:rPr>
        <w:t>。</w:t>
      </w:r>
    </w:p>
    <w:p w14:paraId="3F4D5864" w14:textId="77777777" w:rsidR="00FB3023" w:rsidRDefault="00FB3023" w:rsidP="00FB3023">
      <w:pPr>
        <w:pStyle w:val="a9"/>
      </w:pPr>
      <w:r>
        <w:rPr>
          <w:rFonts w:hint="eastAsia"/>
        </w:rPr>
        <w:t>基本対策事項</w:t>
      </w:r>
      <w:r>
        <w:rPr>
          <w:rFonts w:hint="eastAsia"/>
        </w:rPr>
        <w:t>7.1.6(1)-2</w:t>
      </w:r>
      <w:r>
        <w:rPr>
          <w:rFonts w:hint="eastAsia"/>
        </w:rPr>
        <w:t>「</w:t>
      </w:r>
      <w:r w:rsidRPr="009717DF">
        <w:rPr>
          <w:rFonts w:hint="eastAsia"/>
        </w:rPr>
        <w:t>監視のために復号することの要否</w:t>
      </w:r>
      <w:r>
        <w:rPr>
          <w:rFonts w:hint="eastAsia"/>
        </w:rPr>
        <w:t>」について</w:t>
      </w:r>
    </w:p>
    <w:p w14:paraId="1544DD9B" w14:textId="3EC4411B" w:rsidR="00FB3023" w:rsidRPr="009717DF" w:rsidRDefault="00FB3023" w:rsidP="00FB3023">
      <w:pPr>
        <w:pStyle w:val="afb"/>
        <w:ind w:left="420" w:firstLine="210"/>
      </w:pPr>
      <w:r>
        <w:rPr>
          <w:rFonts w:hint="eastAsia"/>
        </w:rPr>
        <w:t>監視のために復号することの要否については、個人情報等の取り扱う情報の特性によって判断すると</w:t>
      </w:r>
      <w:r w:rsidR="000955AB">
        <w:rPr>
          <w:rFonts w:hint="eastAsia"/>
        </w:rPr>
        <w:t>よ</w:t>
      </w:r>
      <w:r>
        <w:rPr>
          <w:rFonts w:hint="eastAsia"/>
        </w:rPr>
        <w:t>い。</w:t>
      </w:r>
    </w:p>
    <w:p w14:paraId="79F89967" w14:textId="0A027DDB" w:rsidR="00633197" w:rsidRPr="00665394" w:rsidRDefault="00633197" w:rsidP="00633197">
      <w:pPr>
        <w:pStyle w:val="a9"/>
      </w:pPr>
      <w:r>
        <w:rPr>
          <w:rFonts w:hint="eastAsia"/>
        </w:rPr>
        <w:t>基本対策</w:t>
      </w:r>
      <w:r w:rsidRPr="00665394">
        <w:rPr>
          <w:rFonts w:hint="eastAsia"/>
        </w:rPr>
        <w:t>事項</w:t>
      </w:r>
      <w:r w:rsidRPr="00665394">
        <w:rPr>
          <w:rFonts w:hint="eastAsia"/>
        </w:rPr>
        <w:t>7.1.</w:t>
      </w:r>
      <w:r>
        <w:t>6</w:t>
      </w:r>
      <w:r w:rsidRPr="00665394">
        <w:rPr>
          <w:rFonts w:hint="eastAsia"/>
        </w:rPr>
        <w:t>(</w:t>
      </w:r>
      <w:r>
        <w:rPr>
          <w:rFonts w:hint="eastAsia"/>
        </w:rPr>
        <w:t>1</w:t>
      </w:r>
      <w:r w:rsidRPr="00665394">
        <w:rPr>
          <w:rFonts w:hint="eastAsia"/>
        </w:rPr>
        <w:t>)</w:t>
      </w:r>
      <w:r>
        <w:rPr>
          <w:rFonts w:hint="eastAsia"/>
        </w:rPr>
        <w:t>-3</w:t>
      </w:r>
      <w:r w:rsidRPr="00665394">
        <w:rPr>
          <w:rFonts w:hint="eastAsia"/>
        </w:rPr>
        <w:t>「監視</w:t>
      </w:r>
      <w:r>
        <w:rPr>
          <w:rFonts w:hint="eastAsia"/>
        </w:rPr>
        <w:t>手順</w:t>
      </w:r>
      <w:r w:rsidRPr="00665394">
        <w:rPr>
          <w:rFonts w:hint="eastAsia"/>
        </w:rPr>
        <w:t>」について</w:t>
      </w:r>
    </w:p>
    <w:p w14:paraId="51220A64" w14:textId="77777777" w:rsidR="00633197" w:rsidRDefault="00633197" w:rsidP="00633197">
      <w:pPr>
        <w:pStyle w:val="afb"/>
        <w:ind w:left="420" w:firstLine="210"/>
      </w:pPr>
      <w:r>
        <w:rPr>
          <w:rFonts w:hint="eastAsia"/>
        </w:rPr>
        <w:t>情報システムのセキュリティ監視を行う体制を特別に設けずに、情報システムの運用を行う体制にてセキュリティ監視を行うことも考えられる。</w:t>
      </w:r>
    </w:p>
    <w:p w14:paraId="21F56F7A" w14:textId="77777777" w:rsidR="00633197" w:rsidRPr="00A132CF" w:rsidRDefault="00633197" w:rsidP="00633197">
      <w:pPr>
        <w:pStyle w:val="afb"/>
        <w:ind w:left="420" w:firstLine="210"/>
      </w:pPr>
      <w:r>
        <w:rPr>
          <w:rFonts w:hint="eastAsia"/>
        </w:rPr>
        <w:t>監視によりプライバシーを侵害する可能性がある場合は、対象となる関係者への説明等の手順についても機関等として定めておく必要がある。</w:t>
      </w:r>
    </w:p>
    <w:p w14:paraId="0DF63EA8" w14:textId="1CA2F442" w:rsidR="00FB3023" w:rsidRDefault="00FB3023" w:rsidP="00FB3023">
      <w:pPr>
        <w:pStyle w:val="a9"/>
      </w:pPr>
      <w:r>
        <w:rPr>
          <w:rFonts w:hint="eastAsia"/>
        </w:rPr>
        <w:t>基本対策事項</w:t>
      </w:r>
      <w:r>
        <w:rPr>
          <w:rFonts w:hint="eastAsia"/>
        </w:rPr>
        <w:t>7.1.6(1)-</w:t>
      </w:r>
      <w:r w:rsidR="00633197">
        <w:rPr>
          <w:rFonts w:hint="eastAsia"/>
        </w:rPr>
        <w:t>4</w:t>
      </w:r>
      <w:r>
        <w:rPr>
          <w:rFonts w:hint="eastAsia"/>
        </w:rPr>
        <w:t>「</w:t>
      </w:r>
      <w:r w:rsidRPr="00F12DD8">
        <w:rPr>
          <w:rFonts w:hint="eastAsia"/>
        </w:rPr>
        <w:t>セキュリティ監視を専門の外部事業者に業務委託</w:t>
      </w:r>
      <w:r>
        <w:rPr>
          <w:rFonts w:hint="eastAsia"/>
        </w:rPr>
        <w:t>」について</w:t>
      </w:r>
    </w:p>
    <w:p w14:paraId="2118B7C2" w14:textId="616C9558" w:rsidR="003E2D5C" w:rsidRDefault="00FB3023" w:rsidP="0058682A">
      <w:pPr>
        <w:pStyle w:val="afb"/>
        <w:ind w:left="420" w:firstLine="210"/>
      </w:pPr>
      <w:r>
        <w:rPr>
          <w:rFonts w:hint="eastAsia"/>
        </w:rPr>
        <w:t>24</w:t>
      </w:r>
      <w:r>
        <w:rPr>
          <w:rFonts w:hint="eastAsia"/>
        </w:rPr>
        <w:t>時間</w:t>
      </w:r>
      <w:r>
        <w:rPr>
          <w:rFonts w:hint="eastAsia"/>
        </w:rPr>
        <w:t>365</w:t>
      </w:r>
      <w:r>
        <w:rPr>
          <w:rFonts w:hint="eastAsia"/>
        </w:rPr>
        <w:t>日のセキュリティ監視が必要である場合、</w:t>
      </w:r>
      <w:r w:rsidRPr="005F68FC">
        <w:rPr>
          <w:rFonts w:hint="eastAsia"/>
        </w:rPr>
        <w:t>セキュリティ監視を</w:t>
      </w:r>
      <w:r>
        <w:rPr>
          <w:rFonts w:hint="eastAsia"/>
        </w:rPr>
        <w:t>専門の</w:t>
      </w:r>
      <w:r w:rsidRPr="005F68FC">
        <w:rPr>
          <w:rFonts w:hint="eastAsia"/>
        </w:rPr>
        <w:t>外部事業者に</w:t>
      </w:r>
      <w:r>
        <w:rPr>
          <w:rFonts w:hint="eastAsia"/>
        </w:rPr>
        <w:t>業務委託することが考えられる。当該業務を外部事業者に</w:t>
      </w:r>
      <w:r w:rsidRPr="005F68FC">
        <w:rPr>
          <w:rFonts w:hint="eastAsia"/>
        </w:rPr>
        <w:t>請け負わせることは、</w:t>
      </w:r>
      <w:r>
        <w:rPr>
          <w:rFonts w:hint="eastAsia"/>
        </w:rPr>
        <w:t>「</w:t>
      </w:r>
      <w:r w:rsidRPr="005F68FC">
        <w:rPr>
          <w:rFonts w:hint="eastAsia"/>
        </w:rPr>
        <w:t>業務委託</w:t>
      </w:r>
      <w:r>
        <w:rPr>
          <w:rFonts w:hint="eastAsia"/>
        </w:rPr>
        <w:t>」</w:t>
      </w:r>
      <w:r w:rsidRPr="005F68FC">
        <w:rPr>
          <w:rFonts w:hint="eastAsia"/>
        </w:rPr>
        <w:t>に該当することから、</w:t>
      </w:r>
      <w:r w:rsidRPr="005F68FC">
        <w:rPr>
          <w:rFonts w:hint="eastAsia"/>
        </w:rPr>
        <w:t>4.1</w:t>
      </w:r>
      <w:r w:rsidRPr="005F68FC">
        <w:rPr>
          <w:rFonts w:hint="eastAsia"/>
        </w:rPr>
        <w:t>「業務委託」の規定</w:t>
      </w:r>
      <w:r>
        <w:rPr>
          <w:rFonts w:hint="eastAsia"/>
        </w:rPr>
        <w:t>を遵守</w:t>
      </w:r>
      <w:r w:rsidRPr="005F68FC">
        <w:rPr>
          <w:rFonts w:hint="eastAsia"/>
        </w:rPr>
        <w:t>する必要がある。</w:t>
      </w:r>
      <w:r>
        <w:rPr>
          <w:rFonts w:hint="eastAsia"/>
        </w:rPr>
        <w:t>さらに、</w:t>
      </w:r>
      <w:bookmarkStart w:id="1963" w:name="_Hlk122003391"/>
      <w:r w:rsidRPr="00363091">
        <w:rPr>
          <w:rFonts w:hint="eastAsia"/>
        </w:rPr>
        <w:t>機関等内通信回線に接続した機器等に対してインターネット等の外部ネットワークから直接接続してリモート監視</w:t>
      </w:r>
      <w:r>
        <w:rPr>
          <w:rFonts w:hint="eastAsia"/>
        </w:rPr>
        <w:t>を行わせる場合は、遵守事項</w:t>
      </w:r>
      <w:r>
        <w:rPr>
          <w:rFonts w:hint="eastAsia"/>
        </w:rPr>
        <w:t>6.4.1</w:t>
      </w:r>
      <w:r w:rsidR="001D02D0">
        <w:t>(2)</w:t>
      </w:r>
      <w:r>
        <w:rPr>
          <w:rFonts w:hint="eastAsia"/>
        </w:rPr>
        <w:t>(</w:t>
      </w:r>
      <w:r w:rsidR="001D02D0">
        <w:t>c</w:t>
      </w:r>
      <w:r>
        <w:rPr>
          <w:rFonts w:hint="eastAsia"/>
        </w:rPr>
        <w:t>)</w:t>
      </w:r>
      <w:r>
        <w:rPr>
          <w:rFonts w:hint="eastAsia"/>
        </w:rPr>
        <w:t>も遵守する必要がある。</w:t>
      </w:r>
      <w:bookmarkEnd w:id="1963"/>
      <w:r w:rsidRPr="005F68FC">
        <w:rPr>
          <w:rFonts w:hint="eastAsia"/>
        </w:rPr>
        <w:t>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セキュリティ監視・運用サービスに係る部分）を活用することが考えられる。</w:t>
      </w:r>
      <w:r w:rsidR="003E2D5C">
        <w:br w:type="page"/>
      </w:r>
    </w:p>
    <w:p w14:paraId="4C4E62AB" w14:textId="77777777" w:rsidR="003E2D5C" w:rsidRPr="00065A69" w:rsidRDefault="003E2D5C" w:rsidP="003E2D5C">
      <w:pPr>
        <w:pStyle w:val="2"/>
        <w:spacing w:before="328" w:after="164"/>
      </w:pPr>
      <w:bookmarkStart w:id="1964" w:name="_Toc118995760"/>
      <w:bookmarkStart w:id="1965" w:name="_Toc122028695"/>
      <w:bookmarkStart w:id="1966" w:name="_Toc492394391"/>
      <w:bookmarkStart w:id="1967" w:name="_Toc492397407"/>
      <w:bookmarkStart w:id="1968" w:name="_Toc492398779"/>
      <w:bookmarkStart w:id="1969" w:name="_Toc492401253"/>
      <w:bookmarkStart w:id="1970" w:name="_Toc492406694"/>
      <w:bookmarkStart w:id="1971" w:name="_Toc500851119"/>
      <w:bookmarkStart w:id="1972" w:name="_Toc57825379"/>
      <w:bookmarkStart w:id="1973" w:name="_Toc504562172"/>
      <w:bookmarkStart w:id="1974" w:name="_Toc66779826"/>
      <w:bookmarkStart w:id="1975" w:name="_Toc119601606"/>
      <w:bookmarkStart w:id="1976" w:name="_Toc132128751"/>
      <w:bookmarkStart w:id="1977" w:name="_Toc137050970"/>
      <w:r>
        <w:rPr>
          <w:rFonts w:hint="eastAsia"/>
        </w:rPr>
        <w:lastRenderedPageBreak/>
        <w:t>情報セキュリティの脅威への対策</w:t>
      </w:r>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p>
    <w:p w14:paraId="762C281D" w14:textId="77777777" w:rsidR="003E2D5C" w:rsidRPr="00AD020C" w:rsidRDefault="003E2D5C" w:rsidP="007F779C">
      <w:pPr>
        <w:pStyle w:val="3"/>
        <w:numPr>
          <w:ilvl w:val="2"/>
          <w:numId w:val="24"/>
        </w:numPr>
      </w:pPr>
      <w:bookmarkStart w:id="1978" w:name="_ソフトウェアに関する脆弱性対策"/>
      <w:bookmarkStart w:id="1979" w:name="_Toc118995761"/>
      <w:bookmarkStart w:id="1980" w:name="_Toc122028696"/>
      <w:bookmarkStart w:id="1981" w:name="_Toc492394392"/>
      <w:bookmarkStart w:id="1982" w:name="_Toc492397408"/>
      <w:bookmarkStart w:id="1983" w:name="_Toc492398780"/>
      <w:bookmarkStart w:id="1984" w:name="_Toc492401254"/>
      <w:bookmarkStart w:id="1985" w:name="_Toc492406695"/>
      <w:bookmarkStart w:id="1986" w:name="_Toc500851120"/>
      <w:bookmarkStart w:id="1987" w:name="_Toc57825380"/>
      <w:bookmarkStart w:id="1988" w:name="_Toc504562173"/>
      <w:bookmarkStart w:id="1989" w:name="_Toc66779827"/>
      <w:bookmarkStart w:id="1990" w:name="_Toc119601607"/>
      <w:bookmarkStart w:id="1991" w:name="_Toc132128752"/>
      <w:bookmarkStart w:id="1992" w:name="_Toc137050971"/>
      <w:bookmarkEnd w:id="1978"/>
      <w:r>
        <w:rPr>
          <w:rFonts w:hint="eastAsia"/>
        </w:rPr>
        <w:t>ソフトウェアに関する脆弱性対策</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p>
    <w:p w14:paraId="170BD341" w14:textId="77777777" w:rsidR="003E2D5C" w:rsidRPr="00AD020C" w:rsidRDefault="003E2D5C" w:rsidP="003E2D5C">
      <w:pPr>
        <w:pStyle w:val="ae"/>
      </w:pPr>
      <w:r w:rsidRPr="00AD020C">
        <w:rPr>
          <w:rFonts w:hint="eastAsia"/>
        </w:rPr>
        <w:t>目的・趣旨</w:t>
      </w:r>
    </w:p>
    <w:p w14:paraId="7E55D957" w14:textId="5F111D51" w:rsidR="00526543" w:rsidRDefault="00526543" w:rsidP="00526543">
      <w:pPr>
        <w:pStyle w:val="af0"/>
      </w:pPr>
      <w:r>
        <w:rPr>
          <w:rFonts w:hint="eastAsia"/>
        </w:rPr>
        <w:t>機関等の情報システムに対する脅威としては、第三者が情報システムに侵入し機関等の重要な情報を窃取・破壊する、第三者が過剰な負荷をかけ情報システムを停止させるなどの攻撃を受けることが想定される。特に、個人情報等の重要な情報の漏えい等が発生した場合、国民生活に多大な影響を及ぼすとともに機関等に対する社会的な信用が失われる。</w:t>
      </w:r>
    </w:p>
    <w:p w14:paraId="3E7FCA21" w14:textId="15A54CF1" w:rsidR="00526543" w:rsidRDefault="00526543" w:rsidP="00526543">
      <w:pPr>
        <w:pStyle w:val="af0"/>
      </w:pPr>
      <w:r>
        <w:rPr>
          <w:rFonts w:hint="eastAsia"/>
        </w:rPr>
        <w:t>このような攻撃では、情報システムを構成するサーバ装置、端末及び通信回線装置のソフトウェアの脆弱性を悪用されることが多く見受けられる。したがって、機関等の情報システムにおいては、ソフトウェアに関する脆弱性について、迅速かつ適切に対処することが求められる。</w:t>
      </w:r>
    </w:p>
    <w:p w14:paraId="477A20A4" w14:textId="77777777" w:rsidR="00526543" w:rsidRDefault="00526543" w:rsidP="00526543">
      <w:pPr>
        <w:pStyle w:val="af0"/>
      </w:pPr>
      <w:r>
        <w:rPr>
          <w:rFonts w:hint="eastAsia"/>
        </w:rPr>
        <w:t>なお、情報システムを構成するハードウェアに関しても、同様に脆弱性が存在する場合があるので、</w:t>
      </w:r>
      <w:r>
        <w:rPr>
          <w:rFonts w:hint="eastAsia"/>
        </w:rPr>
        <w:t>5.2.2</w:t>
      </w:r>
      <w:r>
        <w:rPr>
          <w:rFonts w:hint="eastAsia"/>
        </w:rPr>
        <w:t>「情報システムの調達・構築」の規定も参照し、必要な対策を講ずる必要がある。</w:t>
      </w:r>
    </w:p>
    <w:p w14:paraId="33430673" w14:textId="77777777" w:rsidR="00526543" w:rsidRPr="004B77CB" w:rsidRDefault="00526543" w:rsidP="00526543">
      <w:pPr>
        <w:pStyle w:val="af0"/>
      </w:pPr>
    </w:p>
    <w:p w14:paraId="2D5B3F92" w14:textId="77777777" w:rsidR="00526543" w:rsidRPr="00B218FB" w:rsidRDefault="00526543" w:rsidP="00526543">
      <w:pPr>
        <w:pStyle w:val="af2"/>
        <w:keepNext/>
      </w:pPr>
      <w:r w:rsidRPr="00B218FB">
        <w:rPr>
          <w:rFonts w:hint="eastAsia"/>
        </w:rPr>
        <w:t>遵守事項</w:t>
      </w:r>
    </w:p>
    <w:p w14:paraId="20A29D0E" w14:textId="77777777" w:rsidR="00526543" w:rsidRDefault="00526543" w:rsidP="00526543">
      <w:pPr>
        <w:pStyle w:val="4"/>
      </w:pPr>
      <w:bookmarkStart w:id="1993" w:name="_Toc118995762"/>
      <w:bookmarkStart w:id="1994" w:name="_Toc119601609"/>
      <w:bookmarkStart w:id="1995" w:name="_Toc132128753"/>
      <w:bookmarkStart w:id="1996" w:name="_Toc137050972"/>
      <w:r>
        <w:rPr>
          <w:rFonts w:hint="eastAsia"/>
        </w:rPr>
        <w:t>ソフトウェアに関する脆弱性対策の実施</w:t>
      </w:r>
      <w:bookmarkEnd w:id="1993"/>
      <w:bookmarkEnd w:id="1994"/>
      <w:bookmarkEnd w:id="1995"/>
      <w:bookmarkEnd w:id="1996"/>
    </w:p>
    <w:p w14:paraId="196FF3D6" w14:textId="77777777" w:rsidR="00526543" w:rsidRPr="009223BD" w:rsidRDefault="00526543" w:rsidP="00CA34E2">
      <w:pPr>
        <w:pStyle w:val="abc0"/>
        <w:numPr>
          <w:ilvl w:val="0"/>
          <w:numId w:val="180"/>
        </w:numPr>
      </w:pPr>
      <w:r w:rsidRPr="009223BD">
        <w:rPr>
          <w:rFonts w:hint="eastAsia"/>
        </w:rPr>
        <w:t>情報システムセキュリティ責任者は</w:t>
      </w:r>
      <w:bookmarkStart w:id="1997" w:name="_Hlk120726534"/>
      <w:r w:rsidRPr="009223BD">
        <w:rPr>
          <w:rFonts w:hint="eastAsia"/>
        </w:rPr>
        <w:t>、サーバ装置、端末及び通信回線装置の設置又は運用開始時</w:t>
      </w:r>
      <w:bookmarkEnd w:id="1997"/>
      <w:r w:rsidRPr="009223BD">
        <w:rPr>
          <w:rFonts w:hint="eastAsia"/>
        </w:rPr>
        <w:t>に、当該機器上で利用するソフトウェアに関連する公開された脆弱性についての対策を実施すること。</w:t>
      </w:r>
    </w:p>
    <w:p w14:paraId="76EA12BC" w14:textId="77777777" w:rsidR="00526543" w:rsidRPr="009223BD" w:rsidRDefault="00526543" w:rsidP="00526543">
      <w:pPr>
        <w:pStyle w:val="abc0"/>
      </w:pPr>
      <w:r w:rsidRPr="009223BD">
        <w:rPr>
          <w:rFonts w:hint="eastAsia"/>
        </w:rPr>
        <w:t>情報システムセキュリティ責任者は、</w:t>
      </w:r>
      <w:r w:rsidRPr="009223BD">
        <w:rPr>
          <w:rFonts w:hint="eastAsia"/>
          <w:b/>
          <w:u w:val="single"/>
        </w:rPr>
        <w:t>公開された脆弱性の情報がない段階において、サーバ装置、端末及び通信回線装置上でとり得る対策</w:t>
      </w:r>
      <w:r w:rsidRPr="009223BD">
        <w:rPr>
          <w:rFonts w:hint="eastAsia"/>
        </w:rPr>
        <w:t>がある場合は、当該対策を実施すること。</w:t>
      </w:r>
    </w:p>
    <w:p w14:paraId="0CDDA6C5" w14:textId="77777777" w:rsidR="00526543" w:rsidRPr="009223BD" w:rsidRDefault="00526543" w:rsidP="00526543">
      <w:pPr>
        <w:pStyle w:val="abc0"/>
      </w:pPr>
      <w:r w:rsidRPr="009223BD">
        <w:rPr>
          <w:rFonts w:hint="eastAsia"/>
        </w:rPr>
        <w:t>情報システムセキュリティ責任者は、</w:t>
      </w:r>
      <w:r w:rsidRPr="009223BD">
        <w:rPr>
          <w:rFonts w:hint="eastAsia"/>
          <w:b/>
          <w:u w:val="single"/>
        </w:rPr>
        <w:t>サーバ装置、端末及び通信回線装置上で利用するソフトウェア</w:t>
      </w:r>
      <w:r w:rsidRPr="009223BD">
        <w:rPr>
          <w:rFonts w:hint="eastAsia"/>
        </w:rPr>
        <w:t>における脆弱性対策の状況を</w:t>
      </w:r>
      <w:r w:rsidRPr="004D2DA2">
        <w:rPr>
          <w:rFonts w:hint="eastAsia"/>
          <w:b/>
          <w:u w:val="single"/>
        </w:rPr>
        <w:t>定期的及び適時に確認</w:t>
      </w:r>
      <w:r w:rsidRPr="009223BD">
        <w:rPr>
          <w:rFonts w:hint="eastAsia"/>
        </w:rPr>
        <w:t>すること。</w:t>
      </w:r>
    </w:p>
    <w:p w14:paraId="2E537968" w14:textId="75D21342" w:rsidR="00526543" w:rsidRDefault="00526543" w:rsidP="00526543">
      <w:pPr>
        <w:pStyle w:val="abc0"/>
      </w:pPr>
      <w:r w:rsidRPr="009223BD">
        <w:rPr>
          <w:rFonts w:hint="eastAsia"/>
        </w:rPr>
        <w:t>情報システムセキュリティ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w:t>
      </w:r>
      <w:r>
        <w:rPr>
          <w:rFonts w:hint="eastAsia"/>
        </w:rPr>
        <w:t>に関する脆弱性対策計画を策定し、措置を講ずること。</w:t>
      </w:r>
    </w:p>
    <w:p w14:paraId="1739B35B" w14:textId="77777777" w:rsidR="006167FF" w:rsidRPr="00144E41" w:rsidRDefault="006167FF" w:rsidP="006167FF">
      <w:pPr>
        <w:pStyle w:val="abc0"/>
        <w:numPr>
          <w:ilvl w:val="0"/>
          <w:numId w:val="0"/>
        </w:numPr>
      </w:pPr>
    </w:p>
    <w:p w14:paraId="53655A34" w14:textId="77777777" w:rsidR="00526543" w:rsidRPr="00065A69" w:rsidRDefault="00526543" w:rsidP="00526543">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72426B68" w14:textId="5A6BCB51" w:rsidR="00526543" w:rsidRDefault="00526543" w:rsidP="00526543">
      <w:pPr>
        <w:pStyle w:val="af5"/>
      </w:pPr>
      <w:r w:rsidRPr="00A03900">
        <w:rPr>
          <w:rFonts w:hint="eastAsia"/>
        </w:rPr>
        <w:t>＜</w:t>
      </w:r>
      <w:r w:rsidRPr="00A03900">
        <w:rPr>
          <w:rFonts w:hint="eastAsia"/>
        </w:rPr>
        <w:t>7.2.1(1)(</w:t>
      </w:r>
      <w:r>
        <w:t>a</w:t>
      </w:r>
      <w:r w:rsidRPr="00A03900">
        <w:rPr>
          <w:rFonts w:hint="eastAsia"/>
        </w:rPr>
        <w:t>)</w:t>
      </w:r>
      <w:r w:rsidRPr="00A03900">
        <w:rPr>
          <w:rFonts w:hint="eastAsia"/>
        </w:rPr>
        <w:t>関連＞</w:t>
      </w:r>
    </w:p>
    <w:p w14:paraId="791F71E9" w14:textId="7463D9EF" w:rsidR="00526543" w:rsidRDefault="00526543" w:rsidP="00526543">
      <w:pPr>
        <w:pStyle w:val="af8"/>
        <w:ind w:left="420" w:hanging="420"/>
      </w:pPr>
      <w:r w:rsidRPr="00134386">
        <w:t>7.2.1(1)-</w:t>
      </w:r>
      <w:r>
        <w:rPr>
          <w:rFonts w:hint="eastAsia"/>
        </w:rPr>
        <w:t>1</w:t>
      </w:r>
      <w:r>
        <w:tab/>
      </w:r>
      <w:r>
        <w:rPr>
          <w:rFonts w:hint="eastAsia"/>
        </w:rPr>
        <w:t>情報システムセキュリティ責任者は、</w:t>
      </w:r>
      <w:r w:rsidRPr="00A03900">
        <w:rPr>
          <w:rFonts w:hint="eastAsia"/>
        </w:rPr>
        <w:t>サーバ装置、端末及び通信回線装置の設置又は運用開始時に以下の対策を実施すること。</w:t>
      </w:r>
    </w:p>
    <w:p w14:paraId="4661DEAC" w14:textId="731B4A20" w:rsidR="00526543" w:rsidRDefault="00526543" w:rsidP="00526543">
      <w:pPr>
        <w:pStyle w:val="af8"/>
        <w:ind w:left="422" w:hanging="422"/>
      </w:pPr>
      <w:r w:rsidRPr="006902A5">
        <w:rPr>
          <w:rFonts w:hint="eastAsia"/>
          <w:b/>
        </w:rPr>
        <w:t>【基本セキュリティ対策】</w:t>
      </w:r>
      <w:r w:rsidRPr="006B0DAB">
        <w:rPr>
          <w:rFonts w:hint="eastAsia"/>
          <w:b/>
          <w:u w:val="single"/>
        </w:rPr>
        <w:t>インターネット</w:t>
      </w:r>
      <w:r w:rsidR="00CF42A7">
        <w:rPr>
          <w:rFonts w:hint="eastAsia"/>
          <w:b/>
          <w:u w:val="single"/>
        </w:rPr>
        <w:t>向けにサービスを公開しているサーバ装置や直接インターネットから到達可能な</w:t>
      </w:r>
      <w:r w:rsidRPr="006B0DAB">
        <w:rPr>
          <w:rFonts w:hint="eastAsia"/>
          <w:b/>
          <w:u w:val="single"/>
        </w:rPr>
        <w:t>サーバ装置、端末及び通信回線装置</w:t>
      </w:r>
      <w:r w:rsidRPr="00A03900">
        <w:rPr>
          <w:rFonts w:hint="eastAsia"/>
        </w:rPr>
        <w:t>に対し</w:t>
      </w:r>
      <w:r w:rsidRPr="00451D0B">
        <w:rPr>
          <w:rFonts w:hint="eastAsia"/>
          <w:b/>
          <w:u w:val="single"/>
        </w:rPr>
        <w:t>脆弱性診</w:t>
      </w:r>
      <w:r w:rsidRPr="00451D0B">
        <w:rPr>
          <w:rFonts w:hint="eastAsia"/>
          <w:b/>
          <w:u w:val="single"/>
        </w:rPr>
        <w:lastRenderedPageBreak/>
        <w:t>断を実施</w:t>
      </w:r>
      <w:r w:rsidRPr="00A03900">
        <w:rPr>
          <w:rFonts w:hint="eastAsia"/>
        </w:rPr>
        <w:t>すること。また、その他のサーバ装置、端末及び通信回線装置については、情報システムの分類や保有する情報、システム特性等を踏まえ、脆弱性診断</w:t>
      </w:r>
      <w:r w:rsidR="000D7068">
        <w:rPr>
          <w:rFonts w:hint="eastAsia"/>
        </w:rPr>
        <w:t>の</w:t>
      </w:r>
      <w:r w:rsidRPr="00A03900">
        <w:rPr>
          <w:rFonts w:hint="eastAsia"/>
        </w:rPr>
        <w:t>実施を検討すること。</w:t>
      </w:r>
    </w:p>
    <w:p w14:paraId="33A83D09" w14:textId="77777777" w:rsidR="00526543" w:rsidRDefault="00526543" w:rsidP="00526543">
      <w:pPr>
        <w:pStyle w:val="af8"/>
        <w:ind w:left="422" w:hanging="422"/>
      </w:pPr>
      <w:r w:rsidRPr="006902A5">
        <w:rPr>
          <w:rFonts w:hint="eastAsia"/>
          <w:b/>
        </w:rPr>
        <w:t>【追加セキュリティ対策】</w:t>
      </w:r>
      <w:r w:rsidRPr="00A03900">
        <w:rPr>
          <w:rFonts w:hint="eastAsia"/>
        </w:rPr>
        <w:t>サーバ装置、端末及び通信回線装置に対し脆弱性診断を実施すること。また、脆弱性診断</w:t>
      </w:r>
      <w:r>
        <w:rPr>
          <w:rFonts w:hint="eastAsia"/>
        </w:rPr>
        <w:t>の</w:t>
      </w:r>
      <w:r w:rsidRPr="00A03900">
        <w:rPr>
          <w:rFonts w:hint="eastAsia"/>
        </w:rPr>
        <w:t>実施に当たっては、</w:t>
      </w:r>
      <w:r w:rsidRPr="00F22250">
        <w:rPr>
          <w:rFonts w:hint="eastAsia"/>
          <w:b/>
          <w:u w:val="single"/>
        </w:rPr>
        <w:t>ペネトレーションテスト、</w:t>
      </w:r>
      <w:r w:rsidRPr="00F22250">
        <w:rPr>
          <w:rFonts w:hint="eastAsia"/>
          <w:b/>
          <w:u w:val="single"/>
        </w:rPr>
        <w:t>TLPT</w:t>
      </w:r>
      <w:r w:rsidRPr="00F22250">
        <w:rPr>
          <w:rFonts w:hint="eastAsia"/>
          <w:b/>
          <w:u w:val="single"/>
        </w:rPr>
        <w:t>（脅威ベースのペネトレーションテスト）等の高度な脆弱性診断</w:t>
      </w:r>
      <w:r w:rsidRPr="00A03900">
        <w:rPr>
          <w:rFonts w:hint="eastAsia"/>
        </w:rPr>
        <w:t>の実施を検討すること。</w:t>
      </w:r>
    </w:p>
    <w:p w14:paraId="583A3FDC" w14:textId="77777777" w:rsidR="00526543" w:rsidRPr="006B4D3F" w:rsidRDefault="00526543" w:rsidP="00526543">
      <w:pPr>
        <w:pStyle w:val="af5"/>
      </w:pPr>
      <w:r w:rsidRPr="006B4D3F">
        <w:rPr>
          <w:rFonts w:hint="eastAsia"/>
        </w:rPr>
        <w:t>＜</w:t>
      </w:r>
      <w:r>
        <w:t>7</w:t>
      </w:r>
      <w:r w:rsidRPr="009223BD">
        <w:rPr>
          <w:rFonts w:hint="eastAsia"/>
        </w:rPr>
        <w:t>.2.1(1)(a)(c)</w:t>
      </w:r>
      <w:r w:rsidRPr="009223BD">
        <w:rPr>
          <w:rFonts w:hint="eastAsia"/>
        </w:rPr>
        <w:t>関連</w:t>
      </w:r>
      <w:r w:rsidRPr="006B4D3F">
        <w:rPr>
          <w:rFonts w:hint="eastAsia"/>
        </w:rPr>
        <w:t>＞</w:t>
      </w:r>
    </w:p>
    <w:p w14:paraId="4DB0C099" w14:textId="78F7A8E1" w:rsidR="00526543" w:rsidRDefault="00526543" w:rsidP="00526543">
      <w:pPr>
        <w:pStyle w:val="af8"/>
        <w:ind w:left="420" w:hanging="420"/>
      </w:pPr>
      <w:r>
        <w:rPr>
          <w:rFonts w:hint="eastAsia"/>
        </w:rPr>
        <w:t>7.2.1(1)-2</w:t>
      </w:r>
      <w:r w:rsidR="009324A5">
        <w:tab/>
      </w:r>
      <w:r>
        <w:rPr>
          <w:rFonts w:hint="eastAsia"/>
        </w:rPr>
        <w:t>情報システムセキュリティ責任者は、対象となるソフトウェアの脆弱性に関して、以下を全て含む</w:t>
      </w:r>
      <w:r w:rsidRPr="009223BD">
        <w:rPr>
          <w:rFonts w:hint="eastAsia"/>
          <w:b/>
          <w:u w:val="single"/>
        </w:rPr>
        <w:t>情報を適宜入手</w:t>
      </w:r>
      <w:r>
        <w:rPr>
          <w:rFonts w:hint="eastAsia"/>
        </w:rPr>
        <w:t>すること。</w:t>
      </w:r>
    </w:p>
    <w:p w14:paraId="10D99A15" w14:textId="77777777" w:rsidR="00526543" w:rsidRDefault="00526543" w:rsidP="00CA34E2">
      <w:pPr>
        <w:pStyle w:val="abc"/>
        <w:numPr>
          <w:ilvl w:val="0"/>
          <w:numId w:val="181"/>
        </w:numPr>
      </w:pPr>
      <w:r>
        <w:rPr>
          <w:rFonts w:hint="eastAsia"/>
        </w:rPr>
        <w:t>脆弱性の原因</w:t>
      </w:r>
    </w:p>
    <w:p w14:paraId="06F8CBB5" w14:textId="77777777" w:rsidR="00526543" w:rsidRDefault="00526543" w:rsidP="00526543">
      <w:pPr>
        <w:pStyle w:val="abc"/>
      </w:pPr>
      <w:r>
        <w:rPr>
          <w:rFonts w:hint="eastAsia"/>
        </w:rPr>
        <w:t>影響範囲</w:t>
      </w:r>
    </w:p>
    <w:p w14:paraId="11AB9B73" w14:textId="77777777" w:rsidR="00526543" w:rsidRDefault="00526543" w:rsidP="00526543">
      <w:pPr>
        <w:pStyle w:val="abc"/>
      </w:pPr>
      <w:r>
        <w:rPr>
          <w:rFonts w:hint="eastAsia"/>
        </w:rPr>
        <w:t>対策方法</w:t>
      </w:r>
    </w:p>
    <w:p w14:paraId="7F774332" w14:textId="77777777" w:rsidR="00526543" w:rsidRPr="003707B9" w:rsidRDefault="00526543" w:rsidP="00526543">
      <w:pPr>
        <w:pStyle w:val="abc"/>
        <w:rPr>
          <w:b/>
          <w:u w:val="single"/>
        </w:rPr>
      </w:pPr>
      <w:r w:rsidRPr="003707B9">
        <w:rPr>
          <w:rFonts w:hint="eastAsia"/>
          <w:b/>
          <w:u w:val="single"/>
        </w:rPr>
        <w:t>脆弱性を悪用する不正プログラムの流通状況</w:t>
      </w:r>
    </w:p>
    <w:p w14:paraId="1D59CCC1" w14:textId="5016B84C" w:rsidR="00526543" w:rsidRDefault="00526543" w:rsidP="00526543">
      <w:pPr>
        <w:pStyle w:val="af8"/>
        <w:ind w:left="420" w:hanging="420"/>
      </w:pPr>
      <w:r>
        <w:t>7</w:t>
      </w:r>
      <w:r>
        <w:rPr>
          <w:rFonts w:hint="eastAsia"/>
        </w:rPr>
        <w:t>.2.1(1)-3</w:t>
      </w:r>
      <w:r w:rsidR="009324A5">
        <w:tab/>
      </w:r>
      <w:r>
        <w:rPr>
          <w:rFonts w:hint="eastAsia"/>
        </w:rPr>
        <w:t>情報システムセキュリティ責任者は、利用するソフトウェアは</w:t>
      </w:r>
      <w:r w:rsidRPr="003707B9">
        <w:rPr>
          <w:rFonts w:hint="eastAsia"/>
          <w:b/>
          <w:u w:val="single"/>
        </w:rPr>
        <w:t>サポート期間を考慮</w:t>
      </w:r>
      <w:r>
        <w:rPr>
          <w:rFonts w:hint="eastAsia"/>
        </w:rPr>
        <w:t>して選定し、</w:t>
      </w:r>
      <w:r w:rsidRPr="003707B9">
        <w:rPr>
          <w:rFonts w:hint="eastAsia"/>
          <w:b/>
          <w:u w:val="single"/>
        </w:rPr>
        <w:t>サポートが受けられないソフトウェア</w:t>
      </w:r>
      <w:r>
        <w:rPr>
          <w:rFonts w:hint="eastAsia"/>
        </w:rPr>
        <w:t>は利用しないこと。</w:t>
      </w:r>
    </w:p>
    <w:p w14:paraId="60D1CF1E" w14:textId="12A91F7E" w:rsidR="00526543" w:rsidRDefault="00526543" w:rsidP="00526543">
      <w:pPr>
        <w:pStyle w:val="af8"/>
        <w:ind w:left="420" w:hanging="420"/>
      </w:pPr>
      <w:r>
        <w:t>7</w:t>
      </w:r>
      <w:r>
        <w:rPr>
          <w:rFonts w:hint="eastAsia"/>
        </w:rPr>
        <w:t>.2.1(1)-</w:t>
      </w:r>
      <w:r>
        <w:t>4</w:t>
      </w:r>
      <w:r w:rsidR="009324A5">
        <w:tab/>
      </w:r>
      <w:r>
        <w:rPr>
          <w:rFonts w:hint="eastAsia"/>
        </w:rPr>
        <w:t>情報システムセキュリティ責任者は、</w:t>
      </w:r>
      <w:r w:rsidRPr="00B92F26">
        <w:rPr>
          <w:rFonts w:hint="eastAsia"/>
        </w:rPr>
        <w:t>構成要素ごとに</w:t>
      </w:r>
      <w:r w:rsidRPr="00B92F26">
        <w:rPr>
          <w:rFonts w:hint="eastAsia"/>
          <w:b/>
          <w:u w:val="single"/>
        </w:rPr>
        <w:t>ソフトウェアのバージョン等を把握</w:t>
      </w:r>
      <w:r w:rsidRPr="00B92F26">
        <w:rPr>
          <w:rFonts w:hint="eastAsia"/>
        </w:rPr>
        <w:t>し、当該ソフトウェアの脆弱性の有無を確認すること。</w:t>
      </w:r>
    </w:p>
    <w:p w14:paraId="6C039301" w14:textId="7D29DD1E" w:rsidR="00526543" w:rsidRDefault="00526543" w:rsidP="00526543">
      <w:pPr>
        <w:pStyle w:val="af8"/>
        <w:ind w:left="420" w:hanging="420"/>
      </w:pPr>
      <w:r w:rsidRPr="002819DB">
        <w:rPr>
          <w:rFonts w:hint="eastAsia"/>
        </w:rPr>
        <w:t>7.2.1(1)-</w:t>
      </w:r>
      <w:r>
        <w:rPr>
          <w:rFonts w:hint="eastAsia"/>
        </w:rPr>
        <w:t>5</w:t>
      </w:r>
      <w:r w:rsidR="009324A5">
        <w:tab/>
      </w:r>
      <w:r w:rsidRPr="00A03900">
        <w:rPr>
          <w:rFonts w:hint="eastAsia"/>
          <w:b/>
        </w:rPr>
        <w:t>【追加セキュリティ対策】</w:t>
      </w:r>
      <w:r w:rsidRPr="002819DB">
        <w:rPr>
          <w:rFonts w:hint="eastAsia"/>
        </w:rPr>
        <w:t>情報システムセキュリティ責任者は、</w:t>
      </w:r>
      <w:r w:rsidRPr="007E02A6">
        <w:rPr>
          <w:rFonts w:hint="eastAsia"/>
          <w:b/>
          <w:u w:val="single"/>
        </w:rPr>
        <w:t>情報システムを構成する機器へのセキュリティパッチの</w:t>
      </w:r>
      <w:r>
        <w:rPr>
          <w:rFonts w:hint="eastAsia"/>
          <w:b/>
          <w:u w:val="single"/>
        </w:rPr>
        <w:t>適時の</w:t>
      </w:r>
      <w:r w:rsidRPr="007E02A6">
        <w:rPr>
          <w:rFonts w:hint="eastAsia"/>
          <w:b/>
          <w:u w:val="single"/>
        </w:rPr>
        <w:t>適用を前提とした運用設計</w:t>
      </w:r>
      <w:r w:rsidRPr="002819DB">
        <w:rPr>
          <w:rFonts w:hint="eastAsia"/>
        </w:rPr>
        <w:t>を行うこと。</w:t>
      </w:r>
    </w:p>
    <w:p w14:paraId="602B76C9" w14:textId="77777777" w:rsidR="00526543" w:rsidRDefault="00526543" w:rsidP="00526543">
      <w:pPr>
        <w:pStyle w:val="af8"/>
        <w:ind w:left="420" w:hanging="420"/>
      </w:pPr>
      <w:r>
        <w:rPr>
          <w:rFonts w:hint="eastAsia"/>
        </w:rPr>
        <w:t>＜</w:t>
      </w:r>
      <w:r>
        <w:t>7</w:t>
      </w:r>
      <w:r>
        <w:rPr>
          <w:rFonts w:hint="eastAsia"/>
        </w:rPr>
        <w:t>.2.1(1)(c)</w:t>
      </w:r>
      <w:r>
        <w:rPr>
          <w:rFonts w:hint="eastAsia"/>
        </w:rPr>
        <w:t>関連＞</w:t>
      </w:r>
    </w:p>
    <w:p w14:paraId="7E78ECBC" w14:textId="4A14B884" w:rsidR="00526543" w:rsidRPr="00A03900" w:rsidRDefault="00526543" w:rsidP="00526543">
      <w:pPr>
        <w:pStyle w:val="af8"/>
        <w:ind w:left="420" w:hanging="420"/>
      </w:pPr>
      <w:r w:rsidRPr="00A03900">
        <w:rPr>
          <w:rFonts w:hint="eastAsia"/>
        </w:rPr>
        <w:t>7.2.1(1)-6</w:t>
      </w:r>
      <w:r w:rsidR="009324A5">
        <w:tab/>
      </w:r>
      <w:r w:rsidRPr="006902A5">
        <w:rPr>
          <w:rFonts w:hint="eastAsia"/>
          <w:b/>
        </w:rPr>
        <w:t>【追加セキュリティ対策】</w:t>
      </w:r>
      <w:r w:rsidRPr="00A03900">
        <w:rPr>
          <w:rFonts w:hint="eastAsia"/>
        </w:rPr>
        <w:t>情報システムセキュリティ責任者は、サーバ装置、端末及び通信回線装置</w:t>
      </w:r>
      <w:r>
        <w:rPr>
          <w:rFonts w:hint="eastAsia"/>
        </w:rPr>
        <w:t>の運用時に、</w:t>
      </w:r>
      <w:r w:rsidRPr="00F22250">
        <w:rPr>
          <w:rFonts w:hint="eastAsia"/>
          <w:b/>
          <w:u w:val="single"/>
        </w:rPr>
        <w:t>定期的な</w:t>
      </w:r>
      <w:r w:rsidRPr="00A03900">
        <w:rPr>
          <w:rFonts w:hint="eastAsia"/>
        </w:rPr>
        <w:t>脆弱性診断</w:t>
      </w:r>
      <w:r>
        <w:rPr>
          <w:rFonts w:hint="eastAsia"/>
        </w:rPr>
        <w:t>（</w:t>
      </w:r>
      <w:r w:rsidRPr="00A03900">
        <w:rPr>
          <w:rFonts w:hint="eastAsia"/>
        </w:rPr>
        <w:t>ペネトレーションテスト、</w:t>
      </w:r>
      <w:r w:rsidRPr="00A03900">
        <w:rPr>
          <w:rFonts w:hint="eastAsia"/>
        </w:rPr>
        <w:t>TLPT</w:t>
      </w:r>
      <w:r w:rsidRPr="00A03900">
        <w:rPr>
          <w:rFonts w:hint="eastAsia"/>
        </w:rPr>
        <w:t>等の高度な脆弱性診断</w:t>
      </w:r>
      <w:r>
        <w:rPr>
          <w:rFonts w:hint="eastAsia"/>
        </w:rPr>
        <w:t>を含む）</w:t>
      </w:r>
      <w:r w:rsidRPr="00A03900">
        <w:rPr>
          <w:rFonts w:hint="eastAsia"/>
        </w:rPr>
        <w:t>の実施を検討すること。</w:t>
      </w:r>
    </w:p>
    <w:p w14:paraId="001EE1D6" w14:textId="17F77A18" w:rsidR="00526543" w:rsidRDefault="00526543" w:rsidP="00526543">
      <w:pPr>
        <w:pStyle w:val="af8"/>
        <w:ind w:left="420" w:hanging="420"/>
      </w:pPr>
      <w:r>
        <w:t>7</w:t>
      </w:r>
      <w:r>
        <w:rPr>
          <w:rFonts w:hint="eastAsia"/>
        </w:rPr>
        <w:t>.2.1(1)-</w:t>
      </w:r>
      <w:r>
        <w:t>7</w:t>
      </w:r>
      <w:r w:rsidR="009324A5">
        <w:tab/>
      </w:r>
      <w:r>
        <w:rPr>
          <w:rFonts w:hint="eastAsia"/>
        </w:rPr>
        <w:t>情報システムセキュリティ責任者は、脆弱性対策の状況を確認する間隔を、可能な範囲で短くすること。</w:t>
      </w:r>
    </w:p>
    <w:p w14:paraId="3BCA73D5" w14:textId="484C40A7" w:rsidR="00526543" w:rsidRDefault="00526543" w:rsidP="00526543">
      <w:pPr>
        <w:pStyle w:val="af5"/>
      </w:pPr>
      <w:r>
        <w:rPr>
          <w:rFonts w:hint="eastAsia"/>
        </w:rPr>
        <w:t>＜</w:t>
      </w:r>
      <w:r>
        <w:t>7</w:t>
      </w:r>
      <w:r>
        <w:rPr>
          <w:rFonts w:hint="eastAsia"/>
        </w:rPr>
        <w:t>.2.1(1)(d)</w:t>
      </w:r>
      <w:r>
        <w:rPr>
          <w:rFonts w:hint="eastAsia"/>
        </w:rPr>
        <w:t>関連＞</w:t>
      </w:r>
    </w:p>
    <w:p w14:paraId="60CA88D9" w14:textId="0C13B1E7" w:rsidR="00526543" w:rsidRPr="00C47E45" w:rsidRDefault="00526543" w:rsidP="009324A5">
      <w:pPr>
        <w:pStyle w:val="af8"/>
        <w:ind w:left="420" w:hanging="420"/>
      </w:pPr>
      <w:r w:rsidRPr="00C47E45">
        <w:rPr>
          <w:rFonts w:hint="eastAsia"/>
        </w:rPr>
        <w:t>7.2.1(1)-</w:t>
      </w:r>
      <w:r>
        <w:t>8</w:t>
      </w:r>
      <w:r w:rsidR="009324A5">
        <w:tab/>
      </w:r>
      <w:r w:rsidRPr="00C47E45">
        <w:rPr>
          <w:rFonts w:hint="eastAsia"/>
        </w:rPr>
        <w:t>情報システムセキュリティ責任者は、ネットワーク境界にある</w:t>
      </w:r>
      <w:r>
        <w:rPr>
          <w:rFonts w:hint="eastAsia"/>
        </w:rPr>
        <w:t>通信回線装置</w:t>
      </w:r>
      <w:r w:rsidRPr="00C47E45">
        <w:rPr>
          <w:rFonts w:hint="eastAsia"/>
        </w:rPr>
        <w:t>や認証サーバ、要機密情報を保有するサーバ等の</w:t>
      </w:r>
      <w:r w:rsidRPr="00B62928">
        <w:rPr>
          <w:rFonts w:hint="eastAsia"/>
          <w:b/>
          <w:u w:val="single"/>
        </w:rPr>
        <w:t>サイバーセキュリティリスクが高い機器等</w:t>
      </w:r>
      <w:r w:rsidRPr="00C47E45">
        <w:rPr>
          <w:rFonts w:hint="eastAsia"/>
        </w:rPr>
        <w:t>に対しては、原則、セキュリティパッチの適用又はソフトウェアのバージョンアップ等</w:t>
      </w:r>
      <w:r>
        <w:rPr>
          <w:rFonts w:hint="eastAsia"/>
        </w:rPr>
        <w:t>の</w:t>
      </w:r>
      <w:r w:rsidRPr="00C47E45">
        <w:rPr>
          <w:rFonts w:hint="eastAsia"/>
        </w:rPr>
        <w:t>措置を講ずること。リスク評価結果を踏まえ</w:t>
      </w:r>
      <w:r>
        <w:rPr>
          <w:rFonts w:hint="eastAsia"/>
        </w:rPr>
        <w:t>措置を講じない</w:t>
      </w:r>
      <w:r w:rsidRPr="00C47E45">
        <w:rPr>
          <w:rFonts w:hint="eastAsia"/>
        </w:rPr>
        <w:t>と判断した場合には、リスク評価結果の記録を残すこと。</w:t>
      </w:r>
    </w:p>
    <w:p w14:paraId="54F0C638" w14:textId="6A9CB3D2" w:rsidR="00526543" w:rsidRDefault="00526543" w:rsidP="00526543">
      <w:pPr>
        <w:pStyle w:val="af8"/>
        <w:ind w:left="420" w:hanging="420"/>
      </w:pPr>
      <w:r>
        <w:t>7</w:t>
      </w:r>
      <w:r>
        <w:rPr>
          <w:rFonts w:hint="eastAsia"/>
        </w:rPr>
        <w:t>.2.1(1)-</w:t>
      </w:r>
      <w:r>
        <w:t>9</w:t>
      </w:r>
      <w:r w:rsidR="009324A5">
        <w:tab/>
      </w:r>
      <w:r>
        <w:rPr>
          <w:rFonts w:hint="eastAsia"/>
        </w:rPr>
        <w:t>情報システムセキュリティ責任者は、ソフトウェアに関する脆弱性対策計画を策定する場合には、以下の全ての事項について判断すること。</w:t>
      </w:r>
    </w:p>
    <w:p w14:paraId="33F146EF" w14:textId="77777777" w:rsidR="00526543" w:rsidRDefault="00526543" w:rsidP="00CA34E2">
      <w:pPr>
        <w:pStyle w:val="abc"/>
        <w:numPr>
          <w:ilvl w:val="0"/>
          <w:numId w:val="182"/>
        </w:numPr>
      </w:pPr>
      <w:r>
        <w:rPr>
          <w:rFonts w:hint="eastAsia"/>
        </w:rPr>
        <w:t>対策の必要性</w:t>
      </w:r>
    </w:p>
    <w:p w14:paraId="4A3B0A94" w14:textId="18AB7561" w:rsidR="00526543" w:rsidRDefault="00526543" w:rsidP="00526543">
      <w:pPr>
        <w:pStyle w:val="abc"/>
      </w:pPr>
      <w:r>
        <w:rPr>
          <w:rFonts w:hint="eastAsia"/>
        </w:rPr>
        <w:t>対策方法。この際、</w:t>
      </w:r>
      <w:r w:rsidRPr="00337FB9">
        <w:rPr>
          <w:rFonts w:hint="eastAsia"/>
          <w:b/>
          <w:u w:val="single"/>
        </w:rPr>
        <w:t>自動でソフトウェアを更新する機能を有する</w:t>
      </w:r>
      <w:r w:rsidRPr="00337FB9">
        <w:rPr>
          <w:rFonts w:hint="eastAsia"/>
          <w:b/>
          <w:u w:val="single"/>
        </w:rPr>
        <w:t>IT</w:t>
      </w:r>
      <w:r w:rsidRPr="00337FB9">
        <w:rPr>
          <w:rFonts w:hint="eastAsia"/>
          <w:b/>
          <w:u w:val="single"/>
        </w:rPr>
        <w:t>資産管理ソフトウェア</w:t>
      </w:r>
      <w:r>
        <w:rPr>
          <w:rFonts w:hint="eastAsia"/>
        </w:rPr>
        <w:t>を導入するなどにより、効率的に脆弱性対策を実施する手法を</w:t>
      </w:r>
      <w:r w:rsidR="009C235B">
        <w:rPr>
          <w:rFonts w:hint="eastAsia"/>
        </w:rPr>
        <w:t>あらかじ</w:t>
      </w:r>
      <w:r>
        <w:rPr>
          <w:rFonts w:hint="eastAsia"/>
        </w:rPr>
        <w:t>め決定すること</w:t>
      </w:r>
    </w:p>
    <w:p w14:paraId="56119BBE" w14:textId="77777777" w:rsidR="00526543" w:rsidRDefault="00526543" w:rsidP="00526543">
      <w:pPr>
        <w:pStyle w:val="abc"/>
      </w:pPr>
      <w:r>
        <w:rPr>
          <w:rFonts w:hint="eastAsia"/>
        </w:rPr>
        <w:t>対策方法が存在しない</w:t>
      </w:r>
      <w:r w:rsidRPr="00337FB9">
        <w:rPr>
          <w:rFonts w:hint="eastAsia"/>
          <w:b/>
          <w:u w:val="single"/>
        </w:rPr>
        <w:t>ゼロデイ</w:t>
      </w:r>
      <w:r>
        <w:rPr>
          <w:rFonts w:hint="eastAsia"/>
        </w:rPr>
        <w:t>と呼ばれる状態の場合又は対策が完了するまでの期間に対する</w:t>
      </w:r>
      <w:r w:rsidRPr="00337FB9">
        <w:rPr>
          <w:rFonts w:hint="eastAsia"/>
          <w:b/>
          <w:u w:val="single"/>
        </w:rPr>
        <w:t>一時的な回避方法</w:t>
      </w:r>
    </w:p>
    <w:p w14:paraId="7C90A8E7" w14:textId="77777777" w:rsidR="00526543" w:rsidRDefault="00526543" w:rsidP="00526543">
      <w:pPr>
        <w:pStyle w:val="abc"/>
      </w:pPr>
      <w:r>
        <w:rPr>
          <w:rFonts w:hint="eastAsia"/>
        </w:rPr>
        <w:t>対策方法又は回避方法が情報システムに与える影響</w:t>
      </w:r>
    </w:p>
    <w:p w14:paraId="54ACA0CD" w14:textId="77777777" w:rsidR="00526543" w:rsidRDefault="00526543" w:rsidP="00526543">
      <w:pPr>
        <w:pStyle w:val="abc"/>
      </w:pPr>
      <w:r>
        <w:rPr>
          <w:rFonts w:hint="eastAsia"/>
        </w:rPr>
        <w:lastRenderedPageBreak/>
        <w:t>対策の実施予定時期</w:t>
      </w:r>
    </w:p>
    <w:p w14:paraId="7DA1AE1D" w14:textId="77777777" w:rsidR="00526543" w:rsidRDefault="00526543" w:rsidP="00526543">
      <w:pPr>
        <w:pStyle w:val="abc"/>
      </w:pPr>
      <w:r w:rsidRPr="00337FB9">
        <w:rPr>
          <w:rFonts w:hint="eastAsia"/>
          <w:b/>
          <w:u w:val="single"/>
        </w:rPr>
        <w:t>対策試験</w:t>
      </w:r>
      <w:r>
        <w:rPr>
          <w:rFonts w:hint="eastAsia"/>
        </w:rPr>
        <w:t>の必要性</w:t>
      </w:r>
    </w:p>
    <w:p w14:paraId="3EA17FFA" w14:textId="77777777" w:rsidR="00526543" w:rsidRDefault="00526543" w:rsidP="00526543">
      <w:pPr>
        <w:pStyle w:val="abc"/>
      </w:pPr>
      <w:r>
        <w:rPr>
          <w:rFonts w:hint="eastAsia"/>
        </w:rPr>
        <w:t>対策試験の方法</w:t>
      </w:r>
    </w:p>
    <w:p w14:paraId="54B773F5" w14:textId="77777777" w:rsidR="00526543" w:rsidRDefault="00526543" w:rsidP="00526543">
      <w:pPr>
        <w:pStyle w:val="abc"/>
      </w:pPr>
      <w:r>
        <w:rPr>
          <w:rFonts w:hint="eastAsia"/>
        </w:rPr>
        <w:t>対策試験の実施予定時期</w:t>
      </w:r>
    </w:p>
    <w:p w14:paraId="1CE86B8D" w14:textId="04C2C7E9" w:rsidR="00526543" w:rsidRDefault="00526543" w:rsidP="00526543">
      <w:pPr>
        <w:pStyle w:val="af8"/>
        <w:ind w:left="420" w:hanging="420"/>
      </w:pPr>
      <w:r>
        <w:t>7</w:t>
      </w:r>
      <w:r>
        <w:rPr>
          <w:rFonts w:hint="eastAsia"/>
        </w:rPr>
        <w:t>.2.1(1)-</w:t>
      </w:r>
      <w:r>
        <w:t>10</w:t>
      </w:r>
      <w:r w:rsidR="009324A5">
        <w:tab/>
      </w:r>
      <w:r w:rsidR="009324A5">
        <w:tab/>
      </w:r>
      <w:r>
        <w:rPr>
          <w:rFonts w:hint="eastAsia"/>
        </w:rPr>
        <w:t>情報システムセキュリティ責任者は、脆弱性対策が計画どおり実施されていることについて、実施予定時期の経過後、遅滞なく確認すること。</w:t>
      </w:r>
    </w:p>
    <w:p w14:paraId="1B72C921" w14:textId="3F7BD590" w:rsidR="00526543" w:rsidRDefault="00526543" w:rsidP="00526543">
      <w:pPr>
        <w:pStyle w:val="af8"/>
        <w:ind w:left="420" w:hanging="420"/>
      </w:pPr>
      <w:r>
        <w:t>7</w:t>
      </w:r>
      <w:r>
        <w:rPr>
          <w:rFonts w:hint="eastAsia"/>
        </w:rPr>
        <w:t>.2.1(1)-</w:t>
      </w:r>
      <w:r>
        <w:t>11</w:t>
      </w:r>
      <w:r w:rsidR="009324A5">
        <w:tab/>
      </w:r>
      <w:r w:rsidR="009324A5">
        <w:tab/>
      </w:r>
      <w:r>
        <w:rPr>
          <w:rFonts w:hint="eastAsia"/>
        </w:rPr>
        <w:t>情報システムセキュリティ責任者は、脆弱性対策を実施する場合には、少なくとも以下の全ての事項を記録し、これらの事項のほかに必要事項があれば適宜記録すること。</w:t>
      </w:r>
    </w:p>
    <w:p w14:paraId="1D9AC6B7" w14:textId="77777777" w:rsidR="00526543" w:rsidRDefault="00526543" w:rsidP="00CA34E2">
      <w:pPr>
        <w:pStyle w:val="abc"/>
        <w:numPr>
          <w:ilvl w:val="0"/>
          <w:numId w:val="183"/>
        </w:numPr>
      </w:pPr>
      <w:r>
        <w:rPr>
          <w:rFonts w:hint="eastAsia"/>
        </w:rPr>
        <w:t>実施日</w:t>
      </w:r>
    </w:p>
    <w:p w14:paraId="55C61825" w14:textId="77777777" w:rsidR="00526543" w:rsidRDefault="00526543" w:rsidP="00526543">
      <w:pPr>
        <w:pStyle w:val="abc"/>
      </w:pPr>
      <w:r>
        <w:rPr>
          <w:rFonts w:hint="eastAsia"/>
        </w:rPr>
        <w:t>実施内容</w:t>
      </w:r>
    </w:p>
    <w:p w14:paraId="2B993017" w14:textId="77777777" w:rsidR="00526543" w:rsidRDefault="00526543" w:rsidP="00526543">
      <w:pPr>
        <w:pStyle w:val="abc"/>
      </w:pPr>
      <w:r>
        <w:rPr>
          <w:rFonts w:hint="eastAsia"/>
        </w:rPr>
        <w:t>実施者</w:t>
      </w:r>
    </w:p>
    <w:p w14:paraId="2ED6A45E" w14:textId="0CBCDDB1" w:rsidR="00526543" w:rsidRDefault="00526543" w:rsidP="00526543">
      <w:pPr>
        <w:pStyle w:val="af8"/>
        <w:ind w:left="420" w:hanging="420"/>
      </w:pPr>
      <w:r>
        <w:t>7</w:t>
      </w:r>
      <w:r>
        <w:rPr>
          <w:rFonts w:hint="eastAsia"/>
        </w:rPr>
        <w:t>.2.1(1)-</w:t>
      </w:r>
      <w:r>
        <w:t>12</w:t>
      </w:r>
      <w:r w:rsidR="009324A5">
        <w:tab/>
      </w:r>
      <w:r w:rsidR="009324A5">
        <w:tab/>
      </w:r>
      <w:r>
        <w:rPr>
          <w:rFonts w:hint="eastAsia"/>
        </w:rPr>
        <w:t>情報システムセキュリティ責任者は、セキュリティパッチ、バージョンアップソフトウェア等の脆弱性を解決するために利用されるファイル（以下「</w:t>
      </w:r>
      <w:r w:rsidRPr="00337FB9">
        <w:rPr>
          <w:rFonts w:hint="eastAsia"/>
          <w:b/>
          <w:u w:val="single"/>
        </w:rPr>
        <w:t>対策用ファイル</w:t>
      </w:r>
      <w:r>
        <w:rPr>
          <w:rFonts w:hint="eastAsia"/>
        </w:rPr>
        <w:t>」という。）は、信頼できる方法で入手し、完全性を検証すること。</w:t>
      </w:r>
    </w:p>
    <w:p w14:paraId="3F1360A2" w14:textId="77777777" w:rsidR="006167FF" w:rsidRDefault="006167FF" w:rsidP="006167FF">
      <w:pPr>
        <w:pStyle w:val="af8"/>
        <w:ind w:firstLineChars="0" w:firstLine="0"/>
      </w:pPr>
    </w:p>
    <w:p w14:paraId="7B6C84F5" w14:textId="77777777" w:rsidR="00526543" w:rsidRDefault="00526543" w:rsidP="0079635E">
      <w:pPr>
        <w:pStyle w:val="aff0"/>
      </w:pPr>
      <w:r>
        <w:rPr>
          <w:rFonts w:hint="eastAsia"/>
        </w:rPr>
        <w:t>（解説）</w:t>
      </w:r>
    </w:p>
    <w:p w14:paraId="0D35B0E7" w14:textId="2A012FC1" w:rsidR="00526543" w:rsidRPr="009223BD" w:rsidRDefault="00526543" w:rsidP="00526543">
      <w:pPr>
        <w:pStyle w:val="a9"/>
      </w:pPr>
      <w:r w:rsidRPr="009223BD">
        <w:rPr>
          <w:rFonts w:hint="eastAsia"/>
        </w:rPr>
        <w:t>遵守事項</w:t>
      </w:r>
      <w:r>
        <w:t>7</w:t>
      </w:r>
      <w:r w:rsidRPr="009223BD">
        <w:rPr>
          <w:rFonts w:hint="eastAsia"/>
        </w:rPr>
        <w:t>.2.1(1)(b)</w:t>
      </w:r>
      <w:r w:rsidRPr="009223BD">
        <w:rPr>
          <w:rFonts w:hint="eastAsia"/>
        </w:rPr>
        <w:t>「公開された脆弱性の情報がない段階において、サーバ装置、端末及び通信回線装置上でとり得る対策」について</w:t>
      </w:r>
    </w:p>
    <w:p w14:paraId="5FD0582C" w14:textId="159958B5" w:rsidR="00526543" w:rsidRPr="009223BD" w:rsidRDefault="00526543" w:rsidP="00526543">
      <w:pPr>
        <w:pStyle w:val="afb"/>
        <w:ind w:left="420" w:firstLine="210"/>
      </w:pPr>
      <w:r w:rsidRPr="009223BD">
        <w:rPr>
          <w:rFonts w:hint="eastAsia"/>
        </w:rPr>
        <w:t>脆弱性が明らかになっていない段階においても、サーバ装置、端末及び通信回線装置上でとり得る対策がある場合は、当該対策を実施する。対策としては、</w:t>
      </w:r>
      <w:r>
        <w:rPr>
          <w:rFonts w:hint="eastAsia"/>
        </w:rPr>
        <w:t>データ実行防止機能（</w:t>
      </w:r>
      <w:r>
        <w:rPr>
          <w:rFonts w:hint="eastAsia"/>
        </w:rPr>
        <w:t>DEP</w:t>
      </w:r>
      <w:r>
        <w:rPr>
          <w:rFonts w:hint="eastAsia"/>
        </w:rPr>
        <w:t>、</w:t>
      </w:r>
      <w:r>
        <w:rPr>
          <w:rFonts w:hint="eastAsia"/>
        </w:rPr>
        <w:t>Exec-</w:t>
      </w:r>
      <w:r>
        <w:t>Shield</w:t>
      </w:r>
      <w:r>
        <w:rPr>
          <w:rFonts w:hint="eastAsia"/>
        </w:rPr>
        <w:t>）の有効化、</w:t>
      </w:r>
      <w:r w:rsidRPr="009223BD">
        <w:rPr>
          <w:rFonts w:hint="eastAsia"/>
        </w:rPr>
        <w:t>特定のメモリ上の実行権限の削除等の対策を実施すること等が挙げられる。</w:t>
      </w:r>
    </w:p>
    <w:p w14:paraId="56D36A0C" w14:textId="36ECD426" w:rsidR="00526543" w:rsidRPr="009223BD" w:rsidRDefault="00526543" w:rsidP="00526543">
      <w:pPr>
        <w:pStyle w:val="a9"/>
      </w:pPr>
      <w:r w:rsidRPr="009223BD">
        <w:rPr>
          <w:rFonts w:hint="eastAsia"/>
        </w:rPr>
        <w:t>遵守事項</w:t>
      </w:r>
      <w:r>
        <w:t>7</w:t>
      </w:r>
      <w:r w:rsidRPr="009223BD">
        <w:t>.2.1(1)(c)</w:t>
      </w:r>
      <w:r w:rsidRPr="009223BD">
        <w:rPr>
          <w:rFonts w:hint="eastAsia"/>
        </w:rPr>
        <w:t>「サーバ装置、端末及び通信回線装置上で利用するソフトウェア」について</w:t>
      </w:r>
    </w:p>
    <w:p w14:paraId="079834F1" w14:textId="77777777" w:rsidR="00526543" w:rsidRDefault="00526543" w:rsidP="00526543">
      <w:pPr>
        <w:pStyle w:val="afb"/>
        <w:ind w:left="420" w:firstLine="210"/>
      </w:pPr>
      <w:r w:rsidRPr="009223BD">
        <w:rPr>
          <w:rFonts w:hint="eastAsia"/>
        </w:rPr>
        <w:t>情報システムの構築時に、ソフトウェアを効率的に開発するために使用するソフトウェアフレームワークやソフトウェア部品が情報システムに組み込まれて納入される場合があることについても考慮する必要がある。当該フレームワークや部品についても脆弱性対策の状況を定期的に確認することが求められる。これを確実に実施するためには、対象とするソフトウェアの管理簿を作成しておくことが望ましい。また、これらのソフトウェアには外部から入手するもののみでなく、機関等が自ら開発するもの及び委託により開発するものについても含まれる。</w:t>
      </w:r>
    </w:p>
    <w:p w14:paraId="7533A836" w14:textId="5F0F13C6" w:rsidR="00526543" w:rsidRDefault="00526543" w:rsidP="00526543">
      <w:pPr>
        <w:pStyle w:val="a9"/>
      </w:pPr>
      <w:r w:rsidRPr="00B71F69">
        <w:rPr>
          <w:rFonts w:hint="eastAsia"/>
        </w:rPr>
        <w:t>遵守事項</w:t>
      </w:r>
      <w:r w:rsidRPr="00B71F69">
        <w:t>7.2.1(1)(c)</w:t>
      </w:r>
      <w:r w:rsidRPr="00B71F69">
        <w:rPr>
          <w:rFonts w:hint="eastAsia"/>
        </w:rPr>
        <w:t>「</w:t>
      </w:r>
      <w:r>
        <w:rPr>
          <w:rFonts w:hint="eastAsia"/>
        </w:rPr>
        <w:t>定期的及び適時に確認</w:t>
      </w:r>
      <w:r w:rsidRPr="00B71F69">
        <w:rPr>
          <w:rFonts w:hint="eastAsia"/>
        </w:rPr>
        <w:t>」について</w:t>
      </w:r>
    </w:p>
    <w:p w14:paraId="59C91554" w14:textId="77777777" w:rsidR="00526543" w:rsidRDefault="00526543" w:rsidP="00526543">
      <w:pPr>
        <w:pStyle w:val="afb"/>
        <w:ind w:left="420" w:firstLine="210"/>
      </w:pPr>
      <w:r>
        <w:rPr>
          <w:rFonts w:hint="eastAsia"/>
        </w:rPr>
        <w:t>定期的に加え、脆弱性を悪用する不正プログラムの流通が確認されたり、当該脆弱性を悪用した被害が多く発生している等の重大な脆弱性が公開された場合には、適時、当該脆弱性の対策状況を確認する必要がある。</w:t>
      </w:r>
    </w:p>
    <w:p w14:paraId="12441F25" w14:textId="24155420" w:rsidR="00526543" w:rsidRDefault="00526543" w:rsidP="00526543">
      <w:pPr>
        <w:pStyle w:val="a9"/>
      </w:pPr>
      <w:r w:rsidRPr="008E1A11">
        <w:rPr>
          <w:rFonts w:hint="eastAsia"/>
        </w:rPr>
        <w:t>基本対策事項</w:t>
      </w:r>
      <w:r w:rsidRPr="008E1A11">
        <w:t>7.2.1(1)-</w:t>
      </w:r>
      <w:r>
        <w:rPr>
          <w:rFonts w:hint="eastAsia"/>
        </w:rPr>
        <w:t>1</w:t>
      </w:r>
      <w:r w:rsidRPr="008E1A11">
        <w:rPr>
          <w:rFonts w:hint="eastAsia"/>
        </w:rPr>
        <w:t>「</w:t>
      </w:r>
      <w:r w:rsidRPr="006B0DAB">
        <w:rPr>
          <w:rFonts w:hint="eastAsia"/>
        </w:rPr>
        <w:t>インターネット</w:t>
      </w:r>
      <w:r w:rsidR="00CF42A7">
        <w:rPr>
          <w:rFonts w:hint="eastAsia"/>
        </w:rPr>
        <w:t>向けにサービスを公開しているサーバ装置や</w:t>
      </w:r>
      <w:r w:rsidR="00CF42A7">
        <w:rPr>
          <w:rFonts w:hint="eastAsia"/>
        </w:rPr>
        <w:lastRenderedPageBreak/>
        <w:t>直接インターネットから到達可能な</w:t>
      </w:r>
      <w:r w:rsidRPr="006B0DAB">
        <w:rPr>
          <w:rFonts w:hint="eastAsia"/>
        </w:rPr>
        <w:t>サーバ装置、端末及び通信回線装置</w:t>
      </w:r>
      <w:r w:rsidRPr="008E1A11">
        <w:rPr>
          <w:rFonts w:hint="eastAsia"/>
        </w:rPr>
        <w:t>」について</w:t>
      </w:r>
    </w:p>
    <w:p w14:paraId="5A6B89EF" w14:textId="0038588B" w:rsidR="00526543" w:rsidRDefault="00526543" w:rsidP="00526543">
      <w:pPr>
        <w:pStyle w:val="afb"/>
        <w:ind w:left="420" w:firstLine="210"/>
      </w:pPr>
      <w:r w:rsidRPr="00E471B4">
        <w:rPr>
          <w:rFonts w:hint="eastAsia"/>
        </w:rPr>
        <w:t>インターネットから攻撃を受ける可能性のある</w:t>
      </w:r>
      <w:r>
        <w:rPr>
          <w:rFonts w:hint="eastAsia"/>
        </w:rPr>
        <w:t>サーバ装置、端末及び通信回線装置</w:t>
      </w:r>
      <w:r w:rsidR="00CF42A7">
        <w:rPr>
          <w:rFonts w:hint="eastAsia"/>
        </w:rPr>
        <w:t>を想定している。</w:t>
      </w:r>
      <w:r w:rsidR="00195FDE" w:rsidRPr="00195FDE">
        <w:rPr>
          <w:rFonts w:hint="eastAsia"/>
        </w:rPr>
        <w:t>グローバル</w:t>
      </w:r>
      <w:r w:rsidR="00195FDE" w:rsidRPr="00195FDE">
        <w:rPr>
          <w:rFonts w:hint="eastAsia"/>
        </w:rPr>
        <w:t>IP</w:t>
      </w:r>
      <w:r w:rsidR="00195FDE" w:rsidRPr="00195FDE">
        <w:rPr>
          <w:rFonts w:hint="eastAsia"/>
        </w:rPr>
        <w:t>アドレスが付与されているサーバ装置等は直接インターネットから到達可能なため、対象とする必要がある。また、</w:t>
      </w:r>
      <w:r w:rsidR="00CF42A7">
        <w:rPr>
          <w:rFonts w:hint="eastAsia"/>
        </w:rPr>
        <w:t>グローバル</w:t>
      </w:r>
      <w:r w:rsidR="00CF42A7">
        <w:rPr>
          <w:rFonts w:hint="eastAsia"/>
        </w:rPr>
        <w:t>IP</w:t>
      </w:r>
      <w:r w:rsidR="00CF42A7">
        <w:rPr>
          <w:rFonts w:hint="eastAsia"/>
        </w:rPr>
        <w:t>アドレスを直接付与されていない場合であっても、</w:t>
      </w:r>
      <w:r w:rsidR="00BC7E4F">
        <w:rPr>
          <w:rFonts w:hint="eastAsia"/>
        </w:rPr>
        <w:t>静的</w:t>
      </w:r>
      <w:r w:rsidR="00CF42A7">
        <w:rPr>
          <w:rFonts w:hint="eastAsia"/>
        </w:rPr>
        <w:t>NAT</w:t>
      </w:r>
      <w:r w:rsidR="00CF42A7">
        <w:rPr>
          <w:rFonts w:hint="eastAsia"/>
        </w:rPr>
        <w:t>（</w:t>
      </w:r>
      <w:r w:rsidR="00CF42A7">
        <w:rPr>
          <w:rFonts w:hint="eastAsia"/>
        </w:rPr>
        <w:t>N</w:t>
      </w:r>
      <w:r w:rsidR="00CF42A7">
        <w:t>etwork Address Translation</w:t>
      </w:r>
      <w:r w:rsidR="00CF42A7">
        <w:rPr>
          <w:rFonts w:hint="eastAsia"/>
        </w:rPr>
        <w:t>）により実質的にグローバル</w:t>
      </w:r>
      <w:r w:rsidR="00CF42A7">
        <w:rPr>
          <w:rFonts w:hint="eastAsia"/>
        </w:rPr>
        <w:t>IP</w:t>
      </w:r>
      <w:r w:rsidR="00CF42A7">
        <w:rPr>
          <w:rFonts w:hint="eastAsia"/>
        </w:rPr>
        <w:t>アドレスを付与されているものと同じと考えられる場合は、これも対象とする</w:t>
      </w:r>
      <w:r w:rsidR="00BC7E4F">
        <w:rPr>
          <w:rFonts w:hint="eastAsia"/>
        </w:rPr>
        <w:t>必要がある</w:t>
      </w:r>
      <w:r>
        <w:rPr>
          <w:rFonts w:hint="eastAsia"/>
        </w:rPr>
        <w:t>。</w:t>
      </w:r>
    </w:p>
    <w:p w14:paraId="6A977834" w14:textId="6441E9FA" w:rsidR="00526543" w:rsidRPr="009223BD" w:rsidRDefault="00526543" w:rsidP="00526543">
      <w:pPr>
        <w:pStyle w:val="a9"/>
      </w:pPr>
      <w:r w:rsidRPr="009223BD">
        <w:rPr>
          <w:rFonts w:hint="eastAsia"/>
        </w:rPr>
        <w:t>基本対策事項</w:t>
      </w:r>
      <w:r>
        <w:t>7</w:t>
      </w:r>
      <w:r w:rsidRPr="009223BD">
        <w:t>.2.1(1)-</w:t>
      </w:r>
      <w:r>
        <w:rPr>
          <w:rFonts w:hint="eastAsia"/>
        </w:rPr>
        <w:t>1</w:t>
      </w:r>
      <w:r w:rsidRPr="009223BD">
        <w:rPr>
          <w:rFonts w:hint="eastAsia"/>
        </w:rPr>
        <w:t>「脆弱性診断</w:t>
      </w:r>
      <w:r>
        <w:rPr>
          <w:rFonts w:hint="eastAsia"/>
        </w:rPr>
        <w:t>を実施</w:t>
      </w:r>
      <w:r w:rsidRPr="009223BD">
        <w:rPr>
          <w:rFonts w:hint="eastAsia"/>
        </w:rPr>
        <w:t>」について</w:t>
      </w:r>
    </w:p>
    <w:p w14:paraId="4FEB4FB0" w14:textId="77777777" w:rsidR="00526543" w:rsidRPr="009223BD" w:rsidRDefault="00526543" w:rsidP="00526543">
      <w:pPr>
        <w:pStyle w:val="afb"/>
        <w:ind w:left="420" w:firstLine="210"/>
      </w:pPr>
      <w:r w:rsidRPr="009223BD">
        <w:rPr>
          <w:rFonts w:hint="eastAsia"/>
        </w:rPr>
        <w:t>OS</w:t>
      </w:r>
      <w:r w:rsidRPr="009223BD">
        <w:rPr>
          <w:rFonts w:hint="eastAsia"/>
        </w:rPr>
        <w:t>や各種サーバ、ファイアウォール等の通信回線装置等における脆弱性対策の状況を効率的に確認する方法として、専用ツールを用いて機関等自らが脆弱性診断を行ったり、事業者が提供するサービス等を利用して脆弱性診断を行うことが挙げられる。脆弱性診断には、ソースコード診断、プラットフォーム診断、ウェブアプリケーション診断等の種類があり、ソフトウェアの種類によって利用する脆弱性診断を使い分ける必要がある。</w:t>
      </w:r>
    </w:p>
    <w:p w14:paraId="115CE2E4" w14:textId="77777777" w:rsidR="00526543" w:rsidRPr="009223BD" w:rsidRDefault="00526543" w:rsidP="00526543">
      <w:pPr>
        <w:pStyle w:val="afb"/>
        <w:ind w:left="420" w:firstLine="210"/>
      </w:pPr>
      <w:r w:rsidRPr="009223BD">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p>
    <w:p w14:paraId="3378F109" w14:textId="77777777" w:rsidR="00526543" w:rsidRPr="009223BD" w:rsidRDefault="00526543" w:rsidP="00526543">
      <w:pPr>
        <w:pStyle w:val="afb"/>
        <w:ind w:left="420" w:firstLine="210"/>
      </w:pPr>
      <w:r w:rsidRPr="009223BD">
        <w:rPr>
          <w:rFonts w:hint="eastAsia"/>
        </w:rPr>
        <w:t>プラットフォーム診断では、</w:t>
      </w:r>
      <w:r w:rsidRPr="009223BD">
        <w:rPr>
          <w:rFonts w:hint="eastAsia"/>
        </w:rPr>
        <w:t>OS</w:t>
      </w:r>
      <w:r w:rsidRPr="009223BD">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p>
    <w:p w14:paraId="41C3C68D" w14:textId="402DE18A" w:rsidR="00526543" w:rsidRPr="009223BD" w:rsidRDefault="00526543" w:rsidP="00526543">
      <w:pPr>
        <w:pStyle w:val="afb"/>
        <w:ind w:left="420" w:firstLine="210"/>
      </w:pPr>
      <w:r w:rsidRPr="009223BD">
        <w:rPr>
          <w:rFonts w:hint="eastAsia"/>
        </w:rPr>
        <w:t>ウェブアプリケーション診断では、独自に開発したウェブアプリケーションを対象に、実際に不正なデータをウェブアプリケーションに送信するなどの方法によって、</w:t>
      </w:r>
      <w:r w:rsidRPr="009223BD">
        <w:rPr>
          <w:rFonts w:hint="eastAsia"/>
        </w:rPr>
        <w:t>SQL</w:t>
      </w:r>
      <w:r w:rsidRPr="009223BD">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w:t>
      </w:r>
      <w:r>
        <w:rPr>
          <w:rFonts w:hint="eastAsia"/>
        </w:rPr>
        <w:t>診断の項目等については、</w:t>
      </w:r>
      <w:r>
        <w:rPr>
          <w:rFonts w:hint="eastAsia"/>
        </w:rPr>
        <w:t>OWASP</w:t>
      </w:r>
      <w:r>
        <w:rPr>
          <w:rFonts w:hint="eastAsia"/>
        </w:rPr>
        <w:t>の</w:t>
      </w:r>
      <w:r>
        <w:rPr>
          <w:rFonts w:hint="eastAsia"/>
        </w:rPr>
        <w:t>ASVS</w:t>
      </w:r>
      <w:r>
        <w:rPr>
          <w:rFonts w:hint="eastAsia"/>
        </w:rPr>
        <w:t>を参考にすると</w:t>
      </w:r>
      <w:r w:rsidR="000955AB">
        <w:rPr>
          <w:rFonts w:hint="eastAsia"/>
        </w:rPr>
        <w:t>よ</w:t>
      </w:r>
      <w:r>
        <w:rPr>
          <w:rFonts w:hint="eastAsia"/>
        </w:rPr>
        <w:t>い。</w:t>
      </w:r>
    </w:p>
    <w:p w14:paraId="0EA4F8BA" w14:textId="3B3251EF" w:rsidR="00526543" w:rsidRDefault="00526543" w:rsidP="00526543">
      <w:pPr>
        <w:pStyle w:val="afb"/>
        <w:ind w:left="420" w:firstLine="210"/>
      </w:pPr>
      <w:r w:rsidRPr="009223BD">
        <w:rPr>
          <w:rFonts w:hint="eastAsia"/>
        </w:rPr>
        <w:t>なお、事業者が提供するサービス等を利用して脆弱性診断を行う場合に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脆弱性診断サービスに係る部分）を活用することが考えられる。</w:t>
      </w:r>
      <w:r>
        <w:rPr>
          <w:rFonts w:hint="eastAsia"/>
        </w:rPr>
        <w:t>また、</w:t>
      </w:r>
      <w:r w:rsidRPr="00124486">
        <w:rPr>
          <w:rFonts w:hint="eastAsia"/>
        </w:rPr>
        <w:t>脆弱性診断の種別や対象範囲、</w:t>
      </w:r>
      <w:r>
        <w:rPr>
          <w:rFonts w:hint="eastAsia"/>
        </w:rPr>
        <w:t>事業者が提供するサービス</w:t>
      </w:r>
      <w:r w:rsidRPr="00124486">
        <w:rPr>
          <w:rFonts w:hint="eastAsia"/>
        </w:rPr>
        <w:t>等</w:t>
      </w:r>
      <w:r>
        <w:rPr>
          <w:rFonts w:hint="eastAsia"/>
        </w:rPr>
        <w:t>の</w:t>
      </w:r>
      <w:r w:rsidRPr="00124486">
        <w:rPr>
          <w:rFonts w:hint="eastAsia"/>
        </w:rPr>
        <w:t>検討に</w:t>
      </w:r>
      <w:r>
        <w:rPr>
          <w:rFonts w:hint="eastAsia"/>
        </w:rPr>
        <w:t>当たって</w:t>
      </w:r>
      <w:r w:rsidRPr="00124486">
        <w:rPr>
          <w:rFonts w:hint="eastAsia"/>
        </w:rPr>
        <w:t>は「政府情報システムにおける脆弱性診断導入ガイドライン」を参考にすると</w:t>
      </w:r>
      <w:r w:rsidR="000955AB">
        <w:rPr>
          <w:rFonts w:hint="eastAsia"/>
        </w:rPr>
        <w:t>よ</w:t>
      </w:r>
      <w:r w:rsidRPr="00124486">
        <w:rPr>
          <w:rFonts w:hint="eastAsia"/>
        </w:rPr>
        <w:t>い。</w:t>
      </w:r>
    </w:p>
    <w:p w14:paraId="69E6A174" w14:textId="77777777" w:rsidR="00526543" w:rsidRDefault="00526543" w:rsidP="00526543">
      <w:pPr>
        <w:pStyle w:val="afb"/>
        <w:ind w:left="420" w:firstLine="210"/>
      </w:pPr>
      <w:r w:rsidRPr="00124486">
        <w:rPr>
          <w:rFonts w:hint="eastAsia"/>
        </w:rPr>
        <w:t>開発を伴わない情報システムの導入を行う場合（パッケージ製品をプログラム開発なしのパラメータ変更のみで利用する場合や</w:t>
      </w:r>
      <w:r w:rsidRPr="00124486">
        <w:rPr>
          <w:rFonts w:hint="eastAsia"/>
        </w:rPr>
        <w:t>SaaS</w:t>
      </w:r>
      <w:r w:rsidRPr="00124486">
        <w:rPr>
          <w:rFonts w:hint="eastAsia"/>
        </w:rPr>
        <w:t>サービスを利用する場合）やクラウ</w:t>
      </w:r>
      <w:r w:rsidRPr="00124486">
        <w:rPr>
          <w:rFonts w:hint="eastAsia"/>
        </w:rPr>
        <w:lastRenderedPageBreak/>
        <w:t>ドサービス等で利用者側の脆弱性診断が禁止されている場合については、ベンダから当該製品やサービスに関する脆弱性診断の実施結果等の証跡を徴求し、脆弱性対策が行われていることを確認する</w:t>
      </w:r>
      <w:r>
        <w:rPr>
          <w:rFonts w:hint="eastAsia"/>
        </w:rPr>
        <w:t>必要がある</w:t>
      </w:r>
      <w:r w:rsidRPr="00124486">
        <w:rPr>
          <w:rFonts w:hint="eastAsia"/>
        </w:rPr>
        <w:t>。また、証跡の徴求も困難な場合については、自組織の対策基準に基づきリスク評価を行った上で利用する</w:t>
      </w:r>
      <w:r>
        <w:rPr>
          <w:rFonts w:hint="eastAsia"/>
        </w:rPr>
        <w:t>必要がある。</w:t>
      </w:r>
    </w:p>
    <w:p w14:paraId="4FCCCD96" w14:textId="77777777" w:rsidR="00526543" w:rsidRDefault="00526543" w:rsidP="00526543">
      <w:pPr>
        <w:pStyle w:val="afb"/>
        <w:ind w:left="420" w:firstLine="210"/>
      </w:pPr>
    </w:p>
    <w:p w14:paraId="020BD8E2" w14:textId="428A46D2" w:rsidR="00526543" w:rsidRDefault="00526543" w:rsidP="00271FE4">
      <w:pPr>
        <w:pStyle w:val="URL"/>
      </w:pPr>
      <w:r>
        <w:rPr>
          <w:rFonts w:hint="eastAsia"/>
        </w:rPr>
        <w:t>参考：デジタル庁「政府情報システムにおける脆弱性診断導入ガイドライン」</w:t>
      </w:r>
      <w:r w:rsidR="00271FE4">
        <w:rPr>
          <w:rFonts w:hint="eastAsia"/>
        </w:rPr>
        <w:t>（</w:t>
      </w:r>
      <w:r w:rsidR="00271FE4">
        <w:rPr>
          <w:rFonts w:hint="eastAsia"/>
        </w:rPr>
        <w:t>202</w:t>
      </w:r>
      <w:r w:rsidR="00E14147">
        <w:rPr>
          <w:rFonts w:hint="eastAsia"/>
        </w:rPr>
        <w:t>4</w:t>
      </w:r>
      <w:r w:rsidR="00271FE4">
        <w:rPr>
          <w:rFonts w:hint="eastAsia"/>
        </w:rPr>
        <w:t>年</w:t>
      </w:r>
      <w:r w:rsidR="00E14147">
        <w:rPr>
          <w:rFonts w:hint="eastAsia"/>
        </w:rPr>
        <w:t>２</w:t>
      </w:r>
      <w:r w:rsidR="00271FE4">
        <w:rPr>
          <w:rFonts w:hint="eastAsia"/>
        </w:rPr>
        <w:t>月</w:t>
      </w:r>
      <w:r w:rsidR="00BD6D0B">
        <w:rPr>
          <w:rFonts w:hint="eastAsia"/>
        </w:rPr>
        <w:t>６</w:t>
      </w:r>
      <w:r w:rsidR="00271FE4">
        <w:rPr>
          <w:rFonts w:hint="eastAsia"/>
        </w:rPr>
        <w:t>日）</w:t>
      </w:r>
      <w:r w:rsidR="00271FE4">
        <w:br/>
      </w:r>
      <w:r w:rsidR="00271FE4">
        <w:rPr>
          <w:rFonts w:hint="eastAsia"/>
        </w:rPr>
        <w:t>（</w:t>
      </w:r>
      <w:r w:rsidR="00271FE4">
        <w:rPr>
          <w:rFonts w:hint="eastAsia"/>
        </w:rPr>
        <w:t>https://www.digital.go.jp/resources/standard_guidelines/</w:t>
      </w:r>
      <w:r w:rsidR="00271FE4">
        <w:rPr>
          <w:rFonts w:hint="eastAsia"/>
        </w:rPr>
        <w:t>）</w:t>
      </w:r>
    </w:p>
    <w:p w14:paraId="1B8C1844" w14:textId="4FB9F582" w:rsidR="00526543" w:rsidRDefault="00526543" w:rsidP="00526543">
      <w:pPr>
        <w:pStyle w:val="a9"/>
      </w:pPr>
      <w:r w:rsidRPr="00F22250">
        <w:rPr>
          <w:rFonts w:hint="eastAsia"/>
        </w:rPr>
        <w:t>基本対策事項</w:t>
      </w:r>
      <w:r w:rsidRPr="00F22250">
        <w:t>7.2.1(1)-</w:t>
      </w:r>
      <w:r>
        <w:t>1</w:t>
      </w:r>
      <w:r w:rsidRPr="00F22250">
        <w:rPr>
          <w:rFonts w:hint="eastAsia"/>
        </w:rPr>
        <w:t>「ペネトレーションテスト、</w:t>
      </w:r>
      <w:r w:rsidRPr="00F22250">
        <w:rPr>
          <w:rFonts w:hint="eastAsia"/>
        </w:rPr>
        <w:t>TLPT</w:t>
      </w:r>
      <w:r w:rsidRPr="00F22250">
        <w:rPr>
          <w:rFonts w:hint="eastAsia"/>
        </w:rPr>
        <w:t>（脅威ベースのペネトレーションテスト）等の高度な脆弱性診断」について</w:t>
      </w:r>
    </w:p>
    <w:p w14:paraId="688BAB17" w14:textId="77777777" w:rsidR="00526543" w:rsidRPr="008B3281" w:rsidRDefault="00526543" w:rsidP="00526543">
      <w:pPr>
        <w:pStyle w:val="afb"/>
        <w:ind w:left="420" w:firstLine="210"/>
      </w:pPr>
      <w:r w:rsidRPr="00F22250">
        <w:rPr>
          <w:rFonts w:hint="eastAsia"/>
        </w:rPr>
        <w:t>情報システムに対して疑似的な攻撃を実施し、実際に侵入できるかどうかの観点で検証を行う「ペネトレーションテスト」や、情報システムごとに脅威分析を行い、個別にカスタマイズしたシナリオに基づき現実の脅威を再現した上で、より実戦的に行う「脅威ベースのペネトレーションテスト」である</w:t>
      </w:r>
      <w:r w:rsidRPr="00F22250">
        <w:rPr>
          <w:rFonts w:hint="eastAsia"/>
        </w:rPr>
        <w:t>TLPT</w:t>
      </w:r>
      <w:r w:rsidRPr="00F22250">
        <w:rPr>
          <w:rFonts w:hint="eastAsia"/>
        </w:rPr>
        <w:t>（</w:t>
      </w:r>
      <w:r w:rsidRPr="00F22250">
        <w:rPr>
          <w:rFonts w:hint="eastAsia"/>
        </w:rPr>
        <w:t>Threat-Led Penetration Testing</w:t>
      </w:r>
      <w:r w:rsidRPr="00F22250">
        <w:rPr>
          <w:rFonts w:hint="eastAsia"/>
        </w:rPr>
        <w:t>）等</w:t>
      </w:r>
      <w:r>
        <w:rPr>
          <w:rFonts w:hint="eastAsia"/>
        </w:rPr>
        <w:t>が考えられる</w:t>
      </w:r>
      <w:r w:rsidRPr="00F22250">
        <w:rPr>
          <w:rFonts w:hint="eastAsia"/>
        </w:rPr>
        <w:t>。</w:t>
      </w:r>
    </w:p>
    <w:p w14:paraId="512F7FA6" w14:textId="77777777" w:rsidR="00526543" w:rsidRPr="009223BD" w:rsidRDefault="00526543" w:rsidP="00526543">
      <w:pPr>
        <w:pStyle w:val="a9"/>
      </w:pPr>
      <w:r w:rsidRPr="009223BD">
        <w:rPr>
          <w:rFonts w:hint="eastAsia"/>
        </w:rPr>
        <w:t>基本対策事項</w:t>
      </w:r>
      <w:r>
        <w:t>7</w:t>
      </w:r>
      <w:r w:rsidRPr="009223BD">
        <w:t>.2.1(1)-</w:t>
      </w:r>
      <w:r>
        <w:t>2</w:t>
      </w:r>
      <w:r w:rsidRPr="009223BD">
        <w:rPr>
          <w:rFonts w:hint="eastAsia"/>
        </w:rPr>
        <w:t>「情報を適宜入手」について</w:t>
      </w:r>
    </w:p>
    <w:p w14:paraId="2640EB88" w14:textId="77777777" w:rsidR="00526543" w:rsidRPr="009223BD" w:rsidRDefault="00526543" w:rsidP="00526543">
      <w:pPr>
        <w:pStyle w:val="afb"/>
        <w:ind w:left="420" w:firstLine="210"/>
      </w:pPr>
      <w:r w:rsidRPr="009223BD">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の開発にソフトウェアフレームワークを利用する場合があるが、そのようなソフトウェアフレームワークは自動アップデートが行えないのが通常であるため、脆弱性の有無について適宜調査を行う必要がある。</w:t>
      </w:r>
    </w:p>
    <w:p w14:paraId="23988D49" w14:textId="77777777" w:rsidR="00526543" w:rsidRPr="009223BD" w:rsidRDefault="00526543" w:rsidP="00526543">
      <w:pPr>
        <w:pStyle w:val="afb"/>
        <w:ind w:left="420" w:firstLine="210"/>
      </w:pPr>
      <w:r w:rsidRPr="009223BD">
        <w:rPr>
          <w:rFonts w:hint="eastAsia"/>
        </w:rPr>
        <w:t>入手した脆弱性に関連する情報及び対策方法に関しては、脆弱性対策を効果的に実施するために、他の情報システムセキュリティ責任者と共有することが望ましい。</w:t>
      </w:r>
    </w:p>
    <w:p w14:paraId="2E70EAEF" w14:textId="77777777" w:rsidR="00526543" w:rsidRPr="009223BD" w:rsidRDefault="00526543" w:rsidP="00526543">
      <w:pPr>
        <w:pStyle w:val="a9"/>
      </w:pPr>
      <w:r w:rsidRPr="009223BD">
        <w:rPr>
          <w:rFonts w:hint="eastAsia"/>
        </w:rPr>
        <w:t>基本対策事項</w:t>
      </w:r>
      <w:r>
        <w:t>7</w:t>
      </w:r>
      <w:r w:rsidRPr="009223BD">
        <w:t>.2.1(1)-</w:t>
      </w:r>
      <w:r>
        <w:t>2</w:t>
      </w:r>
      <w:r w:rsidRPr="009223BD">
        <w:t xml:space="preserve"> d)</w:t>
      </w:r>
      <w:r w:rsidRPr="009223BD">
        <w:rPr>
          <w:rFonts w:hint="eastAsia"/>
        </w:rPr>
        <w:t>「脆弱性を悪用する不正プログラムの流通状況」について</w:t>
      </w:r>
    </w:p>
    <w:p w14:paraId="3CF19C41" w14:textId="66E4580C" w:rsidR="00526543" w:rsidRPr="009223BD" w:rsidRDefault="00526543" w:rsidP="00526543">
      <w:pPr>
        <w:pStyle w:val="afb"/>
        <w:ind w:left="420" w:firstLine="210"/>
      </w:pPr>
      <w:r w:rsidRPr="009223BD">
        <w:rPr>
          <w:rFonts w:hint="eastAsia"/>
        </w:rPr>
        <w:t>脆弱性が既知になると、インターネット上の情報交換コミュニティ等を通じて、その脆弱性を悪用する方法が考案され、その悪用方法を機械的に実行するための不正プログラム（</w:t>
      </w:r>
      <w:r w:rsidRPr="009223BD">
        <w:rPr>
          <w:rFonts w:hint="eastAsia"/>
        </w:rPr>
        <w:t>exploit</w:t>
      </w:r>
      <w:r w:rsidRPr="009223BD">
        <w:rPr>
          <w:rFonts w:hint="eastAsia"/>
        </w:rPr>
        <w:t>コードとも呼ばれる）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w:t>
      </w:r>
      <w:r>
        <w:rPr>
          <w:rFonts w:hint="eastAsia"/>
        </w:rPr>
        <w:t>を検討する必要がある</w:t>
      </w:r>
      <w:r w:rsidRPr="009223BD">
        <w:rPr>
          <w:rFonts w:hint="eastAsia"/>
        </w:rPr>
        <w:t>。</w:t>
      </w:r>
    </w:p>
    <w:p w14:paraId="1C0443C1" w14:textId="77777777" w:rsidR="00526543" w:rsidRPr="009223BD" w:rsidRDefault="00526543" w:rsidP="00526543">
      <w:pPr>
        <w:pStyle w:val="a9"/>
      </w:pPr>
      <w:r w:rsidRPr="009223BD">
        <w:rPr>
          <w:rFonts w:hint="eastAsia"/>
        </w:rPr>
        <w:t>基本対策事項</w:t>
      </w:r>
      <w:r>
        <w:t>7</w:t>
      </w:r>
      <w:r w:rsidRPr="009223BD">
        <w:t>.2.1(1)-</w:t>
      </w:r>
      <w:r>
        <w:t>3</w:t>
      </w:r>
      <w:r w:rsidRPr="009223BD">
        <w:rPr>
          <w:rFonts w:hint="eastAsia"/>
        </w:rPr>
        <w:t>「サポート期間を考慮」について</w:t>
      </w:r>
    </w:p>
    <w:p w14:paraId="6AA80A4B" w14:textId="77777777" w:rsidR="00526543" w:rsidRPr="009223BD" w:rsidRDefault="00526543" w:rsidP="00526543">
      <w:pPr>
        <w:pStyle w:val="afb"/>
        <w:ind w:left="420" w:firstLine="210"/>
      </w:pPr>
      <w:r w:rsidRPr="009223BD">
        <w:rPr>
          <w:rFonts w:hint="eastAsia"/>
        </w:rPr>
        <w:t>利用するソフトウェアのサポート期間が過ぎた場合、それ以降はセキュリティ関連の脆弱性を修正するためのセキュリティパッチは、原則としてソフトウェアベンダか</w:t>
      </w:r>
      <w:r w:rsidRPr="009223BD">
        <w:rPr>
          <w:rFonts w:hint="eastAsia"/>
        </w:rPr>
        <w:lastRenderedPageBreak/>
        <w:t>ら提供されなくなる。したがって、情報システムのライフサイクルを考慮し、少なくとも情報システムの次期改修までは対策用ファイルの提供が継続されるソフトウェアを選定する必要がある。</w:t>
      </w:r>
    </w:p>
    <w:p w14:paraId="4B9FCE84" w14:textId="77777777" w:rsidR="00526543" w:rsidRPr="009223BD" w:rsidRDefault="00526543" w:rsidP="00526543">
      <w:pPr>
        <w:pStyle w:val="afb"/>
        <w:ind w:left="420" w:firstLine="210"/>
      </w:pPr>
      <w:r w:rsidRPr="009223BD">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p>
    <w:p w14:paraId="4CC26DAD" w14:textId="77777777" w:rsidR="00526543" w:rsidRPr="009223BD" w:rsidRDefault="00526543" w:rsidP="00526543">
      <w:pPr>
        <w:pStyle w:val="a9"/>
      </w:pPr>
      <w:r w:rsidRPr="009223BD">
        <w:rPr>
          <w:rFonts w:hint="eastAsia"/>
        </w:rPr>
        <w:t>基本対策事項</w:t>
      </w:r>
      <w:r>
        <w:t>7</w:t>
      </w:r>
      <w:r w:rsidRPr="009223BD">
        <w:t>.2.1(1)-</w:t>
      </w:r>
      <w:r>
        <w:t>3</w:t>
      </w:r>
      <w:r w:rsidRPr="009223BD">
        <w:rPr>
          <w:rFonts w:hint="eastAsia"/>
        </w:rPr>
        <w:t>「サポートが受けられないソフトウェア」について</w:t>
      </w:r>
    </w:p>
    <w:p w14:paraId="59F669E0" w14:textId="77777777" w:rsidR="00526543" w:rsidRPr="009223BD" w:rsidRDefault="00526543" w:rsidP="00526543">
      <w:pPr>
        <w:pStyle w:val="afb"/>
        <w:ind w:left="420" w:firstLine="210"/>
      </w:pPr>
      <w:r w:rsidRPr="009223BD">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p>
    <w:p w14:paraId="5D48A305" w14:textId="77777777" w:rsidR="00526543" w:rsidRPr="009223BD" w:rsidRDefault="00526543" w:rsidP="00526543">
      <w:pPr>
        <w:pStyle w:val="a9"/>
      </w:pPr>
      <w:r w:rsidRPr="009223BD">
        <w:rPr>
          <w:rFonts w:hint="eastAsia"/>
        </w:rPr>
        <w:t>基本対策事項</w:t>
      </w:r>
      <w:r>
        <w:t>7</w:t>
      </w:r>
      <w:r w:rsidRPr="009223BD">
        <w:t>.2.1(1)-</w:t>
      </w:r>
      <w:r>
        <w:t>4</w:t>
      </w:r>
      <w:r w:rsidRPr="009223BD">
        <w:rPr>
          <w:rFonts w:hint="eastAsia"/>
        </w:rPr>
        <w:t>「ソフトウェアのバージョン等を把握」について</w:t>
      </w:r>
    </w:p>
    <w:p w14:paraId="46A2DF31" w14:textId="77777777" w:rsidR="00526543" w:rsidRPr="009223BD" w:rsidRDefault="00526543" w:rsidP="00526543">
      <w:pPr>
        <w:pStyle w:val="afb"/>
        <w:ind w:left="420" w:firstLine="210"/>
      </w:pPr>
      <w:r w:rsidRPr="009223BD">
        <w:rPr>
          <w:rFonts w:hint="eastAsia"/>
        </w:rPr>
        <w:t>ソフトウェアのバージョン等の把握については、「（解説）基本対策事項</w:t>
      </w:r>
      <w:r w:rsidRPr="009223BD">
        <w:rPr>
          <w:rFonts w:hint="eastAsia"/>
        </w:rPr>
        <w:t>5.</w:t>
      </w:r>
      <w:r>
        <w:t>2.2</w:t>
      </w:r>
      <w:r w:rsidRPr="009223BD">
        <w:rPr>
          <w:rFonts w:hint="eastAsia"/>
        </w:rPr>
        <w:t>(</w:t>
      </w:r>
      <w:r>
        <w:t>1</w:t>
      </w:r>
      <w:r w:rsidRPr="009223BD">
        <w:rPr>
          <w:rFonts w:hint="eastAsia"/>
        </w:rPr>
        <w:t>)-</w:t>
      </w:r>
      <w:r>
        <w:t>3</w:t>
      </w:r>
      <w:r w:rsidRPr="009223BD">
        <w:rPr>
          <w:rFonts w:hint="eastAsia"/>
        </w:rPr>
        <w:t xml:space="preserve"> b)</w:t>
      </w:r>
      <w:r w:rsidRPr="009223BD">
        <w:rPr>
          <w:rFonts w:hint="eastAsia"/>
        </w:rPr>
        <w:t>・基本対策事項</w:t>
      </w:r>
      <w:r w:rsidRPr="009223BD">
        <w:rPr>
          <w:rFonts w:hint="eastAsia"/>
        </w:rPr>
        <w:t>5.</w:t>
      </w:r>
      <w:r>
        <w:t>2</w:t>
      </w:r>
      <w:r w:rsidRPr="009223BD">
        <w:rPr>
          <w:rFonts w:hint="eastAsia"/>
        </w:rPr>
        <w:t>.</w:t>
      </w:r>
      <w:r>
        <w:t>2</w:t>
      </w:r>
      <w:r w:rsidRPr="009223BD">
        <w:rPr>
          <w:rFonts w:hint="eastAsia"/>
        </w:rPr>
        <w:t>(</w:t>
      </w:r>
      <w:r>
        <w:t>1</w:t>
      </w:r>
      <w:r w:rsidRPr="009223BD">
        <w:rPr>
          <w:rFonts w:hint="eastAsia"/>
        </w:rPr>
        <w:t>)-</w:t>
      </w:r>
      <w:r>
        <w:t>5</w:t>
      </w:r>
      <w:r w:rsidRPr="009223BD">
        <w:rPr>
          <w:rFonts w:hint="eastAsia"/>
        </w:rPr>
        <w:t xml:space="preserve"> b)</w:t>
      </w:r>
      <w:r w:rsidRPr="009223BD">
        <w:rPr>
          <w:rFonts w:hint="eastAsia"/>
        </w:rPr>
        <w:t>「機種並びに利用しているソフトウェアの種類</w:t>
      </w:r>
      <w:r>
        <w:rPr>
          <w:rFonts w:hint="eastAsia"/>
        </w:rPr>
        <w:t>、名称</w:t>
      </w:r>
      <w:r w:rsidRPr="009223BD">
        <w:rPr>
          <w:rFonts w:hint="eastAsia"/>
        </w:rPr>
        <w:t>及びバージョン</w:t>
      </w:r>
      <w:r>
        <w:rPr>
          <w:rFonts w:hint="eastAsia"/>
        </w:rPr>
        <w:t>、サポート体制等</w:t>
      </w:r>
      <w:r w:rsidRPr="009223BD">
        <w:rPr>
          <w:rFonts w:hint="eastAsia"/>
        </w:rPr>
        <w:t>」について」及び「（解説）基本対策事項</w:t>
      </w:r>
      <w:r w:rsidRPr="009223BD">
        <w:rPr>
          <w:rFonts w:hint="eastAsia"/>
        </w:rPr>
        <w:t>5.</w:t>
      </w:r>
      <w:r>
        <w:t>2</w:t>
      </w:r>
      <w:r w:rsidRPr="009223BD">
        <w:rPr>
          <w:rFonts w:hint="eastAsia"/>
        </w:rPr>
        <w:t>.</w:t>
      </w:r>
      <w:r>
        <w:t>2</w:t>
      </w:r>
      <w:r w:rsidRPr="009223BD">
        <w:rPr>
          <w:rFonts w:hint="eastAsia"/>
        </w:rPr>
        <w:t>(</w:t>
      </w:r>
      <w:r>
        <w:t>1</w:t>
      </w:r>
      <w:r w:rsidRPr="009223BD">
        <w:rPr>
          <w:rFonts w:hint="eastAsia"/>
        </w:rPr>
        <w:t>)-</w:t>
      </w:r>
      <w:r>
        <w:t>3</w:t>
      </w:r>
      <w:r w:rsidRPr="009223BD">
        <w:rPr>
          <w:rFonts w:hint="eastAsia"/>
        </w:rPr>
        <w:t xml:space="preserve"> c)</w:t>
      </w:r>
      <w:r w:rsidRPr="009223BD">
        <w:rPr>
          <w:rFonts w:hint="eastAsia"/>
        </w:rPr>
        <w:t>「ソフトウェアを動作させるために用いられる他のソフトウェア」について」を参照のこと。</w:t>
      </w:r>
    </w:p>
    <w:p w14:paraId="7159359C" w14:textId="77777777" w:rsidR="00526543" w:rsidRDefault="00526543" w:rsidP="00526543">
      <w:pPr>
        <w:pStyle w:val="afb"/>
        <w:ind w:left="420" w:firstLine="210"/>
      </w:pPr>
      <w:r w:rsidRPr="009223BD">
        <w:rPr>
          <w:rFonts w:hint="eastAsia"/>
        </w:rPr>
        <w:t>例えば、外部から入手した脆弱性情報が世の中で大きな被害をもたらしているような緊急性の高い場合には、情報システムにおける該当する脆弱性の有無の確認を運用保守業者に作業を委託するのみでなく、情報システムセキュリティ責任者自らも情報セキュリティ関連文書を参照し確認することが望まれる。</w:t>
      </w:r>
    </w:p>
    <w:p w14:paraId="066AA793" w14:textId="77777777" w:rsidR="00526543" w:rsidRDefault="00526543" w:rsidP="00526543">
      <w:pPr>
        <w:pStyle w:val="a9"/>
      </w:pPr>
      <w:r w:rsidRPr="007E02A6">
        <w:rPr>
          <w:rFonts w:hint="eastAsia"/>
        </w:rPr>
        <w:t>基本対策事項</w:t>
      </w:r>
      <w:r w:rsidRPr="007E02A6">
        <w:t>7.2.1(1)-</w:t>
      </w:r>
      <w:r>
        <w:t>5</w:t>
      </w:r>
      <w:r w:rsidRPr="007E02A6">
        <w:rPr>
          <w:rFonts w:hint="eastAsia"/>
        </w:rPr>
        <w:t>「情報システムを構成する機器へのセキュリティパッチの</w:t>
      </w:r>
      <w:r>
        <w:rPr>
          <w:rFonts w:hint="eastAsia"/>
        </w:rPr>
        <w:t>適時の</w:t>
      </w:r>
      <w:r w:rsidRPr="007E02A6">
        <w:rPr>
          <w:rFonts w:hint="eastAsia"/>
        </w:rPr>
        <w:t>適用を前提とした運用設計」について</w:t>
      </w:r>
    </w:p>
    <w:p w14:paraId="44AB564B" w14:textId="77777777" w:rsidR="00526543" w:rsidRDefault="00526543" w:rsidP="00526543">
      <w:pPr>
        <w:pStyle w:val="afb"/>
        <w:ind w:left="420" w:firstLine="210"/>
      </w:pPr>
      <w:r>
        <w:rPr>
          <w:rFonts w:hint="eastAsia"/>
        </w:rPr>
        <w:t>ソフトウェアに関する脆弱性対策では、セキュリティパッチ、バージョンアップソフトウェア等の脆弱性を解決するために利用される対策用ファイルが提供され次第、情報システムを構成する機器等に速やかに対策用ファイルを適用することが重要である。</w:t>
      </w:r>
    </w:p>
    <w:p w14:paraId="7C1A554E" w14:textId="77777777" w:rsidR="00526543" w:rsidRDefault="00526543" w:rsidP="00526543">
      <w:pPr>
        <w:pStyle w:val="afb"/>
        <w:ind w:left="420" w:firstLine="210"/>
      </w:pPr>
      <w:r>
        <w:rPr>
          <w:rFonts w:hint="eastAsia"/>
        </w:rPr>
        <w:t>一方で、情報システムの運用という観点では、情報システムの安定稼働を重視する場合、対策用ファイルを適用した場合の影響有無の調査・検証が必要であり、対策用ファイルの適用までの期間が長期化するだけでなく、対策用ファイルがほとんど適用されないといった状況が発生してしまうことは珍しくない。</w:t>
      </w:r>
    </w:p>
    <w:p w14:paraId="19479E47" w14:textId="77777777" w:rsidR="00526543" w:rsidRDefault="00526543" w:rsidP="00526543">
      <w:pPr>
        <w:pStyle w:val="afb"/>
        <w:ind w:left="420" w:firstLine="210"/>
      </w:pPr>
      <w:r>
        <w:rPr>
          <w:rFonts w:hint="eastAsia"/>
        </w:rPr>
        <w:t>しかしながら、不正アクセス、ランサムウェア等のサイバー攻撃において、ソフトウェアに関する脆弱性を悪用する手法は一般的であり、対策用ファイルの未適用は重大な情報セキュリティインシデントを引き起こす要因となっている。</w:t>
      </w:r>
    </w:p>
    <w:p w14:paraId="6B8FD6E4" w14:textId="77777777" w:rsidR="00526543" w:rsidRDefault="00526543" w:rsidP="00526543">
      <w:pPr>
        <w:pStyle w:val="afb"/>
        <w:ind w:left="420" w:firstLine="210"/>
      </w:pPr>
      <w:r>
        <w:rPr>
          <w:rFonts w:hint="eastAsia"/>
        </w:rPr>
        <w:t>そのため、情報システムの新規構築、更改時において、サーバ装置、端末、通信回線</w:t>
      </w:r>
      <w:r>
        <w:rPr>
          <w:rFonts w:hint="eastAsia"/>
        </w:rPr>
        <w:lastRenderedPageBreak/>
        <w:t>装置等の情報システムを構成する機器等へのセキュリティパッチ等の対策用ファイルの適時の適用を前提とした運用設計（パッチマネジメント（管理））を行うことが必要である。</w:t>
      </w:r>
    </w:p>
    <w:p w14:paraId="0833E583" w14:textId="77777777" w:rsidR="00526543" w:rsidRDefault="00526543" w:rsidP="00526543">
      <w:pPr>
        <w:pStyle w:val="afb"/>
        <w:ind w:left="420" w:firstLine="210"/>
      </w:pPr>
      <w:r>
        <w:rPr>
          <w:rFonts w:hint="eastAsia"/>
        </w:rPr>
        <w:t>セキュリティパッチ等の対策用ファイルの適用を前提とした運用設計を行うためには、設計段階において以下を例とする内容を検討し、定めることが重要である。</w:t>
      </w:r>
    </w:p>
    <w:p w14:paraId="49F88FA8" w14:textId="77777777" w:rsidR="00526543" w:rsidRDefault="00526543" w:rsidP="00526543">
      <w:pPr>
        <w:pStyle w:val="a8"/>
      </w:pPr>
      <w:r>
        <w:rPr>
          <w:rFonts w:hint="eastAsia"/>
        </w:rPr>
        <w:t>情報システムの構成要素であるサーバ装置、端末、通信回線装置と、それぞれの機器等が利用するソフトウェア（ファームウェア含む）の把握・管理</w:t>
      </w:r>
    </w:p>
    <w:p w14:paraId="5FABFB4B" w14:textId="77777777" w:rsidR="00526543" w:rsidRDefault="00526543" w:rsidP="00526543">
      <w:pPr>
        <w:pStyle w:val="a8"/>
      </w:pPr>
      <w:r>
        <w:rPr>
          <w:rFonts w:hint="eastAsia"/>
        </w:rPr>
        <w:t>セキュリティパッチ等の対策用ファイルの適用基準</w:t>
      </w:r>
    </w:p>
    <w:p w14:paraId="63D44F39" w14:textId="77777777" w:rsidR="00526543" w:rsidRDefault="00526543" w:rsidP="00526543">
      <w:pPr>
        <w:pStyle w:val="a8"/>
      </w:pPr>
      <w:r>
        <w:rPr>
          <w:rFonts w:hint="eastAsia"/>
        </w:rPr>
        <w:t>対策用ファイルを適用した場合の影響有無の調査・検証手順</w:t>
      </w:r>
    </w:p>
    <w:p w14:paraId="62F03BE2" w14:textId="77777777" w:rsidR="00526543" w:rsidRDefault="00526543" w:rsidP="00526543">
      <w:pPr>
        <w:pStyle w:val="afb"/>
        <w:ind w:left="420" w:firstLine="210"/>
      </w:pPr>
      <w:r>
        <w:rPr>
          <w:rFonts w:hint="eastAsia"/>
        </w:rPr>
        <w:t>特に「セキュリティパッチ等の対策用ファイルの適用基準」は、製品、セグメント、脆弱性の深刻度等のセキュリティリスクを踏まえた判断基準を事前に定めておくことで、セキュリティリスクが高い場合にセキュリティパッチ等の対策用ファイルの適用を速やかに実施できる運用を構築し、即時適用してセキュリティ対策を優先する場合と影響調査・検証を必要とする安定稼働を優先する場合を明確化することができる。</w:t>
      </w:r>
    </w:p>
    <w:p w14:paraId="353648CF" w14:textId="4C9A0881" w:rsidR="00526543" w:rsidRPr="009223BD" w:rsidRDefault="00526543" w:rsidP="00526543">
      <w:pPr>
        <w:pStyle w:val="afb"/>
        <w:ind w:left="420" w:firstLine="210"/>
      </w:pPr>
      <w:r>
        <w:rPr>
          <w:rFonts w:hint="eastAsia"/>
        </w:rPr>
        <w:t>また、脆弱性の深刻度については、共通脆弱性評価システム「</w:t>
      </w:r>
      <w:r>
        <w:rPr>
          <w:rFonts w:hint="eastAsia"/>
        </w:rPr>
        <w:t>CVSS</w:t>
      </w:r>
      <w:r>
        <w:rPr>
          <w:rFonts w:hint="eastAsia"/>
        </w:rPr>
        <w:t>」や</w:t>
      </w:r>
      <w:r>
        <w:rPr>
          <w:rFonts w:hint="eastAsia"/>
        </w:rPr>
        <w:t>Microsoft</w:t>
      </w:r>
      <w:r>
        <w:rPr>
          <w:rFonts w:hint="eastAsia"/>
        </w:rPr>
        <w:t>社の「深刻度評価システム</w:t>
      </w:r>
      <w:r w:rsidR="009E02AC">
        <w:rPr>
          <w:rFonts w:hint="eastAsia"/>
        </w:rPr>
        <w:t>（</w:t>
      </w:r>
      <w:r>
        <w:rPr>
          <w:rFonts w:hint="eastAsia"/>
        </w:rPr>
        <w:t>Security Update Severity Rating System</w:t>
      </w:r>
      <w:r w:rsidR="009E02AC">
        <w:rPr>
          <w:rFonts w:hint="eastAsia"/>
        </w:rPr>
        <w:t>）</w:t>
      </w:r>
      <w:r>
        <w:rPr>
          <w:rFonts w:hint="eastAsia"/>
        </w:rPr>
        <w:t>」などを活用することが考えられる。</w:t>
      </w:r>
    </w:p>
    <w:p w14:paraId="7E9402C4" w14:textId="77777777" w:rsidR="00526543" w:rsidRDefault="00526543" w:rsidP="00526543">
      <w:pPr>
        <w:pStyle w:val="a9"/>
      </w:pPr>
      <w:r>
        <w:rPr>
          <w:rFonts w:hint="eastAsia"/>
        </w:rPr>
        <w:t>基本対策事項</w:t>
      </w:r>
      <w:r>
        <w:t>7.2.1(1)-</w:t>
      </w:r>
      <w:r>
        <w:rPr>
          <w:rFonts w:hint="eastAsia"/>
        </w:rPr>
        <w:t>6</w:t>
      </w:r>
      <w:r>
        <w:rPr>
          <w:rFonts w:hint="eastAsia"/>
        </w:rPr>
        <w:t>「定期的な」について</w:t>
      </w:r>
    </w:p>
    <w:p w14:paraId="0F3B03AE" w14:textId="77777777" w:rsidR="00526543" w:rsidRDefault="00526543" w:rsidP="00526543">
      <w:pPr>
        <w:pStyle w:val="afb"/>
        <w:ind w:left="420" w:firstLine="210"/>
      </w:pPr>
      <w:r w:rsidRPr="00F22250">
        <w:rPr>
          <w:rFonts w:hint="eastAsia"/>
        </w:rPr>
        <w:t>定期的な脆弱性診断を実施する頻度については、少なくとも１年に１回程度以上とし、さらに機能追加などの変更が行われた時に実施することが望ましい。</w:t>
      </w:r>
    </w:p>
    <w:p w14:paraId="6608E208" w14:textId="77777777" w:rsidR="00526543" w:rsidRDefault="00526543" w:rsidP="00526543">
      <w:pPr>
        <w:pStyle w:val="a9"/>
      </w:pPr>
      <w:r>
        <w:rPr>
          <w:rFonts w:hint="eastAsia"/>
        </w:rPr>
        <w:t>基本対策事項</w:t>
      </w:r>
      <w:r>
        <w:rPr>
          <w:rFonts w:hint="eastAsia"/>
        </w:rPr>
        <w:t>7.2.1(1)-8</w:t>
      </w:r>
      <w:r>
        <w:rPr>
          <w:rFonts w:hint="eastAsia"/>
        </w:rPr>
        <w:t>「</w:t>
      </w:r>
      <w:r w:rsidRPr="00B62928">
        <w:rPr>
          <w:rFonts w:hint="eastAsia"/>
        </w:rPr>
        <w:t>サイバーセキュリティリスクが高い機器等</w:t>
      </w:r>
      <w:r>
        <w:rPr>
          <w:rFonts w:hint="eastAsia"/>
        </w:rPr>
        <w:t>」について</w:t>
      </w:r>
    </w:p>
    <w:p w14:paraId="7DD4331B" w14:textId="77777777" w:rsidR="00526543" w:rsidRPr="00F22250" w:rsidRDefault="00526543" w:rsidP="00526543">
      <w:pPr>
        <w:pStyle w:val="afb"/>
        <w:ind w:left="420" w:firstLine="210"/>
      </w:pPr>
      <w:r>
        <w:rPr>
          <w:rFonts w:hint="eastAsia"/>
        </w:rPr>
        <w:t>例えば、</w:t>
      </w:r>
      <w:r w:rsidRPr="00B62928">
        <w:rPr>
          <w:rFonts w:hint="eastAsia"/>
        </w:rPr>
        <w:t>NAS</w:t>
      </w:r>
      <w:r w:rsidRPr="00B62928">
        <w:rPr>
          <w:rFonts w:hint="eastAsia"/>
        </w:rPr>
        <w:t>（</w:t>
      </w:r>
      <w:r w:rsidRPr="00B62928">
        <w:rPr>
          <w:rFonts w:hint="eastAsia"/>
        </w:rPr>
        <w:t>Network Attached Storage</w:t>
      </w:r>
      <w:r w:rsidRPr="00B62928">
        <w:rPr>
          <w:rFonts w:hint="eastAsia"/>
        </w:rPr>
        <w:t>）</w:t>
      </w:r>
      <w:r>
        <w:rPr>
          <w:rFonts w:hint="eastAsia"/>
        </w:rPr>
        <w:t>において、</w:t>
      </w:r>
      <w:r w:rsidRPr="00B62928">
        <w:rPr>
          <w:rFonts w:hint="eastAsia"/>
        </w:rPr>
        <w:t>認証情報を不正に入手される可能性がある脆弱性が公表された際には情報漏えい等のリスクが高まること</w:t>
      </w:r>
      <w:r>
        <w:rPr>
          <w:rFonts w:hint="eastAsia"/>
        </w:rPr>
        <w:t>が</w:t>
      </w:r>
      <w:r w:rsidRPr="00B62928">
        <w:rPr>
          <w:rFonts w:hint="eastAsia"/>
        </w:rPr>
        <w:t>考えられる。</w:t>
      </w:r>
    </w:p>
    <w:p w14:paraId="50B989B8" w14:textId="77777777" w:rsidR="00526543" w:rsidRPr="009223BD" w:rsidRDefault="00526543" w:rsidP="00526543">
      <w:pPr>
        <w:pStyle w:val="a9"/>
      </w:pPr>
      <w:r w:rsidRPr="009223BD">
        <w:rPr>
          <w:rFonts w:hint="eastAsia"/>
        </w:rPr>
        <w:t>基本対策事項</w:t>
      </w:r>
      <w:r>
        <w:t>7</w:t>
      </w:r>
      <w:r w:rsidRPr="009223BD">
        <w:t>.2.1(1)-</w:t>
      </w:r>
      <w:r>
        <w:t>9</w:t>
      </w:r>
      <w:r w:rsidRPr="009223BD">
        <w:t xml:space="preserve"> b)</w:t>
      </w:r>
      <w:r w:rsidRPr="009223BD">
        <w:rPr>
          <w:rFonts w:hint="eastAsia"/>
        </w:rPr>
        <w:t>「自動でソフトウェアを更新する機能を有する</w:t>
      </w:r>
      <w:r w:rsidRPr="009223BD">
        <w:t>IT</w:t>
      </w:r>
      <w:r w:rsidRPr="009223BD">
        <w:rPr>
          <w:rFonts w:hint="eastAsia"/>
        </w:rPr>
        <w:t>資産管理ソフトウェア」について</w:t>
      </w:r>
    </w:p>
    <w:p w14:paraId="78E53BDF" w14:textId="77777777" w:rsidR="00526543" w:rsidRPr="009223BD" w:rsidRDefault="00526543" w:rsidP="00526543">
      <w:pPr>
        <w:pStyle w:val="afb"/>
        <w:ind w:left="420" w:firstLine="210"/>
      </w:pPr>
      <w:r w:rsidRPr="009223BD">
        <w:rPr>
          <w:rFonts w:hint="eastAsia"/>
        </w:rPr>
        <w:t>IT</w:t>
      </w:r>
      <w:r w:rsidRPr="009223BD">
        <w:rPr>
          <w:rFonts w:hint="eastAsia"/>
        </w:rPr>
        <w:t>資産管理ソフトウェアには</w:t>
      </w:r>
      <w:r w:rsidRPr="009223BD">
        <w:rPr>
          <w:rFonts w:hint="eastAsia"/>
        </w:rPr>
        <w:t>OS</w:t>
      </w:r>
      <w:r w:rsidRPr="009223BD">
        <w:rPr>
          <w:rFonts w:hint="eastAsia"/>
        </w:rPr>
        <w:t>やその他アプリケーションのセキュリティパッチを管理する機能を持つものがあり、サーバ装置及び端末に導入されたソフトウェアの種類やバージョンの管理と併せて統合的に管理を行うことができる。</w:t>
      </w:r>
    </w:p>
    <w:p w14:paraId="0D36C6A9" w14:textId="72BE5FC8" w:rsidR="00526543" w:rsidRPr="009223BD" w:rsidRDefault="00526543" w:rsidP="00526543">
      <w:pPr>
        <w:pStyle w:val="a9"/>
      </w:pPr>
      <w:r w:rsidRPr="009223BD">
        <w:rPr>
          <w:rFonts w:hint="eastAsia"/>
        </w:rPr>
        <w:t>基本対策事項</w:t>
      </w:r>
      <w:r>
        <w:t>7</w:t>
      </w:r>
      <w:r w:rsidRPr="009223BD">
        <w:t>.2.1(1)-</w:t>
      </w:r>
      <w:r>
        <w:t>9</w:t>
      </w:r>
      <w:r w:rsidRPr="009223BD">
        <w:t xml:space="preserve"> c)</w:t>
      </w:r>
      <w:r w:rsidRPr="009223BD">
        <w:rPr>
          <w:rFonts w:hint="eastAsia"/>
        </w:rPr>
        <w:t>「ゼロデイ」について</w:t>
      </w:r>
    </w:p>
    <w:p w14:paraId="0970038F" w14:textId="77777777" w:rsidR="00526543" w:rsidRPr="009223BD" w:rsidRDefault="00526543" w:rsidP="00526543">
      <w:pPr>
        <w:pStyle w:val="afb"/>
        <w:ind w:left="420" w:firstLine="210"/>
      </w:pPr>
      <w:r w:rsidRPr="009223BD">
        <w:rPr>
          <w:rFonts w:hint="eastAsia"/>
        </w:rPr>
        <w:t>発見されたソフトウェアの脆弱性を解消する手段が公開されておらず、脅威にさらされている状態を「ゼロデイ」という。</w:t>
      </w:r>
    </w:p>
    <w:p w14:paraId="29454756" w14:textId="5D5B2E15" w:rsidR="00526543" w:rsidRPr="009223BD" w:rsidRDefault="00526543" w:rsidP="00526543">
      <w:pPr>
        <w:pStyle w:val="a9"/>
      </w:pPr>
      <w:r w:rsidRPr="009223BD">
        <w:rPr>
          <w:rFonts w:hint="eastAsia"/>
        </w:rPr>
        <w:t>基本対策事項</w:t>
      </w:r>
      <w:r>
        <w:t>7</w:t>
      </w:r>
      <w:r w:rsidRPr="009223BD">
        <w:t>.2.1(1)-</w:t>
      </w:r>
      <w:r>
        <w:t>9</w:t>
      </w:r>
      <w:r w:rsidRPr="009223BD">
        <w:t xml:space="preserve"> c)</w:t>
      </w:r>
      <w:r w:rsidRPr="009223BD">
        <w:rPr>
          <w:rFonts w:hint="eastAsia"/>
        </w:rPr>
        <w:t>「一時的な回避方法」について</w:t>
      </w:r>
    </w:p>
    <w:p w14:paraId="61CE8588" w14:textId="1CF9C1D5" w:rsidR="00526543" w:rsidRPr="009223BD" w:rsidRDefault="00526543" w:rsidP="00526543">
      <w:pPr>
        <w:pStyle w:val="afb"/>
        <w:ind w:left="420" w:firstLine="210"/>
      </w:pPr>
      <w:r w:rsidRPr="009223BD">
        <w:rPr>
          <w:rFonts w:hint="eastAsia"/>
        </w:rPr>
        <w:t>ソフトウェアにおいて脆弱性が顕在化した際に、ソフトウェアベンダが対応するまでの間は、当該ソフトウェアの利用を禁止する、</w:t>
      </w:r>
      <w:r>
        <w:rPr>
          <w:rFonts w:hint="eastAsia"/>
        </w:rPr>
        <w:t>当該ソフトウェアベンダが公開した緩和策を実施する、</w:t>
      </w:r>
      <w:r w:rsidRPr="009223BD">
        <w:rPr>
          <w:rFonts w:hint="eastAsia"/>
        </w:rPr>
        <w:t>脆弱性が関係する機能を無効化する、ファイアウォール、</w:t>
      </w:r>
      <w:r w:rsidRPr="009223BD">
        <w:rPr>
          <w:rFonts w:hint="eastAsia"/>
        </w:rPr>
        <w:t>WAF</w:t>
      </w:r>
      <w:r w:rsidRPr="009223BD">
        <w:rPr>
          <w:rFonts w:hint="eastAsia"/>
        </w:rPr>
        <w:t>等により当該ソフトウェアへの通信を制限するなどの対応が必要となる。</w:t>
      </w:r>
    </w:p>
    <w:p w14:paraId="4AE5A3B3" w14:textId="77777777" w:rsidR="00526543" w:rsidRPr="009223BD" w:rsidRDefault="00526543" w:rsidP="00526543">
      <w:pPr>
        <w:pStyle w:val="afb"/>
        <w:ind w:left="420" w:firstLine="210"/>
      </w:pPr>
      <w:r w:rsidRPr="009223BD">
        <w:rPr>
          <w:rFonts w:hint="eastAsia"/>
        </w:rPr>
        <w:lastRenderedPageBreak/>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あらかじめ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p>
    <w:p w14:paraId="66C5D614" w14:textId="3CDF8D0F" w:rsidR="00526543" w:rsidRPr="009223BD" w:rsidRDefault="00526543" w:rsidP="00526543">
      <w:pPr>
        <w:pStyle w:val="a9"/>
      </w:pPr>
      <w:r w:rsidRPr="009223BD">
        <w:rPr>
          <w:rFonts w:hint="eastAsia"/>
        </w:rPr>
        <w:t>基本対策事項</w:t>
      </w:r>
      <w:r>
        <w:t>7</w:t>
      </w:r>
      <w:r w:rsidRPr="009223BD">
        <w:t>.2.1(1)-</w:t>
      </w:r>
      <w:r>
        <w:t>9</w:t>
      </w:r>
      <w:r w:rsidRPr="009223BD">
        <w:t xml:space="preserve"> f)</w:t>
      </w:r>
      <w:r w:rsidRPr="009223BD">
        <w:rPr>
          <w:rFonts w:hint="eastAsia"/>
        </w:rPr>
        <w:t>「対策試験」について</w:t>
      </w:r>
    </w:p>
    <w:p w14:paraId="4EB2A51E" w14:textId="77777777" w:rsidR="00526543" w:rsidRPr="009223BD" w:rsidRDefault="00526543" w:rsidP="00526543">
      <w:pPr>
        <w:pStyle w:val="afb"/>
        <w:ind w:left="420" w:firstLine="210"/>
      </w:pPr>
      <w:r w:rsidRPr="009223BD">
        <w:rPr>
          <w:rFonts w:hint="eastAsia"/>
        </w:rPr>
        <w:t>「対策試験」とは、脆弱性対策の実施による情報システムへの影響の有無を確認するために、事前に試験用の情報システムを用いて試験することが想定される。</w:t>
      </w:r>
    </w:p>
    <w:p w14:paraId="3675404C" w14:textId="352286FD" w:rsidR="00526543" w:rsidRPr="009223BD" w:rsidRDefault="00526543" w:rsidP="00526543">
      <w:pPr>
        <w:pStyle w:val="a9"/>
      </w:pPr>
      <w:r w:rsidRPr="009223BD">
        <w:rPr>
          <w:rFonts w:hint="eastAsia"/>
        </w:rPr>
        <w:t>基本対策事項</w:t>
      </w:r>
      <w:r>
        <w:t>7</w:t>
      </w:r>
      <w:r w:rsidRPr="009223BD">
        <w:t>.2.1(1)-</w:t>
      </w:r>
      <w:r>
        <w:t>12</w:t>
      </w:r>
      <w:r w:rsidRPr="009223BD">
        <w:rPr>
          <w:rFonts w:hint="eastAsia"/>
        </w:rPr>
        <w:t>「対策用ファイル」について</w:t>
      </w:r>
    </w:p>
    <w:p w14:paraId="4B3079A0" w14:textId="77777777" w:rsidR="00526543" w:rsidRPr="009223BD" w:rsidRDefault="00526543" w:rsidP="00526543">
      <w:pPr>
        <w:pStyle w:val="afb"/>
        <w:ind w:left="420" w:firstLine="210"/>
      </w:pPr>
      <w:r w:rsidRPr="009223BD">
        <w:rPr>
          <w:rFonts w:hint="eastAsia"/>
        </w:rPr>
        <w:t>入手した対策用ファイルに悪意のあるコードが含まれている可能性を考慮し、対策用ファイルは信頼できる方法で入手する必要がある。</w:t>
      </w:r>
    </w:p>
    <w:p w14:paraId="0B4ADABF" w14:textId="0CA9703E" w:rsidR="00526543" w:rsidRDefault="00526543" w:rsidP="0058682A">
      <w:pPr>
        <w:pStyle w:val="afb"/>
        <w:ind w:left="420" w:firstLine="210"/>
      </w:pPr>
      <w:r w:rsidRPr="009223BD">
        <w:rPr>
          <w:rFonts w:hint="eastAsia"/>
        </w:rPr>
        <w:t>信頼できる方法としては、</w:t>
      </w:r>
      <w:r>
        <w:rPr>
          <w:rFonts w:hint="eastAsia"/>
        </w:rPr>
        <w:t>OS</w:t>
      </w:r>
      <w:r>
        <w:rPr>
          <w:rFonts w:hint="eastAsia"/>
        </w:rPr>
        <w:t>やソフトウェアの開発元が提供するパッケージ管理システムや自動アップデート機能のほか、</w:t>
      </w:r>
      <w:r w:rsidRPr="009223BD">
        <w:rPr>
          <w:rFonts w:hint="eastAsia"/>
        </w:rPr>
        <w:t>ソフトウェアの開発元等が公開するウェブサイトからダウンロードする方法が挙げられる。また、入手した対策用ファイルが改ざんされていないこと等の完全性の検証を</w:t>
      </w:r>
      <w:r>
        <w:rPr>
          <w:rFonts w:hint="eastAsia"/>
        </w:rPr>
        <w:t>開発元等が公開したハッシュ値と入手した対策ファイルのハッシュ値を比較する等により</w:t>
      </w:r>
      <w:r w:rsidRPr="009223BD">
        <w:rPr>
          <w:rFonts w:hint="eastAsia"/>
        </w:rPr>
        <w:t>行う必要がある（検証が自動的に行われるものを含む。）。</w:t>
      </w:r>
      <w:r>
        <w:br w:type="page"/>
      </w:r>
    </w:p>
    <w:p w14:paraId="51B68C81" w14:textId="77777777" w:rsidR="00526543" w:rsidRPr="0043071F" w:rsidRDefault="00526543" w:rsidP="00042646">
      <w:pPr>
        <w:pStyle w:val="3"/>
      </w:pPr>
      <w:bookmarkStart w:id="1998" w:name="_不正プログラム対策"/>
      <w:bookmarkStart w:id="1999" w:name="_Toc118984225"/>
      <w:bookmarkStart w:id="2000" w:name="_Toc492394394"/>
      <w:bookmarkStart w:id="2001" w:name="_Toc492397410"/>
      <w:bookmarkStart w:id="2002" w:name="_Toc492398782"/>
      <w:bookmarkStart w:id="2003" w:name="_Toc492401256"/>
      <w:bookmarkStart w:id="2004" w:name="_Toc492406697"/>
      <w:bookmarkStart w:id="2005" w:name="_Toc500851122"/>
      <w:bookmarkStart w:id="2006" w:name="_Toc57825382"/>
      <w:bookmarkStart w:id="2007" w:name="_Toc504562175"/>
      <w:bookmarkStart w:id="2008" w:name="_Toc66779829"/>
      <w:bookmarkStart w:id="2009" w:name="_Toc119601610"/>
      <w:bookmarkStart w:id="2010" w:name="_Toc132128754"/>
      <w:bookmarkStart w:id="2011" w:name="_Toc137050973"/>
      <w:bookmarkEnd w:id="1998"/>
      <w:r w:rsidRPr="0043071F">
        <w:rPr>
          <w:rFonts w:hint="eastAsia"/>
        </w:rPr>
        <w:lastRenderedPageBreak/>
        <w:t>不正プログラム対策</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633916C4" w14:textId="77777777" w:rsidR="00526543" w:rsidRPr="0043071F" w:rsidRDefault="00526543" w:rsidP="004F6C43">
      <w:pPr>
        <w:pStyle w:val="ae"/>
      </w:pPr>
      <w:r w:rsidRPr="0043071F">
        <w:rPr>
          <w:rFonts w:hint="eastAsia"/>
        </w:rPr>
        <w:t>目的・趣旨</w:t>
      </w:r>
    </w:p>
    <w:p w14:paraId="202B383E" w14:textId="77777777" w:rsidR="00526543" w:rsidRPr="004F6C43" w:rsidRDefault="00526543" w:rsidP="00526543">
      <w:pPr>
        <w:ind w:firstLineChars="100" w:firstLine="210"/>
        <w:rPr>
          <w:rStyle w:val="af1"/>
        </w:rPr>
      </w:pPr>
      <w:r w:rsidRPr="0043071F">
        <w:rPr>
          <w:rFonts w:hint="eastAsia"/>
        </w:rPr>
        <w:t>情報システムが不正プログラムに感染した場合、情報システムが破壊される脅威や、当該情報システ</w:t>
      </w:r>
      <w:r w:rsidRPr="004F6C43">
        <w:rPr>
          <w:rStyle w:val="af1"/>
          <w:rFonts w:hint="eastAsia"/>
        </w:rPr>
        <w:t>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519709A" w14:textId="77777777" w:rsidR="00526543" w:rsidRPr="0043071F" w:rsidRDefault="00526543" w:rsidP="00526543">
      <w:pPr>
        <w:ind w:firstLineChars="100" w:firstLine="210"/>
      </w:pPr>
    </w:p>
    <w:p w14:paraId="2C0181C3" w14:textId="77777777" w:rsidR="00526543" w:rsidRPr="0043071F" w:rsidRDefault="00526543" w:rsidP="004F6C43">
      <w:pPr>
        <w:pStyle w:val="af2"/>
      </w:pPr>
      <w:r w:rsidRPr="0043071F">
        <w:rPr>
          <w:rFonts w:hint="eastAsia"/>
        </w:rPr>
        <w:t>遵守事項</w:t>
      </w:r>
    </w:p>
    <w:p w14:paraId="50DBEA0F" w14:textId="77777777" w:rsidR="00526543" w:rsidRPr="0043071F" w:rsidRDefault="00526543" w:rsidP="004F6C43">
      <w:pPr>
        <w:pStyle w:val="4"/>
      </w:pPr>
      <w:bookmarkStart w:id="2012" w:name="_Toc118984226"/>
      <w:bookmarkStart w:id="2013" w:name="_Toc119601612"/>
      <w:bookmarkStart w:id="2014" w:name="_Toc132128755"/>
      <w:bookmarkStart w:id="2015" w:name="_Toc137050974"/>
      <w:r w:rsidRPr="0043071F">
        <w:rPr>
          <w:rFonts w:hint="eastAsia"/>
        </w:rPr>
        <w:t>不正プログラム対策の実施</w:t>
      </w:r>
      <w:bookmarkEnd w:id="2012"/>
      <w:bookmarkEnd w:id="2013"/>
      <w:bookmarkEnd w:id="2014"/>
      <w:bookmarkEnd w:id="2015"/>
    </w:p>
    <w:p w14:paraId="1FAF2196" w14:textId="276D5C2D" w:rsidR="00526543" w:rsidRPr="0043071F" w:rsidRDefault="00526543" w:rsidP="00CA34E2">
      <w:pPr>
        <w:pStyle w:val="abc0"/>
        <w:numPr>
          <w:ilvl w:val="0"/>
          <w:numId w:val="373"/>
        </w:numPr>
      </w:pPr>
      <w:r w:rsidRPr="0043071F">
        <w:rPr>
          <w:rFonts w:hint="eastAsia"/>
        </w:rPr>
        <w:t>情報システムセキュリティ責任者は、サーバ装置及び端末に</w:t>
      </w:r>
      <w:r w:rsidRPr="00211233">
        <w:rPr>
          <w:rFonts w:hint="eastAsia"/>
          <w:b/>
          <w:u w:val="single"/>
        </w:rPr>
        <w:t>不正プログラム対策ソフトウェア等を導入する</w:t>
      </w:r>
      <w:r w:rsidRPr="0043071F">
        <w:rPr>
          <w:rFonts w:hint="eastAsia"/>
        </w:rPr>
        <w:t>こと。</w:t>
      </w:r>
    </w:p>
    <w:p w14:paraId="1CA82CB2" w14:textId="77777777" w:rsidR="00526543" w:rsidRPr="0043071F" w:rsidRDefault="00526543" w:rsidP="004F6C43">
      <w:pPr>
        <w:pStyle w:val="abc0"/>
      </w:pPr>
      <w:r w:rsidRPr="0043071F">
        <w:rPr>
          <w:rFonts w:hint="eastAsia"/>
        </w:rPr>
        <w:t>情報システムセキュリティ責任者は、想定される不正プログラムの感染経路の全てにおいて、不正プログラム対策ソフトウェア等により対策を講ずること。</w:t>
      </w:r>
    </w:p>
    <w:p w14:paraId="7AC75ACA" w14:textId="5A5A02D2" w:rsidR="00526543" w:rsidRDefault="00526543" w:rsidP="004F6C43">
      <w:pPr>
        <w:pStyle w:val="abc0"/>
      </w:pPr>
      <w:r w:rsidRPr="0043071F">
        <w:rPr>
          <w:rFonts w:hint="eastAsia"/>
        </w:rPr>
        <w:t>情報システムセキュリティ責任者は、不正プログラム対策の状況を適宜把握し、必要な対処を行うこと。</w:t>
      </w:r>
    </w:p>
    <w:p w14:paraId="4A2B1AAA" w14:textId="77777777" w:rsidR="001C4390" w:rsidRPr="0043071F" w:rsidRDefault="001C4390" w:rsidP="001C4390"/>
    <w:p w14:paraId="4CF2E514" w14:textId="77777777" w:rsidR="00526543" w:rsidRPr="0043071F" w:rsidRDefault="00526543" w:rsidP="004F6C43">
      <w:pPr>
        <w:pStyle w:val="af4"/>
      </w:pPr>
      <w:r w:rsidRPr="0043071F">
        <w:rPr>
          <w:rFonts w:hint="eastAsia"/>
        </w:rPr>
        <w:t>【</w:t>
      </w:r>
      <w:r w:rsidRPr="0043071F">
        <w:rPr>
          <w:rFonts w:hint="eastAsia"/>
        </w:rPr>
        <w:t xml:space="preserve"> </w:t>
      </w:r>
      <w:r w:rsidRPr="0043071F">
        <w:rPr>
          <w:rFonts w:hint="eastAsia"/>
        </w:rPr>
        <w:t>基本対策事項</w:t>
      </w:r>
      <w:r w:rsidRPr="0043071F">
        <w:rPr>
          <w:rFonts w:hint="eastAsia"/>
        </w:rPr>
        <w:t xml:space="preserve"> </w:t>
      </w:r>
      <w:r w:rsidRPr="0043071F">
        <w:rPr>
          <w:rFonts w:hint="eastAsia"/>
        </w:rPr>
        <w:t>】</w:t>
      </w:r>
    </w:p>
    <w:p w14:paraId="1D4B071C" w14:textId="08A17041" w:rsidR="00526543" w:rsidRPr="0043071F" w:rsidRDefault="00526543" w:rsidP="004F6C43">
      <w:pPr>
        <w:pStyle w:val="af5"/>
      </w:pPr>
      <w:r w:rsidRPr="0043071F">
        <w:rPr>
          <w:rFonts w:hint="eastAsia"/>
        </w:rPr>
        <w:t>＜</w:t>
      </w:r>
      <w:r w:rsidRPr="0043071F">
        <w:rPr>
          <w:rFonts w:hint="eastAsia"/>
        </w:rPr>
        <w:t>7.2.</w:t>
      </w:r>
      <w:r w:rsidRPr="0043071F">
        <w:t>2</w:t>
      </w:r>
      <w:r w:rsidRPr="0043071F">
        <w:rPr>
          <w:rFonts w:hint="eastAsia"/>
        </w:rPr>
        <w:t>(1)(a)</w:t>
      </w:r>
      <w:r w:rsidRPr="0043071F">
        <w:rPr>
          <w:rFonts w:hint="eastAsia"/>
        </w:rPr>
        <w:t>関連＞</w:t>
      </w:r>
    </w:p>
    <w:p w14:paraId="625C84A7" w14:textId="5B43A04A" w:rsidR="00526543" w:rsidRPr="0043071F" w:rsidRDefault="00526543" w:rsidP="00F17D42">
      <w:pPr>
        <w:pStyle w:val="af8"/>
        <w:ind w:left="420" w:hanging="420"/>
      </w:pPr>
      <w:r w:rsidRPr="0043071F">
        <w:rPr>
          <w:rFonts w:hint="eastAsia"/>
        </w:rPr>
        <w:t>7.2.2(1)-1</w:t>
      </w:r>
      <w:r w:rsidR="009324A5">
        <w:tab/>
      </w:r>
      <w:r w:rsidRPr="0043071F">
        <w:rPr>
          <w:rFonts w:hint="eastAsia"/>
        </w:rPr>
        <w:t>情報システムセキュリティ責任者は、不正プログラム対策ソフトウェア等の導入に当たり、</w:t>
      </w:r>
      <w:r w:rsidRPr="0043071F">
        <w:rPr>
          <w:rFonts w:hint="eastAsia"/>
          <w:b/>
          <w:u w:val="single"/>
        </w:rPr>
        <w:t>既知及び未知の不正プログラムの検知及びその実行の防止の機能を有する</w:t>
      </w:r>
      <w:r w:rsidRPr="0043071F">
        <w:rPr>
          <w:rFonts w:hint="eastAsia"/>
        </w:rPr>
        <w:t>ソフトウェアを導入すること。</w:t>
      </w:r>
    </w:p>
    <w:p w14:paraId="1259DF73" w14:textId="4C690DB7" w:rsidR="00526543" w:rsidRPr="0043071F" w:rsidRDefault="00526543" w:rsidP="00F17D42">
      <w:pPr>
        <w:pStyle w:val="af8"/>
        <w:ind w:left="420" w:hanging="420"/>
      </w:pPr>
      <w:r w:rsidRPr="0043071F">
        <w:t>7</w:t>
      </w:r>
      <w:r w:rsidRPr="0043071F">
        <w:rPr>
          <w:rFonts w:hint="eastAsia"/>
        </w:rPr>
        <w:t>.2.2(1)-2</w:t>
      </w:r>
      <w:r w:rsidR="009324A5">
        <w:tab/>
      </w:r>
      <w:r w:rsidRPr="0043071F">
        <w:rPr>
          <w:rFonts w:hint="eastAsia"/>
        </w:rPr>
        <w:t>情報システムセキュリティ責任者は、不正プログラム対策ソフトウェア等が常に最新の状態となるように構成すること。</w:t>
      </w:r>
    </w:p>
    <w:p w14:paraId="1CDDFE05" w14:textId="75400409" w:rsidR="00526543" w:rsidRPr="0043071F" w:rsidRDefault="00526543" w:rsidP="00F17D42">
      <w:pPr>
        <w:pStyle w:val="af8"/>
        <w:ind w:left="420" w:hanging="420"/>
      </w:pPr>
      <w:r w:rsidRPr="0043071F">
        <w:t>7</w:t>
      </w:r>
      <w:r w:rsidRPr="0043071F">
        <w:rPr>
          <w:rFonts w:hint="eastAsia"/>
        </w:rPr>
        <w:t>.2.2(1)-3</w:t>
      </w:r>
      <w:r w:rsidR="009324A5">
        <w:tab/>
      </w:r>
      <w:r w:rsidRPr="0043071F">
        <w:rPr>
          <w:rFonts w:hint="eastAsia"/>
        </w:rPr>
        <w:t>情報システムセキュリティ責任者は、不正プログラム対策ソフトウェア等に定義ファイルを用いる場合、その</w:t>
      </w:r>
      <w:r w:rsidRPr="0043071F">
        <w:rPr>
          <w:rFonts w:hint="eastAsia"/>
          <w:b/>
          <w:u w:val="single"/>
        </w:rPr>
        <w:t>定義ファイルが常に最新の状態となるように構成する</w:t>
      </w:r>
      <w:r w:rsidRPr="0043071F">
        <w:rPr>
          <w:rFonts w:hint="eastAsia"/>
        </w:rPr>
        <w:t>こと。</w:t>
      </w:r>
    </w:p>
    <w:p w14:paraId="0B66C4FC" w14:textId="33E7D650" w:rsidR="00526543" w:rsidRPr="0043071F" w:rsidRDefault="00526543" w:rsidP="00F17D42">
      <w:pPr>
        <w:pStyle w:val="af8"/>
        <w:ind w:left="420" w:hanging="420"/>
      </w:pPr>
      <w:r w:rsidRPr="0043071F">
        <w:t>7</w:t>
      </w:r>
      <w:r w:rsidRPr="0043071F">
        <w:rPr>
          <w:rFonts w:hint="eastAsia"/>
        </w:rPr>
        <w:t>.2.2(1)-4</w:t>
      </w:r>
      <w:r w:rsidR="009324A5">
        <w:tab/>
      </w:r>
      <w:r w:rsidRPr="0043071F">
        <w:rPr>
          <w:rFonts w:hint="eastAsia"/>
        </w:rPr>
        <w:t>情報システムセキュリティ責任者は、不正プログラム対策ソフトウェア等の設定変更権限については、システム管理者が一括管理し、システム利用者に当該権限を付与しないこと。</w:t>
      </w:r>
    </w:p>
    <w:p w14:paraId="009FAFBF" w14:textId="60159D71" w:rsidR="00526543" w:rsidRPr="0043071F" w:rsidRDefault="00526543" w:rsidP="00F17D42">
      <w:pPr>
        <w:pStyle w:val="af8"/>
        <w:ind w:left="420" w:hanging="420"/>
      </w:pPr>
      <w:r w:rsidRPr="0043071F">
        <w:t>7</w:t>
      </w:r>
      <w:r w:rsidRPr="0043071F">
        <w:rPr>
          <w:rFonts w:hint="eastAsia"/>
        </w:rPr>
        <w:t>.2.2(1)-5</w:t>
      </w:r>
      <w:r w:rsidR="009324A5">
        <w:tab/>
      </w:r>
      <w:r w:rsidRPr="0043071F">
        <w:rPr>
          <w:rFonts w:hint="eastAsia"/>
        </w:rPr>
        <w:t>情報システムセキュリティ責任者は、不正プログラム対策ソフトウェア等を定期的に全てのファイルを対象としたスキャンを実施するように構成すること。</w:t>
      </w:r>
    </w:p>
    <w:p w14:paraId="0925EEB5" w14:textId="2B2420E8" w:rsidR="00526543" w:rsidRPr="0043071F" w:rsidRDefault="00526543" w:rsidP="004F6C43">
      <w:pPr>
        <w:pStyle w:val="af5"/>
      </w:pPr>
      <w:r w:rsidRPr="0043071F">
        <w:rPr>
          <w:rFonts w:hint="eastAsia"/>
        </w:rPr>
        <w:t>＜</w:t>
      </w:r>
      <w:r w:rsidRPr="0043071F">
        <w:t>7</w:t>
      </w:r>
      <w:r w:rsidRPr="0043071F">
        <w:rPr>
          <w:rFonts w:hint="eastAsia"/>
        </w:rPr>
        <w:t>.2.2(1)(b)</w:t>
      </w:r>
      <w:r w:rsidRPr="0043071F">
        <w:rPr>
          <w:rFonts w:hint="eastAsia"/>
        </w:rPr>
        <w:t>関連＞</w:t>
      </w:r>
    </w:p>
    <w:p w14:paraId="0F4351B3" w14:textId="3845E4D9" w:rsidR="00526543" w:rsidRPr="0043071F" w:rsidRDefault="00526543" w:rsidP="00F17D42">
      <w:pPr>
        <w:pStyle w:val="af8"/>
        <w:ind w:left="420" w:hanging="420"/>
      </w:pPr>
      <w:r w:rsidRPr="0043071F">
        <w:t>7</w:t>
      </w:r>
      <w:r w:rsidRPr="0043071F">
        <w:rPr>
          <w:rFonts w:hint="eastAsia"/>
        </w:rPr>
        <w:t>.2.2(1)-6</w:t>
      </w:r>
      <w:r w:rsidR="009324A5">
        <w:tab/>
      </w:r>
      <w:r w:rsidRPr="0043071F">
        <w:rPr>
          <w:rFonts w:hint="eastAsia"/>
        </w:rPr>
        <w:t>情報システムセキュリティ責任者は、想定される全ての</w:t>
      </w:r>
      <w:r w:rsidRPr="0043071F">
        <w:rPr>
          <w:rFonts w:hint="eastAsia"/>
          <w:b/>
          <w:u w:val="single"/>
        </w:rPr>
        <w:t>感染経路を特定</w:t>
      </w:r>
      <w:r w:rsidRPr="0043071F">
        <w:rPr>
          <w:rFonts w:hint="eastAsia"/>
        </w:rPr>
        <w:t>し、不正プログラム対策ソフトウェア等の導入による感染の防止、端末の接続制限及び機能の無効化等による</w:t>
      </w:r>
      <w:r w:rsidRPr="0043071F">
        <w:rPr>
          <w:rFonts w:hint="eastAsia"/>
          <w:b/>
          <w:u w:val="single"/>
        </w:rPr>
        <w:t>感染拡大の防止</w:t>
      </w:r>
      <w:r w:rsidRPr="0043071F">
        <w:rPr>
          <w:rFonts w:hint="eastAsia"/>
        </w:rPr>
        <w:t>等の必要な対策を行うこと。</w:t>
      </w:r>
    </w:p>
    <w:p w14:paraId="22286B0C" w14:textId="6C6928C7" w:rsidR="00F17D42" w:rsidRPr="00F17D42" w:rsidRDefault="00F17D42" w:rsidP="00F17D42">
      <w:pPr>
        <w:pStyle w:val="af8"/>
        <w:ind w:left="420" w:hanging="420"/>
      </w:pPr>
      <w:r w:rsidRPr="0043071F">
        <w:t>7</w:t>
      </w:r>
      <w:r w:rsidRPr="0043071F">
        <w:rPr>
          <w:rFonts w:hint="eastAsia"/>
        </w:rPr>
        <w:t>.2.2(1)-</w:t>
      </w:r>
      <w:r>
        <w:rPr>
          <w:rFonts w:hint="eastAsia"/>
        </w:rPr>
        <w:t>7</w:t>
      </w:r>
      <w:r w:rsidR="009324A5">
        <w:tab/>
      </w:r>
      <w:r w:rsidRPr="00F17D42">
        <w:rPr>
          <w:rFonts w:hint="eastAsia"/>
          <w:b/>
        </w:rPr>
        <w:t>【追加セキュリティ対策】</w:t>
      </w:r>
      <w:r w:rsidRPr="00F17D42">
        <w:rPr>
          <w:rFonts w:hint="eastAsia"/>
        </w:rPr>
        <w:t>情報システムセキュリティ責任者は、</w:t>
      </w:r>
      <w:r w:rsidRPr="00F17D42">
        <w:rPr>
          <w:rFonts w:hint="eastAsia"/>
          <w:b/>
          <w:u w:val="single"/>
        </w:rPr>
        <w:t>EDR</w:t>
      </w:r>
      <w:r w:rsidRPr="00F17D42">
        <w:rPr>
          <w:rFonts w:hint="eastAsia"/>
          <w:b/>
          <w:u w:val="single"/>
        </w:rPr>
        <w:t>ソフトウェ</w:t>
      </w:r>
      <w:r w:rsidRPr="00F17D42">
        <w:rPr>
          <w:rFonts w:hint="eastAsia"/>
          <w:b/>
          <w:u w:val="single"/>
        </w:rPr>
        <w:lastRenderedPageBreak/>
        <w:t>ア</w:t>
      </w:r>
      <w:r w:rsidRPr="00F17D42">
        <w:rPr>
          <w:rFonts w:hint="eastAsia"/>
        </w:rPr>
        <w:t>等を利用し、端末やサーバ装置（エンドポイント）の活動を監視し、感染した</w:t>
      </w:r>
      <w:r w:rsidR="00BC7E4F">
        <w:rPr>
          <w:rFonts w:hint="eastAsia"/>
        </w:rPr>
        <w:t>おそれのある</w:t>
      </w:r>
      <w:r w:rsidRPr="00F17D42">
        <w:rPr>
          <w:rFonts w:hint="eastAsia"/>
        </w:rPr>
        <w:t>装置を早期にネットワークから切り離す機能の導入を検討すること。</w:t>
      </w:r>
    </w:p>
    <w:p w14:paraId="778C94FD" w14:textId="77777777" w:rsidR="00526543" w:rsidRPr="0043071F" w:rsidRDefault="00526543" w:rsidP="004F6C43">
      <w:pPr>
        <w:pStyle w:val="af5"/>
      </w:pPr>
      <w:r w:rsidRPr="0043071F">
        <w:rPr>
          <w:rFonts w:hint="eastAsia"/>
        </w:rPr>
        <w:t>＜</w:t>
      </w:r>
      <w:r w:rsidRPr="0043071F">
        <w:t>7</w:t>
      </w:r>
      <w:r w:rsidRPr="0043071F">
        <w:rPr>
          <w:rFonts w:hint="eastAsia"/>
        </w:rPr>
        <w:t>.2.2(1)(c)</w:t>
      </w:r>
      <w:r w:rsidRPr="0043071F">
        <w:rPr>
          <w:rFonts w:hint="eastAsia"/>
        </w:rPr>
        <w:t>関連＞</w:t>
      </w:r>
    </w:p>
    <w:p w14:paraId="673CA6E1" w14:textId="194E533B" w:rsidR="00526543" w:rsidRPr="0043071F" w:rsidRDefault="00526543" w:rsidP="004F6C43">
      <w:pPr>
        <w:pStyle w:val="af8"/>
        <w:ind w:left="420" w:hanging="420"/>
      </w:pPr>
      <w:r w:rsidRPr="0043071F">
        <w:t>7</w:t>
      </w:r>
      <w:r w:rsidRPr="0043071F">
        <w:rPr>
          <w:rFonts w:hint="eastAsia"/>
        </w:rPr>
        <w:t>.2.2(1)-</w:t>
      </w:r>
      <w:r w:rsidRPr="0043071F">
        <w:t>8</w:t>
      </w:r>
      <w:r w:rsidR="009324A5">
        <w:tab/>
      </w:r>
      <w:r w:rsidRPr="0043071F">
        <w:rPr>
          <w:rFonts w:hint="eastAsia"/>
        </w:rPr>
        <w:t>情報システムセキュリティ責任者は、不正プログラム対策の実施を徹底するため、以下を例とする不正プログラム対策に関する状況を把握し、必要な対処を行うこと。</w:t>
      </w:r>
    </w:p>
    <w:p w14:paraId="1CDAFCCD" w14:textId="77777777" w:rsidR="00526543" w:rsidRPr="0043071F" w:rsidRDefault="00526543" w:rsidP="00CA34E2">
      <w:pPr>
        <w:pStyle w:val="abc"/>
        <w:numPr>
          <w:ilvl w:val="0"/>
          <w:numId w:val="372"/>
        </w:numPr>
      </w:pPr>
      <w:r w:rsidRPr="0043071F">
        <w:rPr>
          <w:rFonts w:hint="eastAsia"/>
        </w:rPr>
        <w:t>不正プログラム対策ソフトウェア等の導入状況</w:t>
      </w:r>
    </w:p>
    <w:p w14:paraId="5E17B4E9" w14:textId="1AA2D84F" w:rsidR="001C4390" w:rsidRDefault="00526543" w:rsidP="004F6C43">
      <w:pPr>
        <w:pStyle w:val="abc"/>
      </w:pPr>
      <w:r w:rsidRPr="0043071F">
        <w:rPr>
          <w:rFonts w:hint="eastAsia"/>
        </w:rPr>
        <w:t>不正プログラム対策ソフトウェア等の定義ファイルの更新状況</w:t>
      </w:r>
    </w:p>
    <w:p w14:paraId="7451197A" w14:textId="77777777" w:rsidR="001C4390" w:rsidRPr="0043071F" w:rsidRDefault="001C4390" w:rsidP="001C4390"/>
    <w:p w14:paraId="476FAD6F" w14:textId="77777777" w:rsidR="00526543" w:rsidRPr="0043071F" w:rsidRDefault="00526543" w:rsidP="0079635E">
      <w:pPr>
        <w:pStyle w:val="aff0"/>
      </w:pPr>
      <w:r w:rsidRPr="0043071F">
        <w:rPr>
          <w:rFonts w:hint="eastAsia"/>
        </w:rPr>
        <w:t>（解説）</w:t>
      </w:r>
    </w:p>
    <w:p w14:paraId="225D6892" w14:textId="2CFC1499" w:rsidR="00526543" w:rsidRPr="0043071F" w:rsidRDefault="00526543" w:rsidP="004F6C43">
      <w:pPr>
        <w:pStyle w:val="a9"/>
      </w:pPr>
      <w:r w:rsidRPr="0043071F">
        <w:rPr>
          <w:rFonts w:hint="eastAsia"/>
        </w:rPr>
        <w:t>遵守事項</w:t>
      </w:r>
      <w:r w:rsidRPr="0043071F">
        <w:rPr>
          <w:rFonts w:hint="eastAsia"/>
        </w:rPr>
        <w:t>7.2.2(1)(a)</w:t>
      </w:r>
      <w:r w:rsidRPr="0043071F">
        <w:rPr>
          <w:rFonts w:hint="eastAsia"/>
        </w:rPr>
        <w:t>「</w:t>
      </w:r>
      <w:r w:rsidR="00211233" w:rsidRPr="00211233">
        <w:rPr>
          <w:rFonts w:hint="eastAsia"/>
        </w:rPr>
        <w:t>不正プログラム対策ソフトウェア等を導入する</w:t>
      </w:r>
      <w:r w:rsidRPr="0043071F">
        <w:rPr>
          <w:rFonts w:hint="eastAsia"/>
        </w:rPr>
        <w:t>」について</w:t>
      </w:r>
    </w:p>
    <w:p w14:paraId="74817C6E" w14:textId="1C59624F" w:rsidR="00526543" w:rsidRPr="0043071F" w:rsidRDefault="00526543" w:rsidP="004F6C43">
      <w:pPr>
        <w:pStyle w:val="afb"/>
        <w:ind w:left="420" w:firstLine="210"/>
      </w:pPr>
      <w:r w:rsidRPr="0043071F">
        <w:rPr>
          <w:rFonts w:hint="eastAsia"/>
        </w:rPr>
        <w:t>メインフレームシステムや一部のスマートフォンなど、不正プログラム対策ソフトウェアが有効な役割を果たさないと考えられている</w:t>
      </w:r>
      <w:r w:rsidRPr="0043071F">
        <w:rPr>
          <w:rFonts w:hint="eastAsia"/>
        </w:rPr>
        <w:t>OS</w:t>
      </w:r>
      <w:r w:rsidRPr="0043071F">
        <w:rPr>
          <w:rFonts w:hint="eastAsia"/>
        </w:rPr>
        <w:t>において、不正プログラム対策ソフトウェアが提供されていないことがあるが、そのような場合は</w:t>
      </w:r>
      <w:r w:rsidR="0059740B" w:rsidRPr="0059740B">
        <w:rPr>
          <w:rFonts w:hint="eastAsia"/>
        </w:rPr>
        <w:t>、取り扱う情報の格付や情報システムの</w:t>
      </w:r>
      <w:r w:rsidR="003D348B">
        <w:rPr>
          <w:rFonts w:hint="eastAsia"/>
        </w:rPr>
        <w:t>特性</w:t>
      </w:r>
      <w:r w:rsidR="0059740B" w:rsidRPr="0059740B">
        <w:rPr>
          <w:rFonts w:hint="eastAsia"/>
        </w:rPr>
        <w:t>に応じ、不正プログラム対策ソフトウェアをインストールせずに利用できる不正プログラム対策</w:t>
      </w:r>
      <w:r w:rsidR="00BE4230">
        <w:rPr>
          <w:rFonts w:hint="eastAsia"/>
        </w:rPr>
        <w:t>の技術や運用</w:t>
      </w:r>
      <w:r w:rsidR="0059740B" w:rsidRPr="0059740B">
        <w:rPr>
          <w:rFonts w:hint="eastAsia"/>
        </w:rPr>
        <w:t>を検討すると</w:t>
      </w:r>
      <w:r w:rsidR="003D348B">
        <w:rPr>
          <w:rFonts w:hint="eastAsia"/>
        </w:rPr>
        <w:t>よ</w:t>
      </w:r>
      <w:r w:rsidR="0059740B" w:rsidRPr="0059740B">
        <w:rPr>
          <w:rFonts w:hint="eastAsia"/>
        </w:rPr>
        <w:t>い</w:t>
      </w:r>
      <w:r w:rsidRPr="0043071F">
        <w:rPr>
          <w:rFonts w:hint="eastAsia"/>
        </w:rPr>
        <w:t>。</w:t>
      </w:r>
    </w:p>
    <w:p w14:paraId="268F8E89" w14:textId="3F6994F1" w:rsidR="00526543" w:rsidRPr="0043071F" w:rsidRDefault="00526543" w:rsidP="004F6C43">
      <w:pPr>
        <w:pStyle w:val="a9"/>
      </w:pPr>
      <w:r w:rsidRPr="0043071F">
        <w:rPr>
          <w:rFonts w:hint="eastAsia"/>
        </w:rPr>
        <w:t>基本対策事項</w:t>
      </w:r>
      <w:r w:rsidRPr="0043071F">
        <w:t>7.2.2(1)-1</w:t>
      </w:r>
      <w:r w:rsidRPr="0043071F">
        <w:rPr>
          <w:rFonts w:hint="eastAsia"/>
        </w:rPr>
        <w:t>「既知及び未知の不正プログラムの検知及びその実行の防止の機能を有する」について</w:t>
      </w:r>
    </w:p>
    <w:p w14:paraId="6C5BD9EF" w14:textId="77777777" w:rsidR="00526543" w:rsidRPr="0043071F" w:rsidRDefault="00526543" w:rsidP="004F6C43">
      <w:pPr>
        <w:pStyle w:val="afb"/>
        <w:ind w:left="420" w:firstLine="210"/>
      </w:pPr>
      <w:r w:rsidRPr="0043071F">
        <w:rPr>
          <w:rFonts w:hint="eastAsia"/>
        </w:rPr>
        <w:t>既知の不正プログラムについては、不正プログラム対策ソフトベンダにより、その不正プログラムに関するシグネチャが対策ソフトの定義ファイルに反映されることにより感染を防止することができる。一方で、標的型攻撃等の攻撃手法においては、不正プログラムのソースコードを部分的に改変する亜種や、ソフトウェアの新たな脆弱性を突く不正プログラムなど、不正プログラム対策ソフトウェア等の検知を回避しようとする攻撃が多く見られる。</w:t>
      </w:r>
    </w:p>
    <w:p w14:paraId="1AC4A08F" w14:textId="5083C761" w:rsidR="00526543" w:rsidRPr="0043071F" w:rsidRDefault="00526543" w:rsidP="004F6C43">
      <w:pPr>
        <w:pStyle w:val="afb"/>
        <w:ind w:left="420" w:firstLine="210"/>
      </w:pPr>
      <w:r w:rsidRPr="0043071F">
        <w:rPr>
          <w:rFonts w:hint="eastAsia"/>
        </w:rPr>
        <w:t>このような未知の不正プログラムの検知及び感染防止への対応として、ソフトウェアの脆弱性への適切な対策に加えて、シグネチャにより検知する方式以外の手法を用いる製品やサービスを導入することの重要性も高まっている。例えば、必要に応じ以下の検知方式を複数組み合わせて</w:t>
      </w:r>
      <w:r>
        <w:rPr>
          <w:rFonts w:hint="eastAsia"/>
        </w:rPr>
        <w:t>多重</w:t>
      </w:r>
      <w:r w:rsidRPr="0043071F">
        <w:rPr>
          <w:rFonts w:hint="eastAsia"/>
        </w:rPr>
        <w:t>防御を行うことにより、攻撃にスクリプト等を使用するファイルレスマルウェア対策としても効果が期待できるなど、不正プログラムの検知精度を向上させることで、端末及びサーバ装置に対する不正プログラム感染リスクの低減を図ることも可能となる。</w:t>
      </w:r>
    </w:p>
    <w:p w14:paraId="045055CF" w14:textId="0F6071C1" w:rsidR="00526543" w:rsidRPr="0043071F" w:rsidRDefault="00526543" w:rsidP="004F6C43">
      <w:pPr>
        <w:pStyle w:val="a8"/>
      </w:pPr>
      <w:r w:rsidRPr="0043071F">
        <w:rPr>
          <w:rFonts w:hint="eastAsia"/>
        </w:rPr>
        <w:t>シグネチャに依存せずに</w:t>
      </w:r>
      <w:r w:rsidRPr="0043071F">
        <w:rPr>
          <w:rFonts w:hint="eastAsia"/>
        </w:rPr>
        <w:t>OS</w:t>
      </w:r>
      <w:r w:rsidRPr="0043071F">
        <w:rPr>
          <w:rFonts w:hint="eastAsia"/>
        </w:rPr>
        <w:t>のプロセスやメモリ、レジストリへの不正なアクセスや書き込みを監視し、不正プログラムの可能性がある処理を検知した場合には、不正プログラムの実行を防止するとともに、これを隔離する方式（振る舞い検知方式）</w:t>
      </w:r>
    </w:p>
    <w:p w14:paraId="18F8A118" w14:textId="77777777" w:rsidR="00526543" w:rsidRPr="0043071F" w:rsidRDefault="00526543" w:rsidP="004F6C43">
      <w:pPr>
        <w:pStyle w:val="a8"/>
      </w:pPr>
      <w:r w:rsidRPr="0043071F">
        <w:rPr>
          <w:rFonts w:hint="eastAsia"/>
        </w:rPr>
        <w:t>シグネチャ方式では未対応の亜種を検知しやすい方式（機械学習検索方式）</w:t>
      </w:r>
    </w:p>
    <w:p w14:paraId="1548E6B8" w14:textId="3FAA7382" w:rsidR="00526543" w:rsidRPr="0043071F" w:rsidRDefault="00526543" w:rsidP="004F6C43">
      <w:pPr>
        <w:pStyle w:val="a8"/>
      </w:pPr>
      <w:r w:rsidRPr="0043071F">
        <w:rPr>
          <w:rFonts w:hint="eastAsia"/>
        </w:rPr>
        <w:t>仮想環境内で検査対象ファイルを実行し、不正な動作を検知する方式（サンドボックス方式）</w:t>
      </w:r>
    </w:p>
    <w:p w14:paraId="28C7E1E2" w14:textId="77777777" w:rsidR="00526543" w:rsidRPr="0043071F" w:rsidRDefault="00526543" w:rsidP="004F6C43">
      <w:pPr>
        <w:pStyle w:val="afb"/>
        <w:ind w:left="420" w:firstLine="210"/>
      </w:pPr>
      <w:r w:rsidRPr="0043071F">
        <w:rPr>
          <w:rFonts w:hint="eastAsia"/>
        </w:rPr>
        <w:t>なお、不正プログラム対策ソフトウェア等の選定に当たっては、ソフトウェアの稼働</w:t>
      </w:r>
      <w:r w:rsidRPr="0043071F">
        <w:rPr>
          <w:rFonts w:hint="eastAsia"/>
        </w:rPr>
        <w:lastRenderedPageBreak/>
        <w:t>によって端末及びサーバ装置への負荷が増加し、業務に影響を与えるおそれがあること等も勘案した上で判断する必要がある。</w:t>
      </w:r>
    </w:p>
    <w:p w14:paraId="1731680E" w14:textId="3A446293" w:rsidR="00526543" w:rsidRPr="0043071F" w:rsidRDefault="00526543" w:rsidP="004F6C43">
      <w:pPr>
        <w:pStyle w:val="a9"/>
      </w:pPr>
      <w:r w:rsidRPr="0043071F">
        <w:rPr>
          <w:rFonts w:hint="eastAsia"/>
        </w:rPr>
        <w:t>基本対策事項</w:t>
      </w:r>
      <w:r w:rsidRPr="0043071F">
        <w:t>7.2.2(1)-</w:t>
      </w:r>
      <w:r w:rsidRPr="0043071F">
        <w:rPr>
          <w:rFonts w:hint="eastAsia"/>
        </w:rPr>
        <w:t>3</w:t>
      </w:r>
      <w:r w:rsidRPr="0043071F">
        <w:rPr>
          <w:rFonts w:hint="eastAsia"/>
        </w:rPr>
        <w:t>「定義ファイルが常に最新の状態となるように構成する」について</w:t>
      </w:r>
    </w:p>
    <w:p w14:paraId="5D71A977" w14:textId="77777777" w:rsidR="00526543" w:rsidRPr="0043071F" w:rsidRDefault="00526543" w:rsidP="004F6C43">
      <w:pPr>
        <w:pStyle w:val="afb"/>
        <w:ind w:left="420" w:firstLine="210"/>
      </w:pPr>
      <w:r>
        <w:rPr>
          <w:rFonts w:hint="eastAsia"/>
        </w:rPr>
        <w:t>インターネットに接続されていない</w:t>
      </w:r>
      <w:r w:rsidRPr="0043071F">
        <w:rPr>
          <w:rFonts w:hint="eastAsia"/>
        </w:rPr>
        <w:t>サーバ装置</w:t>
      </w:r>
      <w:r>
        <w:rPr>
          <w:rFonts w:hint="eastAsia"/>
        </w:rPr>
        <w:t>や</w:t>
      </w:r>
      <w:r w:rsidRPr="0043071F">
        <w:rPr>
          <w:rFonts w:hint="eastAsia"/>
        </w:rPr>
        <w:t>端末</w:t>
      </w:r>
      <w:r>
        <w:rPr>
          <w:rFonts w:hint="eastAsia"/>
        </w:rPr>
        <w:t>の</w:t>
      </w:r>
      <w:r w:rsidRPr="0043071F">
        <w:rPr>
          <w:rFonts w:hint="eastAsia"/>
        </w:rPr>
        <w:t>定義ファイルを最新の状態にするため</w:t>
      </w:r>
      <w:r>
        <w:rPr>
          <w:rFonts w:hint="eastAsia"/>
        </w:rPr>
        <w:t>、一時的に</w:t>
      </w:r>
      <w:r w:rsidRPr="0043071F">
        <w:rPr>
          <w:rFonts w:hint="eastAsia"/>
        </w:rPr>
        <w:t>インターネット接続が必要</w:t>
      </w:r>
      <w:r>
        <w:rPr>
          <w:rFonts w:hint="eastAsia"/>
        </w:rPr>
        <w:t>となる</w:t>
      </w:r>
      <w:r w:rsidRPr="0043071F">
        <w:rPr>
          <w:rFonts w:hint="eastAsia"/>
        </w:rPr>
        <w:t>場合は、当該サーバ装置及び端末を定義ファイルの更新時にインターネットに接続することのリスクや取り扱う情報の格付等を勘案して、定義ファイルの更新の頻度</w:t>
      </w:r>
      <w:r>
        <w:rPr>
          <w:rFonts w:hint="eastAsia"/>
        </w:rPr>
        <w:t>や方法</w:t>
      </w:r>
      <w:r w:rsidRPr="0043071F">
        <w:rPr>
          <w:rFonts w:hint="eastAsia"/>
        </w:rPr>
        <w:t>を検討することが必要である。</w:t>
      </w:r>
    </w:p>
    <w:p w14:paraId="6C7F25E6" w14:textId="77777777" w:rsidR="00526543" w:rsidRPr="0043071F" w:rsidRDefault="00526543" w:rsidP="004F6C43">
      <w:pPr>
        <w:pStyle w:val="a9"/>
      </w:pPr>
      <w:r w:rsidRPr="0043071F">
        <w:rPr>
          <w:rFonts w:hint="eastAsia"/>
        </w:rPr>
        <w:t>基本対策事項</w:t>
      </w:r>
      <w:r w:rsidRPr="0043071F">
        <w:t>7.2.2(1)-6</w:t>
      </w:r>
      <w:r w:rsidRPr="0043071F">
        <w:rPr>
          <w:rFonts w:hint="eastAsia"/>
        </w:rPr>
        <w:t>「感染経路を特定」について</w:t>
      </w:r>
    </w:p>
    <w:p w14:paraId="64DDE96E" w14:textId="77777777" w:rsidR="00526543" w:rsidRPr="0043071F" w:rsidRDefault="00526543" w:rsidP="004F6C43">
      <w:pPr>
        <w:pStyle w:val="afb"/>
        <w:ind w:left="420" w:firstLine="210"/>
      </w:pPr>
      <w:r w:rsidRPr="0043071F">
        <w:rPr>
          <w:rFonts w:hint="eastAsia"/>
        </w:rPr>
        <w:t>不正プログラムの感染経路には、電子メール、ウェブ等のネットワーク経由のほか、不正プログラムに感染したモバイル端末の機関等支給回線への直接接続や外部電磁的記録媒体の経由及びソフトウェアサプライチェーン攻撃も考えられる。</w:t>
      </w:r>
    </w:p>
    <w:p w14:paraId="30510AFC" w14:textId="77777777" w:rsidR="00526543" w:rsidRPr="0043071F" w:rsidRDefault="00526543" w:rsidP="004F6C43">
      <w:pPr>
        <w:pStyle w:val="afb"/>
        <w:ind w:left="420" w:firstLine="210"/>
      </w:pPr>
      <w:r w:rsidRPr="0043071F">
        <w:rPr>
          <w:rFonts w:hint="eastAsia"/>
        </w:rPr>
        <w:t>不正プログラム対策ソフトウェア等は、製品ごとに検知方式や不正プログラム定義ファイルの提供時期及び種類が異なる。また、不正プログラム対策ソフトウェア等は現存する全ての不正プログラムを検知及び除去できるとは限らないほか、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不正プログラム対策と端末に導入する不正プログラム対策について、それぞれ異なる検知技術を用いる製品を導入すること等が考えられる。</w:t>
      </w:r>
    </w:p>
    <w:p w14:paraId="301F4036" w14:textId="6C866D61" w:rsidR="00526543" w:rsidRPr="0043071F" w:rsidRDefault="00526543" w:rsidP="004F6C43">
      <w:pPr>
        <w:pStyle w:val="a9"/>
      </w:pPr>
      <w:r w:rsidRPr="0043071F">
        <w:rPr>
          <w:rFonts w:hint="eastAsia"/>
        </w:rPr>
        <w:t>基本対策事項</w:t>
      </w:r>
      <w:r w:rsidRPr="0043071F">
        <w:t>7.2.2(1)-6</w:t>
      </w:r>
      <w:r w:rsidRPr="0043071F">
        <w:rPr>
          <w:rFonts w:hint="eastAsia"/>
        </w:rPr>
        <w:t>「感染拡大の防止」について</w:t>
      </w:r>
    </w:p>
    <w:p w14:paraId="39EF2937" w14:textId="77777777" w:rsidR="00526543" w:rsidRPr="0043071F" w:rsidRDefault="00526543" w:rsidP="004F6C43">
      <w:pPr>
        <w:pStyle w:val="afb"/>
        <w:ind w:left="420" w:firstLine="210"/>
      </w:pPr>
      <w:r w:rsidRPr="0043071F">
        <w:rPr>
          <w:rFonts w:hint="eastAsia"/>
        </w:rPr>
        <w:t>ネットワークを経由した感染拡大の防止策としては、例えば以下が挙げられる。</w:t>
      </w:r>
    </w:p>
    <w:p w14:paraId="270CF567" w14:textId="77777777" w:rsidR="00526543" w:rsidRPr="0043071F" w:rsidRDefault="00526543" w:rsidP="004F6C43">
      <w:pPr>
        <w:pStyle w:val="a8"/>
      </w:pPr>
      <w:r w:rsidRPr="0043071F">
        <w:rPr>
          <w:rFonts w:hint="eastAsia"/>
        </w:rPr>
        <w:t>OS</w:t>
      </w:r>
      <w:r w:rsidRPr="0043071F">
        <w:rPr>
          <w:rFonts w:hint="eastAsia"/>
        </w:rPr>
        <w:t>やアプリケーションに関するセキュリティパッチ及び不正プログラム定義ファイルについて最新化されていない端末をネットワークに接続させない仕組みの導入</w:t>
      </w:r>
    </w:p>
    <w:p w14:paraId="372F42C4" w14:textId="77777777" w:rsidR="00526543" w:rsidRPr="0043071F" w:rsidRDefault="00526543" w:rsidP="004F6C43">
      <w:pPr>
        <w:pStyle w:val="a8"/>
      </w:pPr>
      <w:r w:rsidRPr="0043071F">
        <w:rPr>
          <w:rFonts w:hint="eastAsia"/>
        </w:rPr>
        <w:t>通信に不正プログラムが含まれていることやサンドボックス方式で検知した不正プログラムが行う通信を検知したときに、その通信をネットワークから遮断する仕組みの導入</w:t>
      </w:r>
    </w:p>
    <w:p w14:paraId="2B212495" w14:textId="77777777" w:rsidR="00526543" w:rsidRPr="0043071F" w:rsidRDefault="00526543" w:rsidP="004F6C43">
      <w:pPr>
        <w:pStyle w:val="a8"/>
      </w:pPr>
      <w:r w:rsidRPr="0043071F">
        <w:rPr>
          <w:rFonts w:hint="eastAsia"/>
        </w:rPr>
        <w:t>リモートメンテナンスツール、リモートデスクトッププロトコル、</w:t>
      </w:r>
      <w:r w:rsidRPr="0043071F">
        <w:rPr>
          <w:rFonts w:hint="eastAsia"/>
        </w:rPr>
        <w:t>SMB</w:t>
      </w:r>
      <w:r w:rsidRPr="0043071F">
        <w:rPr>
          <w:rFonts w:hint="eastAsia"/>
        </w:rPr>
        <w:t>共有等の悪用を防止するため、不要なツールの削除やポートの変更等</w:t>
      </w:r>
    </w:p>
    <w:p w14:paraId="318537A1" w14:textId="37DC6C6A" w:rsidR="00526543" w:rsidRPr="0043071F" w:rsidRDefault="00526543" w:rsidP="004F6C43">
      <w:pPr>
        <w:pStyle w:val="a9"/>
      </w:pPr>
      <w:r w:rsidRPr="0043071F">
        <w:rPr>
          <w:rFonts w:hint="eastAsia"/>
        </w:rPr>
        <w:t>基本対策事項</w:t>
      </w:r>
      <w:r w:rsidRPr="0043071F">
        <w:t>7.2.2(1)-</w:t>
      </w:r>
      <w:r w:rsidRPr="0043071F">
        <w:rPr>
          <w:rFonts w:hint="eastAsia"/>
        </w:rPr>
        <w:t>7</w:t>
      </w:r>
      <w:r w:rsidRPr="0043071F">
        <w:rPr>
          <w:rFonts w:hint="eastAsia"/>
        </w:rPr>
        <w:t>「</w:t>
      </w:r>
      <w:r w:rsidRPr="0043071F">
        <w:rPr>
          <w:rFonts w:hint="eastAsia"/>
        </w:rPr>
        <w:t>EDR</w:t>
      </w:r>
      <w:r w:rsidRPr="0043071F">
        <w:rPr>
          <w:rFonts w:hint="eastAsia"/>
        </w:rPr>
        <w:t>ソフトウェア」について</w:t>
      </w:r>
    </w:p>
    <w:p w14:paraId="373C5BAF" w14:textId="6CDBB880" w:rsidR="00526543" w:rsidRDefault="00526543" w:rsidP="0058682A">
      <w:pPr>
        <w:pStyle w:val="afb"/>
        <w:ind w:left="420" w:firstLine="210"/>
      </w:pPr>
      <w:r w:rsidRPr="0043071F">
        <w:rPr>
          <w:rFonts w:hint="eastAsia"/>
        </w:rPr>
        <w:t>不正プログラム対策ソフトウェア等の</w:t>
      </w:r>
      <w:r w:rsidRPr="0043071F">
        <w:rPr>
          <w:rFonts w:hint="eastAsia"/>
        </w:rPr>
        <w:t>EPP</w:t>
      </w:r>
      <w:r w:rsidRPr="0043071F">
        <w:rPr>
          <w:rFonts w:hint="eastAsia"/>
        </w:rPr>
        <w:t>のような不正プログラムへの感染防止に特化した製品とは異なり、端末やサーバ装置（エンドポイント）の活動を監視し、不正プログラム等の検知や対処を行うなど、不正プログラム等に感染した後の対処に有効である</w:t>
      </w:r>
      <w:r w:rsidRPr="0043071F">
        <w:rPr>
          <w:rFonts w:hint="eastAsia"/>
        </w:rPr>
        <w:t>EDR</w:t>
      </w:r>
      <w:r w:rsidRPr="0043071F">
        <w:rPr>
          <w:rFonts w:hint="eastAsia"/>
        </w:rPr>
        <w:t>ソフトウェア等を利用し、複数台にわたって統合的に監視を行うことで、</w:t>
      </w:r>
      <w:r w:rsidRPr="0043071F">
        <w:rPr>
          <w:rFonts w:hint="eastAsia"/>
        </w:rPr>
        <w:lastRenderedPageBreak/>
        <w:t>感染した装置を早期にネットワークから切り離す仕組みを導入することができる。ただし、一般的に</w:t>
      </w:r>
      <w:r w:rsidRPr="0043071F">
        <w:rPr>
          <w:rFonts w:hint="eastAsia"/>
        </w:rPr>
        <w:t>EDR</w:t>
      </w:r>
      <w:r w:rsidRPr="0043071F">
        <w:rPr>
          <w:rFonts w:hint="eastAsia"/>
        </w:rPr>
        <w:t>ソフトウェアは導入後の運用・保守段階において、専門的な知識を持った人材による膨大なログの分析が必要になることから、マネージドセキュリティサービス（</w:t>
      </w:r>
      <w:r w:rsidRPr="0043071F">
        <w:rPr>
          <w:rFonts w:hint="eastAsia"/>
        </w:rPr>
        <w:t>Managed Security Service</w:t>
      </w:r>
      <w:r w:rsidRPr="0043071F">
        <w:rPr>
          <w:rFonts w:hint="eastAsia"/>
        </w:rPr>
        <w:t>：</w:t>
      </w:r>
      <w:r w:rsidRPr="0043071F">
        <w:rPr>
          <w:rFonts w:hint="eastAsia"/>
        </w:rPr>
        <w:t>MSS</w:t>
      </w:r>
      <w:r w:rsidRPr="0043071F">
        <w:rPr>
          <w:rFonts w:hint="eastAsia"/>
        </w:rPr>
        <w:t>）と呼ばれる、ログ分析等を行う</w:t>
      </w:r>
      <w:r w:rsidRPr="0043071F">
        <w:rPr>
          <w:rFonts w:hint="eastAsia"/>
        </w:rPr>
        <w:t>SOC</w:t>
      </w:r>
      <w:r w:rsidRPr="0043071F">
        <w:rPr>
          <w:rFonts w:hint="eastAsia"/>
        </w:rPr>
        <w:t>業務を委託できるサービスの利用なども検討するとよい。</w:t>
      </w:r>
      <w:r>
        <w:br w:type="page"/>
      </w:r>
    </w:p>
    <w:p w14:paraId="21960977" w14:textId="77777777" w:rsidR="00526543" w:rsidRPr="0043071F" w:rsidRDefault="00526543" w:rsidP="004F6C43">
      <w:pPr>
        <w:pStyle w:val="3"/>
      </w:pPr>
      <w:bookmarkStart w:id="2016" w:name="_サービス不能攻撃対策"/>
      <w:bookmarkStart w:id="2017" w:name="_Toc492394396"/>
      <w:bookmarkStart w:id="2018" w:name="_Toc492397412"/>
      <w:bookmarkStart w:id="2019" w:name="_Toc492398784"/>
      <w:bookmarkStart w:id="2020" w:name="_Toc492401258"/>
      <w:bookmarkStart w:id="2021" w:name="_Toc492406699"/>
      <w:bookmarkStart w:id="2022" w:name="_Toc500851124"/>
      <w:bookmarkStart w:id="2023" w:name="_Toc57825384"/>
      <w:bookmarkStart w:id="2024" w:name="_Toc504562177"/>
      <w:bookmarkStart w:id="2025" w:name="_Toc66779831"/>
      <w:bookmarkStart w:id="2026" w:name="_Toc119601613"/>
      <w:bookmarkStart w:id="2027" w:name="_Toc132128756"/>
      <w:bookmarkStart w:id="2028" w:name="_Toc137050975"/>
      <w:bookmarkEnd w:id="2016"/>
      <w:r w:rsidRPr="0043071F">
        <w:rPr>
          <w:rFonts w:hint="eastAsia"/>
        </w:rPr>
        <w:lastRenderedPageBreak/>
        <w:t>サービス不能攻撃対策</w:t>
      </w:r>
      <w:bookmarkEnd w:id="2017"/>
      <w:bookmarkEnd w:id="2018"/>
      <w:bookmarkEnd w:id="2019"/>
      <w:bookmarkEnd w:id="2020"/>
      <w:bookmarkEnd w:id="2021"/>
      <w:bookmarkEnd w:id="2022"/>
      <w:bookmarkEnd w:id="2023"/>
      <w:bookmarkEnd w:id="2024"/>
      <w:bookmarkEnd w:id="2025"/>
      <w:bookmarkEnd w:id="2026"/>
      <w:bookmarkEnd w:id="2027"/>
      <w:bookmarkEnd w:id="2028"/>
    </w:p>
    <w:p w14:paraId="13F5D940" w14:textId="77777777" w:rsidR="00526543" w:rsidRPr="0043071F" w:rsidRDefault="00526543" w:rsidP="004F6C43">
      <w:pPr>
        <w:pStyle w:val="ae"/>
      </w:pPr>
      <w:r w:rsidRPr="0043071F">
        <w:rPr>
          <w:rFonts w:hint="eastAsia"/>
        </w:rPr>
        <w:t>目的・趣旨</w:t>
      </w:r>
    </w:p>
    <w:p w14:paraId="599C1682" w14:textId="77777777" w:rsidR="00526543" w:rsidRPr="004F6C43" w:rsidRDefault="00526543" w:rsidP="00526543">
      <w:pPr>
        <w:ind w:firstLineChars="100" w:firstLine="210"/>
        <w:rPr>
          <w:rStyle w:val="af1"/>
        </w:rPr>
      </w:pPr>
      <w:r w:rsidRPr="0043071F">
        <w:rPr>
          <w:rFonts w:hint="eastAsia"/>
        </w:rPr>
        <w:t>インターネットからアクセスを受ける情報システムに対する脅威としては、第三者からサービス不能攻撃を受け、利用者がサービスを利用できなくなることが想定される。このため、機関等の情報システムのうち、インターネットからアクセスを受けるものについては、サービス</w:t>
      </w:r>
      <w:r w:rsidRPr="004F6C43">
        <w:rPr>
          <w:rStyle w:val="af1"/>
          <w:rFonts w:hint="eastAsia"/>
        </w:rPr>
        <w:t>不能攻撃を想定し、システムの可用性を維持するための対策を実施する必要がある。近年ではインターネットに接続されたいわゆる</w:t>
      </w:r>
      <w:r w:rsidRPr="004F6C43">
        <w:rPr>
          <w:rStyle w:val="af1"/>
          <w:rFonts w:hint="eastAsia"/>
        </w:rPr>
        <w:t>IoT</w:t>
      </w:r>
      <w:r w:rsidRPr="004F6C43">
        <w:rPr>
          <w:rStyle w:val="af1"/>
          <w:rFonts w:hint="eastAsia"/>
        </w:rPr>
        <w:t>機器で構成されたボットネットによる大規模な攻撃や、専門的な技術や設備がなくても攻撃を行うことのできる</w:t>
      </w:r>
      <w:r w:rsidRPr="004F6C43">
        <w:rPr>
          <w:rStyle w:val="af1"/>
          <w:rFonts w:hint="eastAsia"/>
        </w:rPr>
        <w:t>DDoS</w:t>
      </w:r>
      <w:r w:rsidRPr="004F6C43">
        <w:rPr>
          <w:rStyle w:val="af1"/>
          <w:rFonts w:hint="eastAsia"/>
        </w:rPr>
        <w:t>代行サービスの存在も知られており、より一層の警戒が必要となっている。</w:t>
      </w:r>
    </w:p>
    <w:p w14:paraId="54186426" w14:textId="77777777" w:rsidR="00526543" w:rsidRPr="0043071F" w:rsidRDefault="00526543" w:rsidP="00526543">
      <w:pPr>
        <w:ind w:firstLineChars="100" w:firstLine="210"/>
      </w:pPr>
    </w:p>
    <w:p w14:paraId="46C6E75C" w14:textId="77777777" w:rsidR="00526543" w:rsidRPr="0043071F" w:rsidRDefault="00526543" w:rsidP="004F6C43">
      <w:pPr>
        <w:pStyle w:val="af2"/>
      </w:pPr>
      <w:r w:rsidRPr="0043071F">
        <w:rPr>
          <w:rFonts w:hint="eastAsia"/>
        </w:rPr>
        <w:t>遵守事項</w:t>
      </w:r>
    </w:p>
    <w:p w14:paraId="57A6A14B" w14:textId="77777777" w:rsidR="00526543" w:rsidRPr="0043071F" w:rsidRDefault="00526543" w:rsidP="004F6C43">
      <w:pPr>
        <w:pStyle w:val="4"/>
      </w:pPr>
      <w:bookmarkStart w:id="2029" w:name="_Toc118740928"/>
      <w:bookmarkStart w:id="2030" w:name="_Toc132128757"/>
      <w:bookmarkStart w:id="2031" w:name="_Toc137050976"/>
      <w:r w:rsidRPr="0043071F">
        <w:rPr>
          <w:rFonts w:hint="eastAsia"/>
        </w:rPr>
        <w:t>サービス不能攻撃対策の実施</w:t>
      </w:r>
      <w:bookmarkEnd w:id="2029"/>
      <w:bookmarkEnd w:id="2030"/>
      <w:bookmarkEnd w:id="2031"/>
    </w:p>
    <w:p w14:paraId="2E86912A" w14:textId="77777777" w:rsidR="00526543" w:rsidRPr="0043071F" w:rsidRDefault="00526543" w:rsidP="00CA34E2">
      <w:pPr>
        <w:pStyle w:val="abc0"/>
        <w:numPr>
          <w:ilvl w:val="0"/>
          <w:numId w:val="371"/>
        </w:numPr>
      </w:pPr>
      <w:r w:rsidRPr="0043071F">
        <w:rPr>
          <w:rFonts w:hint="eastAsia"/>
        </w:rPr>
        <w:t>情報システムセキュリティ責任者は、要安定情報を取り扱う情報システム（インターネットからアクセスを受ける情報システムに限る。以下本条において同じ。）については、サービス提供に必要なサーバ装置、端末及び通信回線装置が装備している機能又は民間事業者等が提供する手段を用いて</w:t>
      </w:r>
      <w:r w:rsidRPr="004F6C43">
        <w:rPr>
          <w:rFonts w:hint="eastAsia"/>
          <w:b/>
          <w:u w:val="single"/>
        </w:rPr>
        <w:t>サービス不能攻撃</w:t>
      </w:r>
      <w:r w:rsidRPr="0043071F">
        <w:rPr>
          <w:rFonts w:hint="eastAsia"/>
        </w:rPr>
        <w:t>への対策を行うこと。</w:t>
      </w:r>
    </w:p>
    <w:p w14:paraId="7B7BC6B4" w14:textId="77777777" w:rsidR="00526543" w:rsidRPr="0043071F" w:rsidRDefault="00526543" w:rsidP="004F6C43">
      <w:pPr>
        <w:pStyle w:val="abc0"/>
      </w:pPr>
      <w:r w:rsidRPr="0043071F">
        <w:rPr>
          <w:rFonts w:hint="eastAsia"/>
        </w:rPr>
        <w:t>情報システムセキュリティ責任者は、要安定情報を取り扱う情報システムについては、サービス不能攻撃を受けた場合の影響を最小とする手段を備えた情報システムを構築すること。</w:t>
      </w:r>
    </w:p>
    <w:p w14:paraId="5682EE69" w14:textId="22D8066E" w:rsidR="00526543" w:rsidRDefault="00526543" w:rsidP="004F6C43">
      <w:pPr>
        <w:pStyle w:val="abc0"/>
      </w:pPr>
      <w:r w:rsidRPr="0043071F">
        <w:rPr>
          <w:rFonts w:hint="eastAsia"/>
        </w:rPr>
        <w:t>情報システムセキュリティ責任者は、要安定情報を取り扱う情報システムについては、サービス不能攻撃を受けるサーバ装置、端末、通信回線装置又は通信回線から監視対象を特定し、監視すること。</w:t>
      </w:r>
    </w:p>
    <w:p w14:paraId="547B5DF6" w14:textId="77777777" w:rsidR="00021BC6" w:rsidRPr="0043071F" w:rsidRDefault="00021BC6" w:rsidP="00021BC6"/>
    <w:p w14:paraId="78011845" w14:textId="77777777" w:rsidR="00526543" w:rsidRPr="0043071F" w:rsidRDefault="00526543" w:rsidP="004F6C43">
      <w:pPr>
        <w:pStyle w:val="af4"/>
      </w:pPr>
      <w:r w:rsidRPr="0043071F">
        <w:rPr>
          <w:rFonts w:hint="eastAsia"/>
        </w:rPr>
        <w:t>【</w:t>
      </w:r>
      <w:r w:rsidRPr="0043071F">
        <w:rPr>
          <w:rFonts w:hint="eastAsia"/>
        </w:rPr>
        <w:t xml:space="preserve"> </w:t>
      </w:r>
      <w:r w:rsidRPr="0043071F">
        <w:rPr>
          <w:rFonts w:hint="eastAsia"/>
        </w:rPr>
        <w:t>基本対策事項</w:t>
      </w:r>
      <w:r w:rsidRPr="0043071F">
        <w:rPr>
          <w:rFonts w:hint="eastAsia"/>
        </w:rPr>
        <w:t xml:space="preserve"> </w:t>
      </w:r>
      <w:r w:rsidRPr="0043071F">
        <w:rPr>
          <w:rFonts w:hint="eastAsia"/>
        </w:rPr>
        <w:t>】</w:t>
      </w:r>
    </w:p>
    <w:p w14:paraId="5D0CFF02" w14:textId="55C4E216" w:rsidR="00526543" w:rsidRPr="0043071F" w:rsidRDefault="00526543" w:rsidP="004F6C43">
      <w:pPr>
        <w:pStyle w:val="af5"/>
      </w:pPr>
      <w:r w:rsidRPr="0043071F">
        <w:rPr>
          <w:rFonts w:hint="eastAsia"/>
        </w:rPr>
        <w:t>＜</w:t>
      </w:r>
      <w:r w:rsidRPr="0043071F">
        <w:rPr>
          <w:rFonts w:hint="eastAsia"/>
        </w:rPr>
        <w:t>7.2.3(1)(a)</w:t>
      </w:r>
      <w:r w:rsidRPr="0043071F">
        <w:rPr>
          <w:rFonts w:hint="eastAsia"/>
        </w:rPr>
        <w:t>関連＞</w:t>
      </w:r>
    </w:p>
    <w:p w14:paraId="569FD7F3" w14:textId="4441FDF0" w:rsidR="00526543" w:rsidRPr="0043071F" w:rsidRDefault="00526543" w:rsidP="004F6C43">
      <w:pPr>
        <w:pStyle w:val="af8"/>
        <w:ind w:left="420" w:hanging="420"/>
      </w:pPr>
      <w:r w:rsidRPr="0043071F">
        <w:rPr>
          <w:rFonts w:hint="eastAsia"/>
        </w:rPr>
        <w:t>7.2.3(1)-1</w:t>
      </w:r>
      <w:r w:rsidR="009324A5">
        <w:tab/>
      </w:r>
      <w:r w:rsidRPr="0043071F">
        <w:rPr>
          <w:rFonts w:hint="eastAsia"/>
        </w:rPr>
        <w:t>情報システムセキュリティ責任者は、サーバ装置、端末及び通信回線装置について、サービス不能攻撃に対抗するための以下の機能を設けている場合は、これらを有効にしてサービス不能攻撃に対処すること。</w:t>
      </w:r>
    </w:p>
    <w:p w14:paraId="4D2C7884" w14:textId="77777777" w:rsidR="00526543" w:rsidRPr="0043071F" w:rsidRDefault="00526543" w:rsidP="00CA34E2">
      <w:pPr>
        <w:pStyle w:val="abc"/>
        <w:numPr>
          <w:ilvl w:val="0"/>
          <w:numId w:val="370"/>
        </w:numPr>
      </w:pPr>
      <w:r w:rsidRPr="0043071F">
        <w:rPr>
          <w:rFonts w:hint="eastAsia"/>
        </w:rPr>
        <w:t>パケットフィルタリング機能</w:t>
      </w:r>
    </w:p>
    <w:p w14:paraId="3E1847BB" w14:textId="77777777" w:rsidR="00526543" w:rsidRPr="0043071F" w:rsidRDefault="00526543" w:rsidP="004F6C43">
      <w:pPr>
        <w:pStyle w:val="abc"/>
      </w:pPr>
      <w:r w:rsidRPr="0043071F">
        <w:rPr>
          <w:rFonts w:hint="eastAsia"/>
        </w:rPr>
        <w:t>3-way handshake</w:t>
      </w:r>
      <w:r w:rsidRPr="0043071F">
        <w:rPr>
          <w:rFonts w:hint="eastAsia"/>
        </w:rPr>
        <w:t>時のタイムアウトの短縮</w:t>
      </w:r>
    </w:p>
    <w:p w14:paraId="44849A5D" w14:textId="77777777" w:rsidR="00526543" w:rsidRPr="0043071F" w:rsidRDefault="00526543" w:rsidP="004F6C43">
      <w:pPr>
        <w:pStyle w:val="abc"/>
      </w:pPr>
      <w:r w:rsidRPr="0043071F">
        <w:rPr>
          <w:rFonts w:hint="eastAsia"/>
        </w:rPr>
        <w:t>各種</w:t>
      </w:r>
      <w:r w:rsidRPr="0043071F">
        <w:rPr>
          <w:rFonts w:hint="eastAsia"/>
        </w:rPr>
        <w:t>Flood</w:t>
      </w:r>
      <w:r w:rsidRPr="0043071F">
        <w:rPr>
          <w:rFonts w:hint="eastAsia"/>
        </w:rPr>
        <w:t>攻撃への防御</w:t>
      </w:r>
    </w:p>
    <w:p w14:paraId="2E22BBED" w14:textId="77777777" w:rsidR="00526543" w:rsidRPr="0043071F" w:rsidRDefault="00526543" w:rsidP="004F6C43">
      <w:pPr>
        <w:pStyle w:val="abc"/>
      </w:pPr>
      <w:r w:rsidRPr="0043071F">
        <w:rPr>
          <w:rFonts w:hint="eastAsia"/>
        </w:rPr>
        <w:t>アプリケーションゲートウェイ機能</w:t>
      </w:r>
    </w:p>
    <w:p w14:paraId="05903A49" w14:textId="32B7A858" w:rsidR="00526543" w:rsidRPr="0043071F" w:rsidRDefault="00526543" w:rsidP="004F6C43">
      <w:pPr>
        <w:pStyle w:val="af8"/>
        <w:ind w:left="420" w:hanging="420"/>
      </w:pPr>
      <w:r w:rsidRPr="0043071F">
        <w:t>7</w:t>
      </w:r>
      <w:r w:rsidRPr="0043071F">
        <w:rPr>
          <w:rFonts w:hint="eastAsia"/>
        </w:rPr>
        <w:t>.2.3(1)-2</w:t>
      </w:r>
      <w:r w:rsidR="009324A5">
        <w:tab/>
      </w:r>
      <w:r w:rsidRPr="0043071F">
        <w:rPr>
          <w:rFonts w:hint="eastAsia"/>
        </w:rPr>
        <w:t>情報システムセキュリティ責任者は、以下を例とするサービス不能攻撃への対策を実施すること。</w:t>
      </w:r>
    </w:p>
    <w:p w14:paraId="0918A511" w14:textId="6AD1C023" w:rsidR="00526543" w:rsidRPr="0043071F" w:rsidRDefault="00526543" w:rsidP="00021BC6">
      <w:pPr>
        <w:pStyle w:val="af8"/>
        <w:ind w:left="422" w:hanging="422"/>
      </w:pPr>
      <w:r w:rsidRPr="0043071F">
        <w:rPr>
          <w:rFonts w:hint="eastAsia"/>
          <w:b/>
        </w:rPr>
        <w:t>【基本セキュリティ対策】</w:t>
      </w:r>
      <w:r w:rsidRPr="0043071F">
        <w:rPr>
          <w:rFonts w:hint="eastAsia"/>
        </w:rPr>
        <w:t>以下を例とする対策を実施すること。</w:t>
      </w:r>
    </w:p>
    <w:p w14:paraId="1181268A" w14:textId="77777777" w:rsidR="00526543" w:rsidRPr="0043071F" w:rsidRDefault="00526543" w:rsidP="00CA34E2">
      <w:pPr>
        <w:pStyle w:val="abc"/>
        <w:numPr>
          <w:ilvl w:val="0"/>
          <w:numId w:val="369"/>
        </w:numPr>
      </w:pPr>
      <w:r w:rsidRPr="0043071F">
        <w:rPr>
          <w:rFonts w:hint="eastAsia"/>
        </w:rPr>
        <w:t>サービス不能攻撃の影響を排除又は低減するための専用の</w:t>
      </w:r>
      <w:r w:rsidRPr="004F6C43">
        <w:rPr>
          <w:rFonts w:hint="eastAsia"/>
          <w:b/>
          <w:u w:val="single"/>
        </w:rPr>
        <w:t>対策装置</w:t>
      </w:r>
      <w:r w:rsidRPr="00E7509E">
        <w:rPr>
          <w:rFonts w:hint="eastAsia"/>
        </w:rPr>
        <w:t>やサービス</w:t>
      </w:r>
      <w:r w:rsidRPr="0043071F">
        <w:rPr>
          <w:rFonts w:hint="eastAsia"/>
        </w:rPr>
        <w:t>の導入</w:t>
      </w:r>
    </w:p>
    <w:p w14:paraId="22B039CD" w14:textId="77777777" w:rsidR="00526543" w:rsidRPr="0043071F" w:rsidRDefault="00526543" w:rsidP="004F6C43">
      <w:pPr>
        <w:pStyle w:val="abc"/>
      </w:pPr>
      <w:r w:rsidRPr="0043071F">
        <w:rPr>
          <w:rFonts w:hint="eastAsia"/>
        </w:rPr>
        <w:t>サーバ装置、端末及び通信回線装置及び通信回線の</w:t>
      </w:r>
      <w:r w:rsidRPr="0043071F">
        <w:rPr>
          <w:rFonts w:hint="eastAsia"/>
          <w:b/>
          <w:u w:val="single"/>
        </w:rPr>
        <w:t>冗長化</w:t>
      </w:r>
    </w:p>
    <w:p w14:paraId="5DA633C1" w14:textId="77777777" w:rsidR="00526543" w:rsidRPr="0043071F" w:rsidRDefault="00526543" w:rsidP="004F6C43">
      <w:pPr>
        <w:pStyle w:val="af8"/>
        <w:ind w:left="422" w:hanging="422"/>
      </w:pPr>
      <w:r w:rsidRPr="0043071F">
        <w:rPr>
          <w:rFonts w:hint="eastAsia"/>
          <w:b/>
        </w:rPr>
        <w:lastRenderedPageBreak/>
        <w:t>【追加セキュリティ対策】</w:t>
      </w:r>
      <w:r w:rsidRPr="0043071F">
        <w:rPr>
          <w:rFonts w:hint="eastAsia"/>
        </w:rPr>
        <w:t>基本セキュリティ対策に加え、以下を例とする対策を検討すること。</w:t>
      </w:r>
    </w:p>
    <w:p w14:paraId="4C1C5B7D" w14:textId="77777777" w:rsidR="00526543" w:rsidRPr="0043071F" w:rsidRDefault="00526543" w:rsidP="004F6C43">
      <w:pPr>
        <w:pStyle w:val="abc"/>
      </w:pPr>
      <w:r w:rsidRPr="0043071F">
        <w:rPr>
          <w:rFonts w:hint="eastAsia"/>
          <w:b/>
          <w:u w:val="single"/>
        </w:rPr>
        <w:t>インターネットに接続している通信回線</w:t>
      </w:r>
      <w:r w:rsidRPr="0043071F">
        <w:rPr>
          <w:rFonts w:hint="eastAsia"/>
        </w:rPr>
        <w:t>の提供元となる事業者やクラウドサービス提供者が別途提供する、</w:t>
      </w:r>
      <w:r w:rsidRPr="0043071F">
        <w:rPr>
          <w:rFonts w:hint="eastAsia"/>
          <w:b/>
          <w:u w:val="single"/>
        </w:rPr>
        <w:t>サービス不能攻撃に係る通信の遮断等</w:t>
      </w:r>
      <w:r w:rsidRPr="0043071F">
        <w:rPr>
          <w:rFonts w:hint="eastAsia"/>
        </w:rPr>
        <w:t>の対策</w:t>
      </w:r>
    </w:p>
    <w:p w14:paraId="76EEA538" w14:textId="77777777" w:rsidR="00526543" w:rsidRPr="0043071F" w:rsidRDefault="00526543" w:rsidP="004F6C43">
      <w:pPr>
        <w:pStyle w:val="abc"/>
      </w:pPr>
      <w:r w:rsidRPr="0043071F">
        <w:rPr>
          <w:rFonts w:hint="eastAsia"/>
          <w:b/>
          <w:u w:val="single"/>
        </w:rPr>
        <w:t>コンテンツデリバリーネットワーク（</w:t>
      </w:r>
      <w:r w:rsidRPr="0043071F">
        <w:rPr>
          <w:rFonts w:hint="eastAsia"/>
          <w:b/>
          <w:u w:val="single"/>
        </w:rPr>
        <w:t>CDN</w:t>
      </w:r>
      <w:r w:rsidRPr="0043071F">
        <w:rPr>
          <w:rFonts w:hint="eastAsia"/>
          <w:b/>
          <w:u w:val="single"/>
        </w:rPr>
        <w:t>）サービス</w:t>
      </w:r>
      <w:r w:rsidRPr="0043071F">
        <w:rPr>
          <w:rFonts w:hint="eastAsia"/>
        </w:rPr>
        <w:t>の利用</w:t>
      </w:r>
    </w:p>
    <w:p w14:paraId="3C455B3E" w14:textId="2A22E3BB" w:rsidR="00526543" w:rsidRPr="0043071F" w:rsidRDefault="00526543" w:rsidP="004F6C43">
      <w:pPr>
        <w:pStyle w:val="af5"/>
      </w:pPr>
      <w:r w:rsidRPr="0043071F">
        <w:rPr>
          <w:rFonts w:hint="eastAsia"/>
        </w:rPr>
        <w:t>＜</w:t>
      </w:r>
      <w:r w:rsidRPr="0043071F">
        <w:rPr>
          <w:rFonts w:hint="eastAsia"/>
        </w:rPr>
        <w:t>7.2.3(1)(b)</w:t>
      </w:r>
      <w:r w:rsidRPr="0043071F">
        <w:rPr>
          <w:rFonts w:hint="eastAsia"/>
        </w:rPr>
        <w:t>関連＞</w:t>
      </w:r>
    </w:p>
    <w:p w14:paraId="4BCA23C7" w14:textId="11BC292D" w:rsidR="00526543" w:rsidRPr="0043071F" w:rsidRDefault="00526543" w:rsidP="009324A5">
      <w:pPr>
        <w:pStyle w:val="af8"/>
        <w:ind w:left="420" w:hanging="420"/>
      </w:pPr>
      <w:r w:rsidRPr="0043071F">
        <w:t>7</w:t>
      </w:r>
      <w:r w:rsidRPr="0043071F">
        <w:rPr>
          <w:rFonts w:hint="eastAsia"/>
        </w:rPr>
        <w:t>.2.3(1)-</w:t>
      </w:r>
      <w:r w:rsidR="009324A5">
        <w:t>3</w:t>
      </w:r>
      <w:r w:rsidR="009324A5">
        <w:tab/>
      </w:r>
      <w:r w:rsidRPr="0043071F">
        <w:rPr>
          <w:rFonts w:hint="eastAsia"/>
        </w:rPr>
        <w:t>情報システムセキュリティ責任者は、サービス不能攻撃を受けた場合を想定し、直ちに情報システムを外部ネットワークから遮断する、又は通信回線の通信量を制限するなどの手段を有する情報システムを構築すること。</w:t>
      </w:r>
    </w:p>
    <w:p w14:paraId="24CB635C" w14:textId="7A8465E1" w:rsidR="00526543" w:rsidRPr="0043071F" w:rsidRDefault="00526543" w:rsidP="004F6C43">
      <w:pPr>
        <w:pStyle w:val="af8"/>
        <w:ind w:left="420" w:hanging="420"/>
      </w:pPr>
      <w:r w:rsidRPr="0043071F">
        <w:t>7</w:t>
      </w:r>
      <w:r w:rsidRPr="0043071F">
        <w:rPr>
          <w:rFonts w:hint="eastAsia"/>
        </w:rPr>
        <w:t>.2.3(1)-4</w:t>
      </w:r>
      <w:r w:rsidR="009324A5">
        <w:tab/>
      </w:r>
      <w:r w:rsidRPr="0043071F">
        <w:rPr>
          <w:rFonts w:hint="eastAsia"/>
        </w:rPr>
        <w:t>情報システムセキュリティ責任者は、サービス不能攻撃を受け、サーバ装置、通信回線装置又は通信回線が過負荷状態に陥り利用できない場合を想定し、</w:t>
      </w:r>
      <w:r w:rsidRPr="0043071F">
        <w:rPr>
          <w:rFonts w:hint="eastAsia"/>
          <w:b/>
          <w:u w:val="single"/>
        </w:rPr>
        <w:t>攻撃への対処を効率的に実施できる手段</w:t>
      </w:r>
      <w:r w:rsidRPr="0043071F">
        <w:rPr>
          <w:rFonts w:hint="eastAsia"/>
        </w:rPr>
        <w:t>の確保について検討すること。</w:t>
      </w:r>
    </w:p>
    <w:p w14:paraId="29AF80A3" w14:textId="17875042" w:rsidR="00526543" w:rsidRPr="0043071F" w:rsidRDefault="00526543" w:rsidP="004F6C43">
      <w:pPr>
        <w:pStyle w:val="af5"/>
      </w:pPr>
      <w:r w:rsidRPr="0043071F">
        <w:rPr>
          <w:rFonts w:hint="eastAsia"/>
        </w:rPr>
        <w:t>＜</w:t>
      </w:r>
      <w:r w:rsidRPr="0043071F">
        <w:t>7</w:t>
      </w:r>
      <w:r w:rsidRPr="0043071F">
        <w:rPr>
          <w:rFonts w:hint="eastAsia"/>
        </w:rPr>
        <w:t>.2.3(1)(c)</w:t>
      </w:r>
      <w:r w:rsidRPr="0043071F">
        <w:rPr>
          <w:rFonts w:hint="eastAsia"/>
        </w:rPr>
        <w:t>関連＞</w:t>
      </w:r>
    </w:p>
    <w:p w14:paraId="4CE6BA3E" w14:textId="025D6DD4" w:rsidR="00526543" w:rsidRPr="0043071F" w:rsidRDefault="00526543" w:rsidP="004F6C43">
      <w:pPr>
        <w:pStyle w:val="af8"/>
        <w:ind w:left="420" w:hanging="420"/>
      </w:pPr>
      <w:r w:rsidRPr="0043071F">
        <w:t>7</w:t>
      </w:r>
      <w:r w:rsidRPr="0043071F">
        <w:rPr>
          <w:rFonts w:hint="eastAsia"/>
        </w:rPr>
        <w:t>.2.3(1)-5</w:t>
      </w:r>
      <w:r w:rsidR="009324A5">
        <w:tab/>
      </w:r>
      <w:r w:rsidRPr="0043071F">
        <w:rPr>
          <w:rFonts w:hint="eastAsia"/>
        </w:rPr>
        <w:t>情報システムセキュリティ責任者は、特定した監視対象について、</w:t>
      </w:r>
      <w:r w:rsidRPr="0043071F">
        <w:rPr>
          <w:rFonts w:hint="eastAsia"/>
          <w:b/>
          <w:u w:val="single"/>
        </w:rPr>
        <w:t>監視</w:t>
      </w:r>
      <w:r w:rsidR="007C3E33">
        <w:rPr>
          <w:rFonts w:hint="eastAsia"/>
          <w:b/>
          <w:u w:val="single"/>
        </w:rPr>
        <w:t>方針</w:t>
      </w:r>
      <w:r w:rsidRPr="0043071F">
        <w:rPr>
          <w:rFonts w:hint="eastAsia"/>
          <w:b/>
          <w:u w:val="single"/>
        </w:rPr>
        <w:t>及び監視</w:t>
      </w:r>
      <w:r w:rsidR="007C3E33">
        <w:rPr>
          <w:rFonts w:hint="eastAsia"/>
          <w:b/>
          <w:u w:val="single"/>
        </w:rPr>
        <w:t>方法</w:t>
      </w:r>
      <w:r w:rsidRPr="0043071F">
        <w:rPr>
          <w:rFonts w:hint="eastAsia"/>
        </w:rPr>
        <w:t>を定めること。</w:t>
      </w:r>
    </w:p>
    <w:p w14:paraId="4A83ABDF" w14:textId="05890EB8" w:rsidR="00526543" w:rsidRDefault="00526543" w:rsidP="004F6C43">
      <w:pPr>
        <w:pStyle w:val="af8"/>
        <w:ind w:left="420" w:hanging="420"/>
      </w:pPr>
      <w:r w:rsidRPr="0043071F">
        <w:t>7</w:t>
      </w:r>
      <w:r w:rsidRPr="0043071F">
        <w:rPr>
          <w:rFonts w:hint="eastAsia"/>
        </w:rPr>
        <w:t>.2.3(1)-6</w:t>
      </w:r>
      <w:r w:rsidR="009324A5">
        <w:tab/>
      </w:r>
      <w:r w:rsidRPr="0043071F">
        <w:rPr>
          <w:rFonts w:hint="eastAsia"/>
        </w:rPr>
        <w:t>情報システムセキュリティ責任者は、</w:t>
      </w:r>
      <w:r w:rsidRPr="0043071F">
        <w:rPr>
          <w:rFonts w:hint="eastAsia"/>
          <w:b/>
          <w:u w:val="single"/>
        </w:rPr>
        <w:t>監視対象の監視記録</w:t>
      </w:r>
      <w:r w:rsidR="007C3E33" w:rsidRPr="007C3E33">
        <w:rPr>
          <w:rFonts w:hint="eastAsia"/>
          <w:b/>
          <w:u w:val="single"/>
        </w:rPr>
        <w:t>の保存期間を定め、監視記録</w:t>
      </w:r>
      <w:r w:rsidRPr="0043071F">
        <w:rPr>
          <w:rFonts w:hint="eastAsia"/>
          <w:b/>
          <w:u w:val="single"/>
        </w:rPr>
        <w:t>を保存</w:t>
      </w:r>
      <w:r w:rsidRPr="0043071F">
        <w:rPr>
          <w:rFonts w:hint="eastAsia"/>
        </w:rPr>
        <w:t>すること。</w:t>
      </w:r>
    </w:p>
    <w:p w14:paraId="7F038E3D" w14:textId="3BBA02A6" w:rsidR="007C3E33" w:rsidRDefault="007C3E33" w:rsidP="007C3E33">
      <w:pPr>
        <w:pStyle w:val="af8"/>
        <w:ind w:left="420" w:hanging="420"/>
      </w:pPr>
      <w:r>
        <w:rPr>
          <w:rFonts w:hint="eastAsia"/>
        </w:rPr>
        <w:t>7.2.3(1)-7</w:t>
      </w:r>
      <w:r>
        <w:rPr>
          <w:rFonts w:hint="eastAsia"/>
        </w:rPr>
        <w:tab/>
      </w:r>
      <w:r>
        <w:rPr>
          <w:rFonts w:hint="eastAsia"/>
        </w:rPr>
        <w:t>情報システムセキュリティ責任者は、監視対象の平常時の負荷の状況を把握し、監視においてこれを著しく逸脱したと判断する目安を定めること。</w:t>
      </w:r>
    </w:p>
    <w:p w14:paraId="760652BA" w14:textId="4674A83B" w:rsidR="007C3E33" w:rsidRPr="007C3E33" w:rsidRDefault="007C3E33" w:rsidP="007C3E33">
      <w:pPr>
        <w:pStyle w:val="af8"/>
        <w:ind w:left="420" w:hanging="420"/>
      </w:pPr>
      <w:r>
        <w:rPr>
          <w:rFonts w:hint="eastAsia"/>
        </w:rPr>
        <w:t>7.2.3(1)-8</w:t>
      </w:r>
      <w:r>
        <w:rPr>
          <w:rFonts w:hint="eastAsia"/>
        </w:rPr>
        <w:tab/>
      </w:r>
      <w:r>
        <w:rPr>
          <w:rFonts w:hint="eastAsia"/>
        </w:rPr>
        <w:t>情報システムセキュリティ責任者は、監視において、前項で定めた目安を超える負荷の状況が確認された場合は、</w:t>
      </w:r>
      <w:r w:rsidRPr="004F2C1C">
        <w:rPr>
          <w:rFonts w:hint="eastAsia"/>
          <w:b/>
          <w:u w:val="single"/>
        </w:rPr>
        <w:t>サービス不能攻撃の可能性が排除される場合を除き</w:t>
      </w:r>
      <w:r>
        <w:rPr>
          <w:rFonts w:hint="eastAsia"/>
        </w:rPr>
        <w:t>、速やかに遵守事項</w:t>
      </w:r>
      <w:r>
        <w:rPr>
          <w:rFonts w:hint="eastAsia"/>
        </w:rPr>
        <w:t>2.2.4(1)(a)</w:t>
      </w:r>
      <w:r>
        <w:rPr>
          <w:rFonts w:hint="eastAsia"/>
        </w:rPr>
        <w:t>で定める報告手順に基づき</w:t>
      </w:r>
      <w:r>
        <w:rPr>
          <w:rFonts w:hint="eastAsia"/>
        </w:rPr>
        <w:t>CSIRT</w:t>
      </w:r>
      <w:r>
        <w:rPr>
          <w:rFonts w:hint="eastAsia"/>
        </w:rPr>
        <w:t>に報告すること。</w:t>
      </w:r>
    </w:p>
    <w:p w14:paraId="38657190" w14:textId="306898B5" w:rsidR="00526543" w:rsidRDefault="00526543" w:rsidP="004F6C43">
      <w:pPr>
        <w:pStyle w:val="af8"/>
        <w:ind w:left="420" w:hanging="420"/>
      </w:pPr>
      <w:r w:rsidRPr="0043071F">
        <w:rPr>
          <w:rFonts w:hint="eastAsia"/>
        </w:rPr>
        <w:t>7.2.3(1)-</w:t>
      </w:r>
      <w:r w:rsidR="007C3E33">
        <w:rPr>
          <w:rFonts w:hint="eastAsia"/>
        </w:rPr>
        <w:t>9</w:t>
      </w:r>
      <w:r w:rsidR="009324A5">
        <w:tab/>
      </w:r>
      <w:r w:rsidRPr="004F6C43">
        <w:rPr>
          <w:rFonts w:hint="eastAsia"/>
          <w:b/>
        </w:rPr>
        <w:t>【追加セキュリティ対策】</w:t>
      </w:r>
      <w:r w:rsidRPr="0043071F">
        <w:rPr>
          <w:rFonts w:hint="eastAsia"/>
        </w:rPr>
        <w:t>情報システムセキュリティ責任者は、</w:t>
      </w:r>
      <w:r w:rsidRPr="0043071F">
        <w:rPr>
          <w:rFonts w:hint="eastAsia"/>
          <w:b/>
          <w:u w:val="single"/>
        </w:rPr>
        <w:t>脅威動向等の脅威情報を収集</w:t>
      </w:r>
      <w:r w:rsidRPr="0043071F">
        <w:rPr>
          <w:rFonts w:hint="eastAsia"/>
        </w:rPr>
        <w:t>し、サービス不能攻撃を受ける可能性が予見される場合は、必要に応じて、</w:t>
      </w:r>
      <w:r w:rsidRPr="0043071F">
        <w:rPr>
          <w:rFonts w:hint="eastAsia"/>
        </w:rPr>
        <w:t>CSIRT</w:t>
      </w:r>
      <w:r w:rsidRPr="0043071F">
        <w:rPr>
          <w:rFonts w:hint="eastAsia"/>
        </w:rPr>
        <w:t>等の関係者に通知すること。</w:t>
      </w:r>
    </w:p>
    <w:p w14:paraId="64776D43" w14:textId="77777777" w:rsidR="001C4390" w:rsidRPr="0043071F" w:rsidRDefault="001C4390" w:rsidP="00526543">
      <w:pPr>
        <w:tabs>
          <w:tab w:val="left" w:pos="1050"/>
        </w:tabs>
        <w:ind w:left="420" w:hangingChars="200" w:hanging="420"/>
      </w:pPr>
    </w:p>
    <w:p w14:paraId="26C27C34" w14:textId="77777777" w:rsidR="00526543" w:rsidRPr="0043071F" w:rsidRDefault="00526543" w:rsidP="0079635E">
      <w:pPr>
        <w:pStyle w:val="aff0"/>
      </w:pPr>
      <w:r w:rsidRPr="0043071F">
        <w:rPr>
          <w:rFonts w:hint="eastAsia"/>
        </w:rPr>
        <w:t>（解説）</w:t>
      </w:r>
    </w:p>
    <w:p w14:paraId="0E239708" w14:textId="35DF5BD4" w:rsidR="00526543" w:rsidRPr="0043071F" w:rsidRDefault="00526543" w:rsidP="004F6C43">
      <w:pPr>
        <w:pStyle w:val="a9"/>
      </w:pPr>
      <w:r w:rsidRPr="0043071F">
        <w:rPr>
          <w:rFonts w:hint="eastAsia"/>
        </w:rPr>
        <w:t>遵守事項</w:t>
      </w:r>
      <w:r w:rsidRPr="0043071F">
        <w:rPr>
          <w:rFonts w:hint="eastAsia"/>
        </w:rPr>
        <w:t>7</w:t>
      </w:r>
      <w:r w:rsidRPr="0043071F">
        <w:t>.2.3(1)(a)</w:t>
      </w:r>
      <w:r w:rsidRPr="0043071F">
        <w:rPr>
          <w:rFonts w:hint="eastAsia"/>
        </w:rPr>
        <w:t>「サービス不能攻撃」について</w:t>
      </w:r>
    </w:p>
    <w:p w14:paraId="0665D3F8" w14:textId="2F33F573" w:rsidR="00526543" w:rsidRPr="0043071F" w:rsidRDefault="00526543" w:rsidP="004F6C43">
      <w:pPr>
        <w:pStyle w:val="afb"/>
        <w:ind w:left="420" w:firstLine="210"/>
      </w:pPr>
      <w:r w:rsidRPr="0043071F">
        <w:rPr>
          <w:rFonts w:hint="eastAsia"/>
        </w:rPr>
        <w:t>サービス不能攻撃は、</w:t>
      </w:r>
      <w:r w:rsidRPr="0043071F">
        <w:rPr>
          <w:rFonts w:hint="eastAsia"/>
        </w:rPr>
        <w:t>DoS (Denial of Service)</w:t>
      </w:r>
      <w:r w:rsidRPr="0043071F">
        <w:rPr>
          <w:rFonts w:hint="eastAsia"/>
        </w:rPr>
        <w:t>攻撃とも呼ばれる。また、この</w:t>
      </w:r>
      <w:r w:rsidRPr="0043071F">
        <w:rPr>
          <w:rFonts w:hint="eastAsia"/>
        </w:rPr>
        <w:t>DoS</w:t>
      </w:r>
      <w:r w:rsidRPr="0043071F">
        <w:rPr>
          <w:rFonts w:hint="eastAsia"/>
        </w:rPr>
        <w:t>攻撃を複数の拠点から一か所に対して行う攻撃は、</w:t>
      </w:r>
      <w:r w:rsidRPr="0043071F">
        <w:rPr>
          <w:rFonts w:hint="eastAsia"/>
        </w:rPr>
        <w:t>DDoS</w:t>
      </w:r>
      <w:r w:rsidRPr="0043071F">
        <w:rPr>
          <w:rFonts w:hint="eastAsia"/>
        </w:rPr>
        <w:t>攻撃と呼ばれ、攻撃元が複数に分散しているために防御側の対処が困難な攻撃として知られている。</w:t>
      </w:r>
    </w:p>
    <w:p w14:paraId="0B817E34" w14:textId="48A34E9D" w:rsidR="00526543" w:rsidRPr="0043071F" w:rsidRDefault="00526543" w:rsidP="004F6C43">
      <w:pPr>
        <w:pStyle w:val="a9"/>
      </w:pPr>
      <w:r w:rsidRPr="0043071F">
        <w:rPr>
          <w:rFonts w:hint="eastAsia"/>
        </w:rPr>
        <w:t>基本対策事項</w:t>
      </w:r>
      <w:r w:rsidRPr="0043071F">
        <w:t>7.2.3(1)-2 a)</w:t>
      </w:r>
      <w:r w:rsidRPr="0043071F">
        <w:tab/>
      </w:r>
      <w:r w:rsidRPr="0043071F">
        <w:rPr>
          <w:rFonts w:hint="eastAsia"/>
        </w:rPr>
        <w:t>「対策装置」について</w:t>
      </w:r>
    </w:p>
    <w:p w14:paraId="01D351B5" w14:textId="7EBF2E1E" w:rsidR="00526543" w:rsidRPr="0043071F" w:rsidRDefault="00526543" w:rsidP="004F6C43">
      <w:pPr>
        <w:pStyle w:val="afb"/>
        <w:ind w:left="420" w:firstLine="210"/>
      </w:pPr>
      <w:r w:rsidRPr="0043071F">
        <w:rPr>
          <w:rFonts w:hint="eastAsia"/>
        </w:rPr>
        <w:t>WAF</w:t>
      </w:r>
      <w:r w:rsidRPr="0043071F">
        <w:rPr>
          <w:rFonts w:hint="eastAsia"/>
        </w:rPr>
        <w:t>、</w:t>
      </w:r>
      <w:r w:rsidRPr="0043071F">
        <w:rPr>
          <w:rFonts w:hint="eastAsia"/>
        </w:rPr>
        <w:t>IDS/IPS</w:t>
      </w:r>
      <w:r w:rsidRPr="0043071F">
        <w:rPr>
          <w:rFonts w:hint="eastAsia"/>
        </w:rPr>
        <w:t>、</w:t>
      </w:r>
      <w:r w:rsidRPr="0043071F">
        <w:rPr>
          <w:rFonts w:hint="eastAsia"/>
        </w:rPr>
        <w:t>UTM</w:t>
      </w:r>
      <w:r w:rsidRPr="0043071F">
        <w:rPr>
          <w:rFonts w:hint="eastAsia"/>
        </w:rPr>
        <w:t>（</w:t>
      </w:r>
      <w:r w:rsidRPr="0043071F">
        <w:rPr>
          <w:rFonts w:hint="eastAsia"/>
        </w:rPr>
        <w:t>Unified Threat Management</w:t>
      </w:r>
      <w:r w:rsidRPr="0043071F">
        <w:rPr>
          <w:rFonts w:hint="eastAsia"/>
        </w:rPr>
        <w:t>）、</w:t>
      </w:r>
      <w:r w:rsidRPr="0043071F">
        <w:rPr>
          <w:rFonts w:hint="eastAsia"/>
        </w:rPr>
        <w:t>DDoS</w:t>
      </w:r>
      <w:r w:rsidRPr="0043071F">
        <w:rPr>
          <w:rFonts w:hint="eastAsia"/>
        </w:rPr>
        <w:t>攻撃対策専用アプライアンス製品等が考えられる。</w:t>
      </w:r>
    </w:p>
    <w:p w14:paraId="22F244CD" w14:textId="773BAFF2" w:rsidR="00526543" w:rsidRPr="0043071F" w:rsidRDefault="00526543" w:rsidP="004F6C43">
      <w:pPr>
        <w:pStyle w:val="a9"/>
      </w:pPr>
      <w:r w:rsidRPr="0043071F">
        <w:rPr>
          <w:rFonts w:hint="eastAsia"/>
        </w:rPr>
        <w:t>基本対策事項</w:t>
      </w:r>
      <w:r w:rsidRPr="0043071F">
        <w:t>7.2.3(1)-</w:t>
      </w:r>
      <w:r w:rsidRPr="0043071F">
        <w:rPr>
          <w:rFonts w:hint="eastAsia"/>
        </w:rPr>
        <w:t>2</w:t>
      </w:r>
      <w:r w:rsidRPr="0043071F">
        <w:t xml:space="preserve"> b)</w:t>
      </w:r>
      <w:r w:rsidRPr="0043071F">
        <w:rPr>
          <w:rFonts w:hint="eastAsia"/>
        </w:rPr>
        <w:t>「冗長化」について</w:t>
      </w:r>
    </w:p>
    <w:p w14:paraId="43464138" w14:textId="77777777" w:rsidR="00526543" w:rsidRPr="0043071F" w:rsidRDefault="00526543" w:rsidP="004F6C43">
      <w:pPr>
        <w:pStyle w:val="afb"/>
        <w:ind w:left="420" w:firstLine="210"/>
      </w:pPr>
      <w:r w:rsidRPr="0043071F">
        <w:rPr>
          <w:rFonts w:hint="eastAsia"/>
        </w:rPr>
        <w:t>冗長化の例としては、サービス不能攻撃が発生した場合に備え、サービスを提供するサーバ装置、端末、通信回線装置又は通信回線について、負荷を分散させる、又はそれぞれ代替のものに切り替えるなどにより、サービスを継続することができるように情</w:t>
      </w:r>
      <w:r w:rsidRPr="0043071F">
        <w:rPr>
          <w:rFonts w:hint="eastAsia"/>
        </w:rPr>
        <w:lastRenderedPageBreak/>
        <w:t>報システムを構成することが考えられる。</w:t>
      </w:r>
    </w:p>
    <w:p w14:paraId="7940DC87" w14:textId="77777777" w:rsidR="00526543" w:rsidRPr="0043071F" w:rsidRDefault="00526543" w:rsidP="004F6C43">
      <w:pPr>
        <w:pStyle w:val="afb"/>
        <w:ind w:left="420" w:firstLine="210"/>
      </w:pPr>
      <w:r w:rsidRPr="0043071F">
        <w:rPr>
          <w:rFonts w:hint="eastAsia"/>
        </w:rPr>
        <w:t>なお、代替のものへの切替えについては、サービス不能攻撃の検知及び代替サーバ装置等への切替えが許容される時間内に行えるようにする必要がある。</w:t>
      </w:r>
    </w:p>
    <w:p w14:paraId="4859296B" w14:textId="47D9C2D0" w:rsidR="00526543" w:rsidRPr="0043071F" w:rsidRDefault="00526543" w:rsidP="004F6C43">
      <w:pPr>
        <w:pStyle w:val="a9"/>
      </w:pPr>
      <w:r w:rsidRPr="0043071F">
        <w:rPr>
          <w:rFonts w:hint="eastAsia"/>
        </w:rPr>
        <w:t>基本対策事項</w:t>
      </w:r>
      <w:r w:rsidRPr="0043071F">
        <w:t>7.2.3(1)-</w:t>
      </w:r>
      <w:r w:rsidRPr="0043071F">
        <w:rPr>
          <w:rFonts w:hint="eastAsia"/>
        </w:rPr>
        <w:t>2</w:t>
      </w:r>
      <w:r w:rsidRPr="0043071F">
        <w:t xml:space="preserve"> c)</w:t>
      </w:r>
      <w:r w:rsidRPr="0043071F">
        <w:rPr>
          <w:rFonts w:hint="eastAsia"/>
        </w:rPr>
        <w:t>「インターネットに接続している通信回線」について</w:t>
      </w:r>
    </w:p>
    <w:p w14:paraId="1F96C9CF" w14:textId="77777777" w:rsidR="00526543" w:rsidRPr="0043071F" w:rsidRDefault="00526543" w:rsidP="004F6C43">
      <w:pPr>
        <w:pStyle w:val="afb"/>
        <w:ind w:left="420" w:firstLine="210"/>
      </w:pPr>
      <w:r w:rsidRPr="0043071F">
        <w:rPr>
          <w:rFonts w:hint="eastAsia"/>
        </w:rPr>
        <w:t>情報システムに対してサーバ装置、端末及び通信回線装置に係るサービス不能攻撃の対策を実施しても、機関等外へ接続する通信回線及び通信回線装置への過負荷の影響を完全に排除することは不可能である。このため、インターネットに接続している通信回線の提供元となる事業者やクラウドサービス提供者に確認した上で、サービス不能攻撃発生時の対処手順や連絡体制を整備する必要がある。</w:t>
      </w:r>
    </w:p>
    <w:p w14:paraId="76C8DF2A" w14:textId="77777777" w:rsidR="00526543" w:rsidRPr="0043071F" w:rsidRDefault="00526543" w:rsidP="004F6C43">
      <w:pPr>
        <w:pStyle w:val="a9"/>
      </w:pPr>
      <w:r w:rsidRPr="0043071F">
        <w:rPr>
          <w:rFonts w:hint="eastAsia"/>
        </w:rPr>
        <w:t>基本対策事項</w:t>
      </w:r>
      <w:r w:rsidRPr="0043071F">
        <w:rPr>
          <w:rFonts w:hint="eastAsia"/>
        </w:rPr>
        <w:t>7.2.3(1)-</w:t>
      </w:r>
      <w:r w:rsidRPr="0043071F">
        <w:t>2</w:t>
      </w:r>
      <w:r w:rsidRPr="0043071F">
        <w:rPr>
          <w:rFonts w:hint="eastAsia"/>
        </w:rPr>
        <w:t xml:space="preserve"> c)</w:t>
      </w:r>
      <w:r w:rsidRPr="0043071F">
        <w:rPr>
          <w:rFonts w:hint="eastAsia"/>
        </w:rPr>
        <w:t>「サービス不能攻撃に係る通信の遮断等」について</w:t>
      </w:r>
    </w:p>
    <w:p w14:paraId="13264DB7" w14:textId="07592598" w:rsidR="00526543" w:rsidRPr="0043071F" w:rsidRDefault="00526543" w:rsidP="004F6C43">
      <w:pPr>
        <w:pStyle w:val="afb"/>
        <w:ind w:left="420" w:firstLine="210"/>
      </w:pPr>
      <w:r w:rsidRPr="0043071F">
        <w:rPr>
          <w:rFonts w:hint="eastAsia"/>
        </w:rPr>
        <w:t>D</w:t>
      </w:r>
      <w:r w:rsidRPr="0043071F">
        <w:t>DoS</w:t>
      </w:r>
      <w:r w:rsidRPr="0043071F">
        <w:rPr>
          <w:rFonts w:hint="eastAsia"/>
        </w:rPr>
        <w:t>攻撃はボットからの攻撃によって実施されることが多いため、ボットに感染している端末等が多い国やドメインからの通信を拒否することによっても</w:t>
      </w:r>
      <w:r w:rsidRPr="0043071F">
        <w:rPr>
          <w:rFonts w:hint="eastAsia"/>
        </w:rPr>
        <w:t>DDoS</w:t>
      </w:r>
      <w:r w:rsidRPr="0043071F">
        <w:rPr>
          <w:rFonts w:hint="eastAsia"/>
        </w:rPr>
        <w:t>攻撃の影響を緩和することが可能であり、特に国内のみからアクセスを受ける情報システムであれば有効である</w:t>
      </w:r>
      <w:r>
        <w:rPr>
          <w:rFonts w:hint="eastAsia"/>
        </w:rPr>
        <w:t>ため、正規の通信への影響も考慮しつつ実施を検討しても</w:t>
      </w:r>
      <w:r w:rsidR="000955AB">
        <w:rPr>
          <w:rFonts w:hint="eastAsia"/>
        </w:rPr>
        <w:t>よ</w:t>
      </w:r>
      <w:r>
        <w:rPr>
          <w:rFonts w:hint="eastAsia"/>
        </w:rPr>
        <w:t>い</w:t>
      </w:r>
      <w:r w:rsidRPr="0043071F">
        <w:rPr>
          <w:rFonts w:hint="eastAsia"/>
        </w:rPr>
        <w:t>。また、同一の</w:t>
      </w:r>
      <w:r w:rsidRPr="0043071F">
        <w:rPr>
          <w:rFonts w:hint="eastAsia"/>
        </w:rPr>
        <w:t>IP</w:t>
      </w:r>
      <w:r w:rsidRPr="0043071F">
        <w:rPr>
          <w:rFonts w:hint="eastAsia"/>
        </w:rPr>
        <w:t>アドレスからのしきい値を超えた大量のリクエストを遮断する機能がオプションとして提供されている場合は、その利用について検討するとよい。</w:t>
      </w:r>
    </w:p>
    <w:p w14:paraId="3F8017E8" w14:textId="52CF98CD" w:rsidR="00526543" w:rsidRPr="0043071F" w:rsidRDefault="00526543" w:rsidP="004F6C43">
      <w:pPr>
        <w:pStyle w:val="a9"/>
      </w:pPr>
      <w:r w:rsidRPr="0043071F">
        <w:rPr>
          <w:rFonts w:hint="eastAsia"/>
        </w:rPr>
        <w:t>基本対策事項</w:t>
      </w:r>
      <w:r w:rsidRPr="0043071F">
        <w:t>7.2.3(1)-2 d)</w:t>
      </w:r>
      <w:r w:rsidRPr="0043071F">
        <w:rPr>
          <w:rFonts w:hint="eastAsia"/>
        </w:rPr>
        <w:t>「コンテンツデリバリーネットワーク（</w:t>
      </w:r>
      <w:r w:rsidRPr="0043071F">
        <w:t>CDN</w:t>
      </w:r>
      <w:r w:rsidRPr="0043071F">
        <w:rPr>
          <w:rFonts w:hint="eastAsia"/>
        </w:rPr>
        <w:t>）</w:t>
      </w:r>
      <w:r w:rsidR="00836294">
        <w:rPr>
          <w:rFonts w:hint="eastAsia"/>
        </w:rPr>
        <w:t>サービス</w:t>
      </w:r>
      <w:r w:rsidRPr="0043071F">
        <w:rPr>
          <w:rFonts w:hint="eastAsia"/>
        </w:rPr>
        <w:t>」について</w:t>
      </w:r>
    </w:p>
    <w:p w14:paraId="3022027D" w14:textId="5AB029D2" w:rsidR="00526543" w:rsidRPr="0043071F" w:rsidRDefault="00526543" w:rsidP="00271FA1">
      <w:pPr>
        <w:pStyle w:val="afb"/>
        <w:ind w:left="420" w:firstLine="210"/>
      </w:pPr>
      <w:r w:rsidRPr="0043071F">
        <w:rPr>
          <w:rFonts w:hint="eastAsia"/>
        </w:rPr>
        <w:t>DDoS</w:t>
      </w:r>
      <w:r w:rsidRPr="0043071F">
        <w:rPr>
          <w:rFonts w:hint="eastAsia"/>
        </w:rPr>
        <w:t>攻撃によるパケットが大量に送り込まれインターネット接続回線の帯域が消費されると、正当なユーザも</w:t>
      </w:r>
      <w:r w:rsidRPr="0043071F">
        <w:rPr>
          <w:rFonts w:hint="eastAsia"/>
        </w:rPr>
        <w:t>Web</w:t>
      </w:r>
      <w:r w:rsidRPr="0043071F">
        <w:rPr>
          <w:rFonts w:hint="eastAsia"/>
        </w:rPr>
        <w:t>サイトにアクセスできなくなる状況が発生する。コンテンツデリバリーネットワーク（</w:t>
      </w:r>
      <w:r w:rsidRPr="0043071F">
        <w:rPr>
          <w:rFonts w:hint="eastAsia"/>
        </w:rPr>
        <w:t>Contents Delivery Network</w:t>
      </w:r>
      <w:r w:rsidRPr="0043071F">
        <w:rPr>
          <w:rFonts w:hint="eastAsia"/>
        </w:rPr>
        <w:t>）は、世界中に配置されたキャッシュサーバを利用して</w:t>
      </w:r>
      <w:r w:rsidRPr="0043071F">
        <w:rPr>
          <w:rFonts w:hint="eastAsia"/>
        </w:rPr>
        <w:t>Web</w:t>
      </w:r>
      <w:r w:rsidRPr="0043071F">
        <w:rPr>
          <w:rFonts w:hint="eastAsia"/>
        </w:rPr>
        <w:t>サイトのコンテンツを配信するというサービスであり、元来は</w:t>
      </w:r>
      <w:r w:rsidRPr="0043071F">
        <w:rPr>
          <w:rFonts w:hint="eastAsia"/>
        </w:rPr>
        <w:t>Web</w:t>
      </w:r>
      <w:r w:rsidRPr="0043071F">
        <w:rPr>
          <w:rFonts w:hint="eastAsia"/>
        </w:rPr>
        <w:t>サイトのレスポンス向上を目的としたサービスであるが、</w:t>
      </w:r>
      <w:r w:rsidRPr="0043071F">
        <w:rPr>
          <w:rFonts w:hint="eastAsia"/>
        </w:rPr>
        <w:t>DDoS</w:t>
      </w:r>
      <w:r w:rsidRPr="0043071F">
        <w:rPr>
          <w:rFonts w:hint="eastAsia"/>
        </w:rPr>
        <w:t>攻撃で大量にアクセスがあった場合も、接続先がキャッシュサーバに分散されるため、攻撃の影響を軽減する効果が期待できる。また、</w:t>
      </w:r>
      <w:r w:rsidRPr="0043071F">
        <w:rPr>
          <w:rFonts w:hint="eastAsia"/>
        </w:rPr>
        <w:t>CDN</w:t>
      </w:r>
      <w:r w:rsidRPr="0043071F">
        <w:rPr>
          <w:rFonts w:hint="eastAsia"/>
        </w:rPr>
        <w:t>機能がオプションとして提供されているクラウドサービスやクラウド型</w:t>
      </w:r>
      <w:r w:rsidRPr="0043071F">
        <w:rPr>
          <w:rFonts w:hint="eastAsia"/>
        </w:rPr>
        <w:t>WAF</w:t>
      </w:r>
      <w:r w:rsidRPr="0043071F">
        <w:rPr>
          <w:rFonts w:hint="eastAsia"/>
        </w:rPr>
        <w:t>サービスに本機能が含まれている場合もあることから、それらの利用についても検討するとよい。</w:t>
      </w:r>
      <w:r w:rsidR="00DF5300" w:rsidRPr="00DF5300">
        <w:rPr>
          <w:rFonts w:hint="eastAsia"/>
        </w:rPr>
        <w:t>なお、</w:t>
      </w:r>
      <w:r w:rsidR="00DF750C" w:rsidRPr="00DF750C">
        <w:rPr>
          <w:rFonts w:hint="eastAsia"/>
        </w:rPr>
        <w:t>コンテンツデリバリーネットワーク（</w:t>
      </w:r>
      <w:r w:rsidR="00DF750C" w:rsidRPr="00DF750C">
        <w:rPr>
          <w:rFonts w:hint="eastAsia"/>
        </w:rPr>
        <w:t>CDN</w:t>
      </w:r>
      <w:r w:rsidR="00DF750C" w:rsidRPr="00DF750C">
        <w:rPr>
          <w:rFonts w:hint="eastAsia"/>
        </w:rPr>
        <w:t>）サービスを利用する場合は、</w:t>
      </w:r>
      <w:r w:rsidR="00B7066C">
        <w:rPr>
          <w:rFonts w:hint="eastAsia"/>
        </w:rPr>
        <w:t>元の配信コンテンツを格納している</w:t>
      </w:r>
      <w:r w:rsidR="00DF750C" w:rsidRPr="00DF750C">
        <w:rPr>
          <w:rFonts w:hint="eastAsia"/>
        </w:rPr>
        <w:t>オリジンサーバへ直接アクセスされることを防ぐため、オリジンサーバの</w:t>
      </w:r>
      <w:r w:rsidR="00DF750C" w:rsidRPr="00DF750C">
        <w:rPr>
          <w:rFonts w:hint="eastAsia"/>
        </w:rPr>
        <w:t>IP</w:t>
      </w:r>
      <w:r w:rsidR="00DF750C" w:rsidRPr="00DF750C">
        <w:rPr>
          <w:rFonts w:hint="eastAsia"/>
        </w:rPr>
        <w:t>アドレスを隠蔽する</w:t>
      </w:r>
      <w:r w:rsidR="00B7066C">
        <w:rPr>
          <w:rFonts w:hint="eastAsia"/>
        </w:rPr>
        <w:t>必要がある点</w:t>
      </w:r>
      <w:r w:rsidR="00DF750C" w:rsidRPr="00DF750C">
        <w:rPr>
          <w:rFonts w:hint="eastAsia"/>
        </w:rPr>
        <w:t>に留意すること。</w:t>
      </w:r>
    </w:p>
    <w:p w14:paraId="23C63BC5" w14:textId="256EF83D" w:rsidR="00526543" w:rsidRPr="0043071F" w:rsidRDefault="00526543" w:rsidP="004F6C43">
      <w:pPr>
        <w:pStyle w:val="a9"/>
      </w:pPr>
      <w:r w:rsidRPr="0043071F">
        <w:rPr>
          <w:rFonts w:hint="eastAsia"/>
        </w:rPr>
        <w:t>基本対策事項</w:t>
      </w:r>
      <w:r w:rsidRPr="0043071F">
        <w:t>7.2.3(1)-4</w:t>
      </w:r>
      <w:r w:rsidRPr="0043071F">
        <w:rPr>
          <w:rFonts w:hint="eastAsia"/>
        </w:rPr>
        <w:t>「攻撃への対処を効率的に実施できる手段」について</w:t>
      </w:r>
    </w:p>
    <w:p w14:paraId="06EFBD8D" w14:textId="77777777" w:rsidR="00526543" w:rsidRPr="0043071F" w:rsidRDefault="00526543" w:rsidP="004F6C43">
      <w:pPr>
        <w:pStyle w:val="afb"/>
        <w:ind w:left="420" w:firstLine="210"/>
      </w:pPr>
      <w:r w:rsidRPr="0043071F">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p>
    <w:p w14:paraId="36477A8D" w14:textId="77777777" w:rsidR="00526543" w:rsidRPr="0043071F" w:rsidRDefault="00526543" w:rsidP="004F6C43">
      <w:pPr>
        <w:pStyle w:val="afb"/>
        <w:ind w:left="420" w:firstLine="210"/>
      </w:pPr>
      <w:r w:rsidRPr="0043071F">
        <w:rPr>
          <w:rFonts w:hint="eastAsia"/>
        </w:rPr>
        <w:t>また、サービス不能攻撃に伴い、機関等の自己管理ウェブサイトの閲覧障害が発生した場合においても、緊急性・重要度が高い情報が長時間閲覧できなくなることは極力回</w:t>
      </w:r>
      <w:r w:rsidRPr="0043071F">
        <w:rPr>
          <w:rFonts w:hint="eastAsia"/>
        </w:rPr>
        <w:lastRenderedPageBreak/>
        <w:t>避すべきである。これに鑑み、災害情報等の緊急性が高く、国民の生命や財産に著しく影響を及ぼし得るような重要情報については、広報担当とも協力するなどして、サービス不能攻撃を受けた際にも発信を可能とするよう、閲覧障害時の告知ページに最低限のテキストデータを掲載するなどの必要な措置を考慮するとよい。</w:t>
      </w:r>
    </w:p>
    <w:p w14:paraId="6F355321" w14:textId="448A27E9" w:rsidR="00526543" w:rsidRPr="0043071F" w:rsidRDefault="00526543" w:rsidP="004F6C43">
      <w:pPr>
        <w:pStyle w:val="a9"/>
      </w:pPr>
      <w:r w:rsidRPr="0043071F">
        <w:rPr>
          <w:rFonts w:hint="eastAsia"/>
        </w:rPr>
        <w:t>基本対策事項</w:t>
      </w:r>
      <w:r w:rsidRPr="0043071F">
        <w:t>7.2.3(1)-5</w:t>
      </w:r>
      <w:r w:rsidRPr="0043071F">
        <w:rPr>
          <w:rFonts w:hint="eastAsia"/>
        </w:rPr>
        <w:t>「監視</w:t>
      </w:r>
      <w:r w:rsidR="007C3E33">
        <w:rPr>
          <w:rFonts w:hint="eastAsia"/>
        </w:rPr>
        <w:t>方針</w:t>
      </w:r>
      <w:r w:rsidRPr="0043071F">
        <w:rPr>
          <w:rFonts w:hint="eastAsia"/>
        </w:rPr>
        <w:t>及び監視</w:t>
      </w:r>
      <w:r w:rsidR="007C3E33">
        <w:rPr>
          <w:rFonts w:hint="eastAsia"/>
        </w:rPr>
        <w:t>方法</w:t>
      </w:r>
      <w:r w:rsidRPr="0043071F">
        <w:rPr>
          <w:rFonts w:hint="eastAsia"/>
        </w:rPr>
        <w:t>」について</w:t>
      </w:r>
    </w:p>
    <w:p w14:paraId="6BC30602" w14:textId="52224038" w:rsidR="00526543" w:rsidRDefault="00526543" w:rsidP="004F6C43">
      <w:pPr>
        <w:pStyle w:val="afb"/>
        <w:ind w:left="420" w:firstLine="210"/>
      </w:pPr>
      <w:r w:rsidRPr="0043071F">
        <w:rPr>
          <w:rFonts w:hint="eastAsia"/>
        </w:rPr>
        <w:t>インターネットからアクセスされるサーバ装置や、そのアクセスに利用される通信回線装置及び通信回線の中から、特に高い可用性が求められるものを優先的に監視する必要がある。</w:t>
      </w:r>
    </w:p>
    <w:p w14:paraId="070696B1" w14:textId="162B230D" w:rsidR="007C3E33" w:rsidRPr="0043071F" w:rsidRDefault="007C3E33" w:rsidP="004F6C43">
      <w:pPr>
        <w:pStyle w:val="afb"/>
        <w:ind w:left="420" w:firstLine="210"/>
      </w:pPr>
      <w:r w:rsidRPr="007C3E33">
        <w:rPr>
          <w:rFonts w:hint="eastAsia"/>
        </w:rPr>
        <w:t>「監視方針」については、監視対象の特性を踏まえて、</w:t>
      </w:r>
      <w:r w:rsidR="00D01519" w:rsidRPr="00D01519">
        <w:rPr>
          <w:rFonts w:hint="eastAsia"/>
        </w:rPr>
        <w:t>監視する時間を定め、</w:t>
      </w:r>
      <w:r w:rsidRPr="007C3E33">
        <w:rPr>
          <w:rFonts w:hint="eastAsia"/>
        </w:rPr>
        <w:t>監視により認知した異常の程度の段階に応じた対応の優先度や情報共有範囲、対応時間帯（例えば</w:t>
      </w:r>
      <w:r w:rsidRPr="007C3E33">
        <w:rPr>
          <w:rFonts w:hint="eastAsia"/>
        </w:rPr>
        <w:t>24</w:t>
      </w:r>
      <w:r w:rsidRPr="007C3E33">
        <w:rPr>
          <w:rFonts w:hint="eastAsia"/>
        </w:rPr>
        <w:t>時間</w:t>
      </w:r>
      <w:r w:rsidRPr="007C3E33">
        <w:rPr>
          <w:rFonts w:hint="eastAsia"/>
        </w:rPr>
        <w:t>365</w:t>
      </w:r>
      <w:r w:rsidRPr="007C3E33">
        <w:rPr>
          <w:rFonts w:hint="eastAsia"/>
        </w:rPr>
        <w:t>日対応、平日の日中のみ対応など）</w:t>
      </w:r>
      <w:r w:rsidRPr="007C3E33">
        <w:rPr>
          <w:rFonts w:hint="eastAsia"/>
        </w:rPr>
        <w:t xml:space="preserve"> </w:t>
      </w:r>
      <w:r w:rsidRPr="007C3E33">
        <w:rPr>
          <w:rFonts w:hint="eastAsia"/>
        </w:rPr>
        <w:t>等を定めることが考えられる。</w:t>
      </w:r>
    </w:p>
    <w:p w14:paraId="33CA5FA8" w14:textId="77777777" w:rsidR="00526543" w:rsidRPr="0043071F" w:rsidRDefault="00526543" w:rsidP="004F6C43">
      <w:pPr>
        <w:pStyle w:val="afb"/>
        <w:ind w:left="420" w:firstLine="210"/>
      </w:pPr>
      <w:r w:rsidRPr="0043071F">
        <w:rPr>
          <w:rFonts w:hint="eastAsia"/>
        </w:rPr>
        <w:t>「監視方法」については、サービス不能攻撃を受けることに関する監視には、稼動中か否かの状態把握や、システムの構成要素に対する負荷の定量的な把握</w:t>
      </w:r>
      <w:r w:rsidRPr="0043071F">
        <w:rPr>
          <w:rFonts w:hint="eastAsia"/>
        </w:rPr>
        <w:t>(CPU</w:t>
      </w:r>
      <w:r w:rsidRPr="0043071F">
        <w:rPr>
          <w:rFonts w:hint="eastAsia"/>
        </w:rPr>
        <w:t>使用率、プロセス数、ディスク</w:t>
      </w:r>
      <w:r w:rsidRPr="0043071F">
        <w:rPr>
          <w:rFonts w:hint="eastAsia"/>
        </w:rPr>
        <w:t>I/O</w:t>
      </w:r>
      <w:r w:rsidRPr="0043071F">
        <w:rPr>
          <w:rFonts w:hint="eastAsia"/>
        </w:rPr>
        <w:t>量、ネットワークトラフィック量等</w:t>
      </w:r>
      <w:r w:rsidRPr="0043071F">
        <w:rPr>
          <w:rFonts w:hint="eastAsia"/>
        </w:rPr>
        <w:t>)</w:t>
      </w:r>
      <w:r w:rsidRPr="0043071F">
        <w:rPr>
          <w:rFonts w:hint="eastAsia"/>
        </w:rPr>
        <w:t>がある。監視方法は多種多様であるため、当該情報システムの構成等の特性に応じて適切な方法を選択する必要がある。</w:t>
      </w:r>
    </w:p>
    <w:p w14:paraId="0E07176A" w14:textId="2FB31B04" w:rsidR="00526543" w:rsidRPr="0043071F" w:rsidRDefault="00526543" w:rsidP="004F6C43">
      <w:pPr>
        <w:pStyle w:val="a9"/>
      </w:pPr>
      <w:r w:rsidRPr="0043071F">
        <w:rPr>
          <w:rFonts w:hint="eastAsia"/>
        </w:rPr>
        <w:t>基本対策事項</w:t>
      </w:r>
      <w:r w:rsidRPr="0043071F">
        <w:t>7.2.3(1)-6</w:t>
      </w:r>
      <w:r w:rsidRPr="0043071F">
        <w:rPr>
          <w:rFonts w:hint="eastAsia"/>
        </w:rPr>
        <w:t>「</w:t>
      </w:r>
      <w:r w:rsidR="004A385F">
        <w:rPr>
          <w:rFonts w:hint="eastAsia"/>
        </w:rPr>
        <w:t>監視対象の</w:t>
      </w:r>
      <w:r w:rsidRPr="0043071F">
        <w:rPr>
          <w:rFonts w:hint="eastAsia"/>
        </w:rPr>
        <w:t>監視記録</w:t>
      </w:r>
      <w:r w:rsidR="007C3E33" w:rsidRPr="007C3E33">
        <w:rPr>
          <w:rFonts w:hint="eastAsia"/>
        </w:rPr>
        <w:t>の保存期間を定め、監視記録</w:t>
      </w:r>
      <w:r w:rsidRPr="0043071F">
        <w:rPr>
          <w:rFonts w:hint="eastAsia"/>
        </w:rPr>
        <w:t>を保存」について</w:t>
      </w:r>
    </w:p>
    <w:p w14:paraId="4119F27B" w14:textId="7C116B7D" w:rsidR="00526543" w:rsidRDefault="00526543" w:rsidP="004F6C43">
      <w:pPr>
        <w:pStyle w:val="afb"/>
        <w:ind w:left="420" w:firstLine="210"/>
      </w:pPr>
      <w:r w:rsidRPr="0043071F">
        <w:rPr>
          <w:rFonts w:hint="eastAsia"/>
        </w:rPr>
        <w:t>サーバ装置、端末、通信回線装置及び通信回線を監視している場合、監視対象の状態は一定ではなく変動することが一般的である。</w:t>
      </w:r>
      <w:r w:rsidR="007C3E33">
        <w:rPr>
          <w:rFonts w:hint="eastAsia"/>
        </w:rPr>
        <w:t>そのため、</w:t>
      </w:r>
      <w:r w:rsidRPr="0043071F">
        <w:rPr>
          <w:rFonts w:hint="eastAsia"/>
        </w:rPr>
        <w:t>時間変動、曜日変動、週変動、月変動、季節変動等</w:t>
      </w:r>
      <w:r w:rsidR="007C3E33" w:rsidRPr="007C3E33">
        <w:rPr>
          <w:rFonts w:hint="eastAsia"/>
        </w:rPr>
        <w:t>を監視対象の変動を把握するという目的に照らした</w:t>
      </w:r>
      <w:r w:rsidRPr="0043071F">
        <w:rPr>
          <w:rFonts w:hint="eastAsia"/>
        </w:rPr>
        <w:t>上で記録</w:t>
      </w:r>
      <w:r w:rsidR="00F87D9A" w:rsidRPr="00F87D9A">
        <w:rPr>
          <w:rFonts w:hint="eastAsia"/>
        </w:rPr>
        <w:t>の保存期間を定め、</w:t>
      </w:r>
      <w:r w:rsidRPr="0043071F">
        <w:rPr>
          <w:rFonts w:hint="eastAsia"/>
        </w:rPr>
        <w:t>一定期間保存する。</w:t>
      </w:r>
    </w:p>
    <w:p w14:paraId="3D0CE589" w14:textId="4355A135" w:rsidR="00F87D9A" w:rsidRDefault="00F87D9A" w:rsidP="00F87D9A">
      <w:pPr>
        <w:pStyle w:val="a9"/>
      </w:pPr>
      <w:r>
        <w:rPr>
          <w:rFonts w:hint="eastAsia"/>
        </w:rPr>
        <w:t>基本対策事項</w:t>
      </w:r>
      <w:r>
        <w:t>7.2.3(1)-8</w:t>
      </w:r>
      <w:r>
        <w:rPr>
          <w:rFonts w:hint="eastAsia"/>
        </w:rPr>
        <w:t>「サービス不能攻撃の可能性が排除される場合を除き」について</w:t>
      </w:r>
    </w:p>
    <w:p w14:paraId="35938873" w14:textId="60D07272" w:rsidR="00F87D9A" w:rsidRPr="0043071F" w:rsidRDefault="00F87D9A" w:rsidP="00F87D9A">
      <w:pPr>
        <w:pStyle w:val="afb"/>
        <w:ind w:left="420" w:firstLine="210"/>
      </w:pPr>
      <w:r>
        <w:rPr>
          <w:rFonts w:hint="eastAsia"/>
        </w:rPr>
        <w:t>サービス不能攻撃の可能性が排除される場合</w:t>
      </w:r>
      <w:r w:rsidR="00D01519">
        <w:rPr>
          <w:rFonts w:hint="eastAsia"/>
        </w:rPr>
        <w:t>として</w:t>
      </w:r>
      <w:r>
        <w:rPr>
          <w:rFonts w:hint="eastAsia"/>
        </w:rPr>
        <w:t>、情報システムのメンテナンスのために一時的に一部機能等を制限した場合や、一時的にアクセスが集中することが考えられるコンテンツをウェブサイトに掲載した場合などが考えられる。</w:t>
      </w:r>
    </w:p>
    <w:p w14:paraId="1B7842A2" w14:textId="5478DBCE" w:rsidR="00526543" w:rsidRPr="0043071F" w:rsidRDefault="00526543" w:rsidP="004F6C43">
      <w:pPr>
        <w:pStyle w:val="a9"/>
      </w:pPr>
      <w:r w:rsidRPr="0043071F">
        <w:rPr>
          <w:rFonts w:hint="eastAsia"/>
        </w:rPr>
        <w:t>基本対策事項</w:t>
      </w:r>
      <w:r w:rsidRPr="0043071F">
        <w:t>7.2.3(1)-</w:t>
      </w:r>
      <w:r w:rsidR="00F87D9A">
        <w:rPr>
          <w:rFonts w:hint="eastAsia"/>
        </w:rPr>
        <w:t>9</w:t>
      </w:r>
      <w:r w:rsidRPr="0043071F">
        <w:rPr>
          <w:rFonts w:hint="eastAsia"/>
        </w:rPr>
        <w:t>「脅威動向等の脅威情報を収集」について</w:t>
      </w:r>
    </w:p>
    <w:p w14:paraId="119E1495" w14:textId="13BD9905" w:rsidR="00526543" w:rsidRDefault="00526543" w:rsidP="00097D8F">
      <w:pPr>
        <w:pStyle w:val="afb"/>
        <w:ind w:left="420" w:firstLine="210"/>
      </w:pPr>
      <w:r w:rsidRPr="0043071F">
        <w:rPr>
          <w:rFonts w:hint="eastAsia"/>
        </w:rPr>
        <w:t>脅威動向等の脅威情報の収集については、内閣官房内閣サイバーセキュリティセンター等からの注意喚起等のほか、セキュリティベンダが提供している脅威情報の提供サービスを活用することも考えられる。</w:t>
      </w:r>
      <w:r>
        <w:br w:type="page"/>
      </w:r>
    </w:p>
    <w:p w14:paraId="788843CF" w14:textId="77777777" w:rsidR="00526543" w:rsidRPr="0043071F" w:rsidRDefault="00526543" w:rsidP="00042646">
      <w:pPr>
        <w:pStyle w:val="3"/>
      </w:pPr>
      <w:bookmarkStart w:id="2032" w:name="_Toc492394398"/>
      <w:bookmarkStart w:id="2033" w:name="_Toc492397414"/>
      <w:bookmarkStart w:id="2034" w:name="_Toc492398786"/>
      <w:bookmarkStart w:id="2035" w:name="_Toc492401260"/>
      <w:bookmarkStart w:id="2036" w:name="_Toc492406701"/>
      <w:bookmarkStart w:id="2037" w:name="_Toc500851126"/>
      <w:bookmarkStart w:id="2038" w:name="_Toc57825386"/>
      <w:bookmarkStart w:id="2039" w:name="_Toc504562179"/>
      <w:bookmarkStart w:id="2040" w:name="_Toc66779833"/>
      <w:bookmarkStart w:id="2041" w:name="_Toc119601616"/>
      <w:bookmarkStart w:id="2042" w:name="_Toc132128758"/>
      <w:bookmarkStart w:id="2043" w:name="_Toc137050977"/>
      <w:r w:rsidRPr="0043071F">
        <w:rPr>
          <w:rFonts w:hint="eastAsia"/>
        </w:rPr>
        <w:lastRenderedPageBreak/>
        <w:t>標的型攻撃対策</w:t>
      </w:r>
      <w:bookmarkEnd w:id="2032"/>
      <w:bookmarkEnd w:id="2033"/>
      <w:bookmarkEnd w:id="2034"/>
      <w:bookmarkEnd w:id="2035"/>
      <w:bookmarkEnd w:id="2036"/>
      <w:bookmarkEnd w:id="2037"/>
      <w:bookmarkEnd w:id="2038"/>
      <w:bookmarkEnd w:id="2039"/>
      <w:bookmarkEnd w:id="2040"/>
      <w:bookmarkEnd w:id="2041"/>
      <w:bookmarkEnd w:id="2042"/>
      <w:bookmarkEnd w:id="2043"/>
    </w:p>
    <w:p w14:paraId="1E9E586F" w14:textId="77777777" w:rsidR="00526543" w:rsidRPr="0043071F" w:rsidRDefault="00526543" w:rsidP="004F6C43">
      <w:pPr>
        <w:pStyle w:val="ae"/>
      </w:pPr>
      <w:r w:rsidRPr="0043071F">
        <w:rPr>
          <w:rFonts w:hint="eastAsia"/>
        </w:rPr>
        <w:t>目的・趣旨</w:t>
      </w:r>
    </w:p>
    <w:p w14:paraId="3BB35418" w14:textId="1343F29A" w:rsidR="00526543" w:rsidRPr="0043071F" w:rsidRDefault="00526543" w:rsidP="004F6C43">
      <w:pPr>
        <w:pStyle w:val="af0"/>
      </w:pPr>
      <w:r w:rsidRPr="0043071F">
        <w:rPr>
          <w:rFonts w:hint="eastAsia"/>
        </w:rPr>
        <w:t>標的型攻撃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w:t>
      </w:r>
      <w:r>
        <w:rPr>
          <w:rFonts w:hint="eastAsia"/>
        </w:rPr>
        <w:t>の情報システム</w:t>
      </w:r>
      <w:r w:rsidRPr="0043071F">
        <w:rPr>
          <w:rFonts w:hint="eastAsia"/>
        </w:rPr>
        <w:t>内に</w:t>
      </w:r>
      <w:r>
        <w:rPr>
          <w:rFonts w:hint="eastAsia"/>
        </w:rPr>
        <w:t>何らかの手法で不正侵入・</w:t>
      </w:r>
      <w:r w:rsidRPr="0043071F">
        <w:rPr>
          <w:rFonts w:hint="eastAsia"/>
        </w:rPr>
        <w:t>潜入し、</w:t>
      </w:r>
      <w:r>
        <w:rPr>
          <w:rFonts w:hint="eastAsia"/>
        </w:rPr>
        <w:t>権限の奪取等を通じて</w:t>
      </w:r>
      <w:r w:rsidRPr="0043071F">
        <w:rPr>
          <w:rFonts w:hint="eastAsia"/>
        </w:rPr>
        <w:t>侵入範囲を拡大、重要な情報を窃取又は破壊する攻撃活動が考えられる。これら一連の攻撃活動は、未知の手段も用いて実行される</w:t>
      </w:r>
      <w:r>
        <w:rPr>
          <w:rFonts w:hint="eastAsia"/>
        </w:rPr>
        <w:t>こともあり</w:t>
      </w:r>
      <w:r w:rsidRPr="0043071F">
        <w:rPr>
          <w:rFonts w:hint="eastAsia"/>
        </w:rPr>
        <w:t>、完全に検知及び防御することは困難</w:t>
      </w:r>
      <w:r>
        <w:rPr>
          <w:rFonts w:hint="eastAsia"/>
        </w:rPr>
        <w:t>との前提に立った対策が必要</w:t>
      </w:r>
      <w:r w:rsidRPr="0043071F">
        <w:rPr>
          <w:rFonts w:hint="eastAsia"/>
        </w:rPr>
        <w:t>である。</w:t>
      </w:r>
    </w:p>
    <w:p w14:paraId="69ADF847" w14:textId="6827DFB4" w:rsidR="00526543" w:rsidRPr="0043071F" w:rsidRDefault="00526543" w:rsidP="00526543">
      <w:pPr>
        <w:ind w:firstLineChars="100" w:firstLine="210"/>
      </w:pPr>
      <w:r w:rsidRPr="0043071F">
        <w:rPr>
          <w:rFonts w:hint="eastAsia"/>
        </w:rPr>
        <w:t>標的型攻撃</w:t>
      </w:r>
      <w:r>
        <w:rPr>
          <w:rFonts w:hint="eastAsia"/>
        </w:rPr>
        <w:t>への対策としては、情報システム</w:t>
      </w:r>
      <w:r w:rsidRPr="0043071F">
        <w:rPr>
          <w:rFonts w:hint="eastAsia"/>
        </w:rPr>
        <w:t>内部への侵入を低減する対策（入口対策）</w:t>
      </w:r>
      <w:r>
        <w:rPr>
          <w:rFonts w:hint="eastAsia"/>
        </w:rPr>
        <w:t>に加え</w:t>
      </w:r>
      <w:r w:rsidRPr="0043071F">
        <w:rPr>
          <w:rFonts w:hint="eastAsia"/>
        </w:rPr>
        <w:t>、内部に侵入した攻撃を早期検知して対処する、侵入範囲の拡大の困難度を上げる</w:t>
      </w:r>
      <w:r>
        <w:rPr>
          <w:rFonts w:hint="eastAsia"/>
        </w:rPr>
        <w:t>（内部対策）</w:t>
      </w:r>
      <w:r w:rsidRPr="0043071F">
        <w:rPr>
          <w:rFonts w:hint="eastAsia"/>
        </w:rPr>
        <w:t>、及び外部との不正通信を検知して対処する対策（</w:t>
      </w:r>
      <w:r>
        <w:rPr>
          <w:rFonts w:hint="eastAsia"/>
        </w:rPr>
        <w:t>出口</w:t>
      </w:r>
      <w:r w:rsidRPr="0043071F">
        <w:rPr>
          <w:rFonts w:hint="eastAsia"/>
        </w:rPr>
        <w:t>対策）からなる、多重防御の情報セキュリティ対策体系によって、標的型攻撃に備える必要がある。</w:t>
      </w:r>
    </w:p>
    <w:p w14:paraId="521ABAA5" w14:textId="5CBDE9B6" w:rsidR="00526543" w:rsidRPr="0043071F" w:rsidRDefault="00526543" w:rsidP="00526543">
      <w:pPr>
        <w:ind w:firstLineChars="100" w:firstLine="210"/>
      </w:pPr>
      <w:r>
        <w:rPr>
          <w:rFonts w:hint="eastAsia"/>
        </w:rPr>
        <w:t>なお、</w:t>
      </w:r>
      <w:r w:rsidRPr="0043071F">
        <w:rPr>
          <w:rFonts w:hint="eastAsia"/>
        </w:rPr>
        <w:t>近年は</w:t>
      </w:r>
      <w:r>
        <w:rPr>
          <w:rFonts w:hint="eastAsia"/>
        </w:rPr>
        <w:t>、</w:t>
      </w:r>
      <w:r w:rsidRPr="0043071F">
        <w:rPr>
          <w:rFonts w:hint="eastAsia"/>
        </w:rPr>
        <w:t>組織に対する直接的な攻撃だけでなく、委託先等の関連組織への間接的な攻撃も確認されており、より幅広い対策の検討が求められる。</w:t>
      </w:r>
    </w:p>
    <w:p w14:paraId="667739A2" w14:textId="77777777" w:rsidR="00526543" w:rsidRPr="0043071F" w:rsidRDefault="00526543" w:rsidP="004F6C43">
      <w:pPr>
        <w:pStyle w:val="af0"/>
      </w:pPr>
    </w:p>
    <w:p w14:paraId="06EAF90F" w14:textId="77777777" w:rsidR="00526543" w:rsidRPr="0043071F" w:rsidRDefault="00526543" w:rsidP="004F6C43">
      <w:pPr>
        <w:pStyle w:val="af2"/>
      </w:pPr>
      <w:r w:rsidRPr="0043071F">
        <w:rPr>
          <w:rFonts w:hint="eastAsia"/>
        </w:rPr>
        <w:t>遵守事項</w:t>
      </w:r>
    </w:p>
    <w:p w14:paraId="7F617BED" w14:textId="77777777" w:rsidR="00526543" w:rsidRPr="0043071F" w:rsidRDefault="00526543" w:rsidP="004F6C43">
      <w:pPr>
        <w:pStyle w:val="4"/>
      </w:pPr>
      <w:bookmarkStart w:id="2044" w:name="_Toc117850865"/>
      <w:bookmarkStart w:id="2045" w:name="_Toc119601618"/>
      <w:bookmarkStart w:id="2046" w:name="_Toc132128759"/>
      <w:bookmarkStart w:id="2047" w:name="_Toc137050978"/>
      <w:r w:rsidRPr="0043071F">
        <w:rPr>
          <w:rFonts w:hint="eastAsia"/>
        </w:rPr>
        <w:t>標的型攻撃対策の実施</w:t>
      </w:r>
      <w:bookmarkEnd w:id="2044"/>
      <w:bookmarkEnd w:id="2045"/>
      <w:bookmarkEnd w:id="2046"/>
      <w:bookmarkEnd w:id="2047"/>
    </w:p>
    <w:p w14:paraId="59DC3E3D" w14:textId="77777777" w:rsidR="00526543" w:rsidRPr="0043071F" w:rsidRDefault="00526543" w:rsidP="00CA34E2">
      <w:pPr>
        <w:pStyle w:val="abc0"/>
        <w:numPr>
          <w:ilvl w:val="0"/>
          <w:numId w:val="184"/>
        </w:numPr>
      </w:pPr>
      <w:r w:rsidRPr="0043071F">
        <w:rPr>
          <w:rFonts w:hint="eastAsia"/>
        </w:rPr>
        <w:t>情報システムセキュリティ責任者は、情報システムにおいて、</w:t>
      </w:r>
      <w:r w:rsidRPr="001C4390">
        <w:rPr>
          <w:rFonts w:hint="eastAsia"/>
          <w:b/>
          <w:u w:val="single"/>
        </w:rPr>
        <w:t>標的型攻撃</w:t>
      </w:r>
      <w:r w:rsidRPr="0043071F">
        <w:rPr>
          <w:rFonts w:hint="eastAsia"/>
        </w:rPr>
        <w:t>による組織内部への侵入を低減する対策（</w:t>
      </w:r>
      <w:r w:rsidRPr="001C4390">
        <w:rPr>
          <w:rFonts w:hint="eastAsia"/>
          <w:b/>
          <w:u w:val="single"/>
        </w:rPr>
        <w:t>入口対策</w:t>
      </w:r>
      <w:r w:rsidRPr="0043071F">
        <w:rPr>
          <w:rFonts w:hint="eastAsia"/>
        </w:rPr>
        <w:t>）を講ずること。</w:t>
      </w:r>
    </w:p>
    <w:p w14:paraId="714C8FD6" w14:textId="1C37FA0F" w:rsidR="00526543" w:rsidRDefault="00526543" w:rsidP="004F6C43">
      <w:pPr>
        <w:pStyle w:val="abc0"/>
      </w:pPr>
      <w:r w:rsidRPr="0043071F">
        <w:rPr>
          <w:rFonts w:hint="eastAsia"/>
        </w:rPr>
        <w:t>情報システムセキュリティ責任者は、情報システムにおいて、内部に侵入した攻撃を早期検知して対処する、侵入範囲の拡大の困難度を上げる、及び外部との不正通信を検知して対処する対策（内部対策及び出口対策）を講ずること。</w:t>
      </w:r>
    </w:p>
    <w:p w14:paraId="2A80E3CC" w14:textId="77777777" w:rsidR="00021BC6" w:rsidRPr="0043071F" w:rsidRDefault="00021BC6" w:rsidP="00021BC6"/>
    <w:p w14:paraId="2136F13E" w14:textId="77777777" w:rsidR="00526543" w:rsidRPr="0043071F" w:rsidRDefault="00526543" w:rsidP="004F6C43">
      <w:pPr>
        <w:pStyle w:val="af4"/>
      </w:pPr>
      <w:r w:rsidRPr="0043071F">
        <w:rPr>
          <w:rFonts w:hint="eastAsia"/>
        </w:rPr>
        <w:t>【</w:t>
      </w:r>
      <w:r w:rsidRPr="0043071F">
        <w:rPr>
          <w:rFonts w:hint="eastAsia"/>
        </w:rPr>
        <w:t xml:space="preserve"> </w:t>
      </w:r>
      <w:r w:rsidRPr="0043071F">
        <w:rPr>
          <w:rFonts w:hint="eastAsia"/>
        </w:rPr>
        <w:t>基本対策事項</w:t>
      </w:r>
      <w:r w:rsidRPr="0043071F">
        <w:rPr>
          <w:rFonts w:hint="eastAsia"/>
        </w:rPr>
        <w:t xml:space="preserve"> </w:t>
      </w:r>
      <w:r w:rsidRPr="0043071F">
        <w:rPr>
          <w:rFonts w:hint="eastAsia"/>
        </w:rPr>
        <w:t>】</w:t>
      </w:r>
    </w:p>
    <w:p w14:paraId="53D18B99" w14:textId="7CBBC57A" w:rsidR="00526543" w:rsidRPr="0043071F" w:rsidRDefault="00526543" w:rsidP="004F6C43">
      <w:pPr>
        <w:pStyle w:val="af5"/>
      </w:pPr>
      <w:r w:rsidRPr="0043071F">
        <w:rPr>
          <w:rFonts w:hint="eastAsia"/>
        </w:rPr>
        <w:t>＜</w:t>
      </w:r>
      <w:r w:rsidRPr="0043071F">
        <w:t>7</w:t>
      </w:r>
      <w:r w:rsidRPr="0043071F">
        <w:rPr>
          <w:rFonts w:hint="eastAsia"/>
        </w:rPr>
        <w:t>.2.4(1)(a)</w:t>
      </w:r>
      <w:r w:rsidRPr="0043071F">
        <w:rPr>
          <w:rFonts w:hint="eastAsia"/>
        </w:rPr>
        <w:t>関連＞</w:t>
      </w:r>
    </w:p>
    <w:p w14:paraId="28E54FA4" w14:textId="6BA422BD" w:rsidR="00526543" w:rsidRPr="0043071F" w:rsidRDefault="00526543" w:rsidP="004F6C43">
      <w:pPr>
        <w:pStyle w:val="af8"/>
        <w:ind w:left="420" w:hanging="420"/>
      </w:pPr>
      <w:r w:rsidRPr="0043071F">
        <w:t>7</w:t>
      </w:r>
      <w:r w:rsidRPr="0043071F">
        <w:rPr>
          <w:rFonts w:hint="eastAsia"/>
        </w:rPr>
        <w:t>.2.4(1)-1</w:t>
      </w:r>
      <w:r w:rsidR="009324A5">
        <w:tab/>
      </w:r>
      <w:r w:rsidRPr="0043071F">
        <w:rPr>
          <w:rFonts w:hint="eastAsia"/>
        </w:rPr>
        <w:t>情報システムセキュリティ責任者は、サーバ装置及び端末について、組織内部への侵入を低減するため、以下を例とする対策を行うこと。</w:t>
      </w:r>
    </w:p>
    <w:p w14:paraId="002CFF01" w14:textId="2562F78C" w:rsidR="00526543" w:rsidRPr="0043071F" w:rsidRDefault="00526543" w:rsidP="00CA34E2">
      <w:pPr>
        <w:pStyle w:val="abc"/>
        <w:numPr>
          <w:ilvl w:val="0"/>
          <w:numId w:val="368"/>
        </w:numPr>
      </w:pPr>
      <w:r w:rsidRPr="0043071F">
        <w:rPr>
          <w:rFonts w:hint="eastAsia"/>
        </w:rPr>
        <w:t>不要なサービス機能やアプリケーションを削除又は停止する。</w:t>
      </w:r>
    </w:p>
    <w:p w14:paraId="593F7439" w14:textId="77777777" w:rsidR="00526543" w:rsidRPr="0043071F" w:rsidRDefault="00526543" w:rsidP="004F6C43">
      <w:pPr>
        <w:pStyle w:val="abc"/>
      </w:pPr>
      <w:r w:rsidRPr="0043071F">
        <w:rPr>
          <w:rFonts w:hint="eastAsia"/>
          <w:b/>
          <w:u w:val="single"/>
        </w:rPr>
        <w:t>不審なプログラムが実行されないよう設定する</w:t>
      </w:r>
      <w:r w:rsidRPr="0043071F">
        <w:rPr>
          <w:rFonts w:hint="eastAsia"/>
        </w:rPr>
        <w:t>。</w:t>
      </w:r>
    </w:p>
    <w:p w14:paraId="725A84A6" w14:textId="77777777" w:rsidR="00526543" w:rsidRPr="0043071F" w:rsidRDefault="00526543" w:rsidP="004F6C43">
      <w:pPr>
        <w:pStyle w:val="abc"/>
      </w:pPr>
      <w:r w:rsidRPr="0043071F">
        <w:rPr>
          <w:rFonts w:hint="eastAsia"/>
        </w:rPr>
        <w:t>パーソナルファイアウォール等を用いて、サーバ装置及び端末に入力される通信及び出力される通信を必要最小限に制限する。</w:t>
      </w:r>
    </w:p>
    <w:p w14:paraId="159FC9A5" w14:textId="60BF8DAC" w:rsidR="00526543" w:rsidRPr="0043071F" w:rsidRDefault="00526543" w:rsidP="004F6C43">
      <w:pPr>
        <w:pStyle w:val="abc"/>
      </w:pPr>
      <w:r w:rsidRPr="0043071F">
        <w:rPr>
          <w:rFonts w:hint="eastAsia"/>
        </w:rPr>
        <w:t>サービスは原則「標準ユーザ」の権限で実行する。</w:t>
      </w:r>
    </w:p>
    <w:p w14:paraId="2E0783CD" w14:textId="12D5A945" w:rsidR="00526543" w:rsidRPr="0043071F" w:rsidRDefault="00526543" w:rsidP="004F6C43">
      <w:pPr>
        <w:pStyle w:val="af8"/>
        <w:ind w:left="420" w:hanging="420"/>
      </w:pPr>
      <w:r w:rsidRPr="0043071F">
        <w:t>7</w:t>
      </w:r>
      <w:r w:rsidRPr="0043071F">
        <w:rPr>
          <w:rFonts w:hint="eastAsia"/>
        </w:rPr>
        <w:t>.2.4(1)-2</w:t>
      </w:r>
      <w:r w:rsidR="009324A5">
        <w:tab/>
      </w:r>
      <w:r w:rsidRPr="0043071F">
        <w:rPr>
          <w:rFonts w:hint="eastAsia"/>
        </w:rPr>
        <w:t>情報システムセキュリティ責任者は、</w:t>
      </w:r>
      <w:r w:rsidRPr="0043071F">
        <w:rPr>
          <w:rFonts w:hint="eastAsia"/>
        </w:rPr>
        <w:t>USB</w:t>
      </w:r>
      <w:r w:rsidRPr="0043071F">
        <w:rPr>
          <w:rFonts w:hint="eastAsia"/>
        </w:rPr>
        <w:t>メモリ等の外部電磁的記録媒体を利用した、組織内部への侵入を低減するため、以下を例とする対策を行うこと。</w:t>
      </w:r>
    </w:p>
    <w:p w14:paraId="71582689" w14:textId="77777777" w:rsidR="00526543" w:rsidRPr="0043071F" w:rsidRDefault="00526543" w:rsidP="00CA34E2">
      <w:pPr>
        <w:pStyle w:val="abc"/>
        <w:numPr>
          <w:ilvl w:val="0"/>
          <w:numId w:val="367"/>
        </w:numPr>
      </w:pPr>
      <w:r w:rsidRPr="0043071F">
        <w:rPr>
          <w:rFonts w:hint="eastAsia"/>
        </w:rPr>
        <w:t>出所不明の外部電磁的記録媒体を組織内ネットワーク上の端末に接続させない。接続する外部電磁的記録媒体を事前に特定しておく。</w:t>
      </w:r>
    </w:p>
    <w:p w14:paraId="5DCB5885" w14:textId="77777777" w:rsidR="00526543" w:rsidRPr="0043071F" w:rsidRDefault="00526543" w:rsidP="004F6C43">
      <w:pPr>
        <w:pStyle w:val="abc"/>
      </w:pPr>
      <w:r w:rsidRPr="0043071F">
        <w:rPr>
          <w:rFonts w:hint="eastAsia"/>
        </w:rPr>
        <w:t>外部電磁的記録媒体をサーバ装置及び端末に接続する際、不正プログラム対策ソフトウェアを用いて検査する。</w:t>
      </w:r>
    </w:p>
    <w:p w14:paraId="5D0FBECE" w14:textId="77777777" w:rsidR="00526543" w:rsidRPr="0043071F" w:rsidRDefault="00526543" w:rsidP="004F6C43">
      <w:pPr>
        <w:pStyle w:val="abc"/>
      </w:pPr>
      <w:r w:rsidRPr="0043071F">
        <w:rPr>
          <w:rFonts w:hint="eastAsia"/>
        </w:rPr>
        <w:t>サーバ装置及び端末について、</w:t>
      </w:r>
      <w:r w:rsidRPr="0043071F">
        <w:rPr>
          <w:rFonts w:hint="eastAsia"/>
          <w:b/>
          <w:u w:val="single"/>
        </w:rPr>
        <w:t>自動再生（オートラン）機能や自動実行機能を無</w:t>
      </w:r>
      <w:r w:rsidRPr="0043071F">
        <w:rPr>
          <w:rFonts w:hint="eastAsia"/>
          <w:b/>
          <w:u w:val="single"/>
        </w:rPr>
        <w:lastRenderedPageBreak/>
        <w:t>効化</w:t>
      </w:r>
      <w:r w:rsidRPr="0043071F">
        <w:rPr>
          <w:rFonts w:hint="eastAsia"/>
        </w:rPr>
        <w:t>する。</w:t>
      </w:r>
    </w:p>
    <w:p w14:paraId="6CF4823F" w14:textId="77777777" w:rsidR="00526543" w:rsidRPr="0043071F" w:rsidRDefault="00526543" w:rsidP="004F6C43">
      <w:pPr>
        <w:pStyle w:val="abc"/>
      </w:pPr>
      <w:r w:rsidRPr="0043071F">
        <w:rPr>
          <w:rFonts w:hint="eastAsia"/>
        </w:rPr>
        <w:t>サーバ装置及び端末について、使用を想定しない</w:t>
      </w:r>
      <w:r w:rsidRPr="0043071F">
        <w:rPr>
          <w:rFonts w:hint="eastAsia"/>
          <w:b/>
          <w:u w:val="single"/>
        </w:rPr>
        <w:t>USB</w:t>
      </w:r>
      <w:r w:rsidRPr="0043071F">
        <w:rPr>
          <w:rFonts w:hint="eastAsia"/>
          <w:b/>
          <w:u w:val="single"/>
        </w:rPr>
        <w:t>ポートを無効化</w:t>
      </w:r>
      <w:r w:rsidRPr="0043071F">
        <w:rPr>
          <w:rFonts w:hint="eastAsia"/>
        </w:rPr>
        <w:t>する。</w:t>
      </w:r>
    </w:p>
    <w:p w14:paraId="7B3598BA" w14:textId="77777777" w:rsidR="00526543" w:rsidRPr="0043071F" w:rsidRDefault="00526543" w:rsidP="004F6C43">
      <w:pPr>
        <w:pStyle w:val="abc"/>
      </w:pPr>
      <w:r w:rsidRPr="0043071F">
        <w:rPr>
          <w:rFonts w:hint="eastAsia"/>
          <w:b/>
          <w:u w:val="single"/>
        </w:rPr>
        <w:t>組織内ネットワーク上の端末に対する外部電磁的記録媒体の接続を制御及び管理するための製品やサービス</w:t>
      </w:r>
      <w:r w:rsidRPr="0043071F">
        <w:rPr>
          <w:rFonts w:hint="eastAsia"/>
        </w:rPr>
        <w:t>を導入する。</w:t>
      </w:r>
    </w:p>
    <w:p w14:paraId="523122DC" w14:textId="1472EDE0" w:rsidR="00526543" w:rsidRPr="0043071F" w:rsidRDefault="00526543" w:rsidP="004F6C43">
      <w:pPr>
        <w:pStyle w:val="af5"/>
      </w:pPr>
      <w:r w:rsidRPr="0043071F">
        <w:rPr>
          <w:rFonts w:hint="eastAsia"/>
        </w:rPr>
        <w:t>＜</w:t>
      </w:r>
      <w:r w:rsidRPr="0043071F">
        <w:t>7</w:t>
      </w:r>
      <w:r w:rsidRPr="0043071F">
        <w:rPr>
          <w:rFonts w:hint="eastAsia"/>
        </w:rPr>
        <w:t>.2.4(1)(b)</w:t>
      </w:r>
      <w:r w:rsidRPr="0043071F">
        <w:rPr>
          <w:rFonts w:hint="eastAsia"/>
        </w:rPr>
        <w:t>関連＞</w:t>
      </w:r>
    </w:p>
    <w:p w14:paraId="42134589" w14:textId="29CB723E" w:rsidR="00526543" w:rsidRPr="0043071F" w:rsidRDefault="00526543" w:rsidP="004F6C43">
      <w:pPr>
        <w:pStyle w:val="af8"/>
        <w:ind w:left="420" w:hanging="420"/>
      </w:pPr>
      <w:r w:rsidRPr="0043071F">
        <w:t>7</w:t>
      </w:r>
      <w:r w:rsidRPr="0043071F">
        <w:rPr>
          <w:rFonts w:hint="eastAsia"/>
        </w:rPr>
        <w:t>.2.4(1)-3</w:t>
      </w:r>
      <w:r w:rsidR="009324A5">
        <w:tab/>
      </w:r>
      <w:r w:rsidRPr="0043071F">
        <w:rPr>
          <w:rFonts w:hint="eastAsia"/>
        </w:rPr>
        <w:t>情報システムセキュリティ責任者は、</w:t>
      </w:r>
      <w:r w:rsidRPr="004F6C43">
        <w:rPr>
          <w:rFonts w:hint="eastAsia"/>
          <w:b/>
          <w:u w:val="single"/>
        </w:rPr>
        <w:t>情報窃取や破壊等の攻撃対象となる蓋然性が高いと想定される、認証サーバやファイルサーバ等の重要なサーバ</w:t>
      </w:r>
      <w:r w:rsidRPr="0043071F">
        <w:rPr>
          <w:rFonts w:hint="eastAsia"/>
        </w:rPr>
        <w:t>について、以下を全て含む対策を行うこと。</w:t>
      </w:r>
    </w:p>
    <w:p w14:paraId="785F7D05" w14:textId="7831EF74" w:rsidR="00526543" w:rsidRPr="004F6C43" w:rsidRDefault="00526543" w:rsidP="00CA34E2">
      <w:pPr>
        <w:pStyle w:val="abc"/>
        <w:numPr>
          <w:ilvl w:val="0"/>
          <w:numId w:val="185"/>
        </w:numPr>
      </w:pPr>
      <w:r w:rsidRPr="0043071F">
        <w:rPr>
          <w:rFonts w:hint="eastAsia"/>
        </w:rPr>
        <w:t>重要サーバについては、組織内ネットワークを複数セグメントに区切った上で、重要サ</w:t>
      </w:r>
      <w:r w:rsidRPr="004F6C43">
        <w:rPr>
          <w:rFonts w:hint="eastAsia"/>
        </w:rPr>
        <w:t>ーバ類専用のセグメントに設置し、他のセグメントからのアクセスを必要最小限に限定する。インターネットに接続する必要がある場合は、必要最小限のプロトコルやポートのみに限定し、インターネットに接続する必要がない場合はインターネット分離を行う。</w:t>
      </w:r>
    </w:p>
    <w:p w14:paraId="024C2A5F" w14:textId="77777777" w:rsidR="00526543" w:rsidRPr="0043071F" w:rsidRDefault="00526543" w:rsidP="004F6C43">
      <w:pPr>
        <w:pStyle w:val="abc"/>
      </w:pPr>
      <w:r w:rsidRPr="004F6C43">
        <w:rPr>
          <w:rFonts w:hint="eastAsia"/>
        </w:rPr>
        <w:t>認証サーバに</w:t>
      </w:r>
      <w:r w:rsidRPr="0043071F">
        <w:rPr>
          <w:rFonts w:hint="eastAsia"/>
        </w:rPr>
        <w:t>ついては、利用者端末から</w:t>
      </w:r>
      <w:r w:rsidRPr="00A33F61">
        <w:rPr>
          <w:rFonts w:hint="eastAsia"/>
          <w:b/>
          <w:u w:val="single"/>
        </w:rPr>
        <w:t>管理者権限を狙う攻撃（辞書攻撃、ブルートフォース攻撃等）を受けることを想定した対策</w:t>
      </w:r>
      <w:r w:rsidRPr="0043071F">
        <w:rPr>
          <w:rFonts w:hint="eastAsia"/>
        </w:rPr>
        <w:t>を講ずる。</w:t>
      </w:r>
    </w:p>
    <w:p w14:paraId="3F02343C" w14:textId="7CEA7482" w:rsidR="00526543" w:rsidRPr="0043071F" w:rsidRDefault="00526543" w:rsidP="00433A50">
      <w:pPr>
        <w:pStyle w:val="af8"/>
        <w:ind w:left="420" w:hanging="420"/>
      </w:pPr>
      <w:r w:rsidRPr="0043071F">
        <w:t>7</w:t>
      </w:r>
      <w:r w:rsidRPr="0043071F">
        <w:rPr>
          <w:rFonts w:hint="eastAsia"/>
        </w:rPr>
        <w:t>.2.4(1)-4</w:t>
      </w:r>
      <w:r w:rsidR="009324A5">
        <w:tab/>
      </w:r>
      <w:r w:rsidRPr="0043071F">
        <w:rPr>
          <w:rFonts w:hint="eastAsia"/>
        </w:rPr>
        <w:t>情報システムセキュリティ責任者は、端末の管理者権限アカウントについて、以下を全て含む対策を行うこと。</w:t>
      </w:r>
    </w:p>
    <w:p w14:paraId="529AC4B4" w14:textId="77777777" w:rsidR="00526543" w:rsidRPr="0043071F" w:rsidRDefault="00526543" w:rsidP="00CA34E2">
      <w:pPr>
        <w:pStyle w:val="abc"/>
        <w:numPr>
          <w:ilvl w:val="0"/>
          <w:numId w:val="366"/>
        </w:numPr>
      </w:pPr>
      <w:r w:rsidRPr="0043071F">
        <w:rPr>
          <w:rFonts w:hint="eastAsia"/>
        </w:rPr>
        <w:t>不要な管理者権限アカウントを削除する。</w:t>
      </w:r>
    </w:p>
    <w:p w14:paraId="1679153E" w14:textId="77777777" w:rsidR="00526543" w:rsidRPr="0043071F" w:rsidRDefault="00526543" w:rsidP="004F6C43">
      <w:pPr>
        <w:pStyle w:val="abc"/>
      </w:pPr>
      <w:r w:rsidRPr="0043071F">
        <w:rPr>
          <w:rFonts w:hint="eastAsia"/>
        </w:rPr>
        <w:t>管理者権限アカウントのパスワードは、</w:t>
      </w:r>
      <w:r w:rsidRPr="0043071F">
        <w:rPr>
          <w:rFonts w:hint="eastAsia"/>
          <w:b/>
          <w:u w:val="single"/>
        </w:rPr>
        <w:t>容易に推測できないもの</w:t>
      </w:r>
      <w:r w:rsidRPr="0043071F">
        <w:rPr>
          <w:rFonts w:hint="eastAsia"/>
        </w:rPr>
        <w:t>に設定する。</w:t>
      </w:r>
    </w:p>
    <w:p w14:paraId="3E30BBEC" w14:textId="4984A413" w:rsidR="00526543" w:rsidRPr="0043071F" w:rsidRDefault="00526543" w:rsidP="009324A5">
      <w:pPr>
        <w:pStyle w:val="af8"/>
        <w:ind w:left="420" w:hanging="420"/>
      </w:pPr>
      <w:r w:rsidRPr="0043071F">
        <w:t>7</w:t>
      </w:r>
      <w:r w:rsidRPr="0043071F">
        <w:rPr>
          <w:rFonts w:hint="eastAsia"/>
        </w:rPr>
        <w:t>.2.4(1)-5</w:t>
      </w:r>
      <w:r w:rsidR="009324A5">
        <w:tab/>
      </w:r>
      <w:r w:rsidRPr="004F6C43">
        <w:rPr>
          <w:rFonts w:hint="eastAsia"/>
          <w:b/>
        </w:rPr>
        <w:t>【追加セキュリティ対策】</w:t>
      </w:r>
      <w:r w:rsidRPr="0043071F">
        <w:rPr>
          <w:rFonts w:hint="eastAsia"/>
        </w:rPr>
        <w:t>情報システムセキュリティ責任者は、以下を例とする</w:t>
      </w:r>
      <w:r w:rsidRPr="0043071F">
        <w:rPr>
          <w:rFonts w:hint="eastAsia"/>
          <w:b/>
          <w:u w:val="single"/>
        </w:rPr>
        <w:t>内部対策</w:t>
      </w:r>
      <w:r w:rsidRPr="0043071F">
        <w:rPr>
          <w:rFonts w:hint="eastAsia"/>
        </w:rPr>
        <w:t>及び</w:t>
      </w:r>
      <w:r w:rsidRPr="0043071F">
        <w:rPr>
          <w:rFonts w:hint="eastAsia"/>
          <w:b/>
          <w:u w:val="single"/>
        </w:rPr>
        <w:t>出口対策</w:t>
      </w:r>
      <w:r w:rsidRPr="0043071F">
        <w:rPr>
          <w:rFonts w:hint="eastAsia"/>
        </w:rPr>
        <w:t>を行うこと。</w:t>
      </w:r>
    </w:p>
    <w:p w14:paraId="6EA622C0" w14:textId="77777777" w:rsidR="00526543" w:rsidRPr="0043071F" w:rsidRDefault="00526543" w:rsidP="00CA34E2">
      <w:pPr>
        <w:pStyle w:val="abc"/>
        <w:numPr>
          <w:ilvl w:val="0"/>
          <w:numId w:val="365"/>
        </w:numPr>
      </w:pPr>
      <w:r w:rsidRPr="0043071F">
        <w:rPr>
          <w:rFonts w:hint="eastAsia"/>
        </w:rPr>
        <w:t>プロキシサーバ等により、</w:t>
      </w:r>
      <w:r w:rsidRPr="0043071F">
        <w:rPr>
          <w:rFonts w:hint="eastAsia"/>
        </w:rPr>
        <w:t>C&amp;C</w:t>
      </w:r>
      <w:r w:rsidRPr="0043071F">
        <w:rPr>
          <w:rFonts w:hint="eastAsia"/>
        </w:rPr>
        <w:t>サーバ等への</w:t>
      </w:r>
      <w:r w:rsidRPr="004F6C43">
        <w:rPr>
          <w:rFonts w:hint="eastAsia"/>
          <w:b/>
          <w:u w:val="single"/>
        </w:rPr>
        <w:t>不正な通信を監視し、遮断</w:t>
      </w:r>
      <w:r w:rsidRPr="0043071F">
        <w:rPr>
          <w:rFonts w:hint="eastAsia"/>
        </w:rPr>
        <w:t>する。</w:t>
      </w:r>
    </w:p>
    <w:p w14:paraId="76900DAB" w14:textId="77777777" w:rsidR="00526543" w:rsidRPr="0043071F" w:rsidRDefault="00526543" w:rsidP="004F6C43">
      <w:pPr>
        <w:pStyle w:val="abc"/>
      </w:pPr>
      <w:r w:rsidRPr="0043071F">
        <w:rPr>
          <w:rFonts w:hint="eastAsia"/>
        </w:rPr>
        <w:t>情報システムの管理者が利用する情報システム管理用の専用端末を用意し、他のセグメントと分離した運用管理セグメントを構築し、当該セグメントにシステム管理用の専用端末を接続する。</w:t>
      </w:r>
    </w:p>
    <w:p w14:paraId="0F6944F2" w14:textId="77777777" w:rsidR="00526543" w:rsidRPr="0043071F" w:rsidRDefault="00526543" w:rsidP="004F6C43">
      <w:pPr>
        <w:pStyle w:val="abc"/>
      </w:pPr>
      <w:r w:rsidRPr="0043071F">
        <w:rPr>
          <w:rFonts w:hint="eastAsia"/>
        </w:rPr>
        <w:t>認証サーバに管理者権限でログインできる端末をシステム管理用の専用端末に制限する。</w:t>
      </w:r>
    </w:p>
    <w:p w14:paraId="5486BA13" w14:textId="77777777" w:rsidR="00526543" w:rsidRPr="0043071F" w:rsidRDefault="00526543" w:rsidP="004F6C43">
      <w:pPr>
        <w:pStyle w:val="abc"/>
      </w:pPr>
      <w:r w:rsidRPr="0043071F">
        <w:rPr>
          <w:rFonts w:hint="eastAsia"/>
        </w:rPr>
        <w:t>一般利用者が利用する</w:t>
      </w:r>
      <w:r w:rsidRPr="0043071F">
        <w:rPr>
          <w:rFonts w:hint="eastAsia"/>
          <w:b/>
          <w:u w:val="single"/>
        </w:rPr>
        <w:t>端末間でのファイル共有機能を停止</w:t>
      </w:r>
      <w:r w:rsidRPr="0043071F">
        <w:rPr>
          <w:rFonts w:hint="eastAsia"/>
        </w:rPr>
        <w:t>する又は一般利用者が利用する端末間の直接通信を遮断する。</w:t>
      </w:r>
    </w:p>
    <w:p w14:paraId="4F9D53A7" w14:textId="77777777" w:rsidR="00526543" w:rsidRPr="0043071F" w:rsidRDefault="00526543" w:rsidP="00526543">
      <w:pPr>
        <w:tabs>
          <w:tab w:val="left" w:pos="1050"/>
        </w:tabs>
        <w:ind w:left="420" w:hangingChars="200" w:hanging="420"/>
      </w:pPr>
    </w:p>
    <w:p w14:paraId="619F04F5" w14:textId="77777777" w:rsidR="00526543" w:rsidRPr="0043071F" w:rsidRDefault="00526543" w:rsidP="0079635E">
      <w:pPr>
        <w:pStyle w:val="aff0"/>
      </w:pPr>
      <w:r w:rsidRPr="0043071F">
        <w:rPr>
          <w:rFonts w:hint="eastAsia"/>
        </w:rPr>
        <w:t>（解説）</w:t>
      </w:r>
    </w:p>
    <w:p w14:paraId="2C8E1C4C" w14:textId="6730EB65" w:rsidR="00526543" w:rsidRPr="0043071F" w:rsidRDefault="00526543" w:rsidP="004F6C43">
      <w:pPr>
        <w:pStyle w:val="a9"/>
      </w:pPr>
      <w:r w:rsidRPr="0043071F">
        <w:rPr>
          <w:rFonts w:hint="eastAsia"/>
        </w:rPr>
        <w:t>遵守事項</w:t>
      </w:r>
      <w:r w:rsidRPr="0043071F">
        <w:t>7</w:t>
      </w:r>
      <w:r w:rsidRPr="0043071F">
        <w:rPr>
          <w:rFonts w:hint="eastAsia"/>
        </w:rPr>
        <w:t>.2.4(1)(a)</w:t>
      </w:r>
      <w:r w:rsidRPr="0043071F">
        <w:rPr>
          <w:rFonts w:hint="eastAsia"/>
        </w:rPr>
        <w:t>「標的型攻撃」について</w:t>
      </w:r>
    </w:p>
    <w:p w14:paraId="62E05BA9" w14:textId="5D63A78C" w:rsidR="00526543" w:rsidRPr="0043071F" w:rsidRDefault="00526543" w:rsidP="00526543">
      <w:pPr>
        <w:ind w:leftChars="200" w:left="420" w:firstLineChars="100" w:firstLine="210"/>
      </w:pPr>
      <w:r w:rsidRPr="0043071F">
        <w:rPr>
          <w:rFonts w:hint="eastAsia"/>
        </w:rPr>
        <w:t>第６部から第８部の各款に</w:t>
      </w:r>
      <w:r w:rsidRPr="004F6C43">
        <w:rPr>
          <w:rStyle w:val="afc"/>
          <w:rFonts w:hint="eastAsia"/>
        </w:rPr>
        <w:t>おける規定内容は、標的型攻撃への対策としても有効であるため、各款にそれぞれに示される対策を標的型攻撃への対策の観点からも行う必要がある。また、高度サイバー攻撃</w:t>
      </w:r>
      <w:r w:rsidRPr="0043071F">
        <w:rPr>
          <w:rFonts w:hint="eastAsia"/>
        </w:rPr>
        <w:t>対処のためのリスク評価等のガイドラインにおいて、重点的に守るべき業務及び情報を取り扱う情報システムと特定した情報システムは、同ガイドラインに従って対策を講ずる必要がある。</w:t>
      </w:r>
    </w:p>
    <w:p w14:paraId="23E7F242" w14:textId="122328A5" w:rsidR="00526543" w:rsidRPr="0043071F" w:rsidRDefault="00526543" w:rsidP="004F6C43">
      <w:pPr>
        <w:pStyle w:val="a9"/>
      </w:pPr>
      <w:r w:rsidRPr="0043071F">
        <w:rPr>
          <w:rFonts w:hint="eastAsia"/>
        </w:rPr>
        <w:lastRenderedPageBreak/>
        <w:t>遵守事項</w:t>
      </w:r>
      <w:r w:rsidRPr="0043071F">
        <w:rPr>
          <w:rFonts w:hint="eastAsia"/>
        </w:rPr>
        <w:t>7</w:t>
      </w:r>
      <w:r w:rsidRPr="0043071F">
        <w:t>.2.4(1)(a)</w:t>
      </w:r>
      <w:r w:rsidRPr="0043071F">
        <w:rPr>
          <w:rFonts w:hint="eastAsia"/>
        </w:rPr>
        <w:t>「入口対策」について</w:t>
      </w:r>
    </w:p>
    <w:p w14:paraId="1445A678" w14:textId="77777777" w:rsidR="00526543" w:rsidRPr="0043071F" w:rsidRDefault="00526543" w:rsidP="004F6C43">
      <w:pPr>
        <w:pStyle w:val="afb"/>
        <w:ind w:left="420" w:firstLine="210"/>
      </w:pPr>
      <w:r w:rsidRPr="0043071F">
        <w:rPr>
          <w:rFonts w:hint="eastAsia"/>
        </w:rPr>
        <w:t>標的型攻撃の手法として代表的なものは「標的型メール」であり、攻撃者は攻撃対象の組織や個人の情報を入念に調査し情報を収集した上で、攻撃対象が疑念を抱かないよう巧妙に偽装したメールにより攻撃を仕掛けてくる。情報システムセキュリティ責任者には、不審な電子メールへの対策として基本対策事項</w:t>
      </w:r>
      <w:r w:rsidRPr="0043071F">
        <w:rPr>
          <w:rFonts w:hint="eastAsia"/>
        </w:rPr>
        <w:t>8.1.1(2)-2</w:t>
      </w:r>
      <w:r w:rsidRPr="0043071F">
        <w:rPr>
          <w:rFonts w:hint="eastAsia"/>
        </w:rPr>
        <w:t>に例示された対策の導入が求められるが、これら攻撃メールを完全に検知及び防御することは困難であることから、システム的な抑止機能の導入だけでなく、不審な電子メールの添付ファイルを実行しない、記載された</w:t>
      </w:r>
      <w:r w:rsidRPr="0043071F">
        <w:rPr>
          <w:rFonts w:hint="eastAsia"/>
        </w:rPr>
        <w:t>URL</w:t>
      </w:r>
      <w:r w:rsidRPr="0043071F">
        <w:rPr>
          <w:rFonts w:hint="eastAsia"/>
        </w:rPr>
        <w:t>リンクをクリックしないといった基本的な情報セキュリティ対策を職員等に意識づけるための教育や定期的な注意喚起を組織全体として実施することが重要である。</w:t>
      </w:r>
    </w:p>
    <w:p w14:paraId="4F1010ED" w14:textId="77777777" w:rsidR="00526543" w:rsidRPr="0043071F" w:rsidRDefault="00526543" w:rsidP="004F6C43">
      <w:pPr>
        <w:pStyle w:val="afb"/>
        <w:ind w:left="420" w:firstLine="210"/>
      </w:pPr>
      <w:r w:rsidRPr="0043071F">
        <w:rPr>
          <w:rFonts w:hint="eastAsia"/>
        </w:rPr>
        <w:t>ただし、上記のような入口対策を講じても組織内部への侵入の可能性はなお残ることから、内部対策の実施及び職員等が被害を受けた可能性を認知した際の機関等内での連絡体制を日頃から周知しておくことも重要である。</w:t>
      </w:r>
    </w:p>
    <w:p w14:paraId="36662AF1" w14:textId="69DB096C" w:rsidR="00526543" w:rsidRPr="0043071F" w:rsidRDefault="00526543" w:rsidP="004F6C43">
      <w:pPr>
        <w:pStyle w:val="a9"/>
      </w:pPr>
      <w:r w:rsidRPr="0043071F">
        <w:rPr>
          <w:rFonts w:hint="eastAsia"/>
        </w:rPr>
        <w:t>基本対策事項</w:t>
      </w:r>
      <w:r w:rsidRPr="0043071F">
        <w:t>7.2.4(1)-1 b)</w:t>
      </w:r>
      <w:r w:rsidRPr="0043071F">
        <w:rPr>
          <w:rFonts w:hint="eastAsia"/>
        </w:rPr>
        <w:t>「不審なプログラムが実行されないよう設定する」について</w:t>
      </w:r>
    </w:p>
    <w:p w14:paraId="088A2709" w14:textId="77777777" w:rsidR="00526543" w:rsidRPr="0043071F" w:rsidRDefault="00526543" w:rsidP="004F6C43">
      <w:pPr>
        <w:pStyle w:val="afb"/>
        <w:ind w:left="420" w:firstLine="210"/>
      </w:pPr>
      <w:r w:rsidRPr="0043071F">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不正プログラムの起動又は動作を拒否する手法を導入するなどが挙げられる。</w:t>
      </w:r>
    </w:p>
    <w:p w14:paraId="370842B0" w14:textId="77777777" w:rsidR="00526543" w:rsidRPr="0043071F" w:rsidRDefault="00526543" w:rsidP="004F6C43">
      <w:pPr>
        <w:pStyle w:val="afb"/>
        <w:ind w:left="420" w:firstLine="210"/>
      </w:pPr>
      <w:r w:rsidRPr="0043071F">
        <w:rPr>
          <w:rFonts w:hint="eastAsia"/>
        </w:rPr>
        <w:t>なお、これらを導入する場合には、業務で利用するアプリケーションに影響が及ぶ可能性があるため、事前に検証する必要がある。</w:t>
      </w:r>
    </w:p>
    <w:p w14:paraId="52F3192D" w14:textId="13055904" w:rsidR="00526543" w:rsidRPr="0043071F" w:rsidRDefault="00526543" w:rsidP="00526543">
      <w:pPr>
        <w:keepNext/>
        <w:numPr>
          <w:ilvl w:val="0"/>
          <w:numId w:val="2"/>
        </w:numPr>
        <w:spacing w:beforeLines="50" w:before="164"/>
        <w:rPr>
          <w:rFonts w:eastAsiaTheme="majorEastAsia"/>
          <w:b/>
        </w:rPr>
      </w:pPr>
      <w:r w:rsidRPr="0043071F">
        <w:rPr>
          <w:rFonts w:eastAsiaTheme="majorEastAsia" w:hint="eastAsia"/>
          <w:b/>
        </w:rPr>
        <w:t>基本対策事項</w:t>
      </w:r>
      <w:r w:rsidRPr="0043071F">
        <w:rPr>
          <w:rFonts w:eastAsiaTheme="majorEastAsia"/>
          <w:b/>
        </w:rPr>
        <w:t>7.2.4(1)-2 c)</w:t>
      </w:r>
      <w:r w:rsidRPr="0043071F">
        <w:rPr>
          <w:rFonts w:eastAsiaTheme="majorEastAsia" w:hint="eastAsia"/>
          <w:b/>
        </w:rPr>
        <w:t>「自動再生（オートラン）機能や自動実行機能を無効化」について</w:t>
      </w:r>
    </w:p>
    <w:p w14:paraId="5319B8E0" w14:textId="77777777" w:rsidR="00526543" w:rsidRPr="0043071F" w:rsidRDefault="00526543" w:rsidP="004F6C43">
      <w:pPr>
        <w:pStyle w:val="afb"/>
        <w:ind w:left="420" w:firstLine="210"/>
      </w:pPr>
      <w:r w:rsidRPr="0043071F">
        <w:rPr>
          <w:rFonts w:hint="eastAsia"/>
        </w:rPr>
        <w:t>自動再生（オートラン）機能とは、</w:t>
      </w:r>
      <w:r w:rsidRPr="0043071F">
        <w:rPr>
          <w:rFonts w:hint="eastAsia"/>
        </w:rPr>
        <w:t>OS</w:t>
      </w:r>
      <w:r w:rsidRPr="0043071F">
        <w:rPr>
          <w:rFonts w:hint="eastAsia"/>
        </w:rPr>
        <w:t>がその機能を備えている場合において、サーバ装置や端末に</w:t>
      </w:r>
      <w:r w:rsidRPr="0043071F">
        <w:rPr>
          <w:rFonts w:hint="eastAsia"/>
        </w:rPr>
        <w:t>USB</w:t>
      </w:r>
      <w:r w:rsidRPr="0043071F">
        <w:rPr>
          <w:rFonts w:hint="eastAsia"/>
        </w:rPr>
        <w:t>メモリ等の外部電磁的記録媒体を接続した際に、その媒体に格納されている特定のプログラムを自動的に実行する機能を指す。</w:t>
      </w:r>
    </w:p>
    <w:p w14:paraId="1CD647F0" w14:textId="77777777" w:rsidR="00526543" w:rsidRPr="0043071F" w:rsidRDefault="00526543" w:rsidP="004F6C43">
      <w:pPr>
        <w:pStyle w:val="afb"/>
        <w:ind w:left="420" w:firstLine="210"/>
      </w:pPr>
      <w:r w:rsidRPr="0043071F">
        <w:rPr>
          <w:rFonts w:hint="eastAsia"/>
        </w:rPr>
        <w:t>標的型攻撃に用いられる手段として、この機能を悪用するものがあり、例えば、不正プログラムを格納した</w:t>
      </w:r>
      <w:r w:rsidRPr="0043071F">
        <w:rPr>
          <w:rFonts w:hint="eastAsia"/>
        </w:rPr>
        <w:t>USB</w:t>
      </w:r>
      <w:r w:rsidRPr="0043071F">
        <w:rPr>
          <w:rFonts w:hint="eastAsia"/>
        </w:rPr>
        <w:t>メモリを端末に接続させることにより、不正プログラムを実行させるという手法が想定される。</w:t>
      </w:r>
    </w:p>
    <w:p w14:paraId="63927E81" w14:textId="77777777" w:rsidR="00526543" w:rsidRPr="0043071F" w:rsidRDefault="00526543" w:rsidP="004F6C43">
      <w:pPr>
        <w:pStyle w:val="afb"/>
        <w:ind w:left="420" w:firstLine="210"/>
      </w:pPr>
      <w:r w:rsidRPr="0043071F">
        <w:rPr>
          <w:rFonts w:hint="eastAsia"/>
        </w:rPr>
        <w:t>自動再生（オートラン）機能を無効化しておくことにより、この機能を悪用する手段による被害に遭うリスクを低減することができる。</w:t>
      </w:r>
    </w:p>
    <w:p w14:paraId="2C414FD9" w14:textId="30FFFF94" w:rsidR="00526543" w:rsidRPr="0043071F" w:rsidRDefault="00526543" w:rsidP="004F6C43">
      <w:pPr>
        <w:pStyle w:val="a9"/>
      </w:pPr>
      <w:r w:rsidRPr="0043071F">
        <w:rPr>
          <w:rFonts w:hint="eastAsia"/>
        </w:rPr>
        <w:t>基本対策事項</w:t>
      </w:r>
      <w:r w:rsidRPr="0043071F">
        <w:t>7.2.4(1)-2 d)</w:t>
      </w:r>
      <w:r w:rsidRPr="0043071F">
        <w:rPr>
          <w:rFonts w:hint="eastAsia"/>
        </w:rPr>
        <w:t>「</w:t>
      </w:r>
      <w:r w:rsidRPr="0043071F">
        <w:t>USB</w:t>
      </w:r>
      <w:r w:rsidRPr="0043071F">
        <w:rPr>
          <w:rFonts w:hint="eastAsia"/>
        </w:rPr>
        <w:t>ポートを無効化」について</w:t>
      </w:r>
    </w:p>
    <w:p w14:paraId="60A10A07" w14:textId="77777777" w:rsidR="00526543" w:rsidRPr="0043071F" w:rsidRDefault="00526543" w:rsidP="004F6C43">
      <w:pPr>
        <w:pStyle w:val="afb"/>
        <w:ind w:left="420" w:firstLine="210"/>
      </w:pPr>
      <w:r w:rsidRPr="0043071F">
        <w:rPr>
          <w:rFonts w:hint="eastAsia"/>
        </w:rPr>
        <w:t>物理的に又はシステム的に</w:t>
      </w:r>
      <w:r w:rsidRPr="0043071F">
        <w:rPr>
          <w:rFonts w:hint="eastAsia"/>
        </w:rPr>
        <w:t>USB</w:t>
      </w:r>
      <w:r w:rsidRPr="0043071F">
        <w:rPr>
          <w:rFonts w:hint="eastAsia"/>
        </w:rPr>
        <w:t>ポートを利用できない状態にすることで、</w:t>
      </w:r>
      <w:r w:rsidRPr="0043071F">
        <w:rPr>
          <w:rFonts w:hint="eastAsia"/>
        </w:rPr>
        <w:t>USB</w:t>
      </w:r>
      <w:r w:rsidRPr="0043071F">
        <w:rPr>
          <w:rFonts w:hint="eastAsia"/>
        </w:rPr>
        <w:t>メモリ等の外部電磁的記録媒体を接続することによって生じる情報セキュリティインシデントの発生を抑止できる。</w:t>
      </w:r>
    </w:p>
    <w:p w14:paraId="1D0A925A" w14:textId="60F0A796" w:rsidR="00526543" w:rsidRPr="0043071F" w:rsidRDefault="00526543" w:rsidP="004F6C43">
      <w:pPr>
        <w:pStyle w:val="a9"/>
      </w:pPr>
      <w:r w:rsidRPr="0043071F">
        <w:rPr>
          <w:rFonts w:hint="eastAsia"/>
        </w:rPr>
        <w:t>基本対策事項</w:t>
      </w:r>
      <w:r w:rsidRPr="0043071F">
        <w:t>7.2.4(1)-2 e)</w:t>
      </w:r>
      <w:r w:rsidRPr="0043071F">
        <w:rPr>
          <w:rFonts w:hint="eastAsia"/>
        </w:rPr>
        <w:t>「組織内ネットワーク上の端末に対する外部電磁的記録媒体の接続を制御及び管理するための製品やサービス」について</w:t>
      </w:r>
    </w:p>
    <w:p w14:paraId="399D3813" w14:textId="77777777" w:rsidR="00526543" w:rsidRPr="0043071F" w:rsidRDefault="00526543" w:rsidP="004F6C43">
      <w:pPr>
        <w:pStyle w:val="afb"/>
        <w:ind w:left="420" w:firstLine="210"/>
      </w:pPr>
      <w:r w:rsidRPr="0043071F">
        <w:rPr>
          <w:rFonts w:hint="eastAsia"/>
        </w:rPr>
        <w:t>外部電磁的記録媒体のポートへの接続や利用を制御及び管理するため、以下のよう</w:t>
      </w:r>
      <w:r w:rsidRPr="0043071F">
        <w:rPr>
          <w:rFonts w:hint="eastAsia"/>
        </w:rPr>
        <w:lastRenderedPageBreak/>
        <w:t>な機能を持つ製品やサービスが市場に提供されている。</w:t>
      </w:r>
    </w:p>
    <w:p w14:paraId="5F7CFF47" w14:textId="77777777" w:rsidR="00526543" w:rsidRPr="0043071F" w:rsidRDefault="00526543" w:rsidP="004F6C43">
      <w:pPr>
        <w:pStyle w:val="a8"/>
      </w:pPr>
      <w:r w:rsidRPr="0043071F">
        <w:rPr>
          <w:rFonts w:hint="eastAsia"/>
        </w:rPr>
        <w:t>端末の</w:t>
      </w:r>
      <w:r w:rsidRPr="0043071F">
        <w:rPr>
          <w:rFonts w:hint="eastAsia"/>
        </w:rPr>
        <w:t>USB</w:t>
      </w:r>
      <w:r w:rsidRPr="0043071F">
        <w:rPr>
          <w:rFonts w:hint="eastAsia"/>
        </w:rPr>
        <w:t>ポートのインタフェースを無効化し、外部電磁的記録媒体を含む全ての機器を利用不可とする。</w:t>
      </w:r>
    </w:p>
    <w:p w14:paraId="595A207B" w14:textId="77777777" w:rsidR="00526543" w:rsidRPr="0043071F" w:rsidRDefault="00526543" w:rsidP="004F6C43">
      <w:pPr>
        <w:pStyle w:val="a8"/>
      </w:pPr>
      <w:r w:rsidRPr="0043071F">
        <w:rPr>
          <w:rFonts w:hint="eastAsia"/>
        </w:rPr>
        <w:t>USB</w:t>
      </w:r>
      <w:r w:rsidRPr="0043071F">
        <w:rPr>
          <w:rFonts w:hint="eastAsia"/>
        </w:rPr>
        <w:t>ポートに接続された機器のうち、全ての外部電磁的記録媒体を利用不可とする。</w:t>
      </w:r>
    </w:p>
    <w:p w14:paraId="719CF8C8" w14:textId="77777777" w:rsidR="00526543" w:rsidRPr="0043071F" w:rsidRDefault="00526543" w:rsidP="004F6C43">
      <w:pPr>
        <w:pStyle w:val="a8"/>
      </w:pPr>
      <w:r w:rsidRPr="0043071F">
        <w:rPr>
          <w:rFonts w:hint="eastAsia"/>
        </w:rPr>
        <w:t>利用を認める外部電磁的記録媒体を一元管理するサーバに事前に登録しておき、登録されていない外部電磁的記録媒体の利用不可とする。</w:t>
      </w:r>
    </w:p>
    <w:p w14:paraId="2E00F24A" w14:textId="77777777" w:rsidR="00526543" w:rsidRPr="0043071F" w:rsidRDefault="00526543" w:rsidP="004F6C43">
      <w:pPr>
        <w:pStyle w:val="a8"/>
      </w:pPr>
      <w:r w:rsidRPr="0043071F">
        <w:rPr>
          <w:rFonts w:hint="eastAsia"/>
        </w:rPr>
        <w:t>利用を認める外部電磁的記録媒体の個体識別情報（製品番号等）と利用者の組合せを一元管理するサーバに事前に登録しておき、組合せ以外での利用を不可とする。</w:t>
      </w:r>
    </w:p>
    <w:p w14:paraId="755BCE6E" w14:textId="77777777" w:rsidR="00526543" w:rsidRPr="0043071F" w:rsidRDefault="00526543" w:rsidP="004F6C43">
      <w:pPr>
        <w:pStyle w:val="a8"/>
      </w:pPr>
      <w:r w:rsidRPr="0043071F">
        <w:rPr>
          <w:rFonts w:hint="eastAsia"/>
        </w:rPr>
        <w:t>外部電磁的記録媒体の接続の際における、利用者、出力日時、出力ファイル名等のログを自動的に取得する。</w:t>
      </w:r>
    </w:p>
    <w:p w14:paraId="5E0B5216" w14:textId="0B5A093A" w:rsidR="00526543" w:rsidRPr="0043071F" w:rsidRDefault="00526543" w:rsidP="004F6C43">
      <w:pPr>
        <w:pStyle w:val="a9"/>
      </w:pPr>
      <w:r w:rsidRPr="0043071F">
        <w:rPr>
          <w:rFonts w:hint="eastAsia"/>
        </w:rPr>
        <w:t>基本対策事項</w:t>
      </w:r>
      <w:r w:rsidRPr="0043071F">
        <w:t>7.2.4(1)-3</w:t>
      </w:r>
      <w:r w:rsidRPr="0043071F">
        <w:rPr>
          <w:rFonts w:hint="eastAsia"/>
        </w:rPr>
        <w:t>「情報窃取や破壊等の攻撃対象となる蓋然性が高いと想定される、認証サーバやファイルサーバ等の重要なサーバ」について</w:t>
      </w:r>
    </w:p>
    <w:p w14:paraId="73590735" w14:textId="77777777" w:rsidR="00526543" w:rsidRPr="0043071F" w:rsidRDefault="00526543" w:rsidP="004F6C43">
      <w:pPr>
        <w:pStyle w:val="afb"/>
        <w:ind w:left="420" w:firstLine="210"/>
      </w:pPr>
      <w:r w:rsidRPr="0043071F">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p>
    <w:p w14:paraId="397667B4" w14:textId="1820A07C" w:rsidR="00526543" w:rsidRPr="0043071F" w:rsidRDefault="00526543" w:rsidP="004F6C43">
      <w:pPr>
        <w:pStyle w:val="a9"/>
      </w:pPr>
      <w:r w:rsidRPr="0043071F">
        <w:rPr>
          <w:rFonts w:hint="eastAsia"/>
        </w:rPr>
        <w:t>基本対策事項</w:t>
      </w:r>
      <w:r w:rsidRPr="0043071F">
        <w:t>7.2.4(1)-3 b)</w:t>
      </w:r>
      <w:r w:rsidRPr="0043071F">
        <w:rPr>
          <w:rFonts w:hint="eastAsia"/>
        </w:rPr>
        <w:t>「管理者権限を狙う攻撃（辞書攻撃、ブルートフォース攻撃等）を受けることを想定した対策」について</w:t>
      </w:r>
    </w:p>
    <w:p w14:paraId="0E752A27" w14:textId="77777777" w:rsidR="00526543" w:rsidRPr="0043071F" w:rsidRDefault="00526543" w:rsidP="004F6C43">
      <w:pPr>
        <w:pStyle w:val="afb"/>
        <w:ind w:left="420" w:firstLine="210"/>
      </w:pPr>
      <w:r w:rsidRPr="0043071F">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p>
    <w:p w14:paraId="3FDED1C4" w14:textId="77777777" w:rsidR="00526543" w:rsidRPr="0043071F" w:rsidRDefault="00526543" w:rsidP="004F6C43">
      <w:pPr>
        <w:pStyle w:val="a8"/>
      </w:pPr>
      <w:r w:rsidRPr="0043071F">
        <w:rPr>
          <w:rFonts w:hint="eastAsia"/>
        </w:rPr>
        <w:t>連続でのログイン失敗回数に上限値を設け、この上限値を超えた場合は、次回ログイン試行までに一定の期間（例：</w:t>
      </w:r>
      <w:r w:rsidRPr="0043071F">
        <w:rPr>
          <w:rFonts w:hint="eastAsia"/>
        </w:rPr>
        <w:t>15</w:t>
      </w:r>
      <w:r w:rsidRPr="0043071F">
        <w:rPr>
          <w:rFonts w:hint="eastAsia"/>
        </w:rPr>
        <w:t>分）ログイン試行を受け付けないようにシステム等で設定する。</w:t>
      </w:r>
    </w:p>
    <w:p w14:paraId="62221D80" w14:textId="77777777" w:rsidR="00526543" w:rsidRPr="0043071F" w:rsidRDefault="00526543" w:rsidP="004F6C43">
      <w:pPr>
        <w:pStyle w:val="a8"/>
      </w:pPr>
      <w:r w:rsidRPr="0043071F">
        <w:rPr>
          <w:rFonts w:hint="eastAsia"/>
        </w:rPr>
        <w:t>ログイン失敗ログを取得し、その取得内容を継続的に監視することにより、大量のログイン失敗を検知する仕組みを導入する。</w:t>
      </w:r>
    </w:p>
    <w:p w14:paraId="169462FA" w14:textId="41202483" w:rsidR="00526543" w:rsidRPr="0043071F" w:rsidRDefault="00526543" w:rsidP="004F6C43">
      <w:pPr>
        <w:pStyle w:val="a9"/>
      </w:pPr>
      <w:r w:rsidRPr="0043071F">
        <w:rPr>
          <w:rFonts w:hint="eastAsia"/>
        </w:rPr>
        <w:t>基本対策事項</w:t>
      </w:r>
      <w:r w:rsidRPr="0043071F">
        <w:t>7.2.4(1)-</w:t>
      </w:r>
      <w:r w:rsidRPr="0043071F">
        <w:rPr>
          <w:rFonts w:hint="eastAsia"/>
        </w:rPr>
        <w:t>4</w:t>
      </w:r>
      <w:r w:rsidRPr="0043071F">
        <w:t xml:space="preserve"> b)</w:t>
      </w:r>
      <w:r w:rsidRPr="0043071F">
        <w:rPr>
          <w:rFonts w:hint="eastAsia"/>
        </w:rPr>
        <w:t>「容易に推測できないもの」について</w:t>
      </w:r>
    </w:p>
    <w:p w14:paraId="55A5DAB3" w14:textId="29C927C9" w:rsidR="00526543" w:rsidRPr="0043071F" w:rsidRDefault="000A2EE5" w:rsidP="004F6C43">
      <w:pPr>
        <w:pStyle w:val="afb"/>
        <w:ind w:left="420" w:firstLine="210"/>
      </w:pPr>
      <w:r>
        <w:rPr>
          <w:rFonts w:hint="eastAsia"/>
        </w:rPr>
        <w:t>「</w:t>
      </w:r>
      <w:r w:rsidRPr="000A2EE5">
        <w:rPr>
          <w:rFonts w:hint="eastAsia"/>
        </w:rPr>
        <w:t>（解説）基本対策事項</w:t>
      </w:r>
      <w:r w:rsidRPr="000A2EE5">
        <w:rPr>
          <w:rFonts w:hint="eastAsia"/>
        </w:rPr>
        <w:t>7.1.1(1)-3</w:t>
      </w:r>
      <w:r w:rsidRPr="000A2EE5">
        <w:rPr>
          <w:rFonts w:hint="eastAsia"/>
        </w:rPr>
        <w:t>「強固なパスワードに必要な十分な桁数を備えた第三者に容易に推測できないパスフレーズ等を使用すること」について</w:t>
      </w:r>
      <w:r>
        <w:rPr>
          <w:rFonts w:hint="eastAsia"/>
        </w:rPr>
        <w:t>」</w:t>
      </w:r>
      <w:r w:rsidR="00526543" w:rsidRPr="0043071F">
        <w:rPr>
          <w:rFonts w:hint="eastAsia"/>
        </w:rPr>
        <w:t>を参照のこと。</w:t>
      </w:r>
    </w:p>
    <w:p w14:paraId="56C3E29D" w14:textId="77777777" w:rsidR="00526543" w:rsidRPr="0043071F" w:rsidRDefault="00526543" w:rsidP="004F6C43">
      <w:pPr>
        <w:pStyle w:val="a9"/>
      </w:pPr>
      <w:r w:rsidRPr="0043071F">
        <w:rPr>
          <w:rFonts w:hint="eastAsia"/>
        </w:rPr>
        <w:t>基本対策事項</w:t>
      </w:r>
      <w:r w:rsidRPr="0043071F">
        <w:t>7.2.4(1)-5</w:t>
      </w:r>
      <w:r w:rsidRPr="0043071F">
        <w:rPr>
          <w:rFonts w:hint="eastAsia"/>
        </w:rPr>
        <w:t>「内部対策」について</w:t>
      </w:r>
    </w:p>
    <w:p w14:paraId="33D975DB" w14:textId="46CC7555" w:rsidR="00526543" w:rsidRPr="0043071F" w:rsidRDefault="00526543" w:rsidP="004F6C43">
      <w:pPr>
        <w:pStyle w:val="afb"/>
        <w:ind w:left="420" w:firstLine="210"/>
      </w:pPr>
      <w:r w:rsidRPr="0043071F">
        <w:rPr>
          <w:rFonts w:hint="eastAsia"/>
        </w:rPr>
        <w:t>内部対策は、内部に侵入してしまった攻撃を想定し、これを早期検知して対処するための対策や侵入範囲の拡大（ラテラルムーブメント：横方向の</w:t>
      </w:r>
      <w:r w:rsidR="00387F06">
        <w:rPr>
          <w:rFonts w:hint="eastAsia"/>
        </w:rPr>
        <w:t>侵害</w:t>
      </w:r>
      <w:r w:rsidRPr="0043071F">
        <w:rPr>
          <w:rFonts w:hint="eastAsia"/>
        </w:rPr>
        <w:t>）の困難度を上げるための対策などが考えられる。具体的には、基本対策事項</w:t>
      </w:r>
      <w:r w:rsidRPr="0043071F">
        <w:rPr>
          <w:rFonts w:hint="eastAsia"/>
        </w:rPr>
        <w:t>7.2.</w:t>
      </w:r>
      <w:r w:rsidRPr="0043071F">
        <w:t>4(1)-3</w:t>
      </w:r>
      <w:r w:rsidRPr="0043071F">
        <w:rPr>
          <w:rFonts w:hint="eastAsia"/>
        </w:rPr>
        <w:t>及び</w:t>
      </w:r>
      <w:r w:rsidRPr="0043071F">
        <w:rPr>
          <w:rFonts w:hint="eastAsia"/>
        </w:rPr>
        <w:t>4</w:t>
      </w:r>
      <w:r w:rsidRPr="0043071F">
        <w:rPr>
          <w:rFonts w:hint="eastAsia"/>
        </w:rPr>
        <w:t>並びに</w:t>
      </w:r>
      <w:r w:rsidRPr="0043071F">
        <w:rPr>
          <w:rFonts w:hint="eastAsia"/>
        </w:rPr>
        <w:t>7.2.4(1)-5</w:t>
      </w:r>
      <w:r w:rsidRPr="0043071F">
        <w:t xml:space="preserve"> b)</w:t>
      </w:r>
      <w:r w:rsidRPr="0043071F">
        <w:rPr>
          <w:rFonts w:hint="eastAsia"/>
        </w:rPr>
        <w:t>から</w:t>
      </w:r>
      <w:r w:rsidRPr="0043071F">
        <w:rPr>
          <w:rFonts w:hint="eastAsia"/>
        </w:rPr>
        <w:t>d)</w:t>
      </w:r>
      <w:r w:rsidRPr="0043071F">
        <w:rPr>
          <w:rFonts w:hint="eastAsia"/>
        </w:rPr>
        <w:t>の対策のほか、多要素主体認証方式の導入や基本対策事項</w:t>
      </w:r>
      <w:r w:rsidRPr="0043071F">
        <w:rPr>
          <w:rFonts w:hint="eastAsia"/>
        </w:rPr>
        <w:t>7.1.3(1)-</w:t>
      </w:r>
      <w:r w:rsidRPr="0043071F">
        <w:rPr>
          <w:rFonts w:hint="eastAsia"/>
        </w:rPr>
        <w:lastRenderedPageBreak/>
        <w:t>1</w:t>
      </w:r>
      <w:r w:rsidRPr="0043071F">
        <w:rPr>
          <w:rFonts w:hint="eastAsia"/>
        </w:rPr>
        <w:t>の管理者権限に係る対策、基本対策事項</w:t>
      </w:r>
      <w:r w:rsidRPr="0043071F">
        <w:rPr>
          <w:rFonts w:hint="eastAsia"/>
        </w:rPr>
        <w:t>7.2.2(1)-7</w:t>
      </w:r>
      <w:r w:rsidRPr="0043071F">
        <w:rPr>
          <w:rFonts w:hint="eastAsia"/>
        </w:rPr>
        <w:t>の</w:t>
      </w:r>
      <w:r w:rsidRPr="0043071F">
        <w:rPr>
          <w:rFonts w:hint="eastAsia"/>
        </w:rPr>
        <w:t>EDR</w:t>
      </w:r>
      <w:r w:rsidRPr="0043071F">
        <w:rPr>
          <w:rFonts w:hint="eastAsia"/>
        </w:rPr>
        <w:t>ソフトウェア等を利用した端末やサーバ装置（エンドポイント）の監視、基本対策事項</w:t>
      </w:r>
      <w:r w:rsidRPr="0043071F">
        <w:t>6.4.1(</w:t>
      </w:r>
      <w:r w:rsidR="002D4397">
        <w:t>2</w:t>
      </w:r>
      <w:r w:rsidRPr="0043071F">
        <w:t>)</w:t>
      </w:r>
      <w:r w:rsidR="002D4397" w:rsidRPr="0043071F" w:rsidDel="002D4397">
        <w:t xml:space="preserve"> </w:t>
      </w:r>
      <w:r w:rsidRPr="0043071F">
        <w:t>-</w:t>
      </w:r>
      <w:r w:rsidR="00990D21">
        <w:t>3</w:t>
      </w:r>
      <w:r w:rsidRPr="0043071F">
        <w:rPr>
          <w:rFonts w:hint="eastAsia"/>
        </w:rPr>
        <w:t>の機関等内通信回線の機器等における不審な通信の監視などが考えられる。また、高い管理者権限アカウントに似せたトラップアカウントを端末等に設定しておき、当該トラップアカウントを用いた攻撃者のログイン行為等を検知する対策も有効であるが、認証失敗のログを収集し、これを監視できる体制としておく必要がある。</w:t>
      </w:r>
      <w:r>
        <w:rPr>
          <w:rFonts w:hint="eastAsia"/>
        </w:rPr>
        <w:t>さらに、</w:t>
      </w:r>
      <w:r w:rsidRPr="00CB61D4">
        <w:rPr>
          <w:rFonts w:hint="eastAsia"/>
        </w:rPr>
        <w:t>侵入範囲の拡大</w:t>
      </w:r>
      <w:r>
        <w:rPr>
          <w:rFonts w:hint="eastAsia"/>
        </w:rPr>
        <w:t>の手法の一つとして、</w:t>
      </w:r>
      <w:r>
        <w:rPr>
          <w:rFonts w:hint="eastAsia"/>
        </w:rPr>
        <w:t>ActiveDirectory</w:t>
      </w:r>
      <w:r>
        <w:rPr>
          <w:rFonts w:hint="eastAsia"/>
        </w:rPr>
        <w:t>のようなディレクトリサービスが攻撃対象とされる事例も多く、当該サービスを提供するサーバ装置に対する脆弱性対策や上記の対策が特に重要となるほか、当該サービスの管理専用端末を用意するといった対策も検討するとよい。</w:t>
      </w:r>
    </w:p>
    <w:p w14:paraId="388B1DB6" w14:textId="77777777" w:rsidR="00526543" w:rsidRPr="0043071F" w:rsidRDefault="00526543" w:rsidP="004F6C43">
      <w:pPr>
        <w:pStyle w:val="a9"/>
      </w:pPr>
      <w:r w:rsidRPr="0043071F">
        <w:rPr>
          <w:rFonts w:hint="eastAsia"/>
        </w:rPr>
        <w:t>基本対策事項</w:t>
      </w:r>
      <w:r w:rsidRPr="0043071F">
        <w:t>7.2.4(1)-5</w:t>
      </w:r>
      <w:r w:rsidRPr="0043071F">
        <w:rPr>
          <w:rFonts w:hint="eastAsia"/>
        </w:rPr>
        <w:t>「出口対策」について</w:t>
      </w:r>
    </w:p>
    <w:p w14:paraId="4BFFB013" w14:textId="14C03E0D" w:rsidR="00526543" w:rsidRPr="0043071F" w:rsidRDefault="00526543" w:rsidP="004F6C43">
      <w:pPr>
        <w:pStyle w:val="afb"/>
        <w:ind w:left="420" w:firstLine="210"/>
      </w:pPr>
      <w:r w:rsidRPr="0043071F">
        <w:rPr>
          <w:rFonts w:hint="eastAsia"/>
        </w:rPr>
        <w:t>出口対策として、基本対策事項</w:t>
      </w:r>
      <w:r w:rsidRPr="0043071F">
        <w:rPr>
          <w:rFonts w:hint="eastAsia"/>
        </w:rPr>
        <w:t xml:space="preserve">7.2.4(1)-5 </w:t>
      </w:r>
      <w:r w:rsidRPr="0043071F">
        <w:t>a</w:t>
      </w:r>
      <w:r w:rsidRPr="0043071F">
        <w:rPr>
          <w:rFonts w:hint="eastAsia"/>
        </w:rPr>
        <w:t>)</w:t>
      </w:r>
      <w:r w:rsidRPr="0043071F">
        <w:rPr>
          <w:rFonts w:hint="eastAsia"/>
        </w:rPr>
        <w:t>の対策のほか、基本対策事項</w:t>
      </w:r>
      <w:r w:rsidRPr="0043071F">
        <w:t>6.4.1(</w:t>
      </w:r>
      <w:r w:rsidR="002D4397">
        <w:t>2</w:t>
      </w:r>
      <w:r w:rsidRPr="0043071F">
        <w:t>)-</w:t>
      </w:r>
      <w:r w:rsidR="00990D21">
        <w:t>3</w:t>
      </w:r>
      <w:r w:rsidRPr="0043071F">
        <w:rPr>
          <w:rFonts w:hint="eastAsia"/>
        </w:rPr>
        <w:t>の機関等外への不正な通信の監視などが考えられる。</w:t>
      </w:r>
    </w:p>
    <w:p w14:paraId="2B12A464" w14:textId="77777777" w:rsidR="00526543" w:rsidRPr="0043071F" w:rsidRDefault="00526543" w:rsidP="004F6C43">
      <w:pPr>
        <w:pStyle w:val="a9"/>
      </w:pPr>
      <w:bookmarkStart w:id="2048" w:name="_Hlk120713645"/>
      <w:r w:rsidRPr="0043071F">
        <w:rPr>
          <w:rFonts w:hint="eastAsia"/>
        </w:rPr>
        <w:t>基本対策事項</w:t>
      </w:r>
      <w:r w:rsidRPr="0043071F">
        <w:t>7.2.4(1)-5 a)</w:t>
      </w:r>
      <w:r w:rsidRPr="0043071F">
        <w:rPr>
          <w:rFonts w:hint="eastAsia"/>
        </w:rPr>
        <w:t>「</w:t>
      </w:r>
      <w:r w:rsidRPr="00182986">
        <w:rPr>
          <w:rFonts w:hint="eastAsia"/>
        </w:rPr>
        <w:t>不正な通信を監視し、遮断</w:t>
      </w:r>
      <w:r w:rsidRPr="0043071F">
        <w:rPr>
          <w:rFonts w:hint="eastAsia"/>
        </w:rPr>
        <w:t>」について</w:t>
      </w:r>
    </w:p>
    <w:p w14:paraId="053961DB" w14:textId="77777777" w:rsidR="00526543" w:rsidRPr="0043071F" w:rsidRDefault="00526543" w:rsidP="004F6C43">
      <w:pPr>
        <w:pStyle w:val="afb"/>
        <w:ind w:left="420" w:firstLine="210"/>
      </w:pPr>
      <w:r w:rsidRPr="0043071F">
        <w:rPr>
          <w:rFonts w:hint="eastAsia"/>
        </w:rPr>
        <w:t>本対策を有効とするため、プロキシサーバの導入に当たっては、ウェブブラウザのプロキシ設定を有効にし、ファイアウォールにおいて、内部（ユーザセグメント）から外</w:t>
      </w:r>
      <w:bookmarkEnd w:id="2048"/>
      <w:r w:rsidRPr="0043071F">
        <w:rPr>
          <w:rFonts w:hint="eastAsia"/>
        </w:rPr>
        <w:t>部（インターネット）への通信の遮断ルール（ファイアウォールポリシー）を適切に設計・設定することにより、端末から直接インターネットへの通信（プロキシサーバを経由しない通信）ができないようにする必要がある。また、プロキシサーバにおけるアクセス制御リストを適切に設計・設定する必要がある。</w:t>
      </w:r>
    </w:p>
    <w:p w14:paraId="4D0C0ACE" w14:textId="77777777" w:rsidR="009A3802" w:rsidRDefault="00526543" w:rsidP="004F6C43">
      <w:pPr>
        <w:pStyle w:val="afb"/>
        <w:ind w:left="420" w:firstLine="210"/>
      </w:pPr>
      <w:r w:rsidRPr="0043071F">
        <w:rPr>
          <w:rFonts w:hint="eastAsia"/>
        </w:rPr>
        <w:t>プロキシサーバの認証機能を有効にした場合は、当該認証失敗ログ等を分析することにより、不正な通信を調査・発見できることがある。</w:t>
      </w:r>
    </w:p>
    <w:p w14:paraId="056BB3A7" w14:textId="54F535E9" w:rsidR="00526543" w:rsidRPr="0043071F" w:rsidRDefault="009A3802" w:rsidP="004F6C43">
      <w:pPr>
        <w:pStyle w:val="afb"/>
        <w:ind w:left="420" w:firstLine="210"/>
      </w:pPr>
      <w:r w:rsidRPr="009A3802">
        <w:rPr>
          <w:rFonts w:hint="eastAsia"/>
        </w:rPr>
        <w:t>なお、不正な通信の監視、遮断について、</w:t>
      </w:r>
      <w:r w:rsidRPr="009A3802">
        <w:rPr>
          <w:rFonts w:hint="eastAsia"/>
        </w:rPr>
        <w:t>NDR</w:t>
      </w:r>
      <w:r w:rsidRPr="009A3802">
        <w:rPr>
          <w:rFonts w:hint="eastAsia"/>
        </w:rPr>
        <w:t>製品を活用することも考えられる。</w:t>
      </w:r>
    </w:p>
    <w:p w14:paraId="0FD7BDC6" w14:textId="77777777" w:rsidR="00526543" w:rsidRPr="0043071F" w:rsidRDefault="00526543" w:rsidP="004F6C43">
      <w:pPr>
        <w:pStyle w:val="a9"/>
      </w:pPr>
      <w:r w:rsidRPr="0043071F">
        <w:rPr>
          <w:rFonts w:hint="eastAsia"/>
        </w:rPr>
        <w:t>基本対策事項</w:t>
      </w:r>
      <w:r w:rsidRPr="0043071F">
        <w:t>7.2.4(1)-5 d)</w:t>
      </w:r>
      <w:r w:rsidRPr="0043071F">
        <w:rPr>
          <w:rFonts w:hint="eastAsia"/>
        </w:rPr>
        <w:t>「</w:t>
      </w:r>
      <w:r w:rsidRPr="00182986">
        <w:rPr>
          <w:rFonts w:hint="eastAsia"/>
        </w:rPr>
        <w:t>端末間でのファイル共有機能を停止</w:t>
      </w:r>
      <w:r w:rsidRPr="0043071F">
        <w:rPr>
          <w:rFonts w:hint="eastAsia"/>
        </w:rPr>
        <w:t>」について</w:t>
      </w:r>
    </w:p>
    <w:p w14:paraId="03174DC3" w14:textId="2E192DA0" w:rsidR="003E2D5C" w:rsidRDefault="00526543" w:rsidP="00097D8F">
      <w:pPr>
        <w:pStyle w:val="afb"/>
        <w:ind w:left="420" w:firstLine="210"/>
      </w:pPr>
      <w:r w:rsidRPr="0043071F">
        <w:t>OS</w:t>
      </w:r>
      <w:r w:rsidRPr="0043071F">
        <w:rPr>
          <w:rFonts w:hint="eastAsia"/>
        </w:rPr>
        <w:t>が</w:t>
      </w:r>
      <w:r w:rsidRPr="0043071F">
        <w:rPr>
          <w:rFonts w:hint="eastAsia"/>
        </w:rPr>
        <w:t>W</w:t>
      </w:r>
      <w:r w:rsidRPr="0043071F">
        <w:t>indows</w:t>
      </w:r>
      <w:r w:rsidRPr="0043071F">
        <w:rPr>
          <w:rFonts w:hint="eastAsia"/>
        </w:rPr>
        <w:t>である端末間でファイルやフォルダを共有するための機能である「ファイル共有機能」について、内部に侵入した悪意ある第三者等によって侵入範囲を拡大するために悪用されることを防ぐため、本機能を停止することが望ましい。なお、「管理共有機能」（</w:t>
      </w:r>
      <w:r w:rsidRPr="0043071F">
        <w:rPr>
          <w:rFonts w:hint="eastAsia"/>
        </w:rPr>
        <w:t>C$</w:t>
      </w:r>
      <w:r w:rsidRPr="0043071F">
        <w:rPr>
          <w:rFonts w:hint="eastAsia"/>
        </w:rPr>
        <w:t>、</w:t>
      </w:r>
      <w:r w:rsidRPr="0043071F">
        <w:rPr>
          <w:rFonts w:hint="eastAsia"/>
        </w:rPr>
        <w:t>D$</w:t>
      </w:r>
      <w:r w:rsidRPr="0043071F">
        <w:rPr>
          <w:rFonts w:hint="eastAsia"/>
        </w:rPr>
        <w:t>、</w:t>
      </w:r>
      <w:r w:rsidRPr="0043071F">
        <w:rPr>
          <w:rFonts w:hint="eastAsia"/>
        </w:rPr>
        <w:t>ADMIN$</w:t>
      </w:r>
      <w:r w:rsidRPr="0043071F">
        <w:rPr>
          <w:rFonts w:hint="eastAsia"/>
        </w:rPr>
        <w:t>等）も停止することが望ましい。</w:t>
      </w:r>
      <w:r w:rsidR="003E2D5C">
        <w:br w:type="page"/>
      </w:r>
    </w:p>
    <w:p w14:paraId="300EED69" w14:textId="77777777" w:rsidR="003E2D5C" w:rsidRPr="00065A69" w:rsidRDefault="003E2D5C" w:rsidP="00CA34E2">
      <w:pPr>
        <w:pStyle w:val="2"/>
        <w:numPr>
          <w:ilvl w:val="1"/>
          <w:numId w:val="45"/>
        </w:numPr>
        <w:spacing w:before="328" w:after="164"/>
      </w:pPr>
      <w:bookmarkStart w:id="2049" w:name="_Toc122028704"/>
      <w:bookmarkStart w:id="2050" w:name="_Toc132128760"/>
      <w:bookmarkStart w:id="2051" w:name="_Toc137050979"/>
      <w:r>
        <w:rPr>
          <w:rFonts w:hint="eastAsia"/>
        </w:rPr>
        <w:lastRenderedPageBreak/>
        <w:t>ゼロトラストアーキテクチャ</w:t>
      </w:r>
      <w:bookmarkEnd w:id="2049"/>
      <w:bookmarkEnd w:id="2050"/>
      <w:bookmarkEnd w:id="2051"/>
    </w:p>
    <w:p w14:paraId="47B69822" w14:textId="77777777" w:rsidR="003E2D5C" w:rsidRPr="00AD020C" w:rsidRDefault="003E2D5C" w:rsidP="003E2D5C">
      <w:pPr>
        <w:pStyle w:val="3"/>
      </w:pPr>
      <w:bookmarkStart w:id="2052" w:name="_Toc122028705"/>
      <w:bookmarkStart w:id="2053" w:name="_Toc132128761"/>
      <w:bookmarkStart w:id="2054" w:name="_Toc137050980"/>
      <w:r>
        <w:rPr>
          <w:rFonts w:hint="eastAsia"/>
        </w:rPr>
        <w:t>動的なアクセス制御の実装時の対策</w:t>
      </w:r>
      <w:bookmarkEnd w:id="2052"/>
      <w:bookmarkEnd w:id="2053"/>
      <w:bookmarkEnd w:id="2054"/>
    </w:p>
    <w:p w14:paraId="42F729AB" w14:textId="77777777" w:rsidR="003E2D5C" w:rsidRPr="00AD020C" w:rsidRDefault="003E2D5C" w:rsidP="003E2D5C">
      <w:pPr>
        <w:pStyle w:val="ae"/>
      </w:pPr>
      <w:r w:rsidRPr="00AD020C">
        <w:rPr>
          <w:rFonts w:hint="eastAsia"/>
        </w:rPr>
        <w:t>目的・趣旨</w:t>
      </w:r>
    </w:p>
    <w:p w14:paraId="263D705F" w14:textId="310DE01C" w:rsidR="003C2184" w:rsidRDefault="003C2184" w:rsidP="003C2184">
      <w:pPr>
        <w:pStyle w:val="af0"/>
      </w:pPr>
      <w:r>
        <w:rPr>
          <w:rFonts w:hint="eastAsia"/>
        </w:rPr>
        <w:t>従来、組織内ネットワーク上の情報資産の保護においては、インターネット等の機関等外通信回線と組織内ネットワークである機関等内通信回線との境界にファイアウォール等を設置し防御を行い、組織内のネットワークに一定の信頼を置く「境界モデル」の対策が一般的であった。クラウドサービスの普及や、テレワークによる業務システム環境の変化等により、組織内の情報資産を取り巻く脅威は変化しており、このような新たな環境における脅威に対して境界モデルによる防御だけでは十分なセキュリティ対策の実施は困難になりつつある。特に、境界</w:t>
      </w:r>
      <w:r w:rsidR="00FA56C7">
        <w:rPr>
          <w:rFonts w:hint="eastAsia"/>
        </w:rPr>
        <w:t>内部に設置されたサーバ装置等の</w:t>
      </w:r>
      <w:r>
        <w:rPr>
          <w:rFonts w:hint="eastAsia"/>
        </w:rPr>
        <w:t>情報資産</w:t>
      </w:r>
      <w:r w:rsidR="00FA56C7">
        <w:rPr>
          <w:rFonts w:hint="eastAsia"/>
        </w:rPr>
        <w:t>について</w:t>
      </w:r>
      <w:r>
        <w:rPr>
          <w:rFonts w:hint="eastAsia"/>
        </w:rPr>
        <w:t>、境界</w:t>
      </w:r>
      <w:r w:rsidR="00FA56C7">
        <w:rPr>
          <w:rFonts w:hint="eastAsia"/>
        </w:rPr>
        <w:t>で</w:t>
      </w:r>
      <w:r>
        <w:rPr>
          <w:rFonts w:hint="eastAsia"/>
        </w:rPr>
        <w:t>の</w:t>
      </w:r>
      <w:r w:rsidR="00FA56C7">
        <w:rPr>
          <w:rFonts w:hint="eastAsia"/>
        </w:rPr>
        <w:t>対策を過信しており、</w:t>
      </w:r>
      <w:r>
        <w:rPr>
          <w:rFonts w:hint="eastAsia"/>
        </w:rPr>
        <w:t>内部に侵入</w:t>
      </w:r>
      <w:r w:rsidR="00FA56C7">
        <w:rPr>
          <w:rFonts w:hint="eastAsia"/>
        </w:rPr>
        <w:t>された際の</w:t>
      </w:r>
      <w:r>
        <w:rPr>
          <w:rFonts w:hint="eastAsia"/>
        </w:rPr>
        <w:t>横断的侵害（横方向の侵害やラテラルムーブメントとも呼称される）への情報セキュリティ対策が不足している可能性がある。</w:t>
      </w:r>
    </w:p>
    <w:p w14:paraId="1E0CAC0E" w14:textId="77777777" w:rsidR="003C2184" w:rsidRPr="002B76F4" w:rsidRDefault="003C2184" w:rsidP="003C2184">
      <w:pPr>
        <w:pStyle w:val="af0"/>
      </w:pPr>
      <w:r>
        <w:rPr>
          <w:rFonts w:hint="eastAsia"/>
        </w:rPr>
        <w:t>ゼロトラストアーキテクチャは、組織内外を問わずネットワークは常に侵害されているものであるとの前提のもと、情報資産を保護し、情報セキュリティリスクの最小化を図るための情報セキュリティ対策における論理的・構造的な考え方である。また、</w:t>
      </w:r>
      <w:r w:rsidRPr="002B76F4">
        <w:rPr>
          <w:rFonts w:hint="eastAsia"/>
        </w:rPr>
        <w:t>ゼロトラストアーキテクチャは中長期的な政府情報システムに係るライフサイクル全体にわたって適用されるものであり、特定の実装やソリューションを指すものではない。</w:t>
      </w:r>
    </w:p>
    <w:p w14:paraId="673149C2" w14:textId="7C5B6F9B" w:rsidR="003C2184" w:rsidRDefault="003C2184" w:rsidP="003C2184">
      <w:pPr>
        <w:pStyle w:val="af0"/>
      </w:pPr>
      <w:r>
        <w:rPr>
          <w:rFonts w:hint="eastAsia"/>
        </w:rPr>
        <w:t>ゼロトラストアーキテクチャに基づく情報資産の保護策の１つとして、</w:t>
      </w:r>
      <w:r w:rsidRPr="006D4D9D">
        <w:rPr>
          <w:rFonts w:hint="eastAsia"/>
        </w:rPr>
        <w:t>情報資産へのアクセスの要求</w:t>
      </w:r>
      <w:r w:rsidR="00B97380">
        <w:rPr>
          <w:rFonts w:hint="eastAsia"/>
        </w:rPr>
        <w:t>ごと</w:t>
      </w:r>
      <w:r w:rsidRPr="006D4D9D">
        <w:rPr>
          <w:rFonts w:hint="eastAsia"/>
        </w:rPr>
        <w:t>に、アクセスする主体や、アクセス元・アクセス先となる機器、ソフトウェア、サービス、ネットワークなどの状況を継続的に認証し、認可する仕組みが考</w:t>
      </w:r>
      <w:r>
        <w:rPr>
          <w:rFonts w:hint="eastAsia"/>
        </w:rPr>
        <w:t>えられる。本款では、このような仕組みを実現する機能</w:t>
      </w:r>
      <w:r w:rsidRPr="00037BEF">
        <w:rPr>
          <w:rFonts w:hint="eastAsia"/>
        </w:rPr>
        <w:t>の一</w:t>
      </w:r>
      <w:r>
        <w:rPr>
          <w:rFonts w:hint="eastAsia"/>
        </w:rPr>
        <w:t>部と考えられる「</w:t>
      </w:r>
      <w:r w:rsidRPr="005824AB">
        <w:rPr>
          <w:rFonts w:hint="eastAsia"/>
        </w:rPr>
        <w:t>動的なアクセス制御</w:t>
      </w:r>
      <w:r>
        <w:rPr>
          <w:rFonts w:hint="eastAsia"/>
        </w:rPr>
        <w:t>」</w:t>
      </w:r>
      <w:r w:rsidRPr="005824AB">
        <w:rPr>
          <w:rFonts w:hint="eastAsia"/>
        </w:rPr>
        <w:t>を</w:t>
      </w:r>
      <w:r>
        <w:rPr>
          <w:rFonts w:hint="eastAsia"/>
        </w:rPr>
        <w:t>実装する場合に特に必要な対策について記載する。</w:t>
      </w:r>
    </w:p>
    <w:p w14:paraId="68E78BEA" w14:textId="77777777" w:rsidR="003C2184" w:rsidRDefault="003C2184" w:rsidP="003C2184">
      <w:pPr>
        <w:pStyle w:val="af0"/>
      </w:pPr>
      <w:r w:rsidRPr="00C04699">
        <w:rPr>
          <w:rFonts w:hint="eastAsia"/>
        </w:rPr>
        <w:t>動的なアクセス制御</w:t>
      </w:r>
      <w:r>
        <w:rPr>
          <w:rFonts w:hint="eastAsia"/>
        </w:rPr>
        <w:t>の機能を実装する場合は、</w:t>
      </w:r>
      <w:r w:rsidRPr="00EF07FE">
        <w:t>本款以外に</w:t>
      </w:r>
      <w:r>
        <w:t>7</w:t>
      </w:r>
      <w:r w:rsidRPr="00EF07FE">
        <w:t>.1.1</w:t>
      </w:r>
      <w:r w:rsidRPr="00EF07FE">
        <w:rPr>
          <w:rFonts w:hint="eastAsia"/>
        </w:rPr>
        <w:t>「</w:t>
      </w:r>
      <w:r>
        <w:rPr>
          <w:rFonts w:hint="eastAsia"/>
        </w:rPr>
        <w:t>主体認証機能</w:t>
      </w:r>
      <w:r w:rsidRPr="00EF07FE">
        <w:rPr>
          <w:rFonts w:hint="eastAsia"/>
        </w:rPr>
        <w:t>」</w:t>
      </w:r>
      <w:r>
        <w:rPr>
          <w:rFonts w:hint="eastAsia"/>
        </w:rPr>
        <w:t>で定める主体認証機能の導入</w:t>
      </w:r>
      <w:r w:rsidRPr="00EF07FE">
        <w:t>、</w:t>
      </w:r>
      <w:r w:rsidRPr="00EF07FE">
        <w:t>7.</w:t>
      </w:r>
      <w:r>
        <w:t>1</w:t>
      </w:r>
      <w:r w:rsidRPr="00EF07FE">
        <w:t>.</w:t>
      </w:r>
      <w:r>
        <w:t>2</w:t>
      </w:r>
      <w:r w:rsidRPr="00EF07FE">
        <w:rPr>
          <w:rFonts w:hint="eastAsia"/>
        </w:rPr>
        <w:t>「</w:t>
      </w:r>
      <w:r>
        <w:rPr>
          <w:rFonts w:hint="eastAsia"/>
        </w:rPr>
        <w:t>アクセス制御機能</w:t>
      </w:r>
      <w:r w:rsidRPr="00EF07FE">
        <w:rPr>
          <w:rFonts w:hint="eastAsia"/>
        </w:rPr>
        <w:t>」</w:t>
      </w:r>
      <w:r>
        <w:rPr>
          <w:rFonts w:hint="eastAsia"/>
        </w:rPr>
        <w:t>で定めるアクセス制御機能の導入、</w:t>
      </w:r>
      <w:r>
        <w:t>7.1.3</w:t>
      </w:r>
      <w:r>
        <w:rPr>
          <w:rFonts w:hint="eastAsia"/>
        </w:rPr>
        <w:t>「権限の管理」で定める権限の管理</w:t>
      </w:r>
      <w:r w:rsidRPr="00AD020C">
        <w:rPr>
          <w:rFonts w:hint="eastAsia"/>
        </w:rPr>
        <w:t>に</w:t>
      </w:r>
      <w:r>
        <w:rPr>
          <w:rFonts w:hint="eastAsia"/>
        </w:rPr>
        <w:t>係る遵守事項についても</w:t>
      </w:r>
      <w:r w:rsidRPr="00AD020C">
        <w:rPr>
          <w:rFonts w:hint="eastAsia"/>
        </w:rPr>
        <w:t>併せて遵守する必要がある</w:t>
      </w:r>
      <w:r>
        <w:rPr>
          <w:rFonts w:hint="eastAsia"/>
        </w:rPr>
        <w:t>が、既存の情報システムの構成に動的なアクセス制御を実装する場合は、既存の情報システムの構成やアクセス制御に用いるソフトウェアなどを見直していくことが重要となる。</w:t>
      </w:r>
    </w:p>
    <w:p w14:paraId="15EF7431" w14:textId="77777777" w:rsidR="003C2184" w:rsidRPr="00572250" w:rsidRDefault="003C2184" w:rsidP="003C2184">
      <w:pPr>
        <w:pStyle w:val="af0"/>
        <w:ind w:firstLineChars="0" w:firstLine="0"/>
      </w:pPr>
    </w:p>
    <w:p w14:paraId="1E4929A9" w14:textId="77777777" w:rsidR="003C2184" w:rsidRPr="00065A69" w:rsidRDefault="003C2184" w:rsidP="003C2184">
      <w:pPr>
        <w:pStyle w:val="af2"/>
      </w:pPr>
      <w:r w:rsidRPr="00065A69">
        <w:rPr>
          <w:rFonts w:hint="eastAsia"/>
        </w:rPr>
        <w:t>遵守事項</w:t>
      </w:r>
    </w:p>
    <w:p w14:paraId="77CFF229" w14:textId="77777777" w:rsidR="003C2184" w:rsidRPr="00065A69" w:rsidRDefault="003C2184" w:rsidP="003C2184">
      <w:pPr>
        <w:pStyle w:val="4"/>
      </w:pPr>
      <w:bookmarkStart w:id="2055" w:name="_Toc132128762"/>
      <w:bookmarkStart w:id="2056" w:name="_Toc137050981"/>
      <w:r>
        <w:rPr>
          <w:rFonts w:hint="eastAsia"/>
        </w:rPr>
        <w:t>動的なアクセス制御における責任者の設置</w:t>
      </w:r>
      <w:bookmarkEnd w:id="2055"/>
      <w:bookmarkEnd w:id="2056"/>
    </w:p>
    <w:p w14:paraId="7F8A10D1" w14:textId="77777777" w:rsidR="003C2184" w:rsidRDefault="003C2184" w:rsidP="00CA34E2">
      <w:pPr>
        <w:pStyle w:val="abc0"/>
        <w:numPr>
          <w:ilvl w:val="0"/>
          <w:numId w:val="356"/>
        </w:numPr>
      </w:pPr>
      <w:r>
        <w:rPr>
          <w:rFonts w:hint="eastAsia"/>
        </w:rPr>
        <w:t>統括情報</w:t>
      </w:r>
      <w:r w:rsidRPr="00AD020C">
        <w:rPr>
          <w:rFonts w:hint="eastAsia"/>
        </w:rPr>
        <w:t>セキュリティ責任者は、</w:t>
      </w:r>
      <w:r>
        <w:rPr>
          <w:rFonts w:hint="eastAsia"/>
        </w:rPr>
        <w:t>複数の情報システム間で</w:t>
      </w:r>
      <w:r w:rsidRPr="003C2184">
        <w:rPr>
          <w:rFonts w:hint="eastAsia"/>
          <w:b/>
          <w:u w:val="single"/>
        </w:rPr>
        <w:t>動的なアクセス制御</w:t>
      </w:r>
      <w:r>
        <w:rPr>
          <w:rFonts w:hint="eastAsia"/>
        </w:rPr>
        <w:t>を実装する場合は、</w:t>
      </w:r>
      <w:r w:rsidRPr="003C2184">
        <w:rPr>
          <w:rFonts w:hint="eastAsia"/>
          <w:b/>
          <w:u w:val="single"/>
        </w:rPr>
        <w:t>複数の情報システム間で横断的な対策の企画・推進・運用に関する事務の責任者</w:t>
      </w:r>
      <w:r>
        <w:rPr>
          <w:rFonts w:hint="eastAsia"/>
        </w:rPr>
        <w:t>として、情報システムセキュリティ責任者を</w:t>
      </w:r>
      <w:r w:rsidRPr="00065A69">
        <w:rPr>
          <w:rFonts w:hint="eastAsia"/>
        </w:rPr>
        <w:t>選任</w:t>
      </w:r>
      <w:r>
        <w:rPr>
          <w:rFonts w:hint="eastAsia"/>
        </w:rPr>
        <w:t>すること。</w:t>
      </w:r>
    </w:p>
    <w:p w14:paraId="6EB420ED" w14:textId="77777777" w:rsidR="003C2184" w:rsidRDefault="003C2184" w:rsidP="003C2184"/>
    <w:p w14:paraId="0F601FCF" w14:textId="77777777" w:rsidR="003C2184" w:rsidRPr="007213E1" w:rsidRDefault="003C2184" w:rsidP="003C2184">
      <w:pPr>
        <w:pStyle w:val="af4"/>
      </w:pPr>
      <w:r w:rsidRPr="006C51A5">
        <w:rPr>
          <w:rFonts w:hint="eastAsia"/>
        </w:rPr>
        <w:t>【</w:t>
      </w:r>
      <w:r w:rsidRPr="006C51A5">
        <w:rPr>
          <w:rFonts w:hint="eastAsia"/>
        </w:rPr>
        <w:t xml:space="preserve"> </w:t>
      </w:r>
      <w:r w:rsidRPr="006C51A5">
        <w:rPr>
          <w:rFonts w:hint="eastAsia"/>
        </w:rPr>
        <w:t>基本対策事項</w:t>
      </w:r>
      <w:r w:rsidRPr="006C51A5">
        <w:rPr>
          <w:rFonts w:hint="eastAsia"/>
        </w:rPr>
        <w:t xml:space="preserve"> </w:t>
      </w:r>
      <w:r w:rsidRPr="006C51A5">
        <w:rPr>
          <w:rFonts w:hint="eastAsia"/>
        </w:rPr>
        <w:t>】規定なし</w:t>
      </w:r>
    </w:p>
    <w:p w14:paraId="75B0F77A" w14:textId="77777777" w:rsidR="003C2184" w:rsidRPr="00AD020C" w:rsidRDefault="003C2184" w:rsidP="003C2184"/>
    <w:p w14:paraId="2112F4C4" w14:textId="77777777" w:rsidR="003C2184" w:rsidRPr="00065A69" w:rsidRDefault="003C2184" w:rsidP="0079635E">
      <w:pPr>
        <w:pStyle w:val="aff0"/>
      </w:pPr>
      <w:r w:rsidRPr="00AD020C">
        <w:rPr>
          <w:rFonts w:hint="eastAsia"/>
        </w:rPr>
        <w:lastRenderedPageBreak/>
        <w:t>（解説）</w:t>
      </w:r>
    </w:p>
    <w:p w14:paraId="6F44B6FA" w14:textId="16F80FBF"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.1(</w:t>
      </w:r>
      <w:r>
        <w:t>1</w:t>
      </w:r>
      <w:r w:rsidRPr="00AD020C">
        <w:rPr>
          <w:rFonts w:hint="eastAsia"/>
        </w:rPr>
        <w:t>)</w:t>
      </w:r>
      <w:r>
        <w:t>(a</w:t>
      </w:r>
      <w:r w:rsidRPr="00AD020C">
        <w:rPr>
          <w:rFonts w:hint="eastAsia"/>
        </w:rPr>
        <w:t>)</w:t>
      </w:r>
      <w:r w:rsidRPr="00AD020C">
        <w:rPr>
          <w:rFonts w:hint="eastAsia"/>
        </w:rPr>
        <w:t>「</w:t>
      </w:r>
      <w:r w:rsidRPr="008827EC">
        <w:rPr>
          <w:rFonts w:hint="eastAsia"/>
        </w:rPr>
        <w:t>動的なアクセス制御</w:t>
      </w:r>
      <w:r w:rsidRPr="00AD020C">
        <w:rPr>
          <w:rFonts w:hint="eastAsia"/>
        </w:rPr>
        <w:t>」について</w:t>
      </w:r>
    </w:p>
    <w:p w14:paraId="3A2C825E" w14:textId="2B76087C" w:rsidR="003C2184" w:rsidRDefault="003C2184" w:rsidP="003C2184">
      <w:pPr>
        <w:pStyle w:val="afb"/>
        <w:ind w:left="420" w:firstLine="210"/>
      </w:pPr>
      <w:r>
        <w:rPr>
          <w:rFonts w:hint="eastAsia"/>
        </w:rPr>
        <w:t>本節における動的なアクセス制御とは、特定のアクセスに対して、</w:t>
      </w:r>
      <w:r>
        <w:rPr>
          <w:rFonts w:hint="eastAsia"/>
          <w:kern w:val="0"/>
        </w:rPr>
        <w:t>セッションが確立して</w:t>
      </w:r>
      <w:r w:rsidR="00402955">
        <w:rPr>
          <w:rFonts w:hint="eastAsia"/>
          <w:kern w:val="0"/>
        </w:rPr>
        <w:t>い</w:t>
      </w:r>
      <w:r>
        <w:rPr>
          <w:rFonts w:hint="eastAsia"/>
          <w:kern w:val="0"/>
        </w:rPr>
        <w:t>ない操作ごとに、</w:t>
      </w:r>
      <w:r>
        <w:rPr>
          <w:rFonts w:hint="eastAsia"/>
        </w:rPr>
        <w:t>都度、アクセス元の信用情報を動的に評価し、アクセス先が信用できる状態であるかを検証したうえで、特定のリスクが検出された場合には追加の認証を求めることや、アクセスを拒否する等のアクセス制御を行うことを想定している。</w:t>
      </w:r>
    </w:p>
    <w:p w14:paraId="58921934" w14:textId="4580C3D7"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.1(</w:t>
      </w:r>
      <w:r>
        <w:t>1</w:t>
      </w:r>
      <w:r w:rsidRPr="00AD020C">
        <w:rPr>
          <w:rFonts w:hint="eastAsia"/>
        </w:rPr>
        <w:t>)</w:t>
      </w:r>
      <w:r>
        <w:t>(a</w:t>
      </w:r>
      <w:r w:rsidRPr="00AD020C">
        <w:rPr>
          <w:rFonts w:hint="eastAsia"/>
        </w:rPr>
        <w:t>)</w:t>
      </w:r>
      <w:r w:rsidRPr="00AD020C">
        <w:rPr>
          <w:rFonts w:hint="eastAsia"/>
        </w:rPr>
        <w:t>「</w:t>
      </w:r>
      <w:bookmarkStart w:id="2057" w:name="_Hlk114649004"/>
      <w:r w:rsidRPr="007213E1">
        <w:rPr>
          <w:rFonts w:hint="eastAsia"/>
        </w:rPr>
        <w:t>複数の</w:t>
      </w:r>
      <w:r>
        <w:rPr>
          <w:rFonts w:hint="eastAsia"/>
        </w:rPr>
        <w:t>情報システム</w:t>
      </w:r>
      <w:r w:rsidRPr="007213E1">
        <w:rPr>
          <w:rFonts w:hint="eastAsia"/>
        </w:rPr>
        <w:t>間で横断的な対策の企画・推進・運用</w:t>
      </w:r>
      <w:bookmarkEnd w:id="2057"/>
      <w:r w:rsidRPr="007213E1">
        <w:rPr>
          <w:rFonts w:hint="eastAsia"/>
        </w:rPr>
        <w:t>に関する事務</w:t>
      </w:r>
      <w:r>
        <w:rPr>
          <w:rFonts w:hint="eastAsia"/>
        </w:rPr>
        <w:t>の</w:t>
      </w:r>
      <w:r w:rsidRPr="007213E1">
        <w:rPr>
          <w:rFonts w:hint="eastAsia"/>
        </w:rPr>
        <w:t>責任者</w:t>
      </w:r>
      <w:r w:rsidRPr="00AD020C">
        <w:rPr>
          <w:rFonts w:hint="eastAsia"/>
        </w:rPr>
        <w:t>」について</w:t>
      </w:r>
    </w:p>
    <w:p w14:paraId="77DDBD8C" w14:textId="4DCBB44A" w:rsidR="003C2184" w:rsidRDefault="003C2184" w:rsidP="003C2184">
      <w:pPr>
        <w:pStyle w:val="afb"/>
        <w:ind w:left="420" w:firstLine="210"/>
      </w:pPr>
      <w:r>
        <w:rPr>
          <w:rFonts w:hint="eastAsia"/>
        </w:rPr>
        <w:t>機関等において動的なアクセス制御を実装する場合は、複数の情報システム間で動的なアクセス制御を実装する場合がある。その場合、複数の情報システムに対して横断的な対策を実施しなければならず、複数の情報システムセキュリティ責任者が連携して対応する必要がある。したがって、複数の情報システムセキュリティ責任者の中から</w:t>
      </w:r>
      <w:r w:rsidRPr="00032FF8">
        <w:rPr>
          <w:rFonts w:hint="eastAsia"/>
        </w:rPr>
        <w:t>複数の</w:t>
      </w:r>
      <w:r>
        <w:rPr>
          <w:rFonts w:hint="eastAsia"/>
        </w:rPr>
        <w:t>情報システム</w:t>
      </w:r>
      <w:r w:rsidRPr="00032FF8">
        <w:rPr>
          <w:rFonts w:hint="eastAsia"/>
        </w:rPr>
        <w:t>間</w:t>
      </w:r>
      <w:r>
        <w:rPr>
          <w:rFonts w:hint="eastAsia"/>
        </w:rPr>
        <w:t>の</w:t>
      </w:r>
      <w:r w:rsidRPr="00032FF8">
        <w:rPr>
          <w:rFonts w:hint="eastAsia"/>
        </w:rPr>
        <w:t>横断的な対策の企画・推進・運用に関する事務を統括する</w:t>
      </w:r>
      <w:r>
        <w:rPr>
          <w:rFonts w:hint="eastAsia"/>
        </w:rPr>
        <w:t>責任者として、</w:t>
      </w:r>
      <w:r w:rsidRPr="00032FF8">
        <w:rPr>
          <w:rFonts w:hint="eastAsia"/>
        </w:rPr>
        <w:t>情報システムセキュリティ責任者</w:t>
      </w:r>
      <w:r>
        <w:rPr>
          <w:rFonts w:hint="eastAsia"/>
        </w:rPr>
        <w:t>を選任することが有効である。</w:t>
      </w:r>
      <w:r>
        <w:br w:type="page"/>
      </w:r>
    </w:p>
    <w:p w14:paraId="10BDA603" w14:textId="77777777" w:rsidR="003C2184" w:rsidRPr="00065A69" w:rsidRDefault="003C2184" w:rsidP="003C2184">
      <w:pPr>
        <w:pStyle w:val="af2"/>
      </w:pPr>
      <w:r w:rsidRPr="00065A69">
        <w:rPr>
          <w:rFonts w:hint="eastAsia"/>
        </w:rPr>
        <w:lastRenderedPageBreak/>
        <w:t>遵守事項</w:t>
      </w:r>
    </w:p>
    <w:p w14:paraId="56968832" w14:textId="77777777" w:rsidR="003C2184" w:rsidRPr="00065A69" w:rsidRDefault="003C2184" w:rsidP="003C2184">
      <w:pPr>
        <w:pStyle w:val="4"/>
      </w:pPr>
      <w:bookmarkStart w:id="2058" w:name="_Toc132128763"/>
      <w:bookmarkStart w:id="2059" w:name="_Toc137050982"/>
      <w:r>
        <w:rPr>
          <w:rFonts w:hint="eastAsia"/>
        </w:rPr>
        <w:t>動的なアクセス制御</w:t>
      </w:r>
      <w:r w:rsidRPr="00E82CA8">
        <w:rPr>
          <w:rFonts w:hint="eastAsia"/>
        </w:rPr>
        <w:t>の</w:t>
      </w:r>
      <w:r>
        <w:rPr>
          <w:rFonts w:hint="eastAsia"/>
        </w:rPr>
        <w:t>導入方針</w:t>
      </w:r>
      <w:r w:rsidRPr="00E82CA8">
        <w:rPr>
          <w:rFonts w:hint="eastAsia"/>
        </w:rPr>
        <w:t>の検討</w:t>
      </w:r>
      <w:bookmarkEnd w:id="2058"/>
      <w:bookmarkEnd w:id="2059"/>
    </w:p>
    <w:p w14:paraId="67F3CE76" w14:textId="77777777" w:rsidR="003C2184" w:rsidRDefault="003C2184" w:rsidP="00CA34E2">
      <w:pPr>
        <w:pStyle w:val="abc0"/>
        <w:numPr>
          <w:ilvl w:val="0"/>
          <w:numId w:val="357"/>
        </w:numPr>
      </w:pPr>
      <w:r>
        <w:rPr>
          <w:rFonts w:hint="eastAsia"/>
        </w:rPr>
        <w:t>情報システム</w:t>
      </w:r>
      <w:r w:rsidRPr="00AD020C">
        <w:rPr>
          <w:rFonts w:hint="eastAsia"/>
        </w:rPr>
        <w:t>セキュリティ責任者は、</w:t>
      </w:r>
      <w:r>
        <w:rPr>
          <w:rFonts w:hint="eastAsia"/>
        </w:rPr>
        <w:t>動的なアクセス制御を導入する場合、動的アクセス制御の</w:t>
      </w:r>
      <w:r w:rsidRPr="009E3965">
        <w:rPr>
          <w:rFonts w:hint="eastAsia"/>
        </w:rPr>
        <w:t>対象とする情報システムのリソースを</w:t>
      </w:r>
      <w:r>
        <w:rPr>
          <w:rFonts w:hint="eastAsia"/>
        </w:rPr>
        <w:t>識別</w:t>
      </w:r>
      <w:r w:rsidRPr="009E3965">
        <w:rPr>
          <w:rFonts w:hint="eastAsia"/>
        </w:rPr>
        <w:t>し</w:t>
      </w:r>
      <w:r>
        <w:rPr>
          <w:rFonts w:hint="eastAsia"/>
        </w:rPr>
        <w:t>、</w:t>
      </w:r>
      <w:r w:rsidRPr="009E3965">
        <w:rPr>
          <w:rFonts w:hint="eastAsia"/>
        </w:rPr>
        <w:t>動的なアクセス制御の導入方針を定めること</w:t>
      </w:r>
      <w:r>
        <w:rPr>
          <w:rFonts w:hint="eastAsia"/>
        </w:rPr>
        <w:t>。</w:t>
      </w:r>
    </w:p>
    <w:p w14:paraId="0F447F14" w14:textId="77777777" w:rsidR="003C2184" w:rsidRDefault="003C2184" w:rsidP="003C2184"/>
    <w:p w14:paraId="51CBDF8E" w14:textId="77777777" w:rsidR="003C2184"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54C3AC2" w14:textId="77777777" w:rsidR="003C2184" w:rsidRPr="00065A69" w:rsidRDefault="003C2184" w:rsidP="003C2184">
      <w:pPr>
        <w:pStyle w:val="af5"/>
      </w:pPr>
      <w:r w:rsidRPr="00AD020C">
        <w:rPr>
          <w:rFonts w:hint="eastAsia"/>
        </w:rPr>
        <w:t>＜</w:t>
      </w:r>
      <w:r>
        <w:rPr>
          <w:rFonts w:hint="eastAsia"/>
        </w:rPr>
        <w:t>7.3.1</w:t>
      </w:r>
      <w:r w:rsidRPr="00AD020C">
        <w:rPr>
          <w:rFonts w:hint="eastAsia"/>
        </w:rPr>
        <w:t>(</w:t>
      </w:r>
      <w:r>
        <w:t>2</w:t>
      </w:r>
      <w:r w:rsidRPr="00AD020C">
        <w:rPr>
          <w:rFonts w:hint="eastAsia"/>
        </w:rPr>
        <w:t>)(a)</w:t>
      </w:r>
      <w:r w:rsidRPr="00AD020C">
        <w:rPr>
          <w:rFonts w:hint="eastAsia"/>
        </w:rPr>
        <w:t>関連＞</w:t>
      </w:r>
    </w:p>
    <w:p w14:paraId="2876D4BB" w14:textId="77777777" w:rsidR="003C2184" w:rsidRPr="0046248D" w:rsidRDefault="003C2184" w:rsidP="003C2184">
      <w:pPr>
        <w:pStyle w:val="af8"/>
        <w:ind w:left="420" w:hanging="420"/>
      </w:pPr>
      <w:r w:rsidRPr="0046248D">
        <w:rPr>
          <w:rFonts w:hint="eastAsia"/>
        </w:rPr>
        <w:t>7.3.1(</w:t>
      </w:r>
      <w:r w:rsidRPr="0046248D">
        <w:t>2</w:t>
      </w:r>
      <w:r w:rsidRPr="0046248D">
        <w:rPr>
          <w:rFonts w:hint="eastAsia"/>
        </w:rPr>
        <w:t>)-1</w:t>
      </w:r>
      <w:r w:rsidRPr="0046248D">
        <w:tab/>
      </w:r>
      <w:r w:rsidRPr="0046248D">
        <w:rPr>
          <w:rFonts w:hint="eastAsia"/>
        </w:rPr>
        <w:t>情報システムセキュリティ責任者は、</w:t>
      </w:r>
      <w:r w:rsidRPr="00E719EE">
        <w:rPr>
          <w:rFonts w:hint="eastAsia"/>
          <w:b/>
          <w:u w:val="single"/>
        </w:rPr>
        <w:t>動的なアクセス制御の対象とする情報システムの範囲や優先度を検討</w:t>
      </w:r>
      <w:r w:rsidRPr="001268D6">
        <w:rPr>
          <w:rFonts w:hint="eastAsia"/>
        </w:rPr>
        <w:t>し、</w:t>
      </w:r>
      <w:r>
        <w:rPr>
          <w:rFonts w:hint="eastAsia"/>
        </w:rPr>
        <w:t>動的なアクセス制御の対象とする情報システムを特定すること</w:t>
      </w:r>
      <w:r w:rsidRPr="0046248D">
        <w:rPr>
          <w:rFonts w:hint="eastAsia"/>
        </w:rPr>
        <w:t>。</w:t>
      </w:r>
    </w:p>
    <w:p w14:paraId="71CBE2DF" w14:textId="77777777" w:rsidR="003C2184" w:rsidRPr="0046248D" w:rsidRDefault="003C2184" w:rsidP="003C2184">
      <w:pPr>
        <w:pStyle w:val="af8"/>
        <w:ind w:left="420" w:hanging="420"/>
      </w:pPr>
      <w:r w:rsidRPr="0046248D">
        <w:rPr>
          <w:rFonts w:hint="eastAsia"/>
        </w:rPr>
        <w:t>7.3.1(</w:t>
      </w:r>
      <w:r w:rsidRPr="0046248D">
        <w:t>2</w:t>
      </w:r>
      <w:r w:rsidRPr="0046248D">
        <w:rPr>
          <w:rFonts w:hint="eastAsia"/>
        </w:rPr>
        <w:t>)-</w:t>
      </w:r>
      <w:r>
        <w:rPr>
          <w:rFonts w:hint="eastAsia"/>
        </w:rPr>
        <w:t>2</w:t>
      </w:r>
      <w:r w:rsidRPr="0046248D">
        <w:tab/>
      </w:r>
      <w:r w:rsidRPr="0046248D">
        <w:rPr>
          <w:rFonts w:hint="eastAsia"/>
        </w:rPr>
        <w:t>情報システムセキュリティ責任者は、</w:t>
      </w:r>
      <w:r>
        <w:rPr>
          <w:rFonts w:hint="eastAsia"/>
        </w:rPr>
        <w:t>特定した</w:t>
      </w:r>
      <w:r w:rsidRPr="008074DA">
        <w:rPr>
          <w:rFonts w:hint="eastAsia"/>
        </w:rPr>
        <w:t>情報システム</w:t>
      </w:r>
      <w:r>
        <w:rPr>
          <w:rFonts w:hint="eastAsia"/>
        </w:rPr>
        <w:t>の利用形態等を基に</w:t>
      </w:r>
      <w:r w:rsidRPr="005E3A00">
        <w:rPr>
          <w:rFonts w:hint="eastAsia"/>
        </w:rPr>
        <w:t>以下を例とする区分で</w:t>
      </w:r>
      <w:r w:rsidRPr="000F359B">
        <w:rPr>
          <w:rFonts w:hint="eastAsia"/>
          <w:b/>
          <w:u w:val="single"/>
        </w:rPr>
        <w:t>情報システムのリソースを識別する</w:t>
      </w:r>
      <w:r w:rsidRPr="0046248D">
        <w:rPr>
          <w:rFonts w:hint="eastAsia"/>
        </w:rPr>
        <w:t>こと。</w:t>
      </w:r>
    </w:p>
    <w:p w14:paraId="35CB7628" w14:textId="77777777" w:rsidR="003C2184" w:rsidRPr="005E3A00" w:rsidRDefault="003C2184" w:rsidP="00CA34E2">
      <w:pPr>
        <w:pStyle w:val="abc"/>
        <w:numPr>
          <w:ilvl w:val="0"/>
          <w:numId w:val="360"/>
        </w:numPr>
      </w:pPr>
      <w:r w:rsidRPr="005E3A00">
        <w:rPr>
          <w:rFonts w:hint="eastAsia"/>
        </w:rPr>
        <w:t>ユーザアカウント</w:t>
      </w:r>
    </w:p>
    <w:p w14:paraId="59809ACC" w14:textId="77777777" w:rsidR="003C2184" w:rsidRPr="005E3A00" w:rsidRDefault="003C2184" w:rsidP="003C2184">
      <w:pPr>
        <w:pStyle w:val="abc"/>
      </w:pPr>
      <w:r w:rsidRPr="005E3A00">
        <w:rPr>
          <w:rFonts w:hint="eastAsia"/>
        </w:rPr>
        <w:t>機器</w:t>
      </w:r>
    </w:p>
    <w:p w14:paraId="35BF5BC7" w14:textId="77777777" w:rsidR="003C2184" w:rsidRPr="005E3A00" w:rsidRDefault="003C2184" w:rsidP="003C2184">
      <w:pPr>
        <w:pStyle w:val="abc"/>
      </w:pPr>
      <w:r w:rsidRPr="005E3A00">
        <w:rPr>
          <w:rFonts w:hint="eastAsia"/>
        </w:rPr>
        <w:t>アプリケーション</w:t>
      </w:r>
    </w:p>
    <w:p w14:paraId="0930A8B4" w14:textId="77777777" w:rsidR="003C2184" w:rsidRPr="00F0530D" w:rsidRDefault="003C2184" w:rsidP="003C2184">
      <w:pPr>
        <w:pStyle w:val="abc"/>
      </w:pPr>
      <w:r w:rsidRPr="005E3A00">
        <w:rPr>
          <w:rFonts w:hint="eastAsia"/>
        </w:rPr>
        <w:t>デー</w:t>
      </w:r>
      <w:r w:rsidRPr="00F0530D">
        <w:rPr>
          <w:rFonts w:hint="eastAsia"/>
        </w:rPr>
        <w:t>タ</w:t>
      </w:r>
    </w:p>
    <w:p w14:paraId="2AC4B8D7" w14:textId="77777777" w:rsidR="003C2184" w:rsidRDefault="003C2184" w:rsidP="003C2184">
      <w:pPr>
        <w:pStyle w:val="af8"/>
        <w:ind w:left="420" w:hanging="420"/>
      </w:pPr>
      <w:r w:rsidRPr="0046248D">
        <w:rPr>
          <w:rFonts w:hint="eastAsia"/>
        </w:rPr>
        <w:t>7.3.1(</w:t>
      </w:r>
      <w:r w:rsidRPr="0046248D">
        <w:t>2</w:t>
      </w:r>
      <w:r w:rsidRPr="0046248D">
        <w:rPr>
          <w:rFonts w:hint="eastAsia"/>
        </w:rPr>
        <w:t>)-</w:t>
      </w:r>
      <w:r>
        <w:rPr>
          <w:rFonts w:hint="eastAsia"/>
        </w:rPr>
        <w:t>3</w:t>
      </w:r>
      <w:r w:rsidRPr="0046248D">
        <w:tab/>
      </w:r>
      <w:r w:rsidRPr="0046248D">
        <w:rPr>
          <w:rFonts w:hint="eastAsia"/>
        </w:rPr>
        <w:t>情報システムセキュリティ責任者は、</w:t>
      </w:r>
      <w:r w:rsidRPr="00FE4355">
        <w:rPr>
          <w:rFonts w:hint="eastAsia"/>
          <w:b/>
          <w:u w:val="single"/>
        </w:rPr>
        <w:t>識別したリソースを基に</w:t>
      </w:r>
      <w:r w:rsidRPr="005E3A00">
        <w:rPr>
          <w:rFonts w:hint="eastAsia"/>
          <w:b/>
          <w:u w:val="single"/>
        </w:rPr>
        <w:t>アクセスパターンを整理</w:t>
      </w:r>
      <w:r>
        <w:rPr>
          <w:rFonts w:hint="eastAsia"/>
        </w:rPr>
        <w:t>すること</w:t>
      </w:r>
      <w:r w:rsidRPr="0046248D">
        <w:rPr>
          <w:rFonts w:hint="eastAsia"/>
        </w:rPr>
        <w:t>。</w:t>
      </w:r>
    </w:p>
    <w:p w14:paraId="57F3D377" w14:textId="77777777" w:rsidR="003C2184" w:rsidRPr="005E3A00" w:rsidRDefault="003C2184" w:rsidP="003C2184">
      <w:pPr>
        <w:pStyle w:val="af8"/>
        <w:ind w:left="420" w:hanging="420"/>
      </w:pPr>
      <w:r w:rsidRPr="0046248D">
        <w:rPr>
          <w:rFonts w:hint="eastAsia"/>
        </w:rPr>
        <w:t>7.3.1(</w:t>
      </w:r>
      <w:r w:rsidRPr="0046248D">
        <w:t>2</w:t>
      </w:r>
      <w:r w:rsidRPr="0046248D">
        <w:rPr>
          <w:rFonts w:hint="eastAsia"/>
        </w:rPr>
        <w:t>)-</w:t>
      </w:r>
      <w:r>
        <w:rPr>
          <w:rFonts w:hint="eastAsia"/>
        </w:rPr>
        <w:t>4</w:t>
      </w:r>
      <w:r w:rsidRPr="0046248D">
        <w:tab/>
      </w:r>
      <w:r w:rsidRPr="0046248D">
        <w:rPr>
          <w:rFonts w:hint="eastAsia"/>
        </w:rPr>
        <w:t>情報システムセキュリティ責任者は、</w:t>
      </w:r>
      <w:r>
        <w:rPr>
          <w:rFonts w:hint="eastAsia"/>
        </w:rPr>
        <w:t>整理した</w:t>
      </w:r>
      <w:r w:rsidRPr="00E719EE">
        <w:rPr>
          <w:rFonts w:hint="eastAsia"/>
          <w:b/>
          <w:u w:val="single"/>
        </w:rPr>
        <w:t>アクセスパターンに対するリスク評価</w:t>
      </w:r>
      <w:r>
        <w:rPr>
          <w:rFonts w:hint="eastAsia"/>
        </w:rPr>
        <w:t>を実施し、動的なアクセス制御を実装するアクセスパターンを特定すること</w:t>
      </w:r>
      <w:r w:rsidRPr="0046248D">
        <w:rPr>
          <w:rFonts w:hint="eastAsia"/>
        </w:rPr>
        <w:t>。</w:t>
      </w:r>
    </w:p>
    <w:p w14:paraId="40046162" w14:textId="77777777" w:rsidR="003C2184" w:rsidRPr="0094610C" w:rsidRDefault="003C2184" w:rsidP="003C2184"/>
    <w:p w14:paraId="0318CEB0" w14:textId="77777777" w:rsidR="003C2184" w:rsidRDefault="003C2184" w:rsidP="0079635E">
      <w:pPr>
        <w:pStyle w:val="aff0"/>
      </w:pPr>
      <w:r w:rsidRPr="00AD020C">
        <w:rPr>
          <w:rFonts w:hint="eastAsia"/>
        </w:rPr>
        <w:t>（解説）</w:t>
      </w:r>
    </w:p>
    <w:p w14:paraId="69BDE07F" w14:textId="77777777" w:rsidR="003C2184" w:rsidRDefault="003C2184" w:rsidP="003C2184">
      <w:pPr>
        <w:pStyle w:val="a9"/>
      </w:pPr>
      <w:r>
        <w:rPr>
          <w:rFonts w:hint="eastAsia"/>
        </w:rPr>
        <w:t>基本対策事項</w:t>
      </w:r>
      <w:r>
        <w:t>7</w:t>
      </w:r>
      <w:r w:rsidRPr="00AD020C">
        <w:rPr>
          <w:rFonts w:hint="eastAsia"/>
        </w:rPr>
        <w:t>.</w:t>
      </w:r>
      <w:r>
        <w:t>3</w:t>
      </w:r>
      <w:r w:rsidRPr="00AD020C">
        <w:rPr>
          <w:rFonts w:hint="eastAsia"/>
        </w:rPr>
        <w:t>.1(</w:t>
      </w:r>
      <w:r>
        <w:t>2</w:t>
      </w:r>
      <w:r w:rsidRPr="00AD020C">
        <w:rPr>
          <w:rFonts w:hint="eastAsia"/>
        </w:rPr>
        <w:t>)</w:t>
      </w:r>
      <w:r>
        <w:rPr>
          <w:rFonts w:hint="eastAsia"/>
        </w:rPr>
        <w:t>-1</w:t>
      </w:r>
      <w:r w:rsidRPr="00AD020C">
        <w:rPr>
          <w:rFonts w:hint="eastAsia"/>
        </w:rPr>
        <w:t>「</w:t>
      </w:r>
      <w:r>
        <w:rPr>
          <w:rFonts w:hint="eastAsia"/>
        </w:rPr>
        <w:t>動的なアクセス制御の対象とする情報システムの範囲や優先度を検討</w:t>
      </w:r>
      <w:r w:rsidRPr="006930B9">
        <w:rPr>
          <w:rFonts w:hint="eastAsia"/>
        </w:rPr>
        <w:t>」について</w:t>
      </w:r>
    </w:p>
    <w:p w14:paraId="345A4893" w14:textId="77777777" w:rsidR="003C2184" w:rsidRDefault="003C2184" w:rsidP="003C2184">
      <w:pPr>
        <w:pStyle w:val="afb"/>
        <w:ind w:left="420" w:firstLine="210"/>
      </w:pPr>
      <w:r>
        <w:rPr>
          <w:rFonts w:hint="eastAsia"/>
        </w:rPr>
        <w:t>動的なアクセス制御の実装においては、組織内ネットワーク上に存在するすべての情報システムを対象とすることが望ましいが、すべての情報システムを対象とする場合、リソースの識別やアクセスパターンの特定、リスク評価の実施など多くの時間を要することが想定される。このため、</w:t>
      </w:r>
      <w:r w:rsidRPr="00396203">
        <w:rPr>
          <w:rFonts w:hint="eastAsia"/>
        </w:rPr>
        <w:t>動的なアクセス制御の対象とする情報システムの範囲や優先度</w:t>
      </w:r>
      <w:r>
        <w:rPr>
          <w:rFonts w:hint="eastAsia"/>
        </w:rPr>
        <w:t>を検討し、動的なアクセス制御の対象とする情報システムを特定することが重要である。</w:t>
      </w:r>
    </w:p>
    <w:p w14:paraId="069EF11E" w14:textId="77777777" w:rsidR="003C2184" w:rsidRDefault="003C2184" w:rsidP="003C2184">
      <w:pPr>
        <w:pStyle w:val="afb"/>
        <w:ind w:left="420" w:firstLine="210"/>
      </w:pPr>
      <w:r>
        <w:rPr>
          <w:rFonts w:hint="eastAsia"/>
        </w:rPr>
        <w:t>なお、動的なアクセス制御の対象とする情報システム</w:t>
      </w:r>
      <w:r w:rsidRPr="00396203">
        <w:rPr>
          <w:rFonts w:hint="eastAsia"/>
        </w:rPr>
        <w:t>については、</w:t>
      </w:r>
      <w:r w:rsidRPr="00396203">
        <w:rPr>
          <w:rFonts w:hint="eastAsia"/>
        </w:rPr>
        <w:t>5</w:t>
      </w:r>
      <w:r w:rsidRPr="00396203">
        <w:t>.1</w:t>
      </w:r>
      <w:r w:rsidRPr="00396203">
        <w:rPr>
          <w:rFonts w:hint="eastAsia"/>
        </w:rPr>
        <w:t>節で定める高度な情報セキュリティ対策が求められる情報システムを判別するための分類に基づき検討すること</w:t>
      </w:r>
      <w:r>
        <w:rPr>
          <w:rFonts w:hint="eastAsia"/>
        </w:rPr>
        <w:t>も考えられる。また、</w:t>
      </w:r>
      <w:r w:rsidRPr="00396203">
        <w:rPr>
          <w:rFonts w:hint="eastAsia"/>
        </w:rPr>
        <w:t>機関等</w:t>
      </w:r>
      <w:r w:rsidRPr="00396203">
        <w:rPr>
          <w:rFonts w:hint="eastAsia"/>
        </w:rPr>
        <w:t>LAN</w:t>
      </w:r>
      <w:r w:rsidRPr="00396203">
        <w:rPr>
          <w:rFonts w:hint="eastAsia"/>
        </w:rPr>
        <w:t>システムのような機関等内で共通的に利用される情報システムを優先的な動的なアクセス制御の対象とすることで、機関等全体の</w:t>
      </w:r>
      <w:r>
        <w:rPr>
          <w:rFonts w:hint="eastAsia"/>
        </w:rPr>
        <w:t>情報セキュリティ</w:t>
      </w:r>
      <w:r w:rsidRPr="00396203">
        <w:rPr>
          <w:rFonts w:hint="eastAsia"/>
        </w:rPr>
        <w:t>水準</w:t>
      </w:r>
      <w:r>
        <w:rPr>
          <w:rFonts w:hint="eastAsia"/>
        </w:rPr>
        <w:t>の</w:t>
      </w:r>
      <w:r w:rsidRPr="00396203">
        <w:rPr>
          <w:rFonts w:hint="eastAsia"/>
        </w:rPr>
        <w:t>向上を図ることが</w:t>
      </w:r>
      <w:r>
        <w:rPr>
          <w:rFonts w:hint="eastAsia"/>
        </w:rPr>
        <w:t>可能となる</w:t>
      </w:r>
      <w:r w:rsidRPr="00396203">
        <w:rPr>
          <w:rFonts w:hint="eastAsia"/>
        </w:rPr>
        <w:t>。</w:t>
      </w:r>
    </w:p>
    <w:p w14:paraId="1A94CAD7" w14:textId="77777777" w:rsidR="003C2184" w:rsidRDefault="003C2184" w:rsidP="003C2184">
      <w:pPr>
        <w:pStyle w:val="a9"/>
      </w:pPr>
      <w:r>
        <w:rPr>
          <w:rFonts w:hint="eastAsia"/>
        </w:rPr>
        <w:t>基本対策事項</w:t>
      </w:r>
      <w:r>
        <w:t>7</w:t>
      </w:r>
      <w:r w:rsidRPr="00AD020C">
        <w:rPr>
          <w:rFonts w:hint="eastAsia"/>
        </w:rPr>
        <w:t>.</w:t>
      </w:r>
      <w:r>
        <w:t>3</w:t>
      </w:r>
      <w:r w:rsidRPr="00AD020C">
        <w:rPr>
          <w:rFonts w:hint="eastAsia"/>
        </w:rPr>
        <w:t>.1(</w:t>
      </w:r>
      <w:r>
        <w:t>2</w:t>
      </w:r>
      <w:r w:rsidRPr="00AD020C">
        <w:rPr>
          <w:rFonts w:hint="eastAsia"/>
        </w:rPr>
        <w:t>)</w:t>
      </w:r>
      <w:r>
        <w:rPr>
          <w:rFonts w:hint="eastAsia"/>
        </w:rPr>
        <w:t>-2</w:t>
      </w:r>
      <w:r w:rsidRPr="00AD020C">
        <w:rPr>
          <w:rFonts w:hint="eastAsia"/>
        </w:rPr>
        <w:t>「</w:t>
      </w:r>
      <w:r w:rsidRPr="005E3A00">
        <w:rPr>
          <w:rFonts w:hint="eastAsia"/>
        </w:rPr>
        <w:t>情報システムのリソースを識別する</w:t>
      </w:r>
      <w:r w:rsidRPr="006930B9">
        <w:rPr>
          <w:rFonts w:hint="eastAsia"/>
        </w:rPr>
        <w:t>」について</w:t>
      </w:r>
    </w:p>
    <w:p w14:paraId="593663C2" w14:textId="391A0C60" w:rsidR="003C2184" w:rsidRDefault="003C2184" w:rsidP="003C2184">
      <w:pPr>
        <w:pStyle w:val="afb"/>
        <w:ind w:left="420" w:firstLine="210"/>
      </w:pPr>
      <w:r>
        <w:rPr>
          <w:rFonts w:hint="eastAsia"/>
        </w:rPr>
        <w:t>情報システムのリソースとは、情報システムを構成（当該情報システムを利用する機</w:t>
      </w:r>
      <w:r>
        <w:rPr>
          <w:rFonts w:hint="eastAsia"/>
        </w:rPr>
        <w:lastRenderedPageBreak/>
        <w:t>器等を含む）する機器、アプリケーション、利用アカウント、データ等の情報資産を指す。情報システムにおけるリソースの識別については、情報システムの</w:t>
      </w:r>
      <w:r w:rsidR="00024E61">
        <w:rPr>
          <w:rFonts w:hint="eastAsia"/>
        </w:rPr>
        <w:t>調達</w:t>
      </w:r>
      <w:r>
        <w:rPr>
          <w:rFonts w:hint="eastAsia"/>
        </w:rPr>
        <w:t>仕様書や設計書等における情報システムの構成図や利用形態等を参照しつつ、情報システムへアクセスする際に利用するリソース</w:t>
      </w:r>
      <w:r w:rsidR="00D979E3">
        <w:rPr>
          <w:rFonts w:hint="eastAsia"/>
        </w:rPr>
        <w:t>に</w:t>
      </w:r>
      <w:r>
        <w:rPr>
          <w:rFonts w:hint="eastAsia"/>
        </w:rPr>
        <w:t>ついて整理する必要がある。</w:t>
      </w:r>
    </w:p>
    <w:p w14:paraId="169DF886" w14:textId="5AD57A8E" w:rsidR="003C2184" w:rsidRDefault="003C2184" w:rsidP="003C2184">
      <w:pPr>
        <w:pStyle w:val="afb"/>
        <w:ind w:left="420" w:firstLine="210"/>
      </w:pPr>
      <w:r>
        <w:rPr>
          <w:rFonts w:hint="eastAsia"/>
        </w:rPr>
        <w:t>また、情報システムの利用形態によっては、複数の情報システム間で連携するアプリケーションなどが存在する場合もある。そのような形態が存在する場合、それぞれの情報システムで連携するアプリケーションや、アプリケーションが利用する認証用アカウント、アクセストークン、証明書、証明書発行に用いる認証情報、アクセス対象のデータ等のリソースを識別する必要がある場合があることに留意すること。</w:t>
      </w:r>
    </w:p>
    <w:p w14:paraId="4553E780" w14:textId="77777777" w:rsidR="003C2184" w:rsidRDefault="003C2184" w:rsidP="003C2184">
      <w:pPr>
        <w:pStyle w:val="afb"/>
        <w:ind w:left="420" w:firstLine="210"/>
      </w:pPr>
      <w:r w:rsidRPr="00AD020C">
        <w:rPr>
          <w:rFonts w:hint="eastAsia"/>
        </w:rPr>
        <w:t>表</w:t>
      </w:r>
      <w:r>
        <w:t>7</w:t>
      </w:r>
      <w:r w:rsidRPr="00AD020C">
        <w:rPr>
          <w:rFonts w:hint="eastAsia"/>
        </w:rPr>
        <w:t>.</w:t>
      </w:r>
      <w:r>
        <w:t>3</w:t>
      </w:r>
      <w:r w:rsidRPr="00AD020C">
        <w:rPr>
          <w:rFonts w:hint="eastAsia"/>
        </w:rPr>
        <w:t>.1-</w:t>
      </w:r>
      <w:r>
        <w:rPr>
          <w:rFonts w:hint="eastAsia"/>
        </w:rPr>
        <w:t>1</w:t>
      </w:r>
      <w:r>
        <w:rPr>
          <w:rFonts w:hint="eastAsia"/>
        </w:rPr>
        <w:t>は、リソースを識別するに当たり、ユーザアカウント、機器、アプリケーション、データを区分した例示である。このような区分を参考に、情報システムに対してどのようなものが存在するか整理する必要がある。</w:t>
      </w:r>
    </w:p>
    <w:p w14:paraId="3EE4E388" w14:textId="77777777" w:rsidR="003C2184" w:rsidRDefault="003C2184" w:rsidP="003C2184">
      <w:pPr>
        <w:pStyle w:val="afb"/>
        <w:ind w:left="420" w:firstLine="210"/>
      </w:pPr>
    </w:p>
    <w:p w14:paraId="6DF99D90" w14:textId="77777777" w:rsidR="003C2184" w:rsidRPr="00A028DB" w:rsidRDefault="003C2184" w:rsidP="003C2184">
      <w:pPr>
        <w:pStyle w:val="aff3"/>
        <w:spacing w:before="164" w:after="164"/>
        <w:ind w:left="315"/>
      </w:pPr>
      <w:r w:rsidRPr="00AD020C">
        <w:rPr>
          <w:rFonts w:hint="eastAsia"/>
        </w:rPr>
        <w:t>表</w:t>
      </w:r>
      <w:r>
        <w:t>7</w:t>
      </w:r>
      <w:r w:rsidRPr="00AD020C">
        <w:rPr>
          <w:rFonts w:hint="eastAsia"/>
        </w:rPr>
        <w:t>.</w:t>
      </w:r>
      <w:r>
        <w:t>3</w:t>
      </w:r>
      <w:r w:rsidRPr="00AD020C">
        <w:rPr>
          <w:rFonts w:hint="eastAsia"/>
        </w:rPr>
        <w:t>.1-</w:t>
      </w:r>
      <w:r>
        <w:rPr>
          <w:rFonts w:hint="eastAsia"/>
        </w:rPr>
        <w:t>1</w:t>
      </w:r>
      <w:r w:rsidRPr="00AD020C">
        <w:rPr>
          <w:rFonts w:hint="eastAsia"/>
        </w:rPr>
        <w:t xml:space="preserve">　</w:t>
      </w:r>
      <w:r>
        <w:rPr>
          <w:rFonts w:hint="eastAsia"/>
        </w:rPr>
        <w:t>リソースを識別する区分例</w:t>
      </w:r>
    </w:p>
    <w:tbl>
      <w:tblPr>
        <w:tblW w:w="0" w:type="auto"/>
        <w:tblInd w:w="-10" w:type="dxa"/>
        <w:tblCellMar>
          <w:left w:w="99" w:type="dxa"/>
          <w:right w:w="99" w:type="dxa"/>
        </w:tblCellMar>
        <w:tblLook w:val="04A0" w:firstRow="1" w:lastRow="0" w:firstColumn="1" w:lastColumn="0" w:noHBand="0" w:noVBand="1"/>
      </w:tblPr>
      <w:tblGrid>
        <w:gridCol w:w="1336"/>
        <w:gridCol w:w="1550"/>
        <w:gridCol w:w="3210"/>
        <w:gridCol w:w="2399"/>
      </w:tblGrid>
      <w:tr w:rsidR="003C2184" w:rsidRPr="00A028DB" w14:paraId="666ACF11" w14:textId="77777777" w:rsidTr="0085196C">
        <w:trPr>
          <w:trHeight w:val="372"/>
          <w:tblHeader/>
        </w:trPr>
        <w:tc>
          <w:tcPr>
            <w:tcW w:w="0" w:type="auto"/>
            <w:vMerge w:val="restart"/>
            <w:tcBorders>
              <w:top w:val="single" w:sz="8" w:space="0" w:color="auto"/>
              <w:left w:val="single" w:sz="8" w:space="0" w:color="auto"/>
              <w:bottom w:val="single" w:sz="8" w:space="0" w:color="000000"/>
              <w:right w:val="single" w:sz="8" w:space="0" w:color="auto"/>
            </w:tcBorders>
            <w:shd w:val="clear" w:color="auto" w:fill="EEECE1" w:themeFill="background2"/>
            <w:noWrap/>
            <w:vAlign w:val="center"/>
            <w:hideMark/>
          </w:tcPr>
          <w:p w14:paraId="1C1E9041"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リソース</w:t>
            </w:r>
          </w:p>
        </w:tc>
        <w:tc>
          <w:tcPr>
            <w:tcW w:w="4760" w:type="dxa"/>
            <w:gridSpan w:val="2"/>
            <w:tcBorders>
              <w:top w:val="single" w:sz="8" w:space="0" w:color="auto"/>
              <w:left w:val="nil"/>
              <w:bottom w:val="single" w:sz="8" w:space="0" w:color="auto"/>
              <w:right w:val="single" w:sz="8" w:space="0" w:color="000000"/>
            </w:tcBorders>
            <w:shd w:val="clear" w:color="auto" w:fill="EEECE1" w:themeFill="background2"/>
            <w:noWrap/>
            <w:vAlign w:val="center"/>
            <w:hideMark/>
          </w:tcPr>
          <w:p w14:paraId="5B90D9AA"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属性</w:t>
            </w:r>
          </w:p>
        </w:tc>
        <w:tc>
          <w:tcPr>
            <w:tcW w:w="2399" w:type="dxa"/>
            <w:vMerge w:val="restart"/>
            <w:tcBorders>
              <w:top w:val="single" w:sz="8" w:space="0" w:color="auto"/>
              <w:left w:val="single" w:sz="8" w:space="0" w:color="auto"/>
              <w:bottom w:val="single" w:sz="8" w:space="0" w:color="000000"/>
              <w:right w:val="single" w:sz="8" w:space="0" w:color="auto"/>
            </w:tcBorders>
            <w:shd w:val="clear" w:color="auto" w:fill="EEECE1" w:themeFill="background2"/>
            <w:noWrap/>
            <w:vAlign w:val="center"/>
            <w:hideMark/>
          </w:tcPr>
          <w:p w14:paraId="5EFB369B"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リソース例</w:t>
            </w:r>
          </w:p>
        </w:tc>
      </w:tr>
      <w:tr w:rsidR="003C2184" w:rsidRPr="00A028DB" w14:paraId="6F016BCF" w14:textId="77777777" w:rsidTr="0085196C">
        <w:trPr>
          <w:trHeight w:val="372"/>
        </w:trPr>
        <w:tc>
          <w:tcPr>
            <w:tcW w:w="0" w:type="auto"/>
            <w:vMerge/>
            <w:tcBorders>
              <w:top w:val="single" w:sz="8" w:space="0" w:color="auto"/>
              <w:left w:val="single" w:sz="8" w:space="0" w:color="auto"/>
              <w:bottom w:val="single" w:sz="4" w:space="0" w:color="auto"/>
              <w:right w:val="single" w:sz="8" w:space="0" w:color="auto"/>
            </w:tcBorders>
            <w:vAlign w:val="center"/>
            <w:hideMark/>
          </w:tcPr>
          <w:p w14:paraId="2A96BB8F"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EEECE1" w:themeFill="background2"/>
            <w:noWrap/>
            <w:vAlign w:val="center"/>
            <w:hideMark/>
          </w:tcPr>
          <w:p w14:paraId="73A62481"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属性例</w:t>
            </w:r>
          </w:p>
        </w:tc>
        <w:tc>
          <w:tcPr>
            <w:tcW w:w="3210" w:type="dxa"/>
            <w:tcBorders>
              <w:top w:val="nil"/>
              <w:left w:val="nil"/>
              <w:bottom w:val="single" w:sz="8" w:space="0" w:color="auto"/>
              <w:right w:val="single" w:sz="8" w:space="0" w:color="auto"/>
            </w:tcBorders>
            <w:shd w:val="clear" w:color="auto" w:fill="EEECE1" w:themeFill="background2"/>
            <w:noWrap/>
            <w:vAlign w:val="center"/>
            <w:hideMark/>
          </w:tcPr>
          <w:p w14:paraId="47D3549C" w14:textId="77777777" w:rsidR="003C2184" w:rsidRPr="00A028DB" w:rsidRDefault="003C2184" w:rsidP="0085196C">
            <w:pPr>
              <w:widowControl/>
              <w:jc w:val="center"/>
              <w:rPr>
                <w:rFonts w:cs="ＭＳ Ｐゴシック"/>
                <w:color w:val="000000"/>
                <w:kern w:val="0"/>
              </w:rPr>
            </w:pPr>
            <w:r w:rsidRPr="00A028DB">
              <w:rPr>
                <w:rFonts w:cs="ＭＳ Ｐゴシック"/>
                <w:color w:val="000000"/>
                <w:kern w:val="0"/>
              </w:rPr>
              <w:t>属性値の例</w:t>
            </w:r>
          </w:p>
        </w:tc>
        <w:tc>
          <w:tcPr>
            <w:tcW w:w="2399" w:type="dxa"/>
            <w:vMerge/>
            <w:tcBorders>
              <w:top w:val="single" w:sz="8" w:space="0" w:color="auto"/>
              <w:left w:val="single" w:sz="8" w:space="0" w:color="auto"/>
              <w:bottom w:val="single" w:sz="8" w:space="0" w:color="000000"/>
              <w:right w:val="single" w:sz="8" w:space="0" w:color="auto"/>
            </w:tcBorders>
            <w:vAlign w:val="center"/>
            <w:hideMark/>
          </w:tcPr>
          <w:p w14:paraId="1161C64E" w14:textId="77777777" w:rsidR="003C2184" w:rsidRPr="00A028DB" w:rsidRDefault="003C2184" w:rsidP="0085196C">
            <w:pPr>
              <w:widowControl/>
              <w:jc w:val="left"/>
              <w:rPr>
                <w:rFonts w:cs="ＭＳ Ｐゴシック"/>
                <w:color w:val="000000"/>
                <w:kern w:val="0"/>
              </w:rPr>
            </w:pPr>
          </w:p>
        </w:tc>
      </w:tr>
      <w:tr w:rsidR="003C2184" w:rsidRPr="00DB4C65" w14:paraId="2AF2734E" w14:textId="77777777" w:rsidTr="0085196C">
        <w:trPr>
          <w:trHeight w:val="1512"/>
        </w:trPr>
        <w:tc>
          <w:tcPr>
            <w:tcW w:w="0" w:type="auto"/>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2491DD5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ユーザアカウント</w:t>
            </w:r>
          </w:p>
        </w:tc>
        <w:tc>
          <w:tcPr>
            <w:tcW w:w="1550" w:type="dxa"/>
            <w:tcBorders>
              <w:top w:val="nil"/>
              <w:left w:val="nil"/>
              <w:bottom w:val="single" w:sz="8" w:space="0" w:color="auto"/>
              <w:right w:val="single" w:sz="8" w:space="0" w:color="auto"/>
            </w:tcBorders>
            <w:shd w:val="clear" w:color="auto" w:fill="auto"/>
            <w:vAlign w:val="center"/>
            <w:hideMark/>
          </w:tcPr>
          <w:p w14:paraId="0AE5E153"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所属</w:t>
            </w:r>
          </w:p>
        </w:tc>
        <w:tc>
          <w:tcPr>
            <w:tcW w:w="3210" w:type="dxa"/>
            <w:tcBorders>
              <w:top w:val="nil"/>
              <w:left w:val="nil"/>
              <w:bottom w:val="single" w:sz="8" w:space="0" w:color="auto"/>
              <w:right w:val="single" w:sz="8" w:space="0" w:color="auto"/>
            </w:tcBorders>
            <w:shd w:val="clear" w:color="auto" w:fill="auto"/>
            <w:vAlign w:val="center"/>
            <w:hideMark/>
          </w:tcPr>
          <w:p w14:paraId="3001EAE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部局名、課室名、委託先名</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549D2071"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機関ディレクトリサービスのユーザアカウント</w:t>
            </w:r>
            <w:r>
              <w:rPr>
                <w:rFonts w:cs="ＭＳ Ｐゴシック" w:hint="eastAsia"/>
                <w:color w:val="000000"/>
                <w:kern w:val="0"/>
              </w:rPr>
              <w:t>」、「</w:t>
            </w:r>
            <w:r w:rsidRPr="00A028DB">
              <w:rPr>
                <w:rFonts w:cs="ＭＳ Ｐゴシック"/>
                <w:color w:val="000000"/>
                <w:kern w:val="0"/>
              </w:rPr>
              <w:t>クラウド型メールサービスのログインアカウント</w:t>
            </w:r>
            <w:r>
              <w:rPr>
                <w:rFonts w:cs="ＭＳ Ｐゴシック" w:hint="eastAsia"/>
                <w:color w:val="000000"/>
                <w:kern w:val="0"/>
              </w:rPr>
              <w:t>」、「（特定の）</w:t>
            </w:r>
            <w:r w:rsidRPr="00A028DB">
              <w:rPr>
                <w:rFonts w:cs="ＭＳ Ｐゴシック"/>
                <w:color w:val="000000"/>
                <w:kern w:val="0"/>
              </w:rPr>
              <w:t>システムユーザアカウント</w:t>
            </w:r>
            <w:r>
              <w:rPr>
                <w:rFonts w:cs="ＭＳ Ｐゴシック" w:hint="eastAsia"/>
                <w:color w:val="000000"/>
                <w:kern w:val="0"/>
              </w:rPr>
              <w:t>」</w:t>
            </w:r>
          </w:p>
        </w:tc>
      </w:tr>
      <w:tr w:rsidR="003C2184" w:rsidRPr="00A028DB" w14:paraId="234CD43B" w14:textId="77777777" w:rsidTr="0085196C">
        <w:trPr>
          <w:trHeight w:val="444"/>
        </w:trPr>
        <w:tc>
          <w:tcPr>
            <w:tcW w:w="0" w:type="auto"/>
            <w:vMerge/>
            <w:tcBorders>
              <w:top w:val="nil"/>
              <w:left w:val="single" w:sz="8" w:space="0" w:color="auto"/>
              <w:bottom w:val="single" w:sz="8" w:space="0" w:color="000000"/>
              <w:right w:val="single" w:sz="8" w:space="0" w:color="auto"/>
            </w:tcBorders>
            <w:vAlign w:val="center"/>
            <w:hideMark/>
          </w:tcPr>
          <w:p w14:paraId="323E5286"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1BF0BAB2"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役職</w:t>
            </w:r>
          </w:p>
        </w:tc>
        <w:tc>
          <w:tcPr>
            <w:tcW w:w="3210" w:type="dxa"/>
            <w:tcBorders>
              <w:top w:val="nil"/>
              <w:left w:val="nil"/>
              <w:bottom w:val="single" w:sz="8" w:space="0" w:color="auto"/>
              <w:right w:val="single" w:sz="8" w:space="0" w:color="auto"/>
            </w:tcBorders>
            <w:shd w:val="clear" w:color="auto" w:fill="auto"/>
            <w:vAlign w:val="center"/>
            <w:hideMark/>
          </w:tcPr>
          <w:p w14:paraId="7D36F43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部局長、課室長、係長、主査、係員</w:t>
            </w:r>
          </w:p>
        </w:tc>
        <w:tc>
          <w:tcPr>
            <w:tcW w:w="2399" w:type="dxa"/>
            <w:vMerge/>
            <w:tcBorders>
              <w:top w:val="nil"/>
              <w:left w:val="single" w:sz="8" w:space="0" w:color="auto"/>
              <w:bottom w:val="single" w:sz="8" w:space="0" w:color="000000"/>
              <w:right w:val="single" w:sz="8" w:space="0" w:color="auto"/>
            </w:tcBorders>
            <w:vAlign w:val="center"/>
            <w:hideMark/>
          </w:tcPr>
          <w:p w14:paraId="40449D21" w14:textId="77777777" w:rsidR="003C2184" w:rsidRPr="00A028DB" w:rsidRDefault="003C2184" w:rsidP="0085196C">
            <w:pPr>
              <w:widowControl/>
              <w:jc w:val="left"/>
              <w:rPr>
                <w:rFonts w:cs="ＭＳ Ｐゴシック"/>
                <w:color w:val="000000"/>
                <w:kern w:val="0"/>
              </w:rPr>
            </w:pPr>
          </w:p>
        </w:tc>
      </w:tr>
      <w:tr w:rsidR="003C2184" w:rsidRPr="00A028DB" w14:paraId="30AE9605" w14:textId="77777777" w:rsidTr="0085196C">
        <w:trPr>
          <w:trHeight w:val="372"/>
        </w:trPr>
        <w:tc>
          <w:tcPr>
            <w:tcW w:w="0" w:type="auto"/>
            <w:vMerge/>
            <w:tcBorders>
              <w:top w:val="nil"/>
              <w:left w:val="single" w:sz="8" w:space="0" w:color="auto"/>
              <w:bottom w:val="single" w:sz="8" w:space="0" w:color="000000"/>
              <w:right w:val="single" w:sz="8" w:space="0" w:color="auto"/>
            </w:tcBorders>
            <w:vAlign w:val="center"/>
            <w:hideMark/>
          </w:tcPr>
          <w:p w14:paraId="55769BB9"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4240DC34"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権限種別</w:t>
            </w:r>
          </w:p>
        </w:tc>
        <w:tc>
          <w:tcPr>
            <w:tcW w:w="3210" w:type="dxa"/>
            <w:tcBorders>
              <w:top w:val="nil"/>
              <w:left w:val="nil"/>
              <w:bottom w:val="single" w:sz="8" w:space="0" w:color="auto"/>
              <w:right w:val="single" w:sz="8" w:space="0" w:color="auto"/>
            </w:tcBorders>
            <w:shd w:val="clear" w:color="auto" w:fill="auto"/>
            <w:vAlign w:val="center"/>
            <w:hideMark/>
          </w:tcPr>
          <w:p w14:paraId="4D4C821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利用者、管理者、運用者</w:t>
            </w:r>
          </w:p>
        </w:tc>
        <w:tc>
          <w:tcPr>
            <w:tcW w:w="2399" w:type="dxa"/>
            <w:vMerge/>
            <w:tcBorders>
              <w:top w:val="nil"/>
              <w:left w:val="single" w:sz="8" w:space="0" w:color="auto"/>
              <w:bottom w:val="single" w:sz="8" w:space="0" w:color="000000"/>
              <w:right w:val="single" w:sz="8" w:space="0" w:color="auto"/>
            </w:tcBorders>
            <w:vAlign w:val="center"/>
            <w:hideMark/>
          </w:tcPr>
          <w:p w14:paraId="0B28A0D4" w14:textId="77777777" w:rsidR="003C2184" w:rsidRPr="00A028DB" w:rsidRDefault="003C2184" w:rsidP="0085196C">
            <w:pPr>
              <w:widowControl/>
              <w:jc w:val="left"/>
              <w:rPr>
                <w:rFonts w:cs="ＭＳ Ｐゴシック"/>
                <w:color w:val="000000"/>
                <w:kern w:val="0"/>
              </w:rPr>
            </w:pPr>
          </w:p>
        </w:tc>
      </w:tr>
      <w:tr w:rsidR="003C2184" w:rsidRPr="00A028DB" w14:paraId="7573E99C" w14:textId="77777777" w:rsidTr="0085196C">
        <w:trPr>
          <w:trHeight w:val="372"/>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4BE0FB7"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機器</w:t>
            </w:r>
          </w:p>
        </w:tc>
        <w:tc>
          <w:tcPr>
            <w:tcW w:w="1550" w:type="dxa"/>
            <w:tcBorders>
              <w:top w:val="nil"/>
              <w:left w:val="nil"/>
              <w:bottom w:val="single" w:sz="8" w:space="0" w:color="auto"/>
              <w:right w:val="single" w:sz="8" w:space="0" w:color="auto"/>
            </w:tcBorders>
            <w:shd w:val="clear" w:color="auto" w:fill="auto"/>
            <w:vAlign w:val="center"/>
            <w:hideMark/>
          </w:tcPr>
          <w:p w14:paraId="7A6DA769"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機関等支給の有無</w:t>
            </w:r>
          </w:p>
        </w:tc>
        <w:tc>
          <w:tcPr>
            <w:tcW w:w="3210" w:type="dxa"/>
            <w:tcBorders>
              <w:top w:val="nil"/>
              <w:left w:val="nil"/>
              <w:bottom w:val="single" w:sz="8" w:space="0" w:color="auto"/>
              <w:right w:val="single" w:sz="8" w:space="0" w:color="auto"/>
            </w:tcBorders>
            <w:shd w:val="clear" w:color="auto" w:fill="auto"/>
            <w:vAlign w:val="center"/>
            <w:hideMark/>
          </w:tcPr>
          <w:p w14:paraId="5BBC4F5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機関等支給、機関等支給以外</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623DBC76"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PC</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タブレット端末</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スマートフォン</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サーバ装置</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複合機</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特定用途機器</w:t>
            </w:r>
            <w:r>
              <w:rPr>
                <w:rFonts w:cs="ＭＳ Ｐゴシック" w:hint="eastAsia"/>
                <w:color w:val="000000"/>
                <w:kern w:val="0"/>
              </w:rPr>
              <w:t>」</w:t>
            </w:r>
            <w:r w:rsidRPr="00A028DB">
              <w:rPr>
                <w:rFonts w:cs="ＭＳ Ｐゴシック"/>
                <w:color w:val="000000"/>
                <w:kern w:val="0"/>
              </w:rPr>
              <w:t>、</w:t>
            </w:r>
            <w:r>
              <w:rPr>
                <w:rFonts w:cs="ＭＳ Ｐゴシック" w:hint="eastAsia"/>
                <w:color w:val="000000"/>
                <w:kern w:val="0"/>
              </w:rPr>
              <w:t>「</w:t>
            </w:r>
            <w:r w:rsidRPr="00A028DB">
              <w:rPr>
                <w:rFonts w:cs="ＭＳ Ｐゴシック"/>
                <w:color w:val="000000"/>
                <w:kern w:val="0"/>
              </w:rPr>
              <w:t>通信回線装置</w:t>
            </w:r>
            <w:r>
              <w:rPr>
                <w:rFonts w:cs="ＭＳ Ｐゴシック" w:hint="eastAsia"/>
                <w:color w:val="000000"/>
                <w:kern w:val="0"/>
              </w:rPr>
              <w:t>」</w:t>
            </w:r>
          </w:p>
        </w:tc>
      </w:tr>
      <w:tr w:rsidR="003C2184" w:rsidRPr="00A028DB" w14:paraId="0ADB5170" w14:textId="77777777" w:rsidTr="0085196C">
        <w:trPr>
          <w:trHeight w:val="660"/>
        </w:trPr>
        <w:tc>
          <w:tcPr>
            <w:tcW w:w="0" w:type="auto"/>
            <w:vMerge/>
            <w:tcBorders>
              <w:top w:val="nil"/>
              <w:left w:val="single" w:sz="8" w:space="0" w:color="auto"/>
              <w:bottom w:val="single" w:sz="8" w:space="0" w:color="000000"/>
              <w:right w:val="single" w:sz="8" w:space="0" w:color="auto"/>
            </w:tcBorders>
            <w:vAlign w:val="center"/>
            <w:hideMark/>
          </w:tcPr>
          <w:p w14:paraId="7AD5F157"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7C98978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用途</w:t>
            </w:r>
          </w:p>
        </w:tc>
        <w:tc>
          <w:tcPr>
            <w:tcW w:w="3210" w:type="dxa"/>
            <w:tcBorders>
              <w:top w:val="nil"/>
              <w:left w:val="nil"/>
              <w:bottom w:val="single" w:sz="8" w:space="0" w:color="auto"/>
              <w:right w:val="single" w:sz="8" w:space="0" w:color="auto"/>
            </w:tcBorders>
            <w:shd w:val="clear" w:color="auto" w:fill="auto"/>
            <w:vAlign w:val="center"/>
            <w:hideMark/>
          </w:tcPr>
          <w:p w14:paraId="04FB13A8"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事務用、運用・保守用、開発用</w:t>
            </w:r>
          </w:p>
        </w:tc>
        <w:tc>
          <w:tcPr>
            <w:tcW w:w="2399" w:type="dxa"/>
            <w:vMerge/>
            <w:tcBorders>
              <w:top w:val="nil"/>
              <w:left w:val="single" w:sz="8" w:space="0" w:color="auto"/>
              <w:bottom w:val="single" w:sz="8" w:space="0" w:color="000000"/>
              <w:right w:val="single" w:sz="8" w:space="0" w:color="auto"/>
            </w:tcBorders>
            <w:vAlign w:val="center"/>
            <w:hideMark/>
          </w:tcPr>
          <w:p w14:paraId="2F2DCB41" w14:textId="77777777" w:rsidR="003C2184" w:rsidRPr="00A028DB" w:rsidRDefault="003C2184" w:rsidP="0085196C">
            <w:pPr>
              <w:widowControl/>
              <w:jc w:val="left"/>
              <w:rPr>
                <w:rFonts w:cs="ＭＳ Ｐゴシック"/>
                <w:color w:val="000000"/>
                <w:kern w:val="0"/>
              </w:rPr>
            </w:pPr>
          </w:p>
        </w:tc>
      </w:tr>
      <w:tr w:rsidR="003C2184" w:rsidRPr="00A028DB" w14:paraId="41FCABAA" w14:textId="77777777" w:rsidTr="0085196C">
        <w:trPr>
          <w:trHeight w:val="1956"/>
        </w:trPr>
        <w:tc>
          <w:tcPr>
            <w:tcW w:w="0" w:type="auto"/>
            <w:vMerge/>
            <w:tcBorders>
              <w:top w:val="nil"/>
              <w:left w:val="single" w:sz="8" w:space="0" w:color="auto"/>
              <w:bottom w:val="single" w:sz="8" w:space="0" w:color="000000"/>
              <w:right w:val="single" w:sz="8" w:space="0" w:color="auto"/>
            </w:tcBorders>
            <w:vAlign w:val="center"/>
            <w:hideMark/>
          </w:tcPr>
          <w:p w14:paraId="1ACFDA7B"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32FD5B47"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場所の使用制限等</w:t>
            </w:r>
          </w:p>
        </w:tc>
        <w:tc>
          <w:tcPr>
            <w:tcW w:w="3210" w:type="dxa"/>
            <w:tcBorders>
              <w:top w:val="nil"/>
              <w:left w:val="nil"/>
              <w:bottom w:val="single" w:sz="8" w:space="0" w:color="auto"/>
              <w:right w:val="single" w:sz="8" w:space="0" w:color="auto"/>
            </w:tcBorders>
            <w:shd w:val="clear" w:color="auto" w:fill="auto"/>
            <w:vAlign w:val="center"/>
            <w:hideMark/>
          </w:tcPr>
          <w:p w14:paraId="3CA38E48"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要管理対策区域（庁舎や契約するデータセンター等）、要管理対策区域外（持ち出し先、自宅等）</w:t>
            </w:r>
          </w:p>
        </w:tc>
        <w:tc>
          <w:tcPr>
            <w:tcW w:w="2399" w:type="dxa"/>
            <w:vMerge/>
            <w:tcBorders>
              <w:top w:val="nil"/>
              <w:left w:val="single" w:sz="8" w:space="0" w:color="auto"/>
              <w:bottom w:val="single" w:sz="8" w:space="0" w:color="000000"/>
              <w:right w:val="single" w:sz="8" w:space="0" w:color="auto"/>
            </w:tcBorders>
            <w:vAlign w:val="center"/>
            <w:hideMark/>
          </w:tcPr>
          <w:p w14:paraId="699631AD" w14:textId="77777777" w:rsidR="003C2184" w:rsidRPr="00A028DB" w:rsidRDefault="003C2184" w:rsidP="0085196C">
            <w:pPr>
              <w:widowControl/>
              <w:jc w:val="left"/>
              <w:rPr>
                <w:rFonts w:cs="ＭＳ Ｐゴシック"/>
                <w:color w:val="000000"/>
                <w:kern w:val="0"/>
              </w:rPr>
            </w:pPr>
          </w:p>
        </w:tc>
      </w:tr>
      <w:tr w:rsidR="003C2184" w:rsidRPr="00A028DB" w14:paraId="02199102" w14:textId="77777777" w:rsidTr="0085196C">
        <w:trPr>
          <w:trHeight w:val="888"/>
        </w:trPr>
        <w:tc>
          <w:tcPr>
            <w:tcW w:w="0" w:type="auto"/>
            <w:vMerge/>
            <w:tcBorders>
              <w:top w:val="single" w:sz="4" w:space="0" w:color="auto"/>
              <w:left w:val="single" w:sz="8" w:space="0" w:color="auto"/>
              <w:bottom w:val="single" w:sz="8" w:space="0" w:color="000000"/>
              <w:right w:val="single" w:sz="8" w:space="0" w:color="auto"/>
            </w:tcBorders>
            <w:vAlign w:val="center"/>
            <w:hideMark/>
          </w:tcPr>
          <w:p w14:paraId="15526F3A" w14:textId="77777777" w:rsidR="003C2184" w:rsidRPr="00A028DB" w:rsidRDefault="003C2184" w:rsidP="0085196C">
            <w:pPr>
              <w:widowControl/>
              <w:jc w:val="left"/>
              <w:rPr>
                <w:rFonts w:cs="ＭＳ Ｐゴシック"/>
                <w:color w:val="000000"/>
                <w:kern w:val="0"/>
              </w:rPr>
            </w:pPr>
          </w:p>
        </w:tc>
        <w:tc>
          <w:tcPr>
            <w:tcW w:w="1550" w:type="dxa"/>
            <w:tcBorders>
              <w:top w:val="single" w:sz="4" w:space="0" w:color="auto"/>
              <w:left w:val="nil"/>
              <w:bottom w:val="single" w:sz="8" w:space="0" w:color="auto"/>
              <w:right w:val="single" w:sz="8" w:space="0" w:color="auto"/>
            </w:tcBorders>
            <w:shd w:val="clear" w:color="auto" w:fill="auto"/>
            <w:vAlign w:val="center"/>
            <w:hideMark/>
          </w:tcPr>
          <w:p w14:paraId="1681CF14"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ネットワーク所属情報</w:t>
            </w:r>
          </w:p>
        </w:tc>
        <w:tc>
          <w:tcPr>
            <w:tcW w:w="3210" w:type="dxa"/>
            <w:tcBorders>
              <w:top w:val="nil"/>
              <w:left w:val="nil"/>
              <w:bottom w:val="single" w:sz="8" w:space="0" w:color="auto"/>
              <w:right w:val="single" w:sz="8" w:space="0" w:color="auto"/>
            </w:tcBorders>
            <w:shd w:val="clear" w:color="auto" w:fill="auto"/>
            <w:vAlign w:val="center"/>
            <w:hideMark/>
          </w:tcPr>
          <w:p w14:paraId="0CF1DEED"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w:t>
            </w:r>
            <w:r w:rsidRPr="00A028DB">
              <w:rPr>
                <w:rFonts w:cs="ＭＳ Ｐゴシック"/>
                <w:color w:val="000000"/>
                <w:kern w:val="0"/>
              </w:rPr>
              <w:t>LAN</w:t>
            </w:r>
            <w:r w:rsidRPr="00A028DB">
              <w:rPr>
                <w:rFonts w:cs="ＭＳ Ｐゴシック"/>
                <w:color w:val="000000"/>
                <w:kern w:val="0"/>
              </w:rPr>
              <w:t>内端末、インターネット接続端末</w:t>
            </w:r>
          </w:p>
        </w:tc>
        <w:tc>
          <w:tcPr>
            <w:tcW w:w="2399" w:type="dxa"/>
            <w:vMerge/>
            <w:tcBorders>
              <w:top w:val="nil"/>
              <w:left w:val="single" w:sz="8" w:space="0" w:color="auto"/>
              <w:bottom w:val="single" w:sz="8" w:space="0" w:color="000000"/>
              <w:right w:val="single" w:sz="8" w:space="0" w:color="auto"/>
            </w:tcBorders>
            <w:vAlign w:val="center"/>
            <w:hideMark/>
          </w:tcPr>
          <w:p w14:paraId="3601E777" w14:textId="77777777" w:rsidR="003C2184" w:rsidRPr="00A028DB" w:rsidRDefault="003C2184" w:rsidP="0085196C">
            <w:pPr>
              <w:widowControl/>
              <w:jc w:val="left"/>
              <w:rPr>
                <w:rFonts w:cs="ＭＳ Ｐゴシック"/>
                <w:color w:val="000000"/>
                <w:kern w:val="0"/>
              </w:rPr>
            </w:pPr>
          </w:p>
        </w:tc>
      </w:tr>
      <w:tr w:rsidR="003C2184" w:rsidRPr="00A028DB" w14:paraId="6C8C2C6C" w14:textId="77777777" w:rsidTr="0085196C">
        <w:trPr>
          <w:trHeight w:val="456"/>
        </w:trPr>
        <w:tc>
          <w:tcPr>
            <w:tcW w:w="0" w:type="auto"/>
            <w:vMerge/>
            <w:tcBorders>
              <w:top w:val="nil"/>
              <w:left w:val="single" w:sz="8" w:space="0" w:color="auto"/>
              <w:bottom w:val="single" w:sz="8" w:space="0" w:color="000000"/>
              <w:right w:val="single" w:sz="8" w:space="0" w:color="auto"/>
            </w:tcBorders>
            <w:vAlign w:val="center"/>
            <w:hideMark/>
          </w:tcPr>
          <w:p w14:paraId="29DCA5DC"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10D3C23E"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クライアントアプリケーション</w:t>
            </w:r>
          </w:p>
        </w:tc>
        <w:tc>
          <w:tcPr>
            <w:tcW w:w="3210" w:type="dxa"/>
            <w:tcBorders>
              <w:top w:val="nil"/>
              <w:left w:val="nil"/>
              <w:bottom w:val="single" w:sz="8" w:space="0" w:color="auto"/>
              <w:right w:val="single" w:sz="8" w:space="0" w:color="auto"/>
            </w:tcBorders>
            <w:shd w:val="clear" w:color="auto" w:fill="auto"/>
            <w:vAlign w:val="center"/>
            <w:hideMark/>
          </w:tcPr>
          <w:p w14:paraId="26CF7C6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Web</w:t>
            </w:r>
            <w:r w:rsidRPr="00A028DB">
              <w:rPr>
                <w:rFonts w:cs="ＭＳ Ｐゴシック"/>
                <w:color w:val="000000"/>
                <w:kern w:val="0"/>
              </w:rPr>
              <w:t>ブラウザ、アプリケーション名</w:t>
            </w:r>
          </w:p>
        </w:tc>
        <w:tc>
          <w:tcPr>
            <w:tcW w:w="2399" w:type="dxa"/>
            <w:vMerge/>
            <w:tcBorders>
              <w:top w:val="nil"/>
              <w:left w:val="single" w:sz="8" w:space="0" w:color="auto"/>
              <w:bottom w:val="single" w:sz="8" w:space="0" w:color="000000"/>
              <w:right w:val="single" w:sz="8" w:space="0" w:color="auto"/>
            </w:tcBorders>
            <w:vAlign w:val="center"/>
            <w:hideMark/>
          </w:tcPr>
          <w:p w14:paraId="00E5020C" w14:textId="77777777" w:rsidR="003C2184" w:rsidRPr="00A028DB" w:rsidRDefault="003C2184" w:rsidP="0085196C">
            <w:pPr>
              <w:widowControl/>
              <w:jc w:val="left"/>
              <w:rPr>
                <w:rFonts w:cs="ＭＳ Ｐゴシック"/>
                <w:color w:val="000000"/>
                <w:kern w:val="0"/>
              </w:rPr>
            </w:pPr>
          </w:p>
        </w:tc>
      </w:tr>
      <w:tr w:rsidR="003C2184" w:rsidRPr="00A028DB" w14:paraId="5ACE6F4C" w14:textId="77777777" w:rsidTr="0085196C">
        <w:trPr>
          <w:trHeight w:val="912"/>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58910F90"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アプリケーション</w:t>
            </w:r>
          </w:p>
        </w:tc>
        <w:tc>
          <w:tcPr>
            <w:tcW w:w="1550" w:type="dxa"/>
            <w:tcBorders>
              <w:top w:val="nil"/>
              <w:left w:val="nil"/>
              <w:bottom w:val="single" w:sz="8" w:space="0" w:color="auto"/>
              <w:right w:val="single" w:sz="8" w:space="0" w:color="auto"/>
            </w:tcBorders>
            <w:shd w:val="clear" w:color="auto" w:fill="auto"/>
            <w:vAlign w:val="center"/>
            <w:hideMark/>
          </w:tcPr>
          <w:p w14:paraId="500EF51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種別</w:t>
            </w:r>
          </w:p>
        </w:tc>
        <w:tc>
          <w:tcPr>
            <w:tcW w:w="3210" w:type="dxa"/>
            <w:tcBorders>
              <w:top w:val="nil"/>
              <w:left w:val="nil"/>
              <w:bottom w:val="single" w:sz="8" w:space="0" w:color="auto"/>
              <w:right w:val="single" w:sz="8" w:space="0" w:color="auto"/>
            </w:tcBorders>
            <w:shd w:val="clear" w:color="auto" w:fill="auto"/>
            <w:vAlign w:val="center"/>
            <w:hideMark/>
          </w:tcPr>
          <w:p w14:paraId="68DD0470"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機関等</w:t>
            </w:r>
            <w:r w:rsidRPr="00A028DB">
              <w:rPr>
                <w:rFonts w:cs="ＭＳ Ｐゴシック"/>
                <w:color w:val="000000"/>
                <w:kern w:val="0"/>
              </w:rPr>
              <w:t>LAN</w:t>
            </w:r>
            <w:r w:rsidRPr="00A028DB">
              <w:rPr>
                <w:rFonts w:cs="ＭＳ Ｐゴシック"/>
                <w:color w:val="000000"/>
                <w:kern w:val="0"/>
              </w:rPr>
              <w:t>内情報システム上のアプリケーション、クラウドサービス</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0200266A"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機関等</w:t>
            </w:r>
            <w:r w:rsidRPr="00A028DB">
              <w:rPr>
                <w:rFonts w:cs="ＭＳ Ｐゴシック"/>
                <w:color w:val="000000"/>
                <w:kern w:val="0"/>
              </w:rPr>
              <w:t>LAN</w:t>
            </w:r>
            <w:r w:rsidRPr="00A028DB">
              <w:rPr>
                <w:rFonts w:cs="ＭＳ Ｐゴシック"/>
                <w:color w:val="000000"/>
                <w:kern w:val="0"/>
              </w:rPr>
              <w:t>内ディレクトリサービス</w:t>
            </w:r>
            <w:r>
              <w:rPr>
                <w:rFonts w:cs="ＭＳ Ｐゴシック" w:hint="eastAsia"/>
                <w:color w:val="000000"/>
                <w:kern w:val="0"/>
              </w:rPr>
              <w:t>」、「</w:t>
            </w:r>
            <w:r w:rsidRPr="00A028DB">
              <w:rPr>
                <w:rFonts w:cs="ＭＳ Ｐゴシック"/>
                <w:color w:val="000000"/>
                <w:kern w:val="0"/>
              </w:rPr>
              <w:t>クラウド型メールサービス</w:t>
            </w:r>
            <w:r>
              <w:rPr>
                <w:rFonts w:cs="ＭＳ Ｐゴシック" w:hint="eastAsia"/>
                <w:color w:val="000000"/>
                <w:kern w:val="0"/>
              </w:rPr>
              <w:t>」</w:t>
            </w:r>
          </w:p>
        </w:tc>
      </w:tr>
      <w:tr w:rsidR="003C2184" w:rsidRPr="00A028DB" w14:paraId="19F93A6D" w14:textId="77777777" w:rsidTr="0085196C">
        <w:trPr>
          <w:trHeight w:val="456"/>
        </w:trPr>
        <w:tc>
          <w:tcPr>
            <w:tcW w:w="0" w:type="auto"/>
            <w:vMerge/>
            <w:tcBorders>
              <w:top w:val="nil"/>
              <w:left w:val="single" w:sz="8" w:space="0" w:color="auto"/>
              <w:bottom w:val="single" w:sz="8" w:space="0" w:color="000000"/>
              <w:right w:val="single" w:sz="8" w:space="0" w:color="auto"/>
            </w:tcBorders>
            <w:vAlign w:val="center"/>
            <w:hideMark/>
          </w:tcPr>
          <w:p w14:paraId="3C9098B2"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123EA63B"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実行基盤</w:t>
            </w:r>
          </w:p>
        </w:tc>
        <w:tc>
          <w:tcPr>
            <w:tcW w:w="3210" w:type="dxa"/>
            <w:tcBorders>
              <w:top w:val="nil"/>
              <w:left w:val="nil"/>
              <w:bottom w:val="single" w:sz="8" w:space="0" w:color="auto"/>
              <w:right w:val="single" w:sz="8" w:space="0" w:color="auto"/>
            </w:tcBorders>
            <w:shd w:val="clear" w:color="auto" w:fill="auto"/>
            <w:vAlign w:val="center"/>
            <w:hideMark/>
          </w:tcPr>
          <w:p w14:paraId="087BD671"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サーバ名、クラウドサービス（</w:t>
            </w:r>
            <w:r w:rsidRPr="00A028DB">
              <w:rPr>
                <w:rFonts w:cs="ＭＳ Ｐゴシック"/>
                <w:color w:val="000000"/>
                <w:kern w:val="0"/>
              </w:rPr>
              <w:t>PaaS</w:t>
            </w:r>
            <w:r w:rsidRPr="00A028DB">
              <w:rPr>
                <w:rFonts w:cs="ＭＳ Ｐゴシック"/>
                <w:color w:val="000000"/>
                <w:kern w:val="0"/>
              </w:rPr>
              <w:t>、</w:t>
            </w:r>
            <w:r w:rsidRPr="00A028DB">
              <w:rPr>
                <w:rFonts w:cs="ＭＳ Ｐゴシック"/>
                <w:color w:val="000000"/>
                <w:kern w:val="0"/>
              </w:rPr>
              <w:t>IaaS</w:t>
            </w:r>
            <w:r w:rsidRPr="00A028DB">
              <w:rPr>
                <w:rFonts w:cs="ＭＳ Ｐゴシック"/>
                <w:color w:val="000000"/>
                <w:kern w:val="0"/>
              </w:rPr>
              <w:t>）名</w:t>
            </w:r>
          </w:p>
        </w:tc>
        <w:tc>
          <w:tcPr>
            <w:tcW w:w="2399" w:type="dxa"/>
            <w:vMerge/>
            <w:tcBorders>
              <w:top w:val="nil"/>
              <w:left w:val="single" w:sz="8" w:space="0" w:color="auto"/>
              <w:bottom w:val="single" w:sz="8" w:space="0" w:color="000000"/>
              <w:right w:val="single" w:sz="8" w:space="0" w:color="auto"/>
            </w:tcBorders>
            <w:vAlign w:val="center"/>
            <w:hideMark/>
          </w:tcPr>
          <w:p w14:paraId="11DE5896" w14:textId="77777777" w:rsidR="003C2184" w:rsidRPr="00A028DB" w:rsidRDefault="003C2184" w:rsidP="0085196C">
            <w:pPr>
              <w:widowControl/>
              <w:jc w:val="left"/>
              <w:rPr>
                <w:rFonts w:cs="ＭＳ Ｐゴシック"/>
                <w:color w:val="000000"/>
                <w:kern w:val="0"/>
              </w:rPr>
            </w:pPr>
          </w:p>
        </w:tc>
      </w:tr>
      <w:tr w:rsidR="003C2184" w:rsidRPr="00A028DB" w14:paraId="5C867500" w14:textId="77777777" w:rsidTr="0085196C">
        <w:trPr>
          <w:trHeight w:val="372"/>
        </w:trPr>
        <w:tc>
          <w:tcPr>
            <w:tcW w:w="0" w:type="auto"/>
            <w:vMerge/>
            <w:tcBorders>
              <w:top w:val="nil"/>
              <w:left w:val="single" w:sz="8" w:space="0" w:color="auto"/>
              <w:bottom w:val="single" w:sz="8" w:space="0" w:color="000000"/>
              <w:right w:val="single" w:sz="8" w:space="0" w:color="auto"/>
            </w:tcBorders>
            <w:vAlign w:val="center"/>
            <w:hideMark/>
          </w:tcPr>
          <w:p w14:paraId="09432977"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709A60BE"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実行環境</w:t>
            </w:r>
          </w:p>
        </w:tc>
        <w:tc>
          <w:tcPr>
            <w:tcW w:w="3210" w:type="dxa"/>
            <w:tcBorders>
              <w:top w:val="nil"/>
              <w:left w:val="nil"/>
              <w:bottom w:val="single" w:sz="8" w:space="0" w:color="auto"/>
              <w:right w:val="single" w:sz="8" w:space="0" w:color="auto"/>
            </w:tcBorders>
            <w:shd w:val="clear" w:color="auto" w:fill="auto"/>
            <w:vAlign w:val="center"/>
            <w:hideMark/>
          </w:tcPr>
          <w:p w14:paraId="6D7E40CC"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本番環境、開発環境</w:t>
            </w:r>
          </w:p>
        </w:tc>
        <w:tc>
          <w:tcPr>
            <w:tcW w:w="2399" w:type="dxa"/>
            <w:vMerge/>
            <w:tcBorders>
              <w:top w:val="nil"/>
              <w:left w:val="single" w:sz="8" w:space="0" w:color="auto"/>
              <w:bottom w:val="single" w:sz="8" w:space="0" w:color="000000"/>
              <w:right w:val="single" w:sz="8" w:space="0" w:color="auto"/>
            </w:tcBorders>
            <w:vAlign w:val="center"/>
            <w:hideMark/>
          </w:tcPr>
          <w:p w14:paraId="1F88C1FB" w14:textId="77777777" w:rsidR="003C2184" w:rsidRPr="00A028DB" w:rsidRDefault="003C2184" w:rsidP="0085196C">
            <w:pPr>
              <w:widowControl/>
              <w:jc w:val="left"/>
              <w:rPr>
                <w:rFonts w:cs="ＭＳ Ｐゴシック"/>
                <w:color w:val="000000"/>
                <w:kern w:val="0"/>
              </w:rPr>
            </w:pPr>
          </w:p>
        </w:tc>
      </w:tr>
      <w:tr w:rsidR="003C2184" w:rsidRPr="00A028DB" w14:paraId="675B334A" w14:textId="77777777" w:rsidTr="0085196C">
        <w:trPr>
          <w:trHeight w:val="912"/>
        </w:trPr>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D43716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データ</w:t>
            </w:r>
          </w:p>
        </w:tc>
        <w:tc>
          <w:tcPr>
            <w:tcW w:w="1550" w:type="dxa"/>
            <w:tcBorders>
              <w:top w:val="nil"/>
              <w:left w:val="nil"/>
              <w:bottom w:val="single" w:sz="8" w:space="0" w:color="auto"/>
              <w:right w:val="single" w:sz="8" w:space="0" w:color="auto"/>
            </w:tcBorders>
            <w:shd w:val="clear" w:color="auto" w:fill="auto"/>
            <w:vAlign w:val="center"/>
            <w:hideMark/>
          </w:tcPr>
          <w:p w14:paraId="0F61F4DA"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格付</w:t>
            </w:r>
          </w:p>
        </w:tc>
        <w:tc>
          <w:tcPr>
            <w:tcW w:w="3210" w:type="dxa"/>
            <w:tcBorders>
              <w:top w:val="nil"/>
              <w:left w:val="nil"/>
              <w:bottom w:val="single" w:sz="8" w:space="0" w:color="auto"/>
              <w:right w:val="single" w:sz="8" w:space="0" w:color="auto"/>
            </w:tcBorders>
            <w:shd w:val="clear" w:color="auto" w:fill="auto"/>
            <w:vAlign w:val="center"/>
            <w:hideMark/>
          </w:tcPr>
          <w:p w14:paraId="3BFB1BC6"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機密性〇、完全性〇、可用性〇</w:t>
            </w:r>
          </w:p>
        </w:tc>
        <w:tc>
          <w:tcPr>
            <w:tcW w:w="2399" w:type="dxa"/>
            <w:vMerge w:val="restart"/>
            <w:tcBorders>
              <w:top w:val="nil"/>
              <w:left w:val="single" w:sz="8" w:space="0" w:color="auto"/>
              <w:bottom w:val="single" w:sz="8" w:space="0" w:color="000000"/>
              <w:right w:val="single" w:sz="8" w:space="0" w:color="auto"/>
            </w:tcBorders>
            <w:shd w:val="clear" w:color="auto" w:fill="auto"/>
            <w:vAlign w:val="center"/>
            <w:hideMark/>
          </w:tcPr>
          <w:p w14:paraId="2B6546D5" w14:textId="77777777" w:rsidR="003C2184" w:rsidRPr="00A028DB" w:rsidRDefault="003C2184" w:rsidP="0085196C">
            <w:pPr>
              <w:widowControl/>
              <w:jc w:val="left"/>
              <w:rPr>
                <w:rFonts w:cs="ＭＳ Ｐゴシック"/>
                <w:color w:val="000000"/>
                <w:kern w:val="0"/>
              </w:rPr>
            </w:pPr>
            <w:r>
              <w:rPr>
                <w:rFonts w:cs="ＭＳ Ｐゴシック" w:hint="eastAsia"/>
                <w:color w:val="000000"/>
                <w:kern w:val="0"/>
              </w:rPr>
              <w:t>「</w:t>
            </w:r>
            <w:r w:rsidRPr="00A028DB">
              <w:rPr>
                <w:rFonts w:cs="ＭＳ Ｐゴシック"/>
                <w:color w:val="000000"/>
                <w:kern w:val="0"/>
              </w:rPr>
              <w:t>特定プロジェクトの要機密情報</w:t>
            </w:r>
            <w:r>
              <w:rPr>
                <w:rFonts w:cs="ＭＳ Ｐゴシック" w:hint="eastAsia"/>
                <w:color w:val="000000"/>
                <w:kern w:val="0"/>
              </w:rPr>
              <w:t>」、「</w:t>
            </w:r>
            <w:r w:rsidRPr="00A028DB">
              <w:rPr>
                <w:rFonts w:cs="ＭＳ Ｐゴシック"/>
                <w:color w:val="000000"/>
                <w:kern w:val="0"/>
              </w:rPr>
              <w:t>機関等</w:t>
            </w:r>
            <w:r w:rsidRPr="00A028DB">
              <w:rPr>
                <w:rFonts w:cs="ＭＳ Ｐゴシック"/>
                <w:color w:val="000000"/>
                <w:kern w:val="0"/>
              </w:rPr>
              <w:t>WEB</w:t>
            </w:r>
            <w:r w:rsidRPr="00A028DB">
              <w:rPr>
                <w:rFonts w:cs="ＭＳ Ｐゴシック"/>
                <w:color w:val="000000"/>
                <w:kern w:val="0"/>
              </w:rPr>
              <w:t>ページ公開用コンテンツ</w:t>
            </w:r>
            <w:r>
              <w:rPr>
                <w:rFonts w:cs="ＭＳ Ｐゴシック" w:hint="eastAsia"/>
                <w:color w:val="000000"/>
                <w:kern w:val="0"/>
              </w:rPr>
              <w:t>」</w:t>
            </w:r>
          </w:p>
        </w:tc>
      </w:tr>
      <w:tr w:rsidR="003C2184" w:rsidRPr="00A028DB" w14:paraId="56DDC2C1" w14:textId="77777777" w:rsidTr="0085196C">
        <w:trPr>
          <w:trHeight w:val="492"/>
        </w:trPr>
        <w:tc>
          <w:tcPr>
            <w:tcW w:w="0" w:type="auto"/>
            <w:vMerge/>
            <w:tcBorders>
              <w:top w:val="nil"/>
              <w:left w:val="single" w:sz="8" w:space="0" w:color="auto"/>
              <w:bottom w:val="single" w:sz="8" w:space="0" w:color="000000"/>
              <w:right w:val="single" w:sz="8" w:space="0" w:color="auto"/>
            </w:tcBorders>
            <w:vAlign w:val="center"/>
            <w:hideMark/>
          </w:tcPr>
          <w:p w14:paraId="30CB9CE3"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0E4E85BD"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取扱制限</w:t>
            </w:r>
          </w:p>
        </w:tc>
        <w:tc>
          <w:tcPr>
            <w:tcW w:w="3210" w:type="dxa"/>
            <w:tcBorders>
              <w:top w:val="nil"/>
              <w:left w:val="nil"/>
              <w:bottom w:val="single" w:sz="8" w:space="0" w:color="auto"/>
              <w:right w:val="single" w:sz="8" w:space="0" w:color="auto"/>
            </w:tcBorders>
            <w:shd w:val="clear" w:color="auto" w:fill="auto"/>
            <w:vAlign w:val="center"/>
            <w:hideMark/>
          </w:tcPr>
          <w:p w14:paraId="756D4BE5"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〇〇限り、〇〇禁止、〇〇要許可</w:t>
            </w:r>
          </w:p>
        </w:tc>
        <w:tc>
          <w:tcPr>
            <w:tcW w:w="2399" w:type="dxa"/>
            <w:vMerge/>
            <w:tcBorders>
              <w:top w:val="nil"/>
              <w:left w:val="single" w:sz="8" w:space="0" w:color="auto"/>
              <w:bottom w:val="single" w:sz="8" w:space="0" w:color="000000"/>
              <w:right w:val="single" w:sz="8" w:space="0" w:color="auto"/>
            </w:tcBorders>
            <w:vAlign w:val="center"/>
            <w:hideMark/>
          </w:tcPr>
          <w:p w14:paraId="7D057EC8" w14:textId="77777777" w:rsidR="003C2184" w:rsidRPr="00A028DB" w:rsidRDefault="003C2184" w:rsidP="0085196C">
            <w:pPr>
              <w:widowControl/>
              <w:jc w:val="left"/>
              <w:rPr>
                <w:rFonts w:cs="ＭＳ Ｐゴシック"/>
                <w:color w:val="000000"/>
                <w:kern w:val="0"/>
              </w:rPr>
            </w:pPr>
          </w:p>
        </w:tc>
      </w:tr>
      <w:tr w:rsidR="003C2184" w:rsidRPr="00A028DB" w14:paraId="1376B6AC" w14:textId="77777777" w:rsidTr="0085196C">
        <w:trPr>
          <w:trHeight w:val="732"/>
        </w:trPr>
        <w:tc>
          <w:tcPr>
            <w:tcW w:w="0" w:type="auto"/>
            <w:vMerge/>
            <w:tcBorders>
              <w:top w:val="nil"/>
              <w:left w:val="single" w:sz="8" w:space="0" w:color="auto"/>
              <w:bottom w:val="single" w:sz="8" w:space="0" w:color="000000"/>
              <w:right w:val="single" w:sz="8" w:space="0" w:color="auto"/>
            </w:tcBorders>
            <w:vAlign w:val="center"/>
            <w:hideMark/>
          </w:tcPr>
          <w:p w14:paraId="148548F2" w14:textId="77777777" w:rsidR="003C2184" w:rsidRPr="00A028DB" w:rsidRDefault="003C2184" w:rsidP="0085196C">
            <w:pPr>
              <w:widowControl/>
              <w:jc w:val="left"/>
              <w:rPr>
                <w:rFonts w:cs="ＭＳ Ｐゴシック"/>
                <w:color w:val="000000"/>
                <w:kern w:val="0"/>
              </w:rPr>
            </w:pPr>
          </w:p>
        </w:tc>
        <w:tc>
          <w:tcPr>
            <w:tcW w:w="1550" w:type="dxa"/>
            <w:tcBorders>
              <w:top w:val="nil"/>
              <w:left w:val="nil"/>
              <w:bottom w:val="single" w:sz="8" w:space="0" w:color="auto"/>
              <w:right w:val="single" w:sz="8" w:space="0" w:color="auto"/>
            </w:tcBorders>
            <w:shd w:val="clear" w:color="auto" w:fill="auto"/>
            <w:vAlign w:val="center"/>
            <w:hideMark/>
          </w:tcPr>
          <w:p w14:paraId="584C35CB"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操作の制限</w:t>
            </w:r>
          </w:p>
        </w:tc>
        <w:tc>
          <w:tcPr>
            <w:tcW w:w="3210" w:type="dxa"/>
            <w:tcBorders>
              <w:top w:val="nil"/>
              <w:left w:val="nil"/>
              <w:bottom w:val="single" w:sz="8" w:space="0" w:color="auto"/>
              <w:right w:val="single" w:sz="8" w:space="0" w:color="auto"/>
            </w:tcBorders>
            <w:shd w:val="clear" w:color="auto" w:fill="auto"/>
            <w:vAlign w:val="center"/>
            <w:hideMark/>
          </w:tcPr>
          <w:p w14:paraId="7EB88A54" w14:textId="77777777" w:rsidR="003C2184" w:rsidRPr="00C9678B" w:rsidRDefault="003C2184" w:rsidP="0085196C">
            <w:pPr>
              <w:widowControl/>
              <w:jc w:val="left"/>
              <w:rPr>
                <w:rFonts w:cs="ＭＳ Ｐゴシック"/>
                <w:color w:val="000000"/>
                <w:kern w:val="0"/>
              </w:rPr>
            </w:pPr>
            <w:r w:rsidRPr="00A028DB">
              <w:rPr>
                <w:rFonts w:cs="ＭＳ Ｐゴシック"/>
                <w:color w:val="000000"/>
                <w:kern w:val="0"/>
              </w:rPr>
              <w:t>管理者：フルコントロール可能</w:t>
            </w:r>
          </w:p>
          <w:p w14:paraId="089FB3B4" w14:textId="77777777" w:rsidR="003C2184" w:rsidRPr="00A028DB" w:rsidRDefault="003C2184" w:rsidP="0085196C">
            <w:pPr>
              <w:widowControl/>
              <w:jc w:val="left"/>
              <w:rPr>
                <w:rFonts w:cs="ＭＳ Ｐゴシック"/>
                <w:color w:val="000000"/>
                <w:kern w:val="0"/>
              </w:rPr>
            </w:pPr>
            <w:r w:rsidRPr="00A028DB">
              <w:rPr>
                <w:rFonts w:cs="ＭＳ Ｐゴシック"/>
                <w:color w:val="000000"/>
                <w:kern w:val="0"/>
              </w:rPr>
              <w:t>一般職員：参照のみ</w:t>
            </w:r>
          </w:p>
        </w:tc>
        <w:tc>
          <w:tcPr>
            <w:tcW w:w="2399" w:type="dxa"/>
            <w:vMerge/>
            <w:tcBorders>
              <w:top w:val="nil"/>
              <w:left w:val="single" w:sz="8" w:space="0" w:color="auto"/>
              <w:bottom w:val="single" w:sz="8" w:space="0" w:color="000000"/>
              <w:right w:val="single" w:sz="8" w:space="0" w:color="auto"/>
            </w:tcBorders>
            <w:vAlign w:val="center"/>
            <w:hideMark/>
          </w:tcPr>
          <w:p w14:paraId="71BDA52D" w14:textId="77777777" w:rsidR="003C2184" w:rsidRPr="00A028DB" w:rsidRDefault="003C2184" w:rsidP="0085196C">
            <w:pPr>
              <w:widowControl/>
              <w:jc w:val="left"/>
              <w:rPr>
                <w:rFonts w:cs="ＭＳ Ｐゴシック"/>
                <w:color w:val="000000"/>
                <w:kern w:val="0"/>
              </w:rPr>
            </w:pPr>
          </w:p>
        </w:tc>
      </w:tr>
    </w:tbl>
    <w:p w14:paraId="4C4A99C2" w14:textId="77777777" w:rsidR="003C2184" w:rsidRDefault="003C2184" w:rsidP="003C2184">
      <w:pPr>
        <w:pStyle w:val="afb"/>
        <w:ind w:left="420" w:firstLine="210"/>
      </w:pPr>
    </w:p>
    <w:p w14:paraId="64F986EF" w14:textId="77777777" w:rsidR="003C2184" w:rsidRDefault="003C2184" w:rsidP="003C2184">
      <w:pPr>
        <w:pStyle w:val="a9"/>
      </w:pPr>
      <w:r>
        <w:rPr>
          <w:rFonts w:hint="eastAsia"/>
        </w:rPr>
        <w:t>基本対策事項</w:t>
      </w:r>
      <w:r>
        <w:t>7</w:t>
      </w:r>
      <w:r w:rsidRPr="00AD020C">
        <w:rPr>
          <w:rFonts w:hint="eastAsia"/>
        </w:rPr>
        <w:t>.</w:t>
      </w:r>
      <w:r>
        <w:t>3</w:t>
      </w:r>
      <w:r w:rsidRPr="00AD020C">
        <w:rPr>
          <w:rFonts w:hint="eastAsia"/>
        </w:rPr>
        <w:t>.1(</w:t>
      </w:r>
      <w:r>
        <w:t>2</w:t>
      </w:r>
      <w:r w:rsidRPr="00AD020C">
        <w:rPr>
          <w:rFonts w:hint="eastAsia"/>
        </w:rPr>
        <w:t>)</w:t>
      </w:r>
      <w:r>
        <w:rPr>
          <w:rFonts w:hint="eastAsia"/>
        </w:rPr>
        <w:t>-3</w:t>
      </w:r>
      <w:r w:rsidRPr="00AD020C">
        <w:rPr>
          <w:rFonts w:hint="eastAsia"/>
        </w:rPr>
        <w:t>「</w:t>
      </w:r>
      <w:r w:rsidRPr="00FE4355">
        <w:rPr>
          <w:rFonts w:hint="eastAsia"/>
        </w:rPr>
        <w:t>識別したリソースを基に</w:t>
      </w:r>
      <w:r>
        <w:rPr>
          <w:rFonts w:hint="eastAsia"/>
        </w:rPr>
        <w:t>アクセスパターンを整理</w:t>
      </w:r>
      <w:r w:rsidRPr="006930B9">
        <w:rPr>
          <w:rFonts w:hint="eastAsia"/>
        </w:rPr>
        <w:t>」について</w:t>
      </w:r>
    </w:p>
    <w:p w14:paraId="53BA6866" w14:textId="79267921" w:rsidR="003C2184" w:rsidRDefault="003C2184" w:rsidP="003C2184">
      <w:pPr>
        <w:pStyle w:val="afb"/>
        <w:ind w:left="420" w:firstLine="210"/>
      </w:pPr>
      <w:r>
        <w:rPr>
          <w:rFonts w:hint="eastAsia"/>
        </w:rPr>
        <w:t>動的なアクセス制御の実装に向けて、対象とする情報システムにおいて考えられるリソース</w:t>
      </w:r>
      <w:r w:rsidR="00D74767">
        <w:rPr>
          <w:rFonts w:hint="eastAsia"/>
        </w:rPr>
        <w:t>及び</w:t>
      </w:r>
      <w:r>
        <w:rPr>
          <w:rFonts w:hint="eastAsia"/>
        </w:rPr>
        <w:t>当該リソースへのアクセスパターンを漏れなくリスト化する必要がある。ここで整理したアクセスパターンのリストは、動的なアクセス制御の制御対象の単位となり、組織内ネットワーク上の情報システムのリソースを保護するための基礎情報となるものである。なお、リソースやアクセスパターンは運用していく中で当初に想定していたものから変化していくため、変化に応じて見</w:t>
      </w:r>
      <w:r w:rsidR="00C3769E">
        <w:rPr>
          <w:rFonts w:hint="eastAsia"/>
        </w:rPr>
        <w:t>直</w:t>
      </w:r>
      <w:r>
        <w:rPr>
          <w:rFonts w:hint="eastAsia"/>
        </w:rPr>
        <w:t>しをする必要があることに注意が必要である。</w:t>
      </w:r>
    </w:p>
    <w:p w14:paraId="3143E846" w14:textId="77777777" w:rsidR="003C2184" w:rsidRDefault="003C2184" w:rsidP="003C2184">
      <w:pPr>
        <w:pStyle w:val="afb"/>
        <w:ind w:left="420" w:firstLine="210"/>
      </w:pPr>
      <w:r>
        <w:rPr>
          <w:rFonts w:hint="eastAsia"/>
        </w:rPr>
        <w:t>アクセスパターンの整理に当たっては、情報システムの利用形態に基づき識別される各リソースに対して、どのようなアクセスが考えられるかといった点を考慮し検討する必要がある。その際、ある文脈でアクセス先であったリソースが、別の文脈ではアクセス元として、さらに別のリソースへアクセスを行う場合もあることに留意する必要がある。例えば、あるユーザが、ある機器にログインし、当該機器を用いてアプリケーション</w:t>
      </w:r>
      <w:r>
        <w:rPr>
          <w:rFonts w:hint="eastAsia"/>
        </w:rPr>
        <w:t>A</w:t>
      </w:r>
      <w:r>
        <w:rPr>
          <w:rFonts w:hint="eastAsia"/>
        </w:rPr>
        <w:t>にアクセスを行い、アプリケーション</w:t>
      </w:r>
      <w:r>
        <w:rPr>
          <w:rFonts w:hint="eastAsia"/>
        </w:rPr>
        <w:t>A</w:t>
      </w:r>
      <w:r>
        <w:rPr>
          <w:rFonts w:hint="eastAsia"/>
        </w:rPr>
        <w:t>は、さらに別のアプリケーション</w:t>
      </w:r>
      <w:r>
        <w:rPr>
          <w:rFonts w:hint="eastAsia"/>
        </w:rPr>
        <w:t>B</w:t>
      </w:r>
      <w:r>
        <w:rPr>
          <w:rFonts w:hint="eastAsia"/>
        </w:rPr>
        <w:t>にアクセスを行う、という点を考慮する必要がある。</w:t>
      </w:r>
    </w:p>
    <w:p w14:paraId="15328965" w14:textId="7BC96E96" w:rsidR="003C2184" w:rsidRDefault="003C2184" w:rsidP="003C2184">
      <w:pPr>
        <w:pStyle w:val="afb"/>
        <w:ind w:left="420" w:firstLine="210"/>
      </w:pPr>
      <w:r>
        <w:rPr>
          <w:rFonts w:hint="eastAsia"/>
        </w:rPr>
        <w:t>検討の中で、識別したリソースに不足があった場合は、新たなリソースとして識別することも必要である。識別した全てのリソース</w:t>
      </w:r>
      <w:r w:rsidR="00995658">
        <w:rPr>
          <w:rFonts w:hint="eastAsia"/>
        </w:rPr>
        <w:t>に</w:t>
      </w:r>
      <w:r>
        <w:rPr>
          <w:rFonts w:hint="eastAsia"/>
        </w:rPr>
        <w:t>ついて、このようなアクセスパターンを列挙することで、対象となる情報システム全体のアクセスパターンを整理することができる。</w:t>
      </w:r>
    </w:p>
    <w:p w14:paraId="4ECD9180" w14:textId="77777777" w:rsidR="003C2184" w:rsidRDefault="003C2184" w:rsidP="003C2184">
      <w:pPr>
        <w:pStyle w:val="afb"/>
        <w:ind w:left="420" w:firstLine="210"/>
      </w:pPr>
      <w:r>
        <w:rPr>
          <w:rFonts w:hint="eastAsia"/>
        </w:rPr>
        <w:lastRenderedPageBreak/>
        <w:t>アクセスパターンを整理する具体例として、例えば機関等</w:t>
      </w:r>
      <w:r>
        <w:rPr>
          <w:rFonts w:hint="eastAsia"/>
        </w:rPr>
        <w:t>LAN</w:t>
      </w:r>
      <w:r w:rsidRPr="00065A69">
        <w:rPr>
          <w:rFonts w:hint="eastAsia"/>
        </w:rPr>
        <w:t>システムのような機関等内で共通的に利用されるシステム</w:t>
      </w:r>
      <w:r>
        <w:rPr>
          <w:rFonts w:hint="eastAsia"/>
        </w:rPr>
        <w:t>において、当該情報システムへアクセスする方法として、職員等が自組織のドメインユーザアカウントで端末にログインし、当該端末を用いて庁舎内の要管理対策区域内から機関等内通信回線を用いてファイルストレージシステムに保存された要機密情報にアクセスする場合や、職員等が端末を用いて、公衆回線経由で、クラウド型メールサービスに、クラウド用認証アカウントを用いてログインしアクセスする場合、等が想定される。このように、情報システムの利用形態からリソースに着目し、アクセスパターンを整理する。</w:t>
      </w:r>
    </w:p>
    <w:p w14:paraId="3F53C2FA" w14:textId="23B92DF3" w:rsidR="003C2184" w:rsidRDefault="003C2184" w:rsidP="003C2184">
      <w:pPr>
        <w:pStyle w:val="afb"/>
        <w:ind w:left="420" w:firstLine="210"/>
      </w:pPr>
      <w:r>
        <w:rPr>
          <w:rFonts w:hint="eastAsia"/>
        </w:rPr>
        <w:t>アクセスパターンの整理についての例示として、表</w:t>
      </w:r>
      <w:r>
        <w:rPr>
          <w:rFonts w:hint="eastAsia"/>
        </w:rPr>
        <w:t>7</w:t>
      </w:r>
      <w:r>
        <w:t>.3.1-</w:t>
      </w:r>
      <w:r>
        <w:rPr>
          <w:rFonts w:hint="eastAsia"/>
        </w:rPr>
        <w:t>2</w:t>
      </w:r>
      <w:r>
        <w:rPr>
          <w:rFonts w:hint="eastAsia"/>
        </w:rPr>
        <w:t>に「</w:t>
      </w:r>
      <w:r w:rsidRPr="00C9678B">
        <w:rPr>
          <w:rFonts w:cs="ＭＳ Ｐゴシック"/>
          <w:color w:val="000000"/>
          <w:kern w:val="0"/>
        </w:rPr>
        <w:t>職員が端末を用いてインターネット経由でクラウド型電子メールサービスへのアクセスする</w:t>
      </w:r>
      <w:r>
        <w:rPr>
          <w:rFonts w:cs="ＭＳ Ｐゴシック" w:hint="eastAsia"/>
          <w:color w:val="000000"/>
          <w:kern w:val="0"/>
        </w:rPr>
        <w:t>」パターンと「</w:t>
      </w:r>
      <w:r w:rsidRPr="00C9678B">
        <w:rPr>
          <w:rFonts w:cs="ＭＳ Ｐゴシック"/>
          <w:color w:val="000000"/>
          <w:kern w:val="0"/>
        </w:rPr>
        <w:t>職員が</w:t>
      </w:r>
      <w:r w:rsidRPr="00C9678B">
        <w:rPr>
          <w:rFonts w:cs="ＭＳ Ｐゴシック"/>
          <w:color w:val="000000"/>
          <w:kern w:val="0"/>
        </w:rPr>
        <w:t>VPN</w:t>
      </w:r>
      <w:r w:rsidRPr="00C9678B">
        <w:rPr>
          <w:rFonts w:cs="ＭＳ Ｐゴシック"/>
          <w:color w:val="000000"/>
          <w:kern w:val="0"/>
        </w:rPr>
        <w:t>経由で機関等</w:t>
      </w:r>
      <w:r w:rsidRPr="00C9678B">
        <w:rPr>
          <w:rFonts w:cs="ＭＳ Ｐゴシック"/>
          <w:color w:val="000000"/>
          <w:kern w:val="0"/>
        </w:rPr>
        <w:t>LAN</w:t>
      </w:r>
      <w:r w:rsidRPr="00C9678B">
        <w:rPr>
          <w:rFonts w:cs="ＭＳ Ｐゴシック"/>
          <w:color w:val="000000"/>
          <w:kern w:val="0"/>
        </w:rPr>
        <w:t>上のファイルストレージシステム上のデータにアクセスする</w:t>
      </w:r>
      <w:r>
        <w:rPr>
          <w:rFonts w:cs="ＭＳ Ｐゴシック" w:hint="eastAsia"/>
          <w:color w:val="000000"/>
          <w:kern w:val="0"/>
        </w:rPr>
        <w:t>」パターンを</w:t>
      </w:r>
      <w:r>
        <w:rPr>
          <w:rFonts w:hint="eastAsia"/>
        </w:rPr>
        <w:t>示す。アクセスパターンを整理する場合は、それ以外にも考えられる各リソースの組み合わせ</w:t>
      </w:r>
      <w:r w:rsidR="00B52C71">
        <w:rPr>
          <w:rFonts w:hint="eastAsia"/>
        </w:rPr>
        <w:t>を</w:t>
      </w:r>
      <w:r>
        <w:rPr>
          <w:rFonts w:hint="eastAsia"/>
        </w:rPr>
        <w:t>用いて整理することが求められる。</w:t>
      </w:r>
    </w:p>
    <w:p w14:paraId="0B6BC4BE" w14:textId="77777777" w:rsidR="003C2184" w:rsidRPr="008F1657" w:rsidRDefault="003C2184" w:rsidP="003C2184">
      <w:pPr>
        <w:pStyle w:val="afb"/>
        <w:ind w:left="420" w:firstLine="210"/>
      </w:pPr>
    </w:p>
    <w:p w14:paraId="40677149" w14:textId="77777777" w:rsidR="003C2184" w:rsidRDefault="003C2184" w:rsidP="003C2184">
      <w:pPr>
        <w:pStyle w:val="aff3"/>
        <w:spacing w:before="164" w:after="164"/>
        <w:ind w:left="315"/>
      </w:pPr>
      <w:r w:rsidRPr="00AD020C">
        <w:rPr>
          <w:rFonts w:hint="eastAsia"/>
        </w:rPr>
        <w:t>表</w:t>
      </w:r>
      <w:r>
        <w:t>7</w:t>
      </w:r>
      <w:r w:rsidRPr="00AD020C">
        <w:rPr>
          <w:rFonts w:hint="eastAsia"/>
        </w:rPr>
        <w:t>.</w:t>
      </w:r>
      <w:r>
        <w:t>3</w:t>
      </w:r>
      <w:r w:rsidRPr="00AD020C">
        <w:rPr>
          <w:rFonts w:hint="eastAsia"/>
        </w:rPr>
        <w:t>.1-</w:t>
      </w:r>
      <w:r>
        <w:rPr>
          <w:rFonts w:hint="eastAsia"/>
        </w:rPr>
        <w:t>2</w:t>
      </w:r>
      <w:r w:rsidRPr="00AD020C">
        <w:rPr>
          <w:rFonts w:hint="eastAsia"/>
        </w:rPr>
        <w:t xml:space="preserve">　</w:t>
      </w:r>
      <w:r>
        <w:rPr>
          <w:rFonts w:hint="eastAsia"/>
        </w:rPr>
        <w:t>アクセスパターンの特定例</w:t>
      </w:r>
    </w:p>
    <w:tbl>
      <w:tblPr>
        <w:tblW w:w="8505" w:type="dxa"/>
        <w:tblInd w:w="-5" w:type="dxa"/>
        <w:tblCellMar>
          <w:left w:w="99" w:type="dxa"/>
          <w:right w:w="99" w:type="dxa"/>
        </w:tblCellMar>
        <w:tblLook w:val="04A0" w:firstRow="1" w:lastRow="0" w:firstColumn="1" w:lastColumn="0" w:noHBand="0" w:noVBand="1"/>
      </w:tblPr>
      <w:tblGrid>
        <w:gridCol w:w="426"/>
        <w:gridCol w:w="1701"/>
        <w:gridCol w:w="708"/>
        <w:gridCol w:w="1701"/>
        <w:gridCol w:w="1985"/>
        <w:gridCol w:w="1984"/>
      </w:tblGrid>
      <w:tr w:rsidR="003C2184" w:rsidRPr="00314210" w14:paraId="5868D68C" w14:textId="77777777" w:rsidTr="0085196C">
        <w:trPr>
          <w:trHeight w:val="186"/>
          <w:tblHeader/>
        </w:trPr>
        <w:tc>
          <w:tcPr>
            <w:tcW w:w="2127" w:type="dxa"/>
            <w:gridSpan w:val="2"/>
            <w:vMerge w:val="restart"/>
            <w:tcBorders>
              <w:top w:val="single" w:sz="4" w:space="0" w:color="auto"/>
              <w:left w:val="single" w:sz="4" w:space="0" w:color="auto"/>
              <w:bottom w:val="single" w:sz="4" w:space="0" w:color="auto"/>
              <w:right w:val="single" w:sz="4" w:space="0" w:color="auto"/>
            </w:tcBorders>
            <w:shd w:val="clear" w:color="auto" w:fill="EEECE1" w:themeFill="background2"/>
            <w:noWrap/>
            <w:vAlign w:val="center"/>
            <w:hideMark/>
          </w:tcPr>
          <w:p w14:paraId="5B71C334"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アクセスパターン</w:t>
            </w:r>
          </w:p>
        </w:tc>
        <w:tc>
          <w:tcPr>
            <w:tcW w:w="2409" w:type="dxa"/>
            <w:gridSpan w:val="2"/>
            <w:tcBorders>
              <w:top w:val="single" w:sz="4" w:space="0" w:color="auto"/>
              <w:left w:val="nil"/>
              <w:bottom w:val="single" w:sz="4" w:space="0" w:color="auto"/>
              <w:right w:val="single" w:sz="4" w:space="0" w:color="000000"/>
            </w:tcBorders>
            <w:shd w:val="clear" w:color="auto" w:fill="EEECE1" w:themeFill="background2"/>
            <w:noWrap/>
            <w:vAlign w:val="center"/>
            <w:hideMark/>
          </w:tcPr>
          <w:p w14:paraId="365A78E2"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リソースアクセス</w:t>
            </w:r>
          </w:p>
        </w:tc>
        <w:tc>
          <w:tcPr>
            <w:tcW w:w="1985"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47DC4B85"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アクセス元</w:t>
            </w:r>
          </w:p>
        </w:tc>
        <w:tc>
          <w:tcPr>
            <w:tcW w:w="1984" w:type="dxa"/>
            <w:vMerge w:val="restart"/>
            <w:tcBorders>
              <w:top w:val="single" w:sz="4" w:space="0" w:color="auto"/>
              <w:left w:val="single" w:sz="4" w:space="0" w:color="auto"/>
              <w:bottom w:val="single" w:sz="4" w:space="0" w:color="000000"/>
              <w:right w:val="single" w:sz="4" w:space="0" w:color="auto"/>
            </w:tcBorders>
            <w:shd w:val="clear" w:color="auto" w:fill="EEECE1" w:themeFill="background2"/>
            <w:noWrap/>
            <w:vAlign w:val="center"/>
            <w:hideMark/>
          </w:tcPr>
          <w:p w14:paraId="694A09DA"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アクセス先</w:t>
            </w:r>
          </w:p>
        </w:tc>
      </w:tr>
      <w:tr w:rsidR="003C2184" w:rsidRPr="00314210" w14:paraId="4DB2D6CF" w14:textId="77777777" w:rsidTr="0085196C">
        <w:trPr>
          <w:trHeight w:val="186"/>
          <w:tblHeader/>
        </w:trPr>
        <w:tc>
          <w:tcPr>
            <w:tcW w:w="2127" w:type="dxa"/>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8FB9758"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EEECE1" w:themeFill="background2"/>
            <w:noWrap/>
            <w:vAlign w:val="center"/>
            <w:hideMark/>
          </w:tcPr>
          <w:p w14:paraId="76E9E6AE"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項番</w:t>
            </w:r>
          </w:p>
        </w:tc>
        <w:tc>
          <w:tcPr>
            <w:tcW w:w="1701" w:type="dxa"/>
            <w:tcBorders>
              <w:top w:val="nil"/>
              <w:left w:val="nil"/>
              <w:bottom w:val="single" w:sz="4" w:space="0" w:color="auto"/>
              <w:right w:val="single" w:sz="4" w:space="0" w:color="auto"/>
            </w:tcBorders>
            <w:shd w:val="clear" w:color="auto" w:fill="EEECE1" w:themeFill="background2"/>
            <w:noWrap/>
            <w:vAlign w:val="center"/>
            <w:hideMark/>
          </w:tcPr>
          <w:p w14:paraId="064387A4" w14:textId="77777777" w:rsidR="003C2184" w:rsidRPr="00C9678B" w:rsidRDefault="003C2184" w:rsidP="0085196C">
            <w:pPr>
              <w:widowControl/>
              <w:jc w:val="center"/>
              <w:rPr>
                <w:rFonts w:cs="ＭＳ Ｐゴシック"/>
                <w:color w:val="000000"/>
                <w:kern w:val="0"/>
              </w:rPr>
            </w:pPr>
            <w:r w:rsidRPr="00C9678B">
              <w:rPr>
                <w:rFonts w:cs="ＭＳ Ｐゴシック"/>
                <w:color w:val="000000"/>
                <w:kern w:val="0"/>
              </w:rPr>
              <w:t>項目</w:t>
            </w:r>
          </w:p>
        </w:tc>
        <w:tc>
          <w:tcPr>
            <w:tcW w:w="1985"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7B75DBE" w14:textId="77777777" w:rsidR="003C2184" w:rsidRPr="00C9678B" w:rsidRDefault="003C2184" w:rsidP="0085196C">
            <w:pPr>
              <w:widowControl/>
              <w:jc w:val="left"/>
              <w:rPr>
                <w:rFonts w:cs="ＭＳ Ｐゴシック"/>
                <w:color w:val="000000"/>
                <w:kern w:val="0"/>
              </w:rPr>
            </w:pPr>
          </w:p>
        </w:tc>
        <w:tc>
          <w:tcPr>
            <w:tcW w:w="1984" w:type="dxa"/>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0942096" w14:textId="77777777" w:rsidR="003C2184" w:rsidRPr="00C9678B" w:rsidRDefault="003C2184" w:rsidP="0085196C">
            <w:pPr>
              <w:widowControl/>
              <w:jc w:val="left"/>
              <w:rPr>
                <w:rFonts w:cs="ＭＳ Ｐゴシック"/>
                <w:color w:val="000000"/>
                <w:kern w:val="0"/>
              </w:rPr>
            </w:pPr>
          </w:p>
        </w:tc>
      </w:tr>
      <w:tr w:rsidR="003C2184" w:rsidRPr="00314210" w14:paraId="56120003" w14:textId="77777777" w:rsidTr="0085196C">
        <w:trPr>
          <w:trHeight w:val="306"/>
        </w:trPr>
        <w:tc>
          <w:tcPr>
            <w:tcW w:w="426"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14:paraId="60E7A581"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r w:rsidRPr="00314210">
              <w:rPr>
                <w:rFonts w:ascii="游ゴシック" w:eastAsia="游ゴシック" w:hAnsi="游ゴシック" w:cs="ＭＳ Ｐゴシック" w:hint="eastAsia"/>
                <w:color w:val="000000"/>
                <w:kern w:val="0"/>
                <w:sz w:val="16"/>
                <w:szCs w:val="22"/>
              </w:rPr>
              <w:t>A</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31C53728"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職員が端末を用いてインターネット経由でクラウド型電子メールサービスへのアクセスする</w:t>
            </w: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75E1C595"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1</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7165CCFA"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OS</w:t>
            </w:r>
            <w:r w:rsidRPr="00C9678B">
              <w:rPr>
                <w:rFonts w:cs="ＭＳ Ｐゴシック"/>
                <w:color w:val="000000"/>
                <w:kern w:val="0"/>
              </w:rPr>
              <w:t>ログインアカウントの認証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97589BB" w14:textId="77777777" w:rsidR="003C2184" w:rsidRPr="00C9678B" w:rsidRDefault="003C2184" w:rsidP="0085196C">
            <w:pPr>
              <w:widowControl/>
              <w:jc w:val="left"/>
              <w:rPr>
                <w:rFonts w:cs="ＭＳ Ｐゴシック"/>
                <w:color w:val="000000"/>
                <w:kern w:val="0"/>
              </w:rPr>
            </w:pPr>
            <w:r>
              <w:rPr>
                <w:rFonts w:cs="ＭＳ Ｐゴシック" w:hint="eastAsia"/>
                <w:color w:val="000000"/>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D31AEF6"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クラウドディレクトリサービス上のユーザオブジェクト</w:t>
            </w:r>
          </w:p>
        </w:tc>
      </w:tr>
      <w:tr w:rsidR="003C2184" w:rsidRPr="00314210" w14:paraId="217A8974" w14:textId="77777777" w:rsidTr="0085196C">
        <w:trPr>
          <w:trHeight w:val="306"/>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0B975B78"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89CBF0B"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4059E888"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2</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543A7396"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クラウド型メールサービスの認証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1711496" w14:textId="77777777" w:rsidR="003C2184" w:rsidRPr="00C9678B" w:rsidRDefault="003C2184" w:rsidP="0085196C">
            <w:pPr>
              <w:widowControl/>
              <w:jc w:val="left"/>
              <w:rPr>
                <w:rFonts w:cs="ＭＳ Ｐゴシック"/>
                <w:color w:val="000000"/>
                <w:kern w:val="0"/>
              </w:rPr>
            </w:pPr>
            <w:r>
              <w:rPr>
                <w:rFonts w:cs="ＭＳ Ｐゴシック" w:hint="eastAsia"/>
                <w:color w:val="000000"/>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4A2FA93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クラウド型メールサービスの</w:t>
            </w:r>
            <w:r w:rsidRPr="00C9678B">
              <w:rPr>
                <w:rFonts w:cs="ＭＳ Ｐゴシック"/>
                <w:color w:val="000000"/>
                <w:kern w:val="0"/>
              </w:rPr>
              <w:t>ID</w:t>
            </w:r>
            <w:r w:rsidRPr="00C9678B">
              <w:rPr>
                <w:rFonts w:cs="ＭＳ Ｐゴシック"/>
                <w:color w:val="000000"/>
                <w:kern w:val="0"/>
              </w:rPr>
              <w:t>プロバイダ</w:t>
            </w:r>
          </w:p>
        </w:tc>
      </w:tr>
      <w:tr w:rsidR="003C2184" w:rsidRPr="00314210" w14:paraId="6F5519C2" w14:textId="77777777" w:rsidTr="0085196C">
        <w:trPr>
          <w:trHeight w:val="306"/>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74F7FA02"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683F1AE1"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57F7293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3</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3FF41584"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端末からクラウド型メールサービスへのアクセス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11EA453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636D3347"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クラウド型メールサービス</w:t>
            </w:r>
          </w:p>
        </w:tc>
      </w:tr>
      <w:tr w:rsidR="003C2184" w:rsidRPr="00314210" w14:paraId="18E272E7" w14:textId="77777777" w:rsidTr="0085196C">
        <w:trPr>
          <w:trHeight w:val="441"/>
        </w:trPr>
        <w:tc>
          <w:tcPr>
            <w:tcW w:w="426" w:type="dxa"/>
            <w:vMerge w:val="restart"/>
            <w:tcBorders>
              <w:top w:val="nil"/>
              <w:left w:val="single" w:sz="4" w:space="0" w:color="auto"/>
              <w:bottom w:val="single" w:sz="4" w:space="0" w:color="auto"/>
              <w:right w:val="single" w:sz="4" w:space="0" w:color="auto"/>
            </w:tcBorders>
            <w:shd w:val="clear" w:color="auto" w:fill="FFFFFF" w:themeFill="background1"/>
            <w:noWrap/>
            <w:vAlign w:val="center"/>
            <w:hideMark/>
          </w:tcPr>
          <w:p w14:paraId="2ECA280E"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r w:rsidRPr="00314210">
              <w:rPr>
                <w:rFonts w:ascii="游ゴシック" w:eastAsia="游ゴシック" w:hAnsi="游ゴシック" w:cs="ＭＳ Ｐゴシック" w:hint="eastAsia"/>
                <w:color w:val="000000"/>
                <w:kern w:val="0"/>
                <w:sz w:val="16"/>
                <w:szCs w:val="22"/>
              </w:rPr>
              <w:t>B</w:t>
            </w:r>
          </w:p>
        </w:tc>
        <w:tc>
          <w:tcPr>
            <w:tcW w:w="1701" w:type="dxa"/>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14:paraId="1C6F6F3D"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職員が</w:t>
            </w:r>
            <w:r w:rsidRPr="00C9678B">
              <w:rPr>
                <w:rFonts w:cs="ＭＳ Ｐゴシック"/>
                <w:color w:val="000000"/>
                <w:kern w:val="0"/>
              </w:rPr>
              <w:t>VPN</w:t>
            </w:r>
            <w:r w:rsidRPr="00C9678B">
              <w:rPr>
                <w:rFonts w:cs="ＭＳ Ｐゴシック"/>
                <w:color w:val="000000"/>
                <w:kern w:val="0"/>
              </w:rPr>
              <w:t>経由で機関等</w:t>
            </w:r>
            <w:r w:rsidRPr="00C9678B">
              <w:rPr>
                <w:rFonts w:cs="ＭＳ Ｐゴシック"/>
                <w:color w:val="000000"/>
                <w:kern w:val="0"/>
              </w:rPr>
              <w:t>LAN</w:t>
            </w:r>
            <w:r w:rsidRPr="00C9678B">
              <w:rPr>
                <w:rFonts w:cs="ＭＳ Ｐゴシック"/>
                <w:color w:val="000000"/>
                <w:kern w:val="0"/>
              </w:rPr>
              <w:t>上のファイル</w:t>
            </w:r>
            <w:r>
              <w:rPr>
                <w:rFonts w:cs="ＭＳ Ｐゴシック" w:hint="eastAsia"/>
                <w:color w:val="000000"/>
                <w:kern w:val="0"/>
              </w:rPr>
              <w:t>共有</w:t>
            </w:r>
            <w:r w:rsidRPr="00C9678B">
              <w:rPr>
                <w:rFonts w:cs="ＭＳ Ｐゴシック"/>
                <w:color w:val="000000"/>
                <w:kern w:val="0"/>
              </w:rPr>
              <w:t>システム上のデータにアクセスする</w:t>
            </w: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7A0B3BF1"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1</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1C078304"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OS</w:t>
            </w:r>
            <w:r w:rsidRPr="00C9678B">
              <w:rPr>
                <w:rFonts w:cs="ＭＳ Ｐゴシック"/>
                <w:color w:val="000000"/>
                <w:kern w:val="0"/>
              </w:rPr>
              <w:t>ログインアカウントの認証</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6739EAAC" w14:textId="77777777" w:rsidR="003C2184" w:rsidRPr="00C9678B" w:rsidRDefault="003C2184" w:rsidP="0085196C">
            <w:pPr>
              <w:widowControl/>
              <w:jc w:val="left"/>
              <w:rPr>
                <w:rFonts w:cs="ＭＳ Ｐゴシック"/>
                <w:color w:val="000000"/>
                <w:kern w:val="0"/>
              </w:rPr>
            </w:pPr>
            <w:r>
              <w:rPr>
                <w:rFonts w:cs="ＭＳ Ｐゴシック" w:hint="eastAsia"/>
                <w:color w:val="000000"/>
                <w:kern w:val="0"/>
              </w:rPr>
              <w:t>職員</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33ECA77F"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ディレクトリサービス上のユーザオブジェクト（キャッシュされたログオン情報）</w:t>
            </w:r>
          </w:p>
        </w:tc>
      </w:tr>
      <w:tr w:rsidR="003C2184" w:rsidRPr="00314210" w14:paraId="4BB7D2AC" w14:textId="77777777" w:rsidTr="0085196C">
        <w:trPr>
          <w:trHeight w:val="441"/>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25ED17F"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4A97DD36"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3F0E45EC"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2</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219D3864"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端末から</w:t>
            </w:r>
            <w:r w:rsidRPr="00C9678B">
              <w:rPr>
                <w:rFonts w:cs="ＭＳ Ｐゴシック"/>
                <w:color w:val="000000"/>
                <w:kern w:val="0"/>
              </w:rPr>
              <w:t>VPN</w:t>
            </w:r>
            <w:r w:rsidRPr="00C9678B">
              <w:rPr>
                <w:rFonts w:cs="ＭＳ Ｐゴシック"/>
                <w:color w:val="000000"/>
                <w:kern w:val="0"/>
              </w:rPr>
              <w:t>装置へのアクセス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27891D03"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522AB6E8"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VPN</w:t>
            </w:r>
            <w:r w:rsidRPr="00C9678B">
              <w:rPr>
                <w:rFonts w:cs="ＭＳ Ｐゴシック"/>
                <w:color w:val="000000"/>
                <w:kern w:val="0"/>
              </w:rPr>
              <w:t>装置</w:t>
            </w:r>
          </w:p>
        </w:tc>
      </w:tr>
      <w:tr w:rsidR="003C2184" w:rsidRPr="00314210" w14:paraId="0AFE7ECE" w14:textId="77777777" w:rsidTr="0085196C">
        <w:trPr>
          <w:trHeight w:val="441"/>
        </w:trPr>
        <w:tc>
          <w:tcPr>
            <w:tcW w:w="426"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6619FC01" w14:textId="77777777" w:rsidR="003C2184" w:rsidRPr="00314210" w:rsidRDefault="003C2184" w:rsidP="0085196C">
            <w:pPr>
              <w:widowControl/>
              <w:jc w:val="left"/>
              <w:rPr>
                <w:rFonts w:ascii="游ゴシック" w:eastAsia="游ゴシック" w:hAnsi="游ゴシック" w:cs="ＭＳ Ｐゴシック"/>
                <w:color w:val="000000"/>
                <w:kern w:val="0"/>
                <w:sz w:val="16"/>
                <w:szCs w:val="22"/>
              </w:rPr>
            </w:pPr>
          </w:p>
        </w:tc>
        <w:tc>
          <w:tcPr>
            <w:tcW w:w="1701" w:type="dxa"/>
            <w:vMerge/>
            <w:tcBorders>
              <w:top w:val="nil"/>
              <w:left w:val="single" w:sz="4" w:space="0" w:color="auto"/>
              <w:bottom w:val="single" w:sz="4" w:space="0" w:color="auto"/>
              <w:right w:val="single" w:sz="4" w:space="0" w:color="auto"/>
            </w:tcBorders>
            <w:shd w:val="clear" w:color="auto" w:fill="FFFFFF" w:themeFill="background1"/>
            <w:vAlign w:val="center"/>
            <w:hideMark/>
          </w:tcPr>
          <w:p w14:paraId="0DE5A54F" w14:textId="77777777" w:rsidR="003C2184" w:rsidRPr="00C9678B" w:rsidRDefault="003C2184" w:rsidP="0085196C">
            <w:pPr>
              <w:widowControl/>
              <w:jc w:val="left"/>
              <w:rPr>
                <w:rFonts w:cs="ＭＳ Ｐゴシック"/>
                <w:color w:val="000000"/>
                <w:kern w:val="0"/>
              </w:rPr>
            </w:pPr>
          </w:p>
        </w:tc>
        <w:tc>
          <w:tcPr>
            <w:tcW w:w="708" w:type="dxa"/>
            <w:tcBorders>
              <w:top w:val="nil"/>
              <w:left w:val="nil"/>
              <w:bottom w:val="single" w:sz="4" w:space="0" w:color="auto"/>
              <w:right w:val="single" w:sz="4" w:space="0" w:color="auto"/>
            </w:tcBorders>
            <w:shd w:val="clear" w:color="auto" w:fill="FFFFFF" w:themeFill="background1"/>
            <w:vAlign w:val="center"/>
            <w:hideMark/>
          </w:tcPr>
          <w:p w14:paraId="3E036D3D"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3</w:t>
            </w:r>
          </w:p>
        </w:tc>
        <w:tc>
          <w:tcPr>
            <w:tcW w:w="1701" w:type="dxa"/>
            <w:tcBorders>
              <w:top w:val="nil"/>
              <w:left w:val="nil"/>
              <w:bottom w:val="single" w:sz="4" w:space="0" w:color="auto"/>
              <w:right w:val="single" w:sz="4" w:space="0" w:color="auto"/>
            </w:tcBorders>
            <w:shd w:val="clear" w:color="auto" w:fill="FFFFFF" w:themeFill="background1"/>
            <w:vAlign w:val="center"/>
            <w:hideMark/>
          </w:tcPr>
          <w:p w14:paraId="24829713"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r>
              <w:rPr>
                <w:rFonts w:cs="ＭＳ Ｐゴシック" w:hint="eastAsia"/>
                <w:color w:val="000000"/>
                <w:kern w:val="0"/>
              </w:rPr>
              <w:t>からファイル共有システムへのアクセス</w:t>
            </w:r>
          </w:p>
        </w:tc>
        <w:tc>
          <w:tcPr>
            <w:tcW w:w="1985" w:type="dxa"/>
            <w:tcBorders>
              <w:top w:val="nil"/>
              <w:left w:val="nil"/>
              <w:bottom w:val="single" w:sz="4" w:space="0" w:color="auto"/>
              <w:right w:val="single" w:sz="4" w:space="0" w:color="auto"/>
            </w:tcBorders>
            <w:shd w:val="clear" w:color="auto" w:fill="FFFFFF" w:themeFill="background1"/>
            <w:vAlign w:val="center"/>
            <w:hideMark/>
          </w:tcPr>
          <w:p w14:paraId="40EA8C8B"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端末</w:t>
            </w:r>
          </w:p>
        </w:tc>
        <w:tc>
          <w:tcPr>
            <w:tcW w:w="1984" w:type="dxa"/>
            <w:tcBorders>
              <w:top w:val="nil"/>
              <w:left w:val="nil"/>
              <w:bottom w:val="single" w:sz="4" w:space="0" w:color="auto"/>
              <w:right w:val="single" w:sz="4" w:space="0" w:color="auto"/>
            </w:tcBorders>
            <w:shd w:val="clear" w:color="auto" w:fill="FFFFFF" w:themeFill="background1"/>
            <w:vAlign w:val="center"/>
            <w:hideMark/>
          </w:tcPr>
          <w:p w14:paraId="011E85C5" w14:textId="77777777" w:rsidR="003C2184" w:rsidRPr="00C9678B" w:rsidRDefault="003C2184" w:rsidP="0085196C">
            <w:pPr>
              <w:widowControl/>
              <w:jc w:val="left"/>
              <w:rPr>
                <w:rFonts w:cs="ＭＳ Ｐゴシック"/>
                <w:color w:val="000000"/>
                <w:kern w:val="0"/>
              </w:rPr>
            </w:pPr>
            <w:r w:rsidRPr="00C9678B">
              <w:rPr>
                <w:rFonts w:cs="ＭＳ Ｐゴシック"/>
                <w:color w:val="000000"/>
                <w:kern w:val="0"/>
              </w:rPr>
              <w:t>ファイル</w:t>
            </w:r>
            <w:r>
              <w:rPr>
                <w:rFonts w:cs="ＭＳ Ｐゴシック" w:hint="eastAsia"/>
                <w:color w:val="000000"/>
                <w:kern w:val="0"/>
              </w:rPr>
              <w:t>共有</w:t>
            </w:r>
            <w:r w:rsidRPr="00C9678B">
              <w:rPr>
                <w:rFonts w:cs="ＭＳ Ｐゴシック"/>
                <w:color w:val="000000"/>
                <w:kern w:val="0"/>
              </w:rPr>
              <w:t>システム</w:t>
            </w:r>
          </w:p>
        </w:tc>
      </w:tr>
    </w:tbl>
    <w:p w14:paraId="60536D11" w14:textId="77777777" w:rsidR="003C2184" w:rsidRDefault="003C2184" w:rsidP="003C2184">
      <w:pPr>
        <w:widowControl/>
        <w:jc w:val="left"/>
      </w:pPr>
    </w:p>
    <w:p w14:paraId="7B8C0E69" w14:textId="77777777" w:rsidR="003C2184" w:rsidRDefault="003C2184" w:rsidP="003C2184">
      <w:pPr>
        <w:pStyle w:val="a9"/>
      </w:pPr>
      <w:r>
        <w:rPr>
          <w:rFonts w:hint="eastAsia"/>
        </w:rPr>
        <w:t>基本対策事項</w:t>
      </w:r>
      <w:r w:rsidRPr="006930B9">
        <w:rPr>
          <w:rFonts w:hint="eastAsia"/>
        </w:rPr>
        <w:t>7.3.1(</w:t>
      </w:r>
      <w:r>
        <w:t>2</w:t>
      </w:r>
      <w:r w:rsidRPr="006930B9">
        <w:rPr>
          <w:rFonts w:hint="eastAsia"/>
        </w:rPr>
        <w:t>)</w:t>
      </w:r>
      <w:r>
        <w:rPr>
          <w:rFonts w:hint="eastAsia"/>
        </w:rPr>
        <w:t>-4</w:t>
      </w:r>
      <w:r w:rsidRPr="006930B9">
        <w:rPr>
          <w:rFonts w:hint="eastAsia"/>
        </w:rPr>
        <w:t>「</w:t>
      </w:r>
      <w:r>
        <w:rPr>
          <w:rFonts w:hint="eastAsia"/>
        </w:rPr>
        <w:t>アクセス</w:t>
      </w:r>
      <w:r w:rsidRPr="007B1965">
        <w:rPr>
          <w:rFonts w:hint="eastAsia"/>
        </w:rPr>
        <w:t>パターンに対</w:t>
      </w:r>
      <w:r>
        <w:rPr>
          <w:rFonts w:hint="eastAsia"/>
        </w:rPr>
        <w:t>する</w:t>
      </w:r>
      <w:r w:rsidRPr="007B1965">
        <w:rPr>
          <w:rFonts w:hint="eastAsia"/>
        </w:rPr>
        <w:t>リスク評価</w:t>
      </w:r>
      <w:r w:rsidRPr="006930B9">
        <w:rPr>
          <w:rFonts w:hint="eastAsia"/>
        </w:rPr>
        <w:t>」について</w:t>
      </w:r>
    </w:p>
    <w:p w14:paraId="4711C396" w14:textId="77777777" w:rsidR="003C2184" w:rsidRDefault="003C2184" w:rsidP="003C2184">
      <w:pPr>
        <w:pStyle w:val="afb"/>
        <w:ind w:left="420" w:firstLine="210"/>
      </w:pPr>
      <w:r>
        <w:rPr>
          <w:rFonts w:hint="eastAsia"/>
        </w:rPr>
        <w:t>アクセスパターンに対するリスク評価については、整理した全てのアクセスパターン</w:t>
      </w:r>
      <w:r w:rsidRPr="000B7E77">
        <w:rPr>
          <w:rFonts w:hint="eastAsia"/>
        </w:rPr>
        <w:t>に対</w:t>
      </w:r>
      <w:r>
        <w:rPr>
          <w:rFonts w:hint="eastAsia"/>
        </w:rPr>
        <w:t>して想定される</w:t>
      </w:r>
      <w:r w:rsidRPr="000B7E77">
        <w:rPr>
          <w:rFonts w:hint="eastAsia"/>
        </w:rPr>
        <w:t>脅威</w:t>
      </w:r>
      <w:r>
        <w:rPr>
          <w:rFonts w:hint="eastAsia"/>
        </w:rPr>
        <w:t>に基づき、</w:t>
      </w:r>
      <w:r w:rsidRPr="002E3D4F">
        <w:rPr>
          <w:rFonts w:hint="eastAsia"/>
        </w:rPr>
        <w:t>脅威事象が発生する可能性</w:t>
      </w:r>
      <w:r>
        <w:rPr>
          <w:rFonts w:hint="eastAsia"/>
        </w:rPr>
        <w:t>及び</w:t>
      </w:r>
      <w:r w:rsidRPr="00065A69">
        <w:rPr>
          <w:rFonts w:hint="eastAsia"/>
        </w:rPr>
        <w:t>脅威事象が負の影響をもたらす可能性</w:t>
      </w:r>
      <w:r>
        <w:rPr>
          <w:rFonts w:hint="eastAsia"/>
        </w:rPr>
        <w:t>を推定することによって行う。想定される脅威は、係わるリソースの持つ属性や状態に依存して発生するものもあることに留意する必要がある。</w:t>
      </w:r>
    </w:p>
    <w:p w14:paraId="0F892BA2" w14:textId="3AAD6D02" w:rsidR="003C2184" w:rsidRDefault="003C2184" w:rsidP="003C2184">
      <w:pPr>
        <w:pStyle w:val="afb"/>
        <w:ind w:left="420" w:firstLine="210"/>
      </w:pPr>
      <w:r>
        <w:rPr>
          <w:rFonts w:hint="eastAsia"/>
        </w:rPr>
        <w:t>例えば、職員等が端末の</w:t>
      </w:r>
      <w:r>
        <w:rPr>
          <w:rFonts w:hint="eastAsia"/>
        </w:rPr>
        <w:t>WEB</w:t>
      </w:r>
      <w:r>
        <w:rPr>
          <w:rFonts w:hint="eastAsia"/>
        </w:rPr>
        <w:t>ブラウザを用いてインターネット経由で機関等が契約するクラウドサービス上の要機密情報を参照するようなアクセスパターン</w:t>
      </w:r>
      <w:r w:rsidR="00AA37D6">
        <w:rPr>
          <w:rFonts w:hint="eastAsia"/>
        </w:rPr>
        <w:t>を</w:t>
      </w:r>
      <w:r>
        <w:rPr>
          <w:rFonts w:hint="eastAsia"/>
        </w:rPr>
        <w:t>想定した場合、攻撃者が当該職員の認証情報を不正利用し当該サービスにアクセスするリスクが高いと評価することが考えられる。この場合、インターネット経由でのアクセスか、機関等</w:t>
      </w:r>
      <w:r>
        <w:rPr>
          <w:rFonts w:hint="eastAsia"/>
        </w:rPr>
        <w:t>LAN</w:t>
      </w:r>
      <w:r>
        <w:rPr>
          <w:rFonts w:hint="eastAsia"/>
        </w:rPr>
        <w:t>経由でのアクセスか、といった情報は、職員が使用する機器をリソースとして捉えた場合に、当該機器リソースの「所属ネットワーク情報」という属性の値の違いから判別される。</w:t>
      </w:r>
    </w:p>
    <w:p w14:paraId="1C5BAD09" w14:textId="77777777" w:rsidR="003C2184" w:rsidRDefault="003C2184" w:rsidP="003C2184">
      <w:pPr>
        <w:pStyle w:val="afb"/>
        <w:ind w:left="420" w:firstLine="210"/>
      </w:pPr>
      <w:r>
        <w:rPr>
          <w:rFonts w:hint="eastAsia"/>
        </w:rPr>
        <w:t>動的なアクセス制御を実装するアクセスパターンの優先度や範囲については、リスク評価の結果を踏まえ、当該リスクを低減するための費用対効果の観点などから決定することが考えられる。</w:t>
      </w:r>
    </w:p>
    <w:p w14:paraId="0DF5BD13" w14:textId="47883546" w:rsidR="003C2184" w:rsidRDefault="003C2184" w:rsidP="00097D8F">
      <w:pPr>
        <w:pStyle w:val="afb"/>
        <w:ind w:left="420" w:firstLine="210"/>
      </w:pPr>
      <w:r>
        <w:rPr>
          <w:rFonts w:hint="eastAsia"/>
        </w:rPr>
        <w:t>なお、具体的なリスク評価の手法や考え方については「（解説）</w:t>
      </w:r>
      <w:r w:rsidRPr="00744492">
        <w:rPr>
          <w:rFonts w:hint="eastAsia"/>
        </w:rPr>
        <w:t>遵守事項</w:t>
      </w:r>
      <w:r w:rsidRPr="00744492">
        <w:t>2.1.</w:t>
      </w:r>
      <w:r w:rsidR="00D14266">
        <w:t>3</w:t>
      </w:r>
      <w:r w:rsidRPr="00744492">
        <w:t>(1)(a)</w:t>
      </w:r>
      <w:r w:rsidRPr="00744492">
        <w:rPr>
          <w:rFonts w:hint="eastAsia"/>
        </w:rPr>
        <w:t>「リスク</w:t>
      </w:r>
      <w:r w:rsidR="00FE4335">
        <w:rPr>
          <w:rFonts w:hint="eastAsia"/>
        </w:rPr>
        <w:t>を</w:t>
      </w:r>
      <w:r w:rsidRPr="00744492">
        <w:rPr>
          <w:rFonts w:hint="eastAsia"/>
        </w:rPr>
        <w:t>評価</w:t>
      </w:r>
      <w:r w:rsidR="00FE4335">
        <w:rPr>
          <w:rFonts w:hint="eastAsia"/>
        </w:rPr>
        <w:t>する</w:t>
      </w:r>
      <w:r w:rsidRPr="00744492">
        <w:rPr>
          <w:rFonts w:hint="eastAsia"/>
        </w:rPr>
        <w:t>」について</w:t>
      </w:r>
      <w:r>
        <w:rPr>
          <w:rFonts w:hint="eastAsia"/>
        </w:rPr>
        <w:t>」を参照のこと。</w:t>
      </w:r>
      <w:r>
        <w:br w:type="page"/>
      </w:r>
    </w:p>
    <w:p w14:paraId="27633F92" w14:textId="77777777" w:rsidR="003C2184" w:rsidRPr="00065A69" w:rsidRDefault="003C2184" w:rsidP="003C2184">
      <w:pPr>
        <w:pStyle w:val="af2"/>
      </w:pPr>
      <w:r w:rsidRPr="00065A69">
        <w:rPr>
          <w:rFonts w:hint="eastAsia"/>
        </w:rPr>
        <w:lastRenderedPageBreak/>
        <w:t>遵守事項</w:t>
      </w:r>
    </w:p>
    <w:p w14:paraId="258A8A53" w14:textId="77777777" w:rsidR="003C2184" w:rsidRPr="00065A69" w:rsidRDefault="003C2184" w:rsidP="003C2184">
      <w:pPr>
        <w:pStyle w:val="4"/>
      </w:pPr>
      <w:bookmarkStart w:id="2060" w:name="_Toc132128764"/>
      <w:bookmarkStart w:id="2061" w:name="_Toc137050983"/>
      <w:bookmarkStart w:id="2062" w:name="_Hlk124441477"/>
      <w:r>
        <w:rPr>
          <w:rFonts w:hint="eastAsia"/>
        </w:rPr>
        <w:t>動的なアクセス制御の実装時の対策</w:t>
      </w:r>
      <w:bookmarkEnd w:id="2060"/>
      <w:bookmarkEnd w:id="2061"/>
    </w:p>
    <w:p w14:paraId="4EE9542A" w14:textId="4979E558" w:rsidR="003C2184" w:rsidRDefault="003C2184" w:rsidP="00CA34E2">
      <w:pPr>
        <w:pStyle w:val="abc0"/>
        <w:numPr>
          <w:ilvl w:val="0"/>
          <w:numId w:val="358"/>
        </w:numPr>
      </w:pPr>
      <w:r>
        <w:rPr>
          <w:rFonts w:hint="eastAsia"/>
        </w:rPr>
        <w:t>情報システムセキュリティ責任者は、動的なアクセス制御の実装に</w:t>
      </w:r>
      <w:r w:rsidR="00D87655">
        <w:rPr>
          <w:rFonts w:hint="eastAsia"/>
        </w:rPr>
        <w:t>当</w:t>
      </w:r>
      <w:r>
        <w:rPr>
          <w:rFonts w:hint="eastAsia"/>
        </w:rPr>
        <w:t>たり、</w:t>
      </w:r>
      <w:r w:rsidRPr="003C2184">
        <w:rPr>
          <w:rFonts w:hint="eastAsia"/>
          <w:b/>
          <w:u w:val="single"/>
        </w:rPr>
        <w:t>リソースの信用情報</w:t>
      </w:r>
      <w:r w:rsidRPr="004F6033">
        <w:rPr>
          <w:rFonts w:hint="eastAsia"/>
        </w:rPr>
        <w:t>の変化</w:t>
      </w:r>
      <w:r w:rsidRPr="00951770">
        <w:rPr>
          <w:rFonts w:hint="eastAsia"/>
        </w:rPr>
        <w:t>に応じ</w:t>
      </w:r>
      <w:r>
        <w:rPr>
          <w:rFonts w:hint="eastAsia"/>
        </w:rPr>
        <w:t>て</w:t>
      </w:r>
      <w:r w:rsidRPr="0073031B">
        <w:rPr>
          <w:rFonts w:hint="eastAsia"/>
        </w:rPr>
        <w:t>動的</w:t>
      </w:r>
      <w:r>
        <w:rPr>
          <w:rFonts w:hint="eastAsia"/>
        </w:rPr>
        <w:t>に</w:t>
      </w:r>
      <w:r w:rsidRPr="0073031B">
        <w:rPr>
          <w:rFonts w:hint="eastAsia"/>
        </w:rPr>
        <w:t>アクセス制御</w:t>
      </w:r>
      <w:r>
        <w:rPr>
          <w:rFonts w:hint="eastAsia"/>
        </w:rPr>
        <w:t>を行うためのアクセス制御</w:t>
      </w:r>
      <w:r w:rsidRPr="0073031B">
        <w:rPr>
          <w:rFonts w:hint="eastAsia"/>
        </w:rPr>
        <w:t>ポリシー</w:t>
      </w:r>
      <w:r>
        <w:rPr>
          <w:rFonts w:hint="eastAsia"/>
        </w:rPr>
        <w:t>（以下「アクセス制御ポリシー」という。）を作成すること。</w:t>
      </w:r>
    </w:p>
    <w:p w14:paraId="684EAA12" w14:textId="77777777" w:rsidR="003C2184" w:rsidRDefault="003C2184" w:rsidP="003C2184">
      <w:pPr>
        <w:pStyle w:val="abc0"/>
      </w:pPr>
      <w:r w:rsidRPr="00E06249">
        <w:rPr>
          <w:rFonts w:hint="eastAsia"/>
        </w:rPr>
        <w:t>情報システムセキュリティ責任者は、</w:t>
      </w:r>
      <w:r w:rsidRPr="0073031B">
        <w:rPr>
          <w:rFonts w:hint="eastAsia"/>
        </w:rPr>
        <w:t>アクセス制御ポリシ</w:t>
      </w:r>
      <w:r>
        <w:rPr>
          <w:rFonts w:hint="eastAsia"/>
        </w:rPr>
        <w:t>ーに基づき、動的なアクセス制御を行うこと。</w:t>
      </w:r>
    </w:p>
    <w:bookmarkEnd w:id="2062"/>
    <w:p w14:paraId="2CDF5413" w14:textId="77777777" w:rsidR="003C2184" w:rsidRDefault="003C2184" w:rsidP="003C2184"/>
    <w:p w14:paraId="0EA92716" w14:textId="77777777" w:rsidR="003C2184"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A4D23BA" w14:textId="05FC1A97" w:rsidR="003C2184" w:rsidRDefault="003C2184" w:rsidP="003C2184">
      <w:pPr>
        <w:pStyle w:val="af5"/>
      </w:pPr>
      <w:bookmarkStart w:id="2063" w:name="_Hlk124441502"/>
      <w:r w:rsidRPr="00661B9D">
        <w:rPr>
          <w:rFonts w:hint="eastAsia"/>
        </w:rPr>
        <w:t>＜</w:t>
      </w:r>
      <w:r w:rsidRPr="00661B9D">
        <w:rPr>
          <w:rFonts w:hint="eastAsia"/>
        </w:rPr>
        <w:t>7.3.1(3)(</w:t>
      </w:r>
      <w:r w:rsidRPr="00661B9D">
        <w:t>a</w:t>
      </w:r>
      <w:r w:rsidRPr="00661B9D">
        <w:rPr>
          <w:rFonts w:hint="eastAsia"/>
        </w:rPr>
        <w:t>)</w:t>
      </w:r>
      <w:r w:rsidRPr="00661B9D">
        <w:rPr>
          <w:rFonts w:hint="eastAsia"/>
        </w:rPr>
        <w:t>関連＞</w:t>
      </w:r>
    </w:p>
    <w:p w14:paraId="41087E82" w14:textId="77777777" w:rsidR="00AE6835" w:rsidRPr="00794BF0" w:rsidRDefault="00AE6835" w:rsidP="00AE6835">
      <w:pPr>
        <w:pStyle w:val="af8"/>
        <w:ind w:left="420" w:hanging="420"/>
      </w:pPr>
      <w:r w:rsidRPr="00794BF0">
        <w:rPr>
          <w:rFonts w:hint="eastAsia"/>
        </w:rPr>
        <w:t>7.3.1(3)-1</w:t>
      </w:r>
      <w:r w:rsidRPr="00794BF0">
        <w:rPr>
          <w:rFonts w:hint="eastAsia"/>
        </w:rPr>
        <w:tab/>
      </w:r>
      <w:r w:rsidRPr="00794BF0">
        <w:rPr>
          <w:rFonts w:hint="eastAsia"/>
        </w:rPr>
        <w:t>情報システムセキュリティ責任者は、</w:t>
      </w:r>
      <w:r w:rsidRPr="00794BF0">
        <w:rPr>
          <w:rFonts w:hint="eastAsia"/>
          <w:b/>
          <w:u w:val="single"/>
        </w:rPr>
        <w:t>動的なアクセス制御を実現するための構成</w:t>
      </w:r>
      <w:r>
        <w:rPr>
          <w:rFonts w:hint="eastAsia"/>
        </w:rPr>
        <w:t>について</w:t>
      </w:r>
      <w:r w:rsidRPr="00794BF0">
        <w:rPr>
          <w:rFonts w:hint="eastAsia"/>
        </w:rPr>
        <w:t>検討すること。</w:t>
      </w:r>
    </w:p>
    <w:p w14:paraId="4C605AE8" w14:textId="56CEF5AF" w:rsidR="003C2184" w:rsidRPr="00661B9D" w:rsidRDefault="003C2184" w:rsidP="003C2184">
      <w:pPr>
        <w:pStyle w:val="af8"/>
        <w:ind w:left="420" w:hanging="420"/>
      </w:pPr>
      <w:r w:rsidRPr="00661B9D">
        <w:rPr>
          <w:rFonts w:hint="eastAsia"/>
        </w:rPr>
        <w:t>7.3.1(3)-</w:t>
      </w:r>
      <w:r w:rsidR="00AE6835">
        <w:rPr>
          <w:rFonts w:hint="eastAsia"/>
        </w:rPr>
        <w:t>2</w:t>
      </w:r>
      <w:r w:rsidRPr="00661B9D">
        <w:tab/>
      </w:r>
      <w:bookmarkEnd w:id="2063"/>
      <w:r w:rsidRPr="00661B9D">
        <w:rPr>
          <w:rFonts w:hint="eastAsia"/>
        </w:rPr>
        <w:t>情報システムセキュリティ責任者は、動的なアクセス制御の実装に</w:t>
      </w:r>
      <w:r w:rsidR="00D87655">
        <w:rPr>
          <w:rFonts w:hint="eastAsia"/>
        </w:rPr>
        <w:t>当</w:t>
      </w:r>
      <w:r w:rsidRPr="00661B9D">
        <w:rPr>
          <w:rFonts w:hint="eastAsia"/>
        </w:rPr>
        <w:t>たり、動的なアクセス制御に活用する以下を例とする</w:t>
      </w:r>
      <w:r w:rsidRPr="00661B9D">
        <w:rPr>
          <w:rFonts w:hint="eastAsia"/>
          <w:b/>
          <w:u w:val="single"/>
        </w:rPr>
        <w:t>リソース</w:t>
      </w:r>
      <w:r>
        <w:rPr>
          <w:rFonts w:hint="eastAsia"/>
          <w:b/>
          <w:u w:val="single"/>
        </w:rPr>
        <w:t>の</w:t>
      </w:r>
      <w:r w:rsidRPr="00661B9D">
        <w:rPr>
          <w:rFonts w:hint="eastAsia"/>
          <w:b/>
          <w:u w:val="single"/>
        </w:rPr>
        <w:t>信用情報を整理</w:t>
      </w:r>
      <w:r w:rsidRPr="00661B9D">
        <w:rPr>
          <w:rFonts w:hint="eastAsia"/>
        </w:rPr>
        <w:t>すること。</w:t>
      </w:r>
    </w:p>
    <w:p w14:paraId="278C42EF" w14:textId="77777777" w:rsidR="003C2184" w:rsidRPr="003C2184" w:rsidRDefault="003C2184" w:rsidP="00CA34E2">
      <w:pPr>
        <w:pStyle w:val="abc"/>
        <w:numPr>
          <w:ilvl w:val="0"/>
          <w:numId w:val="359"/>
        </w:numPr>
      </w:pPr>
      <w:r w:rsidRPr="003C2184">
        <w:rPr>
          <w:rFonts w:hint="eastAsia"/>
        </w:rPr>
        <w:t>ユーザアカウント</w:t>
      </w:r>
    </w:p>
    <w:p w14:paraId="4AF09DB2" w14:textId="77777777" w:rsidR="003C2184" w:rsidRPr="003C2184" w:rsidRDefault="003C2184" w:rsidP="003C2184">
      <w:pPr>
        <w:pStyle w:val="abc"/>
      </w:pPr>
      <w:r w:rsidRPr="003C2184">
        <w:rPr>
          <w:rFonts w:hint="eastAsia"/>
        </w:rPr>
        <w:t>機器</w:t>
      </w:r>
    </w:p>
    <w:p w14:paraId="0BDE8B76" w14:textId="77777777" w:rsidR="003C2184" w:rsidRPr="003C2184" w:rsidRDefault="003C2184" w:rsidP="003C2184">
      <w:pPr>
        <w:pStyle w:val="abc"/>
      </w:pPr>
      <w:r w:rsidRPr="003C2184">
        <w:rPr>
          <w:rFonts w:hint="eastAsia"/>
        </w:rPr>
        <w:t>アプリケーション</w:t>
      </w:r>
    </w:p>
    <w:p w14:paraId="7398E084" w14:textId="77777777" w:rsidR="003C2184" w:rsidRPr="003C2184" w:rsidRDefault="003C2184" w:rsidP="003C2184">
      <w:pPr>
        <w:pStyle w:val="abc"/>
      </w:pPr>
      <w:r w:rsidRPr="003C2184">
        <w:rPr>
          <w:rFonts w:hint="eastAsia"/>
        </w:rPr>
        <w:t>データ</w:t>
      </w:r>
    </w:p>
    <w:p w14:paraId="4AEA2010" w14:textId="00B00042" w:rsidR="003C2184" w:rsidRPr="00661B9D" w:rsidRDefault="003C2184" w:rsidP="003C2184">
      <w:pPr>
        <w:pStyle w:val="af8"/>
        <w:ind w:left="420" w:hanging="420"/>
      </w:pPr>
      <w:r w:rsidRPr="00661B9D">
        <w:rPr>
          <w:rFonts w:hint="eastAsia"/>
        </w:rPr>
        <w:t>7.3.1(3)-</w:t>
      </w:r>
      <w:r w:rsidR="00AE6835">
        <w:rPr>
          <w:rFonts w:hint="eastAsia"/>
        </w:rPr>
        <w:t>3</w:t>
      </w:r>
      <w:r w:rsidRPr="00661B9D">
        <w:tab/>
      </w:r>
      <w:r w:rsidRPr="00661B9D">
        <w:rPr>
          <w:rFonts w:hint="eastAsia"/>
        </w:rPr>
        <w:t>情報システムセキュリティ責任者は、</w:t>
      </w:r>
      <w:r w:rsidRPr="00661B9D">
        <w:rPr>
          <w:rFonts w:hint="eastAsia"/>
          <w:b/>
          <w:u w:val="single"/>
        </w:rPr>
        <w:t>リソースの信用情報の変化</w:t>
      </w:r>
      <w:r w:rsidRPr="00661B9D">
        <w:rPr>
          <w:rFonts w:hint="eastAsia"/>
        </w:rPr>
        <w:t>に応じて</w:t>
      </w:r>
      <w:r w:rsidRPr="00661B9D">
        <w:rPr>
          <w:rFonts w:hint="eastAsia"/>
          <w:b/>
          <w:u w:val="single"/>
        </w:rPr>
        <w:t>アクセス制御ポリシーを作成する</w:t>
      </w:r>
      <w:r w:rsidRPr="00661B9D">
        <w:rPr>
          <w:rFonts w:hint="eastAsia"/>
        </w:rPr>
        <w:t>こと。</w:t>
      </w:r>
    </w:p>
    <w:p w14:paraId="12DCE640" w14:textId="77777777" w:rsidR="003C2184" w:rsidRPr="00661B9D" w:rsidRDefault="003C2184" w:rsidP="003C2184">
      <w:pPr>
        <w:pStyle w:val="af5"/>
      </w:pPr>
      <w:r w:rsidRPr="00661B9D">
        <w:rPr>
          <w:rFonts w:hint="eastAsia"/>
        </w:rPr>
        <w:t>＜</w:t>
      </w:r>
      <w:r w:rsidRPr="00661B9D">
        <w:rPr>
          <w:rFonts w:hint="eastAsia"/>
        </w:rPr>
        <w:t>7.3.1(3)(b)</w:t>
      </w:r>
      <w:r w:rsidRPr="00661B9D">
        <w:rPr>
          <w:rFonts w:hint="eastAsia"/>
        </w:rPr>
        <w:t>関連＞</w:t>
      </w:r>
    </w:p>
    <w:p w14:paraId="3F79CFF6" w14:textId="77777777" w:rsidR="003C2184" w:rsidRPr="00661B9D" w:rsidRDefault="003C2184" w:rsidP="003C2184">
      <w:pPr>
        <w:pStyle w:val="af8"/>
        <w:ind w:left="420" w:hanging="420"/>
      </w:pPr>
      <w:r w:rsidRPr="00661B9D">
        <w:rPr>
          <w:rFonts w:hint="eastAsia"/>
        </w:rPr>
        <w:t>7.3.1(3)-4</w:t>
      </w:r>
      <w:r w:rsidRPr="00661B9D">
        <w:tab/>
      </w:r>
      <w:r w:rsidRPr="00661B9D">
        <w:rPr>
          <w:rFonts w:hint="eastAsia"/>
        </w:rPr>
        <w:t>情報システムセキュリティ責任者は、リソースの信用情報の変化を踏まえて、リソースの</w:t>
      </w:r>
      <w:r w:rsidRPr="00661B9D">
        <w:rPr>
          <w:rFonts w:hint="eastAsia"/>
          <w:b/>
          <w:u w:val="single"/>
        </w:rPr>
        <w:t>信用情報を収集する頻度・機会</w:t>
      </w:r>
      <w:r w:rsidRPr="00661B9D">
        <w:rPr>
          <w:rFonts w:hint="eastAsia"/>
        </w:rPr>
        <w:t>について定めること。</w:t>
      </w:r>
    </w:p>
    <w:p w14:paraId="3F2BD860" w14:textId="77777777" w:rsidR="003C2184" w:rsidRDefault="003C2184" w:rsidP="003C2184">
      <w:pPr>
        <w:pStyle w:val="af8"/>
        <w:ind w:left="420" w:hanging="420"/>
      </w:pPr>
      <w:r w:rsidRPr="00661B9D">
        <w:rPr>
          <w:rFonts w:hint="eastAsia"/>
        </w:rPr>
        <w:t>7.3.1(3)-</w:t>
      </w:r>
      <w:r w:rsidRPr="00661B9D">
        <w:t>5</w:t>
      </w:r>
      <w:r w:rsidRPr="00661B9D">
        <w:tab/>
      </w:r>
      <w:r w:rsidRPr="00661B9D">
        <w:rPr>
          <w:rFonts w:hint="eastAsia"/>
        </w:rPr>
        <w:t>情報システムセキュリティ責任者は、</w:t>
      </w:r>
      <w:r>
        <w:rPr>
          <w:rFonts w:hint="eastAsia"/>
        </w:rPr>
        <w:t>リソースの認証・認可において、</w:t>
      </w:r>
      <w:r w:rsidRPr="00661B9D">
        <w:rPr>
          <w:rFonts w:hint="eastAsia"/>
        </w:rPr>
        <w:t>アクセス制御ポリシーに基づき、</w:t>
      </w:r>
      <w:r w:rsidRPr="00661B9D">
        <w:rPr>
          <w:rFonts w:hint="eastAsia"/>
          <w:kern w:val="0"/>
        </w:rPr>
        <w:t>セッションが確立してない操作ごと</w:t>
      </w:r>
      <w:r w:rsidRPr="00661B9D">
        <w:rPr>
          <w:rFonts w:hint="eastAsia"/>
        </w:rPr>
        <w:t>に</w:t>
      </w:r>
      <w:r>
        <w:rPr>
          <w:rFonts w:hint="eastAsia"/>
        </w:rPr>
        <w:t>アクセス制御</w:t>
      </w:r>
      <w:r w:rsidRPr="00661B9D">
        <w:rPr>
          <w:rFonts w:hint="eastAsia"/>
        </w:rPr>
        <w:t>を行うこと。</w:t>
      </w:r>
    </w:p>
    <w:p w14:paraId="1018A3B5" w14:textId="77777777" w:rsidR="003C2184" w:rsidRPr="001A35C0" w:rsidRDefault="003C2184" w:rsidP="003C2184"/>
    <w:p w14:paraId="1C4D1F83" w14:textId="77777777" w:rsidR="003C2184" w:rsidRDefault="003C2184" w:rsidP="0079635E">
      <w:pPr>
        <w:pStyle w:val="aff0"/>
      </w:pPr>
      <w:r w:rsidRPr="00AD020C">
        <w:rPr>
          <w:rFonts w:hint="eastAsia"/>
        </w:rPr>
        <w:t>（解説）</w:t>
      </w:r>
    </w:p>
    <w:p w14:paraId="55BEA660" w14:textId="77777777"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.1(</w:t>
      </w:r>
      <w:r>
        <w:rPr>
          <w:rFonts w:hint="eastAsia"/>
        </w:rPr>
        <w:t>3</w:t>
      </w:r>
      <w:r w:rsidRPr="00AD020C">
        <w:rPr>
          <w:rFonts w:hint="eastAsia"/>
        </w:rPr>
        <w:t>)</w:t>
      </w:r>
      <w:r>
        <w:t>(</w:t>
      </w:r>
      <w:r>
        <w:rPr>
          <w:rFonts w:hint="eastAsia"/>
        </w:rPr>
        <w:t>a</w:t>
      </w:r>
      <w:r w:rsidRPr="00AD020C">
        <w:rPr>
          <w:rFonts w:hint="eastAsia"/>
        </w:rPr>
        <w:t>)</w:t>
      </w:r>
      <w:r w:rsidRPr="00AD020C">
        <w:rPr>
          <w:rFonts w:hint="eastAsia"/>
        </w:rPr>
        <w:t>「</w:t>
      </w:r>
      <w:r>
        <w:rPr>
          <w:rFonts w:hint="eastAsia"/>
        </w:rPr>
        <w:t>リソースの信用情報</w:t>
      </w:r>
      <w:r w:rsidRPr="00AD020C">
        <w:rPr>
          <w:rFonts w:hint="eastAsia"/>
        </w:rPr>
        <w:t>」について</w:t>
      </w:r>
    </w:p>
    <w:p w14:paraId="0E019D26" w14:textId="7B068371" w:rsidR="003C2184" w:rsidRDefault="003C2184" w:rsidP="003C2184">
      <w:pPr>
        <w:pStyle w:val="afb"/>
        <w:ind w:left="420" w:firstLine="210"/>
      </w:pPr>
      <w:r>
        <w:rPr>
          <w:rFonts w:hint="eastAsia"/>
        </w:rPr>
        <w:t>リソースの信用情報とは、リソースから収集する情報のことで、リソースの性質や特性に係わる属性情報（例：ユーザアカウントの権限種別、機器の所属ネットワーク情報）や状態情報（例：ユーザアカウントの識別コードや主体認証情報の漏えい状況、機器のセキュリティパッチ適用状況等）のことを</w:t>
      </w:r>
      <w:r w:rsidR="009A74B2">
        <w:rPr>
          <w:rFonts w:hint="eastAsia"/>
        </w:rPr>
        <w:t>指し</w:t>
      </w:r>
      <w:r>
        <w:rPr>
          <w:rFonts w:hint="eastAsia"/>
        </w:rPr>
        <w:t>、当該リソースをアクセス元、アクセス先とするアクセス制御において、アクセス可否の判断等に使用するものである。</w:t>
      </w:r>
    </w:p>
    <w:p w14:paraId="31AE7EDF" w14:textId="0432302A" w:rsidR="00AE6835" w:rsidRDefault="00AE6835" w:rsidP="00AE6835">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-1</w:t>
      </w:r>
      <w:r w:rsidRPr="00AD020C">
        <w:rPr>
          <w:rFonts w:hint="eastAsia"/>
        </w:rPr>
        <w:t>「</w:t>
      </w:r>
      <w:r w:rsidRPr="00AE372A">
        <w:rPr>
          <w:rFonts w:hint="eastAsia"/>
        </w:rPr>
        <w:t>動的なアクセス制御を</w:t>
      </w:r>
      <w:r w:rsidR="00637604" w:rsidRPr="00637604">
        <w:rPr>
          <w:rFonts w:hint="eastAsia"/>
        </w:rPr>
        <w:t>実現するための構成</w:t>
      </w:r>
      <w:r w:rsidRPr="00AD020C">
        <w:rPr>
          <w:rFonts w:hint="eastAsia"/>
        </w:rPr>
        <w:t>」について</w:t>
      </w:r>
    </w:p>
    <w:p w14:paraId="0E460D40" w14:textId="6D7DDE3D" w:rsidR="00AE6835" w:rsidRDefault="00AE6835" w:rsidP="00AE6835">
      <w:pPr>
        <w:pStyle w:val="afb"/>
        <w:ind w:left="420" w:firstLine="210"/>
      </w:pPr>
      <w:r>
        <w:rPr>
          <w:rFonts w:hint="eastAsia"/>
        </w:rPr>
        <w:t>動的なアクセス制御を</w:t>
      </w:r>
      <w:r w:rsidR="004C2EE2">
        <w:rPr>
          <w:rFonts w:hint="eastAsia"/>
        </w:rPr>
        <w:t>実現</w:t>
      </w:r>
      <w:r>
        <w:rPr>
          <w:rFonts w:hint="eastAsia"/>
        </w:rPr>
        <w:t>するためには、新しい情報システムの導入や既存の情報システムの改修も踏まえ、対象とする情報システム上のリソースの信用情報を収集可能とし、当該信用情報を活用することでリソースへのアクセス制御を行うことを可能</w:t>
      </w:r>
      <w:r>
        <w:rPr>
          <w:rFonts w:hint="eastAsia"/>
        </w:rPr>
        <w:lastRenderedPageBreak/>
        <w:t>とするようなシステム構成を検討する必要がある。具体的な</w:t>
      </w:r>
      <w:r w:rsidR="004C2EE2">
        <w:rPr>
          <w:rFonts w:hint="eastAsia"/>
        </w:rPr>
        <w:t>構成を検討する</w:t>
      </w:r>
      <w:r>
        <w:rPr>
          <w:rFonts w:hint="eastAsia"/>
        </w:rPr>
        <w:t>に当たっては、リソースから情報を収集するための製品やソリューション、それらを用いてアクセス制御を行うための製品やソリューションを検討し、それぞれの製品やソリューションが連携可能であるか確認することが重要となる。</w:t>
      </w:r>
    </w:p>
    <w:p w14:paraId="30771ABB" w14:textId="77777777" w:rsidR="00AE6835" w:rsidRDefault="00AE6835" w:rsidP="00AE6835">
      <w:pPr>
        <w:pStyle w:val="afb"/>
        <w:ind w:left="420" w:firstLine="210"/>
      </w:pPr>
      <w:r w:rsidRPr="00EC39B9">
        <w:rPr>
          <w:rFonts w:hint="eastAsia"/>
        </w:rPr>
        <w:t>表</w:t>
      </w:r>
      <w:r w:rsidRPr="00EC39B9">
        <w:rPr>
          <w:rFonts w:hint="eastAsia"/>
        </w:rPr>
        <w:t>7.3.1-</w:t>
      </w:r>
      <w:r>
        <w:rPr>
          <w:rFonts w:hint="eastAsia"/>
        </w:rPr>
        <w:t>3</w:t>
      </w:r>
      <w:r>
        <w:rPr>
          <w:rFonts w:hint="eastAsia"/>
        </w:rPr>
        <w:t>は、リソースへの情報セキュリティ対策機能や当該対策が有効に機能し、リソースが信頼できるものであるかを検討する機能を有するソリューションの一部を示すが、他の製品やソリューション等も有効であるため検討するとよい。また、これらの製品やソリューションの活用については、想定されるリスクや費用対効果等を踏まえ検討することが望ましい。</w:t>
      </w:r>
    </w:p>
    <w:p w14:paraId="6449408A" w14:textId="77777777" w:rsidR="00AE6835" w:rsidRDefault="00AE6835" w:rsidP="00AE6835">
      <w:pPr>
        <w:pStyle w:val="afb"/>
        <w:ind w:left="420" w:firstLine="210"/>
      </w:pPr>
    </w:p>
    <w:p w14:paraId="693DC858" w14:textId="77777777" w:rsidR="00AE6835" w:rsidRPr="00065A69" w:rsidRDefault="00AE6835" w:rsidP="00AE6835">
      <w:pPr>
        <w:pStyle w:val="afb"/>
        <w:ind w:leftChars="0" w:left="0" w:firstLineChars="0" w:firstLine="0"/>
        <w:jc w:val="center"/>
      </w:pPr>
      <w:r w:rsidRPr="00AD020C">
        <w:rPr>
          <w:rFonts w:hint="eastAsia"/>
        </w:rPr>
        <w:t>表</w:t>
      </w:r>
      <w:r>
        <w:t>7</w:t>
      </w:r>
      <w:r w:rsidRPr="00AD020C">
        <w:rPr>
          <w:rFonts w:hint="eastAsia"/>
        </w:rPr>
        <w:t>.</w:t>
      </w:r>
      <w:r>
        <w:t>3</w:t>
      </w:r>
      <w:r w:rsidRPr="00AD020C">
        <w:rPr>
          <w:rFonts w:hint="eastAsia"/>
        </w:rPr>
        <w:t>.1-</w:t>
      </w:r>
      <w:r>
        <w:rPr>
          <w:rFonts w:hint="eastAsia"/>
        </w:rPr>
        <w:t>3</w:t>
      </w:r>
      <w:r w:rsidRPr="00AD020C">
        <w:rPr>
          <w:rFonts w:hint="eastAsia"/>
        </w:rPr>
        <w:t xml:space="preserve">　</w:t>
      </w:r>
      <w:r>
        <w:rPr>
          <w:rFonts w:hint="eastAsia"/>
        </w:rPr>
        <w:t>有効な機能や当該機能を有するソリューションの例</w:t>
      </w:r>
    </w:p>
    <w:tbl>
      <w:tblPr>
        <w:tblW w:w="7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2552"/>
        <w:gridCol w:w="4082"/>
      </w:tblGrid>
      <w:tr w:rsidR="00AE6835" w:rsidRPr="00AD020C" w14:paraId="5BFE0BD4" w14:textId="77777777" w:rsidTr="00C93834">
        <w:trPr>
          <w:trHeight w:val="237"/>
          <w:tblHeader/>
          <w:jc w:val="center"/>
        </w:trPr>
        <w:tc>
          <w:tcPr>
            <w:tcW w:w="1276" w:type="dxa"/>
            <w:shd w:val="clear" w:color="auto" w:fill="EEECE1" w:themeFill="background2"/>
            <w:vAlign w:val="center"/>
          </w:tcPr>
          <w:p w14:paraId="023BCC7D" w14:textId="77777777" w:rsidR="00AE6835" w:rsidRPr="00065A69" w:rsidRDefault="00AE6835" w:rsidP="00C93834">
            <w:pPr>
              <w:jc w:val="center"/>
            </w:pPr>
            <w:r>
              <w:rPr>
                <w:rFonts w:hint="eastAsia"/>
              </w:rPr>
              <w:t>リソース</w:t>
            </w:r>
          </w:p>
        </w:tc>
        <w:tc>
          <w:tcPr>
            <w:tcW w:w="2552" w:type="dxa"/>
            <w:shd w:val="clear" w:color="auto" w:fill="EEECE1" w:themeFill="background2"/>
            <w:vAlign w:val="center"/>
          </w:tcPr>
          <w:p w14:paraId="4B2075D5" w14:textId="77777777" w:rsidR="00AE6835" w:rsidRPr="00065A69" w:rsidRDefault="00AE6835" w:rsidP="00C93834">
            <w:pPr>
              <w:jc w:val="center"/>
            </w:pPr>
            <w:r>
              <w:rPr>
                <w:rFonts w:hint="eastAsia"/>
              </w:rPr>
              <w:t>有効な機能の例</w:t>
            </w:r>
          </w:p>
        </w:tc>
        <w:tc>
          <w:tcPr>
            <w:tcW w:w="4082" w:type="dxa"/>
            <w:shd w:val="clear" w:color="auto" w:fill="EEECE1" w:themeFill="background2"/>
            <w:vAlign w:val="center"/>
          </w:tcPr>
          <w:p w14:paraId="37553C7B" w14:textId="77777777" w:rsidR="00AE6835" w:rsidRPr="00065A69" w:rsidRDefault="00AE6835" w:rsidP="00C93834">
            <w:pPr>
              <w:jc w:val="center"/>
            </w:pPr>
            <w:r>
              <w:rPr>
                <w:rFonts w:hint="eastAsia"/>
              </w:rPr>
              <w:t>ソリューションの例</w:t>
            </w:r>
          </w:p>
        </w:tc>
      </w:tr>
      <w:tr w:rsidR="00AE6835" w:rsidRPr="00AD020C" w14:paraId="49650BE9" w14:textId="77777777" w:rsidTr="00C93834">
        <w:trPr>
          <w:trHeight w:val="656"/>
          <w:jc w:val="center"/>
        </w:trPr>
        <w:tc>
          <w:tcPr>
            <w:tcW w:w="1276" w:type="dxa"/>
            <w:vAlign w:val="center"/>
          </w:tcPr>
          <w:p w14:paraId="3C18B95B" w14:textId="77777777" w:rsidR="00AE6835" w:rsidRPr="00065A69" w:rsidRDefault="00AE6835" w:rsidP="00C93834">
            <w:pPr>
              <w:jc w:val="left"/>
            </w:pPr>
            <w:r>
              <w:rPr>
                <w:rFonts w:hint="eastAsia"/>
              </w:rPr>
              <w:t>ユーザアカウント</w:t>
            </w:r>
          </w:p>
        </w:tc>
        <w:tc>
          <w:tcPr>
            <w:tcW w:w="2552" w:type="dxa"/>
            <w:vAlign w:val="center"/>
          </w:tcPr>
          <w:p w14:paraId="1B8B9CC5" w14:textId="77777777" w:rsidR="00AE6835" w:rsidRPr="00065A69" w:rsidRDefault="00AE6835" w:rsidP="00C93834">
            <w:pPr>
              <w:jc w:val="left"/>
            </w:pPr>
            <w:r>
              <w:rPr>
                <w:rFonts w:hint="eastAsia"/>
              </w:rPr>
              <w:t>識別コード・主体認証</w:t>
            </w:r>
            <w:r>
              <w:br/>
            </w:r>
            <w:r>
              <w:rPr>
                <w:rFonts w:hint="eastAsia"/>
              </w:rPr>
              <w:t>情報の保護機能</w:t>
            </w:r>
          </w:p>
        </w:tc>
        <w:tc>
          <w:tcPr>
            <w:tcW w:w="4082" w:type="dxa"/>
            <w:vAlign w:val="center"/>
          </w:tcPr>
          <w:p w14:paraId="5609FAB2" w14:textId="77777777" w:rsidR="00AE6835" w:rsidRDefault="00AE6835" w:rsidP="00C93834">
            <w:pPr>
              <w:jc w:val="left"/>
            </w:pPr>
            <w:r>
              <w:rPr>
                <w:rFonts w:hint="eastAsia"/>
              </w:rPr>
              <w:t>IDaaS</w:t>
            </w:r>
            <w:r>
              <w:t xml:space="preserve"> </w:t>
            </w:r>
            <w:r>
              <w:rPr>
                <w:rFonts w:hint="eastAsia"/>
              </w:rPr>
              <w:t>（</w:t>
            </w:r>
            <w:r>
              <w:t>Identity as a Service</w:t>
            </w:r>
            <w:r>
              <w:rPr>
                <w:rFonts w:hint="eastAsia"/>
              </w:rPr>
              <w:t>）、</w:t>
            </w:r>
          </w:p>
          <w:p w14:paraId="57E3634B" w14:textId="77777777" w:rsidR="00AE6835" w:rsidRPr="00481096" w:rsidRDefault="00AE6835" w:rsidP="00C93834">
            <w:pPr>
              <w:jc w:val="left"/>
            </w:pPr>
            <w:r>
              <w:t>IGA</w:t>
            </w:r>
            <w:r w:rsidRPr="004E4BF5">
              <w:rPr>
                <w:rFonts w:hint="eastAsia"/>
              </w:rPr>
              <w:t xml:space="preserve"> </w:t>
            </w:r>
            <w:r>
              <w:rPr>
                <w:rFonts w:hint="eastAsia"/>
              </w:rPr>
              <w:t>（</w:t>
            </w:r>
            <w:r w:rsidRPr="004E4BF5">
              <w:rPr>
                <w:rFonts w:hint="eastAsia"/>
              </w:rPr>
              <w:t>Identity Governance &amp; Administration</w:t>
            </w:r>
            <w:r>
              <w:rPr>
                <w:rFonts w:hint="eastAsia"/>
              </w:rPr>
              <w:t>）</w:t>
            </w:r>
          </w:p>
        </w:tc>
      </w:tr>
      <w:tr w:rsidR="00AE6835" w:rsidRPr="00AD020C" w14:paraId="7BA0933B" w14:textId="77777777" w:rsidTr="00C93834">
        <w:trPr>
          <w:trHeight w:val="656"/>
          <w:jc w:val="center"/>
        </w:trPr>
        <w:tc>
          <w:tcPr>
            <w:tcW w:w="1276" w:type="dxa"/>
            <w:vAlign w:val="center"/>
          </w:tcPr>
          <w:p w14:paraId="4486D76A" w14:textId="77777777" w:rsidR="00AE6835" w:rsidRPr="00065A69" w:rsidRDefault="00AE6835" w:rsidP="00C93834">
            <w:pPr>
              <w:jc w:val="left"/>
            </w:pPr>
            <w:r>
              <w:rPr>
                <w:rFonts w:hint="eastAsia"/>
              </w:rPr>
              <w:t>機器</w:t>
            </w:r>
          </w:p>
        </w:tc>
        <w:tc>
          <w:tcPr>
            <w:tcW w:w="2552" w:type="dxa"/>
            <w:vAlign w:val="center"/>
          </w:tcPr>
          <w:p w14:paraId="0402DB52" w14:textId="77777777" w:rsidR="00AE6835" w:rsidRPr="00065A69" w:rsidRDefault="00AE6835" w:rsidP="00C93834">
            <w:r>
              <w:rPr>
                <w:rFonts w:hint="eastAsia"/>
              </w:rPr>
              <w:t>機器（エンドポイント）の脅威からの保護機能</w:t>
            </w:r>
          </w:p>
        </w:tc>
        <w:tc>
          <w:tcPr>
            <w:tcW w:w="4082" w:type="dxa"/>
            <w:vAlign w:val="center"/>
          </w:tcPr>
          <w:p w14:paraId="7CA49C25" w14:textId="47165654" w:rsidR="00AE6835" w:rsidRDefault="00AE6835" w:rsidP="00C93834">
            <w:pPr>
              <w:jc w:val="left"/>
            </w:pPr>
            <w:r>
              <w:t>EPP</w:t>
            </w:r>
            <w:r w:rsidRPr="008215A7">
              <w:t xml:space="preserve"> </w:t>
            </w:r>
            <w:r>
              <w:rPr>
                <w:rFonts w:hint="eastAsia"/>
              </w:rPr>
              <w:t>、</w:t>
            </w:r>
            <w:r>
              <w:t>EDR</w:t>
            </w:r>
            <w:r>
              <w:rPr>
                <w:rFonts w:hint="eastAsia"/>
              </w:rPr>
              <w:t>、</w:t>
            </w:r>
            <w:r>
              <w:rPr>
                <w:rFonts w:hint="eastAsia"/>
              </w:rPr>
              <w:t>MDM</w:t>
            </w:r>
            <w:r>
              <w:rPr>
                <w:rFonts w:hint="eastAsia"/>
              </w:rPr>
              <w:t>、</w:t>
            </w:r>
            <w:r>
              <w:rPr>
                <w:rFonts w:hint="eastAsia"/>
              </w:rPr>
              <w:t>MAM</w:t>
            </w:r>
            <w:r>
              <w:rPr>
                <w:rFonts w:hint="eastAsia"/>
              </w:rPr>
              <w:t>（</w:t>
            </w:r>
            <w:r w:rsidRPr="008215A7">
              <w:rPr>
                <w:rFonts w:hint="eastAsia"/>
              </w:rPr>
              <w:t>Mobile</w:t>
            </w:r>
            <w:r>
              <w:t xml:space="preserve"> Application</w:t>
            </w:r>
            <w:r w:rsidRPr="008215A7">
              <w:rPr>
                <w:rFonts w:hint="eastAsia"/>
              </w:rPr>
              <w:t xml:space="preserve"> Management</w:t>
            </w:r>
            <w:r>
              <w:rPr>
                <w:rFonts w:hint="eastAsia"/>
              </w:rPr>
              <w:t>）</w:t>
            </w:r>
          </w:p>
          <w:p w14:paraId="520742F5" w14:textId="77777777" w:rsidR="00AE6835" w:rsidRPr="00481096" w:rsidRDefault="00AE6835" w:rsidP="00C93834">
            <w:pPr>
              <w:jc w:val="left"/>
            </w:pPr>
            <w:r>
              <w:rPr>
                <w:rFonts w:hint="eastAsia"/>
              </w:rPr>
              <w:t>Z</w:t>
            </w:r>
            <w:r>
              <w:t>TNA</w:t>
            </w:r>
            <w:r>
              <w:rPr>
                <w:rFonts w:hint="eastAsia"/>
              </w:rPr>
              <w:t>（</w:t>
            </w:r>
            <w:r>
              <w:t>Zero Trust Network Access</w:t>
            </w:r>
            <w:r>
              <w:rPr>
                <w:rFonts w:hint="eastAsia"/>
              </w:rPr>
              <w:t>）、</w:t>
            </w:r>
            <w:r>
              <w:rPr>
                <w:rFonts w:hint="eastAsia"/>
              </w:rPr>
              <w:t>S</w:t>
            </w:r>
            <w:r>
              <w:t>WG</w:t>
            </w:r>
            <w:r>
              <w:rPr>
                <w:rFonts w:hint="eastAsia"/>
              </w:rPr>
              <w:t>（</w:t>
            </w:r>
            <w:r>
              <w:rPr>
                <w:rFonts w:hint="eastAsia"/>
              </w:rPr>
              <w:t>Secure Web Gateway</w:t>
            </w:r>
            <w:r>
              <w:rPr>
                <w:rFonts w:hint="eastAsia"/>
              </w:rPr>
              <w:t>）、</w:t>
            </w:r>
            <w:r>
              <w:t>CASB</w:t>
            </w:r>
          </w:p>
        </w:tc>
      </w:tr>
    </w:tbl>
    <w:p w14:paraId="1DEFF6B9" w14:textId="77777777" w:rsidR="008E4A98" w:rsidRDefault="008E4A98" w:rsidP="00F668AC">
      <w:pPr>
        <w:pStyle w:val="afb"/>
        <w:ind w:left="420" w:firstLine="210"/>
      </w:pPr>
    </w:p>
    <w:p w14:paraId="01A652AA" w14:textId="10C3C81E"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t>-</w:t>
      </w:r>
      <w:r w:rsidR="0034239D">
        <w:rPr>
          <w:rFonts w:hint="eastAsia"/>
        </w:rPr>
        <w:t>2</w:t>
      </w:r>
      <w:r w:rsidRPr="00AD020C">
        <w:rPr>
          <w:rFonts w:hint="eastAsia"/>
        </w:rPr>
        <w:t>「</w:t>
      </w:r>
      <w:r>
        <w:rPr>
          <w:rFonts w:hint="eastAsia"/>
        </w:rPr>
        <w:t>リソースの信用情報を整</w:t>
      </w:r>
      <w:r w:rsidRPr="0039426D">
        <w:rPr>
          <w:rFonts w:hint="eastAsia"/>
        </w:rPr>
        <w:t>理</w:t>
      </w:r>
      <w:r w:rsidRPr="00AD020C">
        <w:rPr>
          <w:rFonts w:hint="eastAsia"/>
        </w:rPr>
        <w:t>」について</w:t>
      </w:r>
    </w:p>
    <w:p w14:paraId="64BDFB21" w14:textId="77777777" w:rsidR="003C2184" w:rsidRDefault="003C2184" w:rsidP="003C2184">
      <w:pPr>
        <w:pStyle w:val="afb"/>
        <w:ind w:left="420" w:firstLine="210"/>
      </w:pPr>
      <w:r>
        <w:rPr>
          <w:rFonts w:hint="eastAsia"/>
        </w:rPr>
        <w:t>ユーザアカウント、機器、アプリケーション、データに係るリソースの信用情報としては、表</w:t>
      </w:r>
      <w:r>
        <w:rPr>
          <w:rFonts w:hint="eastAsia"/>
        </w:rPr>
        <w:t>7</w:t>
      </w:r>
      <w:r>
        <w:t>.3.1-</w:t>
      </w:r>
      <w:r>
        <w:rPr>
          <w:rFonts w:hint="eastAsia"/>
        </w:rPr>
        <w:t>4</w:t>
      </w:r>
      <w:r>
        <w:rPr>
          <w:rFonts w:hint="eastAsia"/>
        </w:rPr>
        <w:t>に掲げるようなものが挙げられる。動的なアクセス制御に活用する信用情報については、リスク評価の結果、リスクが高いと評価したアクセスパターンにおいて、そのリスクを低減させるためにどのリソースのどのような信用情報を活用すればアクセスの安全性が高められるかを整理することで求められる。</w:t>
      </w:r>
    </w:p>
    <w:p w14:paraId="675803BE" w14:textId="77777777" w:rsidR="003C2184" w:rsidRDefault="003C2184" w:rsidP="003C2184">
      <w:pPr>
        <w:pStyle w:val="afb"/>
        <w:ind w:left="420" w:firstLine="210"/>
      </w:pPr>
      <w:r>
        <w:rPr>
          <w:rFonts w:hint="eastAsia"/>
        </w:rPr>
        <w:t>例えば、リスク評価の結果、不正な主体認証のリスクが高いと考えられるアクセスパターンにおいて、アクセス元の機器がリスクの懸念されるリソースとなる場合、当該機器が信用できるものであるかを判断するためには、</w:t>
      </w:r>
      <w:r w:rsidRPr="00AD020C">
        <w:rPr>
          <w:rFonts w:hint="eastAsia"/>
        </w:rPr>
        <w:t>表</w:t>
      </w:r>
      <w:r>
        <w:t>7</w:t>
      </w:r>
      <w:r w:rsidRPr="00AD020C">
        <w:rPr>
          <w:rFonts w:hint="eastAsia"/>
        </w:rPr>
        <w:t>.</w:t>
      </w:r>
      <w:r>
        <w:t>3</w:t>
      </w:r>
      <w:r w:rsidRPr="00AD020C">
        <w:rPr>
          <w:rFonts w:hint="eastAsia"/>
        </w:rPr>
        <w:t>.1-</w:t>
      </w:r>
      <w:r>
        <w:rPr>
          <w:rFonts w:hint="eastAsia"/>
        </w:rPr>
        <w:t>4</w:t>
      </w:r>
      <w:r>
        <w:rPr>
          <w:rFonts w:hint="eastAsia"/>
        </w:rPr>
        <w:t>で掲げるような</w:t>
      </w:r>
      <w:r w:rsidRPr="00AB473B">
        <w:rPr>
          <w:rFonts w:hint="eastAsia"/>
        </w:rPr>
        <w:t>端末における標準設定が</w:t>
      </w:r>
      <w:r>
        <w:rPr>
          <w:rFonts w:hint="eastAsia"/>
        </w:rPr>
        <w:t>な</w:t>
      </w:r>
      <w:r w:rsidRPr="00AB473B">
        <w:rPr>
          <w:rFonts w:hint="eastAsia"/>
        </w:rPr>
        <w:t>されている</w:t>
      </w:r>
      <w:r>
        <w:rPr>
          <w:rFonts w:hint="eastAsia"/>
        </w:rPr>
        <w:t>ことや、不正プログラムの検知状況等の情報が必要であるとし、これらを動的なアクセス制御に活用する信用情報として整理することが考えられる。</w:t>
      </w:r>
    </w:p>
    <w:p w14:paraId="369484C3" w14:textId="77777777" w:rsidR="003C2184" w:rsidRDefault="003C2184" w:rsidP="003C2184">
      <w:pPr>
        <w:pStyle w:val="afb"/>
        <w:ind w:leftChars="0" w:left="0" w:firstLineChars="0" w:firstLine="0"/>
      </w:pPr>
    </w:p>
    <w:p w14:paraId="7AB60687" w14:textId="77777777" w:rsidR="003C2184" w:rsidRPr="003734D5" w:rsidRDefault="003C2184" w:rsidP="003C2184">
      <w:pPr>
        <w:pStyle w:val="afb"/>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4</w:t>
      </w:r>
      <w:r w:rsidRPr="00AD020C">
        <w:rPr>
          <w:rFonts w:hint="eastAsia"/>
        </w:rPr>
        <w:t xml:space="preserve">　</w:t>
      </w:r>
      <w:r>
        <w:rPr>
          <w:rFonts w:hint="eastAsia"/>
        </w:rPr>
        <w:t>リソースの信用情報の例</w:t>
      </w:r>
    </w:p>
    <w:tbl>
      <w:tblPr>
        <w:tblStyle w:val="afff9"/>
        <w:tblW w:w="0" w:type="auto"/>
        <w:jc w:val="center"/>
        <w:tblLook w:val="04A0" w:firstRow="1" w:lastRow="0" w:firstColumn="1" w:lastColumn="0" w:noHBand="0" w:noVBand="1"/>
      </w:tblPr>
      <w:tblGrid>
        <w:gridCol w:w="1307"/>
        <w:gridCol w:w="6520"/>
      </w:tblGrid>
      <w:tr w:rsidR="003C2184" w:rsidRPr="00D32F6B" w14:paraId="13C4AC99" w14:textId="77777777" w:rsidTr="0085196C">
        <w:trPr>
          <w:trHeight w:val="360"/>
          <w:tblHeader/>
          <w:jc w:val="center"/>
        </w:trPr>
        <w:tc>
          <w:tcPr>
            <w:tcW w:w="1307" w:type="dxa"/>
            <w:shd w:val="clear" w:color="auto" w:fill="EEECE1" w:themeFill="background2"/>
            <w:noWrap/>
            <w:hideMark/>
          </w:tcPr>
          <w:p w14:paraId="34255324" w14:textId="77777777" w:rsidR="003C2184" w:rsidRPr="00D32F6B" w:rsidRDefault="003C2184" w:rsidP="0085196C">
            <w:pPr>
              <w:pStyle w:val="afb"/>
              <w:ind w:leftChars="0" w:left="0" w:firstLineChars="0" w:firstLine="0"/>
              <w:jc w:val="center"/>
            </w:pPr>
            <w:r>
              <w:rPr>
                <w:rFonts w:hint="eastAsia"/>
              </w:rPr>
              <w:t>リソース</w:t>
            </w:r>
          </w:p>
        </w:tc>
        <w:tc>
          <w:tcPr>
            <w:tcW w:w="6520" w:type="dxa"/>
            <w:shd w:val="clear" w:color="auto" w:fill="EEECE1" w:themeFill="background2"/>
            <w:noWrap/>
            <w:hideMark/>
          </w:tcPr>
          <w:p w14:paraId="16F36DB6" w14:textId="77777777" w:rsidR="003C2184" w:rsidRPr="00D32F6B" w:rsidRDefault="003C2184" w:rsidP="0085196C">
            <w:pPr>
              <w:pStyle w:val="afb"/>
              <w:ind w:leftChars="0" w:left="0" w:firstLineChars="0" w:firstLine="0"/>
              <w:jc w:val="center"/>
            </w:pPr>
            <w:r>
              <w:rPr>
                <w:rFonts w:hint="eastAsia"/>
              </w:rPr>
              <w:t>信用情報の例</w:t>
            </w:r>
          </w:p>
        </w:tc>
      </w:tr>
      <w:tr w:rsidR="003C2184" w:rsidRPr="00D32F6B" w14:paraId="35CF11D6" w14:textId="77777777" w:rsidTr="0085196C">
        <w:trPr>
          <w:trHeight w:val="20"/>
          <w:jc w:val="center"/>
        </w:trPr>
        <w:tc>
          <w:tcPr>
            <w:tcW w:w="1307" w:type="dxa"/>
            <w:vMerge w:val="restart"/>
            <w:noWrap/>
            <w:hideMark/>
          </w:tcPr>
          <w:p w14:paraId="7B1E1603" w14:textId="77777777" w:rsidR="003C2184" w:rsidRDefault="003C2184" w:rsidP="0085196C">
            <w:pPr>
              <w:pStyle w:val="afb"/>
              <w:ind w:leftChars="0" w:left="0" w:firstLineChars="0" w:firstLine="0"/>
              <w:jc w:val="left"/>
            </w:pPr>
            <w:r>
              <w:rPr>
                <w:rFonts w:hint="eastAsia"/>
              </w:rPr>
              <w:t>ユーザ</w:t>
            </w:r>
          </w:p>
          <w:p w14:paraId="4C3F6647" w14:textId="77777777" w:rsidR="003C2184" w:rsidRPr="00D32F6B" w:rsidRDefault="003C2184" w:rsidP="0085196C">
            <w:pPr>
              <w:pStyle w:val="afb"/>
              <w:ind w:leftChars="0" w:left="0" w:firstLineChars="0" w:firstLine="0"/>
              <w:jc w:val="left"/>
            </w:pPr>
            <w:r>
              <w:rPr>
                <w:rFonts w:hint="eastAsia"/>
              </w:rPr>
              <w:t>アカウント</w:t>
            </w:r>
          </w:p>
        </w:tc>
        <w:tc>
          <w:tcPr>
            <w:tcW w:w="6520" w:type="dxa"/>
          </w:tcPr>
          <w:p w14:paraId="37438EEE" w14:textId="77777777" w:rsidR="003C2184" w:rsidRPr="000B7BA2" w:rsidRDefault="003C2184" w:rsidP="0085196C">
            <w:pPr>
              <w:pStyle w:val="afb"/>
              <w:ind w:leftChars="0" w:left="0" w:firstLineChars="0" w:firstLine="0"/>
              <w:jc w:val="left"/>
            </w:pPr>
            <w:r w:rsidRPr="000B7BA2">
              <w:rPr>
                <w:rFonts w:hint="eastAsia"/>
              </w:rPr>
              <w:t>属性（所属する部局や役職等）</w:t>
            </w:r>
          </w:p>
        </w:tc>
      </w:tr>
      <w:tr w:rsidR="003C2184" w:rsidRPr="00D32F6B" w14:paraId="048C8032" w14:textId="77777777" w:rsidTr="0085196C">
        <w:trPr>
          <w:trHeight w:val="20"/>
          <w:jc w:val="center"/>
        </w:trPr>
        <w:tc>
          <w:tcPr>
            <w:tcW w:w="1307" w:type="dxa"/>
            <w:vMerge/>
            <w:noWrap/>
          </w:tcPr>
          <w:p w14:paraId="63EBFC42" w14:textId="77777777" w:rsidR="003C2184" w:rsidRPr="00D32F6B" w:rsidRDefault="003C2184" w:rsidP="0085196C">
            <w:pPr>
              <w:pStyle w:val="afb"/>
              <w:ind w:leftChars="0" w:left="0" w:firstLineChars="0" w:firstLine="0"/>
              <w:jc w:val="left"/>
            </w:pPr>
          </w:p>
        </w:tc>
        <w:tc>
          <w:tcPr>
            <w:tcW w:w="6520" w:type="dxa"/>
          </w:tcPr>
          <w:p w14:paraId="6F394EAF" w14:textId="77777777" w:rsidR="003C2184" w:rsidRPr="000B7BA2" w:rsidRDefault="003C2184" w:rsidP="0085196C">
            <w:pPr>
              <w:pStyle w:val="afb"/>
              <w:ind w:leftChars="0" w:left="0" w:firstLineChars="0" w:firstLine="0"/>
              <w:jc w:val="left"/>
            </w:pPr>
            <w:r w:rsidRPr="000B7BA2">
              <w:rPr>
                <w:rFonts w:hint="eastAsia"/>
              </w:rPr>
              <w:t>主体認証情報の漏えい有無（脅威インテリジェンスとの突合結果）</w:t>
            </w:r>
          </w:p>
        </w:tc>
      </w:tr>
      <w:tr w:rsidR="003C2184" w:rsidRPr="00D32F6B" w14:paraId="5289C234" w14:textId="77777777" w:rsidTr="0085196C">
        <w:trPr>
          <w:trHeight w:val="20"/>
          <w:jc w:val="center"/>
        </w:trPr>
        <w:tc>
          <w:tcPr>
            <w:tcW w:w="1307" w:type="dxa"/>
            <w:vMerge/>
            <w:noWrap/>
          </w:tcPr>
          <w:p w14:paraId="1D1EB1F1" w14:textId="77777777" w:rsidR="003C2184" w:rsidRPr="00D32F6B" w:rsidRDefault="003C2184" w:rsidP="0085196C">
            <w:pPr>
              <w:pStyle w:val="afb"/>
              <w:ind w:leftChars="0" w:left="0" w:firstLineChars="0" w:firstLine="0"/>
              <w:jc w:val="left"/>
            </w:pPr>
          </w:p>
        </w:tc>
        <w:tc>
          <w:tcPr>
            <w:tcW w:w="6520" w:type="dxa"/>
          </w:tcPr>
          <w:p w14:paraId="3D9D31BC" w14:textId="77777777" w:rsidR="003C2184" w:rsidRPr="000B7BA2" w:rsidRDefault="003C2184" w:rsidP="0085196C">
            <w:pPr>
              <w:pStyle w:val="afb"/>
              <w:ind w:leftChars="0" w:left="0" w:firstLineChars="0" w:firstLine="0"/>
              <w:jc w:val="left"/>
            </w:pPr>
            <w:r>
              <w:rPr>
                <w:rFonts w:hint="eastAsia"/>
              </w:rPr>
              <w:t>多</w:t>
            </w:r>
            <w:r w:rsidRPr="000B7BA2">
              <w:rPr>
                <w:rFonts w:hint="eastAsia"/>
              </w:rPr>
              <w:t>要素主体認証の実施有無</w:t>
            </w:r>
          </w:p>
        </w:tc>
      </w:tr>
      <w:tr w:rsidR="003C2184" w:rsidRPr="00D32F6B" w14:paraId="604BE575" w14:textId="77777777" w:rsidTr="0085196C">
        <w:trPr>
          <w:trHeight w:val="20"/>
          <w:jc w:val="center"/>
        </w:trPr>
        <w:tc>
          <w:tcPr>
            <w:tcW w:w="1307" w:type="dxa"/>
            <w:vMerge/>
            <w:noWrap/>
          </w:tcPr>
          <w:p w14:paraId="09EC149E" w14:textId="77777777" w:rsidR="003C2184" w:rsidRPr="00D32F6B" w:rsidRDefault="003C2184" w:rsidP="0085196C">
            <w:pPr>
              <w:pStyle w:val="afb"/>
              <w:ind w:leftChars="0" w:left="0" w:firstLineChars="0" w:firstLine="0"/>
              <w:jc w:val="left"/>
            </w:pPr>
          </w:p>
        </w:tc>
        <w:tc>
          <w:tcPr>
            <w:tcW w:w="6520" w:type="dxa"/>
          </w:tcPr>
          <w:p w14:paraId="40DFAF11" w14:textId="77777777" w:rsidR="003C2184" w:rsidRPr="000B7BA2" w:rsidRDefault="003C2184" w:rsidP="0085196C">
            <w:pPr>
              <w:pStyle w:val="afb"/>
              <w:ind w:leftChars="0" w:left="0" w:firstLineChars="0" w:firstLine="0"/>
              <w:jc w:val="left"/>
            </w:pPr>
            <w:r w:rsidRPr="000B7BA2">
              <w:rPr>
                <w:rFonts w:hint="eastAsia"/>
              </w:rPr>
              <w:t>アクセスの時間帯</w:t>
            </w:r>
          </w:p>
        </w:tc>
      </w:tr>
      <w:tr w:rsidR="003C2184" w:rsidRPr="00D32F6B" w14:paraId="23B273C2" w14:textId="77777777" w:rsidTr="0085196C">
        <w:trPr>
          <w:trHeight w:val="20"/>
          <w:jc w:val="center"/>
        </w:trPr>
        <w:tc>
          <w:tcPr>
            <w:tcW w:w="1307" w:type="dxa"/>
            <w:vMerge/>
            <w:noWrap/>
          </w:tcPr>
          <w:p w14:paraId="5AAEA1E1" w14:textId="77777777" w:rsidR="003C2184" w:rsidRPr="00D32F6B" w:rsidRDefault="003C2184" w:rsidP="0085196C">
            <w:pPr>
              <w:pStyle w:val="afb"/>
              <w:ind w:leftChars="0" w:left="0" w:firstLineChars="0" w:firstLine="0"/>
              <w:jc w:val="left"/>
            </w:pPr>
          </w:p>
        </w:tc>
        <w:tc>
          <w:tcPr>
            <w:tcW w:w="6520" w:type="dxa"/>
          </w:tcPr>
          <w:p w14:paraId="78850F8C" w14:textId="77777777" w:rsidR="003C2184" w:rsidRPr="000B7BA2" w:rsidRDefault="003C2184" w:rsidP="0085196C">
            <w:pPr>
              <w:pStyle w:val="afb"/>
              <w:ind w:leftChars="0" w:left="0" w:firstLineChars="0" w:firstLine="0"/>
              <w:jc w:val="left"/>
            </w:pPr>
            <w:r w:rsidRPr="000B7BA2">
              <w:rPr>
                <w:rFonts w:hint="eastAsia"/>
              </w:rPr>
              <w:t>主体認証の失敗回数</w:t>
            </w:r>
          </w:p>
        </w:tc>
      </w:tr>
      <w:tr w:rsidR="003C2184" w:rsidRPr="00D32F6B" w14:paraId="4EC41B37" w14:textId="77777777" w:rsidTr="0085196C">
        <w:trPr>
          <w:trHeight w:val="20"/>
          <w:jc w:val="center"/>
        </w:trPr>
        <w:tc>
          <w:tcPr>
            <w:tcW w:w="1307" w:type="dxa"/>
            <w:vMerge w:val="restart"/>
            <w:noWrap/>
            <w:hideMark/>
          </w:tcPr>
          <w:p w14:paraId="100FA3BC" w14:textId="77777777" w:rsidR="003C2184" w:rsidRPr="00D32F6B" w:rsidRDefault="003C2184" w:rsidP="0085196C">
            <w:pPr>
              <w:pStyle w:val="afb"/>
              <w:ind w:leftChars="0" w:left="0" w:firstLineChars="0" w:firstLine="0"/>
              <w:jc w:val="left"/>
            </w:pPr>
            <w:r>
              <w:rPr>
                <w:rFonts w:hint="eastAsia"/>
              </w:rPr>
              <w:t>機器</w:t>
            </w:r>
          </w:p>
        </w:tc>
        <w:tc>
          <w:tcPr>
            <w:tcW w:w="6520" w:type="dxa"/>
          </w:tcPr>
          <w:p w14:paraId="430916FF" w14:textId="77777777" w:rsidR="003C2184" w:rsidRPr="00D32F6B" w:rsidRDefault="003C2184" w:rsidP="0085196C">
            <w:pPr>
              <w:pStyle w:val="afb"/>
              <w:ind w:leftChars="0" w:left="0" w:firstLineChars="0" w:firstLine="0"/>
              <w:jc w:val="left"/>
            </w:pPr>
            <w:r w:rsidRPr="000B7BA2">
              <w:rPr>
                <w:rFonts w:hint="eastAsia"/>
              </w:rPr>
              <w:t>利用しているアプリケーションや</w:t>
            </w:r>
            <w:r w:rsidRPr="000B7BA2">
              <w:rPr>
                <w:rFonts w:hint="eastAsia"/>
              </w:rPr>
              <w:t>OS</w:t>
            </w:r>
            <w:r w:rsidRPr="000B7BA2">
              <w:rPr>
                <w:rFonts w:hint="eastAsia"/>
              </w:rPr>
              <w:t>の種類及びバージョン</w:t>
            </w:r>
          </w:p>
        </w:tc>
      </w:tr>
      <w:tr w:rsidR="003C2184" w:rsidRPr="00D32F6B" w14:paraId="628C1674" w14:textId="77777777" w:rsidTr="0085196C">
        <w:trPr>
          <w:trHeight w:val="20"/>
          <w:jc w:val="center"/>
        </w:trPr>
        <w:tc>
          <w:tcPr>
            <w:tcW w:w="1307" w:type="dxa"/>
            <w:vMerge/>
            <w:noWrap/>
          </w:tcPr>
          <w:p w14:paraId="5454DA01" w14:textId="77777777" w:rsidR="003C2184" w:rsidRDefault="003C2184" w:rsidP="0085196C">
            <w:pPr>
              <w:pStyle w:val="afb"/>
              <w:ind w:leftChars="0" w:left="0" w:firstLineChars="0" w:firstLine="0"/>
              <w:jc w:val="left"/>
            </w:pPr>
          </w:p>
        </w:tc>
        <w:tc>
          <w:tcPr>
            <w:tcW w:w="6520" w:type="dxa"/>
          </w:tcPr>
          <w:p w14:paraId="563C4E13" w14:textId="77777777" w:rsidR="003C2184" w:rsidRDefault="003C2184" w:rsidP="0085196C">
            <w:pPr>
              <w:pStyle w:val="afb"/>
              <w:ind w:leftChars="0" w:left="0" w:firstLineChars="0" w:firstLine="0"/>
              <w:jc w:val="left"/>
            </w:pPr>
            <w:r w:rsidRPr="00C03514">
              <w:rPr>
                <w:rFonts w:hint="eastAsia"/>
              </w:rPr>
              <w:t>セキュリティパッチの適用状況</w:t>
            </w:r>
          </w:p>
        </w:tc>
      </w:tr>
      <w:tr w:rsidR="003C2184" w:rsidRPr="00D32F6B" w14:paraId="21E52C6B" w14:textId="77777777" w:rsidTr="0085196C">
        <w:trPr>
          <w:trHeight w:val="20"/>
          <w:jc w:val="center"/>
        </w:trPr>
        <w:tc>
          <w:tcPr>
            <w:tcW w:w="1307" w:type="dxa"/>
            <w:vMerge/>
            <w:noWrap/>
          </w:tcPr>
          <w:p w14:paraId="33463B08" w14:textId="77777777" w:rsidR="003C2184" w:rsidRPr="00D32F6B" w:rsidRDefault="003C2184" w:rsidP="0085196C">
            <w:pPr>
              <w:pStyle w:val="afb"/>
              <w:ind w:leftChars="0" w:left="0" w:firstLineChars="0" w:firstLine="0"/>
              <w:jc w:val="left"/>
            </w:pPr>
          </w:p>
        </w:tc>
        <w:tc>
          <w:tcPr>
            <w:tcW w:w="6520" w:type="dxa"/>
          </w:tcPr>
          <w:p w14:paraId="2853620C" w14:textId="77777777" w:rsidR="003C2184" w:rsidRPr="00C03514" w:rsidRDefault="003C2184" w:rsidP="0085196C">
            <w:pPr>
              <w:pStyle w:val="afb"/>
              <w:ind w:leftChars="0" w:left="0" w:firstLineChars="0" w:firstLine="0"/>
              <w:jc w:val="left"/>
            </w:pPr>
            <w:r w:rsidRPr="00C03514">
              <w:rPr>
                <w:rFonts w:hint="eastAsia"/>
              </w:rPr>
              <w:t>端末における標準設定がされているか（クライアント証明書導入有無、ディレクトリ管理機能で管理される機関等ドメインへの参加有無、不正プログラム対策ソフトウェアの導入有無等）</w:t>
            </w:r>
          </w:p>
        </w:tc>
      </w:tr>
      <w:tr w:rsidR="003C2184" w:rsidRPr="00D32F6B" w14:paraId="01259F25" w14:textId="77777777" w:rsidTr="0085196C">
        <w:trPr>
          <w:trHeight w:val="20"/>
          <w:jc w:val="center"/>
        </w:trPr>
        <w:tc>
          <w:tcPr>
            <w:tcW w:w="1307" w:type="dxa"/>
            <w:vMerge/>
            <w:noWrap/>
          </w:tcPr>
          <w:p w14:paraId="6FE5D857" w14:textId="77777777" w:rsidR="003C2184" w:rsidRPr="00D32F6B" w:rsidRDefault="003C2184" w:rsidP="0085196C">
            <w:pPr>
              <w:pStyle w:val="afb"/>
              <w:ind w:leftChars="0" w:left="0" w:firstLineChars="0" w:firstLine="0"/>
              <w:jc w:val="left"/>
            </w:pPr>
          </w:p>
        </w:tc>
        <w:tc>
          <w:tcPr>
            <w:tcW w:w="6520" w:type="dxa"/>
          </w:tcPr>
          <w:p w14:paraId="5FA968C8" w14:textId="77777777" w:rsidR="003C2184" w:rsidRPr="00C03514" w:rsidRDefault="003C2184" w:rsidP="0085196C">
            <w:pPr>
              <w:pStyle w:val="afb"/>
              <w:ind w:leftChars="0" w:left="0" w:firstLineChars="0" w:firstLine="0"/>
              <w:jc w:val="left"/>
            </w:pPr>
            <w:r>
              <w:rPr>
                <w:rFonts w:hint="eastAsia"/>
              </w:rPr>
              <w:t>不正プログラムの検知状況</w:t>
            </w:r>
          </w:p>
        </w:tc>
      </w:tr>
      <w:tr w:rsidR="003C2184" w:rsidRPr="00D32F6B" w14:paraId="53C4F027" w14:textId="77777777" w:rsidTr="0085196C">
        <w:trPr>
          <w:trHeight w:val="20"/>
          <w:jc w:val="center"/>
        </w:trPr>
        <w:tc>
          <w:tcPr>
            <w:tcW w:w="1307" w:type="dxa"/>
            <w:vMerge/>
            <w:noWrap/>
          </w:tcPr>
          <w:p w14:paraId="1B5703CB" w14:textId="77777777" w:rsidR="003C2184" w:rsidRPr="00D32F6B" w:rsidRDefault="003C2184" w:rsidP="0085196C">
            <w:pPr>
              <w:pStyle w:val="afb"/>
              <w:ind w:leftChars="0" w:left="0" w:firstLineChars="0" w:firstLine="0"/>
              <w:jc w:val="left"/>
            </w:pPr>
          </w:p>
        </w:tc>
        <w:tc>
          <w:tcPr>
            <w:tcW w:w="6520" w:type="dxa"/>
          </w:tcPr>
          <w:p w14:paraId="743942CF" w14:textId="77777777" w:rsidR="003C2184" w:rsidRPr="00D32F6B" w:rsidRDefault="003C2184" w:rsidP="0085196C">
            <w:pPr>
              <w:pStyle w:val="afb"/>
              <w:ind w:leftChars="0" w:left="0" w:firstLineChars="0" w:firstLine="0"/>
              <w:jc w:val="left"/>
            </w:pPr>
            <w:r w:rsidRPr="00C03514">
              <w:rPr>
                <w:rFonts w:hint="eastAsia"/>
              </w:rPr>
              <w:t>機器が接続しているネットワーク種別（機関等</w:t>
            </w:r>
            <w:r w:rsidRPr="00C03514">
              <w:rPr>
                <w:rFonts w:hint="eastAsia"/>
              </w:rPr>
              <w:t>LAN</w:t>
            </w:r>
            <w:r w:rsidRPr="00C03514">
              <w:rPr>
                <w:rFonts w:hint="eastAsia"/>
              </w:rPr>
              <w:t>、インターネット等）</w:t>
            </w:r>
          </w:p>
        </w:tc>
      </w:tr>
      <w:tr w:rsidR="003C2184" w:rsidRPr="00D32F6B" w14:paraId="0E6D244C" w14:textId="77777777" w:rsidTr="0085196C">
        <w:trPr>
          <w:trHeight w:val="20"/>
          <w:jc w:val="center"/>
        </w:trPr>
        <w:tc>
          <w:tcPr>
            <w:tcW w:w="1307" w:type="dxa"/>
            <w:vMerge/>
            <w:noWrap/>
          </w:tcPr>
          <w:p w14:paraId="453DEE72" w14:textId="77777777" w:rsidR="003C2184" w:rsidRPr="00D32F6B" w:rsidRDefault="003C2184" w:rsidP="0085196C">
            <w:pPr>
              <w:pStyle w:val="afb"/>
              <w:ind w:leftChars="0" w:left="0" w:firstLineChars="0" w:firstLine="0"/>
              <w:jc w:val="left"/>
            </w:pPr>
          </w:p>
        </w:tc>
        <w:tc>
          <w:tcPr>
            <w:tcW w:w="6520" w:type="dxa"/>
          </w:tcPr>
          <w:p w14:paraId="73F162ED" w14:textId="77777777" w:rsidR="003C2184" w:rsidRPr="00C03514" w:rsidRDefault="003C2184" w:rsidP="0085196C">
            <w:pPr>
              <w:pStyle w:val="afb"/>
              <w:ind w:leftChars="0" w:left="0" w:firstLineChars="0" w:firstLine="0"/>
              <w:jc w:val="left"/>
            </w:pPr>
            <w:r>
              <w:rPr>
                <w:rFonts w:hint="eastAsia"/>
              </w:rPr>
              <w:t>IP</w:t>
            </w:r>
            <w:r>
              <w:rPr>
                <w:rFonts w:hint="eastAsia"/>
              </w:rPr>
              <w:t>アドレス</w:t>
            </w:r>
          </w:p>
        </w:tc>
      </w:tr>
      <w:tr w:rsidR="003C2184" w:rsidRPr="00D32F6B" w14:paraId="69917537" w14:textId="77777777" w:rsidTr="0085196C">
        <w:trPr>
          <w:trHeight w:val="20"/>
          <w:jc w:val="center"/>
        </w:trPr>
        <w:tc>
          <w:tcPr>
            <w:tcW w:w="1307" w:type="dxa"/>
            <w:vMerge/>
            <w:noWrap/>
          </w:tcPr>
          <w:p w14:paraId="0C163760" w14:textId="77777777" w:rsidR="003C2184" w:rsidRPr="00D32F6B" w:rsidRDefault="003C2184" w:rsidP="0085196C">
            <w:pPr>
              <w:pStyle w:val="afb"/>
              <w:ind w:leftChars="0" w:left="0" w:firstLineChars="0" w:firstLine="0"/>
              <w:jc w:val="left"/>
            </w:pPr>
          </w:p>
        </w:tc>
        <w:tc>
          <w:tcPr>
            <w:tcW w:w="6520" w:type="dxa"/>
          </w:tcPr>
          <w:p w14:paraId="4B572774" w14:textId="77777777" w:rsidR="003C2184" w:rsidRDefault="003C2184" w:rsidP="0085196C">
            <w:pPr>
              <w:pStyle w:val="afb"/>
              <w:ind w:leftChars="0" w:left="0" w:firstLineChars="0" w:firstLine="0"/>
              <w:jc w:val="left"/>
            </w:pPr>
            <w:r>
              <w:rPr>
                <w:rFonts w:hint="eastAsia"/>
              </w:rPr>
              <w:t>地理情報</w:t>
            </w:r>
          </w:p>
        </w:tc>
      </w:tr>
      <w:tr w:rsidR="003C2184" w:rsidRPr="0063153D" w14:paraId="15FCDD08" w14:textId="77777777" w:rsidTr="0085196C">
        <w:trPr>
          <w:trHeight w:val="20"/>
          <w:jc w:val="center"/>
        </w:trPr>
        <w:tc>
          <w:tcPr>
            <w:tcW w:w="1307" w:type="dxa"/>
            <w:vMerge w:val="restart"/>
            <w:noWrap/>
            <w:hideMark/>
          </w:tcPr>
          <w:p w14:paraId="0C4AA449" w14:textId="77777777" w:rsidR="003C2184" w:rsidRPr="00D32F6B" w:rsidRDefault="003C2184" w:rsidP="0085196C">
            <w:pPr>
              <w:pStyle w:val="afb"/>
              <w:ind w:leftChars="0" w:left="0" w:firstLineChars="0" w:firstLine="0"/>
              <w:jc w:val="left"/>
            </w:pPr>
            <w:r>
              <w:rPr>
                <w:rFonts w:hint="eastAsia"/>
              </w:rPr>
              <w:t>アプリケーション</w:t>
            </w:r>
          </w:p>
        </w:tc>
        <w:tc>
          <w:tcPr>
            <w:tcW w:w="6520" w:type="dxa"/>
          </w:tcPr>
          <w:p w14:paraId="268D4E2D" w14:textId="77777777" w:rsidR="003C2184" w:rsidRPr="00D32F6B" w:rsidRDefault="003C2184" w:rsidP="0085196C">
            <w:pPr>
              <w:pStyle w:val="afb"/>
              <w:ind w:leftChars="0" w:left="0" w:firstLineChars="0" w:firstLine="0"/>
              <w:jc w:val="left"/>
            </w:pPr>
            <w:r w:rsidRPr="00C03514">
              <w:rPr>
                <w:rFonts w:hint="eastAsia"/>
              </w:rPr>
              <w:t>アプリケーションのセキュリティ</w:t>
            </w:r>
            <w:r>
              <w:rPr>
                <w:rFonts w:hint="eastAsia"/>
              </w:rPr>
              <w:t>状態</w:t>
            </w:r>
          </w:p>
        </w:tc>
      </w:tr>
      <w:tr w:rsidR="003C2184" w:rsidRPr="00D32F6B" w14:paraId="7C7FA41A" w14:textId="77777777" w:rsidTr="0085196C">
        <w:trPr>
          <w:trHeight w:val="20"/>
          <w:jc w:val="center"/>
        </w:trPr>
        <w:tc>
          <w:tcPr>
            <w:tcW w:w="1307" w:type="dxa"/>
            <w:vMerge/>
            <w:noWrap/>
          </w:tcPr>
          <w:p w14:paraId="20B836BA" w14:textId="77777777" w:rsidR="003C2184" w:rsidRPr="00D32F6B" w:rsidRDefault="003C2184" w:rsidP="0085196C">
            <w:pPr>
              <w:pStyle w:val="afb"/>
              <w:ind w:leftChars="0" w:left="0" w:firstLineChars="0" w:firstLine="0"/>
              <w:jc w:val="left"/>
            </w:pPr>
          </w:p>
        </w:tc>
        <w:tc>
          <w:tcPr>
            <w:tcW w:w="6520" w:type="dxa"/>
          </w:tcPr>
          <w:p w14:paraId="56184799" w14:textId="77777777" w:rsidR="003C2184" w:rsidRDefault="003C2184" w:rsidP="0085196C">
            <w:pPr>
              <w:pStyle w:val="afb"/>
              <w:ind w:leftChars="0" w:left="0" w:firstLineChars="0" w:firstLine="0"/>
              <w:jc w:val="left"/>
            </w:pPr>
            <w:r w:rsidRPr="00C03514">
              <w:rPr>
                <w:rFonts w:hint="eastAsia"/>
              </w:rPr>
              <w:t>アプリケーション実行環境（サーバ基盤等）のセキュリティ状態</w:t>
            </w:r>
          </w:p>
        </w:tc>
      </w:tr>
      <w:tr w:rsidR="003C2184" w:rsidRPr="00D32F6B" w14:paraId="3873274E" w14:textId="77777777" w:rsidTr="0085196C">
        <w:trPr>
          <w:trHeight w:val="20"/>
          <w:jc w:val="center"/>
        </w:trPr>
        <w:tc>
          <w:tcPr>
            <w:tcW w:w="1307" w:type="dxa"/>
            <w:vMerge/>
            <w:noWrap/>
          </w:tcPr>
          <w:p w14:paraId="47C76C63" w14:textId="77777777" w:rsidR="003C2184" w:rsidRPr="00D32F6B" w:rsidRDefault="003C2184" w:rsidP="0085196C">
            <w:pPr>
              <w:pStyle w:val="afb"/>
              <w:ind w:leftChars="0" w:left="0" w:firstLineChars="0" w:firstLine="0"/>
              <w:jc w:val="left"/>
            </w:pPr>
          </w:p>
        </w:tc>
        <w:tc>
          <w:tcPr>
            <w:tcW w:w="6520" w:type="dxa"/>
          </w:tcPr>
          <w:p w14:paraId="4895DE04" w14:textId="77777777" w:rsidR="003C2184" w:rsidRPr="00D32F6B" w:rsidRDefault="003C2184" w:rsidP="0085196C">
            <w:pPr>
              <w:pStyle w:val="afb"/>
              <w:ind w:leftChars="0" w:left="0" w:firstLineChars="0" w:firstLine="0"/>
              <w:jc w:val="left"/>
            </w:pPr>
            <w:r w:rsidRPr="00C03514">
              <w:rPr>
                <w:rFonts w:hint="eastAsia"/>
              </w:rPr>
              <w:t>アプリケーションの第三者機関による安全性評価</w:t>
            </w:r>
            <w:r>
              <w:rPr>
                <w:rFonts w:hint="eastAsia"/>
              </w:rPr>
              <w:t>（</w:t>
            </w:r>
            <w:r w:rsidRPr="004E3D37">
              <w:rPr>
                <w:rFonts w:hint="eastAsia"/>
              </w:rPr>
              <w:t>CASB</w:t>
            </w:r>
            <w:r w:rsidRPr="004E3D37">
              <w:rPr>
                <w:rFonts w:hint="eastAsia"/>
              </w:rPr>
              <w:t>における</w:t>
            </w:r>
            <w:r>
              <w:rPr>
                <w:rFonts w:hint="eastAsia"/>
              </w:rPr>
              <w:t>安全性</w:t>
            </w:r>
            <w:r w:rsidRPr="004E3D37">
              <w:rPr>
                <w:rFonts w:hint="eastAsia"/>
              </w:rPr>
              <w:t>評価</w:t>
            </w:r>
            <w:r>
              <w:rPr>
                <w:rFonts w:hint="eastAsia"/>
              </w:rPr>
              <w:t>等）</w:t>
            </w:r>
          </w:p>
        </w:tc>
      </w:tr>
      <w:tr w:rsidR="003C2184" w:rsidRPr="00D32F6B" w14:paraId="21BEE7FC" w14:textId="77777777" w:rsidTr="0085196C">
        <w:trPr>
          <w:trHeight w:val="20"/>
          <w:jc w:val="center"/>
        </w:trPr>
        <w:tc>
          <w:tcPr>
            <w:tcW w:w="1307" w:type="dxa"/>
            <w:vMerge/>
            <w:noWrap/>
          </w:tcPr>
          <w:p w14:paraId="34B7ABBC" w14:textId="77777777" w:rsidR="003C2184" w:rsidRPr="00D32F6B" w:rsidRDefault="003C2184" w:rsidP="0085196C">
            <w:pPr>
              <w:pStyle w:val="afb"/>
              <w:ind w:leftChars="0" w:left="0" w:firstLineChars="0" w:firstLine="0"/>
              <w:jc w:val="left"/>
            </w:pPr>
          </w:p>
        </w:tc>
        <w:tc>
          <w:tcPr>
            <w:tcW w:w="6520" w:type="dxa"/>
          </w:tcPr>
          <w:p w14:paraId="05442152" w14:textId="77777777" w:rsidR="003C2184" w:rsidRPr="00D32F6B" w:rsidRDefault="003C2184" w:rsidP="0085196C">
            <w:pPr>
              <w:pStyle w:val="afb"/>
              <w:ind w:leftChars="0" w:left="0" w:firstLineChars="0" w:firstLine="0"/>
              <w:jc w:val="left"/>
            </w:pPr>
            <w:r w:rsidRPr="00C03514">
              <w:rPr>
                <w:rFonts w:hint="eastAsia"/>
              </w:rPr>
              <w:t>機関等におけるアプリケーションの利用許可状況</w:t>
            </w:r>
          </w:p>
        </w:tc>
      </w:tr>
      <w:tr w:rsidR="003C2184" w:rsidRPr="00D32F6B" w14:paraId="03BCCD75" w14:textId="77777777" w:rsidTr="0085196C">
        <w:trPr>
          <w:trHeight w:val="20"/>
          <w:jc w:val="center"/>
        </w:trPr>
        <w:tc>
          <w:tcPr>
            <w:tcW w:w="1307" w:type="dxa"/>
            <w:vMerge w:val="restart"/>
            <w:noWrap/>
            <w:hideMark/>
          </w:tcPr>
          <w:p w14:paraId="33D673EE" w14:textId="77777777" w:rsidR="003C2184" w:rsidRPr="00D32F6B" w:rsidRDefault="003C2184" w:rsidP="0085196C">
            <w:pPr>
              <w:pStyle w:val="afb"/>
              <w:ind w:leftChars="0" w:left="0" w:firstLineChars="0" w:firstLine="0"/>
              <w:jc w:val="left"/>
            </w:pPr>
            <w:r>
              <w:rPr>
                <w:rFonts w:hint="eastAsia"/>
              </w:rPr>
              <w:t>データ</w:t>
            </w:r>
          </w:p>
        </w:tc>
        <w:tc>
          <w:tcPr>
            <w:tcW w:w="6520" w:type="dxa"/>
            <w:noWrap/>
          </w:tcPr>
          <w:p w14:paraId="452A52F1" w14:textId="77777777" w:rsidR="003C2184" w:rsidRPr="00D32F6B" w:rsidRDefault="003C2184" w:rsidP="0085196C">
            <w:pPr>
              <w:pStyle w:val="afb"/>
              <w:ind w:leftChars="0" w:left="0" w:firstLineChars="0" w:firstLine="0"/>
              <w:jc w:val="left"/>
            </w:pPr>
            <w:r w:rsidRPr="00C03514">
              <w:rPr>
                <w:rFonts w:hint="eastAsia"/>
              </w:rPr>
              <w:t>情報の格付及び取扱制限</w:t>
            </w:r>
          </w:p>
        </w:tc>
      </w:tr>
      <w:tr w:rsidR="003C2184" w:rsidRPr="00D32F6B" w14:paraId="085D935A" w14:textId="77777777" w:rsidTr="0085196C">
        <w:trPr>
          <w:trHeight w:val="20"/>
          <w:jc w:val="center"/>
        </w:trPr>
        <w:tc>
          <w:tcPr>
            <w:tcW w:w="1307" w:type="dxa"/>
            <w:vMerge/>
            <w:noWrap/>
          </w:tcPr>
          <w:p w14:paraId="7D22B62D" w14:textId="77777777" w:rsidR="003C2184" w:rsidRPr="00D32F6B" w:rsidRDefault="003C2184" w:rsidP="0085196C">
            <w:pPr>
              <w:pStyle w:val="afb"/>
              <w:ind w:leftChars="0" w:left="0" w:firstLineChars="0" w:firstLine="0"/>
              <w:jc w:val="left"/>
            </w:pPr>
          </w:p>
        </w:tc>
        <w:tc>
          <w:tcPr>
            <w:tcW w:w="6520" w:type="dxa"/>
            <w:noWrap/>
          </w:tcPr>
          <w:p w14:paraId="37B3D0C9" w14:textId="77777777" w:rsidR="003C2184" w:rsidRDefault="003C2184" w:rsidP="0085196C">
            <w:pPr>
              <w:pStyle w:val="a8"/>
              <w:numPr>
                <w:ilvl w:val="0"/>
                <w:numId w:val="0"/>
              </w:numPr>
            </w:pPr>
            <w:r>
              <w:rPr>
                <w:rFonts w:hint="eastAsia"/>
              </w:rPr>
              <w:t>情報の形式（実行プログラム形式、文書形式、圧縮形式等）</w:t>
            </w:r>
          </w:p>
        </w:tc>
      </w:tr>
      <w:tr w:rsidR="003C2184" w:rsidRPr="00D32F6B" w14:paraId="7DFCA448" w14:textId="77777777" w:rsidTr="0085196C">
        <w:trPr>
          <w:trHeight w:val="20"/>
          <w:jc w:val="center"/>
        </w:trPr>
        <w:tc>
          <w:tcPr>
            <w:tcW w:w="1307" w:type="dxa"/>
            <w:vMerge/>
            <w:noWrap/>
          </w:tcPr>
          <w:p w14:paraId="08EA9F7E" w14:textId="77777777" w:rsidR="003C2184" w:rsidRPr="00D32F6B" w:rsidRDefault="003C2184" w:rsidP="0085196C">
            <w:pPr>
              <w:pStyle w:val="afb"/>
              <w:ind w:leftChars="0" w:left="0" w:firstLineChars="0" w:firstLine="0"/>
              <w:jc w:val="left"/>
            </w:pPr>
          </w:p>
        </w:tc>
        <w:tc>
          <w:tcPr>
            <w:tcW w:w="6520" w:type="dxa"/>
            <w:noWrap/>
          </w:tcPr>
          <w:p w14:paraId="2BF5564D" w14:textId="77777777" w:rsidR="003C2184" w:rsidRPr="00D32F6B" w:rsidRDefault="003C2184" w:rsidP="0085196C">
            <w:pPr>
              <w:pStyle w:val="afb"/>
              <w:ind w:leftChars="0" w:left="0" w:firstLineChars="0" w:firstLine="0"/>
              <w:jc w:val="left"/>
            </w:pPr>
            <w:r>
              <w:rPr>
                <w:rFonts w:hint="eastAsia"/>
              </w:rPr>
              <w:t>情報の量</w:t>
            </w:r>
          </w:p>
        </w:tc>
      </w:tr>
    </w:tbl>
    <w:p w14:paraId="603755F7" w14:textId="77777777" w:rsidR="003C2184" w:rsidRDefault="003C2184" w:rsidP="003C2184">
      <w:pPr>
        <w:pStyle w:val="afb"/>
        <w:ind w:left="420" w:firstLine="210"/>
      </w:pPr>
    </w:p>
    <w:p w14:paraId="45E9CFA7" w14:textId="43ED9158" w:rsidR="003C2184" w:rsidRPr="00F50526" w:rsidRDefault="003C2184" w:rsidP="003C2184">
      <w:pPr>
        <w:pStyle w:val="afb"/>
        <w:ind w:left="420" w:firstLine="210"/>
      </w:pPr>
      <w:r>
        <w:rPr>
          <w:rFonts w:hint="eastAsia"/>
        </w:rPr>
        <w:t>また、このようなリソースの信用情報を蓄積する情報基盤として、</w:t>
      </w:r>
      <w:r>
        <w:rPr>
          <w:rFonts w:hint="eastAsia"/>
        </w:rPr>
        <w:t>ID</w:t>
      </w:r>
      <w:r>
        <w:rPr>
          <w:rFonts w:hint="eastAsia"/>
        </w:rPr>
        <w:t>とアクセスの管理（</w:t>
      </w:r>
      <w:r>
        <w:rPr>
          <w:rFonts w:hint="eastAsia"/>
        </w:rPr>
        <w:t>Identity and Access Management</w:t>
      </w:r>
      <w:r>
        <w:rPr>
          <w:rFonts w:hint="eastAsia"/>
        </w:rPr>
        <w:t>：</w:t>
      </w:r>
      <w:r>
        <w:rPr>
          <w:rFonts w:hint="eastAsia"/>
        </w:rPr>
        <w:t>IAM</w:t>
      </w:r>
      <w:r>
        <w:rPr>
          <w:rFonts w:hint="eastAsia"/>
        </w:rPr>
        <w:t>）と呼ばれる仕組みや、資産管理を行う仕組みを導入することについて検討すると</w:t>
      </w:r>
      <w:r w:rsidR="000955AB">
        <w:rPr>
          <w:rFonts w:hint="eastAsia"/>
        </w:rPr>
        <w:t>よ</w:t>
      </w:r>
      <w:r>
        <w:rPr>
          <w:rFonts w:hint="eastAsia"/>
        </w:rPr>
        <w:t>い。</w:t>
      </w:r>
    </w:p>
    <w:p w14:paraId="35D01B3A" w14:textId="77777777"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-3</w:t>
      </w:r>
      <w:r w:rsidRPr="00AD020C">
        <w:rPr>
          <w:rFonts w:hint="eastAsia"/>
        </w:rPr>
        <w:t>「</w:t>
      </w:r>
      <w:r w:rsidRPr="00007106">
        <w:rPr>
          <w:rFonts w:hint="eastAsia"/>
        </w:rPr>
        <w:t>リソースの</w:t>
      </w:r>
      <w:r>
        <w:rPr>
          <w:rFonts w:hint="eastAsia"/>
        </w:rPr>
        <w:t>信用情報の変化</w:t>
      </w:r>
      <w:r w:rsidRPr="00AD020C">
        <w:rPr>
          <w:rFonts w:hint="eastAsia"/>
        </w:rPr>
        <w:t>」について</w:t>
      </w:r>
    </w:p>
    <w:p w14:paraId="0BB14695" w14:textId="77777777" w:rsidR="003C2184" w:rsidRPr="0083745C" w:rsidRDefault="003C2184" w:rsidP="003C2184">
      <w:pPr>
        <w:pStyle w:val="afb"/>
        <w:ind w:left="420" w:firstLine="210"/>
      </w:pPr>
      <w:r>
        <w:rPr>
          <w:rFonts w:hint="eastAsia"/>
        </w:rPr>
        <w:t>動的なアクセス制御の実装に当たっては、リソースの信用情報は時間の経過に伴い刻々と変化する。そのため、リソースの信用情報を用いたアクセスの検証は、初回のアクセス要求時だけでなく、セッションが確立してない操作ごとに都度検証することが必要となる。</w:t>
      </w:r>
    </w:p>
    <w:p w14:paraId="2AED72AF" w14:textId="77777777" w:rsidR="003C2184" w:rsidRDefault="003C2184" w:rsidP="003C2184">
      <w:pPr>
        <w:pStyle w:val="afb"/>
        <w:ind w:left="420" w:firstLine="210"/>
      </w:pPr>
      <w:r>
        <w:rPr>
          <w:rFonts w:hint="eastAsia"/>
        </w:rPr>
        <w:t>このようなリソースの信用情報の変化については、例えば、端末で利用している</w:t>
      </w:r>
      <w:r>
        <w:rPr>
          <w:rFonts w:hint="eastAsia"/>
        </w:rPr>
        <w:t>O</w:t>
      </w:r>
      <w:r>
        <w:t>S</w:t>
      </w:r>
      <w:r>
        <w:rPr>
          <w:rFonts w:hint="eastAsia"/>
        </w:rPr>
        <w:t>やアプリケーションの脆弱性が見つかった場合や機関等内通信回線からのアクセスではなく機関等外通信回線を利用してアクセスするなど、時間の経過に伴いリソースの属性や状態が変化し、リスクが発生する可能性が変化した状態のことをいう。</w:t>
      </w:r>
    </w:p>
    <w:p w14:paraId="72557205" w14:textId="77777777" w:rsidR="003C2184" w:rsidRDefault="003C2184" w:rsidP="003C2184">
      <w:pPr>
        <w:pStyle w:val="afb"/>
        <w:ind w:left="420" w:firstLine="210"/>
      </w:pPr>
      <w:r>
        <w:rPr>
          <w:rFonts w:hint="eastAsia"/>
        </w:rPr>
        <w:t>なお、このようなリソースの信用情報の変化に伴うリスクを相関的に検出する機能を有するソリューションとして、</w:t>
      </w:r>
      <w:r>
        <w:rPr>
          <w:rFonts w:hint="eastAsia"/>
        </w:rPr>
        <w:t>S</w:t>
      </w:r>
      <w:r>
        <w:t>IEM</w:t>
      </w:r>
      <w:r>
        <w:rPr>
          <w:rFonts w:hint="eastAsia"/>
        </w:rPr>
        <w:t>や</w:t>
      </w:r>
      <w:r>
        <w:rPr>
          <w:rFonts w:hint="eastAsia"/>
        </w:rPr>
        <w:t>UEBA</w:t>
      </w:r>
      <w:r>
        <w:rPr>
          <w:rFonts w:hint="eastAsia"/>
        </w:rPr>
        <w:t>等があり、これらの</w:t>
      </w:r>
      <w:r w:rsidRPr="00CE16FD">
        <w:rPr>
          <w:rFonts w:hint="eastAsia"/>
        </w:rPr>
        <w:t>ソリューションに連携可能な情報を組み合わせることで、リソースの</w:t>
      </w:r>
      <w:r>
        <w:rPr>
          <w:rFonts w:hint="eastAsia"/>
        </w:rPr>
        <w:t>信用</w:t>
      </w:r>
      <w:r w:rsidRPr="00CE16FD">
        <w:rPr>
          <w:rFonts w:hint="eastAsia"/>
        </w:rPr>
        <w:t>状況の変化を動的なアクセス制御に活用する可能性について</w:t>
      </w:r>
      <w:r>
        <w:rPr>
          <w:rFonts w:hint="eastAsia"/>
        </w:rPr>
        <w:t>も必要に応じて検討するとよい。</w:t>
      </w:r>
    </w:p>
    <w:p w14:paraId="530430D6" w14:textId="0BEDB5C3" w:rsidR="00AE6835" w:rsidRDefault="00AE6835">
      <w:pPr>
        <w:widowControl/>
        <w:jc w:val="left"/>
      </w:pPr>
    </w:p>
    <w:p w14:paraId="62D267DE" w14:textId="77777777" w:rsidR="003C2184" w:rsidRPr="003734D5" w:rsidRDefault="003C2184" w:rsidP="00D8214E">
      <w:pPr>
        <w:pStyle w:val="afb"/>
        <w:keepNext/>
        <w:ind w:left="420" w:firstLine="210"/>
        <w:jc w:val="center"/>
      </w:pPr>
      <w:r w:rsidRPr="00AD020C">
        <w:rPr>
          <w:rFonts w:hint="eastAsia"/>
        </w:rPr>
        <w:lastRenderedPageBreak/>
        <w:t>表</w:t>
      </w:r>
      <w:r>
        <w:t>7</w:t>
      </w:r>
      <w:r w:rsidRPr="00AD020C">
        <w:rPr>
          <w:rFonts w:hint="eastAsia"/>
        </w:rPr>
        <w:t>.</w:t>
      </w:r>
      <w:r>
        <w:t>3</w:t>
      </w:r>
      <w:r w:rsidRPr="00AD020C">
        <w:rPr>
          <w:rFonts w:hint="eastAsia"/>
        </w:rPr>
        <w:t>.1-</w:t>
      </w:r>
      <w:r>
        <w:rPr>
          <w:rFonts w:hint="eastAsia"/>
        </w:rPr>
        <w:t>5</w:t>
      </w:r>
      <w:r w:rsidRPr="00AD020C">
        <w:rPr>
          <w:rFonts w:hint="eastAsia"/>
        </w:rPr>
        <w:t xml:space="preserve">　</w:t>
      </w:r>
      <w:r>
        <w:rPr>
          <w:rFonts w:hint="eastAsia"/>
        </w:rPr>
        <w:t>リソースの信用情報の変化例</w:t>
      </w:r>
    </w:p>
    <w:tbl>
      <w:tblPr>
        <w:tblW w:w="8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28"/>
        <w:gridCol w:w="3119"/>
        <w:gridCol w:w="3039"/>
      </w:tblGrid>
      <w:tr w:rsidR="003C2184" w:rsidRPr="00065A69" w14:paraId="6513FEDB" w14:textId="77777777" w:rsidTr="0085196C">
        <w:trPr>
          <w:trHeight w:val="261"/>
          <w:tblHeader/>
          <w:jc w:val="center"/>
        </w:trPr>
        <w:tc>
          <w:tcPr>
            <w:tcW w:w="1928" w:type="dxa"/>
            <w:shd w:val="clear" w:color="auto" w:fill="EEECE1" w:themeFill="background2"/>
            <w:vAlign w:val="center"/>
          </w:tcPr>
          <w:p w14:paraId="3CE79F98" w14:textId="77777777" w:rsidR="003C2184" w:rsidRPr="00065A69" w:rsidRDefault="003C2184" w:rsidP="0085196C">
            <w:pPr>
              <w:jc w:val="center"/>
            </w:pPr>
            <w:r>
              <w:rPr>
                <w:rFonts w:hint="eastAsia"/>
              </w:rPr>
              <w:t>リソース区分</w:t>
            </w:r>
          </w:p>
        </w:tc>
        <w:tc>
          <w:tcPr>
            <w:tcW w:w="3119" w:type="dxa"/>
            <w:shd w:val="clear" w:color="auto" w:fill="EEECE1" w:themeFill="background2"/>
            <w:vAlign w:val="center"/>
          </w:tcPr>
          <w:p w14:paraId="1CE24BEF" w14:textId="77777777" w:rsidR="003C2184" w:rsidRPr="00065A69" w:rsidRDefault="003C2184" w:rsidP="0085196C">
            <w:pPr>
              <w:jc w:val="center"/>
            </w:pPr>
            <w:r>
              <w:rPr>
                <w:rFonts w:hint="eastAsia"/>
              </w:rPr>
              <w:t>変化前</w:t>
            </w:r>
          </w:p>
        </w:tc>
        <w:tc>
          <w:tcPr>
            <w:tcW w:w="3039" w:type="dxa"/>
            <w:shd w:val="clear" w:color="auto" w:fill="EEECE1" w:themeFill="background2"/>
            <w:vAlign w:val="center"/>
          </w:tcPr>
          <w:p w14:paraId="3087CEC4" w14:textId="77777777" w:rsidR="003C2184" w:rsidRPr="00065A69" w:rsidRDefault="003C2184" w:rsidP="0085196C">
            <w:pPr>
              <w:jc w:val="center"/>
            </w:pPr>
            <w:r>
              <w:rPr>
                <w:rFonts w:hint="eastAsia"/>
              </w:rPr>
              <w:t>変化後</w:t>
            </w:r>
          </w:p>
        </w:tc>
      </w:tr>
      <w:tr w:rsidR="003C2184" w:rsidRPr="00481096" w14:paraId="0EEC4BFB" w14:textId="77777777" w:rsidTr="0085196C">
        <w:trPr>
          <w:trHeight w:val="656"/>
          <w:jc w:val="center"/>
        </w:trPr>
        <w:tc>
          <w:tcPr>
            <w:tcW w:w="1928" w:type="dxa"/>
            <w:vAlign w:val="center"/>
          </w:tcPr>
          <w:p w14:paraId="4B25069A" w14:textId="77777777" w:rsidR="003C2184" w:rsidRPr="00065A69" w:rsidRDefault="003C2184" w:rsidP="0085196C">
            <w:pPr>
              <w:jc w:val="left"/>
            </w:pPr>
            <w:r>
              <w:rPr>
                <w:rFonts w:hint="eastAsia"/>
              </w:rPr>
              <w:t>ユーザアカウント</w:t>
            </w:r>
          </w:p>
        </w:tc>
        <w:tc>
          <w:tcPr>
            <w:tcW w:w="3119" w:type="dxa"/>
            <w:vAlign w:val="center"/>
          </w:tcPr>
          <w:p w14:paraId="667B2320" w14:textId="77777777" w:rsidR="003C2184" w:rsidRPr="00065A69" w:rsidRDefault="003C2184" w:rsidP="0085196C">
            <w:r>
              <w:rPr>
                <w:rFonts w:hint="eastAsia"/>
              </w:rPr>
              <w:t>主体認証情報の漏えいや、管理されていない識別コードなし</w:t>
            </w:r>
          </w:p>
        </w:tc>
        <w:tc>
          <w:tcPr>
            <w:tcW w:w="3039" w:type="dxa"/>
            <w:vAlign w:val="center"/>
          </w:tcPr>
          <w:p w14:paraId="1CFF7305" w14:textId="77777777" w:rsidR="003C2184" w:rsidRPr="00481096" w:rsidRDefault="003C2184" w:rsidP="0085196C">
            <w:r>
              <w:rPr>
                <w:rFonts w:hint="eastAsia"/>
              </w:rPr>
              <w:t>主体認証情報が漏えい、異動に伴う不要な識別コードあり</w:t>
            </w:r>
          </w:p>
        </w:tc>
      </w:tr>
      <w:tr w:rsidR="003C2184" w:rsidRPr="00481096" w14:paraId="6DCA9E02" w14:textId="77777777" w:rsidTr="0085196C">
        <w:trPr>
          <w:trHeight w:val="656"/>
          <w:jc w:val="center"/>
        </w:trPr>
        <w:tc>
          <w:tcPr>
            <w:tcW w:w="1928" w:type="dxa"/>
            <w:vAlign w:val="center"/>
          </w:tcPr>
          <w:p w14:paraId="1A2B8266" w14:textId="77777777" w:rsidR="003C2184" w:rsidRPr="00065A69" w:rsidRDefault="003C2184" w:rsidP="0085196C">
            <w:pPr>
              <w:jc w:val="left"/>
            </w:pPr>
            <w:r>
              <w:rPr>
                <w:rFonts w:hint="eastAsia"/>
              </w:rPr>
              <w:t>機器</w:t>
            </w:r>
          </w:p>
        </w:tc>
        <w:tc>
          <w:tcPr>
            <w:tcW w:w="3119" w:type="dxa"/>
            <w:vAlign w:val="center"/>
          </w:tcPr>
          <w:p w14:paraId="12364EF6" w14:textId="77777777" w:rsidR="003C2184" w:rsidRPr="00065A69" w:rsidRDefault="003C2184" w:rsidP="0085196C">
            <w:r>
              <w:rPr>
                <w:rFonts w:hint="eastAsia"/>
              </w:rPr>
              <w:t>最新バージョンの</w:t>
            </w:r>
            <w:r>
              <w:rPr>
                <w:rFonts w:hint="eastAsia"/>
              </w:rPr>
              <w:t>O</w:t>
            </w:r>
            <w:r>
              <w:t>S</w:t>
            </w:r>
            <w:r>
              <w:rPr>
                <w:rFonts w:hint="eastAsia"/>
              </w:rPr>
              <w:t>やアプリケーション利用</w:t>
            </w:r>
          </w:p>
        </w:tc>
        <w:tc>
          <w:tcPr>
            <w:tcW w:w="3039" w:type="dxa"/>
            <w:vAlign w:val="center"/>
          </w:tcPr>
          <w:p w14:paraId="487FE6EB" w14:textId="77777777" w:rsidR="003C2184" w:rsidRPr="00481096" w:rsidRDefault="003C2184" w:rsidP="0085196C">
            <w:r>
              <w:rPr>
                <w:rFonts w:hint="eastAsia"/>
              </w:rPr>
              <w:t>脆弱なバージョンの</w:t>
            </w:r>
            <w:r>
              <w:rPr>
                <w:rFonts w:hint="eastAsia"/>
              </w:rPr>
              <w:t>O</w:t>
            </w:r>
            <w:r>
              <w:t>S</w:t>
            </w:r>
            <w:r>
              <w:rPr>
                <w:rFonts w:hint="eastAsia"/>
              </w:rPr>
              <w:t>やアプリケーション利用</w:t>
            </w:r>
          </w:p>
        </w:tc>
      </w:tr>
      <w:tr w:rsidR="003C2184" w:rsidRPr="00481096" w14:paraId="4D0E61A9" w14:textId="77777777" w:rsidTr="0085196C">
        <w:trPr>
          <w:trHeight w:val="656"/>
          <w:jc w:val="center"/>
        </w:trPr>
        <w:tc>
          <w:tcPr>
            <w:tcW w:w="1928" w:type="dxa"/>
            <w:vAlign w:val="center"/>
          </w:tcPr>
          <w:p w14:paraId="111CAE5D" w14:textId="77777777" w:rsidR="003C2184" w:rsidRPr="00065A69" w:rsidRDefault="003C2184" w:rsidP="0085196C">
            <w:pPr>
              <w:jc w:val="left"/>
            </w:pPr>
            <w:r>
              <w:rPr>
                <w:rFonts w:hint="eastAsia"/>
              </w:rPr>
              <w:t>アプリケーション</w:t>
            </w:r>
          </w:p>
        </w:tc>
        <w:tc>
          <w:tcPr>
            <w:tcW w:w="3119" w:type="dxa"/>
            <w:vAlign w:val="center"/>
          </w:tcPr>
          <w:p w14:paraId="1459CE2D" w14:textId="77777777" w:rsidR="003C2184" w:rsidRPr="00065A69" w:rsidRDefault="003C2184" w:rsidP="0085196C">
            <w:r>
              <w:rPr>
                <w:rFonts w:hint="eastAsia"/>
              </w:rPr>
              <w:t>安全性が確認されたアプリケーション</w:t>
            </w:r>
          </w:p>
        </w:tc>
        <w:tc>
          <w:tcPr>
            <w:tcW w:w="3039" w:type="dxa"/>
            <w:vAlign w:val="center"/>
          </w:tcPr>
          <w:p w14:paraId="54474427" w14:textId="77777777" w:rsidR="003C2184" w:rsidRPr="00481096" w:rsidRDefault="003C2184" w:rsidP="0085196C">
            <w:r>
              <w:rPr>
                <w:rFonts w:hint="eastAsia"/>
              </w:rPr>
              <w:t>問題点が発見されたアプリケーション</w:t>
            </w:r>
          </w:p>
        </w:tc>
      </w:tr>
    </w:tbl>
    <w:p w14:paraId="7D9E3784" w14:textId="77777777" w:rsidR="00383054" w:rsidRDefault="00383054" w:rsidP="00383054">
      <w:pPr>
        <w:pStyle w:val="afb"/>
        <w:ind w:left="420" w:firstLine="210"/>
      </w:pPr>
    </w:p>
    <w:p w14:paraId="20FC20CA" w14:textId="157326A5"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-3</w:t>
      </w:r>
      <w:r w:rsidRPr="00AD020C">
        <w:rPr>
          <w:rFonts w:hint="eastAsia"/>
        </w:rPr>
        <w:t>「</w:t>
      </w:r>
      <w:r w:rsidRPr="008B1D40">
        <w:rPr>
          <w:rFonts w:hint="eastAsia"/>
        </w:rPr>
        <w:t>アクセス制御ポリシーを作成する</w:t>
      </w:r>
      <w:r w:rsidRPr="00AD020C">
        <w:rPr>
          <w:rFonts w:hint="eastAsia"/>
        </w:rPr>
        <w:t>」について</w:t>
      </w:r>
    </w:p>
    <w:p w14:paraId="03829DE2" w14:textId="6C1A900B" w:rsidR="003C2184" w:rsidRDefault="003C2184" w:rsidP="003C2184">
      <w:pPr>
        <w:pStyle w:val="afb"/>
        <w:ind w:left="420" w:firstLine="210"/>
      </w:pPr>
      <w:r w:rsidRPr="008B1D40">
        <w:rPr>
          <w:rFonts w:hint="eastAsia"/>
        </w:rPr>
        <w:t>アクセス制御ポリシー</w:t>
      </w:r>
      <w:r>
        <w:rPr>
          <w:rFonts w:hint="eastAsia"/>
        </w:rPr>
        <w:t>とは、</w:t>
      </w:r>
      <w:r w:rsidR="00AE6835">
        <w:rPr>
          <w:rFonts w:hint="eastAsia"/>
        </w:rPr>
        <w:t>動的なアクセス制御を行うに</w:t>
      </w:r>
      <w:r w:rsidR="00D87655">
        <w:rPr>
          <w:rFonts w:hint="eastAsia"/>
        </w:rPr>
        <w:t>当</w:t>
      </w:r>
      <w:r w:rsidR="00AE6835">
        <w:rPr>
          <w:rFonts w:hint="eastAsia"/>
        </w:rPr>
        <w:t>たり、アクセス先のリソースに対してアクセス元のリソースに許容されるアクセスや処理を、アクセス元の権限等の情報に基づいて規定するルールである。アクセス制御ポリシーの作成に</w:t>
      </w:r>
      <w:r w:rsidR="006E6293">
        <w:rPr>
          <w:rFonts w:hint="eastAsia"/>
        </w:rPr>
        <w:t>当</w:t>
      </w:r>
      <w:r w:rsidR="00AE6835">
        <w:rPr>
          <w:rFonts w:hint="eastAsia"/>
        </w:rPr>
        <w:t>たっては、リソースの信用情報や、</w:t>
      </w:r>
      <w:bookmarkStart w:id="2064" w:name="_Hlk124436435"/>
      <w:r>
        <w:rPr>
          <w:rFonts w:hint="eastAsia"/>
        </w:rPr>
        <w:t>基本対策事項</w:t>
      </w:r>
      <w:r>
        <w:rPr>
          <w:rFonts w:hint="eastAsia"/>
        </w:rPr>
        <w:t>7.3.1</w:t>
      </w:r>
      <w:r w:rsidRPr="00AD020C">
        <w:rPr>
          <w:rFonts w:hint="eastAsia"/>
        </w:rPr>
        <w:t>(</w:t>
      </w:r>
      <w:r>
        <w:t>2</w:t>
      </w:r>
      <w:r w:rsidRPr="00AD020C">
        <w:rPr>
          <w:rFonts w:hint="eastAsia"/>
        </w:rPr>
        <w:t>)</w:t>
      </w:r>
      <w:r>
        <w:rPr>
          <w:rFonts w:hint="eastAsia"/>
        </w:rPr>
        <w:t>-3</w:t>
      </w:r>
      <w:r>
        <w:rPr>
          <w:rFonts w:hint="eastAsia"/>
        </w:rPr>
        <w:t>、基本対策事項</w:t>
      </w:r>
      <w:r>
        <w:rPr>
          <w:rFonts w:hint="eastAsia"/>
        </w:rPr>
        <w:t>7.3.1</w:t>
      </w:r>
      <w:r w:rsidRPr="00AD020C">
        <w:rPr>
          <w:rFonts w:hint="eastAsia"/>
        </w:rPr>
        <w:t>(</w:t>
      </w:r>
      <w:r>
        <w:t>2</w:t>
      </w:r>
      <w:r w:rsidRPr="00AD020C">
        <w:rPr>
          <w:rFonts w:hint="eastAsia"/>
        </w:rPr>
        <w:t>)</w:t>
      </w:r>
      <w:r>
        <w:rPr>
          <w:rFonts w:hint="eastAsia"/>
        </w:rPr>
        <w:t>-4</w:t>
      </w:r>
      <w:r>
        <w:rPr>
          <w:rFonts w:hint="eastAsia"/>
        </w:rPr>
        <w:t>で検討したアクセスパターンとそのリスク評価結果、機関等が定めた情報セキュリティ関係規程、アクセス制御ポリシー</w:t>
      </w:r>
      <w:r w:rsidR="00AE6835">
        <w:rPr>
          <w:rFonts w:hint="eastAsia"/>
        </w:rPr>
        <w:t>に基づき</w:t>
      </w:r>
      <w:r>
        <w:rPr>
          <w:rFonts w:hint="eastAsia"/>
        </w:rPr>
        <w:t>連携する製品やサービス等を踏まえて</w:t>
      </w:r>
      <w:bookmarkStart w:id="2065" w:name="_Hlk124436400"/>
      <w:r>
        <w:rPr>
          <w:rFonts w:hint="eastAsia"/>
        </w:rPr>
        <w:t>作成することが望ましい。</w:t>
      </w:r>
      <w:bookmarkEnd w:id="2064"/>
      <w:bookmarkEnd w:id="2065"/>
    </w:p>
    <w:p w14:paraId="1992DDB5" w14:textId="77777777" w:rsidR="00AE6835" w:rsidRDefault="00AE6835" w:rsidP="00AE6835">
      <w:pPr>
        <w:pStyle w:val="afb"/>
        <w:ind w:left="420" w:firstLine="210"/>
      </w:pPr>
      <w:r>
        <w:rPr>
          <w:rFonts w:hint="eastAsia"/>
        </w:rPr>
        <w:t>アクセス制御ポリシーに基づくアクセス制御のイメージとしては、</w:t>
      </w:r>
      <w:r w:rsidRPr="00226B73">
        <w:rPr>
          <w:rFonts w:hint="eastAsia"/>
        </w:rPr>
        <w:t>アクセス</w:t>
      </w:r>
      <w:r>
        <w:rPr>
          <w:rFonts w:hint="eastAsia"/>
        </w:rPr>
        <w:t>元</w:t>
      </w:r>
      <w:r w:rsidRPr="00226B73">
        <w:rPr>
          <w:rFonts w:hint="eastAsia"/>
        </w:rPr>
        <w:t>、</w:t>
      </w:r>
      <w:r>
        <w:rPr>
          <w:rFonts w:hint="eastAsia"/>
        </w:rPr>
        <w:t>アクセス先のリソースの信用情報が</w:t>
      </w:r>
      <w:r w:rsidRPr="00226B73">
        <w:rPr>
          <w:rFonts w:hint="eastAsia"/>
        </w:rPr>
        <w:t>ベースライン</w:t>
      </w:r>
      <w:r>
        <w:rPr>
          <w:rFonts w:hint="eastAsia"/>
        </w:rPr>
        <w:t>として定義した</w:t>
      </w:r>
      <w:r w:rsidRPr="00AD020C">
        <w:rPr>
          <w:rFonts w:hint="eastAsia"/>
        </w:rPr>
        <w:t>表</w:t>
      </w:r>
      <w:r>
        <w:t>7</w:t>
      </w:r>
      <w:r w:rsidRPr="00AD020C">
        <w:rPr>
          <w:rFonts w:hint="eastAsia"/>
        </w:rPr>
        <w:t>.</w:t>
      </w:r>
      <w:r>
        <w:t>3</w:t>
      </w:r>
      <w:r w:rsidRPr="00AD020C">
        <w:rPr>
          <w:rFonts w:hint="eastAsia"/>
        </w:rPr>
        <w:t>.1-</w:t>
      </w:r>
      <w:r>
        <w:rPr>
          <w:rFonts w:hint="eastAsia"/>
        </w:rPr>
        <w:t>6</w:t>
      </w:r>
      <w:r>
        <w:rPr>
          <w:rFonts w:hint="eastAsia"/>
        </w:rPr>
        <w:t>が考えられる。この表に掲げるような要件</w:t>
      </w:r>
      <w:r w:rsidRPr="00226B73">
        <w:rPr>
          <w:rFonts w:hint="eastAsia"/>
        </w:rPr>
        <w:t>にすべて準拠していれば</w:t>
      </w:r>
      <w:r>
        <w:rPr>
          <w:rFonts w:hint="eastAsia"/>
        </w:rPr>
        <w:t>、他の</w:t>
      </w:r>
      <w:r w:rsidRPr="00226B73">
        <w:rPr>
          <w:rFonts w:hint="eastAsia"/>
        </w:rPr>
        <w:t>認証</w:t>
      </w:r>
      <w:r>
        <w:rPr>
          <w:rFonts w:hint="eastAsia"/>
        </w:rPr>
        <w:t>要素による確認を追加で</w:t>
      </w:r>
      <w:r w:rsidRPr="00226B73">
        <w:rPr>
          <w:rFonts w:hint="eastAsia"/>
        </w:rPr>
        <w:t>要求せずリソースへのアクセスを</w:t>
      </w:r>
      <w:r>
        <w:rPr>
          <w:rFonts w:hint="eastAsia"/>
        </w:rPr>
        <w:t>許可するようなことが考えられる。さらに、アクセスする際の検証の結果が</w:t>
      </w:r>
      <w:r w:rsidRPr="00AD020C">
        <w:rPr>
          <w:rFonts w:hint="eastAsia"/>
        </w:rPr>
        <w:t>表</w:t>
      </w:r>
      <w:r>
        <w:t>7</w:t>
      </w:r>
      <w:r w:rsidRPr="00AD020C">
        <w:rPr>
          <w:rFonts w:hint="eastAsia"/>
        </w:rPr>
        <w:t>.</w:t>
      </w:r>
      <w:r>
        <w:t>3</w:t>
      </w:r>
      <w:r w:rsidRPr="00AD020C">
        <w:rPr>
          <w:rFonts w:hint="eastAsia"/>
        </w:rPr>
        <w:t>.1-</w:t>
      </w:r>
      <w:r>
        <w:rPr>
          <w:rFonts w:hint="eastAsia"/>
        </w:rPr>
        <w:t>7</w:t>
      </w:r>
      <w:r>
        <w:rPr>
          <w:rFonts w:hint="eastAsia"/>
        </w:rPr>
        <w:t>のようにベースラインに一部準拠していないものの、非準拠部分がアクセスとして認めている内容であれば他の認証要素による確認を追加で要求することや、</w:t>
      </w:r>
      <w:r w:rsidRPr="00AD020C">
        <w:rPr>
          <w:rFonts w:hint="eastAsia"/>
        </w:rPr>
        <w:t>表</w:t>
      </w:r>
      <w:r>
        <w:t>7</w:t>
      </w:r>
      <w:r w:rsidRPr="00AD020C">
        <w:rPr>
          <w:rFonts w:hint="eastAsia"/>
        </w:rPr>
        <w:t>.</w:t>
      </w:r>
      <w:r>
        <w:t>3</w:t>
      </w:r>
      <w:r w:rsidRPr="00AD020C">
        <w:rPr>
          <w:rFonts w:hint="eastAsia"/>
        </w:rPr>
        <w:t>.1-</w:t>
      </w:r>
      <w:r>
        <w:rPr>
          <w:rFonts w:hint="eastAsia"/>
        </w:rPr>
        <w:t>8</w:t>
      </w:r>
      <w:r>
        <w:rPr>
          <w:rFonts w:hint="eastAsia"/>
        </w:rPr>
        <w:t>のように非準拠部分がアクセスとして認めていない内容であればアクセスを拒否することが考えられる。</w:t>
      </w:r>
    </w:p>
    <w:p w14:paraId="325033AF" w14:textId="77777777" w:rsidR="00AE6835" w:rsidRPr="00371FDA" w:rsidRDefault="00AE6835" w:rsidP="00AE6835">
      <w:pPr>
        <w:pStyle w:val="afb"/>
        <w:ind w:leftChars="0" w:left="0" w:firstLineChars="0" w:firstLine="0"/>
      </w:pPr>
    </w:p>
    <w:p w14:paraId="49DB8CA0" w14:textId="77777777" w:rsidR="00AE6835" w:rsidRPr="002175CB" w:rsidRDefault="00AE6835" w:rsidP="00AE6835">
      <w:pPr>
        <w:pStyle w:val="afb"/>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6</w:t>
      </w:r>
      <w:r w:rsidRPr="00AD020C">
        <w:rPr>
          <w:rFonts w:hint="eastAsia"/>
        </w:rPr>
        <w:t xml:space="preserve">　</w:t>
      </w:r>
      <w:r>
        <w:rPr>
          <w:rFonts w:hint="eastAsia"/>
        </w:rPr>
        <w:t>ベースラインに全て準拠し多要素主体認証を不要とする例</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1985"/>
        <w:gridCol w:w="5386"/>
      </w:tblGrid>
      <w:tr w:rsidR="00AE6835" w:rsidRPr="00514F97" w14:paraId="369E6A5D" w14:textId="77777777" w:rsidTr="00C93834">
        <w:trPr>
          <w:trHeight w:val="261"/>
          <w:tblHeader/>
        </w:trPr>
        <w:tc>
          <w:tcPr>
            <w:tcW w:w="3114" w:type="dxa"/>
            <w:gridSpan w:val="2"/>
            <w:shd w:val="clear" w:color="auto" w:fill="EEECE1" w:themeFill="background2"/>
            <w:vAlign w:val="center"/>
          </w:tcPr>
          <w:p w14:paraId="06AEBDFB" w14:textId="77777777" w:rsidR="00AE6835" w:rsidRPr="00514F97" w:rsidRDefault="00AE6835" w:rsidP="00C93834">
            <w:pPr>
              <w:jc w:val="center"/>
            </w:pPr>
            <w:r w:rsidRPr="00514F97">
              <w:rPr>
                <w:rFonts w:hint="eastAsia"/>
              </w:rPr>
              <w:t>リソース</w:t>
            </w:r>
          </w:p>
        </w:tc>
        <w:tc>
          <w:tcPr>
            <w:tcW w:w="5386" w:type="dxa"/>
            <w:shd w:val="clear" w:color="auto" w:fill="EEECE1" w:themeFill="background2"/>
            <w:vAlign w:val="center"/>
          </w:tcPr>
          <w:p w14:paraId="78BAF037" w14:textId="77777777" w:rsidR="00AE6835" w:rsidRPr="00514F97" w:rsidRDefault="00AE6835" w:rsidP="00C93834">
            <w:pPr>
              <w:jc w:val="center"/>
            </w:pPr>
            <w:r>
              <w:rPr>
                <w:rFonts w:hint="eastAsia"/>
              </w:rPr>
              <w:t>リソースの信用情報</w:t>
            </w:r>
          </w:p>
        </w:tc>
      </w:tr>
      <w:tr w:rsidR="00AE6835" w:rsidRPr="00514F97" w14:paraId="695C03FD" w14:textId="77777777" w:rsidTr="00C93834">
        <w:trPr>
          <w:trHeight w:val="233"/>
        </w:trPr>
        <w:tc>
          <w:tcPr>
            <w:tcW w:w="1129" w:type="dxa"/>
            <w:vMerge w:val="restart"/>
            <w:vAlign w:val="center"/>
          </w:tcPr>
          <w:p w14:paraId="76633957" w14:textId="77777777" w:rsidR="00AE6835" w:rsidRPr="00514F97" w:rsidRDefault="00AE6835" w:rsidP="00C93834">
            <w:pPr>
              <w:jc w:val="center"/>
            </w:pPr>
            <w:r w:rsidRPr="00514F97">
              <w:rPr>
                <w:rFonts w:hint="eastAsia"/>
              </w:rPr>
              <w:t>アクセス元</w:t>
            </w:r>
          </w:p>
        </w:tc>
        <w:tc>
          <w:tcPr>
            <w:tcW w:w="1985" w:type="dxa"/>
            <w:vMerge w:val="restart"/>
            <w:vAlign w:val="center"/>
          </w:tcPr>
          <w:p w14:paraId="579BAA5A" w14:textId="77777777" w:rsidR="00AE6835" w:rsidRPr="00514F97" w:rsidRDefault="00AE6835" w:rsidP="00C93834">
            <w:pPr>
              <w:jc w:val="left"/>
            </w:pPr>
            <w:r w:rsidRPr="00514F97">
              <w:rPr>
                <w:rFonts w:hint="eastAsia"/>
              </w:rPr>
              <w:t>ユーザアカウント</w:t>
            </w:r>
          </w:p>
        </w:tc>
        <w:tc>
          <w:tcPr>
            <w:tcW w:w="5386" w:type="dxa"/>
            <w:vAlign w:val="center"/>
          </w:tcPr>
          <w:p w14:paraId="09E32055" w14:textId="77777777" w:rsidR="00AE6835" w:rsidRPr="00514F97" w:rsidRDefault="00AE6835" w:rsidP="00C93834">
            <w:r w:rsidRPr="00514F97">
              <w:rPr>
                <w:rFonts w:hint="eastAsia"/>
              </w:rPr>
              <w:t>主体認証情報が漏えいしていない</w:t>
            </w:r>
          </w:p>
        </w:tc>
      </w:tr>
      <w:tr w:rsidR="00AE6835" w:rsidRPr="00514F97" w14:paraId="2A47762F" w14:textId="77777777" w:rsidTr="00C93834">
        <w:trPr>
          <w:trHeight w:val="125"/>
        </w:trPr>
        <w:tc>
          <w:tcPr>
            <w:tcW w:w="1129" w:type="dxa"/>
            <w:vMerge/>
            <w:vAlign w:val="center"/>
          </w:tcPr>
          <w:p w14:paraId="0A11FA13" w14:textId="77777777" w:rsidR="00AE6835" w:rsidRPr="00514F97" w:rsidRDefault="00AE6835" w:rsidP="00C93834">
            <w:pPr>
              <w:jc w:val="center"/>
            </w:pPr>
          </w:p>
        </w:tc>
        <w:tc>
          <w:tcPr>
            <w:tcW w:w="1985" w:type="dxa"/>
            <w:vMerge/>
            <w:vAlign w:val="center"/>
          </w:tcPr>
          <w:p w14:paraId="6EB3535C" w14:textId="77777777" w:rsidR="00AE6835" w:rsidRPr="00514F97" w:rsidRDefault="00AE6835" w:rsidP="00C93834">
            <w:pPr>
              <w:jc w:val="left"/>
            </w:pPr>
          </w:p>
        </w:tc>
        <w:tc>
          <w:tcPr>
            <w:tcW w:w="5386" w:type="dxa"/>
            <w:vAlign w:val="center"/>
          </w:tcPr>
          <w:p w14:paraId="7091F3EB" w14:textId="77777777" w:rsidR="00AE6835" w:rsidRPr="00514F97" w:rsidRDefault="00AE6835" w:rsidP="00C93834">
            <w:r w:rsidRPr="00514F97">
              <w:rPr>
                <w:rFonts w:hint="eastAsia"/>
              </w:rPr>
              <w:t>主体認証の失敗回数が既定回数以内</w:t>
            </w:r>
          </w:p>
        </w:tc>
      </w:tr>
      <w:tr w:rsidR="00AE6835" w:rsidRPr="00514F97" w14:paraId="696DE095" w14:textId="77777777" w:rsidTr="00C93834">
        <w:trPr>
          <w:trHeight w:val="208"/>
        </w:trPr>
        <w:tc>
          <w:tcPr>
            <w:tcW w:w="1129" w:type="dxa"/>
            <w:vMerge/>
          </w:tcPr>
          <w:p w14:paraId="128DADA3" w14:textId="77777777" w:rsidR="00AE6835" w:rsidRPr="00514F97" w:rsidRDefault="00AE6835" w:rsidP="00C93834">
            <w:pPr>
              <w:jc w:val="center"/>
            </w:pPr>
          </w:p>
        </w:tc>
        <w:tc>
          <w:tcPr>
            <w:tcW w:w="1985" w:type="dxa"/>
            <w:vMerge w:val="restart"/>
            <w:vAlign w:val="center"/>
          </w:tcPr>
          <w:p w14:paraId="604B0168" w14:textId="77777777" w:rsidR="00AE6835" w:rsidRPr="00514F97" w:rsidRDefault="00AE6835" w:rsidP="00C93834">
            <w:pPr>
              <w:jc w:val="left"/>
            </w:pPr>
            <w:r w:rsidRPr="00514F97">
              <w:rPr>
                <w:rFonts w:hint="eastAsia"/>
              </w:rPr>
              <w:t>機器</w:t>
            </w:r>
          </w:p>
        </w:tc>
        <w:tc>
          <w:tcPr>
            <w:tcW w:w="5386" w:type="dxa"/>
            <w:vAlign w:val="center"/>
          </w:tcPr>
          <w:p w14:paraId="3881DFA7" w14:textId="77777777" w:rsidR="00AE6835" w:rsidRPr="00514F97" w:rsidRDefault="00AE6835" w:rsidP="00C93834">
            <w:r w:rsidRPr="00514F97">
              <w:rPr>
                <w:rFonts w:hint="eastAsia"/>
              </w:rPr>
              <w:t>既知の脆弱性のない</w:t>
            </w:r>
            <w:r w:rsidRPr="00514F97">
              <w:rPr>
                <w:rFonts w:hint="eastAsia"/>
              </w:rPr>
              <w:t>O</w:t>
            </w:r>
            <w:r w:rsidRPr="00514F97">
              <w:t>S</w:t>
            </w:r>
            <w:r w:rsidRPr="00514F97">
              <w:rPr>
                <w:rFonts w:hint="eastAsia"/>
              </w:rPr>
              <w:t>バージョン</w:t>
            </w:r>
          </w:p>
        </w:tc>
      </w:tr>
      <w:tr w:rsidR="00AE6835" w:rsidRPr="00514F97" w14:paraId="48538A71" w14:textId="77777777" w:rsidTr="00C93834">
        <w:trPr>
          <w:trHeight w:val="245"/>
        </w:trPr>
        <w:tc>
          <w:tcPr>
            <w:tcW w:w="1129" w:type="dxa"/>
            <w:vMerge/>
          </w:tcPr>
          <w:p w14:paraId="374DA8F1" w14:textId="77777777" w:rsidR="00AE6835" w:rsidRPr="00514F97" w:rsidRDefault="00AE6835" w:rsidP="00C93834">
            <w:pPr>
              <w:jc w:val="center"/>
            </w:pPr>
          </w:p>
        </w:tc>
        <w:tc>
          <w:tcPr>
            <w:tcW w:w="1985" w:type="dxa"/>
            <w:vMerge/>
            <w:vAlign w:val="center"/>
          </w:tcPr>
          <w:p w14:paraId="39570636" w14:textId="77777777" w:rsidR="00AE6835" w:rsidRPr="00514F97" w:rsidRDefault="00AE6835" w:rsidP="00C93834">
            <w:pPr>
              <w:jc w:val="left"/>
            </w:pPr>
          </w:p>
        </w:tc>
        <w:tc>
          <w:tcPr>
            <w:tcW w:w="5386" w:type="dxa"/>
            <w:vAlign w:val="center"/>
          </w:tcPr>
          <w:p w14:paraId="5A96053B" w14:textId="77777777" w:rsidR="00AE6835" w:rsidRPr="00514F97" w:rsidRDefault="00AE6835" w:rsidP="00C93834">
            <w:r w:rsidRPr="00514F97">
              <w:rPr>
                <w:rFonts w:hint="eastAsia"/>
              </w:rPr>
              <w:t>端末の標準設定がされている</w:t>
            </w:r>
          </w:p>
        </w:tc>
      </w:tr>
      <w:tr w:rsidR="00AE6835" w:rsidRPr="00514F97" w14:paraId="14278712" w14:textId="77777777" w:rsidTr="00C93834">
        <w:trPr>
          <w:trHeight w:val="245"/>
        </w:trPr>
        <w:tc>
          <w:tcPr>
            <w:tcW w:w="1129" w:type="dxa"/>
            <w:vMerge/>
          </w:tcPr>
          <w:p w14:paraId="47F2DB01" w14:textId="77777777" w:rsidR="00AE6835" w:rsidRPr="00514F97" w:rsidRDefault="00AE6835" w:rsidP="00C93834">
            <w:pPr>
              <w:jc w:val="center"/>
            </w:pPr>
          </w:p>
        </w:tc>
        <w:tc>
          <w:tcPr>
            <w:tcW w:w="1985" w:type="dxa"/>
            <w:vMerge/>
            <w:vAlign w:val="center"/>
          </w:tcPr>
          <w:p w14:paraId="4AC899EB" w14:textId="77777777" w:rsidR="00AE6835" w:rsidRPr="00514F97" w:rsidRDefault="00AE6835" w:rsidP="00C93834">
            <w:pPr>
              <w:jc w:val="left"/>
            </w:pPr>
          </w:p>
        </w:tc>
        <w:tc>
          <w:tcPr>
            <w:tcW w:w="5386" w:type="dxa"/>
            <w:vAlign w:val="center"/>
          </w:tcPr>
          <w:p w14:paraId="0CC59D13" w14:textId="77777777" w:rsidR="00AE6835" w:rsidRPr="00514F97" w:rsidRDefault="00AE6835" w:rsidP="00C93834">
            <w:r w:rsidRPr="00514F97">
              <w:rPr>
                <w:rFonts w:hint="eastAsia"/>
              </w:rPr>
              <w:t>機関等</w:t>
            </w:r>
            <w:r w:rsidRPr="00514F97">
              <w:rPr>
                <w:rFonts w:hint="eastAsia"/>
              </w:rPr>
              <w:t>LAN</w:t>
            </w:r>
            <w:r w:rsidRPr="00514F97">
              <w:rPr>
                <w:rFonts w:hint="eastAsia"/>
              </w:rPr>
              <w:t>からのアクセス</w:t>
            </w:r>
          </w:p>
        </w:tc>
      </w:tr>
      <w:tr w:rsidR="00AE6835" w:rsidRPr="00514F97" w14:paraId="045E9A7D" w14:textId="77777777" w:rsidTr="00C93834">
        <w:trPr>
          <w:trHeight w:val="193"/>
        </w:trPr>
        <w:tc>
          <w:tcPr>
            <w:tcW w:w="1129" w:type="dxa"/>
            <w:vMerge w:val="restart"/>
            <w:vAlign w:val="center"/>
          </w:tcPr>
          <w:p w14:paraId="4B75749C" w14:textId="77777777" w:rsidR="00AE6835" w:rsidRPr="00514F97" w:rsidRDefault="00AE6835" w:rsidP="00C93834">
            <w:pPr>
              <w:jc w:val="center"/>
            </w:pPr>
            <w:r w:rsidRPr="00514F97">
              <w:rPr>
                <w:rFonts w:hint="eastAsia"/>
              </w:rPr>
              <w:t>アクセス先</w:t>
            </w:r>
          </w:p>
        </w:tc>
        <w:tc>
          <w:tcPr>
            <w:tcW w:w="1985" w:type="dxa"/>
            <w:vAlign w:val="center"/>
          </w:tcPr>
          <w:p w14:paraId="740771EA" w14:textId="77777777" w:rsidR="00AE6835" w:rsidRPr="00514F97" w:rsidRDefault="00AE6835" w:rsidP="00C93834">
            <w:pPr>
              <w:jc w:val="left"/>
            </w:pPr>
            <w:r w:rsidRPr="00514F97">
              <w:rPr>
                <w:rFonts w:hint="eastAsia"/>
              </w:rPr>
              <w:t>アプリケーション</w:t>
            </w:r>
          </w:p>
        </w:tc>
        <w:tc>
          <w:tcPr>
            <w:tcW w:w="5386" w:type="dxa"/>
            <w:vAlign w:val="center"/>
          </w:tcPr>
          <w:p w14:paraId="5CAA17C4" w14:textId="77777777" w:rsidR="00AE6835" w:rsidRPr="00514F97" w:rsidRDefault="00AE6835" w:rsidP="00C93834">
            <w:r w:rsidRPr="00514F97">
              <w:rPr>
                <w:rFonts w:hint="eastAsia"/>
              </w:rPr>
              <w:t>機関等において利用を許可したアプリケーション</w:t>
            </w:r>
          </w:p>
        </w:tc>
      </w:tr>
      <w:tr w:rsidR="00AE6835" w:rsidRPr="00514F97" w14:paraId="0803F26A" w14:textId="77777777" w:rsidTr="00C93834">
        <w:trPr>
          <w:trHeight w:val="89"/>
        </w:trPr>
        <w:tc>
          <w:tcPr>
            <w:tcW w:w="1129" w:type="dxa"/>
            <w:vMerge/>
            <w:vAlign w:val="center"/>
          </w:tcPr>
          <w:p w14:paraId="3C59708C" w14:textId="77777777" w:rsidR="00AE6835" w:rsidRPr="00514F97" w:rsidRDefault="00AE6835" w:rsidP="00C93834">
            <w:pPr>
              <w:jc w:val="center"/>
            </w:pPr>
          </w:p>
        </w:tc>
        <w:tc>
          <w:tcPr>
            <w:tcW w:w="1985" w:type="dxa"/>
            <w:vAlign w:val="center"/>
          </w:tcPr>
          <w:p w14:paraId="4E3F7B1B" w14:textId="77777777" w:rsidR="00AE6835" w:rsidRPr="00514F97" w:rsidRDefault="00AE6835" w:rsidP="00C93834">
            <w:pPr>
              <w:jc w:val="left"/>
            </w:pPr>
            <w:r w:rsidRPr="00514F97">
              <w:rPr>
                <w:rFonts w:hint="eastAsia"/>
              </w:rPr>
              <w:t>データ</w:t>
            </w:r>
          </w:p>
        </w:tc>
        <w:tc>
          <w:tcPr>
            <w:tcW w:w="5386" w:type="dxa"/>
            <w:vAlign w:val="center"/>
          </w:tcPr>
          <w:p w14:paraId="7462A940" w14:textId="77777777" w:rsidR="00AE6835" w:rsidRPr="00514F97" w:rsidRDefault="00AE6835" w:rsidP="00C93834">
            <w:r w:rsidRPr="00514F97">
              <w:rPr>
                <w:rFonts w:hint="eastAsia"/>
              </w:rPr>
              <w:t>格付や取扱制限に準拠したアクセス</w:t>
            </w:r>
          </w:p>
        </w:tc>
      </w:tr>
    </w:tbl>
    <w:p w14:paraId="019F93B3" w14:textId="5E5774A3" w:rsidR="00AE6835" w:rsidRDefault="00AE6835">
      <w:pPr>
        <w:widowControl/>
        <w:jc w:val="left"/>
      </w:pPr>
    </w:p>
    <w:p w14:paraId="780ADA78" w14:textId="77777777" w:rsidR="00AE6835" w:rsidRPr="002175CB" w:rsidRDefault="00AE6835" w:rsidP="00D8214E">
      <w:pPr>
        <w:pStyle w:val="afb"/>
        <w:keepNext/>
        <w:keepLines/>
        <w:ind w:left="420" w:firstLine="210"/>
        <w:jc w:val="center"/>
      </w:pPr>
      <w:r w:rsidRPr="00AD020C">
        <w:rPr>
          <w:rFonts w:hint="eastAsia"/>
        </w:rPr>
        <w:lastRenderedPageBreak/>
        <w:t>表</w:t>
      </w:r>
      <w:r>
        <w:t>7</w:t>
      </w:r>
      <w:r w:rsidRPr="00AD020C">
        <w:rPr>
          <w:rFonts w:hint="eastAsia"/>
        </w:rPr>
        <w:t>.</w:t>
      </w:r>
      <w:r>
        <w:t>3</w:t>
      </w:r>
      <w:r w:rsidRPr="00AD020C">
        <w:rPr>
          <w:rFonts w:hint="eastAsia"/>
        </w:rPr>
        <w:t>.1-</w:t>
      </w:r>
      <w:r>
        <w:rPr>
          <w:rFonts w:hint="eastAsia"/>
        </w:rPr>
        <w:t>7</w:t>
      </w:r>
      <w:r w:rsidRPr="00AD020C">
        <w:rPr>
          <w:rFonts w:hint="eastAsia"/>
        </w:rPr>
        <w:t xml:space="preserve">　</w:t>
      </w:r>
      <w:r>
        <w:rPr>
          <w:rFonts w:hint="eastAsia"/>
        </w:rPr>
        <w:t>インターネット経由のアクセスは認めているがベースラインを満たさないため多要素主体認証を追加で要求する例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1984"/>
        <w:gridCol w:w="5381"/>
      </w:tblGrid>
      <w:tr w:rsidR="00AE6835" w:rsidRPr="00065A69" w14:paraId="62668E2C" w14:textId="77777777" w:rsidTr="00AE6835">
        <w:trPr>
          <w:trHeight w:val="261"/>
          <w:tblHeader/>
        </w:trPr>
        <w:tc>
          <w:tcPr>
            <w:tcW w:w="1833" w:type="pct"/>
            <w:gridSpan w:val="2"/>
            <w:shd w:val="clear" w:color="auto" w:fill="EEECE1" w:themeFill="background2"/>
            <w:vAlign w:val="center"/>
          </w:tcPr>
          <w:p w14:paraId="536C3896" w14:textId="77777777" w:rsidR="00AE6835" w:rsidRPr="00065A69" w:rsidRDefault="00AE6835" w:rsidP="00C93834">
            <w:pPr>
              <w:jc w:val="center"/>
            </w:pPr>
            <w:r>
              <w:rPr>
                <w:rFonts w:hint="eastAsia"/>
              </w:rPr>
              <w:t>リソース</w:t>
            </w:r>
          </w:p>
        </w:tc>
        <w:tc>
          <w:tcPr>
            <w:tcW w:w="3167" w:type="pct"/>
            <w:shd w:val="clear" w:color="auto" w:fill="EEECE1" w:themeFill="background2"/>
            <w:vAlign w:val="center"/>
          </w:tcPr>
          <w:p w14:paraId="79C3AA3B" w14:textId="77777777" w:rsidR="00AE6835" w:rsidRPr="00065A69" w:rsidRDefault="00AE6835" w:rsidP="00C93834">
            <w:pPr>
              <w:jc w:val="center"/>
            </w:pPr>
            <w:r>
              <w:rPr>
                <w:rFonts w:hint="eastAsia"/>
              </w:rPr>
              <w:t>リソースの信用情報</w:t>
            </w:r>
          </w:p>
        </w:tc>
      </w:tr>
      <w:tr w:rsidR="00AE6835" w:rsidRPr="00481096" w14:paraId="1C403AB9" w14:textId="77777777" w:rsidTr="00AE6835">
        <w:trPr>
          <w:trHeight w:val="233"/>
          <w:tblHeader/>
        </w:trPr>
        <w:tc>
          <w:tcPr>
            <w:tcW w:w="665" w:type="pct"/>
            <w:vMerge w:val="restart"/>
            <w:vAlign w:val="center"/>
          </w:tcPr>
          <w:p w14:paraId="136907D4" w14:textId="77777777" w:rsidR="00AE6835" w:rsidRDefault="00AE6835" w:rsidP="00C93834">
            <w:pPr>
              <w:jc w:val="center"/>
            </w:pPr>
            <w:r>
              <w:rPr>
                <w:rFonts w:hint="eastAsia"/>
              </w:rPr>
              <w:t>アクセス元</w:t>
            </w:r>
          </w:p>
        </w:tc>
        <w:tc>
          <w:tcPr>
            <w:tcW w:w="1168" w:type="pct"/>
            <w:vMerge w:val="restart"/>
            <w:vAlign w:val="center"/>
          </w:tcPr>
          <w:p w14:paraId="3F5DFB53" w14:textId="77777777" w:rsidR="00AE6835" w:rsidRPr="00065A69" w:rsidRDefault="00AE6835" w:rsidP="00C93834">
            <w:pPr>
              <w:jc w:val="left"/>
            </w:pPr>
            <w:r>
              <w:rPr>
                <w:rFonts w:hint="eastAsia"/>
              </w:rPr>
              <w:t>ユーザアカウント</w:t>
            </w:r>
          </w:p>
        </w:tc>
        <w:tc>
          <w:tcPr>
            <w:tcW w:w="3167" w:type="pct"/>
            <w:vAlign w:val="center"/>
          </w:tcPr>
          <w:p w14:paraId="137F788B" w14:textId="77777777" w:rsidR="00AE6835" w:rsidRPr="00065A69" w:rsidRDefault="00AE6835" w:rsidP="00C93834">
            <w:r w:rsidRPr="002175CB">
              <w:rPr>
                <w:rFonts w:hint="eastAsia"/>
              </w:rPr>
              <w:t>主体認証情報</w:t>
            </w:r>
            <w:r>
              <w:rPr>
                <w:rFonts w:hint="eastAsia"/>
              </w:rPr>
              <w:t>が漏えいしていない</w:t>
            </w:r>
          </w:p>
        </w:tc>
      </w:tr>
      <w:tr w:rsidR="00AE6835" w:rsidRPr="00481096" w14:paraId="0F77EEB8" w14:textId="77777777" w:rsidTr="00AE6835">
        <w:trPr>
          <w:trHeight w:val="125"/>
          <w:tblHeader/>
        </w:trPr>
        <w:tc>
          <w:tcPr>
            <w:tcW w:w="665" w:type="pct"/>
            <w:vMerge/>
            <w:vAlign w:val="center"/>
          </w:tcPr>
          <w:p w14:paraId="671996F5" w14:textId="77777777" w:rsidR="00AE6835" w:rsidRDefault="00AE6835" w:rsidP="00C93834">
            <w:pPr>
              <w:jc w:val="center"/>
            </w:pPr>
          </w:p>
        </w:tc>
        <w:tc>
          <w:tcPr>
            <w:tcW w:w="1168" w:type="pct"/>
            <w:vMerge/>
            <w:vAlign w:val="center"/>
          </w:tcPr>
          <w:p w14:paraId="5BC12758" w14:textId="77777777" w:rsidR="00AE6835" w:rsidRDefault="00AE6835" w:rsidP="00C93834">
            <w:pPr>
              <w:jc w:val="left"/>
            </w:pPr>
          </w:p>
        </w:tc>
        <w:tc>
          <w:tcPr>
            <w:tcW w:w="3167" w:type="pct"/>
            <w:vAlign w:val="center"/>
          </w:tcPr>
          <w:p w14:paraId="1C0F3BDB" w14:textId="77777777" w:rsidR="00AE6835" w:rsidRPr="002175CB" w:rsidRDefault="00AE6835" w:rsidP="00C93834">
            <w:r>
              <w:rPr>
                <w:rFonts w:hint="eastAsia"/>
              </w:rPr>
              <w:t>主体認証の失敗回数が既定回数以内</w:t>
            </w:r>
          </w:p>
        </w:tc>
      </w:tr>
      <w:tr w:rsidR="00AE6835" w:rsidRPr="00481096" w14:paraId="0B766DDA" w14:textId="77777777" w:rsidTr="00AE6835">
        <w:trPr>
          <w:trHeight w:val="113"/>
          <w:tblHeader/>
        </w:trPr>
        <w:tc>
          <w:tcPr>
            <w:tcW w:w="665" w:type="pct"/>
            <w:vMerge/>
          </w:tcPr>
          <w:p w14:paraId="070DB821" w14:textId="77777777" w:rsidR="00AE6835" w:rsidRDefault="00AE6835" w:rsidP="00C93834">
            <w:pPr>
              <w:jc w:val="center"/>
            </w:pPr>
          </w:p>
        </w:tc>
        <w:tc>
          <w:tcPr>
            <w:tcW w:w="1168" w:type="pct"/>
            <w:vMerge w:val="restart"/>
            <w:vAlign w:val="center"/>
          </w:tcPr>
          <w:p w14:paraId="345D6EB4" w14:textId="77777777" w:rsidR="00AE6835" w:rsidRPr="00065A69" w:rsidRDefault="00AE6835" w:rsidP="00C93834">
            <w:pPr>
              <w:jc w:val="left"/>
            </w:pPr>
            <w:r>
              <w:rPr>
                <w:rFonts w:hint="eastAsia"/>
              </w:rPr>
              <w:t>機器</w:t>
            </w:r>
          </w:p>
        </w:tc>
        <w:tc>
          <w:tcPr>
            <w:tcW w:w="3167" w:type="pct"/>
            <w:vAlign w:val="center"/>
          </w:tcPr>
          <w:p w14:paraId="7F6CC960" w14:textId="77777777" w:rsidR="00AE6835" w:rsidRPr="00065A69" w:rsidRDefault="00AE6835" w:rsidP="00C93834">
            <w:r>
              <w:rPr>
                <w:rFonts w:hint="eastAsia"/>
              </w:rPr>
              <w:t>既知の脆弱性のない</w:t>
            </w:r>
            <w:r>
              <w:rPr>
                <w:rFonts w:hint="eastAsia"/>
              </w:rPr>
              <w:t>O</w:t>
            </w:r>
            <w:r>
              <w:t>S</w:t>
            </w:r>
            <w:r>
              <w:rPr>
                <w:rFonts w:hint="eastAsia"/>
              </w:rPr>
              <w:t>バージョン</w:t>
            </w:r>
          </w:p>
        </w:tc>
      </w:tr>
      <w:tr w:rsidR="00AE6835" w:rsidRPr="00481096" w14:paraId="0AC01A84" w14:textId="77777777" w:rsidTr="00AE6835">
        <w:trPr>
          <w:trHeight w:val="99"/>
          <w:tblHeader/>
        </w:trPr>
        <w:tc>
          <w:tcPr>
            <w:tcW w:w="665" w:type="pct"/>
            <w:vMerge/>
          </w:tcPr>
          <w:p w14:paraId="5960EEFA" w14:textId="77777777" w:rsidR="00AE6835" w:rsidRDefault="00AE6835" w:rsidP="00C93834">
            <w:pPr>
              <w:jc w:val="center"/>
            </w:pPr>
          </w:p>
        </w:tc>
        <w:tc>
          <w:tcPr>
            <w:tcW w:w="1168" w:type="pct"/>
            <w:vMerge/>
            <w:vAlign w:val="center"/>
          </w:tcPr>
          <w:p w14:paraId="76BCE228" w14:textId="77777777" w:rsidR="00AE6835" w:rsidRDefault="00AE6835" w:rsidP="00C93834">
            <w:pPr>
              <w:jc w:val="left"/>
            </w:pPr>
          </w:p>
        </w:tc>
        <w:tc>
          <w:tcPr>
            <w:tcW w:w="3167" w:type="pct"/>
            <w:vAlign w:val="center"/>
          </w:tcPr>
          <w:p w14:paraId="473D039B" w14:textId="77777777" w:rsidR="00AE6835" w:rsidRDefault="00AE6835" w:rsidP="00C93834">
            <w:r>
              <w:rPr>
                <w:rFonts w:hint="eastAsia"/>
              </w:rPr>
              <w:t>端末の標準設定がされている</w:t>
            </w:r>
          </w:p>
        </w:tc>
      </w:tr>
      <w:tr w:rsidR="00AE6835" w:rsidRPr="00481096" w14:paraId="00D90EF5" w14:textId="77777777" w:rsidTr="00AE6835">
        <w:trPr>
          <w:trHeight w:val="283"/>
          <w:tblHeader/>
        </w:trPr>
        <w:tc>
          <w:tcPr>
            <w:tcW w:w="665" w:type="pct"/>
            <w:vMerge/>
            <w:vAlign w:val="center"/>
          </w:tcPr>
          <w:p w14:paraId="06C5FF31" w14:textId="77777777" w:rsidR="00AE6835" w:rsidRPr="00065A69" w:rsidRDefault="00AE6835" w:rsidP="00C93834">
            <w:pPr>
              <w:jc w:val="center"/>
            </w:pPr>
          </w:p>
        </w:tc>
        <w:tc>
          <w:tcPr>
            <w:tcW w:w="1168" w:type="pct"/>
            <w:vMerge/>
            <w:vAlign w:val="center"/>
          </w:tcPr>
          <w:p w14:paraId="74DBA7FB" w14:textId="77777777" w:rsidR="00AE6835" w:rsidRPr="00065A69" w:rsidRDefault="00AE6835" w:rsidP="00C93834">
            <w:pPr>
              <w:jc w:val="left"/>
            </w:pPr>
          </w:p>
        </w:tc>
        <w:tc>
          <w:tcPr>
            <w:tcW w:w="3167" w:type="pct"/>
            <w:vAlign w:val="center"/>
          </w:tcPr>
          <w:p w14:paraId="29C83654" w14:textId="77777777" w:rsidR="00AE6835" w:rsidRPr="00E37479" w:rsidRDefault="00AE6835" w:rsidP="00C93834">
            <w:r w:rsidRPr="00E37479">
              <w:rPr>
                <w:rFonts w:hint="eastAsia"/>
              </w:rPr>
              <w:t>インターネットからのアクセス</w:t>
            </w:r>
          </w:p>
        </w:tc>
      </w:tr>
      <w:tr w:rsidR="00AE6835" w:rsidRPr="00481096" w14:paraId="5DEF9B17" w14:textId="77777777" w:rsidTr="00AE6835">
        <w:trPr>
          <w:trHeight w:val="193"/>
          <w:tblHeader/>
        </w:trPr>
        <w:tc>
          <w:tcPr>
            <w:tcW w:w="665" w:type="pct"/>
            <w:vMerge w:val="restart"/>
            <w:vAlign w:val="center"/>
          </w:tcPr>
          <w:p w14:paraId="221F89B3" w14:textId="77777777" w:rsidR="00AE6835" w:rsidRPr="00065A69" w:rsidRDefault="00AE6835" w:rsidP="00C93834">
            <w:pPr>
              <w:jc w:val="center"/>
            </w:pPr>
            <w:r>
              <w:rPr>
                <w:rFonts w:hint="eastAsia"/>
              </w:rPr>
              <w:t>アクセス先</w:t>
            </w:r>
          </w:p>
        </w:tc>
        <w:tc>
          <w:tcPr>
            <w:tcW w:w="1168" w:type="pct"/>
            <w:vAlign w:val="center"/>
          </w:tcPr>
          <w:p w14:paraId="2EF25073" w14:textId="77777777" w:rsidR="00AE6835" w:rsidRPr="00065A69" w:rsidRDefault="00AE6835" w:rsidP="00C93834">
            <w:pPr>
              <w:jc w:val="left"/>
            </w:pPr>
            <w:r>
              <w:rPr>
                <w:rFonts w:hint="eastAsia"/>
              </w:rPr>
              <w:t>アプリケーション</w:t>
            </w:r>
          </w:p>
        </w:tc>
        <w:tc>
          <w:tcPr>
            <w:tcW w:w="3167" w:type="pct"/>
            <w:vAlign w:val="center"/>
          </w:tcPr>
          <w:p w14:paraId="21052881" w14:textId="77777777" w:rsidR="00AE6835" w:rsidRPr="00065A69" w:rsidRDefault="00AE6835" w:rsidP="00C93834">
            <w:r>
              <w:rPr>
                <w:rFonts w:hint="eastAsia"/>
              </w:rPr>
              <w:t>機関等において利用を許可したアプリケーション</w:t>
            </w:r>
          </w:p>
        </w:tc>
      </w:tr>
      <w:tr w:rsidR="00AE6835" w:rsidRPr="00481096" w14:paraId="1261AB3C" w14:textId="77777777" w:rsidTr="00AE6835">
        <w:trPr>
          <w:trHeight w:val="89"/>
          <w:tblHeader/>
        </w:trPr>
        <w:tc>
          <w:tcPr>
            <w:tcW w:w="665" w:type="pct"/>
            <w:vMerge/>
            <w:tcBorders>
              <w:bottom w:val="single" w:sz="4" w:space="0" w:color="auto"/>
            </w:tcBorders>
            <w:vAlign w:val="center"/>
          </w:tcPr>
          <w:p w14:paraId="4C1DA8B8" w14:textId="77777777" w:rsidR="00AE6835" w:rsidRDefault="00AE6835" w:rsidP="00C93834">
            <w:pPr>
              <w:jc w:val="center"/>
            </w:pPr>
          </w:p>
        </w:tc>
        <w:tc>
          <w:tcPr>
            <w:tcW w:w="1168" w:type="pct"/>
            <w:vAlign w:val="center"/>
          </w:tcPr>
          <w:p w14:paraId="28DE7775" w14:textId="77777777" w:rsidR="00AE6835" w:rsidRDefault="00AE6835" w:rsidP="00C93834">
            <w:pPr>
              <w:jc w:val="left"/>
            </w:pPr>
            <w:r>
              <w:rPr>
                <w:rFonts w:hint="eastAsia"/>
              </w:rPr>
              <w:t>データ</w:t>
            </w:r>
          </w:p>
        </w:tc>
        <w:tc>
          <w:tcPr>
            <w:tcW w:w="3167" w:type="pct"/>
            <w:vAlign w:val="center"/>
          </w:tcPr>
          <w:p w14:paraId="79998A75" w14:textId="77777777" w:rsidR="00AE6835" w:rsidRDefault="00AE6835" w:rsidP="00C93834">
            <w:r>
              <w:rPr>
                <w:rFonts w:hint="eastAsia"/>
              </w:rPr>
              <w:t>格付や取扱制限に準拠したアクセス</w:t>
            </w:r>
          </w:p>
        </w:tc>
      </w:tr>
    </w:tbl>
    <w:p w14:paraId="47F2D2AC" w14:textId="77777777" w:rsidR="00AE6835" w:rsidRDefault="00AE6835" w:rsidP="00AE6835">
      <w:pPr>
        <w:pStyle w:val="afb"/>
        <w:ind w:left="420" w:firstLine="210"/>
      </w:pPr>
    </w:p>
    <w:p w14:paraId="4988DAF6" w14:textId="77777777" w:rsidR="00AE6835" w:rsidRPr="002175CB" w:rsidRDefault="00AE6835" w:rsidP="00AE6835">
      <w:pPr>
        <w:pStyle w:val="afb"/>
        <w:ind w:left="420" w:firstLine="210"/>
        <w:jc w:val="center"/>
      </w:pPr>
      <w:r w:rsidRPr="00AD020C">
        <w:rPr>
          <w:rFonts w:hint="eastAsia"/>
        </w:rPr>
        <w:t>表</w:t>
      </w:r>
      <w:r>
        <w:t>7</w:t>
      </w:r>
      <w:r w:rsidRPr="00AD020C">
        <w:rPr>
          <w:rFonts w:hint="eastAsia"/>
        </w:rPr>
        <w:t>.</w:t>
      </w:r>
      <w:r>
        <w:t>3</w:t>
      </w:r>
      <w:r w:rsidRPr="00AD020C">
        <w:rPr>
          <w:rFonts w:hint="eastAsia"/>
        </w:rPr>
        <w:t>.1-</w:t>
      </w:r>
      <w:r>
        <w:rPr>
          <w:rFonts w:hint="eastAsia"/>
        </w:rPr>
        <w:t>8</w:t>
      </w:r>
      <w:r w:rsidRPr="00AD020C">
        <w:rPr>
          <w:rFonts w:hint="eastAsia"/>
        </w:rPr>
        <w:t xml:space="preserve">　</w:t>
      </w:r>
      <w:r>
        <w:rPr>
          <w:rFonts w:hint="eastAsia"/>
        </w:rPr>
        <w:t>インターネット経由かつ端末の標準設定がされていない端末からのアクセスは認めておらずアクセスを拒否する例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1984"/>
        <w:gridCol w:w="5381"/>
      </w:tblGrid>
      <w:tr w:rsidR="00AE6835" w:rsidRPr="00065A69" w14:paraId="1F376DA8" w14:textId="77777777" w:rsidTr="00C93834">
        <w:trPr>
          <w:trHeight w:val="261"/>
        </w:trPr>
        <w:tc>
          <w:tcPr>
            <w:tcW w:w="1833" w:type="pct"/>
            <w:gridSpan w:val="2"/>
            <w:shd w:val="clear" w:color="auto" w:fill="EEECE1" w:themeFill="background2"/>
            <w:vAlign w:val="center"/>
          </w:tcPr>
          <w:p w14:paraId="2244FE57" w14:textId="77777777" w:rsidR="00AE6835" w:rsidRPr="00065A69" w:rsidRDefault="00AE6835" w:rsidP="00C93834">
            <w:pPr>
              <w:jc w:val="center"/>
            </w:pPr>
            <w:r>
              <w:rPr>
                <w:rFonts w:hint="eastAsia"/>
              </w:rPr>
              <w:t>リソース</w:t>
            </w:r>
          </w:p>
        </w:tc>
        <w:tc>
          <w:tcPr>
            <w:tcW w:w="3167" w:type="pct"/>
            <w:shd w:val="clear" w:color="auto" w:fill="EEECE1" w:themeFill="background2"/>
            <w:vAlign w:val="center"/>
          </w:tcPr>
          <w:p w14:paraId="4BDE0375" w14:textId="77777777" w:rsidR="00AE6835" w:rsidRPr="00065A69" w:rsidRDefault="00AE6835" w:rsidP="00C93834">
            <w:pPr>
              <w:jc w:val="center"/>
            </w:pPr>
            <w:r>
              <w:rPr>
                <w:rFonts w:hint="eastAsia"/>
              </w:rPr>
              <w:t>ベースラインとする診断内容</w:t>
            </w:r>
          </w:p>
        </w:tc>
      </w:tr>
      <w:tr w:rsidR="00AE6835" w:rsidRPr="00481096" w14:paraId="7B6D89FA" w14:textId="77777777" w:rsidTr="00C93834">
        <w:trPr>
          <w:trHeight w:val="233"/>
        </w:trPr>
        <w:tc>
          <w:tcPr>
            <w:tcW w:w="665" w:type="pct"/>
            <w:vMerge w:val="restart"/>
            <w:vAlign w:val="center"/>
          </w:tcPr>
          <w:p w14:paraId="2C768AD1" w14:textId="77777777" w:rsidR="00AE6835" w:rsidRDefault="00AE6835" w:rsidP="00C93834">
            <w:pPr>
              <w:jc w:val="center"/>
            </w:pPr>
            <w:r>
              <w:rPr>
                <w:rFonts w:hint="eastAsia"/>
              </w:rPr>
              <w:t>アクセス元</w:t>
            </w:r>
          </w:p>
        </w:tc>
        <w:tc>
          <w:tcPr>
            <w:tcW w:w="1168" w:type="pct"/>
            <w:vMerge w:val="restart"/>
            <w:vAlign w:val="center"/>
          </w:tcPr>
          <w:p w14:paraId="5AB84406" w14:textId="77777777" w:rsidR="00AE6835" w:rsidRPr="00065A69" w:rsidRDefault="00AE6835" w:rsidP="00C93834">
            <w:pPr>
              <w:jc w:val="left"/>
            </w:pPr>
            <w:r>
              <w:rPr>
                <w:rFonts w:hint="eastAsia"/>
              </w:rPr>
              <w:t>ユーザアカウント</w:t>
            </w:r>
          </w:p>
        </w:tc>
        <w:tc>
          <w:tcPr>
            <w:tcW w:w="3167" w:type="pct"/>
            <w:vAlign w:val="center"/>
          </w:tcPr>
          <w:p w14:paraId="6A167AAF" w14:textId="77777777" w:rsidR="00AE6835" w:rsidRPr="00065A69" w:rsidRDefault="00AE6835" w:rsidP="00C93834">
            <w:r w:rsidRPr="002175CB">
              <w:rPr>
                <w:rFonts w:hint="eastAsia"/>
              </w:rPr>
              <w:t>主体認証情報</w:t>
            </w:r>
            <w:r>
              <w:rPr>
                <w:rFonts w:hint="eastAsia"/>
              </w:rPr>
              <w:t>が漏えいしていない</w:t>
            </w:r>
          </w:p>
        </w:tc>
      </w:tr>
      <w:tr w:rsidR="00AE6835" w:rsidRPr="00481096" w14:paraId="39D9203D" w14:textId="77777777" w:rsidTr="00C93834">
        <w:trPr>
          <w:trHeight w:val="125"/>
        </w:trPr>
        <w:tc>
          <w:tcPr>
            <w:tcW w:w="665" w:type="pct"/>
            <w:vMerge/>
            <w:vAlign w:val="center"/>
          </w:tcPr>
          <w:p w14:paraId="34532612" w14:textId="77777777" w:rsidR="00AE6835" w:rsidRDefault="00AE6835" w:rsidP="00C93834">
            <w:pPr>
              <w:jc w:val="center"/>
            </w:pPr>
          </w:p>
        </w:tc>
        <w:tc>
          <w:tcPr>
            <w:tcW w:w="1168" w:type="pct"/>
            <w:vMerge/>
            <w:vAlign w:val="center"/>
          </w:tcPr>
          <w:p w14:paraId="74E849E4" w14:textId="77777777" w:rsidR="00AE6835" w:rsidRDefault="00AE6835" w:rsidP="00C93834">
            <w:pPr>
              <w:jc w:val="left"/>
            </w:pPr>
          </w:p>
        </w:tc>
        <w:tc>
          <w:tcPr>
            <w:tcW w:w="3167" w:type="pct"/>
            <w:vAlign w:val="center"/>
          </w:tcPr>
          <w:p w14:paraId="0E67A95D" w14:textId="77777777" w:rsidR="00AE6835" w:rsidRPr="002175CB" w:rsidRDefault="00AE6835" w:rsidP="00C93834">
            <w:r>
              <w:rPr>
                <w:rFonts w:hint="eastAsia"/>
              </w:rPr>
              <w:t>主体認証の失敗回数が既定回数以内</w:t>
            </w:r>
          </w:p>
        </w:tc>
      </w:tr>
      <w:tr w:rsidR="00AE6835" w:rsidRPr="00481096" w14:paraId="67C43879" w14:textId="77777777" w:rsidTr="00C93834">
        <w:trPr>
          <w:trHeight w:val="148"/>
        </w:trPr>
        <w:tc>
          <w:tcPr>
            <w:tcW w:w="665" w:type="pct"/>
            <w:vMerge/>
          </w:tcPr>
          <w:p w14:paraId="59B69AA0" w14:textId="77777777" w:rsidR="00AE6835" w:rsidRDefault="00AE6835" w:rsidP="00C93834">
            <w:pPr>
              <w:jc w:val="center"/>
            </w:pPr>
          </w:p>
        </w:tc>
        <w:tc>
          <w:tcPr>
            <w:tcW w:w="1168" w:type="pct"/>
            <w:vMerge w:val="restart"/>
            <w:vAlign w:val="center"/>
          </w:tcPr>
          <w:p w14:paraId="4D56DD7E" w14:textId="77777777" w:rsidR="00AE6835" w:rsidRPr="00065A69" w:rsidRDefault="00AE6835" w:rsidP="00C93834">
            <w:pPr>
              <w:jc w:val="left"/>
            </w:pPr>
            <w:r>
              <w:rPr>
                <w:rFonts w:hint="eastAsia"/>
              </w:rPr>
              <w:t>機器</w:t>
            </w:r>
          </w:p>
        </w:tc>
        <w:tc>
          <w:tcPr>
            <w:tcW w:w="3167" w:type="pct"/>
            <w:vAlign w:val="center"/>
          </w:tcPr>
          <w:p w14:paraId="187BFDCC" w14:textId="77777777" w:rsidR="00AE6835" w:rsidRPr="00065A69" w:rsidRDefault="00AE6835" w:rsidP="00C93834">
            <w:r>
              <w:rPr>
                <w:rFonts w:hint="eastAsia"/>
              </w:rPr>
              <w:t>既知の脆弱性のない</w:t>
            </w:r>
            <w:r>
              <w:rPr>
                <w:rFonts w:hint="eastAsia"/>
              </w:rPr>
              <w:t>O</w:t>
            </w:r>
            <w:r>
              <w:t>S</w:t>
            </w:r>
            <w:r>
              <w:rPr>
                <w:rFonts w:hint="eastAsia"/>
              </w:rPr>
              <w:t>バージョン</w:t>
            </w:r>
          </w:p>
        </w:tc>
      </w:tr>
      <w:tr w:rsidR="00AE6835" w:rsidRPr="00481096" w14:paraId="5EEE9DBC" w14:textId="77777777" w:rsidTr="00C93834">
        <w:trPr>
          <w:trHeight w:val="349"/>
        </w:trPr>
        <w:tc>
          <w:tcPr>
            <w:tcW w:w="665" w:type="pct"/>
            <w:vMerge/>
          </w:tcPr>
          <w:p w14:paraId="6DB77117" w14:textId="77777777" w:rsidR="00AE6835" w:rsidRDefault="00AE6835" w:rsidP="00C93834">
            <w:pPr>
              <w:jc w:val="center"/>
            </w:pPr>
          </w:p>
        </w:tc>
        <w:tc>
          <w:tcPr>
            <w:tcW w:w="1168" w:type="pct"/>
            <w:vMerge/>
            <w:vAlign w:val="center"/>
          </w:tcPr>
          <w:p w14:paraId="317A7837" w14:textId="77777777" w:rsidR="00AE6835" w:rsidRDefault="00AE6835" w:rsidP="00C93834">
            <w:pPr>
              <w:jc w:val="left"/>
            </w:pPr>
          </w:p>
        </w:tc>
        <w:tc>
          <w:tcPr>
            <w:tcW w:w="3167" w:type="pct"/>
            <w:vAlign w:val="center"/>
          </w:tcPr>
          <w:p w14:paraId="4262AF5F" w14:textId="77777777" w:rsidR="00AE6835" w:rsidRPr="00E37479" w:rsidRDefault="00AE6835" w:rsidP="00C93834">
            <w:r w:rsidRPr="00E37479">
              <w:rPr>
                <w:rFonts w:hint="eastAsia"/>
              </w:rPr>
              <w:t>端末の標準設定がされていない</w:t>
            </w:r>
          </w:p>
        </w:tc>
      </w:tr>
      <w:tr w:rsidR="00AE6835" w:rsidRPr="00481096" w14:paraId="6C2D77FB" w14:textId="77777777" w:rsidTr="00C93834">
        <w:trPr>
          <w:cantSplit/>
          <w:trHeight w:val="283"/>
        </w:trPr>
        <w:tc>
          <w:tcPr>
            <w:tcW w:w="665" w:type="pct"/>
            <w:vMerge/>
            <w:vAlign w:val="center"/>
          </w:tcPr>
          <w:p w14:paraId="0326276B" w14:textId="77777777" w:rsidR="00AE6835" w:rsidRPr="00065A69" w:rsidRDefault="00AE6835" w:rsidP="00C93834">
            <w:pPr>
              <w:jc w:val="center"/>
            </w:pPr>
          </w:p>
        </w:tc>
        <w:tc>
          <w:tcPr>
            <w:tcW w:w="1168" w:type="pct"/>
            <w:vMerge/>
            <w:vAlign w:val="center"/>
          </w:tcPr>
          <w:p w14:paraId="69C2D97C" w14:textId="77777777" w:rsidR="00AE6835" w:rsidRPr="00065A69" w:rsidRDefault="00AE6835" w:rsidP="00C93834">
            <w:pPr>
              <w:jc w:val="left"/>
            </w:pPr>
          </w:p>
        </w:tc>
        <w:tc>
          <w:tcPr>
            <w:tcW w:w="3167" w:type="pct"/>
            <w:vAlign w:val="center"/>
          </w:tcPr>
          <w:p w14:paraId="731E4AEE" w14:textId="77777777" w:rsidR="00AE6835" w:rsidRPr="00E37479" w:rsidRDefault="00AE6835" w:rsidP="00C93834">
            <w:r w:rsidRPr="00E37479">
              <w:rPr>
                <w:rFonts w:hint="eastAsia"/>
              </w:rPr>
              <w:t>インターネットからのアクセス</w:t>
            </w:r>
          </w:p>
        </w:tc>
      </w:tr>
      <w:tr w:rsidR="00AE6835" w:rsidRPr="00481096" w14:paraId="6B8713BC" w14:textId="77777777" w:rsidTr="00C93834">
        <w:trPr>
          <w:trHeight w:val="193"/>
        </w:trPr>
        <w:tc>
          <w:tcPr>
            <w:tcW w:w="665" w:type="pct"/>
            <w:vMerge w:val="restart"/>
            <w:vAlign w:val="center"/>
          </w:tcPr>
          <w:p w14:paraId="2760CB33" w14:textId="77777777" w:rsidR="00AE6835" w:rsidRPr="00065A69" w:rsidRDefault="00AE6835" w:rsidP="00C93834">
            <w:pPr>
              <w:jc w:val="center"/>
            </w:pPr>
            <w:r>
              <w:rPr>
                <w:rFonts w:hint="eastAsia"/>
              </w:rPr>
              <w:t>アクセス先</w:t>
            </w:r>
          </w:p>
        </w:tc>
        <w:tc>
          <w:tcPr>
            <w:tcW w:w="1168" w:type="pct"/>
            <w:vAlign w:val="center"/>
          </w:tcPr>
          <w:p w14:paraId="47603679" w14:textId="77777777" w:rsidR="00AE6835" w:rsidRPr="00065A69" w:rsidRDefault="00AE6835" w:rsidP="00C93834">
            <w:pPr>
              <w:jc w:val="left"/>
            </w:pPr>
            <w:r>
              <w:rPr>
                <w:rFonts w:hint="eastAsia"/>
              </w:rPr>
              <w:t>アプリケーション</w:t>
            </w:r>
          </w:p>
        </w:tc>
        <w:tc>
          <w:tcPr>
            <w:tcW w:w="3167" w:type="pct"/>
            <w:vAlign w:val="center"/>
          </w:tcPr>
          <w:p w14:paraId="51169CB8" w14:textId="77777777" w:rsidR="00AE6835" w:rsidRPr="00065A69" w:rsidRDefault="00AE6835" w:rsidP="00C93834">
            <w:r>
              <w:rPr>
                <w:rFonts w:hint="eastAsia"/>
              </w:rPr>
              <w:t>機関等において利用を許可したアプリケーション</w:t>
            </w:r>
          </w:p>
        </w:tc>
      </w:tr>
      <w:tr w:rsidR="00AE6835" w:rsidRPr="00481096" w14:paraId="64765837" w14:textId="77777777" w:rsidTr="00C93834">
        <w:trPr>
          <w:trHeight w:val="89"/>
        </w:trPr>
        <w:tc>
          <w:tcPr>
            <w:tcW w:w="665" w:type="pct"/>
            <w:vMerge/>
            <w:vAlign w:val="center"/>
          </w:tcPr>
          <w:p w14:paraId="380D0BC8" w14:textId="77777777" w:rsidR="00AE6835" w:rsidRDefault="00AE6835" w:rsidP="00C93834">
            <w:pPr>
              <w:jc w:val="center"/>
            </w:pPr>
          </w:p>
        </w:tc>
        <w:tc>
          <w:tcPr>
            <w:tcW w:w="1168" w:type="pct"/>
            <w:vAlign w:val="center"/>
          </w:tcPr>
          <w:p w14:paraId="6789D47E" w14:textId="77777777" w:rsidR="00AE6835" w:rsidRDefault="00AE6835" w:rsidP="00C93834">
            <w:pPr>
              <w:jc w:val="left"/>
            </w:pPr>
            <w:r>
              <w:rPr>
                <w:rFonts w:hint="eastAsia"/>
              </w:rPr>
              <w:t>データ</w:t>
            </w:r>
          </w:p>
        </w:tc>
        <w:tc>
          <w:tcPr>
            <w:tcW w:w="3167" w:type="pct"/>
            <w:vAlign w:val="center"/>
          </w:tcPr>
          <w:p w14:paraId="2DA9C1A3" w14:textId="77777777" w:rsidR="00AE6835" w:rsidRDefault="00AE6835" w:rsidP="00C93834">
            <w:r>
              <w:rPr>
                <w:rFonts w:hint="eastAsia"/>
              </w:rPr>
              <w:t>格付や取扱制限に準拠したアクセス</w:t>
            </w:r>
          </w:p>
        </w:tc>
      </w:tr>
    </w:tbl>
    <w:p w14:paraId="13C3F201" w14:textId="77777777" w:rsidR="00383054" w:rsidRDefault="00383054" w:rsidP="00383054">
      <w:pPr>
        <w:pStyle w:val="afb"/>
        <w:ind w:left="420" w:firstLine="210"/>
      </w:pPr>
    </w:p>
    <w:p w14:paraId="44EF98EE" w14:textId="35FBB10C"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.1(</w:t>
      </w:r>
      <w:r>
        <w:rPr>
          <w:rFonts w:hint="eastAsia"/>
        </w:rPr>
        <w:t>3</w:t>
      </w:r>
      <w:r w:rsidRPr="00AD020C">
        <w:rPr>
          <w:rFonts w:hint="eastAsia"/>
        </w:rPr>
        <w:t>)</w:t>
      </w:r>
      <w:r>
        <w:rPr>
          <w:rFonts w:hint="eastAsia"/>
        </w:rPr>
        <w:t>-4</w:t>
      </w:r>
      <w:r w:rsidRPr="00AD020C">
        <w:rPr>
          <w:rFonts w:hint="eastAsia"/>
        </w:rPr>
        <w:t>「</w:t>
      </w:r>
      <w:r>
        <w:rPr>
          <w:rFonts w:hint="eastAsia"/>
        </w:rPr>
        <w:t>信用情報を</w:t>
      </w:r>
      <w:r w:rsidRPr="0036123E">
        <w:rPr>
          <w:rFonts w:hint="eastAsia"/>
        </w:rPr>
        <w:t>収集</w:t>
      </w:r>
      <w:r>
        <w:rPr>
          <w:rFonts w:hint="eastAsia"/>
        </w:rPr>
        <w:t>する頻度・機会</w:t>
      </w:r>
      <w:r w:rsidRPr="00AD020C">
        <w:rPr>
          <w:rFonts w:hint="eastAsia"/>
        </w:rPr>
        <w:t>」について</w:t>
      </w:r>
    </w:p>
    <w:p w14:paraId="36CAB449" w14:textId="77777777" w:rsidR="003C2184" w:rsidRDefault="003C2184" w:rsidP="003C2184">
      <w:pPr>
        <w:pStyle w:val="afb"/>
        <w:ind w:left="420" w:firstLine="210"/>
      </w:pPr>
      <w:bookmarkStart w:id="2066" w:name="_Hlk124781604"/>
      <w:bookmarkStart w:id="2067" w:name="_Hlk124781617"/>
      <w:r>
        <w:rPr>
          <w:rFonts w:hint="eastAsia"/>
        </w:rPr>
        <w:t>動的なアクセス制御において活用するリソースの信用情報については、セッションが確立してない操作ごとに都度検証す</w:t>
      </w:r>
      <w:bookmarkEnd w:id="2066"/>
      <w:r>
        <w:rPr>
          <w:rFonts w:hint="eastAsia"/>
        </w:rPr>
        <w:t>る際に利用される。したがって、リソースの信用情報を収集する頻度や機会を適切に定めることで、情報セキュリティ対策が有効に機能し、リソースが保護され信用できるものであるかを確認できるようにする必要がある。</w:t>
      </w:r>
    </w:p>
    <w:p w14:paraId="1973157C" w14:textId="77777777" w:rsidR="003C2184" w:rsidRDefault="003C2184" w:rsidP="003C2184">
      <w:pPr>
        <w:pStyle w:val="afb"/>
        <w:ind w:left="420" w:firstLine="210"/>
      </w:pPr>
      <w:r>
        <w:rPr>
          <w:rFonts w:hint="eastAsia"/>
        </w:rPr>
        <w:t>リソースの信用情報を収集する頻度・機会については、可能な限りセッションが確立してない操作ごとに都度検証することが望ましいが、システムの負荷や、想定されるリスクの受容可能期間、是正措置実施後の最新の信用情報を収集する待ち時間等に鑑みて、業務効率に影響を与えないようにすることも検討する必要がある。</w:t>
      </w:r>
    </w:p>
    <w:bookmarkEnd w:id="2067"/>
    <w:p w14:paraId="39D08B69" w14:textId="5214DB39" w:rsidR="003C2184" w:rsidRPr="00DA260C" w:rsidRDefault="003C2184" w:rsidP="00E233C4">
      <w:pPr>
        <w:pStyle w:val="afb"/>
        <w:ind w:left="420" w:firstLine="210"/>
      </w:pPr>
      <w:r>
        <w:rPr>
          <w:rFonts w:hint="eastAsia"/>
        </w:rPr>
        <w:t>ただし、リソースの信用情報の収集頻度が著しく低い場合は、適切なリスクの判断ができなくなる可能性がある。例</w:t>
      </w:r>
      <w:r w:rsidR="00C3769E">
        <w:rPr>
          <w:rFonts w:hint="eastAsia"/>
        </w:rPr>
        <w:t>えば</w:t>
      </w:r>
      <w:r>
        <w:rPr>
          <w:rFonts w:hint="eastAsia"/>
        </w:rPr>
        <w:t>、機器に対する脆弱性対策として、セキュリティパッチが未適用と判明した機器からのアクセスを遮断するような動的なアクセス制御を行う場合、セキュリティパッチ適用状況を収集する頻度が低いと、セキュリティパッチが未適用と判明した機器からのアクセスを遮断するまでの間に、振る舞い検知や</w:t>
      </w:r>
      <w:r>
        <w:rPr>
          <w:rFonts w:hint="eastAsia"/>
        </w:rPr>
        <w:t>UEBA</w:t>
      </w:r>
      <w:r>
        <w:rPr>
          <w:rFonts w:hint="eastAsia"/>
        </w:rPr>
        <w:t>や</w:t>
      </w:r>
      <w:r>
        <w:rPr>
          <w:rFonts w:hint="eastAsia"/>
        </w:rPr>
        <w:t>SIEM</w:t>
      </w:r>
      <w:r>
        <w:rPr>
          <w:rFonts w:hint="eastAsia"/>
        </w:rPr>
        <w:t>などによるリソースへのアクセス状況の特異性の評価など、他の施策による対応依存度が高まることについて、留意する必要がある。</w:t>
      </w:r>
      <w:r>
        <w:br w:type="page"/>
      </w:r>
    </w:p>
    <w:p w14:paraId="10810028" w14:textId="77777777" w:rsidR="003C2184" w:rsidRPr="00AD020C" w:rsidRDefault="003C2184" w:rsidP="003C2184">
      <w:pPr>
        <w:pStyle w:val="3"/>
      </w:pPr>
      <w:bookmarkStart w:id="2068" w:name="_Toc132128765"/>
      <w:bookmarkStart w:id="2069" w:name="_Toc137050984"/>
      <w:r>
        <w:rPr>
          <w:rFonts w:hint="eastAsia"/>
        </w:rPr>
        <w:lastRenderedPageBreak/>
        <w:t>動的なアクセス制御の運用時の対策</w:t>
      </w:r>
      <w:bookmarkEnd w:id="2068"/>
      <w:bookmarkEnd w:id="2069"/>
    </w:p>
    <w:p w14:paraId="3FEFBD2C" w14:textId="77777777" w:rsidR="003C2184" w:rsidRPr="00AD020C" w:rsidRDefault="003C2184" w:rsidP="003C2184">
      <w:pPr>
        <w:pStyle w:val="ae"/>
      </w:pPr>
      <w:r w:rsidRPr="00AD020C">
        <w:rPr>
          <w:rFonts w:hint="eastAsia"/>
        </w:rPr>
        <w:t>目的・趣旨</w:t>
      </w:r>
    </w:p>
    <w:p w14:paraId="6B391520" w14:textId="77777777" w:rsidR="003C2184" w:rsidRDefault="003C2184" w:rsidP="003C2184">
      <w:pPr>
        <w:pStyle w:val="af0"/>
      </w:pPr>
      <w:r>
        <w:rPr>
          <w:rFonts w:hint="eastAsia"/>
        </w:rPr>
        <w:t>テレワークの拡大やクラウド・バイ・デフォルト原則によって、リソースの利用形態は日々変化していることを踏まえ、動的なアクセス制御</w:t>
      </w:r>
      <w:r w:rsidRPr="00691A69">
        <w:rPr>
          <w:rFonts w:hint="eastAsia"/>
        </w:rPr>
        <w:t>の運用</w:t>
      </w:r>
      <w:r>
        <w:rPr>
          <w:rFonts w:hint="eastAsia"/>
        </w:rPr>
        <w:t>時には</w:t>
      </w:r>
      <w:r w:rsidRPr="00691A69">
        <w:rPr>
          <w:rFonts w:hint="eastAsia"/>
        </w:rPr>
        <w:t>、</w:t>
      </w:r>
      <w:r>
        <w:rPr>
          <w:rFonts w:hint="eastAsia"/>
        </w:rPr>
        <w:t>実装時に検討した対策内容が</w:t>
      </w:r>
      <w:r w:rsidRPr="00691A69">
        <w:rPr>
          <w:rFonts w:hint="eastAsia"/>
        </w:rPr>
        <w:t>正しく</w:t>
      </w:r>
      <w:r>
        <w:rPr>
          <w:rFonts w:hint="eastAsia"/>
        </w:rPr>
        <w:t>機能しているかどうか</w:t>
      </w:r>
      <w:r w:rsidRPr="00691A69">
        <w:rPr>
          <w:rFonts w:hint="eastAsia"/>
        </w:rPr>
        <w:t>確認</w:t>
      </w:r>
      <w:r>
        <w:rPr>
          <w:rFonts w:hint="eastAsia"/>
        </w:rPr>
        <w:t>し、必要に応じてアクセス制御ポリシーを見直すことが重要である。また、動的なアクセス制御の前提となるリソースの信用情報を収集する中でリスクが検出された場合は、当該</w:t>
      </w:r>
      <w:r w:rsidRPr="00101F6E">
        <w:rPr>
          <w:rFonts w:hint="eastAsia"/>
        </w:rPr>
        <w:t>リスクを低減するため</w:t>
      </w:r>
      <w:r>
        <w:rPr>
          <w:rFonts w:hint="eastAsia"/>
        </w:rPr>
        <w:t>の措置が必要となる。</w:t>
      </w:r>
    </w:p>
    <w:p w14:paraId="07EC6C28" w14:textId="77777777" w:rsidR="003C2184" w:rsidRPr="00AD020C" w:rsidRDefault="003C2184" w:rsidP="003C2184">
      <w:pPr>
        <w:pStyle w:val="af0"/>
      </w:pPr>
      <w:r w:rsidRPr="00EF07FE">
        <w:t>本款では、</w:t>
      </w:r>
      <w:r>
        <w:rPr>
          <w:rFonts w:hint="eastAsia"/>
        </w:rPr>
        <w:t>機関等が動的なアクセス制御を運用する場合に特に必要な対策についてのみ規定するため、</w:t>
      </w:r>
      <w:r w:rsidRPr="00EF07FE">
        <w:t>本款以外に</w:t>
      </w:r>
      <w:r>
        <w:t>7</w:t>
      </w:r>
      <w:r w:rsidRPr="00EF07FE">
        <w:t>.1.1</w:t>
      </w:r>
      <w:r w:rsidRPr="00EF07FE">
        <w:rPr>
          <w:rFonts w:hint="eastAsia"/>
        </w:rPr>
        <w:t>「</w:t>
      </w:r>
      <w:r>
        <w:rPr>
          <w:rFonts w:hint="eastAsia"/>
        </w:rPr>
        <w:t>主体認証機能</w:t>
      </w:r>
      <w:r w:rsidRPr="00EF07FE">
        <w:rPr>
          <w:rFonts w:hint="eastAsia"/>
        </w:rPr>
        <w:t>」</w:t>
      </w:r>
      <w:r>
        <w:rPr>
          <w:rFonts w:hint="eastAsia"/>
        </w:rPr>
        <w:t>で定める識別コード・主体認証情報の管理</w:t>
      </w:r>
      <w:r w:rsidRPr="00EF07FE">
        <w:t>、</w:t>
      </w:r>
      <w:r w:rsidRPr="00EF07FE">
        <w:t>7.</w:t>
      </w:r>
      <w:r>
        <w:t>1</w:t>
      </w:r>
      <w:r w:rsidRPr="00EF07FE">
        <w:t>.</w:t>
      </w:r>
      <w:r>
        <w:t>2</w:t>
      </w:r>
      <w:r w:rsidRPr="00EF07FE">
        <w:rPr>
          <w:rFonts w:hint="eastAsia"/>
        </w:rPr>
        <w:t>「</w:t>
      </w:r>
      <w:r>
        <w:rPr>
          <w:rFonts w:hint="eastAsia"/>
        </w:rPr>
        <w:t>アクセス制御機能</w:t>
      </w:r>
      <w:r w:rsidRPr="00EF07FE">
        <w:rPr>
          <w:rFonts w:hint="eastAsia"/>
        </w:rPr>
        <w:t>」</w:t>
      </w:r>
      <w:r>
        <w:rPr>
          <w:rFonts w:hint="eastAsia"/>
        </w:rPr>
        <w:t>で定めるアクセス制御の適切な運用、</w:t>
      </w:r>
      <w:r>
        <w:t>7.1.3</w:t>
      </w:r>
      <w:r>
        <w:rPr>
          <w:rFonts w:hint="eastAsia"/>
        </w:rPr>
        <w:t>「権限の管理」で定める権限の管理</w:t>
      </w:r>
      <w:r w:rsidRPr="00AD020C">
        <w:rPr>
          <w:rFonts w:hint="eastAsia"/>
        </w:rPr>
        <w:t>に</w:t>
      </w:r>
      <w:r>
        <w:rPr>
          <w:rFonts w:hint="eastAsia"/>
        </w:rPr>
        <w:t>係る遵守事項についても</w:t>
      </w:r>
      <w:r w:rsidRPr="00AD020C">
        <w:rPr>
          <w:rFonts w:hint="eastAsia"/>
        </w:rPr>
        <w:t>併せて遵守する必要がある。</w:t>
      </w:r>
    </w:p>
    <w:p w14:paraId="13FDF401" w14:textId="77777777" w:rsidR="003C2184" w:rsidRPr="00C67407" w:rsidRDefault="003C2184" w:rsidP="003C2184">
      <w:pPr>
        <w:pStyle w:val="af0"/>
      </w:pPr>
    </w:p>
    <w:p w14:paraId="10868A0E" w14:textId="77777777" w:rsidR="003C2184" w:rsidRPr="00065A69" w:rsidRDefault="003C2184" w:rsidP="003C2184">
      <w:pPr>
        <w:pStyle w:val="af2"/>
      </w:pPr>
      <w:r w:rsidRPr="00065A69">
        <w:rPr>
          <w:rFonts w:hint="eastAsia"/>
        </w:rPr>
        <w:t>遵守事項</w:t>
      </w:r>
    </w:p>
    <w:p w14:paraId="146AFDB3" w14:textId="77777777" w:rsidR="003C2184" w:rsidRDefault="003C2184" w:rsidP="003C2184">
      <w:pPr>
        <w:pStyle w:val="4"/>
      </w:pPr>
      <w:bookmarkStart w:id="2070" w:name="_Toc132128766"/>
      <w:bookmarkStart w:id="2071" w:name="_Toc137050985"/>
      <w:r>
        <w:rPr>
          <w:rFonts w:hint="eastAsia"/>
        </w:rPr>
        <w:t>動的なアクセス制御の実装方針の見直し</w:t>
      </w:r>
      <w:bookmarkEnd w:id="2070"/>
      <w:bookmarkEnd w:id="2071"/>
    </w:p>
    <w:p w14:paraId="679381DC" w14:textId="77777777" w:rsidR="003C2184" w:rsidRDefault="003C2184" w:rsidP="00CA34E2">
      <w:pPr>
        <w:pStyle w:val="abc0"/>
        <w:numPr>
          <w:ilvl w:val="0"/>
          <w:numId w:val="361"/>
        </w:numPr>
      </w:pPr>
      <w:r w:rsidRPr="0049212D">
        <w:rPr>
          <w:rFonts w:hint="eastAsia"/>
        </w:rPr>
        <w:t>情報システムセキュリティ責任者は、</w:t>
      </w:r>
      <w:r>
        <w:rPr>
          <w:rFonts w:hint="eastAsia"/>
        </w:rPr>
        <w:t>動的なアクセス制御</w:t>
      </w:r>
      <w:r w:rsidRPr="0049212D">
        <w:rPr>
          <w:rFonts w:hint="eastAsia"/>
        </w:rPr>
        <w:t>の運用に際し、</w:t>
      </w:r>
      <w:r w:rsidRPr="007A1CB6">
        <w:rPr>
          <w:rFonts w:hint="eastAsia"/>
        </w:rPr>
        <w:t>情報セキュリティに係る重大な変化等を踏まえ</w:t>
      </w:r>
      <w:r>
        <w:rPr>
          <w:rFonts w:hint="eastAsia"/>
        </w:rPr>
        <w:t>、</w:t>
      </w:r>
      <w:r w:rsidRPr="00012B04">
        <w:rPr>
          <w:rFonts w:hint="eastAsia"/>
        </w:rPr>
        <w:t>アクセス制御ポリシーの見直しをする</w:t>
      </w:r>
      <w:r w:rsidRPr="0049212D">
        <w:rPr>
          <w:rFonts w:hint="eastAsia"/>
        </w:rPr>
        <w:t>こと。</w:t>
      </w:r>
    </w:p>
    <w:p w14:paraId="20E9B9DA" w14:textId="77777777" w:rsidR="003C2184" w:rsidRDefault="003C2184" w:rsidP="003C2184"/>
    <w:p w14:paraId="418BAD5F" w14:textId="77777777" w:rsidR="003C2184" w:rsidRPr="00065A69"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2686F2CD" w14:textId="77777777" w:rsidR="003C2184" w:rsidRDefault="003C2184" w:rsidP="003C2184">
      <w:pPr>
        <w:pStyle w:val="af5"/>
      </w:pPr>
      <w:r w:rsidRPr="00AD020C">
        <w:rPr>
          <w:rFonts w:hint="eastAsia"/>
        </w:rPr>
        <w:t>＜</w:t>
      </w:r>
      <w:r>
        <w:rPr>
          <w:rFonts w:hint="eastAsia"/>
        </w:rPr>
        <w:t>7.3.2</w:t>
      </w:r>
      <w:r w:rsidRPr="00AD020C">
        <w:rPr>
          <w:rFonts w:hint="eastAsia"/>
        </w:rPr>
        <w:t>(</w:t>
      </w:r>
      <w:r>
        <w:rPr>
          <w:rFonts w:hint="eastAsia"/>
        </w:rPr>
        <w:t>1</w:t>
      </w:r>
      <w:r w:rsidRPr="00AD020C">
        <w:rPr>
          <w:rFonts w:hint="eastAsia"/>
        </w:rPr>
        <w:t>)(</w:t>
      </w:r>
      <w:r>
        <w:t>a</w:t>
      </w:r>
      <w:r w:rsidRPr="00AD020C">
        <w:rPr>
          <w:rFonts w:hint="eastAsia"/>
        </w:rPr>
        <w:t>)</w:t>
      </w:r>
      <w:r w:rsidRPr="00AD020C">
        <w:rPr>
          <w:rFonts w:hint="eastAsia"/>
        </w:rPr>
        <w:t>関連＞</w:t>
      </w:r>
    </w:p>
    <w:p w14:paraId="221D5B6C" w14:textId="77777777" w:rsidR="003C2184" w:rsidRDefault="003C2184" w:rsidP="003C2184">
      <w:pPr>
        <w:pStyle w:val="af8"/>
        <w:ind w:left="420" w:hanging="420"/>
      </w:pPr>
      <w:r>
        <w:rPr>
          <w:rFonts w:hint="eastAsia"/>
        </w:rPr>
        <w:t>7.3.2</w:t>
      </w:r>
      <w:r w:rsidRPr="00AD020C">
        <w:rPr>
          <w:rFonts w:hint="eastAsia"/>
        </w:rPr>
        <w:t>(</w:t>
      </w:r>
      <w:r>
        <w:rPr>
          <w:rFonts w:hint="eastAsia"/>
        </w:rPr>
        <w:t>1</w:t>
      </w:r>
      <w:r w:rsidRPr="00AD020C">
        <w:rPr>
          <w:rFonts w:hint="eastAsia"/>
        </w:rPr>
        <w:t>)-1</w:t>
      </w:r>
      <w:r w:rsidRPr="00065A69">
        <w:tab/>
      </w:r>
      <w:r>
        <w:rPr>
          <w:rFonts w:hint="eastAsia"/>
        </w:rPr>
        <w:t>情報システム</w:t>
      </w:r>
      <w:r w:rsidRPr="00AD020C">
        <w:rPr>
          <w:rFonts w:hint="eastAsia"/>
        </w:rPr>
        <w:t>セキュリティ責任者は</w:t>
      </w:r>
      <w:r>
        <w:rPr>
          <w:rFonts w:hint="eastAsia"/>
        </w:rPr>
        <w:t>、動的なアクセス制御</w:t>
      </w:r>
      <w:r w:rsidRPr="0049212D">
        <w:rPr>
          <w:rFonts w:hint="eastAsia"/>
        </w:rPr>
        <w:t>の運用に際し、</w:t>
      </w:r>
      <w:r>
        <w:rPr>
          <w:rFonts w:hint="eastAsia"/>
        </w:rPr>
        <w:t>アクセス</w:t>
      </w:r>
      <w:r w:rsidRPr="00E62984">
        <w:rPr>
          <w:rFonts w:hint="eastAsia"/>
        </w:rPr>
        <w:t>パターン</w:t>
      </w:r>
      <w:r w:rsidRPr="00D734C0">
        <w:rPr>
          <w:rFonts w:hint="eastAsia"/>
        </w:rPr>
        <w:t>やアクセス先のリソースの</w:t>
      </w:r>
      <w:r w:rsidRPr="00E62984">
        <w:rPr>
          <w:rFonts w:hint="eastAsia"/>
        </w:rPr>
        <w:t>変化があった場合は、</w:t>
      </w:r>
      <w:r w:rsidRPr="00F0530D">
        <w:rPr>
          <w:rFonts w:hint="eastAsia"/>
          <w:b/>
          <w:u w:val="single"/>
        </w:rPr>
        <w:t>変化が影響する箇所に対し再度リスク評価を行い、アクセス制御ポリシーの見直しをする</w:t>
      </w:r>
      <w:r w:rsidRPr="0049212D">
        <w:rPr>
          <w:rFonts w:hint="eastAsia"/>
        </w:rPr>
        <w:t>こと。</w:t>
      </w:r>
    </w:p>
    <w:p w14:paraId="5B48F382" w14:textId="77777777" w:rsidR="003C2184" w:rsidRPr="00012B04" w:rsidRDefault="003C2184" w:rsidP="003C2184"/>
    <w:p w14:paraId="18B2A1B0" w14:textId="77777777" w:rsidR="003C2184" w:rsidRPr="00065A69" w:rsidRDefault="003C2184" w:rsidP="0079635E">
      <w:pPr>
        <w:pStyle w:val="aff0"/>
      </w:pPr>
      <w:r w:rsidRPr="00AD020C">
        <w:rPr>
          <w:rFonts w:hint="eastAsia"/>
        </w:rPr>
        <w:t>（解説）</w:t>
      </w:r>
    </w:p>
    <w:p w14:paraId="17F1A027" w14:textId="77777777" w:rsidR="003C2184" w:rsidRPr="00AD020C" w:rsidRDefault="003C2184" w:rsidP="003C2184">
      <w:pPr>
        <w:pStyle w:val="a9"/>
      </w:pPr>
      <w:r>
        <w:rPr>
          <w:rFonts w:hint="eastAsia"/>
        </w:rPr>
        <w:t>基本対策事項</w:t>
      </w:r>
      <w:r>
        <w:t>7</w:t>
      </w:r>
      <w:r w:rsidRPr="00AD020C">
        <w:rPr>
          <w:rFonts w:hint="eastAsia"/>
        </w:rPr>
        <w:t>.</w:t>
      </w:r>
      <w:r>
        <w:t>3</w:t>
      </w:r>
      <w:r w:rsidRPr="00AD020C">
        <w:rPr>
          <w:rFonts w:hint="eastAsia"/>
        </w:rPr>
        <w:t>.</w:t>
      </w:r>
      <w:r>
        <w:t>2</w:t>
      </w:r>
      <w:r w:rsidRPr="00AD020C">
        <w:rPr>
          <w:rFonts w:hint="eastAsia"/>
        </w:rPr>
        <w:t>(</w:t>
      </w:r>
      <w:r>
        <w:t>1</w:t>
      </w:r>
      <w:r w:rsidRPr="00AD020C">
        <w:rPr>
          <w:rFonts w:hint="eastAsia"/>
        </w:rPr>
        <w:t>)</w:t>
      </w:r>
      <w:r>
        <w:rPr>
          <w:rFonts w:hint="eastAsia"/>
        </w:rPr>
        <w:t>-</w:t>
      </w:r>
      <w:r>
        <w:t>1</w:t>
      </w:r>
      <w:r w:rsidRPr="00AD020C">
        <w:rPr>
          <w:rFonts w:hint="eastAsia"/>
        </w:rPr>
        <w:t>「</w:t>
      </w:r>
      <w:r w:rsidRPr="00B71520">
        <w:rPr>
          <w:rFonts w:hint="eastAsia"/>
        </w:rPr>
        <w:t>変化が影響する箇所に</w:t>
      </w:r>
      <w:r>
        <w:rPr>
          <w:rFonts w:hint="eastAsia"/>
        </w:rPr>
        <w:t>対し</w:t>
      </w:r>
      <w:r w:rsidRPr="00B71520">
        <w:rPr>
          <w:rFonts w:hint="eastAsia"/>
        </w:rPr>
        <w:t>再度リスク評価を行い</w:t>
      </w:r>
      <w:r w:rsidRPr="00B2741D">
        <w:rPr>
          <w:rFonts w:hint="eastAsia"/>
        </w:rPr>
        <w:t>アクセス制御ポリシー</w:t>
      </w:r>
      <w:r w:rsidRPr="002C751F">
        <w:rPr>
          <w:rFonts w:hint="eastAsia"/>
        </w:rPr>
        <w:t>の見直しをする</w:t>
      </w:r>
      <w:r w:rsidRPr="00AD020C">
        <w:rPr>
          <w:rFonts w:hint="eastAsia"/>
        </w:rPr>
        <w:t>」について</w:t>
      </w:r>
    </w:p>
    <w:p w14:paraId="2B99A906" w14:textId="77777777" w:rsidR="003C2184" w:rsidRDefault="003C2184" w:rsidP="003C2184">
      <w:pPr>
        <w:pStyle w:val="afb"/>
        <w:ind w:left="420" w:firstLine="210"/>
      </w:pPr>
      <w:r>
        <w:rPr>
          <w:rFonts w:hint="eastAsia"/>
        </w:rPr>
        <w:t>アクセスパターンの変化として、例えばテレワークの拡大等を背景として、これまで機関等</w:t>
      </w:r>
      <w:r>
        <w:rPr>
          <w:rFonts w:hint="eastAsia"/>
        </w:rPr>
        <w:t>L</w:t>
      </w:r>
      <w:r>
        <w:t>AN</w:t>
      </w:r>
      <w:r>
        <w:rPr>
          <w:rFonts w:hint="eastAsia"/>
        </w:rPr>
        <w:t>からアクセスしていたオンプレミスの情報システムを、クラウドサービス上へ移行する等の変化が想定される。</w:t>
      </w:r>
    </w:p>
    <w:p w14:paraId="40F60F24" w14:textId="77777777" w:rsidR="003C2184" w:rsidRDefault="003C2184" w:rsidP="003C2184">
      <w:pPr>
        <w:pStyle w:val="afb"/>
        <w:ind w:left="420" w:firstLine="210"/>
      </w:pPr>
      <w:r>
        <w:rPr>
          <w:rFonts w:hint="eastAsia"/>
        </w:rPr>
        <w:t>アクセスパターンの変化の他に</w:t>
      </w:r>
      <w:r w:rsidRPr="00D734C0">
        <w:rPr>
          <w:rFonts w:hint="eastAsia"/>
        </w:rPr>
        <w:t>リソースの重要度</w:t>
      </w:r>
      <w:r>
        <w:rPr>
          <w:rFonts w:hint="eastAsia"/>
        </w:rPr>
        <w:t>及び</w:t>
      </w:r>
      <w:r w:rsidRPr="00D734C0">
        <w:rPr>
          <w:rFonts w:hint="eastAsia"/>
        </w:rPr>
        <w:t>リソースの追加、廃止、取り扱いレベル</w:t>
      </w:r>
      <w:r>
        <w:rPr>
          <w:rFonts w:hint="eastAsia"/>
        </w:rPr>
        <w:t>等の変化によって、これまで想定されなかった新たなリスクが想定される場合は、リスク評価の結果やアクセス制御ポリシーについて見直しが必要となる。</w:t>
      </w:r>
      <w:r>
        <w:br w:type="page"/>
      </w:r>
    </w:p>
    <w:p w14:paraId="3AAFA841" w14:textId="77777777" w:rsidR="003C2184" w:rsidRPr="00065A69" w:rsidRDefault="003C2184" w:rsidP="003C2184">
      <w:pPr>
        <w:pStyle w:val="af2"/>
      </w:pPr>
      <w:r w:rsidRPr="00065A69">
        <w:rPr>
          <w:rFonts w:hint="eastAsia"/>
        </w:rPr>
        <w:lastRenderedPageBreak/>
        <w:t>遵守事項</w:t>
      </w:r>
    </w:p>
    <w:p w14:paraId="7FD686B9" w14:textId="77777777" w:rsidR="003C2184" w:rsidRPr="00065A69" w:rsidRDefault="003C2184" w:rsidP="003C2184">
      <w:pPr>
        <w:pStyle w:val="4"/>
      </w:pPr>
      <w:bookmarkStart w:id="2072" w:name="_Toc132128767"/>
      <w:bookmarkStart w:id="2073" w:name="_Toc137050986"/>
      <w:r>
        <w:rPr>
          <w:rFonts w:hint="eastAsia"/>
        </w:rPr>
        <w:t>リソースの信用情報に基づく動的なアクセス制御の運用時の対策</w:t>
      </w:r>
      <w:bookmarkEnd w:id="2072"/>
      <w:bookmarkEnd w:id="2073"/>
    </w:p>
    <w:p w14:paraId="63FB617D" w14:textId="77777777" w:rsidR="003C2184" w:rsidRDefault="003C2184" w:rsidP="00CA34E2">
      <w:pPr>
        <w:pStyle w:val="abc0"/>
        <w:numPr>
          <w:ilvl w:val="0"/>
          <w:numId w:val="362"/>
        </w:numPr>
      </w:pPr>
      <w:r>
        <w:rPr>
          <w:rFonts w:hint="eastAsia"/>
        </w:rPr>
        <w:t>情報システム</w:t>
      </w:r>
      <w:r w:rsidRPr="00AD020C">
        <w:rPr>
          <w:rFonts w:hint="eastAsia"/>
        </w:rPr>
        <w:t>セキュリティ責任者は、</w:t>
      </w:r>
      <w:r>
        <w:rPr>
          <w:rFonts w:hint="eastAsia"/>
        </w:rPr>
        <w:t>動的なアクセス制御</w:t>
      </w:r>
      <w:r w:rsidRPr="00E415C4">
        <w:rPr>
          <w:rFonts w:hint="eastAsia"/>
        </w:rPr>
        <w:t>の</w:t>
      </w:r>
      <w:r>
        <w:rPr>
          <w:rFonts w:hint="eastAsia"/>
        </w:rPr>
        <w:t>運用</w:t>
      </w:r>
      <w:r w:rsidRPr="00E415C4">
        <w:rPr>
          <w:rFonts w:hint="eastAsia"/>
        </w:rPr>
        <w:t>に際し、</w:t>
      </w:r>
      <w:r w:rsidRPr="003C2184">
        <w:rPr>
          <w:rFonts w:hint="eastAsia"/>
          <w:b/>
          <w:u w:val="single"/>
        </w:rPr>
        <w:t>リソースの信用情報の収集により検出されたリスクへ対処</w:t>
      </w:r>
      <w:r>
        <w:rPr>
          <w:rFonts w:hint="eastAsia"/>
        </w:rPr>
        <w:t>を行う</w:t>
      </w:r>
      <w:r w:rsidRPr="00E415C4">
        <w:rPr>
          <w:rFonts w:hint="eastAsia"/>
        </w:rPr>
        <w:t>こと。</w:t>
      </w:r>
    </w:p>
    <w:p w14:paraId="3DD7E309" w14:textId="77777777" w:rsidR="003C2184" w:rsidRDefault="003C2184" w:rsidP="003C2184"/>
    <w:p w14:paraId="1E2D95F5" w14:textId="77777777" w:rsidR="003C2184" w:rsidRPr="00065A69" w:rsidRDefault="003C2184" w:rsidP="003C2184">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5DE88A2" w14:textId="77777777" w:rsidR="003C2184" w:rsidRPr="00AD020C" w:rsidRDefault="003C2184" w:rsidP="003C2184"/>
    <w:p w14:paraId="552C8445" w14:textId="77777777" w:rsidR="003C2184" w:rsidRPr="00065A69" w:rsidRDefault="003C2184" w:rsidP="0079635E">
      <w:pPr>
        <w:pStyle w:val="aff0"/>
      </w:pPr>
      <w:r w:rsidRPr="00AD020C">
        <w:rPr>
          <w:rFonts w:hint="eastAsia"/>
        </w:rPr>
        <w:t>（解説）</w:t>
      </w:r>
    </w:p>
    <w:p w14:paraId="27DB279B" w14:textId="5E187926" w:rsidR="003C2184" w:rsidRPr="00AD020C" w:rsidRDefault="003C2184" w:rsidP="003C2184">
      <w:pPr>
        <w:pStyle w:val="a9"/>
      </w:pPr>
      <w:r>
        <w:rPr>
          <w:rFonts w:hint="eastAsia"/>
        </w:rPr>
        <w:t>遵守事項</w:t>
      </w:r>
      <w:r>
        <w:t>7</w:t>
      </w:r>
      <w:r w:rsidRPr="00AD020C">
        <w:rPr>
          <w:rFonts w:hint="eastAsia"/>
        </w:rPr>
        <w:t>.</w:t>
      </w:r>
      <w:r>
        <w:t>3</w:t>
      </w:r>
      <w:r w:rsidRPr="00AD020C">
        <w:rPr>
          <w:rFonts w:hint="eastAsia"/>
        </w:rPr>
        <w:t>.</w:t>
      </w:r>
      <w:r>
        <w:t>2</w:t>
      </w:r>
      <w:r w:rsidRPr="00AD020C">
        <w:rPr>
          <w:rFonts w:hint="eastAsia"/>
        </w:rPr>
        <w:t>(</w:t>
      </w:r>
      <w:r w:rsidR="006E6293">
        <w:t>2</w:t>
      </w:r>
      <w:r w:rsidRPr="00AD020C">
        <w:rPr>
          <w:rFonts w:hint="eastAsia"/>
        </w:rPr>
        <w:t>)</w:t>
      </w:r>
      <w:r>
        <w:t>(a</w:t>
      </w:r>
      <w:r w:rsidRPr="00AD020C">
        <w:rPr>
          <w:rFonts w:hint="eastAsia"/>
        </w:rPr>
        <w:t>)</w:t>
      </w:r>
      <w:r w:rsidRPr="00AD020C">
        <w:rPr>
          <w:rFonts w:hint="eastAsia"/>
        </w:rPr>
        <w:t>「</w:t>
      </w:r>
      <w:r w:rsidRPr="00DC3F46">
        <w:rPr>
          <w:rFonts w:hint="eastAsia"/>
        </w:rPr>
        <w:t>リソース</w:t>
      </w:r>
      <w:r>
        <w:rPr>
          <w:rFonts w:hint="eastAsia"/>
        </w:rPr>
        <w:t>の信用</w:t>
      </w:r>
      <w:r w:rsidRPr="00C67407">
        <w:rPr>
          <w:rFonts w:hint="eastAsia"/>
        </w:rPr>
        <w:t>情報の収集に</w:t>
      </w:r>
      <w:r>
        <w:rPr>
          <w:rFonts w:hint="eastAsia"/>
        </w:rPr>
        <w:t>より検出されたリスクへ対処</w:t>
      </w:r>
      <w:r w:rsidRPr="00AD020C">
        <w:rPr>
          <w:rFonts w:hint="eastAsia"/>
        </w:rPr>
        <w:t>」について</w:t>
      </w:r>
    </w:p>
    <w:p w14:paraId="1D8B254D" w14:textId="77777777" w:rsidR="003C2184" w:rsidRDefault="003C2184" w:rsidP="003C2184">
      <w:pPr>
        <w:pStyle w:val="afb"/>
        <w:ind w:left="420" w:firstLine="210"/>
      </w:pPr>
      <w:r w:rsidRPr="003B4762">
        <w:rPr>
          <w:rFonts w:hint="eastAsia"/>
        </w:rPr>
        <w:t>動的なアクセス制御の</w:t>
      </w:r>
      <w:r>
        <w:rPr>
          <w:rFonts w:hint="eastAsia"/>
        </w:rPr>
        <w:t>運用</w:t>
      </w:r>
      <w:r w:rsidRPr="003B4762">
        <w:rPr>
          <w:rFonts w:hint="eastAsia"/>
        </w:rPr>
        <w:t>においては、リソース</w:t>
      </w:r>
      <w:r>
        <w:rPr>
          <w:rFonts w:hint="eastAsia"/>
        </w:rPr>
        <w:t>の信用情報の収集</w:t>
      </w:r>
      <w:r w:rsidRPr="003B4762">
        <w:rPr>
          <w:rFonts w:hint="eastAsia"/>
        </w:rPr>
        <w:t>により</w:t>
      </w:r>
      <w:r>
        <w:rPr>
          <w:rFonts w:hint="eastAsia"/>
        </w:rPr>
        <w:t>、新たな</w:t>
      </w:r>
      <w:r w:rsidRPr="003B4762">
        <w:rPr>
          <w:rFonts w:hint="eastAsia"/>
        </w:rPr>
        <w:t>リスク</w:t>
      </w:r>
      <w:r>
        <w:rPr>
          <w:rFonts w:hint="eastAsia"/>
        </w:rPr>
        <w:t>を検出する機会が増加することが想定される。これら検出したリスクに対し、動的なアクセス制御で許容する範囲に是正する目的で、日常的な</w:t>
      </w:r>
      <w:r w:rsidRPr="003B4762">
        <w:rPr>
          <w:rFonts w:hint="eastAsia"/>
        </w:rPr>
        <w:t>対処</w:t>
      </w:r>
      <w:r>
        <w:rPr>
          <w:rFonts w:hint="eastAsia"/>
        </w:rPr>
        <w:t>を行うことが必要となる。</w:t>
      </w:r>
    </w:p>
    <w:p w14:paraId="7E22B317" w14:textId="4F708D7A" w:rsidR="003C2184" w:rsidRDefault="003C2184" w:rsidP="003C2184">
      <w:pPr>
        <w:pStyle w:val="afb"/>
        <w:ind w:left="420" w:firstLine="210"/>
      </w:pPr>
      <w:r>
        <w:rPr>
          <w:rFonts w:hint="eastAsia"/>
        </w:rPr>
        <w:t>このような収集によって検出したリスクに対する対処は、管理者・利用者それぞれにおいて行われる必要がある。管理者として行う対処の具体例は、ユーザアカウントの主体認証情報の利用状況の特異点を確認する中で検出された、主体認証情報</w:t>
      </w:r>
      <w:r w:rsidR="00111E7B">
        <w:rPr>
          <w:rFonts w:hint="eastAsia"/>
        </w:rPr>
        <w:t>の</w:t>
      </w:r>
      <w:r>
        <w:rPr>
          <w:rFonts w:hint="eastAsia"/>
        </w:rPr>
        <w:t>漏えい</w:t>
      </w:r>
      <w:r w:rsidR="00111E7B">
        <w:rPr>
          <w:rFonts w:hint="eastAsia"/>
        </w:rPr>
        <w:t>が</w:t>
      </w:r>
      <w:r>
        <w:rPr>
          <w:rFonts w:hint="eastAsia"/>
        </w:rPr>
        <w:t>疑わしいユーザアカウントについて、セキュリティ担当者にエスカレーションし、追加の調査の実施を依頼するような対処が挙げられる。利用者として行う対処の具体例は、動的なアクセス制御によって抵触したセキュリティパッチ未適用や不適切なネットワークへの接続などの事柄に対する是正措置として、セキュリティパッチの適用作業や適切なネットワークへの再接続を実施するような対処が挙げられる。</w:t>
      </w:r>
    </w:p>
    <w:p w14:paraId="2721C758" w14:textId="6BEC837D" w:rsidR="003E2D5C" w:rsidRDefault="003C2184" w:rsidP="00097D8F">
      <w:pPr>
        <w:pStyle w:val="afb"/>
        <w:ind w:left="420" w:firstLine="210"/>
      </w:pPr>
      <w:r>
        <w:rPr>
          <w:rFonts w:hint="eastAsia"/>
        </w:rPr>
        <w:t>また、こうしたリスクへの対処に際して、一時的に当該リソースを利用する職員等による情報システムへのアクセスが不可となる影響が想定されるため、あらかじめ職員等への連絡手段や、職員等からの問い合わせ窓口を用意するとともに、利用者に対して動的なアクセス制御で抵触した事柄の是正措置を動的なアクセス制御を提供するシステムによって明示できるようにしておくことが望ましい。</w:t>
      </w:r>
      <w:r w:rsidR="003E2D5C">
        <w:br w:type="page"/>
      </w:r>
    </w:p>
    <w:p w14:paraId="55E9418D" w14:textId="77777777" w:rsidR="003E2D5C" w:rsidRPr="00AD020C" w:rsidRDefault="003E2D5C" w:rsidP="003E2D5C">
      <w:pPr>
        <w:pStyle w:val="1"/>
      </w:pPr>
      <w:bookmarkStart w:id="2074" w:name="_Toc118735768"/>
      <w:bookmarkStart w:id="2075" w:name="_Toc119399741"/>
      <w:bookmarkStart w:id="2076" w:name="_Toc119601667"/>
      <w:bookmarkStart w:id="2077" w:name="_Toc122028712"/>
      <w:bookmarkStart w:id="2078" w:name="_Toc492394442"/>
      <w:bookmarkStart w:id="2079" w:name="_Toc492397458"/>
      <w:bookmarkStart w:id="2080" w:name="_Toc492398830"/>
      <w:bookmarkStart w:id="2081" w:name="_Toc492401304"/>
      <w:bookmarkStart w:id="2082" w:name="_Toc492406745"/>
      <w:bookmarkStart w:id="2083" w:name="_Toc500851171"/>
      <w:bookmarkStart w:id="2084" w:name="_Toc57825432"/>
      <w:bookmarkStart w:id="2085" w:name="_Toc504562224"/>
      <w:bookmarkStart w:id="2086" w:name="_Toc66779878"/>
      <w:bookmarkStart w:id="2087" w:name="_Toc132128768"/>
      <w:bookmarkStart w:id="2088" w:name="_Toc137050987"/>
      <w:bookmarkEnd w:id="2074"/>
      <w:r w:rsidRPr="00AD020C">
        <w:rPr>
          <w:rFonts w:hint="eastAsia"/>
        </w:rPr>
        <w:lastRenderedPageBreak/>
        <w:t>情報システムの利用</w:t>
      </w:r>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p>
    <w:p w14:paraId="70849C1B" w14:textId="77777777" w:rsidR="003E2D5C" w:rsidRPr="00065A69" w:rsidRDefault="003E2D5C" w:rsidP="007F779C">
      <w:pPr>
        <w:pStyle w:val="2"/>
        <w:numPr>
          <w:ilvl w:val="1"/>
          <w:numId w:val="36"/>
        </w:numPr>
        <w:spacing w:before="328" w:after="164"/>
      </w:pPr>
      <w:bookmarkStart w:id="2089" w:name="_Toc492394443"/>
      <w:bookmarkStart w:id="2090" w:name="_Toc492397459"/>
      <w:bookmarkStart w:id="2091" w:name="_Toc492398831"/>
      <w:bookmarkStart w:id="2092" w:name="_Toc492401305"/>
      <w:bookmarkStart w:id="2093" w:name="_Toc492406746"/>
      <w:bookmarkStart w:id="2094" w:name="_Toc500851172"/>
      <w:bookmarkStart w:id="2095" w:name="_Toc57825433"/>
      <w:bookmarkStart w:id="2096" w:name="_Toc504562225"/>
      <w:bookmarkStart w:id="2097" w:name="_Toc66779879"/>
      <w:bookmarkStart w:id="2098" w:name="_Toc74760298"/>
      <w:bookmarkStart w:id="2099" w:name="_Toc119399742"/>
      <w:bookmarkStart w:id="2100" w:name="_Toc119601668"/>
      <w:bookmarkStart w:id="2101" w:name="_Toc122028713"/>
      <w:bookmarkStart w:id="2102" w:name="_Toc132128769"/>
      <w:bookmarkStart w:id="2103" w:name="_Toc137050988"/>
      <w:r w:rsidRPr="00AD020C">
        <w:rPr>
          <w:rFonts w:hint="eastAsia"/>
        </w:rPr>
        <w:t>情報システムの利用</w:t>
      </w:r>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2A65A881" w14:textId="77777777" w:rsidR="003E2D5C" w:rsidRPr="00AD020C" w:rsidRDefault="003E2D5C" w:rsidP="00CA34E2">
      <w:pPr>
        <w:pStyle w:val="3"/>
        <w:numPr>
          <w:ilvl w:val="2"/>
          <w:numId w:val="39"/>
        </w:numPr>
      </w:pPr>
      <w:bookmarkStart w:id="2104" w:name="_情報システムの利用"/>
      <w:bookmarkStart w:id="2105" w:name="_Toc492394444"/>
      <w:bookmarkStart w:id="2106" w:name="_Toc492397460"/>
      <w:bookmarkStart w:id="2107" w:name="_Toc492398832"/>
      <w:bookmarkStart w:id="2108" w:name="_Toc492401306"/>
      <w:bookmarkStart w:id="2109" w:name="_Toc492406747"/>
      <w:bookmarkStart w:id="2110" w:name="_Toc500851173"/>
      <w:bookmarkStart w:id="2111" w:name="_Toc57825434"/>
      <w:bookmarkStart w:id="2112" w:name="_Toc504562226"/>
      <w:bookmarkStart w:id="2113" w:name="_Toc66779880"/>
      <w:bookmarkStart w:id="2114" w:name="_Toc74760299"/>
      <w:bookmarkStart w:id="2115" w:name="_Toc119399743"/>
      <w:bookmarkStart w:id="2116" w:name="_Toc119601669"/>
      <w:bookmarkStart w:id="2117" w:name="_Toc122028714"/>
      <w:bookmarkStart w:id="2118" w:name="_Toc132128770"/>
      <w:bookmarkStart w:id="2119" w:name="_Toc137050989"/>
      <w:bookmarkEnd w:id="2104"/>
      <w:r w:rsidRPr="00AD020C">
        <w:rPr>
          <w:rFonts w:hint="eastAsia"/>
        </w:rPr>
        <w:t>情報システムの利用</w:t>
      </w:r>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2B5353DC" w14:textId="77777777" w:rsidR="00B274C1" w:rsidRPr="00200917" w:rsidRDefault="00B274C1" w:rsidP="00B274C1">
      <w:pPr>
        <w:pStyle w:val="ae"/>
      </w:pPr>
      <w:r w:rsidRPr="00AD020C">
        <w:rPr>
          <w:rFonts w:hint="eastAsia"/>
        </w:rPr>
        <w:t>目的・趣旨</w:t>
      </w:r>
    </w:p>
    <w:p w14:paraId="4C64D206" w14:textId="77777777" w:rsidR="007A2597" w:rsidRPr="00AD020C" w:rsidRDefault="007A2597" w:rsidP="007A2597">
      <w:pPr>
        <w:pStyle w:val="af0"/>
      </w:pPr>
      <w:r w:rsidDel="00200917">
        <w:rPr>
          <w:rFonts w:hint="eastAsia"/>
        </w:rPr>
        <w:t>職員等</w:t>
      </w:r>
      <w:r w:rsidRPr="00AD020C" w:rsidDel="00200917">
        <w:rPr>
          <w:rFonts w:hint="eastAsia"/>
        </w:rPr>
        <w:t>は</w:t>
      </w:r>
      <w:r w:rsidDel="00200917">
        <w:rPr>
          <w:rFonts w:hint="eastAsia"/>
        </w:rPr>
        <w:t>、</w:t>
      </w:r>
      <w:r w:rsidRPr="00AD020C" w:rsidDel="00200917">
        <w:rPr>
          <w:rFonts w:hint="eastAsia"/>
        </w:rPr>
        <w:t>業務の遂行のため</w:t>
      </w:r>
      <w:r w:rsidDel="00200917">
        <w:rPr>
          <w:rFonts w:hint="eastAsia"/>
        </w:rPr>
        <w:t>、</w:t>
      </w:r>
      <w:r w:rsidRPr="00AD020C" w:rsidDel="00200917">
        <w:rPr>
          <w:rFonts w:hint="eastAsia"/>
        </w:rPr>
        <w:t>端末での事務処理のほか電子メール、ウェブ等様々な情報システムを利用している。これらを適切に利用しない場合、情報セキュリティインシデントを引き起こすおそれがある。</w:t>
      </w:r>
    </w:p>
    <w:p w14:paraId="52DA0CCA" w14:textId="1B9708A3" w:rsidR="007A2597" w:rsidRPr="00AD020C" w:rsidRDefault="007A2597" w:rsidP="007A2597">
      <w:pPr>
        <w:pStyle w:val="af0"/>
      </w:pPr>
      <w:r w:rsidRPr="00AD020C">
        <w:rPr>
          <w:rFonts w:hint="eastAsia"/>
        </w:rPr>
        <w:t>このため、情報システムの利用に関する</w:t>
      </w:r>
      <w:r w:rsidR="00200ABC">
        <w:rPr>
          <w:rFonts w:hint="eastAsia"/>
        </w:rPr>
        <w:t>規定</w:t>
      </w:r>
      <w:r w:rsidRPr="00AD020C">
        <w:rPr>
          <w:rFonts w:hint="eastAsia"/>
        </w:rPr>
        <w:t>を整備し、</w:t>
      </w:r>
      <w:r>
        <w:rPr>
          <w:rFonts w:hint="eastAsia"/>
        </w:rPr>
        <w:t>職員等</w:t>
      </w:r>
      <w:r w:rsidRPr="00AD020C">
        <w:rPr>
          <w:rFonts w:hint="eastAsia"/>
        </w:rPr>
        <w:t>は</w:t>
      </w:r>
      <w:r w:rsidR="00200ABC">
        <w:rPr>
          <w:rFonts w:hint="eastAsia"/>
        </w:rPr>
        <w:t>規定</w:t>
      </w:r>
      <w:r w:rsidRPr="00AD020C">
        <w:rPr>
          <w:rFonts w:hint="eastAsia"/>
        </w:rPr>
        <w:t>に従って利用することが求められる。</w:t>
      </w:r>
    </w:p>
    <w:p w14:paraId="12298EB5" w14:textId="1ED84958" w:rsidR="007A2597" w:rsidRDefault="007A2597" w:rsidP="007A2597">
      <w:pPr>
        <w:pStyle w:val="af0"/>
      </w:pPr>
      <w:r>
        <w:rPr>
          <w:rFonts w:hint="eastAsia"/>
        </w:rPr>
        <w:t>なお、機関等が支給する端末（要管理対策区域外で使用する場合に限る）に係る</w:t>
      </w:r>
      <w:r w:rsidR="00200ABC">
        <w:rPr>
          <w:rFonts w:hint="eastAsia"/>
        </w:rPr>
        <w:t>規定</w:t>
      </w:r>
      <w:r>
        <w:rPr>
          <w:rFonts w:hint="eastAsia"/>
        </w:rPr>
        <w:t>の整備については遵守事項</w:t>
      </w:r>
      <w:r>
        <w:t>6</w:t>
      </w:r>
      <w:r>
        <w:rPr>
          <w:rFonts w:hint="eastAsia"/>
        </w:rPr>
        <w:t>.1.</w:t>
      </w:r>
      <w:r>
        <w:t>2</w:t>
      </w:r>
      <w:r>
        <w:rPr>
          <w:rFonts w:hint="eastAsia"/>
        </w:rPr>
        <w:t>(</w:t>
      </w:r>
      <w:r>
        <w:t>1</w:t>
      </w:r>
      <w:r>
        <w:rPr>
          <w:rFonts w:hint="eastAsia"/>
        </w:rPr>
        <w:t>)</w:t>
      </w:r>
      <w:r>
        <w:rPr>
          <w:rFonts w:hint="eastAsia"/>
        </w:rPr>
        <w:t>、機関等支給以外の端末に係る</w:t>
      </w:r>
      <w:r w:rsidR="00200ABC">
        <w:rPr>
          <w:rFonts w:hint="eastAsia"/>
        </w:rPr>
        <w:t>規定</w:t>
      </w:r>
      <w:r>
        <w:rPr>
          <w:rFonts w:hint="eastAsia"/>
        </w:rPr>
        <w:t>の整備については遵守事項</w:t>
      </w:r>
      <w:r>
        <w:t>6</w:t>
      </w:r>
      <w:r>
        <w:rPr>
          <w:rFonts w:hint="eastAsia"/>
        </w:rPr>
        <w:t>.1.</w:t>
      </w:r>
      <w:r>
        <w:t>3</w:t>
      </w:r>
      <w:r>
        <w:rPr>
          <w:rFonts w:hint="eastAsia"/>
        </w:rPr>
        <w:t>(</w:t>
      </w:r>
      <w:r w:rsidR="001B28E2">
        <w:rPr>
          <w:rFonts w:hint="eastAsia"/>
        </w:rPr>
        <w:t>2</w:t>
      </w:r>
      <w:r>
        <w:rPr>
          <w:rFonts w:hint="eastAsia"/>
        </w:rPr>
        <w:t>)</w:t>
      </w:r>
      <w:r>
        <w:rPr>
          <w:rFonts w:hint="eastAsia"/>
        </w:rPr>
        <w:t>をそれぞれ参照すること。</w:t>
      </w:r>
    </w:p>
    <w:p w14:paraId="5F5469C1" w14:textId="77777777" w:rsidR="007A2597" w:rsidRDefault="007A2597" w:rsidP="007A2597"/>
    <w:p w14:paraId="4469ED33" w14:textId="77777777" w:rsidR="007A2597" w:rsidRPr="00065A69" w:rsidRDefault="007A2597" w:rsidP="007A2597">
      <w:pPr>
        <w:pStyle w:val="af2"/>
      </w:pPr>
      <w:r w:rsidRPr="00065A69">
        <w:rPr>
          <w:rFonts w:hint="eastAsia"/>
        </w:rPr>
        <w:t>遵守事項</w:t>
      </w:r>
    </w:p>
    <w:p w14:paraId="2EBDA06F" w14:textId="77777777" w:rsidR="007A2597" w:rsidRPr="00065A69" w:rsidRDefault="007A2597" w:rsidP="00CA34E2">
      <w:pPr>
        <w:pStyle w:val="4"/>
        <w:numPr>
          <w:ilvl w:val="3"/>
          <w:numId w:val="46"/>
        </w:numPr>
      </w:pPr>
      <w:bookmarkStart w:id="2120" w:name="_Toc119399744"/>
      <w:bookmarkStart w:id="2121" w:name="_Toc119601670"/>
      <w:bookmarkStart w:id="2122" w:name="_Toc122028715"/>
      <w:bookmarkStart w:id="2123" w:name="_Toc132128771"/>
      <w:bookmarkStart w:id="2124" w:name="_Toc137050990"/>
      <w:r w:rsidRPr="00AD020C">
        <w:rPr>
          <w:rFonts w:hint="eastAsia"/>
        </w:rPr>
        <w:t>情報システムの利用に</w:t>
      </w:r>
      <w:r w:rsidRPr="00065A69">
        <w:rPr>
          <w:rFonts w:hint="eastAsia"/>
        </w:rPr>
        <w:t>係る規定の整備</w:t>
      </w:r>
      <w:bookmarkEnd w:id="2120"/>
      <w:bookmarkEnd w:id="2121"/>
      <w:bookmarkEnd w:id="2122"/>
      <w:bookmarkEnd w:id="2123"/>
      <w:bookmarkEnd w:id="2124"/>
    </w:p>
    <w:p w14:paraId="3BC0932C" w14:textId="3EFAB9D2" w:rsidR="007A2597" w:rsidRPr="00065A69" w:rsidRDefault="007A2597" w:rsidP="00CA34E2">
      <w:pPr>
        <w:pStyle w:val="abc0"/>
        <w:numPr>
          <w:ilvl w:val="0"/>
          <w:numId w:val="40"/>
        </w:numPr>
      </w:pPr>
      <w:r w:rsidRPr="00AD020C">
        <w:rPr>
          <w:rFonts w:hint="eastAsia"/>
        </w:rPr>
        <w:t>統括情報セキュリティ責任者は、</w:t>
      </w:r>
      <w:r w:rsidRPr="00065A69">
        <w:rPr>
          <w:rFonts w:hint="eastAsia"/>
        </w:rPr>
        <w:t>機関等の情報システムの利用のうち、情報セキュリティに関する</w:t>
      </w:r>
      <w:r w:rsidR="003F2F77">
        <w:rPr>
          <w:rFonts w:hint="eastAsia"/>
        </w:rPr>
        <w:t>実施手順</w:t>
      </w:r>
      <w:r w:rsidRPr="00065A69">
        <w:rPr>
          <w:rFonts w:hint="eastAsia"/>
        </w:rPr>
        <w:t>を整備すること。</w:t>
      </w:r>
    </w:p>
    <w:p w14:paraId="1DC98017" w14:textId="033C1F45" w:rsidR="007A2597" w:rsidRPr="00701A25" w:rsidRDefault="007A2597" w:rsidP="00CA34E2">
      <w:pPr>
        <w:pStyle w:val="abc0"/>
        <w:numPr>
          <w:ilvl w:val="0"/>
          <w:numId w:val="40"/>
        </w:numPr>
        <w:rPr>
          <w:rStyle w:val="aff9"/>
          <w:b w:val="0"/>
          <w:u w:val="none"/>
        </w:rPr>
      </w:pPr>
      <w:r w:rsidRPr="00AD020C">
        <w:rPr>
          <w:rFonts w:hint="eastAsia"/>
        </w:rPr>
        <w:t>統括情報セキュリティ責任者は、</w:t>
      </w:r>
      <w:r w:rsidRPr="00CD7295">
        <w:rPr>
          <w:rStyle w:val="aff9"/>
        </w:rPr>
        <w:t>USB</w:t>
      </w:r>
      <w:r w:rsidRPr="00CD7295">
        <w:rPr>
          <w:rStyle w:val="aff9"/>
          <w:rFonts w:hint="eastAsia"/>
        </w:rPr>
        <w:t>メモリ等の外部電磁的記録媒体を用いた情報の取扱いに関する</w:t>
      </w:r>
      <w:r>
        <w:rPr>
          <w:rStyle w:val="aff9"/>
          <w:rFonts w:hint="eastAsia"/>
        </w:rPr>
        <w:t>実施</w:t>
      </w:r>
      <w:r w:rsidRPr="00CD7295">
        <w:rPr>
          <w:rStyle w:val="aff9"/>
          <w:rFonts w:hint="eastAsia"/>
        </w:rPr>
        <w:t>手順</w:t>
      </w:r>
      <w:r w:rsidRPr="00065A69">
        <w:rPr>
          <w:rFonts w:hint="eastAsia"/>
        </w:rPr>
        <w:t>を定めること。</w:t>
      </w:r>
    </w:p>
    <w:p w14:paraId="5643BEB5" w14:textId="77777777" w:rsidR="007A2597" w:rsidRDefault="007A2597" w:rsidP="00CA34E2">
      <w:pPr>
        <w:pStyle w:val="abc0"/>
        <w:numPr>
          <w:ilvl w:val="0"/>
          <w:numId w:val="40"/>
        </w:numPr>
      </w:pPr>
      <w:r>
        <w:rPr>
          <w:rFonts w:hint="eastAsia"/>
        </w:rPr>
        <w:t>統括情報セキュリティ責任者は、</w:t>
      </w:r>
      <w:r w:rsidRPr="005119F9">
        <w:rPr>
          <w:rFonts w:hint="eastAsia"/>
        </w:rPr>
        <w:t>機密性３情報、要保全情報又は要安定情報</w:t>
      </w:r>
      <w:r>
        <w:rPr>
          <w:rFonts w:hint="eastAsia"/>
        </w:rPr>
        <w:t>が記録された</w:t>
      </w:r>
      <w:r>
        <w:rPr>
          <w:rFonts w:hint="eastAsia"/>
        </w:rPr>
        <w:t>U</w:t>
      </w:r>
      <w:r>
        <w:t>SB</w:t>
      </w:r>
      <w:r>
        <w:rPr>
          <w:rFonts w:hint="eastAsia"/>
        </w:rPr>
        <w:t>メモリ等の</w:t>
      </w:r>
      <w:r w:rsidRPr="007E0C2C">
        <w:rPr>
          <w:rFonts w:hint="eastAsia"/>
        </w:rPr>
        <w:t>外部電磁的記録媒体を要管理</w:t>
      </w:r>
      <w:r>
        <w:rPr>
          <w:rFonts w:hint="eastAsia"/>
        </w:rPr>
        <w:t>対策</w:t>
      </w:r>
      <w:r w:rsidRPr="007E0C2C">
        <w:rPr>
          <w:rFonts w:hint="eastAsia"/>
        </w:rPr>
        <w:t>区域外に持ち出す際の許可手続を定めること。</w:t>
      </w:r>
    </w:p>
    <w:p w14:paraId="7FF8031C" w14:textId="77777777" w:rsidR="007A2597" w:rsidRDefault="007A2597" w:rsidP="007A2597"/>
    <w:p w14:paraId="689C55CF"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094E427" w14:textId="77777777" w:rsidR="007A2597" w:rsidRPr="00065A69" w:rsidRDefault="007A2597" w:rsidP="007A2597">
      <w:pPr>
        <w:pStyle w:val="af5"/>
      </w:pPr>
      <w:r w:rsidRPr="00AD020C">
        <w:rPr>
          <w:rFonts w:hint="eastAsia"/>
        </w:rPr>
        <w:t>＜</w:t>
      </w:r>
      <w:r w:rsidRPr="00AD020C">
        <w:rPr>
          <w:rFonts w:hint="eastAsia"/>
        </w:rPr>
        <w:t>8.1.1(1)(a)</w:t>
      </w:r>
      <w:r w:rsidRPr="00AD020C">
        <w:rPr>
          <w:rFonts w:hint="eastAsia"/>
        </w:rPr>
        <w:t>関連＞</w:t>
      </w:r>
    </w:p>
    <w:p w14:paraId="7B0192F7" w14:textId="205AEA99" w:rsidR="007A2597" w:rsidRPr="00065A69" w:rsidRDefault="007A2597" w:rsidP="007A2597">
      <w:pPr>
        <w:pStyle w:val="af8"/>
        <w:ind w:left="420" w:hanging="420"/>
      </w:pPr>
      <w:r w:rsidRPr="00AD020C">
        <w:rPr>
          <w:rFonts w:hint="eastAsia"/>
        </w:rPr>
        <w:t>8.1.1(1)-1</w:t>
      </w:r>
      <w:r w:rsidRPr="00065A69">
        <w:tab/>
      </w:r>
      <w:r w:rsidRPr="00065A69">
        <w:rPr>
          <w:rFonts w:hint="eastAsia"/>
        </w:rPr>
        <w:t>統括情報セキュリティ責任者は、機関等の情報システムの利用のうち、情報セキュリティに関する</w:t>
      </w:r>
      <w:r w:rsidRPr="00065A69">
        <w:rPr>
          <w:rStyle w:val="aff9"/>
          <w:rFonts w:hint="eastAsia"/>
        </w:rPr>
        <w:t>以下を例とする実施手順を定める</w:t>
      </w:r>
      <w:r w:rsidRPr="00065A69">
        <w:rPr>
          <w:rFonts w:hint="eastAsia"/>
        </w:rPr>
        <w:t>こと。</w:t>
      </w:r>
    </w:p>
    <w:p w14:paraId="06701607" w14:textId="77777777" w:rsidR="007A2597" w:rsidRDefault="007A2597" w:rsidP="00CA34E2">
      <w:pPr>
        <w:pStyle w:val="abc"/>
        <w:numPr>
          <w:ilvl w:val="0"/>
          <w:numId w:val="88"/>
        </w:numPr>
      </w:pPr>
      <w:r w:rsidRPr="00AD020C">
        <w:rPr>
          <w:rFonts w:hint="eastAsia"/>
        </w:rPr>
        <w:t>情報システムの基本的な利用のうち、情報セキュリティに関する手順</w:t>
      </w:r>
    </w:p>
    <w:p w14:paraId="1509CD9B" w14:textId="68F72849" w:rsidR="007A2597" w:rsidRPr="00065A69" w:rsidRDefault="007A2597" w:rsidP="007A2597">
      <w:pPr>
        <w:pStyle w:val="abc"/>
      </w:pPr>
      <w:r>
        <w:rPr>
          <w:rFonts w:hint="eastAsia"/>
        </w:rPr>
        <w:t>端末</w:t>
      </w:r>
      <w:r w:rsidR="00737873" w:rsidRPr="00737873">
        <w:rPr>
          <w:rFonts w:hint="eastAsia"/>
        </w:rPr>
        <w:t>（支給外端末を含む）</w:t>
      </w:r>
      <w:r>
        <w:rPr>
          <w:rFonts w:hint="eastAsia"/>
        </w:rPr>
        <w:t>の利用のうち、</w:t>
      </w:r>
      <w:r w:rsidRPr="00C02668">
        <w:rPr>
          <w:rFonts w:hint="eastAsia"/>
        </w:rPr>
        <w:t>情報セキュリティに関する手順</w:t>
      </w:r>
    </w:p>
    <w:p w14:paraId="34217C97" w14:textId="77777777" w:rsidR="007A2597" w:rsidRPr="00065A69" w:rsidRDefault="007A2597" w:rsidP="007A2597">
      <w:pPr>
        <w:pStyle w:val="abc"/>
      </w:pPr>
      <w:r w:rsidRPr="00AD020C">
        <w:rPr>
          <w:rFonts w:hint="eastAsia"/>
        </w:rPr>
        <w:t>電子メール及びウェブの利用のうち、情報セキュリティに関する手順</w:t>
      </w:r>
    </w:p>
    <w:p w14:paraId="03B57910" w14:textId="77777777" w:rsidR="007A2597" w:rsidRPr="00065A69" w:rsidRDefault="007A2597" w:rsidP="007A2597">
      <w:pPr>
        <w:pStyle w:val="abc"/>
      </w:pPr>
      <w:r w:rsidRPr="00AD020C">
        <w:rPr>
          <w:rFonts w:hint="eastAsia"/>
        </w:rPr>
        <w:t>識別コードと主体認証情報の取扱手順</w:t>
      </w:r>
    </w:p>
    <w:p w14:paraId="63F203DF" w14:textId="77777777" w:rsidR="007A2597" w:rsidRPr="00065A69" w:rsidRDefault="007A2597" w:rsidP="007A2597">
      <w:pPr>
        <w:pStyle w:val="abc"/>
      </w:pPr>
      <w:r w:rsidRPr="00AD020C">
        <w:rPr>
          <w:rFonts w:hint="eastAsia"/>
        </w:rPr>
        <w:t>暗号と電子署名の利用に関する手順</w:t>
      </w:r>
    </w:p>
    <w:p w14:paraId="568B7088" w14:textId="77777777" w:rsidR="007A2597" w:rsidRPr="00065A69" w:rsidRDefault="007A2597" w:rsidP="007A2597">
      <w:pPr>
        <w:pStyle w:val="abc"/>
      </w:pPr>
      <w:r w:rsidRPr="00AD020C">
        <w:rPr>
          <w:rFonts w:hint="eastAsia"/>
        </w:rPr>
        <w:t>不正</w:t>
      </w:r>
      <w:r w:rsidRPr="00065A69">
        <w:rPr>
          <w:rFonts w:hint="eastAsia"/>
        </w:rPr>
        <w:t>プログラム感染防止の手順</w:t>
      </w:r>
    </w:p>
    <w:p w14:paraId="3E68E82C" w14:textId="77777777" w:rsidR="007A2597" w:rsidRPr="00065A69" w:rsidRDefault="007A2597" w:rsidP="007A2597">
      <w:pPr>
        <w:pStyle w:val="abc"/>
      </w:pPr>
      <w:r w:rsidRPr="00AD020C">
        <w:rPr>
          <w:rFonts w:hint="eastAsia"/>
        </w:rPr>
        <w:t>ア</w:t>
      </w:r>
      <w:r w:rsidRPr="00065A69">
        <w:rPr>
          <w:rFonts w:hint="eastAsia"/>
        </w:rPr>
        <w:t>プリケーション・コンテンツの提供時に機関等外の情報セキュリティ水準の低下を招く行為の防止に関する手順</w:t>
      </w:r>
    </w:p>
    <w:p w14:paraId="599FC6DC" w14:textId="77777777" w:rsidR="007A2597" w:rsidRDefault="007A2597" w:rsidP="007A2597">
      <w:pPr>
        <w:pStyle w:val="abc"/>
      </w:pPr>
      <w:r w:rsidRPr="00AD020C">
        <w:rPr>
          <w:rFonts w:hint="eastAsia"/>
        </w:rPr>
        <w:lastRenderedPageBreak/>
        <w:t>ドメイン名の使用に関する手順</w:t>
      </w:r>
    </w:p>
    <w:p w14:paraId="619CCED2" w14:textId="77777777" w:rsidR="007A2597" w:rsidRDefault="007A2597" w:rsidP="007A2597">
      <w:pPr>
        <w:pStyle w:val="abc"/>
      </w:pPr>
      <w:r>
        <w:rPr>
          <w:rFonts w:hint="eastAsia"/>
        </w:rPr>
        <w:t>Web</w:t>
      </w:r>
      <w:r>
        <w:rPr>
          <w:rFonts w:hint="eastAsia"/>
        </w:rPr>
        <w:t>会議サービス利用時の手順</w:t>
      </w:r>
    </w:p>
    <w:p w14:paraId="57B73384" w14:textId="77777777" w:rsidR="007A2597" w:rsidRPr="00065A69" w:rsidRDefault="007A2597" w:rsidP="007A2597">
      <w:pPr>
        <w:pStyle w:val="abc"/>
      </w:pPr>
      <w:r>
        <w:rPr>
          <w:rFonts w:hint="eastAsia"/>
        </w:rPr>
        <w:t>クラウドサービスを利用した機関等外の者との情報の共有時の手順</w:t>
      </w:r>
    </w:p>
    <w:p w14:paraId="2A403801" w14:textId="77777777" w:rsidR="007A2597" w:rsidRPr="00985079" w:rsidRDefault="007A2597" w:rsidP="007A2597">
      <w:pPr>
        <w:pStyle w:val="af5"/>
      </w:pPr>
      <w:r w:rsidRPr="00AD020C">
        <w:rPr>
          <w:rFonts w:hint="eastAsia"/>
        </w:rPr>
        <w:t>＜</w:t>
      </w:r>
      <w:r w:rsidRPr="00AD020C">
        <w:rPr>
          <w:rFonts w:hint="eastAsia"/>
        </w:rPr>
        <w:t>8.1.1(1)</w:t>
      </w:r>
      <w:r>
        <w:rPr>
          <w:rFonts w:hint="eastAsia"/>
        </w:rPr>
        <w:t>(b)</w:t>
      </w:r>
      <w:r w:rsidRPr="00065A69">
        <w:rPr>
          <w:rFonts w:hint="eastAsia"/>
        </w:rPr>
        <w:t>関連＞</w:t>
      </w:r>
    </w:p>
    <w:p w14:paraId="7CB14B29" w14:textId="6C83BA20" w:rsidR="007A2597" w:rsidRDefault="007A2597" w:rsidP="007A2597">
      <w:pPr>
        <w:pStyle w:val="af8"/>
        <w:ind w:left="420" w:right="210" w:hanging="420"/>
      </w:pPr>
      <w:r w:rsidRPr="00AD020C">
        <w:rPr>
          <w:rFonts w:hint="eastAsia"/>
        </w:rPr>
        <w:t>8.1.1(1)-</w:t>
      </w:r>
      <w:r>
        <w:t>2</w:t>
      </w:r>
      <w:r w:rsidRPr="00065A69">
        <w:tab/>
      </w:r>
      <w:r w:rsidRPr="00065A69">
        <w:rPr>
          <w:rFonts w:hint="eastAsia"/>
        </w:rPr>
        <w:t>統括情報セキュリティ責任者は、</w:t>
      </w:r>
      <w:r w:rsidRPr="00065A69">
        <w:rPr>
          <w:rFonts w:hint="eastAsia"/>
        </w:rPr>
        <w:t>USB</w:t>
      </w:r>
      <w:r w:rsidRPr="00065A69">
        <w:rPr>
          <w:rFonts w:hint="eastAsia"/>
        </w:rPr>
        <w:t>メモリ等の外部電磁的記録媒体を用いた情報の取扱いに関する</w:t>
      </w:r>
      <w:r>
        <w:rPr>
          <w:rFonts w:hint="eastAsia"/>
        </w:rPr>
        <w:t>実施</w:t>
      </w:r>
      <w:r w:rsidRPr="00065A69">
        <w:rPr>
          <w:rFonts w:hint="eastAsia"/>
        </w:rPr>
        <w:t>手順として以下の事項を</w:t>
      </w:r>
      <w:r>
        <w:rPr>
          <w:rFonts w:hint="eastAsia"/>
        </w:rPr>
        <w:t>全て</w:t>
      </w:r>
      <w:r w:rsidRPr="00065A69">
        <w:rPr>
          <w:rFonts w:hint="eastAsia"/>
        </w:rPr>
        <w:t>含めて定めること。</w:t>
      </w:r>
    </w:p>
    <w:p w14:paraId="389D6B11" w14:textId="400E1745" w:rsidR="007A2597" w:rsidRDefault="007A2597" w:rsidP="00CA34E2">
      <w:pPr>
        <w:pStyle w:val="abc"/>
        <w:numPr>
          <w:ilvl w:val="0"/>
          <w:numId w:val="89"/>
        </w:numPr>
      </w:pPr>
      <w:r>
        <w:rPr>
          <w:rFonts w:hint="eastAsia"/>
        </w:rPr>
        <w:t>職員等は、</w:t>
      </w:r>
      <w:r w:rsidRPr="00876C1E">
        <w:rPr>
          <w:rFonts w:hint="eastAsia"/>
          <w:b/>
          <w:u w:val="single"/>
        </w:rPr>
        <w:t>国の行政機関、独立行政法人若しくは指定法人が支給する外部電磁的記録媒体</w:t>
      </w:r>
      <w:r>
        <w:rPr>
          <w:rFonts w:hint="eastAsia"/>
        </w:rPr>
        <w:t>、又は</w:t>
      </w:r>
      <w:r w:rsidR="00306A84">
        <w:rPr>
          <w:rFonts w:hint="eastAsia"/>
        </w:rPr>
        <w:t>遵守事項</w:t>
      </w:r>
      <w:r w:rsidR="00306A84">
        <w:rPr>
          <w:rFonts w:hint="eastAsia"/>
        </w:rPr>
        <w:t>8</w:t>
      </w:r>
      <w:r w:rsidR="00306A84">
        <w:t>.1.1(b)</w:t>
      </w:r>
      <w:r>
        <w:rPr>
          <w:rFonts w:hint="eastAsia"/>
        </w:rPr>
        <w:t>に規定する実施手順において定められた外部電磁的記録媒体を用いた情報の取扱いの遵守を</w:t>
      </w:r>
      <w:r w:rsidRPr="00876C1E">
        <w:rPr>
          <w:rFonts w:hint="eastAsia"/>
          <w:b/>
          <w:u w:val="single"/>
        </w:rPr>
        <w:t>契約により機関等との間で取り決めた機関等外の組織から受け取った外部電磁的記録媒体</w:t>
      </w:r>
      <w:r>
        <w:rPr>
          <w:rFonts w:hint="eastAsia"/>
        </w:rPr>
        <w:t>を使用する。</w:t>
      </w:r>
    </w:p>
    <w:p w14:paraId="0A2138BB" w14:textId="77777777" w:rsidR="007A2597" w:rsidRPr="00182C89" w:rsidRDefault="007A2597" w:rsidP="007A2597">
      <w:pPr>
        <w:pStyle w:val="abc"/>
      </w:pPr>
      <w:r>
        <w:rPr>
          <w:rFonts w:hint="eastAsia"/>
        </w:rPr>
        <w:t>自組織以外の組織から受け取った外部電磁的記録媒体は、自組織と当該組織との間で情報を運搬する目的に限って使用することとし、当該外部電磁的記録媒体から情報を読み込む場合及びこれに情報を書き出す場合の安全確保のために必要な措置を講ずる。</w:t>
      </w:r>
    </w:p>
    <w:p w14:paraId="378A1156" w14:textId="779F8E9A" w:rsidR="007A2597" w:rsidRPr="00413880" w:rsidRDefault="009E245F" w:rsidP="007A2597">
      <w:pPr>
        <w:pStyle w:val="abc"/>
      </w:pPr>
      <w:r w:rsidRPr="009E245F">
        <w:rPr>
          <w:rFonts w:hint="eastAsia"/>
        </w:rPr>
        <w:t>要機密情報が記録された外部電磁的記録媒体を要管理対策区域外に持ち出す場合は、</w:t>
      </w:r>
      <w:r w:rsidR="007A2597" w:rsidRPr="00413880">
        <w:rPr>
          <w:rFonts w:hint="eastAsia"/>
        </w:rPr>
        <w:t>外部電磁的記録媒体に</w:t>
      </w:r>
      <w:r w:rsidR="007A2597" w:rsidRPr="008F35DB">
        <w:rPr>
          <w:rFonts w:hint="eastAsia"/>
          <w:b/>
          <w:u w:val="single"/>
        </w:rPr>
        <w:t>格納する情報を暗号化する</w:t>
      </w:r>
      <w:r w:rsidR="00D67D95" w:rsidRPr="003F1CFC">
        <w:rPr>
          <w:rFonts w:hint="eastAsia"/>
        </w:rPr>
        <w:t>、</w:t>
      </w:r>
      <w:r w:rsidR="00D67D95">
        <w:rPr>
          <w:rFonts w:hint="eastAsia"/>
        </w:rPr>
        <w:t>又は</w:t>
      </w:r>
      <w:r w:rsidR="00D67D95" w:rsidRPr="00413880">
        <w:rPr>
          <w:rFonts w:hint="eastAsia"/>
        </w:rPr>
        <w:t>主体認証機能や暗号化機能</w:t>
      </w:r>
      <w:r w:rsidR="00D67D95">
        <w:rPr>
          <w:rFonts w:hint="eastAsia"/>
        </w:rPr>
        <w:t>等</w:t>
      </w:r>
      <w:r w:rsidR="00D67D95" w:rsidRPr="00413880">
        <w:rPr>
          <w:rFonts w:hint="eastAsia"/>
        </w:rPr>
        <w:t>を備える</w:t>
      </w:r>
      <w:r w:rsidR="00D67D95" w:rsidRPr="00413880">
        <w:rPr>
          <w:rStyle w:val="aff9"/>
          <w:rFonts w:hint="eastAsia"/>
        </w:rPr>
        <w:t>セキュアな外部電磁的記録媒体</w:t>
      </w:r>
      <w:r w:rsidR="00D67D95" w:rsidRPr="00413880">
        <w:rPr>
          <w:rFonts w:hint="eastAsia"/>
        </w:rPr>
        <w:t>を利用する</w:t>
      </w:r>
      <w:r w:rsidR="00D67D95">
        <w:rPr>
          <w:rFonts w:hint="eastAsia"/>
        </w:rPr>
        <w:t>。</w:t>
      </w:r>
    </w:p>
    <w:p w14:paraId="7C27536C" w14:textId="77777777" w:rsidR="007A2597" w:rsidRPr="00413880" w:rsidRDefault="007A2597" w:rsidP="007A2597">
      <w:pPr>
        <w:pStyle w:val="abc"/>
      </w:pPr>
      <w:r w:rsidRPr="00413880">
        <w:rPr>
          <w:rFonts w:hint="eastAsia"/>
        </w:rPr>
        <w:t>要機密情報は保存される必要がなくなった時点で速やかに削除する。</w:t>
      </w:r>
    </w:p>
    <w:p w14:paraId="0BB84A74" w14:textId="77777777" w:rsidR="007A2597" w:rsidRPr="00413880" w:rsidRDefault="007A2597" w:rsidP="007A2597">
      <w:pPr>
        <w:pStyle w:val="abc"/>
      </w:pPr>
      <w:r w:rsidRPr="00413880">
        <w:rPr>
          <w:rFonts w:hint="eastAsia"/>
        </w:rPr>
        <w:t>外部電磁的記録媒体を使用する際には、事前に</w:t>
      </w:r>
      <w:r w:rsidRPr="00413880">
        <w:rPr>
          <w:rStyle w:val="aff9"/>
          <w:rFonts w:hint="eastAsia"/>
        </w:rPr>
        <w:t>不正プログラム対策ソフトウェアによる検疫・駆除</w:t>
      </w:r>
      <w:r w:rsidRPr="00413880">
        <w:rPr>
          <w:rFonts w:hint="eastAsia"/>
        </w:rPr>
        <w:t>を行う。</w:t>
      </w:r>
    </w:p>
    <w:p w14:paraId="380CED21" w14:textId="77777777" w:rsidR="007A2597" w:rsidRPr="00413880" w:rsidRDefault="007A2597" w:rsidP="007A2597">
      <w:pPr>
        <w:pStyle w:val="abc"/>
      </w:pPr>
      <w:r w:rsidRPr="00413880">
        <w:rPr>
          <w:rFonts w:hint="eastAsia"/>
        </w:rPr>
        <w:t>外部電磁的記録媒体の利用者が利用内容を</w:t>
      </w:r>
      <w:r w:rsidRPr="00413880">
        <w:rPr>
          <w:rStyle w:val="aff9"/>
          <w:rFonts w:hint="eastAsia"/>
        </w:rPr>
        <w:t>貸出簿等に記録する</w:t>
      </w:r>
      <w:r w:rsidRPr="00413880">
        <w:rPr>
          <w:rFonts w:hint="eastAsia"/>
        </w:rPr>
        <w:t>。</w:t>
      </w:r>
    </w:p>
    <w:p w14:paraId="62F1CC2D" w14:textId="77777777" w:rsidR="007A2597" w:rsidRPr="00065A69" w:rsidRDefault="007A2597" w:rsidP="007A2597">
      <w:pPr>
        <w:pStyle w:val="af5"/>
      </w:pPr>
      <w:r w:rsidRPr="00AD020C">
        <w:rPr>
          <w:rFonts w:hint="eastAsia"/>
        </w:rPr>
        <w:t>＜</w:t>
      </w:r>
      <w:r w:rsidRPr="00AD020C">
        <w:rPr>
          <w:rFonts w:hint="eastAsia"/>
        </w:rPr>
        <w:t>8.1.1(1)</w:t>
      </w:r>
      <w:r>
        <w:t>(c)</w:t>
      </w:r>
      <w:r w:rsidRPr="00065A69">
        <w:rPr>
          <w:rFonts w:hint="eastAsia"/>
        </w:rPr>
        <w:t>関連＞</w:t>
      </w:r>
    </w:p>
    <w:p w14:paraId="7132B53C" w14:textId="77777777" w:rsidR="007A2597" w:rsidRPr="00065A69" w:rsidRDefault="007A2597" w:rsidP="007A2597">
      <w:pPr>
        <w:pStyle w:val="af8"/>
        <w:ind w:left="420" w:hanging="420"/>
      </w:pPr>
      <w:r w:rsidRPr="00AD020C">
        <w:rPr>
          <w:rFonts w:hint="eastAsia"/>
        </w:rPr>
        <w:t>8.1.1(1)-</w:t>
      </w:r>
      <w:r>
        <w:t>3</w:t>
      </w:r>
      <w:r w:rsidRPr="00065A69">
        <w:tab/>
      </w:r>
      <w:r w:rsidRPr="00065A69">
        <w:rPr>
          <w:rFonts w:hint="eastAsia"/>
        </w:rPr>
        <w:t>統括情報セキュリティ責任者は、</w:t>
      </w:r>
      <w:r w:rsidRPr="005119F9">
        <w:rPr>
          <w:rFonts w:hint="eastAsia"/>
        </w:rPr>
        <w:t>機密性３情報、要保全情報又は要安定情報</w:t>
      </w:r>
      <w:r>
        <w:rPr>
          <w:rFonts w:hint="eastAsia"/>
        </w:rPr>
        <w:t>が記録された</w:t>
      </w:r>
      <w:r>
        <w:rPr>
          <w:rFonts w:hint="eastAsia"/>
        </w:rPr>
        <w:t>U</w:t>
      </w:r>
      <w:r>
        <w:t>SB</w:t>
      </w:r>
      <w:r>
        <w:rPr>
          <w:rFonts w:hint="eastAsia"/>
        </w:rPr>
        <w:t>メモリ等の</w:t>
      </w:r>
      <w:r w:rsidRPr="00065A69">
        <w:rPr>
          <w:rFonts w:hint="eastAsia"/>
        </w:rPr>
        <w:t>外部電磁的記録媒体を要管理対策区域外に持ち出す際の許可手続として、以下を</w:t>
      </w:r>
      <w:r>
        <w:rPr>
          <w:rFonts w:hint="eastAsia"/>
        </w:rPr>
        <w:t>全て含む</w:t>
      </w:r>
      <w:r w:rsidRPr="00065A69">
        <w:rPr>
          <w:rFonts w:hint="eastAsia"/>
        </w:rPr>
        <w:t>手続を規定し、職員等に遵守させること。</w:t>
      </w:r>
    </w:p>
    <w:p w14:paraId="415FA54D" w14:textId="77777777" w:rsidR="007A2597" w:rsidRPr="00876C1E" w:rsidRDefault="007A2597" w:rsidP="00CA34E2">
      <w:pPr>
        <w:pStyle w:val="abc"/>
        <w:numPr>
          <w:ilvl w:val="0"/>
          <w:numId w:val="90"/>
        </w:numPr>
        <w:rPr>
          <w:rStyle w:val="aff9"/>
          <w:b w:val="0"/>
          <w:u w:val="none"/>
        </w:rPr>
      </w:pPr>
      <w:r>
        <w:rPr>
          <w:rFonts w:hint="eastAsia"/>
        </w:rPr>
        <w:t>利用時の許可申請手続</w:t>
      </w:r>
    </w:p>
    <w:p w14:paraId="0D554109" w14:textId="77777777" w:rsidR="007A2597" w:rsidRPr="00065A69" w:rsidRDefault="007A2597" w:rsidP="007A2597">
      <w:pPr>
        <w:pStyle w:val="abc"/>
      </w:pPr>
      <w:r w:rsidRPr="008707CA">
        <w:rPr>
          <w:rStyle w:val="aff9"/>
          <w:rFonts w:hint="eastAsia"/>
        </w:rPr>
        <w:t>手続内容</w:t>
      </w:r>
      <w:r w:rsidRPr="001B4AAB">
        <w:rPr>
          <w:rStyle w:val="affa"/>
          <w:rFonts w:hint="eastAsia"/>
        </w:rPr>
        <w:t>（</w:t>
      </w:r>
      <w:r>
        <w:rPr>
          <w:rStyle w:val="affa"/>
          <w:rFonts w:hint="eastAsia"/>
        </w:rPr>
        <w:t>利用者、利用期間、主たる利用場所、目的、記録す</w:t>
      </w:r>
      <w:r w:rsidRPr="001B4AAB">
        <w:rPr>
          <w:rStyle w:val="affa"/>
          <w:rFonts w:hint="eastAsia"/>
        </w:rPr>
        <w:t>る情報、機器名）</w:t>
      </w:r>
    </w:p>
    <w:p w14:paraId="1AACA361" w14:textId="77777777" w:rsidR="007A2597" w:rsidRPr="00065A69" w:rsidRDefault="007A2597" w:rsidP="007A2597">
      <w:pPr>
        <w:pStyle w:val="abc"/>
      </w:pPr>
      <w:r>
        <w:rPr>
          <w:rFonts w:hint="eastAsia"/>
        </w:rPr>
        <w:t>利</w:t>
      </w:r>
      <w:r w:rsidRPr="00065A69">
        <w:rPr>
          <w:rFonts w:hint="eastAsia"/>
        </w:rPr>
        <w:t>用期間満了時の手続</w:t>
      </w:r>
    </w:p>
    <w:p w14:paraId="6C04810D" w14:textId="77777777" w:rsidR="007A2597" w:rsidRDefault="007A2597" w:rsidP="007A2597">
      <w:pPr>
        <w:pStyle w:val="abc"/>
      </w:pPr>
      <w:r>
        <w:rPr>
          <w:rFonts w:hint="eastAsia"/>
        </w:rPr>
        <w:t>許可</w:t>
      </w:r>
      <w:r w:rsidRPr="00065A69">
        <w:rPr>
          <w:rFonts w:hint="eastAsia"/>
        </w:rPr>
        <w:t>権限者</w:t>
      </w:r>
      <w:r>
        <w:rPr>
          <w:rFonts w:hint="eastAsia"/>
        </w:rPr>
        <w:t>（課室情報セキュリティ責任者）</w:t>
      </w:r>
      <w:r w:rsidRPr="00065A69">
        <w:rPr>
          <w:rFonts w:hint="eastAsia"/>
        </w:rPr>
        <w:t>による手続内容の記録</w:t>
      </w:r>
    </w:p>
    <w:p w14:paraId="03D7AE23" w14:textId="77777777" w:rsidR="007A2597" w:rsidRPr="00AD020C" w:rsidRDefault="007A2597" w:rsidP="007A2597"/>
    <w:p w14:paraId="04402319" w14:textId="77777777" w:rsidR="007A2597" w:rsidRPr="0060222C" w:rsidRDefault="007A2597" w:rsidP="0079635E">
      <w:pPr>
        <w:pStyle w:val="aff0"/>
      </w:pPr>
      <w:r w:rsidRPr="00AD020C">
        <w:rPr>
          <w:rFonts w:hint="eastAsia"/>
        </w:rPr>
        <w:t>（解説）</w:t>
      </w:r>
    </w:p>
    <w:p w14:paraId="2B8F3A45" w14:textId="4B0F0798" w:rsidR="007A2597" w:rsidRDefault="007A2597" w:rsidP="007A2597">
      <w:pPr>
        <w:pStyle w:val="a9"/>
      </w:pPr>
      <w:r w:rsidRPr="00F355CF">
        <w:rPr>
          <w:rFonts w:hint="eastAsia"/>
        </w:rPr>
        <w:t>遵守事項</w:t>
      </w:r>
      <w:r w:rsidRPr="00F355CF">
        <w:rPr>
          <w:rFonts w:hint="eastAsia"/>
        </w:rPr>
        <w:t>8.1.1(1)</w:t>
      </w:r>
      <w:r>
        <w:t>(b)</w:t>
      </w:r>
      <w:r w:rsidRPr="00F355CF">
        <w:rPr>
          <w:rFonts w:hint="eastAsia"/>
        </w:rPr>
        <w:t>「</w:t>
      </w:r>
      <w:r w:rsidRPr="00BC62E2">
        <w:rPr>
          <w:rFonts w:hint="eastAsia"/>
        </w:rPr>
        <w:t>USB</w:t>
      </w:r>
      <w:r w:rsidRPr="00BC62E2">
        <w:rPr>
          <w:rFonts w:hint="eastAsia"/>
        </w:rPr>
        <w:t>メモリ等の外部電磁的記録媒体を用いた情報の取扱いに関する</w:t>
      </w:r>
      <w:r>
        <w:rPr>
          <w:rFonts w:hint="eastAsia"/>
        </w:rPr>
        <w:t>実施</w:t>
      </w:r>
      <w:r w:rsidRPr="00BC62E2">
        <w:rPr>
          <w:rFonts w:hint="eastAsia"/>
        </w:rPr>
        <w:t>手順</w:t>
      </w:r>
      <w:r w:rsidRPr="00F355CF">
        <w:rPr>
          <w:rFonts w:hint="eastAsia"/>
        </w:rPr>
        <w:t>」について</w:t>
      </w:r>
    </w:p>
    <w:p w14:paraId="30BB27C8" w14:textId="1AA335E0" w:rsidR="007A2597" w:rsidRPr="0042084D" w:rsidRDefault="007A2597" w:rsidP="007A2597">
      <w:pPr>
        <w:pStyle w:val="afb"/>
        <w:ind w:left="420" w:firstLine="210"/>
      </w:pPr>
      <w:r w:rsidRPr="00AD020C">
        <w:rPr>
          <w:rFonts w:hint="eastAsia"/>
        </w:rPr>
        <w:t>U</w:t>
      </w:r>
      <w:r w:rsidRPr="0042084D">
        <w:rPr>
          <w:rFonts w:hint="eastAsia"/>
        </w:rPr>
        <w:t>SB</w:t>
      </w:r>
      <w:r w:rsidRPr="0042084D">
        <w:rPr>
          <w:rFonts w:hint="eastAsia"/>
        </w:rPr>
        <w:t>メモリ等の外部電磁的記録媒体に関する対策は、情報システムの構成等によって様々であると考えられるが、</w:t>
      </w:r>
      <w:hyperlink w:anchor="_情報システムの利用に係る規定の整備" w:history="1">
        <w:r w:rsidRPr="0042084D">
          <w:rPr>
            <w:rFonts w:hint="eastAsia"/>
          </w:rPr>
          <w:t>基本対策事項</w:t>
        </w:r>
        <w:r w:rsidRPr="0042084D">
          <w:rPr>
            <w:rFonts w:hint="eastAsia"/>
          </w:rPr>
          <w:t>8.1.1(1)-</w:t>
        </w:r>
        <w:r>
          <w:t>2</w:t>
        </w:r>
        <w:r w:rsidRPr="0042084D">
          <w:rPr>
            <w:rFonts w:hint="eastAsia"/>
          </w:rPr>
          <w:t>及び「【参考</w:t>
        </w:r>
        <w:r w:rsidRPr="0042084D">
          <w:rPr>
            <w:rFonts w:hint="eastAsia"/>
          </w:rPr>
          <w:t>8.1.1-1</w:t>
        </w:r>
        <w:r w:rsidRPr="0042084D">
          <w:rPr>
            <w:rFonts w:hint="eastAsia"/>
          </w:rPr>
          <w:t>】</w:t>
        </w:r>
        <w:r w:rsidRPr="0042084D">
          <w:rPr>
            <w:rFonts w:hint="eastAsia"/>
          </w:rPr>
          <w:t>USB</w:t>
        </w:r>
        <w:r w:rsidRPr="0042084D">
          <w:rPr>
            <w:rFonts w:hint="eastAsia"/>
          </w:rPr>
          <w:t>メモリ等の外部電磁的記録媒体について」</w:t>
        </w:r>
      </w:hyperlink>
      <w:r w:rsidRPr="0042084D">
        <w:rPr>
          <w:rFonts w:hint="eastAsia"/>
        </w:rPr>
        <w:t>を参照しつつ、①端末等の不正プログラム感染、②盗難・紛失等による情報漏えい、③バックドアの埋め込み等のサプライチェーン・リスク、といった脅威に対抗するための</w:t>
      </w:r>
      <w:r>
        <w:rPr>
          <w:rFonts w:hint="eastAsia"/>
        </w:rPr>
        <w:t>実施</w:t>
      </w:r>
      <w:r w:rsidRPr="0042084D">
        <w:rPr>
          <w:rFonts w:hint="eastAsia"/>
        </w:rPr>
        <w:t>手順を定める必要がある。また、職員等は当該手順に従う必要がある（</w:t>
      </w:r>
      <w:hyperlink w:anchor="_情報の利用・保存" w:history="1">
        <w:r w:rsidRPr="0042084D">
          <w:rPr>
            <w:rFonts w:hint="eastAsia"/>
          </w:rPr>
          <w:t>遵守事項</w:t>
        </w:r>
        <w:r w:rsidRPr="0042084D">
          <w:rPr>
            <w:rFonts w:hint="eastAsia"/>
          </w:rPr>
          <w:t>3.1.1(4)(e)</w:t>
        </w:r>
      </w:hyperlink>
      <w:r w:rsidRPr="0042084D">
        <w:rPr>
          <w:rFonts w:hint="eastAsia"/>
        </w:rPr>
        <w:t>を参照のこと。）。</w:t>
      </w:r>
    </w:p>
    <w:p w14:paraId="16F1FEC6" w14:textId="5BF39C49" w:rsidR="007A2597" w:rsidRPr="00065A69" w:rsidRDefault="007A2597" w:rsidP="007A2597">
      <w:pPr>
        <w:pStyle w:val="afb"/>
        <w:ind w:left="420" w:firstLine="210"/>
      </w:pPr>
      <w:r w:rsidRPr="00AD020C">
        <w:rPr>
          <w:rFonts w:hint="eastAsia"/>
        </w:rPr>
        <w:lastRenderedPageBreak/>
        <w:t>なお、</w:t>
      </w:r>
      <w:r w:rsidRPr="00AD020C">
        <w:rPr>
          <w:rFonts w:hint="eastAsia"/>
        </w:rPr>
        <w:t>USB</w:t>
      </w:r>
      <w:r w:rsidRPr="00AD020C">
        <w:rPr>
          <w:rFonts w:hint="eastAsia"/>
        </w:rPr>
        <w:t>メモリ等の外部電磁的記録媒体の管理に際しては、</w:t>
      </w:r>
      <w:r>
        <w:rPr>
          <w:rFonts w:hint="eastAsia"/>
        </w:rPr>
        <w:t>実施</w:t>
      </w:r>
      <w:r w:rsidRPr="00AD020C">
        <w:rPr>
          <w:rFonts w:hint="eastAsia"/>
        </w:rPr>
        <w:t>手順の整備のほか、組織内ネットワーク上の端末に対する外部電磁的記録媒体の接続を制御及び管理するため</w:t>
      </w:r>
      <w:r>
        <w:rPr>
          <w:rFonts w:hint="eastAsia"/>
        </w:rPr>
        <w:t>に</w:t>
      </w:r>
      <w:r>
        <w:rPr>
          <w:rFonts w:hint="eastAsia"/>
        </w:rPr>
        <w:t>O</w:t>
      </w:r>
      <w:r>
        <w:t>S</w:t>
      </w:r>
      <w:r>
        <w:rPr>
          <w:rFonts w:hint="eastAsia"/>
        </w:rPr>
        <w:t>に備わる機能を使用することや</w:t>
      </w:r>
      <w:r w:rsidRPr="00AD020C">
        <w:rPr>
          <w:rFonts w:hint="eastAsia"/>
        </w:rPr>
        <w:t>製品やサービス</w:t>
      </w:r>
      <w:r>
        <w:t>の</w:t>
      </w:r>
      <w:r w:rsidRPr="00AD020C">
        <w:rPr>
          <w:rFonts w:hint="eastAsia"/>
        </w:rPr>
        <w:t>導入も有効である（</w:t>
      </w:r>
      <w:hyperlink w:anchor="_標的型攻撃対策の実施" w:history="1">
        <w:r w:rsidRPr="0042084D">
          <w:rPr>
            <w:rFonts w:hint="eastAsia"/>
          </w:rPr>
          <w:t>基本対策事項</w:t>
        </w:r>
        <w:r w:rsidR="003831BF">
          <w:rPr>
            <w:rFonts w:hint="eastAsia"/>
          </w:rPr>
          <w:t>7</w:t>
        </w:r>
        <w:r w:rsidRPr="0042084D">
          <w:rPr>
            <w:rFonts w:hint="eastAsia"/>
          </w:rPr>
          <w:t xml:space="preserve">.2.4(1)-2 </w:t>
        </w:r>
        <w:r w:rsidR="003831BF">
          <w:t>e</w:t>
        </w:r>
        <w:r w:rsidRPr="0042084D">
          <w:rPr>
            <w:rFonts w:hint="eastAsia"/>
          </w:rPr>
          <w:t>)</w:t>
        </w:r>
      </w:hyperlink>
      <w:r w:rsidRPr="0042084D">
        <w:rPr>
          <w:rFonts w:hint="eastAsia"/>
        </w:rPr>
        <w:t>を参照のこと。）。</w:t>
      </w:r>
    </w:p>
    <w:p w14:paraId="5CC7A09C" w14:textId="2BBF77EF" w:rsidR="007A2597" w:rsidRPr="00AD020C" w:rsidRDefault="007A2597" w:rsidP="007A2597">
      <w:pPr>
        <w:pStyle w:val="a9"/>
      </w:pPr>
      <w:r w:rsidRPr="00AD020C">
        <w:rPr>
          <w:rFonts w:hint="eastAsia"/>
        </w:rPr>
        <w:t>基本対策事項</w:t>
      </w:r>
      <w:r w:rsidRPr="00AD020C">
        <w:rPr>
          <w:rFonts w:hint="eastAsia"/>
        </w:rPr>
        <w:t>8.1.1(1)-1</w:t>
      </w:r>
      <w:r w:rsidRPr="00AD020C">
        <w:rPr>
          <w:rFonts w:hint="eastAsia"/>
        </w:rPr>
        <w:t>「</w:t>
      </w:r>
      <w:r w:rsidRPr="007A6620">
        <w:rPr>
          <w:rFonts w:hint="eastAsia"/>
        </w:rPr>
        <w:t>以下を例とする実施手順を定める</w:t>
      </w:r>
      <w:r w:rsidRPr="00AD020C">
        <w:rPr>
          <w:rFonts w:hint="eastAsia"/>
        </w:rPr>
        <w:t>」について</w:t>
      </w:r>
    </w:p>
    <w:p w14:paraId="439D1349" w14:textId="5F5AED04" w:rsidR="00353C7F" w:rsidRPr="00065A69" w:rsidRDefault="00353C7F" w:rsidP="00353C7F">
      <w:pPr>
        <w:pStyle w:val="afb"/>
        <w:ind w:left="420" w:firstLine="210"/>
      </w:pPr>
      <w:r w:rsidRPr="00AD020C">
        <w:rPr>
          <w:rFonts w:hint="eastAsia"/>
        </w:rPr>
        <w:t>a)</w:t>
      </w:r>
      <w:r w:rsidRPr="00AD020C">
        <w:rPr>
          <w:rFonts w:hint="eastAsia"/>
        </w:rPr>
        <w:t>～</w:t>
      </w:r>
      <w:r>
        <w:t>f</w:t>
      </w:r>
      <w:r w:rsidRPr="00AD020C">
        <w:rPr>
          <w:rFonts w:hint="eastAsia"/>
        </w:rPr>
        <w:t>)</w:t>
      </w:r>
      <w:r>
        <w:rPr>
          <w:rFonts w:hint="eastAsia"/>
        </w:rPr>
        <w:t>、</w:t>
      </w:r>
      <w:r>
        <w:t>i</w:t>
      </w:r>
      <w:r>
        <w:rPr>
          <w:rFonts w:hint="eastAsia"/>
        </w:rPr>
        <w:t>)</w:t>
      </w:r>
      <w:r>
        <w:rPr>
          <w:rFonts w:hint="eastAsia"/>
        </w:rPr>
        <w:t>及び</w:t>
      </w:r>
      <w:r>
        <w:rPr>
          <w:rFonts w:hint="eastAsia"/>
        </w:rPr>
        <w:t>j</w:t>
      </w:r>
      <w:r>
        <w:t>)</w:t>
      </w:r>
      <w:r w:rsidRPr="00AD020C">
        <w:rPr>
          <w:rFonts w:hint="eastAsia"/>
        </w:rPr>
        <w:t>は、それぞれ</w:t>
      </w:r>
      <w:hyperlink w:anchor="_情報システムの利用時の基本的対策" w:history="1">
        <w:r w:rsidRPr="00065A69">
          <w:rPr>
            <w:rFonts w:hint="eastAsia"/>
          </w:rPr>
          <w:t>遵守事項</w:t>
        </w:r>
        <w:r w:rsidRPr="00065A69">
          <w:rPr>
            <w:rFonts w:hint="eastAsia"/>
          </w:rPr>
          <w:t>8.1.1(3)</w:t>
        </w:r>
      </w:hyperlink>
      <w:r w:rsidRPr="00065A69">
        <w:rPr>
          <w:rFonts w:hint="eastAsia"/>
        </w:rPr>
        <w:t>～</w:t>
      </w:r>
      <w:hyperlink w:anchor="_不正プログラム感染防止" w:history="1">
        <w:r w:rsidRPr="00065A69">
          <w:rPr>
            <w:rFonts w:hint="eastAsia"/>
          </w:rPr>
          <w:t>(</w:t>
        </w:r>
        <w:r>
          <w:t>8</w:t>
        </w:r>
        <w:r w:rsidRPr="00065A69">
          <w:rPr>
            <w:rFonts w:hint="eastAsia"/>
          </w:rPr>
          <w:t>)</w:t>
        </w:r>
      </w:hyperlink>
      <w:r>
        <w:rPr>
          <w:rFonts w:hint="eastAsia"/>
        </w:rPr>
        <w:t>、</w:t>
      </w:r>
      <w:r>
        <w:rPr>
          <w:rFonts w:hint="eastAsia"/>
        </w:rPr>
        <w:t>(</w:t>
      </w:r>
      <w:r>
        <w:t>9</w:t>
      </w:r>
      <w:r>
        <w:rPr>
          <w:rFonts w:hint="eastAsia"/>
        </w:rPr>
        <w:t>)</w:t>
      </w:r>
      <w:r>
        <w:rPr>
          <w:rFonts w:hint="eastAsia"/>
        </w:rPr>
        <w:t>及び</w:t>
      </w:r>
      <w:r>
        <w:rPr>
          <w:rFonts w:hint="eastAsia"/>
        </w:rPr>
        <w:t>(</w:t>
      </w:r>
      <w:r>
        <w:t>10)</w:t>
      </w:r>
      <w:r w:rsidRPr="00065A69">
        <w:rPr>
          <w:rFonts w:hint="eastAsia"/>
        </w:rPr>
        <w:t>において、職員等を名宛人とした対策事項が規定されている。同様に、</w:t>
      </w:r>
      <w:r w:rsidR="00021BC6">
        <w:rPr>
          <w:rFonts w:hint="eastAsia"/>
        </w:rPr>
        <w:t>g</w:t>
      </w:r>
      <w:r w:rsidRPr="00065A69">
        <w:rPr>
          <w:rFonts w:hint="eastAsia"/>
        </w:rPr>
        <w:t>)</w:t>
      </w:r>
      <w:r w:rsidRPr="00065A69">
        <w:rPr>
          <w:rFonts w:hint="eastAsia"/>
        </w:rPr>
        <w:t>は</w:t>
      </w:r>
      <w:r w:rsidR="00021BC6">
        <w:rPr>
          <w:rFonts w:hint="eastAsia"/>
        </w:rPr>
        <w:t>遵守事項</w:t>
      </w:r>
      <w:r w:rsidR="00021BC6">
        <w:rPr>
          <w:rFonts w:hint="eastAsia"/>
        </w:rPr>
        <w:t>6</w:t>
      </w:r>
      <w:r w:rsidR="00021BC6">
        <w:t>.6.1(1)</w:t>
      </w:r>
      <w:hyperlink w:anchor="_アプリケーション・コンテンツの作成に係る規定の整備" w:history="1"/>
      <w:r w:rsidRPr="00065A69">
        <w:rPr>
          <w:rFonts w:hint="eastAsia"/>
        </w:rPr>
        <w:t>において、また、</w:t>
      </w:r>
      <w:r w:rsidR="00021BC6">
        <w:t>h</w:t>
      </w:r>
      <w:r w:rsidRPr="00065A69">
        <w:rPr>
          <w:rFonts w:hint="eastAsia"/>
        </w:rPr>
        <w:t>)</w:t>
      </w:r>
      <w:r w:rsidRPr="00065A69">
        <w:rPr>
          <w:rFonts w:hint="eastAsia"/>
        </w:rPr>
        <w:t>は</w:t>
      </w:r>
      <w:r w:rsidR="00021BC6">
        <w:rPr>
          <w:rFonts w:hint="eastAsia"/>
        </w:rPr>
        <w:t>遵守事項</w:t>
      </w:r>
      <w:r w:rsidR="00021BC6">
        <w:rPr>
          <w:rFonts w:hint="eastAsia"/>
        </w:rPr>
        <w:t>6</w:t>
      </w:r>
      <w:r w:rsidR="00021BC6">
        <w:t>.6.2(1)</w:t>
      </w:r>
      <w:hyperlink w:anchor="_政府ドメイン名の使用" w:history="1"/>
      <w:r w:rsidRPr="00065A69">
        <w:rPr>
          <w:rFonts w:hint="eastAsia"/>
        </w:rPr>
        <w:t>において対策事項が規定されている。本</w:t>
      </w:r>
      <w:r w:rsidR="00306A84">
        <w:rPr>
          <w:rFonts w:hint="eastAsia"/>
        </w:rPr>
        <w:t>基本対策事</w:t>
      </w:r>
      <w:r w:rsidRPr="00065A69">
        <w:rPr>
          <w:rFonts w:hint="eastAsia"/>
        </w:rPr>
        <w:t>項では、これら規定内容を包含する形で、機関等の実施手順等を定めることを求めている。</w:t>
      </w:r>
    </w:p>
    <w:p w14:paraId="2C25DD07" w14:textId="3CAAA385" w:rsidR="00353C7F" w:rsidRPr="00353C7F" w:rsidRDefault="00353C7F" w:rsidP="007A2597">
      <w:pPr>
        <w:pStyle w:val="afb"/>
        <w:ind w:left="420" w:firstLine="210"/>
      </w:pPr>
      <w:r w:rsidRPr="00AD020C">
        <w:rPr>
          <w:rFonts w:hint="eastAsia"/>
        </w:rPr>
        <w:t>なお、統一基準及び本ガイドラインの規定内容を、</w:t>
      </w:r>
      <w:r w:rsidRPr="00065A69">
        <w:rPr>
          <w:rFonts w:hint="eastAsia"/>
        </w:rPr>
        <w:t>対策基準に含めて定めることで代替しても差し支えない。</w:t>
      </w:r>
    </w:p>
    <w:p w14:paraId="00F0A9BC" w14:textId="77777777" w:rsidR="007A2597" w:rsidRDefault="007A2597" w:rsidP="007A2597">
      <w:pPr>
        <w:pStyle w:val="a9"/>
      </w:pPr>
      <w:r>
        <w:rPr>
          <w:rFonts w:hint="eastAsia"/>
        </w:rPr>
        <w:t>基本対策事項</w:t>
      </w:r>
      <w:r w:rsidRPr="00AD020C">
        <w:rPr>
          <w:rFonts w:hint="eastAsia"/>
        </w:rPr>
        <w:t>8.1.1(</w:t>
      </w:r>
      <w:r>
        <w:t>1</w:t>
      </w:r>
      <w:r w:rsidRPr="00AD020C">
        <w:rPr>
          <w:rFonts w:hint="eastAsia"/>
        </w:rPr>
        <w:t>)</w:t>
      </w:r>
      <w:r>
        <w:t>-2 a)</w:t>
      </w:r>
      <w:r w:rsidRPr="00AD020C">
        <w:rPr>
          <w:rFonts w:hint="eastAsia"/>
        </w:rPr>
        <w:t>「</w:t>
      </w:r>
      <w:r w:rsidRPr="00B55120">
        <w:rPr>
          <w:rFonts w:hint="eastAsia"/>
        </w:rPr>
        <w:t>国の行政機関、独立行政法人</w:t>
      </w:r>
      <w:r>
        <w:rPr>
          <w:rFonts w:hint="eastAsia"/>
        </w:rPr>
        <w:t>若しくは</w:t>
      </w:r>
      <w:r w:rsidRPr="00B55120">
        <w:rPr>
          <w:rFonts w:hint="eastAsia"/>
        </w:rPr>
        <w:t>指定法人が支給する</w:t>
      </w:r>
      <w:r>
        <w:rPr>
          <w:rFonts w:hint="eastAsia"/>
        </w:rPr>
        <w:t>外部電磁的記録媒体</w:t>
      </w:r>
      <w:r w:rsidRPr="00AD020C">
        <w:rPr>
          <w:rFonts w:hint="eastAsia"/>
        </w:rPr>
        <w:t>」</w:t>
      </w:r>
      <w:r w:rsidRPr="00B55120">
        <w:rPr>
          <w:rFonts w:hint="eastAsia"/>
        </w:rPr>
        <w:t>・「</w:t>
      </w:r>
      <w:r>
        <w:rPr>
          <w:rFonts w:hint="eastAsia"/>
        </w:rPr>
        <w:t>契約により機関等との間で取り決めた</w:t>
      </w:r>
      <w:r w:rsidRPr="00B55120">
        <w:rPr>
          <w:rFonts w:hint="eastAsia"/>
        </w:rPr>
        <w:t>機関等外の組織から受け取った外部電磁的記録媒体」</w:t>
      </w:r>
      <w:r w:rsidRPr="00AD020C">
        <w:rPr>
          <w:rFonts w:hint="eastAsia"/>
        </w:rPr>
        <w:t>について</w:t>
      </w:r>
    </w:p>
    <w:p w14:paraId="2BAC38EF" w14:textId="445899ED" w:rsidR="007A2597" w:rsidRDefault="007A2597" w:rsidP="007A2597">
      <w:pPr>
        <w:pStyle w:val="afb"/>
        <w:ind w:left="420" w:firstLine="210"/>
      </w:pPr>
      <w:r w:rsidRPr="00AD020C">
        <w:rPr>
          <w:rFonts w:hint="eastAsia"/>
        </w:rPr>
        <w:t>USB</w:t>
      </w:r>
      <w:r w:rsidRPr="00AD020C">
        <w:rPr>
          <w:rFonts w:hint="eastAsia"/>
        </w:rPr>
        <w:t>デバイスの</w:t>
      </w:r>
      <w:r w:rsidRPr="00065A69">
        <w:rPr>
          <w:rFonts w:hint="eastAsia"/>
        </w:rPr>
        <w:t>設計</w:t>
      </w:r>
      <w:r w:rsidRPr="00065A69">
        <w:t>上の脆弱性を</w:t>
      </w:r>
      <w:r w:rsidRPr="00065A69">
        <w:rPr>
          <w:rFonts w:hint="eastAsia"/>
        </w:rPr>
        <w:t>悪用するなど</w:t>
      </w:r>
      <w:r w:rsidRPr="00065A69">
        <w:t>して、</w:t>
      </w:r>
      <w:r w:rsidRPr="00065A69">
        <w:t>USB</w:t>
      </w:r>
      <w:r w:rsidRPr="00065A69">
        <w:t>デバイスの</w:t>
      </w:r>
      <w:r w:rsidRPr="00065A69">
        <w:rPr>
          <w:rFonts w:hint="eastAsia"/>
        </w:rPr>
        <w:t>ファームウェアを不正に書き換えることによる攻撃手法が確認されている。</w:t>
      </w:r>
      <w:r w:rsidRPr="00D5321D">
        <w:rPr>
          <w:rFonts w:hint="eastAsia"/>
        </w:rPr>
        <w:t>例えば、悪意のある者が、端末を不正プログラムに感染させることを目的に</w:t>
      </w:r>
      <w:r w:rsidRPr="00D5321D">
        <w:rPr>
          <w:rFonts w:hint="eastAsia"/>
        </w:rPr>
        <w:t>USB</w:t>
      </w:r>
      <w:r w:rsidRPr="00D5321D">
        <w:rPr>
          <w:rFonts w:hint="eastAsia"/>
        </w:rPr>
        <w:t>メモリのファームウェアを書き換え、当該</w:t>
      </w:r>
      <w:r w:rsidRPr="00D5321D">
        <w:rPr>
          <w:rFonts w:hint="eastAsia"/>
        </w:rPr>
        <w:t>USB</w:t>
      </w:r>
      <w:r w:rsidRPr="00D5321D">
        <w:rPr>
          <w:rFonts w:hint="eastAsia"/>
        </w:rPr>
        <w:t>メモリを攻撃対象者や不特定多数の者等に配ることが考えられる。当該</w:t>
      </w:r>
      <w:r w:rsidRPr="00D5321D">
        <w:rPr>
          <w:rFonts w:hint="eastAsia"/>
        </w:rPr>
        <w:t>USB</w:t>
      </w:r>
      <w:r w:rsidRPr="00D5321D">
        <w:rPr>
          <w:rFonts w:hint="eastAsia"/>
        </w:rPr>
        <w:t>メモリは、</w:t>
      </w:r>
      <w:r w:rsidRPr="00D5321D">
        <w:rPr>
          <w:rFonts w:hint="eastAsia"/>
        </w:rPr>
        <w:t>USB</w:t>
      </w:r>
      <w:r w:rsidRPr="00D5321D">
        <w:rPr>
          <w:rFonts w:hint="eastAsia"/>
        </w:rPr>
        <w:t>ポートに挿入されると不正プログラムを自動的に実行し、端末が不正プログラムに感染してしまう。</w:t>
      </w:r>
      <w:r w:rsidRPr="00AD020C" w:rsidDel="00280E55">
        <w:rPr>
          <w:rFonts w:hint="eastAsia"/>
        </w:rPr>
        <w:t>このようなファームウェアを書き換えられた</w:t>
      </w:r>
      <w:r w:rsidRPr="00AD020C" w:rsidDel="00280E55">
        <w:rPr>
          <w:rFonts w:hint="eastAsia"/>
        </w:rPr>
        <w:t>USB</w:t>
      </w:r>
      <w:r w:rsidRPr="00AD020C" w:rsidDel="00280E55">
        <w:rPr>
          <w:rFonts w:hint="eastAsia"/>
        </w:rPr>
        <w:t>デバイスは、不正プログラム対策ソフトウェア</w:t>
      </w:r>
      <w:r w:rsidRPr="00065A69">
        <w:rPr>
          <w:rFonts w:hint="eastAsia"/>
        </w:rPr>
        <w:t>等</w:t>
      </w:r>
      <w:r w:rsidRPr="00065A69" w:rsidDel="00280E55">
        <w:rPr>
          <w:rFonts w:hint="eastAsia"/>
        </w:rPr>
        <w:t>では検出できない場合もあることから、</w:t>
      </w:r>
      <w:r w:rsidRPr="001877AE">
        <w:rPr>
          <w:rFonts w:hint="eastAsia"/>
        </w:rPr>
        <w:t>出所が明らかでありかつ適切な取扱いがなされている外部電磁的記録媒体以外の</w:t>
      </w:r>
      <w:r>
        <w:rPr>
          <w:rFonts w:hint="eastAsia"/>
        </w:rPr>
        <w:t>ものの</w:t>
      </w:r>
      <w:r w:rsidRPr="001877AE">
        <w:rPr>
          <w:rFonts w:hint="eastAsia"/>
        </w:rPr>
        <w:t>使用</w:t>
      </w:r>
      <w:r>
        <w:rPr>
          <w:rFonts w:hint="eastAsia"/>
        </w:rPr>
        <w:t>について</w:t>
      </w:r>
      <w:r w:rsidRPr="001877AE">
        <w:rPr>
          <w:rFonts w:hint="eastAsia"/>
        </w:rPr>
        <w:t>は禁止する必要があり、</w:t>
      </w:r>
      <w:r w:rsidR="00E42E5F">
        <w:rPr>
          <w:rFonts w:hint="eastAsia"/>
        </w:rPr>
        <w:t>遵守事項</w:t>
      </w:r>
      <w:r w:rsidR="00E42E5F">
        <w:rPr>
          <w:rFonts w:hint="eastAsia"/>
        </w:rPr>
        <w:t>8</w:t>
      </w:r>
      <w:r w:rsidR="00E42E5F">
        <w:t>.1.1(1)(b)</w:t>
      </w:r>
      <w:r w:rsidRPr="001877AE">
        <w:rPr>
          <w:rFonts w:hint="eastAsia"/>
        </w:rPr>
        <w:t>で規定する</w:t>
      </w:r>
      <w:r>
        <w:rPr>
          <w:rFonts w:hint="eastAsia"/>
        </w:rPr>
        <w:t>実施</w:t>
      </w:r>
      <w:r w:rsidRPr="001877AE">
        <w:rPr>
          <w:rFonts w:hint="eastAsia"/>
        </w:rPr>
        <w:t>手順に基づく管理がなされた外部電磁的記録媒体を使用すべきである。</w:t>
      </w:r>
    </w:p>
    <w:p w14:paraId="0911060A" w14:textId="161600BA" w:rsidR="007A2597" w:rsidRDefault="007A2597" w:rsidP="007A2597">
      <w:pPr>
        <w:pStyle w:val="afb"/>
        <w:ind w:left="420" w:firstLine="210"/>
      </w:pPr>
      <w:r w:rsidRPr="00A02DFF">
        <w:rPr>
          <w:rFonts w:hint="eastAsia"/>
        </w:rPr>
        <w:t>機関等で使用される外部電磁的記録媒体について、機関等が自組織以外の組織（以下、本解説において「他組織」という。）と、当該他組織が支給する外部電磁的記録媒体を用いて情報の受け渡しをする必要がある場合は、</w:t>
      </w:r>
      <w:r w:rsidR="00C071D7">
        <w:rPr>
          <w:rFonts w:hint="eastAsia"/>
        </w:rPr>
        <w:t>遵守事項</w:t>
      </w:r>
      <w:r w:rsidR="00C071D7">
        <w:rPr>
          <w:rFonts w:hint="eastAsia"/>
        </w:rPr>
        <w:t>8</w:t>
      </w:r>
      <w:r w:rsidR="00C071D7">
        <w:t>.1.1(1)(b)</w:t>
      </w:r>
      <w:r w:rsidRPr="00A02DFF">
        <w:rPr>
          <w:rFonts w:hint="eastAsia"/>
        </w:rPr>
        <w:t>に規定する</w:t>
      </w:r>
      <w:r>
        <w:rPr>
          <w:rFonts w:hint="eastAsia"/>
        </w:rPr>
        <w:t>実施</w:t>
      </w:r>
      <w:r w:rsidRPr="00A02DFF">
        <w:rPr>
          <w:rFonts w:hint="eastAsia"/>
        </w:rPr>
        <w:t>手順に定めることとしている対策が、当該他組織において講じられることを担保する必要がある。他組織が機関等である場合は、統一基準群の適用対象であり、上記は担保されるが、他組織が機関等外の組織の場合は、これを契約により遵守させることが必要である。「契約により機関等との間で取り決めた機関等外の組織から受け取った外部電磁的記録媒体」の例としては、委託事業の成果物を外部電磁的記録媒体に記録した形で受け取るケースが想定される。</w:t>
      </w:r>
    </w:p>
    <w:p w14:paraId="6D216B1C" w14:textId="15179732" w:rsidR="007A2597" w:rsidRPr="00D6248A" w:rsidRDefault="007A2597" w:rsidP="007A2597">
      <w:pPr>
        <w:pStyle w:val="afb"/>
        <w:ind w:left="420" w:firstLine="210"/>
      </w:pPr>
      <w:r w:rsidRPr="001877AE">
        <w:rPr>
          <w:rFonts w:hint="eastAsia"/>
        </w:rPr>
        <w:t>なお、業務の都合上、やむを得ず</w:t>
      </w:r>
      <w:r w:rsidR="003A749D">
        <w:rPr>
          <w:rFonts w:hint="eastAsia"/>
        </w:rPr>
        <w:t>本</w:t>
      </w:r>
      <w:r w:rsidR="00B50D7E" w:rsidRPr="00B50D7E">
        <w:rPr>
          <w:rFonts w:hint="eastAsia"/>
        </w:rPr>
        <w:t>基本対策事項</w:t>
      </w:r>
      <w:r w:rsidRPr="001877AE">
        <w:rPr>
          <w:rFonts w:hint="eastAsia"/>
        </w:rPr>
        <w:t>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454A8723" w14:textId="17B47196" w:rsidR="00353C7F" w:rsidRDefault="00353C7F" w:rsidP="00353C7F">
      <w:pPr>
        <w:pStyle w:val="a9"/>
      </w:pPr>
      <w:r w:rsidRPr="00696AAD">
        <w:rPr>
          <w:rFonts w:hint="eastAsia"/>
        </w:rPr>
        <w:t>基本対策事項</w:t>
      </w:r>
      <w:r w:rsidRPr="00696AAD">
        <w:t xml:space="preserve">8.1.1(1)-2 </w:t>
      </w:r>
      <w:r>
        <w:t>c</w:t>
      </w:r>
      <w:r w:rsidRPr="00696AAD">
        <w:t>)</w:t>
      </w:r>
      <w:r w:rsidRPr="00696AAD">
        <w:rPr>
          <w:rFonts w:hint="eastAsia"/>
        </w:rPr>
        <w:t>「</w:t>
      </w:r>
      <w:r>
        <w:rPr>
          <w:rFonts w:hint="eastAsia"/>
        </w:rPr>
        <w:t>格納する情報を暗号化する</w:t>
      </w:r>
      <w:r w:rsidRPr="000C7408">
        <w:rPr>
          <w:rFonts w:hint="eastAsia"/>
        </w:rPr>
        <w:t>」について</w:t>
      </w:r>
    </w:p>
    <w:p w14:paraId="251F8553" w14:textId="21C899BE" w:rsidR="00353C7F" w:rsidRPr="008D174E" w:rsidRDefault="00353C7F" w:rsidP="007A2597">
      <w:pPr>
        <w:pStyle w:val="afb"/>
        <w:ind w:left="420" w:firstLine="210"/>
      </w:pPr>
      <w:r w:rsidRPr="00A60FE7">
        <w:rPr>
          <w:rFonts w:hint="eastAsia"/>
        </w:rPr>
        <w:t>「（解説）基本対策事項</w:t>
      </w:r>
      <w:r>
        <w:t>3</w:t>
      </w:r>
      <w:r w:rsidRPr="00A60FE7">
        <w:rPr>
          <w:rFonts w:hint="eastAsia"/>
        </w:rPr>
        <w:t>.1.1(</w:t>
      </w:r>
      <w:r>
        <w:t>6</w:t>
      </w:r>
      <w:r w:rsidRPr="00A60FE7">
        <w:rPr>
          <w:rFonts w:hint="eastAsia"/>
        </w:rPr>
        <w:t>)-</w:t>
      </w:r>
      <w:r>
        <w:t>2 a)</w:t>
      </w:r>
      <w:r>
        <w:rPr>
          <w:rFonts w:hint="eastAsia"/>
        </w:rPr>
        <w:t>「運搬する情報を暗号化する」</w:t>
      </w:r>
      <w:r w:rsidRPr="00A60FE7">
        <w:rPr>
          <w:rFonts w:hint="eastAsia"/>
        </w:rPr>
        <w:t>について」を参</w:t>
      </w:r>
      <w:r w:rsidRPr="00A60FE7">
        <w:rPr>
          <w:rFonts w:hint="eastAsia"/>
        </w:rPr>
        <w:lastRenderedPageBreak/>
        <w:t>照のこと。</w:t>
      </w:r>
    </w:p>
    <w:p w14:paraId="0895780B" w14:textId="45101F99" w:rsidR="007A2597" w:rsidRPr="000C7408" w:rsidRDefault="007A2597" w:rsidP="007A2597">
      <w:pPr>
        <w:pStyle w:val="a9"/>
      </w:pPr>
      <w:r w:rsidRPr="000C7408">
        <w:rPr>
          <w:rFonts w:hint="eastAsia"/>
        </w:rPr>
        <w:t>基本対策事項</w:t>
      </w:r>
      <w:r w:rsidRPr="000C7408">
        <w:rPr>
          <w:rFonts w:hint="eastAsia"/>
        </w:rPr>
        <w:t>8</w:t>
      </w:r>
      <w:r w:rsidRPr="000C7408">
        <w:t>.1</w:t>
      </w:r>
      <w:r w:rsidRPr="000C7408">
        <w:rPr>
          <w:rFonts w:hint="eastAsia"/>
        </w:rPr>
        <w:t>.</w:t>
      </w:r>
      <w:r w:rsidRPr="000C7408">
        <w:t>1(1)-</w:t>
      </w:r>
      <w:r>
        <w:t>2</w:t>
      </w:r>
      <w:r w:rsidRPr="000C7408">
        <w:rPr>
          <w:rFonts w:hint="eastAsia"/>
        </w:rPr>
        <w:t xml:space="preserve"> </w:t>
      </w:r>
      <w:r w:rsidR="00D67D95">
        <w:t>c</w:t>
      </w:r>
      <w:r w:rsidRPr="000C7408">
        <w:rPr>
          <w:rFonts w:hint="eastAsia"/>
        </w:rPr>
        <w:t>)</w:t>
      </w:r>
      <w:r w:rsidRPr="000C7408">
        <w:rPr>
          <w:rFonts w:hint="eastAsia"/>
        </w:rPr>
        <w:t>「セキュアな外部電磁的記録媒体」について</w:t>
      </w:r>
    </w:p>
    <w:p w14:paraId="692AE448" w14:textId="0D01218E" w:rsidR="007A2597" w:rsidRDefault="007A2597" w:rsidP="007A2597">
      <w:pPr>
        <w:pStyle w:val="afb"/>
        <w:ind w:left="420" w:firstLine="210"/>
      </w:pPr>
      <w:r w:rsidRPr="000C7408">
        <w:rPr>
          <w:rFonts w:hint="eastAsia"/>
        </w:rPr>
        <w:t>「</w:t>
      </w:r>
      <w:hyperlink w:anchor="_情報の運搬・送信" w:history="1">
        <w:r w:rsidRPr="000C7408">
          <w:rPr>
            <w:rFonts w:hint="eastAsia"/>
          </w:rPr>
          <w:t>（解説）基本対策事項</w:t>
        </w:r>
        <w:r w:rsidRPr="000C7408">
          <w:t>3.1.</w:t>
        </w:r>
        <w:r w:rsidRPr="000C7408">
          <w:rPr>
            <w:rFonts w:hint="eastAsia"/>
          </w:rPr>
          <w:t>1</w:t>
        </w:r>
        <w:r w:rsidRPr="000C7408">
          <w:t>(</w:t>
        </w:r>
        <w:r w:rsidRPr="000C7408">
          <w:rPr>
            <w:rFonts w:hint="eastAsia"/>
          </w:rPr>
          <w:t>6</w:t>
        </w:r>
        <w:r w:rsidRPr="000C7408">
          <w:t>)-2 c)</w:t>
        </w:r>
        <w:r w:rsidRPr="000C7408">
          <w:rPr>
            <w:rFonts w:hint="eastAsia"/>
          </w:rPr>
          <w:t>「セキュアな外部電磁的記録媒体」について</w:t>
        </w:r>
      </w:hyperlink>
      <w:r w:rsidRPr="000C7408">
        <w:rPr>
          <w:rFonts w:hint="eastAsia"/>
        </w:rPr>
        <w:t>」を参照のこと。</w:t>
      </w:r>
    </w:p>
    <w:p w14:paraId="52B0AD1F" w14:textId="16990089" w:rsidR="007A2597" w:rsidRPr="004121AA" w:rsidRDefault="007A2597" w:rsidP="007A2597">
      <w:pPr>
        <w:pStyle w:val="a9"/>
      </w:pPr>
      <w:r w:rsidRPr="004121AA" w:rsidDel="00B96140">
        <w:rPr>
          <w:rFonts w:hint="eastAsia"/>
        </w:rPr>
        <w:t>基本対策事項</w:t>
      </w:r>
      <w:r w:rsidRPr="004121AA" w:rsidDel="00B96140">
        <w:rPr>
          <w:rFonts w:hint="eastAsia"/>
        </w:rPr>
        <w:t>8.1.1(1)-</w:t>
      </w:r>
      <w:r>
        <w:t xml:space="preserve">2 </w:t>
      </w:r>
      <w:r w:rsidR="00D67D95">
        <w:t>e</w:t>
      </w:r>
      <w:r w:rsidRPr="004121AA">
        <w:rPr>
          <w:rFonts w:hint="eastAsia"/>
        </w:rPr>
        <w:t>)</w:t>
      </w:r>
      <w:r w:rsidRPr="00AD020C">
        <w:rPr>
          <w:rFonts w:hint="eastAsia"/>
        </w:rPr>
        <w:t>「</w:t>
      </w:r>
      <w:r w:rsidRPr="004121AA">
        <w:rPr>
          <w:rFonts w:hint="eastAsia"/>
        </w:rPr>
        <w:t>不正プログラム対策ソフトウェアによる検疫・駆除」について</w:t>
      </w:r>
    </w:p>
    <w:p w14:paraId="5EEE5746" w14:textId="77777777" w:rsidR="007A2597" w:rsidRPr="00065A69" w:rsidRDefault="007A2597" w:rsidP="007A2597">
      <w:pPr>
        <w:pStyle w:val="afb"/>
        <w:ind w:left="420" w:firstLine="210"/>
      </w:pPr>
      <w:r w:rsidRPr="00F95A8C">
        <w:rPr>
          <w:rFonts w:hint="eastAsia"/>
        </w:rPr>
        <w:t>外部</w:t>
      </w:r>
      <w:r w:rsidRPr="00065A69">
        <w:rPr>
          <w:rFonts w:hint="eastAsia"/>
        </w:rPr>
        <w:t>電磁的記録媒体に対する不正プログラム対策としては、端末等に導入した不正プログラム対策ソフトウェア等を利用し、</w:t>
      </w:r>
      <w:r w:rsidRPr="00065A69">
        <w:rPr>
          <w:rFonts w:hint="eastAsia"/>
        </w:rPr>
        <w:t>USB</w:t>
      </w:r>
      <w:r w:rsidRPr="00065A69">
        <w:rPr>
          <w:rFonts w:hint="eastAsia"/>
        </w:rPr>
        <w:t>メモリ等に対して直接スキャンを実施することが考えられる。機関等内通信回線への感染のリスクを低減させるための更なる対策として、いわゆるサンドボックスとなる緩衝環境や機器等を導入し、端末等に接続する前に検疫・駆除を行うといった方法も考えられる。</w:t>
      </w:r>
    </w:p>
    <w:p w14:paraId="78971089" w14:textId="06B633FB" w:rsidR="007A2597" w:rsidRDefault="007A2597" w:rsidP="007A2597">
      <w:pPr>
        <w:pStyle w:val="a9"/>
      </w:pPr>
      <w:r>
        <w:rPr>
          <w:rFonts w:hint="eastAsia"/>
        </w:rPr>
        <w:t>基本対策事項</w:t>
      </w:r>
      <w:r>
        <w:rPr>
          <w:rFonts w:hint="eastAsia"/>
        </w:rPr>
        <w:t>8.1.1(</w:t>
      </w:r>
      <w:r>
        <w:t>1</w:t>
      </w:r>
      <w:r>
        <w:rPr>
          <w:rFonts w:hint="eastAsia"/>
        </w:rPr>
        <w:t>)</w:t>
      </w:r>
      <w:r>
        <w:t xml:space="preserve">-2 </w:t>
      </w:r>
      <w:r w:rsidR="00D67D95">
        <w:t>f</w:t>
      </w:r>
      <w:r>
        <w:t>)</w:t>
      </w:r>
      <w:r>
        <w:rPr>
          <w:rFonts w:hint="eastAsia"/>
        </w:rPr>
        <w:t>「貸出簿等に記録する」について</w:t>
      </w:r>
    </w:p>
    <w:p w14:paraId="56625E7D" w14:textId="77777777" w:rsidR="007A2597" w:rsidRDefault="007A2597" w:rsidP="007A2597">
      <w:pPr>
        <w:pStyle w:val="afb"/>
        <w:ind w:left="420" w:firstLine="210"/>
      </w:pPr>
      <w:r>
        <w:rPr>
          <w:rFonts w:hint="eastAsia"/>
        </w:rPr>
        <w:t>外部電磁的記録媒体の盗難・紛失</w:t>
      </w:r>
      <w:r w:rsidRPr="000C7408">
        <w:rPr>
          <w:rFonts w:hint="eastAsia"/>
        </w:rPr>
        <w:t>が発生した場合に</w:t>
      </w:r>
      <w:r>
        <w:rPr>
          <w:rFonts w:hint="eastAsia"/>
        </w:rPr>
        <w:t>原因を追跡するために、保管場所から外部電磁的記録媒体を取り出す際や保管場所に返却する等の際</w:t>
      </w:r>
      <w:r w:rsidRPr="000C7408">
        <w:rPr>
          <w:rFonts w:hint="eastAsia"/>
        </w:rPr>
        <w:t>に貸出簿等に利用状況を記載することが重要である。また、盗難・紛失が発生したことを速やかに把握するために、適宜貸出簿等の内容を確認するとよい。</w:t>
      </w:r>
    </w:p>
    <w:p w14:paraId="16CFD208" w14:textId="77777777" w:rsidR="007A2597" w:rsidRDefault="007A2597" w:rsidP="007A2597">
      <w:pPr>
        <w:pStyle w:val="afb"/>
        <w:ind w:left="420" w:firstLine="210"/>
      </w:pPr>
      <w:r>
        <w:rPr>
          <w:rFonts w:hint="eastAsia"/>
        </w:rPr>
        <w:t>貸出</w:t>
      </w:r>
      <w:r w:rsidRPr="000C7408">
        <w:rPr>
          <w:rFonts w:hint="eastAsia"/>
        </w:rPr>
        <w:t>簿等の記載事項としては、利用者及び所属、利用開始日時、利用終了日時、機器名、利用する場所、利用目的といったものが考えられる。</w:t>
      </w:r>
    </w:p>
    <w:p w14:paraId="3DB9309B" w14:textId="16F4DE1B" w:rsidR="007A2597" w:rsidRDefault="007A2597" w:rsidP="007A2597">
      <w:pPr>
        <w:pStyle w:val="a9"/>
      </w:pPr>
      <w:r>
        <w:rPr>
          <w:rFonts w:hint="eastAsia"/>
        </w:rPr>
        <w:t>基本対策事項</w:t>
      </w:r>
      <w:r>
        <w:t>8.1.1(1)-3 b)</w:t>
      </w:r>
      <w:r>
        <w:rPr>
          <w:rFonts w:hint="eastAsia"/>
        </w:rPr>
        <w:t>「手続内容」について</w:t>
      </w:r>
    </w:p>
    <w:p w14:paraId="048A90E4" w14:textId="4AF974F2" w:rsidR="007A2597" w:rsidRPr="00065A69" w:rsidDel="00A3699A" w:rsidRDefault="007A2597" w:rsidP="007A2597">
      <w:pPr>
        <w:pStyle w:val="afb"/>
        <w:ind w:left="420" w:firstLine="210"/>
      </w:pPr>
      <w:r w:rsidRPr="00844659">
        <w:rPr>
          <w:rFonts w:hint="eastAsia"/>
        </w:rPr>
        <w:t>USB</w:t>
      </w:r>
      <w:r w:rsidRPr="00844659">
        <w:rPr>
          <w:rFonts w:hint="eastAsia"/>
        </w:rPr>
        <w:t>メモリ等の外部電磁的記録媒体を利用する際、</w:t>
      </w:r>
      <w:r>
        <w:rPr>
          <w:rFonts w:hint="eastAsia"/>
        </w:rPr>
        <w:t>実施</w:t>
      </w:r>
      <w:r w:rsidRPr="00844659">
        <w:rPr>
          <w:rFonts w:hint="eastAsia"/>
        </w:rPr>
        <w:t>手順に従い貸出簿等に記録することが求められており（基本対策事項</w:t>
      </w:r>
      <w:r w:rsidRPr="00844659">
        <w:rPr>
          <w:rFonts w:hint="eastAsia"/>
        </w:rPr>
        <w:t>8.1.1(1)-</w:t>
      </w:r>
      <w:r>
        <w:t>2</w:t>
      </w:r>
      <w:r w:rsidRPr="00844659">
        <w:rPr>
          <w:rFonts w:hint="eastAsia"/>
        </w:rPr>
        <w:t xml:space="preserve"> </w:t>
      </w:r>
      <w:r w:rsidR="00D67D95">
        <w:t>f</w:t>
      </w:r>
      <w:r w:rsidRPr="00844659">
        <w:rPr>
          <w:rFonts w:hint="eastAsia"/>
        </w:rPr>
        <w:t>)</w:t>
      </w:r>
      <w:r w:rsidRPr="00844659">
        <w:rPr>
          <w:rFonts w:hint="eastAsia"/>
        </w:rPr>
        <w:t>を参照のこと。）、また利用時に許可が必要な場合は、許可手続に従い手続内容の記載が求められている（基本対策事項</w:t>
      </w:r>
      <w:r w:rsidRPr="00844659">
        <w:rPr>
          <w:rFonts w:hint="eastAsia"/>
        </w:rPr>
        <w:t>8.1.1(1)-</w:t>
      </w:r>
      <w:r>
        <w:t>3</w:t>
      </w:r>
      <w:r w:rsidRPr="00844659">
        <w:rPr>
          <w:rFonts w:hint="eastAsia"/>
        </w:rPr>
        <w:t xml:space="preserve"> </w:t>
      </w:r>
      <w:r>
        <w:rPr>
          <w:rFonts w:hint="eastAsia"/>
        </w:rPr>
        <w:t>b</w:t>
      </w:r>
      <w:r w:rsidRPr="00844659">
        <w:rPr>
          <w:rFonts w:hint="eastAsia"/>
        </w:rPr>
        <w:t>)</w:t>
      </w:r>
      <w:r w:rsidRPr="00844659">
        <w:rPr>
          <w:rFonts w:hint="eastAsia"/>
        </w:rPr>
        <w:t>を参照のこと。）。</w:t>
      </w:r>
      <w:r>
        <w:rPr>
          <w:rFonts w:hint="eastAsia"/>
        </w:rPr>
        <w:t>手続内容が貸出簿等に記録する内容と重複する</w:t>
      </w:r>
      <w:r w:rsidRPr="00065A69">
        <w:rPr>
          <w:rFonts w:hint="eastAsia"/>
        </w:rPr>
        <w:t>場合は、</w:t>
      </w:r>
      <w:r>
        <w:rPr>
          <w:rFonts w:hint="eastAsia"/>
        </w:rPr>
        <w:t>業務</w:t>
      </w:r>
      <w:r w:rsidRPr="00065A69">
        <w:rPr>
          <w:rFonts w:hint="eastAsia"/>
        </w:rPr>
        <w:t>の効率化の</w:t>
      </w:r>
      <w:r w:rsidRPr="00065A69" w:rsidDel="002C0BD1">
        <w:rPr>
          <w:rFonts w:hint="eastAsia"/>
        </w:rPr>
        <w:t>観点</w:t>
      </w:r>
      <w:r w:rsidRPr="00065A69">
        <w:rPr>
          <w:rFonts w:hint="eastAsia"/>
        </w:rPr>
        <w:t>から、例えば、貸出簿に一意に識別できる貸出番号の項目を追加し、参照することで手続内容の記載を省略するといった運用が考えられる。</w:t>
      </w:r>
      <w:r w:rsidRPr="00AD020C">
        <w:br w:type="page"/>
      </w:r>
    </w:p>
    <w:p w14:paraId="52E5217E" w14:textId="77777777" w:rsidR="007A2597" w:rsidRPr="00AD020C" w:rsidRDefault="007A2597" w:rsidP="00021BC6">
      <w:pPr>
        <w:pStyle w:val="ae"/>
      </w:pPr>
      <w:r w:rsidRPr="00AD020C">
        <w:rPr>
          <w:rFonts w:hint="eastAsia"/>
        </w:rPr>
        <w:lastRenderedPageBreak/>
        <w:t>【参考</w:t>
      </w:r>
      <w:r w:rsidRPr="00AD020C">
        <w:rPr>
          <w:rFonts w:hint="eastAsia"/>
        </w:rPr>
        <w:t>8.1.1-1</w:t>
      </w:r>
      <w:r w:rsidRPr="00AD020C">
        <w:rPr>
          <w:rFonts w:hint="eastAsia"/>
        </w:rPr>
        <w:t>】</w:t>
      </w:r>
      <w:r w:rsidRPr="00AD020C">
        <w:rPr>
          <w:rFonts w:hint="eastAsia"/>
        </w:rPr>
        <w:t>USB</w:t>
      </w:r>
      <w:r w:rsidRPr="00AD020C">
        <w:rPr>
          <w:rFonts w:hint="eastAsia"/>
        </w:rPr>
        <w:t>メモリ等の外部電磁的記録媒体について</w:t>
      </w:r>
    </w:p>
    <w:p w14:paraId="3B42AE20" w14:textId="77777777" w:rsidR="007A2597" w:rsidRPr="00065A69" w:rsidRDefault="007A2597" w:rsidP="007A2597">
      <w:pPr>
        <w:pStyle w:val="aff4"/>
        <w:ind w:left="210" w:firstLine="210"/>
      </w:pPr>
      <w:r w:rsidRPr="00AD020C">
        <w:rPr>
          <w:rFonts w:hint="eastAsia"/>
        </w:rPr>
        <w:t>USB</w:t>
      </w:r>
      <w:r w:rsidRPr="00AD020C">
        <w:rPr>
          <w:rFonts w:hint="eastAsia"/>
        </w:rPr>
        <w:t>メモリ等の</w:t>
      </w:r>
      <w:r w:rsidRPr="00065A69">
        <w:rPr>
          <w:rFonts w:hint="eastAsia"/>
        </w:rPr>
        <w:t>外部電磁的記録媒体に関連する脅威（①②③）及び脆弱性（箇条書き）としては、以下が想定される。</w:t>
      </w:r>
    </w:p>
    <w:p w14:paraId="081EC2D1" w14:textId="77777777" w:rsidR="007A2597" w:rsidRPr="00065A69" w:rsidRDefault="007A2597" w:rsidP="00CA34E2">
      <w:pPr>
        <w:pStyle w:val="a"/>
        <w:numPr>
          <w:ilvl w:val="0"/>
          <w:numId w:val="354"/>
        </w:numPr>
      </w:pPr>
      <w:r w:rsidRPr="00AD020C">
        <w:rPr>
          <w:rFonts w:hint="eastAsia"/>
        </w:rPr>
        <w:t>端末等の不正</w:t>
      </w:r>
      <w:r w:rsidRPr="00065A69">
        <w:rPr>
          <w:rFonts w:hint="eastAsia"/>
        </w:rPr>
        <w:t>プログラム感染</w:t>
      </w:r>
    </w:p>
    <w:p w14:paraId="1F248074" w14:textId="77777777" w:rsidR="007A2597" w:rsidRPr="006C71FA" w:rsidRDefault="007A2597" w:rsidP="007A2597">
      <w:pPr>
        <w:pStyle w:val="a8"/>
      </w:pPr>
      <w:r w:rsidRPr="00AD020C">
        <w:rPr>
          <w:rFonts w:hint="eastAsia"/>
        </w:rPr>
        <w:t>利用者、用法等が不明な物が使用されている</w:t>
      </w:r>
      <w:r w:rsidRPr="006C71FA">
        <w:rPr>
          <w:rFonts w:hint="eastAsia"/>
        </w:rPr>
        <w:t>。</w:t>
      </w:r>
    </w:p>
    <w:p w14:paraId="5660A247" w14:textId="77777777" w:rsidR="007A2597" w:rsidRPr="006C71FA" w:rsidRDefault="007A2597" w:rsidP="007A2597">
      <w:pPr>
        <w:pStyle w:val="a8"/>
      </w:pPr>
      <w:r w:rsidRPr="00AD020C">
        <w:rPr>
          <w:rFonts w:hint="eastAsia"/>
        </w:rPr>
        <w:t>外部電磁的記録媒体を接続した際に自動的に</w:t>
      </w:r>
      <w:r w:rsidRPr="006C71FA">
        <w:rPr>
          <w:rFonts w:hint="eastAsia"/>
        </w:rPr>
        <w:t>プログラムが実行される。</w:t>
      </w:r>
    </w:p>
    <w:p w14:paraId="543E6A37" w14:textId="77777777" w:rsidR="007A2597" w:rsidRPr="006C71FA" w:rsidRDefault="007A2597" w:rsidP="007A2597">
      <w:pPr>
        <w:pStyle w:val="a8"/>
      </w:pPr>
      <w:r w:rsidRPr="00AD020C">
        <w:rPr>
          <w:rFonts w:hint="eastAsia"/>
        </w:rPr>
        <w:t>不正</w:t>
      </w:r>
      <w:r w:rsidRPr="006C71FA">
        <w:rPr>
          <w:rFonts w:hint="eastAsia"/>
        </w:rPr>
        <w:t>プログラム対策ソフトウェアによる検疫・駆除を行っていない。</w:t>
      </w:r>
    </w:p>
    <w:p w14:paraId="797D9373" w14:textId="77777777" w:rsidR="007A2597" w:rsidRPr="006C71FA" w:rsidRDefault="007A2597" w:rsidP="007A2597">
      <w:pPr>
        <w:pStyle w:val="a"/>
      </w:pPr>
      <w:r w:rsidRPr="00AD020C">
        <w:rPr>
          <w:rFonts w:hint="eastAsia"/>
        </w:rPr>
        <w:t>盗難</w:t>
      </w:r>
      <w:r w:rsidRPr="006C71FA">
        <w:rPr>
          <w:rFonts w:hint="eastAsia"/>
        </w:rPr>
        <w:t>・紛失等による情報漏えい</w:t>
      </w:r>
    </w:p>
    <w:p w14:paraId="618E89F4" w14:textId="77777777" w:rsidR="007A2597" w:rsidRPr="006C71FA" w:rsidRDefault="007A2597" w:rsidP="007A2597">
      <w:pPr>
        <w:pStyle w:val="a8"/>
      </w:pPr>
      <w:r w:rsidRPr="00AD020C">
        <w:rPr>
          <w:rFonts w:hint="eastAsia"/>
        </w:rPr>
        <w:t>利用者、用法等が不明な物が使用されている</w:t>
      </w:r>
      <w:r w:rsidRPr="006C71FA">
        <w:rPr>
          <w:rFonts w:hint="eastAsia"/>
        </w:rPr>
        <w:t>。</w:t>
      </w:r>
    </w:p>
    <w:p w14:paraId="344F3420" w14:textId="77777777" w:rsidR="007A2597" w:rsidRPr="006C71FA" w:rsidRDefault="007A2597" w:rsidP="007A2597">
      <w:pPr>
        <w:pStyle w:val="a8"/>
      </w:pPr>
      <w:r w:rsidRPr="00AD020C">
        <w:rPr>
          <w:rFonts w:hint="eastAsia"/>
        </w:rPr>
        <w:t>運搬の際等に暗号化等の安全管理措置がなされていない</w:t>
      </w:r>
      <w:r w:rsidRPr="006C71FA">
        <w:rPr>
          <w:rFonts w:hint="eastAsia"/>
        </w:rPr>
        <w:t>。</w:t>
      </w:r>
    </w:p>
    <w:p w14:paraId="5D8F8B56" w14:textId="77777777" w:rsidR="007A2597" w:rsidRPr="006C71FA" w:rsidRDefault="007A2597" w:rsidP="007A2597">
      <w:pPr>
        <w:pStyle w:val="a8"/>
      </w:pPr>
      <w:r w:rsidRPr="00AD020C">
        <w:rPr>
          <w:rFonts w:hint="eastAsia"/>
        </w:rPr>
        <w:t>不要な要機密情報が保存されている</w:t>
      </w:r>
      <w:r w:rsidRPr="006C71FA">
        <w:rPr>
          <w:rFonts w:hint="eastAsia"/>
        </w:rPr>
        <w:t>。</w:t>
      </w:r>
    </w:p>
    <w:p w14:paraId="66E148AB" w14:textId="77777777" w:rsidR="007A2597" w:rsidRPr="006C71FA" w:rsidRDefault="007A2597" w:rsidP="007A2597">
      <w:pPr>
        <w:pStyle w:val="a"/>
      </w:pPr>
      <w:r w:rsidRPr="00AD020C">
        <w:rPr>
          <w:rFonts w:hint="eastAsia"/>
        </w:rPr>
        <w:t>バックドアの埋め込み等のサ</w:t>
      </w:r>
      <w:r w:rsidRPr="006C71FA">
        <w:rPr>
          <w:rFonts w:hint="eastAsia"/>
        </w:rPr>
        <w:t>プライチェーン・リスク</w:t>
      </w:r>
    </w:p>
    <w:p w14:paraId="6BADAD92" w14:textId="77777777" w:rsidR="007A2597" w:rsidRPr="006C71FA" w:rsidRDefault="007A2597" w:rsidP="007A2597">
      <w:pPr>
        <w:pStyle w:val="a8"/>
      </w:pPr>
      <w:r w:rsidRPr="00AD020C">
        <w:rPr>
          <w:rFonts w:hint="eastAsia"/>
        </w:rPr>
        <w:t>製造元、製造過程が不明な物が使われる</w:t>
      </w:r>
      <w:r w:rsidRPr="006C71FA">
        <w:rPr>
          <w:rFonts w:hint="eastAsia"/>
        </w:rPr>
        <w:t>。</w:t>
      </w:r>
    </w:p>
    <w:p w14:paraId="00E8B7FF" w14:textId="77777777" w:rsidR="007A2597" w:rsidRPr="00AD020C" w:rsidRDefault="007A2597" w:rsidP="007A2597">
      <w:pPr>
        <w:pStyle w:val="afb"/>
        <w:ind w:left="420" w:firstLine="210"/>
      </w:pPr>
    </w:p>
    <w:p w14:paraId="7AE77226" w14:textId="77777777" w:rsidR="007A2597" w:rsidRPr="00065A69" w:rsidRDefault="007A2597" w:rsidP="007A2597">
      <w:pPr>
        <w:pStyle w:val="afb"/>
        <w:ind w:left="420" w:firstLine="210"/>
      </w:pPr>
      <w:r w:rsidRPr="00AD020C">
        <w:rPr>
          <w:rFonts w:hint="eastAsia"/>
        </w:rPr>
        <w:t>上記の脅威及び脆弱性に対しては、表</w:t>
      </w:r>
      <w:r w:rsidRPr="00AD020C">
        <w:rPr>
          <w:rFonts w:hint="eastAsia"/>
        </w:rPr>
        <w:t>8.1.1-1</w:t>
      </w:r>
      <w:r w:rsidRPr="00AD020C">
        <w:rPr>
          <w:rFonts w:hint="eastAsia"/>
        </w:rPr>
        <w:t>に掲げる対策が想定される。</w:t>
      </w:r>
    </w:p>
    <w:p w14:paraId="1C1304B5" w14:textId="77777777" w:rsidR="007A2597" w:rsidRPr="00AD020C" w:rsidRDefault="007A2597" w:rsidP="007A2597">
      <w:pPr>
        <w:pStyle w:val="afb"/>
        <w:ind w:left="420" w:firstLine="210"/>
      </w:pPr>
    </w:p>
    <w:p w14:paraId="20A85E29" w14:textId="77777777" w:rsidR="007A2597" w:rsidRPr="00065A69" w:rsidRDefault="007A2597" w:rsidP="007A2597">
      <w:pPr>
        <w:pStyle w:val="afb"/>
        <w:ind w:left="420" w:firstLine="210"/>
      </w:pPr>
      <w:r w:rsidRPr="00AD020C">
        <w:rPr>
          <w:rFonts w:hint="eastAsia"/>
        </w:rPr>
        <w:t>表</w:t>
      </w:r>
      <w:r w:rsidRPr="00AD020C">
        <w:rPr>
          <w:rFonts w:hint="eastAsia"/>
        </w:rPr>
        <w:t>8.1.1-1</w:t>
      </w:r>
      <w:r w:rsidRPr="00AD020C">
        <w:rPr>
          <w:rFonts w:hint="eastAsia"/>
        </w:rPr>
        <w:t xml:space="preserve">　</w:t>
      </w:r>
      <w:r w:rsidRPr="00AD020C">
        <w:rPr>
          <w:rFonts w:hint="eastAsia"/>
        </w:rPr>
        <w:t>USB</w:t>
      </w:r>
      <w:r w:rsidRPr="00AD020C">
        <w:rPr>
          <w:rFonts w:hint="eastAsia"/>
        </w:rPr>
        <w:t>メモリ等の外部電磁的記録媒体に関する対策の例</w:t>
      </w:r>
    </w:p>
    <w:tbl>
      <w:tblPr>
        <w:tblW w:w="85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4770"/>
        <w:gridCol w:w="1537"/>
        <w:gridCol w:w="1582"/>
      </w:tblGrid>
      <w:tr w:rsidR="007A2597" w:rsidRPr="00AD020C" w14:paraId="3DE2EC8D" w14:textId="77777777" w:rsidTr="00021BC6">
        <w:trPr>
          <w:trHeight w:val="456"/>
          <w:jc w:val="center"/>
        </w:trPr>
        <w:tc>
          <w:tcPr>
            <w:tcW w:w="674" w:type="dxa"/>
            <w:shd w:val="clear" w:color="auto" w:fill="EEECE1" w:themeFill="background2"/>
            <w:vAlign w:val="center"/>
          </w:tcPr>
          <w:p w14:paraId="76310C87" w14:textId="77777777" w:rsidR="007A2597" w:rsidRPr="00065A69" w:rsidRDefault="007A2597" w:rsidP="00876C1E">
            <w:r w:rsidRPr="00AD020C">
              <w:rPr>
                <w:rFonts w:hint="eastAsia"/>
              </w:rPr>
              <w:t>脅威</w:t>
            </w:r>
          </w:p>
        </w:tc>
        <w:tc>
          <w:tcPr>
            <w:tcW w:w="4770" w:type="dxa"/>
            <w:shd w:val="clear" w:color="auto" w:fill="EEECE1" w:themeFill="background2"/>
            <w:vAlign w:val="center"/>
          </w:tcPr>
          <w:p w14:paraId="52BA9BBD" w14:textId="77777777" w:rsidR="007A2597" w:rsidRPr="00065A69" w:rsidRDefault="007A2597" w:rsidP="00876C1E">
            <w:pPr>
              <w:jc w:val="center"/>
            </w:pPr>
            <w:r w:rsidRPr="00AD020C">
              <w:rPr>
                <w:rFonts w:hint="eastAsia"/>
              </w:rPr>
              <w:t>対策</w:t>
            </w:r>
          </w:p>
        </w:tc>
        <w:tc>
          <w:tcPr>
            <w:tcW w:w="1537" w:type="dxa"/>
            <w:shd w:val="clear" w:color="auto" w:fill="EEECE1" w:themeFill="background2"/>
            <w:vAlign w:val="center"/>
          </w:tcPr>
          <w:p w14:paraId="5BF595DF" w14:textId="77777777" w:rsidR="007A2597" w:rsidRPr="00065A69" w:rsidRDefault="007A2597" w:rsidP="00876C1E">
            <w:pPr>
              <w:jc w:val="center"/>
            </w:pPr>
            <w:r w:rsidRPr="00AD020C">
              <w:rPr>
                <w:rFonts w:hint="eastAsia"/>
              </w:rPr>
              <w:t>対策の種類</w:t>
            </w:r>
          </w:p>
        </w:tc>
        <w:tc>
          <w:tcPr>
            <w:tcW w:w="1582" w:type="dxa"/>
            <w:shd w:val="clear" w:color="auto" w:fill="EEECE1" w:themeFill="background2"/>
            <w:vAlign w:val="center"/>
          </w:tcPr>
          <w:p w14:paraId="778381A5" w14:textId="77777777" w:rsidR="007A2597" w:rsidRPr="00065A69" w:rsidRDefault="007A2597" w:rsidP="00876C1E">
            <w:pPr>
              <w:jc w:val="center"/>
            </w:pPr>
            <w:r w:rsidRPr="00AD020C">
              <w:rPr>
                <w:rFonts w:hint="eastAsia"/>
              </w:rPr>
              <w:t>関連する</w:t>
            </w:r>
          </w:p>
          <w:p w14:paraId="0B119DE4" w14:textId="77777777" w:rsidR="007A2597" w:rsidRPr="00065A69" w:rsidRDefault="007A2597" w:rsidP="00876C1E">
            <w:pPr>
              <w:jc w:val="center"/>
            </w:pPr>
            <w:r w:rsidRPr="00AD020C">
              <w:rPr>
                <w:rFonts w:hint="eastAsia"/>
              </w:rPr>
              <w:t>基本対策事項</w:t>
            </w:r>
          </w:p>
        </w:tc>
      </w:tr>
      <w:tr w:rsidR="007A2597" w:rsidRPr="00AD020C" w14:paraId="1B43ABAB" w14:textId="77777777" w:rsidTr="00876C1E">
        <w:trPr>
          <w:trHeight w:val="779"/>
          <w:jc w:val="center"/>
        </w:trPr>
        <w:tc>
          <w:tcPr>
            <w:tcW w:w="674" w:type="dxa"/>
            <w:vMerge w:val="restart"/>
            <w:textDirection w:val="tbRlV"/>
            <w:vAlign w:val="center"/>
          </w:tcPr>
          <w:p w14:paraId="4599A3F4" w14:textId="77777777" w:rsidR="007A2597" w:rsidRPr="00065A69" w:rsidRDefault="007A2597" w:rsidP="00876C1E">
            <w:pPr>
              <w:jc w:val="center"/>
            </w:pPr>
            <w:r w:rsidRPr="00AD020C">
              <w:rPr>
                <w:rFonts w:hint="eastAsia"/>
              </w:rPr>
              <w:t>①不正</w:t>
            </w:r>
            <w:r w:rsidRPr="00065A69">
              <w:rPr>
                <w:rFonts w:hint="eastAsia"/>
              </w:rPr>
              <w:t>プログラム感染</w:t>
            </w:r>
          </w:p>
        </w:tc>
        <w:tc>
          <w:tcPr>
            <w:tcW w:w="4770" w:type="dxa"/>
            <w:vAlign w:val="center"/>
          </w:tcPr>
          <w:p w14:paraId="3233B377" w14:textId="77777777" w:rsidR="007A2597" w:rsidRPr="00065A69" w:rsidRDefault="007A2597" w:rsidP="00876C1E">
            <w:r w:rsidRPr="00AD020C">
              <w:rPr>
                <w:rFonts w:hint="eastAsia"/>
              </w:rPr>
              <w:t>主体認証機能や暗号化機能を備える外部電磁的記録媒体を導入する</w:t>
            </w:r>
          </w:p>
        </w:tc>
        <w:tc>
          <w:tcPr>
            <w:tcW w:w="1537" w:type="dxa"/>
            <w:vAlign w:val="center"/>
          </w:tcPr>
          <w:p w14:paraId="04789E52" w14:textId="77777777" w:rsidR="007A2597" w:rsidRPr="00065A69" w:rsidRDefault="007A2597" w:rsidP="00876C1E">
            <w:r w:rsidRPr="00AD020C">
              <w:rPr>
                <w:rFonts w:hint="eastAsia"/>
              </w:rPr>
              <w:t>調達時の対策</w:t>
            </w:r>
          </w:p>
        </w:tc>
        <w:tc>
          <w:tcPr>
            <w:tcW w:w="1582" w:type="dxa"/>
            <w:vAlign w:val="center"/>
          </w:tcPr>
          <w:p w14:paraId="225E6B36" w14:textId="38A61284" w:rsidR="007A2597" w:rsidRPr="00481096" w:rsidRDefault="00C93834" w:rsidP="00876C1E">
            <w:r w:rsidRPr="00C93834">
              <w:rPr>
                <w:rFonts w:hint="eastAsia"/>
              </w:rPr>
              <w:t>5.2.1(3)</w:t>
            </w:r>
            <w:r w:rsidRPr="00C93834">
              <w:rPr>
                <w:rFonts w:hint="eastAsia"/>
              </w:rPr>
              <w:t>関連</w:t>
            </w:r>
          </w:p>
        </w:tc>
      </w:tr>
      <w:tr w:rsidR="007A2597" w:rsidRPr="00AD020C" w14:paraId="709D8A42" w14:textId="77777777" w:rsidTr="00876C1E">
        <w:trPr>
          <w:trHeight w:val="704"/>
          <w:jc w:val="center"/>
        </w:trPr>
        <w:tc>
          <w:tcPr>
            <w:tcW w:w="674" w:type="dxa"/>
            <w:vMerge/>
            <w:textDirection w:val="tbRlV"/>
            <w:vAlign w:val="center"/>
          </w:tcPr>
          <w:p w14:paraId="0E1D89AE" w14:textId="77777777" w:rsidR="007A2597" w:rsidRPr="00AD020C" w:rsidRDefault="007A2597" w:rsidP="00876C1E"/>
        </w:tc>
        <w:tc>
          <w:tcPr>
            <w:tcW w:w="4770" w:type="dxa"/>
            <w:vAlign w:val="center"/>
          </w:tcPr>
          <w:p w14:paraId="1E37816D" w14:textId="77777777" w:rsidR="007A2597" w:rsidRPr="00065A69" w:rsidRDefault="007A2597" w:rsidP="00876C1E">
            <w:r w:rsidRPr="00AD020C">
              <w:rPr>
                <w:rFonts w:hint="eastAsia"/>
              </w:rPr>
              <w:t>不正</w:t>
            </w:r>
            <w:r w:rsidRPr="00065A69">
              <w:rPr>
                <w:rFonts w:hint="eastAsia"/>
              </w:rPr>
              <w:t>プログラムの検疫・駆除機能を備える外部電磁的記録媒体を導入する</w:t>
            </w:r>
          </w:p>
        </w:tc>
        <w:tc>
          <w:tcPr>
            <w:tcW w:w="1537" w:type="dxa"/>
            <w:vAlign w:val="center"/>
          </w:tcPr>
          <w:p w14:paraId="526CE254" w14:textId="77777777" w:rsidR="007A2597" w:rsidRPr="00065A69" w:rsidRDefault="007A2597" w:rsidP="00876C1E">
            <w:r w:rsidRPr="00AD020C">
              <w:rPr>
                <w:rFonts w:hint="eastAsia"/>
              </w:rPr>
              <w:t>調達時の対策</w:t>
            </w:r>
          </w:p>
        </w:tc>
        <w:tc>
          <w:tcPr>
            <w:tcW w:w="1582" w:type="dxa"/>
            <w:vAlign w:val="center"/>
          </w:tcPr>
          <w:p w14:paraId="36337F0B" w14:textId="4EB71DA7" w:rsidR="007A2597" w:rsidRPr="00481096" w:rsidRDefault="00C93834" w:rsidP="00876C1E">
            <w:r w:rsidRPr="00C93834">
              <w:rPr>
                <w:rFonts w:hint="eastAsia"/>
              </w:rPr>
              <w:t>5.2.1(3)</w:t>
            </w:r>
            <w:r w:rsidRPr="00C93834">
              <w:rPr>
                <w:rFonts w:hint="eastAsia"/>
              </w:rPr>
              <w:t>関連</w:t>
            </w:r>
          </w:p>
        </w:tc>
      </w:tr>
      <w:tr w:rsidR="007A2597" w:rsidRPr="00AD020C" w14:paraId="3B5F4B38" w14:textId="77777777" w:rsidTr="00876C1E">
        <w:trPr>
          <w:trHeight w:val="740"/>
          <w:jc w:val="center"/>
        </w:trPr>
        <w:tc>
          <w:tcPr>
            <w:tcW w:w="674" w:type="dxa"/>
            <w:vMerge/>
            <w:textDirection w:val="tbRlV"/>
            <w:vAlign w:val="center"/>
          </w:tcPr>
          <w:p w14:paraId="66CDE7D5" w14:textId="77777777" w:rsidR="007A2597" w:rsidRPr="00AD020C" w:rsidRDefault="007A2597" w:rsidP="00876C1E"/>
        </w:tc>
        <w:tc>
          <w:tcPr>
            <w:tcW w:w="4770" w:type="dxa"/>
            <w:vAlign w:val="center"/>
          </w:tcPr>
          <w:p w14:paraId="0443B8EA" w14:textId="77777777" w:rsidR="007A2597" w:rsidRPr="00065A69" w:rsidRDefault="007A2597" w:rsidP="00876C1E">
            <w:r w:rsidRPr="00AD020C">
              <w:rPr>
                <w:rFonts w:hint="eastAsia"/>
              </w:rPr>
              <w:t>情報を暗号化するための機能を備えたソフトウェアを導入する</w:t>
            </w:r>
          </w:p>
        </w:tc>
        <w:tc>
          <w:tcPr>
            <w:tcW w:w="1537" w:type="dxa"/>
            <w:vAlign w:val="center"/>
          </w:tcPr>
          <w:p w14:paraId="35199704" w14:textId="77777777" w:rsidR="007A2597" w:rsidRPr="00065A69" w:rsidRDefault="007A2597" w:rsidP="00876C1E">
            <w:r w:rsidRPr="00AD020C">
              <w:rPr>
                <w:rFonts w:hint="eastAsia"/>
              </w:rPr>
              <w:t>調達時の対策</w:t>
            </w:r>
          </w:p>
        </w:tc>
        <w:tc>
          <w:tcPr>
            <w:tcW w:w="1582" w:type="dxa"/>
            <w:vAlign w:val="center"/>
          </w:tcPr>
          <w:p w14:paraId="31C33C29" w14:textId="3BBE2A74" w:rsidR="007A2597" w:rsidRPr="00481096" w:rsidRDefault="00C93834" w:rsidP="00876C1E">
            <w:r w:rsidRPr="00C93834">
              <w:rPr>
                <w:rFonts w:hint="eastAsia"/>
              </w:rPr>
              <w:t>5.2.1(3)</w:t>
            </w:r>
            <w:r w:rsidRPr="00C93834">
              <w:rPr>
                <w:rFonts w:hint="eastAsia"/>
              </w:rPr>
              <w:t>関連</w:t>
            </w:r>
          </w:p>
          <w:p w14:paraId="29E7C437" w14:textId="168B68FC" w:rsidR="007A2597" w:rsidRPr="00481096" w:rsidRDefault="00C93834" w:rsidP="00876C1E">
            <w:r w:rsidRPr="00C93834">
              <w:rPr>
                <w:rFonts w:hint="eastAsia"/>
              </w:rPr>
              <w:t>7.1.5</w:t>
            </w:r>
            <w:r w:rsidRPr="00C93834">
              <w:rPr>
                <w:rFonts w:hint="eastAsia"/>
              </w:rPr>
              <w:t>関連</w:t>
            </w:r>
          </w:p>
        </w:tc>
      </w:tr>
      <w:tr w:rsidR="007A2597" w:rsidRPr="00AD020C" w14:paraId="67CD472A" w14:textId="77777777" w:rsidTr="00876C1E">
        <w:trPr>
          <w:trHeight w:val="778"/>
          <w:jc w:val="center"/>
        </w:trPr>
        <w:tc>
          <w:tcPr>
            <w:tcW w:w="674" w:type="dxa"/>
            <w:vMerge/>
            <w:textDirection w:val="tbRlV"/>
            <w:vAlign w:val="center"/>
          </w:tcPr>
          <w:p w14:paraId="51D589FF" w14:textId="77777777" w:rsidR="007A2597" w:rsidRPr="00AD020C" w:rsidRDefault="007A2597" w:rsidP="00876C1E"/>
        </w:tc>
        <w:tc>
          <w:tcPr>
            <w:tcW w:w="4770" w:type="dxa"/>
            <w:vAlign w:val="center"/>
          </w:tcPr>
          <w:p w14:paraId="081BCFA3" w14:textId="77777777" w:rsidR="007A2597" w:rsidRPr="00065A69" w:rsidRDefault="007A2597" w:rsidP="00876C1E">
            <w:r w:rsidRPr="00AD020C">
              <w:rPr>
                <w:rFonts w:hint="eastAsia"/>
              </w:rPr>
              <w:t>外部電磁的記録媒体の検疫・駆除機能を備える不正</w:t>
            </w:r>
            <w:r w:rsidRPr="00065A69">
              <w:rPr>
                <w:rFonts w:hint="eastAsia"/>
              </w:rPr>
              <w:t>プログラム対策ソフトウェアを導入する</w:t>
            </w:r>
          </w:p>
        </w:tc>
        <w:tc>
          <w:tcPr>
            <w:tcW w:w="1537" w:type="dxa"/>
            <w:vAlign w:val="center"/>
          </w:tcPr>
          <w:p w14:paraId="2DF94515" w14:textId="77777777" w:rsidR="007A2597" w:rsidRPr="00065A69" w:rsidRDefault="007A2597" w:rsidP="00876C1E">
            <w:r w:rsidRPr="00AD020C">
              <w:rPr>
                <w:rFonts w:hint="eastAsia"/>
              </w:rPr>
              <w:t>調達時の対策</w:t>
            </w:r>
          </w:p>
        </w:tc>
        <w:tc>
          <w:tcPr>
            <w:tcW w:w="1582" w:type="dxa"/>
            <w:vAlign w:val="center"/>
          </w:tcPr>
          <w:p w14:paraId="4EDBF831" w14:textId="34EFD0D2" w:rsidR="007A2597" w:rsidRPr="00481096" w:rsidRDefault="00C93834" w:rsidP="00876C1E">
            <w:r w:rsidRPr="00C93834">
              <w:t>7</w:t>
            </w:r>
            <w:r w:rsidRPr="00C93834">
              <w:rPr>
                <w:rFonts w:hint="eastAsia"/>
              </w:rPr>
              <w:t>.2.2(1)</w:t>
            </w:r>
            <w:r w:rsidRPr="00C93834">
              <w:rPr>
                <w:rFonts w:hint="eastAsia"/>
              </w:rPr>
              <w:t>関連</w:t>
            </w:r>
          </w:p>
        </w:tc>
      </w:tr>
      <w:tr w:rsidR="007A2597" w:rsidRPr="00AD020C" w14:paraId="14C6F1EC" w14:textId="77777777" w:rsidTr="00876C1E">
        <w:trPr>
          <w:trHeight w:val="618"/>
          <w:jc w:val="center"/>
        </w:trPr>
        <w:tc>
          <w:tcPr>
            <w:tcW w:w="674" w:type="dxa"/>
            <w:vMerge/>
            <w:textDirection w:val="tbRlV"/>
            <w:vAlign w:val="center"/>
          </w:tcPr>
          <w:p w14:paraId="49300E84" w14:textId="77777777" w:rsidR="007A2597" w:rsidRPr="00AD020C" w:rsidRDefault="007A2597" w:rsidP="00876C1E"/>
        </w:tc>
        <w:tc>
          <w:tcPr>
            <w:tcW w:w="4770" w:type="dxa"/>
            <w:vAlign w:val="center"/>
          </w:tcPr>
          <w:p w14:paraId="53A9CC3F" w14:textId="07AE469B" w:rsidR="007A2597" w:rsidRPr="00065A69" w:rsidRDefault="007A2597" w:rsidP="00876C1E">
            <w:r w:rsidRPr="00AD020C">
              <w:rPr>
                <w:rFonts w:hint="eastAsia"/>
              </w:rPr>
              <w:t>サーバ装置及び端末の自動再生（オートラン）機能</w:t>
            </w:r>
            <w:r w:rsidR="00FB2272">
              <w:rPr>
                <w:rFonts w:hint="eastAsia"/>
              </w:rPr>
              <w:t>や自動実行機能</w:t>
            </w:r>
            <w:r w:rsidRPr="00AD020C">
              <w:rPr>
                <w:rFonts w:hint="eastAsia"/>
              </w:rPr>
              <w:t>を無効にする</w:t>
            </w:r>
          </w:p>
        </w:tc>
        <w:tc>
          <w:tcPr>
            <w:tcW w:w="1537" w:type="dxa"/>
            <w:vAlign w:val="center"/>
          </w:tcPr>
          <w:p w14:paraId="340D751D" w14:textId="77777777" w:rsidR="007A2597" w:rsidRPr="00065A69" w:rsidRDefault="007A2597" w:rsidP="00876C1E">
            <w:r w:rsidRPr="00AD020C">
              <w:rPr>
                <w:rFonts w:hint="eastAsia"/>
              </w:rPr>
              <w:t>技術的な設定</w:t>
            </w:r>
          </w:p>
        </w:tc>
        <w:tc>
          <w:tcPr>
            <w:tcW w:w="1582" w:type="dxa"/>
            <w:vAlign w:val="center"/>
          </w:tcPr>
          <w:p w14:paraId="0352A66A" w14:textId="5BA4D87C" w:rsidR="007A2597" w:rsidRPr="00481096" w:rsidRDefault="00C93834" w:rsidP="00876C1E">
            <w:r w:rsidRPr="00C93834">
              <w:t>7.2.4(1)-</w:t>
            </w:r>
            <w:r w:rsidRPr="00C93834">
              <w:rPr>
                <w:rFonts w:hint="eastAsia"/>
              </w:rPr>
              <w:t>2</w:t>
            </w:r>
            <w:r w:rsidRPr="00C93834">
              <w:t xml:space="preserve"> c)</w:t>
            </w:r>
          </w:p>
        </w:tc>
      </w:tr>
      <w:tr w:rsidR="007A2597" w:rsidRPr="00AD020C" w14:paraId="4F3BAA29" w14:textId="77777777" w:rsidTr="00876C1E">
        <w:trPr>
          <w:trHeight w:val="764"/>
          <w:jc w:val="center"/>
        </w:trPr>
        <w:tc>
          <w:tcPr>
            <w:tcW w:w="674" w:type="dxa"/>
            <w:vMerge/>
            <w:textDirection w:val="tbRlV"/>
            <w:vAlign w:val="center"/>
          </w:tcPr>
          <w:p w14:paraId="6E5DEEDD" w14:textId="77777777" w:rsidR="007A2597" w:rsidRPr="00AD020C" w:rsidRDefault="007A2597" w:rsidP="00876C1E"/>
        </w:tc>
        <w:tc>
          <w:tcPr>
            <w:tcW w:w="4770" w:type="dxa"/>
            <w:vAlign w:val="center"/>
          </w:tcPr>
          <w:p w14:paraId="24A1850E" w14:textId="77777777" w:rsidR="007A2597" w:rsidRPr="00065A69" w:rsidRDefault="007A2597" w:rsidP="00876C1E">
            <w:r w:rsidRPr="00AD020C">
              <w:rPr>
                <w:rFonts w:hint="eastAsia"/>
              </w:rPr>
              <w:t>サーバ装置及び端末において使用を想定しない</w:t>
            </w:r>
            <w:r w:rsidRPr="00AD020C">
              <w:rPr>
                <w:rFonts w:hint="eastAsia"/>
              </w:rPr>
              <w:t>USB</w:t>
            </w:r>
            <w:r w:rsidRPr="00AD020C">
              <w:rPr>
                <w:rFonts w:hint="eastAsia"/>
              </w:rPr>
              <w:t>ポート等を無効にする</w:t>
            </w:r>
          </w:p>
        </w:tc>
        <w:tc>
          <w:tcPr>
            <w:tcW w:w="1537" w:type="dxa"/>
            <w:vAlign w:val="center"/>
          </w:tcPr>
          <w:p w14:paraId="637A2BCC" w14:textId="77777777" w:rsidR="007A2597" w:rsidRPr="00065A69" w:rsidRDefault="007A2597" w:rsidP="00876C1E">
            <w:r w:rsidRPr="00AD020C">
              <w:rPr>
                <w:rFonts w:hint="eastAsia"/>
              </w:rPr>
              <w:t>技術的な設定</w:t>
            </w:r>
          </w:p>
        </w:tc>
        <w:tc>
          <w:tcPr>
            <w:tcW w:w="1582" w:type="dxa"/>
            <w:vAlign w:val="center"/>
          </w:tcPr>
          <w:p w14:paraId="60EF1669" w14:textId="4745BD9C" w:rsidR="007A2597" w:rsidRPr="00481096" w:rsidRDefault="00C93834" w:rsidP="00876C1E">
            <w:r w:rsidRPr="00C93834">
              <w:t>7.2.4(1)-</w:t>
            </w:r>
            <w:r w:rsidRPr="00C93834">
              <w:rPr>
                <w:rFonts w:hint="eastAsia"/>
              </w:rPr>
              <w:t>2</w:t>
            </w:r>
            <w:r w:rsidRPr="00C93834">
              <w:t xml:space="preserve"> d)</w:t>
            </w:r>
          </w:p>
        </w:tc>
      </w:tr>
      <w:tr w:rsidR="007A2597" w:rsidRPr="00AD020C" w14:paraId="52CB6993" w14:textId="77777777" w:rsidTr="003F1CFC">
        <w:trPr>
          <w:trHeight w:val="1603"/>
          <w:jc w:val="center"/>
        </w:trPr>
        <w:tc>
          <w:tcPr>
            <w:tcW w:w="674" w:type="dxa"/>
            <w:vMerge/>
            <w:textDirection w:val="tbRlV"/>
            <w:vAlign w:val="center"/>
          </w:tcPr>
          <w:p w14:paraId="3EFBD5F0" w14:textId="77777777" w:rsidR="007A2597" w:rsidRPr="00AD020C" w:rsidRDefault="007A2597" w:rsidP="00876C1E"/>
        </w:tc>
        <w:tc>
          <w:tcPr>
            <w:tcW w:w="4770" w:type="dxa"/>
            <w:vAlign w:val="center"/>
          </w:tcPr>
          <w:p w14:paraId="5E4B395E" w14:textId="77777777" w:rsidR="007A2597" w:rsidRPr="00065A69" w:rsidRDefault="007A2597" w:rsidP="00876C1E">
            <w:r w:rsidRPr="00AD020C">
              <w:rPr>
                <w:rFonts w:hint="eastAsia"/>
              </w:rPr>
              <w:t>外部電磁的記録媒体の使用前に、不正</w:t>
            </w:r>
            <w:r w:rsidRPr="00065A69">
              <w:rPr>
                <w:rFonts w:hint="eastAsia"/>
              </w:rPr>
              <w:t>プログラム対策ソフトウェアや外部電磁的記録媒体に備わる機能による不正プログラムの検疫・駆除を行う</w:t>
            </w:r>
          </w:p>
        </w:tc>
        <w:tc>
          <w:tcPr>
            <w:tcW w:w="1537" w:type="dxa"/>
            <w:vAlign w:val="center"/>
          </w:tcPr>
          <w:p w14:paraId="06E4BB8B" w14:textId="77777777" w:rsidR="007A2597" w:rsidRPr="00065A69" w:rsidRDefault="007A2597" w:rsidP="00876C1E">
            <w:r w:rsidRPr="00AD020C">
              <w:rPr>
                <w:rFonts w:hint="eastAsia"/>
              </w:rPr>
              <w:t>利用時の対策</w:t>
            </w:r>
          </w:p>
        </w:tc>
        <w:tc>
          <w:tcPr>
            <w:tcW w:w="1582" w:type="dxa"/>
            <w:vAlign w:val="center"/>
          </w:tcPr>
          <w:p w14:paraId="0FFB88A8" w14:textId="595F6B56" w:rsidR="007A2597" w:rsidRPr="00481096" w:rsidRDefault="00C93834" w:rsidP="00876C1E">
            <w:r w:rsidRPr="00C93834">
              <w:rPr>
                <w:rFonts w:hint="eastAsia"/>
              </w:rPr>
              <w:t>8.1.1(1)-</w:t>
            </w:r>
            <w:r w:rsidRPr="00C93834">
              <w:t>2</w:t>
            </w:r>
            <w:r w:rsidRPr="00C93834">
              <w:rPr>
                <w:rFonts w:hint="eastAsia"/>
              </w:rPr>
              <w:t xml:space="preserve"> </w:t>
            </w:r>
            <w:r w:rsidR="00D67D95">
              <w:t>e</w:t>
            </w:r>
            <w:r w:rsidRPr="00C93834">
              <w:rPr>
                <w:rFonts w:hint="eastAsia"/>
              </w:rPr>
              <w:t>)</w:t>
            </w:r>
          </w:p>
          <w:p w14:paraId="3FB6619C" w14:textId="4FE1CB39" w:rsidR="007A2597" w:rsidRPr="00481096" w:rsidRDefault="00C93834" w:rsidP="00876C1E">
            <w:r w:rsidRPr="00C93834">
              <w:rPr>
                <w:rFonts w:hint="eastAsia"/>
              </w:rPr>
              <w:t>8.1.1(</w:t>
            </w:r>
            <w:r w:rsidRPr="00C93834">
              <w:t>8</w:t>
            </w:r>
            <w:r w:rsidRPr="00C93834">
              <w:rPr>
                <w:rFonts w:hint="eastAsia"/>
              </w:rPr>
              <w:t>)</w:t>
            </w:r>
            <w:r w:rsidRPr="00C93834">
              <w:rPr>
                <w:rFonts w:hint="eastAsia"/>
              </w:rPr>
              <w:t>関連</w:t>
            </w:r>
          </w:p>
        </w:tc>
      </w:tr>
      <w:tr w:rsidR="007A2597" w:rsidRPr="00AD020C" w14:paraId="20C78750" w14:textId="77777777" w:rsidTr="00876C1E">
        <w:trPr>
          <w:trHeight w:val="841"/>
          <w:jc w:val="center"/>
        </w:trPr>
        <w:tc>
          <w:tcPr>
            <w:tcW w:w="674" w:type="dxa"/>
            <w:vMerge w:val="restart"/>
            <w:textDirection w:val="tbRlV"/>
            <w:vAlign w:val="center"/>
          </w:tcPr>
          <w:p w14:paraId="609E0651" w14:textId="77777777" w:rsidR="007A2597" w:rsidRPr="00065A69" w:rsidRDefault="007A2597" w:rsidP="00A76EE6">
            <w:pPr>
              <w:jc w:val="center"/>
            </w:pPr>
            <w:r w:rsidRPr="00AD020C">
              <w:rPr>
                <w:rFonts w:hint="eastAsia"/>
              </w:rPr>
              <w:lastRenderedPageBreak/>
              <w:t>②情報漏えい</w:t>
            </w:r>
          </w:p>
        </w:tc>
        <w:tc>
          <w:tcPr>
            <w:tcW w:w="4770" w:type="dxa"/>
            <w:vAlign w:val="center"/>
          </w:tcPr>
          <w:p w14:paraId="29652A11" w14:textId="77777777" w:rsidR="007A2597" w:rsidRPr="00065A69" w:rsidRDefault="007A2597" w:rsidP="00876C1E">
            <w:r w:rsidRPr="00AD020C">
              <w:rPr>
                <w:rFonts w:hint="eastAsia"/>
              </w:rPr>
              <w:t>運搬の際等に主体認証機能や暗号化機能の利用等の安全管理措置を講ずる</w:t>
            </w:r>
          </w:p>
        </w:tc>
        <w:tc>
          <w:tcPr>
            <w:tcW w:w="1537" w:type="dxa"/>
            <w:vAlign w:val="center"/>
          </w:tcPr>
          <w:p w14:paraId="290BA372" w14:textId="77777777" w:rsidR="007A2597" w:rsidRPr="00065A69" w:rsidRDefault="007A2597" w:rsidP="00876C1E">
            <w:r w:rsidRPr="00AD020C">
              <w:rPr>
                <w:rFonts w:hint="eastAsia"/>
              </w:rPr>
              <w:t>利用時の対策</w:t>
            </w:r>
          </w:p>
        </w:tc>
        <w:tc>
          <w:tcPr>
            <w:tcW w:w="1582" w:type="dxa"/>
            <w:vAlign w:val="center"/>
          </w:tcPr>
          <w:p w14:paraId="3E8A1B04" w14:textId="243E2B7E" w:rsidR="007A2597" w:rsidRPr="00481096" w:rsidRDefault="00C93834" w:rsidP="00876C1E">
            <w:r w:rsidRPr="00C93834">
              <w:t>3.1.</w:t>
            </w:r>
            <w:r w:rsidRPr="00C93834">
              <w:rPr>
                <w:rFonts w:hint="eastAsia"/>
              </w:rPr>
              <w:t>1</w:t>
            </w:r>
            <w:r w:rsidRPr="00C93834">
              <w:t>(</w:t>
            </w:r>
            <w:r w:rsidRPr="00C93834">
              <w:rPr>
                <w:rFonts w:hint="eastAsia"/>
              </w:rPr>
              <w:t>6</w:t>
            </w:r>
            <w:r w:rsidRPr="00C93834">
              <w:t>)-2 c)</w:t>
            </w:r>
          </w:p>
          <w:p w14:paraId="533B30AF" w14:textId="3CA5B868" w:rsidR="007A2597" w:rsidRPr="00481096" w:rsidRDefault="00C93834" w:rsidP="00876C1E">
            <w:r w:rsidRPr="00C93834">
              <w:rPr>
                <w:rFonts w:hint="eastAsia"/>
              </w:rPr>
              <w:t>8.1.1(1)-</w:t>
            </w:r>
            <w:r w:rsidRPr="00C93834">
              <w:t>2</w:t>
            </w:r>
            <w:r w:rsidRPr="00C93834">
              <w:rPr>
                <w:rFonts w:hint="eastAsia"/>
              </w:rPr>
              <w:t xml:space="preserve"> </w:t>
            </w:r>
            <w:r w:rsidR="00D67D95">
              <w:t>c</w:t>
            </w:r>
            <w:r w:rsidRPr="00C93834">
              <w:rPr>
                <w:rFonts w:hint="eastAsia"/>
              </w:rPr>
              <w:t>)</w:t>
            </w:r>
          </w:p>
        </w:tc>
      </w:tr>
      <w:tr w:rsidR="007A2597" w:rsidRPr="00AD020C" w14:paraId="2B640D46" w14:textId="77777777" w:rsidTr="00876C1E">
        <w:trPr>
          <w:trHeight w:val="550"/>
          <w:jc w:val="center"/>
        </w:trPr>
        <w:tc>
          <w:tcPr>
            <w:tcW w:w="674" w:type="dxa"/>
            <w:vMerge/>
            <w:textDirection w:val="tbRlV"/>
            <w:vAlign w:val="center"/>
          </w:tcPr>
          <w:p w14:paraId="219EC475" w14:textId="77777777" w:rsidR="007A2597" w:rsidRPr="00AD020C" w:rsidRDefault="007A2597" w:rsidP="00A76EE6">
            <w:pPr>
              <w:jc w:val="center"/>
            </w:pPr>
          </w:p>
        </w:tc>
        <w:tc>
          <w:tcPr>
            <w:tcW w:w="4770" w:type="dxa"/>
            <w:vAlign w:val="center"/>
          </w:tcPr>
          <w:p w14:paraId="62E37F6A" w14:textId="77777777" w:rsidR="007A2597" w:rsidRPr="00065A69" w:rsidRDefault="007A2597" w:rsidP="00876C1E">
            <w:r w:rsidRPr="00AD020C">
              <w:rPr>
                <w:rFonts w:hint="eastAsia"/>
              </w:rPr>
              <w:t>要機密情報は保存される必要がなくなった時点で速やかに削除する</w:t>
            </w:r>
          </w:p>
        </w:tc>
        <w:tc>
          <w:tcPr>
            <w:tcW w:w="1537" w:type="dxa"/>
            <w:vAlign w:val="center"/>
          </w:tcPr>
          <w:p w14:paraId="4C9BE737" w14:textId="77777777" w:rsidR="007A2597" w:rsidRPr="00065A69" w:rsidRDefault="007A2597" w:rsidP="00876C1E">
            <w:r w:rsidRPr="00AD020C">
              <w:rPr>
                <w:rFonts w:hint="eastAsia"/>
              </w:rPr>
              <w:t>利用時の対策</w:t>
            </w:r>
          </w:p>
        </w:tc>
        <w:tc>
          <w:tcPr>
            <w:tcW w:w="1582" w:type="dxa"/>
            <w:vAlign w:val="center"/>
          </w:tcPr>
          <w:p w14:paraId="1401FD6D" w14:textId="3CA0326B" w:rsidR="007A2597" w:rsidRPr="00481096" w:rsidRDefault="00C93834" w:rsidP="00876C1E">
            <w:r w:rsidRPr="00C93834">
              <w:rPr>
                <w:rFonts w:hint="eastAsia"/>
              </w:rPr>
              <w:t>8.1.1(1)-</w:t>
            </w:r>
            <w:r w:rsidRPr="00C93834">
              <w:t>2</w:t>
            </w:r>
            <w:r w:rsidRPr="00C93834">
              <w:rPr>
                <w:rFonts w:hint="eastAsia"/>
              </w:rPr>
              <w:t xml:space="preserve"> </w:t>
            </w:r>
            <w:r w:rsidR="00D67D95">
              <w:t>d</w:t>
            </w:r>
            <w:r w:rsidRPr="00C93834">
              <w:rPr>
                <w:rFonts w:hint="eastAsia"/>
              </w:rPr>
              <w:t>)</w:t>
            </w:r>
          </w:p>
        </w:tc>
      </w:tr>
      <w:tr w:rsidR="007A2597" w:rsidRPr="00AD020C" w14:paraId="7393E3A1" w14:textId="77777777" w:rsidTr="00876C1E">
        <w:trPr>
          <w:trHeight w:val="1686"/>
          <w:jc w:val="center"/>
        </w:trPr>
        <w:tc>
          <w:tcPr>
            <w:tcW w:w="674" w:type="dxa"/>
            <w:textDirection w:val="tbRlV"/>
            <w:vAlign w:val="center"/>
          </w:tcPr>
          <w:p w14:paraId="385E05A1" w14:textId="77777777" w:rsidR="007A2597" w:rsidRPr="00065A69" w:rsidRDefault="007A2597" w:rsidP="00A76EE6">
            <w:pPr>
              <w:snapToGrid w:val="0"/>
              <w:jc w:val="center"/>
            </w:pPr>
            <w:r w:rsidRPr="00AD020C">
              <w:rPr>
                <w:rFonts w:hint="eastAsia"/>
              </w:rPr>
              <w:t>③サ</w:t>
            </w:r>
            <w:r w:rsidRPr="00065A69">
              <w:rPr>
                <w:rFonts w:hint="eastAsia"/>
              </w:rPr>
              <w:t>プライチェーン・リスク</w:t>
            </w:r>
          </w:p>
        </w:tc>
        <w:tc>
          <w:tcPr>
            <w:tcW w:w="4770" w:type="dxa"/>
            <w:vAlign w:val="center"/>
          </w:tcPr>
          <w:p w14:paraId="0A0ACB1B" w14:textId="77777777" w:rsidR="007A2597" w:rsidRPr="00065A69" w:rsidRDefault="007A2597" w:rsidP="00876C1E">
            <w:r w:rsidRPr="00AD020C">
              <w:rPr>
                <w:rFonts w:hint="eastAsia"/>
              </w:rPr>
              <w:t>安全と考えられる製造元、製造過程の製品を調達する</w:t>
            </w:r>
          </w:p>
        </w:tc>
        <w:tc>
          <w:tcPr>
            <w:tcW w:w="1537" w:type="dxa"/>
            <w:vAlign w:val="center"/>
          </w:tcPr>
          <w:p w14:paraId="5B1E8793" w14:textId="77777777" w:rsidR="007A2597" w:rsidRPr="00065A69" w:rsidRDefault="007A2597" w:rsidP="00876C1E">
            <w:r w:rsidRPr="00AD020C">
              <w:rPr>
                <w:rFonts w:hint="eastAsia"/>
              </w:rPr>
              <w:t>調達時の対策</w:t>
            </w:r>
          </w:p>
        </w:tc>
        <w:tc>
          <w:tcPr>
            <w:tcW w:w="1582" w:type="dxa"/>
            <w:vAlign w:val="center"/>
          </w:tcPr>
          <w:p w14:paraId="3D43F828" w14:textId="32B9FBE6" w:rsidR="007A2597" w:rsidRPr="00481096" w:rsidRDefault="00C93834" w:rsidP="00876C1E">
            <w:r w:rsidRPr="00C93834">
              <w:t>4.3.1</w:t>
            </w:r>
            <w:r w:rsidRPr="00C93834">
              <w:rPr>
                <w:rFonts w:hint="eastAsia"/>
              </w:rPr>
              <w:t>関連</w:t>
            </w:r>
          </w:p>
        </w:tc>
      </w:tr>
      <w:tr w:rsidR="007A2597" w:rsidRPr="00AD020C" w14:paraId="02261745" w14:textId="77777777" w:rsidTr="00876C1E">
        <w:trPr>
          <w:trHeight w:val="1453"/>
          <w:jc w:val="center"/>
        </w:trPr>
        <w:tc>
          <w:tcPr>
            <w:tcW w:w="674" w:type="dxa"/>
            <w:vMerge w:val="restart"/>
            <w:textDirection w:val="tbRlV"/>
            <w:vAlign w:val="center"/>
          </w:tcPr>
          <w:p w14:paraId="0B90942C" w14:textId="77777777" w:rsidR="007A2597" w:rsidRPr="00065A69" w:rsidRDefault="007A2597" w:rsidP="00A76EE6">
            <w:pPr>
              <w:jc w:val="center"/>
            </w:pPr>
            <w:r w:rsidRPr="00AD020C">
              <w:rPr>
                <w:rFonts w:hint="eastAsia"/>
              </w:rPr>
              <w:t>①②③共通</w:t>
            </w:r>
          </w:p>
        </w:tc>
        <w:tc>
          <w:tcPr>
            <w:tcW w:w="4770" w:type="dxa"/>
            <w:vAlign w:val="center"/>
          </w:tcPr>
          <w:p w14:paraId="4491190D" w14:textId="77777777" w:rsidR="007A2597" w:rsidRPr="00065A69" w:rsidRDefault="007A2597" w:rsidP="00876C1E">
            <w:r>
              <w:rPr>
                <w:rFonts w:hint="eastAsia"/>
              </w:rPr>
              <w:t>使用可能な媒体の制限や</w:t>
            </w:r>
            <w:r w:rsidRPr="00065A69">
              <w:rPr>
                <w:rFonts w:hint="eastAsia"/>
              </w:rPr>
              <w:t>利用方法等に関する手順を定める</w:t>
            </w:r>
          </w:p>
        </w:tc>
        <w:tc>
          <w:tcPr>
            <w:tcW w:w="1537" w:type="dxa"/>
            <w:vAlign w:val="center"/>
          </w:tcPr>
          <w:p w14:paraId="0D7AE2FD" w14:textId="77777777" w:rsidR="007A2597" w:rsidRPr="00065A69" w:rsidRDefault="007A2597" w:rsidP="00876C1E">
            <w:r w:rsidRPr="00AD020C">
              <w:rPr>
                <w:rFonts w:hint="eastAsia"/>
              </w:rPr>
              <w:t>管理対策</w:t>
            </w:r>
          </w:p>
        </w:tc>
        <w:tc>
          <w:tcPr>
            <w:tcW w:w="1582" w:type="dxa"/>
            <w:vAlign w:val="center"/>
          </w:tcPr>
          <w:p w14:paraId="6D80D2DB" w14:textId="646EA4FD" w:rsidR="007A2597" w:rsidRPr="00481096" w:rsidRDefault="00C93834" w:rsidP="00876C1E">
            <w:r w:rsidRPr="00C93834">
              <w:rPr>
                <w:rFonts w:hint="eastAsia"/>
              </w:rPr>
              <w:t>8.1.1(1)-</w:t>
            </w:r>
            <w:r w:rsidR="007A2597">
              <w:rPr>
                <w:rStyle w:val="afffa"/>
                <w:color w:val="auto"/>
                <w:u w:val="none"/>
              </w:rPr>
              <w:t>2</w:t>
            </w:r>
          </w:p>
        </w:tc>
      </w:tr>
      <w:tr w:rsidR="007A2597" w:rsidRPr="00AD020C" w14:paraId="12B2A472" w14:textId="77777777" w:rsidTr="00876C1E">
        <w:trPr>
          <w:trHeight w:val="1145"/>
          <w:jc w:val="center"/>
        </w:trPr>
        <w:tc>
          <w:tcPr>
            <w:tcW w:w="674" w:type="dxa"/>
            <w:vMerge/>
            <w:textDirection w:val="tbRlV"/>
            <w:vAlign w:val="center"/>
          </w:tcPr>
          <w:p w14:paraId="0A57615A" w14:textId="77777777" w:rsidR="007A2597" w:rsidRPr="00AD020C" w:rsidRDefault="007A2597" w:rsidP="00876C1E"/>
        </w:tc>
        <w:tc>
          <w:tcPr>
            <w:tcW w:w="4770" w:type="dxa"/>
            <w:vAlign w:val="center"/>
          </w:tcPr>
          <w:p w14:paraId="553E5E69" w14:textId="77777777" w:rsidR="007A2597" w:rsidRPr="00065A69" w:rsidRDefault="007A2597" w:rsidP="00876C1E">
            <w:r w:rsidRPr="00AD020C">
              <w:rPr>
                <w:rFonts w:hint="eastAsia"/>
              </w:rPr>
              <w:t>組織内ネットワーク上の端末に対する外部電磁的記録媒体の接続を制御及び管理するための製品やサービスを導入する</w:t>
            </w:r>
          </w:p>
        </w:tc>
        <w:tc>
          <w:tcPr>
            <w:tcW w:w="1537" w:type="dxa"/>
            <w:vAlign w:val="center"/>
          </w:tcPr>
          <w:p w14:paraId="54B8D320" w14:textId="77777777" w:rsidR="007A2597" w:rsidRPr="00065A69" w:rsidRDefault="007A2597" w:rsidP="00876C1E">
            <w:r w:rsidRPr="00AD020C">
              <w:rPr>
                <w:rFonts w:hint="eastAsia"/>
              </w:rPr>
              <w:t>管理対策</w:t>
            </w:r>
          </w:p>
          <w:p w14:paraId="5188603F" w14:textId="77777777" w:rsidR="007A2597" w:rsidRPr="00065A69" w:rsidRDefault="007A2597" w:rsidP="00876C1E">
            <w:r w:rsidRPr="00AD020C">
              <w:rPr>
                <w:rFonts w:hint="eastAsia"/>
              </w:rPr>
              <w:t>調達時の対策</w:t>
            </w:r>
          </w:p>
        </w:tc>
        <w:tc>
          <w:tcPr>
            <w:tcW w:w="1582" w:type="dxa"/>
            <w:vAlign w:val="center"/>
          </w:tcPr>
          <w:p w14:paraId="77E120C2" w14:textId="1B1A716A" w:rsidR="007A2597" w:rsidRPr="00481096" w:rsidRDefault="00C93834" w:rsidP="00876C1E">
            <w:r w:rsidRPr="00C93834">
              <w:t>7.2.4(1)-</w:t>
            </w:r>
            <w:r w:rsidRPr="00C93834">
              <w:rPr>
                <w:rFonts w:hint="eastAsia"/>
              </w:rPr>
              <w:t>2</w:t>
            </w:r>
            <w:r w:rsidRPr="00C93834">
              <w:t xml:space="preserve"> e)</w:t>
            </w:r>
          </w:p>
        </w:tc>
      </w:tr>
    </w:tbl>
    <w:p w14:paraId="6A5B6787" w14:textId="77777777" w:rsidR="007A2597" w:rsidRPr="00065A69" w:rsidRDefault="007A2597" w:rsidP="007A2597">
      <w:pPr>
        <w:pStyle w:val="afb"/>
        <w:ind w:left="420" w:firstLine="210"/>
      </w:pPr>
      <w:r w:rsidRPr="00AD020C">
        <w:br w:type="page"/>
      </w:r>
    </w:p>
    <w:p w14:paraId="4F9F9623" w14:textId="77777777" w:rsidR="007A2597" w:rsidRPr="00065A69" w:rsidRDefault="007A2597" w:rsidP="007A2597">
      <w:pPr>
        <w:pStyle w:val="af2"/>
      </w:pPr>
      <w:r w:rsidRPr="00065A69">
        <w:rPr>
          <w:rFonts w:hint="eastAsia"/>
        </w:rPr>
        <w:lastRenderedPageBreak/>
        <w:t>遵守事項</w:t>
      </w:r>
    </w:p>
    <w:p w14:paraId="384F8C5D" w14:textId="77777777" w:rsidR="007A2597" w:rsidRPr="00195D4D" w:rsidRDefault="007A2597" w:rsidP="00195D4D">
      <w:pPr>
        <w:pStyle w:val="4"/>
      </w:pPr>
      <w:bookmarkStart w:id="2125" w:name="_Toc119399745"/>
      <w:bookmarkStart w:id="2126" w:name="_Toc119601671"/>
      <w:bookmarkStart w:id="2127" w:name="_Toc122028716"/>
      <w:bookmarkStart w:id="2128" w:name="_Toc132128772"/>
      <w:bookmarkStart w:id="2129" w:name="_Toc137050991"/>
      <w:r w:rsidRPr="00195D4D">
        <w:rPr>
          <w:rFonts w:hint="eastAsia"/>
        </w:rPr>
        <w:t>情報システム利用者の規定の遵守を支援するための対策</w:t>
      </w:r>
      <w:bookmarkEnd w:id="2125"/>
      <w:bookmarkEnd w:id="2126"/>
      <w:bookmarkEnd w:id="2127"/>
      <w:bookmarkEnd w:id="2128"/>
      <w:bookmarkEnd w:id="2129"/>
    </w:p>
    <w:p w14:paraId="5EC8A8D8" w14:textId="77777777" w:rsidR="007A2597" w:rsidRDefault="007A2597" w:rsidP="00CA34E2">
      <w:pPr>
        <w:pStyle w:val="abc0"/>
        <w:numPr>
          <w:ilvl w:val="0"/>
          <w:numId w:val="41"/>
        </w:numPr>
      </w:pPr>
      <w:r w:rsidRPr="00AD020C">
        <w:rPr>
          <w:rFonts w:hint="eastAsia"/>
        </w:rPr>
        <w:t>情報システムセキュリティ責任者は、</w:t>
      </w:r>
      <w:r w:rsidRPr="00065A69">
        <w:rPr>
          <w:rStyle w:val="aff9"/>
          <w:rFonts w:hint="eastAsia"/>
        </w:rPr>
        <w:t>職員等による規定の遵守</w:t>
      </w:r>
      <w:r w:rsidRPr="00413880">
        <w:rPr>
          <w:rFonts w:hint="eastAsia"/>
          <w:b/>
          <w:u w:val="single"/>
        </w:rPr>
        <w:t>を支援する機能</w:t>
      </w:r>
      <w:r w:rsidRPr="00065A69">
        <w:rPr>
          <w:rFonts w:hint="eastAsia"/>
        </w:rPr>
        <w:t>について情報セキュリティリスクと業務効率化の観点から支援する範囲を検討し、当該機能を持つ情報システムを構築すること。</w:t>
      </w:r>
    </w:p>
    <w:p w14:paraId="5302573C" w14:textId="77777777" w:rsidR="007A2597" w:rsidRDefault="007A2597" w:rsidP="007A2597"/>
    <w:p w14:paraId="1BD980CD"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22EF073" w14:textId="77777777" w:rsidR="007A2597" w:rsidRPr="00065A69" w:rsidRDefault="007A2597" w:rsidP="007A2597">
      <w:pPr>
        <w:pStyle w:val="af5"/>
      </w:pPr>
      <w:r w:rsidRPr="00AD020C">
        <w:rPr>
          <w:rFonts w:hint="eastAsia"/>
        </w:rPr>
        <w:t>＜</w:t>
      </w:r>
      <w:r w:rsidRPr="00AD020C">
        <w:rPr>
          <w:rFonts w:hint="eastAsia"/>
        </w:rPr>
        <w:t>8.1.1(2)(a)</w:t>
      </w:r>
      <w:r w:rsidRPr="00AD020C">
        <w:rPr>
          <w:rFonts w:hint="eastAsia"/>
        </w:rPr>
        <w:t>関連＞</w:t>
      </w:r>
    </w:p>
    <w:p w14:paraId="5DCB1330" w14:textId="77777777" w:rsidR="007A2597" w:rsidRPr="00065A69" w:rsidRDefault="007A2597" w:rsidP="007A2597">
      <w:pPr>
        <w:pStyle w:val="af8"/>
        <w:ind w:left="420" w:hanging="420"/>
      </w:pPr>
      <w:r w:rsidRPr="00AD020C">
        <w:rPr>
          <w:rFonts w:hint="eastAsia"/>
        </w:rPr>
        <w:t>8.1.1(2)-1</w:t>
      </w:r>
      <w:r w:rsidRPr="00065A69">
        <w:tab/>
      </w:r>
      <w:r w:rsidRPr="00065A69">
        <w:rPr>
          <w:rFonts w:hint="eastAsia"/>
        </w:rPr>
        <w:t>情報システムセキュリティ責任者は、機関等外のウェブサイトについて、職員等が閲覧できる範囲を制限する機能を情報システムに導入すること。具体的には、以下を例とする機能を導入すること。また、当該機能に係る設定や条件について定期的に見直すこと。</w:t>
      </w:r>
    </w:p>
    <w:p w14:paraId="52AC071C" w14:textId="77777777" w:rsidR="007A2597" w:rsidRPr="00413880" w:rsidRDefault="007A2597" w:rsidP="00CA34E2">
      <w:pPr>
        <w:pStyle w:val="abc"/>
        <w:numPr>
          <w:ilvl w:val="0"/>
          <w:numId w:val="91"/>
        </w:numPr>
      </w:pPr>
      <w:r w:rsidRPr="00413880">
        <w:rPr>
          <w:rFonts w:hint="eastAsia"/>
        </w:rPr>
        <w:t>ウェブサイトフィルタリング機能</w:t>
      </w:r>
    </w:p>
    <w:p w14:paraId="2C999284" w14:textId="77777777" w:rsidR="007A2597" w:rsidRPr="00413880" w:rsidRDefault="007A2597" w:rsidP="007A2597">
      <w:pPr>
        <w:pStyle w:val="abc"/>
      </w:pPr>
      <w:r w:rsidRPr="00413880">
        <w:rPr>
          <w:rFonts w:hint="eastAsia"/>
        </w:rPr>
        <w:t>事業者が提供するウェブサイトフィルタリングサービスの利用</w:t>
      </w:r>
    </w:p>
    <w:p w14:paraId="1A96A786" w14:textId="77777777" w:rsidR="007A2597" w:rsidRPr="00065A69" w:rsidRDefault="007A2597" w:rsidP="007A2597">
      <w:pPr>
        <w:pStyle w:val="af8"/>
        <w:ind w:left="420" w:hanging="420"/>
      </w:pPr>
      <w:r w:rsidRPr="00AD020C">
        <w:rPr>
          <w:rFonts w:hint="eastAsia"/>
        </w:rPr>
        <w:t>8.1.1(2)-2</w:t>
      </w:r>
      <w:r w:rsidRPr="00065A69">
        <w:tab/>
      </w:r>
      <w:r w:rsidRPr="00065A69">
        <w:rPr>
          <w:rFonts w:hint="eastAsia"/>
        </w:rPr>
        <w:t>情報システムセキュリティ責任者は、職員等が不審な電子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20A583CB" w14:textId="77777777" w:rsidR="007A2597" w:rsidRPr="00065A69" w:rsidRDefault="007A2597" w:rsidP="00CA34E2">
      <w:pPr>
        <w:pStyle w:val="abc"/>
        <w:numPr>
          <w:ilvl w:val="0"/>
          <w:numId w:val="92"/>
        </w:numPr>
      </w:pPr>
      <w:r w:rsidRPr="00AD020C">
        <w:rPr>
          <w:rFonts w:hint="eastAsia"/>
        </w:rPr>
        <w:t>受信メールに対するフィルタリン</w:t>
      </w:r>
      <w:r w:rsidRPr="00065A69">
        <w:rPr>
          <w:rFonts w:hint="eastAsia"/>
        </w:rPr>
        <w:t>グ機能</w:t>
      </w:r>
    </w:p>
    <w:p w14:paraId="08BDBA7F" w14:textId="77777777" w:rsidR="007A2597" w:rsidRPr="00065A69" w:rsidRDefault="007A2597" w:rsidP="007A2597">
      <w:pPr>
        <w:pStyle w:val="abc"/>
        <w:rPr>
          <w:rStyle w:val="aff9"/>
        </w:rPr>
      </w:pPr>
      <w:r w:rsidRPr="00AD020C">
        <w:rPr>
          <w:rFonts w:hint="eastAsia"/>
        </w:rPr>
        <w:t>受信メールを</w:t>
      </w:r>
      <w:r w:rsidRPr="00065A69">
        <w:rPr>
          <w:rStyle w:val="aff9"/>
          <w:rFonts w:hint="eastAsia"/>
        </w:rPr>
        <w:t>テキスト形式で表示する機能</w:t>
      </w:r>
    </w:p>
    <w:p w14:paraId="71A85301" w14:textId="77777777" w:rsidR="007A2597" w:rsidRPr="00065A69" w:rsidRDefault="007A2597" w:rsidP="007A2597">
      <w:pPr>
        <w:pStyle w:val="abc"/>
        <w:rPr>
          <w:rStyle w:val="affa"/>
        </w:rPr>
      </w:pPr>
      <w:r w:rsidRPr="00AD020C">
        <w:rPr>
          <w:rStyle w:val="affa"/>
          <w:rFonts w:hint="eastAsia"/>
        </w:rPr>
        <w:t>スクリ</w:t>
      </w:r>
      <w:r w:rsidRPr="00065A69">
        <w:rPr>
          <w:rStyle w:val="affa"/>
          <w:rFonts w:hint="eastAsia"/>
        </w:rPr>
        <w:t>プトを含む電子メールを受信した場合において、当該スクリプトが自動的に実行されることがない電子メールクライアントの導入</w:t>
      </w:r>
    </w:p>
    <w:p w14:paraId="61854865" w14:textId="77777777" w:rsidR="007A2597" w:rsidRDefault="007A2597" w:rsidP="007A2597">
      <w:pPr>
        <w:pStyle w:val="abc"/>
      </w:pPr>
      <w:r w:rsidRPr="00AD020C">
        <w:rPr>
          <w:rStyle w:val="affa"/>
          <w:rFonts w:hint="eastAsia"/>
        </w:rPr>
        <w:t>受信メールに添付されている</w:t>
      </w:r>
      <w:r w:rsidRPr="00953CE8">
        <w:rPr>
          <w:rStyle w:val="aff9"/>
          <w:rFonts w:hint="eastAsia"/>
        </w:rPr>
        <w:t>実行プログラム形式のファイルを削除等する</w:t>
      </w:r>
      <w:r w:rsidRPr="00065A69">
        <w:rPr>
          <w:rStyle w:val="affa"/>
        </w:rPr>
        <w:t>ことで実行させない</w:t>
      </w:r>
      <w:r w:rsidRPr="00065A69">
        <w:rPr>
          <w:rStyle w:val="affa"/>
          <w:rFonts w:hint="eastAsia"/>
        </w:rPr>
        <w:t>機能</w:t>
      </w:r>
    </w:p>
    <w:p w14:paraId="51372E6C" w14:textId="77777777" w:rsidR="007A2597" w:rsidRPr="00AD020C" w:rsidRDefault="007A2597" w:rsidP="007A2597"/>
    <w:p w14:paraId="4CFCB602" w14:textId="77777777" w:rsidR="007A2597" w:rsidRPr="00065A69" w:rsidRDefault="007A2597" w:rsidP="0079635E">
      <w:pPr>
        <w:pStyle w:val="aff0"/>
      </w:pPr>
      <w:r w:rsidRPr="00AD020C">
        <w:rPr>
          <w:rFonts w:hint="eastAsia"/>
        </w:rPr>
        <w:t>（解説）</w:t>
      </w:r>
    </w:p>
    <w:p w14:paraId="15DF3D3A" w14:textId="77777777" w:rsidR="007A2597" w:rsidRPr="00AD020C" w:rsidRDefault="007A2597" w:rsidP="007A2597">
      <w:pPr>
        <w:pStyle w:val="a9"/>
      </w:pPr>
      <w:r w:rsidRPr="00AD020C">
        <w:rPr>
          <w:rFonts w:hint="eastAsia"/>
        </w:rPr>
        <w:t>遵守事項</w:t>
      </w:r>
      <w:r w:rsidRPr="00AD020C">
        <w:rPr>
          <w:rFonts w:hint="eastAsia"/>
        </w:rPr>
        <w:t>8.1.1(2)(a)</w:t>
      </w:r>
      <w:r w:rsidRPr="00AD020C">
        <w:rPr>
          <w:rFonts w:hint="eastAsia"/>
        </w:rPr>
        <w:t>「</w:t>
      </w:r>
      <w:bookmarkStart w:id="2130" w:name="_Hlk128571294"/>
      <w:r>
        <w:rPr>
          <w:rFonts w:hint="eastAsia"/>
        </w:rPr>
        <w:t>職員等</w:t>
      </w:r>
      <w:r w:rsidRPr="00AD020C">
        <w:rPr>
          <w:rFonts w:hint="eastAsia"/>
        </w:rPr>
        <w:t>による規定の遵守を支援する機能</w:t>
      </w:r>
      <w:bookmarkEnd w:id="2130"/>
      <w:r w:rsidRPr="00AD020C">
        <w:rPr>
          <w:rFonts w:hint="eastAsia"/>
        </w:rPr>
        <w:t>」について</w:t>
      </w:r>
    </w:p>
    <w:p w14:paraId="303C8D06" w14:textId="164696DE" w:rsidR="007A2597" w:rsidRPr="00065A69" w:rsidRDefault="007A2597" w:rsidP="007A2597">
      <w:pPr>
        <w:pStyle w:val="afb"/>
        <w:ind w:left="420" w:firstLine="210"/>
      </w:pPr>
      <w:r w:rsidRPr="00065A69">
        <w:rPr>
          <w:rFonts w:hint="eastAsia"/>
        </w:rPr>
        <w:t>職員等が対策基準に定めた規定を守ることを前提としつつ、情報システムの仕組みとして、情報セキュリティインシデントが発生しにくい利用環境を職員等に提供することにより、組織全体のセキュリティ水準を確保することを求める事項である。例えば、基本対策事項に示したとおり、閲覧するとウイルス感染被害に遭うことが判明しているサイトや受信した電子メールをフィルタリングして閲覧不可にすることで被害を回避するなどが考えられる。</w:t>
      </w:r>
    </w:p>
    <w:p w14:paraId="1DFAE670" w14:textId="5AE6AA66" w:rsidR="007A2597" w:rsidRPr="00065A69" w:rsidRDefault="007A2597" w:rsidP="007A2597">
      <w:pPr>
        <w:pStyle w:val="afb"/>
        <w:ind w:left="420" w:firstLine="210"/>
      </w:pPr>
      <w:r w:rsidRPr="00065A69">
        <w:rPr>
          <w:rFonts w:hint="eastAsia"/>
        </w:rPr>
        <w:t>これ以外にも、例えば、</w:t>
      </w:r>
      <w:r w:rsidR="00C319EC">
        <w:rPr>
          <w:rFonts w:hint="eastAsia"/>
        </w:rPr>
        <w:t>職員等のパスワードを他者に知られないようにするために、入力</w:t>
      </w:r>
      <w:r w:rsidR="005A4A56">
        <w:rPr>
          <w:rFonts w:hint="eastAsia"/>
        </w:rPr>
        <w:t>した</w:t>
      </w:r>
      <w:r w:rsidR="00C319EC">
        <w:rPr>
          <w:rFonts w:hint="eastAsia"/>
        </w:rPr>
        <w:t>パスワードの文字列</w:t>
      </w:r>
      <w:r w:rsidR="005A4A56">
        <w:rPr>
          <w:rFonts w:hint="eastAsia"/>
        </w:rPr>
        <w:t>がアスタリスク等により</w:t>
      </w:r>
      <w:r w:rsidR="00C319EC">
        <w:rPr>
          <w:rFonts w:hint="eastAsia"/>
        </w:rPr>
        <w:t>非表示と</w:t>
      </w:r>
      <w:r w:rsidR="005A4A56">
        <w:rPr>
          <w:rFonts w:hint="eastAsia"/>
        </w:rPr>
        <w:t>な</w:t>
      </w:r>
      <w:r w:rsidR="00C319EC">
        <w:rPr>
          <w:rFonts w:hint="eastAsia"/>
        </w:rPr>
        <w:t>る機能を設けることが考え</w:t>
      </w:r>
      <w:r w:rsidR="00AD3ADD">
        <w:rPr>
          <w:rFonts w:hint="eastAsia"/>
        </w:rPr>
        <w:t>ら</w:t>
      </w:r>
      <w:r w:rsidR="00C319EC">
        <w:rPr>
          <w:rFonts w:hint="eastAsia"/>
        </w:rPr>
        <w:t>れる。また、</w:t>
      </w:r>
      <w:r w:rsidRPr="00065A69">
        <w:rPr>
          <w:rFonts w:hint="eastAsia"/>
        </w:rPr>
        <w:t>職員等が意図しない相手に電子メールを送信することをシステム的に抑止する対策として以下のような機能を情報システムに導入すること等も考えられる。</w:t>
      </w:r>
    </w:p>
    <w:p w14:paraId="3D672690" w14:textId="77777777" w:rsidR="007A2597" w:rsidRPr="00AD020C" w:rsidRDefault="007A2597" w:rsidP="007A2597">
      <w:pPr>
        <w:pStyle w:val="a8"/>
      </w:pPr>
      <w:r w:rsidRPr="00AD020C">
        <w:rPr>
          <w:rFonts w:hint="eastAsia"/>
        </w:rPr>
        <w:lastRenderedPageBreak/>
        <w:t>送信者の電子メールアド</w:t>
      </w:r>
      <w:r w:rsidRPr="00941CFD">
        <w:rPr>
          <w:rFonts w:hint="eastAsia"/>
        </w:rPr>
        <w:t>レスのドメイン名以外のドメインのアドレスが宛先アドレスに含まれる場合に警告を表示</w:t>
      </w:r>
      <w:r w:rsidRPr="00AD020C">
        <w:rPr>
          <w:rFonts w:hint="eastAsia"/>
        </w:rPr>
        <w:t>するなど、入力された宛先アドレスをチェックして警告する機能</w:t>
      </w:r>
    </w:p>
    <w:p w14:paraId="393F2DEA" w14:textId="77777777" w:rsidR="007A2597" w:rsidRPr="00AD020C" w:rsidRDefault="007A2597" w:rsidP="007A2597">
      <w:pPr>
        <w:pStyle w:val="a8"/>
      </w:pPr>
      <w:r w:rsidRPr="00AD020C">
        <w:rPr>
          <w:rFonts w:hint="eastAsia"/>
        </w:rPr>
        <w:t>To</w:t>
      </w:r>
      <w:r w:rsidRPr="00AD020C">
        <w:rPr>
          <w:rFonts w:hint="eastAsia"/>
        </w:rPr>
        <w:t>、</w:t>
      </w:r>
      <w:r w:rsidRPr="00AD020C">
        <w:rPr>
          <w:rFonts w:hint="eastAsia"/>
        </w:rPr>
        <w:t>Cc</w:t>
      </w:r>
      <w:r w:rsidRPr="00AD020C">
        <w:rPr>
          <w:rFonts w:hint="eastAsia"/>
        </w:rPr>
        <w:t>、</w:t>
      </w:r>
      <w:r w:rsidRPr="00AD020C">
        <w:rPr>
          <w:rFonts w:hint="eastAsia"/>
        </w:rPr>
        <w:t>Bcc</w:t>
      </w:r>
      <w:r w:rsidRPr="00AD020C">
        <w:rPr>
          <w:rFonts w:hint="eastAsia"/>
        </w:rPr>
        <w:t>に入力された宛先アドレスの数が設定数以上になっているときに警告する機能</w:t>
      </w:r>
    </w:p>
    <w:p w14:paraId="47D14E69" w14:textId="77777777" w:rsidR="007A2597" w:rsidRPr="00AD020C" w:rsidRDefault="007A2597" w:rsidP="007A2597">
      <w:pPr>
        <w:pStyle w:val="a8"/>
      </w:pPr>
      <w:r w:rsidRPr="00AD020C">
        <w:rPr>
          <w:rFonts w:hint="eastAsia"/>
        </w:rPr>
        <w:t>添付ファイルがある場合に警告する機能</w:t>
      </w:r>
    </w:p>
    <w:p w14:paraId="43B9FB45" w14:textId="77777777" w:rsidR="007A2597" w:rsidRPr="00AD020C" w:rsidRDefault="007A2597" w:rsidP="007A2597">
      <w:pPr>
        <w:pStyle w:val="a8"/>
      </w:pPr>
      <w:r w:rsidRPr="00AD020C">
        <w:rPr>
          <w:rFonts w:hint="eastAsia"/>
        </w:rPr>
        <w:t>送信メールの件名、本文、添付ファイルにあらかじめ設定した文字列が含まれる場合に警告する機能</w:t>
      </w:r>
    </w:p>
    <w:p w14:paraId="50E959D6" w14:textId="77777777" w:rsidR="007A2597" w:rsidRPr="00AD020C" w:rsidRDefault="007A2597" w:rsidP="007A2597">
      <w:pPr>
        <w:pStyle w:val="a8"/>
      </w:pPr>
      <w:r w:rsidRPr="00AD020C">
        <w:rPr>
          <w:rFonts w:hint="eastAsia"/>
        </w:rPr>
        <w:t>送信者が送信指示を行った後、あらかじめ設定された時間だけ送信を保留することにより、送信者が誤送信に気が付いた場合に、送信を取り消すことができる機能</w:t>
      </w:r>
    </w:p>
    <w:p w14:paraId="2328436E" w14:textId="77777777" w:rsidR="007A2597" w:rsidRPr="00AD020C" w:rsidRDefault="007A2597" w:rsidP="007A2597">
      <w:pPr>
        <w:pStyle w:val="a9"/>
      </w:pPr>
      <w:r w:rsidRPr="00AD020C">
        <w:rPr>
          <w:rFonts w:hint="eastAsia"/>
        </w:rPr>
        <w:t>基本対策事項</w:t>
      </w:r>
      <w:r w:rsidRPr="00AD020C">
        <w:rPr>
          <w:rFonts w:hint="eastAsia"/>
        </w:rPr>
        <w:t>8.1.1(2)-2 b)</w:t>
      </w:r>
      <w:r w:rsidRPr="00AD020C">
        <w:rPr>
          <w:rFonts w:hint="eastAsia"/>
        </w:rPr>
        <w:t>「テキスト形式で表示する機能」について</w:t>
      </w:r>
    </w:p>
    <w:p w14:paraId="5AAFA0E3" w14:textId="77777777" w:rsidR="007A2597" w:rsidRPr="00065A69" w:rsidRDefault="007A2597" w:rsidP="007A2597">
      <w:pPr>
        <w:pStyle w:val="afb"/>
        <w:ind w:left="420" w:firstLine="210"/>
      </w:pPr>
      <w:r w:rsidRPr="00AD020C">
        <w:rPr>
          <w:rFonts w:hint="eastAsia"/>
        </w:rPr>
        <w:t>いわゆるフィッシン</w:t>
      </w:r>
      <w:r w:rsidRPr="00065A69">
        <w:rPr>
          <w:rFonts w:hint="eastAsia"/>
        </w:rPr>
        <w:t>グ等の脅威が想定される外部からの電子メールを受信する情報システムを対象とした規定である。</w:t>
      </w:r>
      <w:r w:rsidRPr="00065A69">
        <w:rPr>
          <w:rFonts w:hint="eastAsia"/>
        </w:rPr>
        <w:t>HTML</w:t>
      </w:r>
      <w:r w:rsidRPr="00065A69">
        <w:rPr>
          <w:rFonts w:hint="eastAsia"/>
        </w:rPr>
        <w:t>形式の電子メールは、その形式の特徴が悪用され、本文中の</w:t>
      </w:r>
      <w:r w:rsidRPr="00065A69">
        <w:rPr>
          <w:rFonts w:hint="eastAsia"/>
        </w:rPr>
        <w:t>URL</w:t>
      </w:r>
      <w:r w:rsidRPr="00065A69">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065A69">
        <w:rPr>
          <w:rFonts w:hint="eastAsia"/>
        </w:rPr>
        <w:t>RTF(Rich Text Format)</w:t>
      </w:r>
      <w:r w:rsidRPr="00065A69">
        <w:rPr>
          <w:rFonts w:hint="eastAsia"/>
        </w:rPr>
        <w:t>形式等の</w:t>
      </w:r>
      <w:r w:rsidRPr="00065A69">
        <w:rPr>
          <w:rFonts w:hint="eastAsia"/>
        </w:rPr>
        <w:t>URL</w:t>
      </w:r>
      <w:r w:rsidRPr="00065A69">
        <w:rPr>
          <w:rFonts w:hint="eastAsia"/>
        </w:rPr>
        <w:t>偽装のリスクの無い形式で表示することが望ましい。</w:t>
      </w:r>
    </w:p>
    <w:p w14:paraId="1EBBFAB6" w14:textId="77777777" w:rsidR="007A2597" w:rsidRPr="00AD020C" w:rsidRDefault="007A2597" w:rsidP="007A2597">
      <w:pPr>
        <w:pStyle w:val="a9"/>
      </w:pPr>
      <w:r w:rsidRPr="00AD020C">
        <w:rPr>
          <w:rFonts w:hint="eastAsia"/>
        </w:rPr>
        <w:t>基本対策事項</w:t>
      </w:r>
      <w:r w:rsidRPr="00AD020C">
        <w:rPr>
          <w:rFonts w:hint="eastAsia"/>
        </w:rPr>
        <w:t>8.1.1(2)-2 d)</w:t>
      </w:r>
      <w:r w:rsidRPr="00AD020C">
        <w:rPr>
          <w:rFonts w:hint="eastAsia"/>
        </w:rPr>
        <w:t>「</w:t>
      </w:r>
      <w:r w:rsidRPr="00AD020C">
        <w:rPr>
          <w:rStyle w:val="affa"/>
          <w:rFonts w:hint="eastAsia"/>
        </w:rPr>
        <w:t>実行プログラム形式のファイルを削除等する</w:t>
      </w:r>
      <w:r w:rsidRPr="00AD020C">
        <w:rPr>
          <w:rFonts w:hint="eastAsia"/>
        </w:rPr>
        <w:t>」について</w:t>
      </w:r>
    </w:p>
    <w:p w14:paraId="2C8DCE38" w14:textId="7F36FBD3" w:rsidR="007A2597" w:rsidRPr="00065A69" w:rsidRDefault="007A2597" w:rsidP="007A2597">
      <w:pPr>
        <w:pStyle w:val="afb"/>
        <w:ind w:left="420" w:firstLine="210"/>
      </w:pPr>
      <w:r w:rsidRPr="00AD020C">
        <w:rPr>
          <w:rFonts w:hint="eastAsia"/>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065A69">
        <w:t>.exe</w:t>
      </w:r>
      <w:r w:rsidRPr="00065A69">
        <w:rPr>
          <w:rFonts w:hint="eastAsia"/>
        </w:rPr>
        <w:t>」の形式のものがこれに該当するほか、「</w:t>
      </w:r>
      <w:r w:rsidRPr="00065A69">
        <w:t>.pif</w:t>
      </w:r>
      <w:r w:rsidRPr="00065A69">
        <w:rPr>
          <w:rFonts w:hint="eastAsia"/>
        </w:rPr>
        <w:t>」、「</w:t>
      </w:r>
      <w:r w:rsidRPr="00065A69">
        <w:t>.scr</w:t>
      </w:r>
      <w:r w:rsidRPr="00065A69">
        <w:rPr>
          <w:rFonts w:hint="eastAsia"/>
        </w:rPr>
        <w:t>」、「</w:t>
      </w:r>
      <w:r w:rsidRPr="00065A69">
        <w:t>.bat</w:t>
      </w:r>
      <w:r w:rsidRPr="00065A69">
        <w:rPr>
          <w:rFonts w:hint="eastAsia"/>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職員等がこれを開くことができないよう、システム的に抑止する機能を導入することを基本対策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p>
    <w:p w14:paraId="572CF35D" w14:textId="77777777" w:rsidR="007A2597" w:rsidRPr="00065A69" w:rsidRDefault="007A2597" w:rsidP="007A2597">
      <w:pPr>
        <w:pStyle w:val="afb"/>
        <w:ind w:left="420" w:firstLine="210"/>
      </w:pPr>
      <w:r w:rsidRPr="00AD020C">
        <w:rPr>
          <w:rFonts w:hint="eastAsia"/>
        </w:rPr>
        <w:t>また、実行プログラム形式のファイルは、「</w:t>
      </w:r>
      <w:r w:rsidRPr="00AD020C">
        <w:rPr>
          <w:rFonts w:hint="eastAsia"/>
        </w:rPr>
        <w:t>.zip</w:t>
      </w:r>
      <w:r w:rsidRPr="00AD020C">
        <w:rPr>
          <w:rFonts w:hint="eastAsia"/>
        </w:rPr>
        <w:t>」、「</w:t>
      </w:r>
      <w:r w:rsidRPr="00AD020C">
        <w:rPr>
          <w:rFonts w:hint="eastAsia"/>
        </w:rPr>
        <w:t>.lzh</w:t>
      </w:r>
      <w:r w:rsidRPr="00AD020C">
        <w:rPr>
          <w:rFonts w:hint="eastAsia"/>
        </w:rPr>
        <w:t>」等の圧縮形式のファイルの内部に含められることがあり、</w:t>
      </w:r>
      <w:r w:rsidRPr="00065A69">
        <w:rPr>
          <w:rFonts w:hint="eastAsia"/>
        </w:rPr>
        <w:t>職員等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p>
    <w:p w14:paraId="72811963" w14:textId="3A892E0E" w:rsidR="007A2597" w:rsidRPr="00065A69" w:rsidRDefault="007A2597" w:rsidP="007A2597">
      <w:pPr>
        <w:pStyle w:val="afb"/>
        <w:ind w:left="420" w:firstLine="210"/>
      </w:pPr>
      <w:r w:rsidRPr="00AD020C">
        <w:rPr>
          <w:rFonts w:hint="eastAsia"/>
        </w:rPr>
        <w:t>なお、パスワードを用いて暗号化された圧縮形式のファイルについては、当該ファイル中に</w:t>
      </w:r>
      <w:r w:rsidR="00A86F3A" w:rsidRPr="00A86F3A">
        <w:rPr>
          <w:rFonts w:hint="eastAsia"/>
        </w:rPr>
        <w:t>不正プログラムが含まれるか否かの</w:t>
      </w:r>
      <w:r w:rsidR="00A86F3A">
        <w:rPr>
          <w:rFonts w:hint="eastAsia"/>
        </w:rPr>
        <w:t>検疫</w:t>
      </w:r>
      <w:r w:rsidR="00A86F3A" w:rsidRPr="00A86F3A">
        <w:rPr>
          <w:rFonts w:hint="eastAsia"/>
        </w:rPr>
        <w:t>を行えないことが考えられ</w:t>
      </w:r>
      <w:r w:rsidR="0023170B">
        <w:rPr>
          <w:rFonts w:hint="eastAsia"/>
        </w:rPr>
        <w:t>るため</w:t>
      </w:r>
      <w:r w:rsidR="00A86F3A" w:rsidRPr="00A86F3A">
        <w:rPr>
          <w:rFonts w:hint="eastAsia"/>
        </w:rPr>
        <w:t>、不正プログラムに感染するリスクがより高まることが想定される。そのため、</w:t>
      </w:r>
      <w:r w:rsidR="00A86F3A" w:rsidRPr="00AD020C">
        <w:rPr>
          <w:rFonts w:hint="eastAsia"/>
        </w:rPr>
        <w:t>パスワード</w:t>
      </w:r>
      <w:r w:rsidR="00A86F3A" w:rsidRPr="00AD020C">
        <w:rPr>
          <w:rFonts w:hint="eastAsia"/>
        </w:rPr>
        <w:lastRenderedPageBreak/>
        <w:t>を用いて暗号化された圧縮形式のファイル</w:t>
      </w:r>
      <w:r w:rsidR="00A86F3A">
        <w:rPr>
          <w:rFonts w:hint="eastAsia"/>
        </w:rPr>
        <w:t>中に</w:t>
      </w:r>
      <w:r w:rsidRPr="00AD020C">
        <w:rPr>
          <w:rFonts w:hint="eastAsia"/>
        </w:rPr>
        <w:t>実行プログラム形式のファイルが含まれるか否かを技術的に検査できない場合</w:t>
      </w:r>
      <w:r>
        <w:rPr>
          <w:rFonts w:hint="eastAsia"/>
        </w:rPr>
        <w:t>に</w:t>
      </w:r>
      <w:r w:rsidRPr="00AD020C">
        <w:rPr>
          <w:rFonts w:hint="eastAsia"/>
        </w:rPr>
        <w:t>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p>
    <w:p w14:paraId="31DE5E1A" w14:textId="3ACCD507" w:rsidR="00FD551F" w:rsidRDefault="007A2597" w:rsidP="007A2597">
      <w:pPr>
        <w:pStyle w:val="afb"/>
        <w:ind w:left="420" w:firstLine="210"/>
      </w:pPr>
      <w:r w:rsidRPr="00AD020C">
        <w:rPr>
          <w:rFonts w:hint="eastAsia"/>
        </w:rPr>
        <w:t>これらファイル削除等の機能の導入は、</w:t>
      </w:r>
      <w:r w:rsidRPr="00065A69">
        <w:rPr>
          <w:rFonts w:hint="eastAsia"/>
        </w:rPr>
        <w:t>職員等に一定の不便をもたらすことになり得るが、これを実施せず、開いてよいファイルか否かを職員等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p>
    <w:p w14:paraId="5DB7ECAA" w14:textId="2034B644" w:rsidR="007A2597" w:rsidRPr="00065A69" w:rsidRDefault="00FD551F" w:rsidP="007A2597">
      <w:pPr>
        <w:pStyle w:val="afb"/>
        <w:ind w:left="420" w:firstLine="210"/>
      </w:pPr>
      <w:r w:rsidRPr="006A1FD7">
        <w:rPr>
          <w:rFonts w:hint="eastAsia"/>
        </w:rPr>
        <w:t>また、</w:t>
      </w:r>
      <w:r w:rsidRPr="00FD551F">
        <w:rPr>
          <w:rFonts w:hint="eastAsia"/>
        </w:rPr>
        <w:t>マクロ付きファイルや、ファイル内に書かれた指示に従うことでプログラムが実行されるファイルによって不正プログラムに感染するリスクを低減するために、基本対策事項</w:t>
      </w:r>
      <w:r w:rsidRPr="00FD551F">
        <w:rPr>
          <w:rFonts w:hint="eastAsia"/>
        </w:rPr>
        <w:t>8.1.1(8)-3</w:t>
      </w:r>
      <w:r w:rsidRPr="00FD551F">
        <w:rPr>
          <w:rFonts w:hint="eastAsia"/>
        </w:rPr>
        <w:t>に規定する対策を検討するとよい。</w:t>
      </w:r>
      <w:r w:rsidR="007A2597" w:rsidRPr="00AD020C">
        <w:br w:type="page"/>
      </w:r>
    </w:p>
    <w:p w14:paraId="73FF1FC7" w14:textId="77777777" w:rsidR="007A2597" w:rsidRPr="00065A69" w:rsidRDefault="007A2597" w:rsidP="007A2597">
      <w:pPr>
        <w:pStyle w:val="af2"/>
      </w:pPr>
      <w:r w:rsidRPr="00065A69">
        <w:rPr>
          <w:rFonts w:hint="eastAsia"/>
        </w:rPr>
        <w:lastRenderedPageBreak/>
        <w:t>遵守事項</w:t>
      </w:r>
    </w:p>
    <w:p w14:paraId="1D731652" w14:textId="77777777" w:rsidR="007A2597" w:rsidRPr="00065A69" w:rsidRDefault="007A2597" w:rsidP="007A2597">
      <w:pPr>
        <w:pStyle w:val="4"/>
      </w:pPr>
      <w:bookmarkStart w:id="2131" w:name="_Toc119399746"/>
      <w:bookmarkStart w:id="2132" w:name="_Toc119601672"/>
      <w:bookmarkStart w:id="2133" w:name="_Toc122028717"/>
      <w:bookmarkStart w:id="2134" w:name="_Toc132128773"/>
      <w:bookmarkStart w:id="2135" w:name="_Toc137050992"/>
      <w:r w:rsidRPr="00AD020C">
        <w:rPr>
          <w:rFonts w:hint="eastAsia"/>
        </w:rPr>
        <w:t>情報システムの利用</w:t>
      </w:r>
      <w:r w:rsidRPr="00065A69">
        <w:rPr>
          <w:rFonts w:hint="eastAsia"/>
        </w:rPr>
        <w:t>時の基本的対策</w:t>
      </w:r>
      <w:bookmarkEnd w:id="2131"/>
      <w:bookmarkEnd w:id="2132"/>
      <w:bookmarkEnd w:id="2133"/>
      <w:bookmarkEnd w:id="2134"/>
      <w:bookmarkEnd w:id="2135"/>
    </w:p>
    <w:p w14:paraId="632C1989" w14:textId="77777777" w:rsidR="007A2597" w:rsidRPr="00065A69" w:rsidRDefault="007A2597" w:rsidP="00CA34E2">
      <w:pPr>
        <w:pStyle w:val="abc0"/>
        <w:numPr>
          <w:ilvl w:val="0"/>
          <w:numId w:val="93"/>
        </w:numPr>
      </w:pPr>
      <w:r w:rsidRPr="00065A69">
        <w:rPr>
          <w:rFonts w:hint="eastAsia"/>
        </w:rPr>
        <w:t>職員等は、</w:t>
      </w:r>
      <w:r w:rsidRPr="008459FB">
        <w:rPr>
          <w:rStyle w:val="aff9"/>
          <w:rFonts w:hint="eastAsia"/>
        </w:rPr>
        <w:t>業務の遂行以外の目的で情報システムを利用しない</w:t>
      </w:r>
      <w:r w:rsidRPr="00065A69">
        <w:rPr>
          <w:rFonts w:hint="eastAsia"/>
        </w:rPr>
        <w:t>こと。</w:t>
      </w:r>
    </w:p>
    <w:p w14:paraId="2DDC7D21" w14:textId="77777777" w:rsidR="007A2597" w:rsidRPr="00065A69" w:rsidRDefault="007A2597" w:rsidP="007A2597">
      <w:pPr>
        <w:pStyle w:val="abc0"/>
      </w:pPr>
      <w:r w:rsidRPr="00065A69">
        <w:rPr>
          <w:rFonts w:hint="eastAsia"/>
        </w:rPr>
        <w:t>職員等は、情報システムセキュリティ責任者が</w:t>
      </w:r>
      <w:r w:rsidRPr="008459FB">
        <w:rPr>
          <w:rStyle w:val="aff9"/>
          <w:rFonts w:hint="eastAsia"/>
        </w:rPr>
        <w:t>接続許可を与えた通信回線以外</w:t>
      </w:r>
      <w:r w:rsidRPr="00065A69">
        <w:rPr>
          <w:rFonts w:hint="eastAsia"/>
        </w:rPr>
        <w:t>に機関等の情報システムを接続しないこと。</w:t>
      </w:r>
    </w:p>
    <w:p w14:paraId="7EB92517" w14:textId="77777777" w:rsidR="007A2597" w:rsidRPr="00065A69" w:rsidRDefault="007A2597" w:rsidP="007A2597">
      <w:pPr>
        <w:pStyle w:val="abc0"/>
      </w:pPr>
      <w:r w:rsidRPr="00065A69">
        <w:rPr>
          <w:rFonts w:hint="eastAsia"/>
        </w:rPr>
        <w:t>職員等は、機関等内通信回線に、情報システムセキュリティ責任者の</w:t>
      </w:r>
      <w:r w:rsidRPr="008459FB">
        <w:rPr>
          <w:rStyle w:val="aff9"/>
          <w:rFonts w:hint="eastAsia"/>
        </w:rPr>
        <w:t>接続許可を受けていない情報システム</w:t>
      </w:r>
      <w:r w:rsidRPr="00065A69">
        <w:rPr>
          <w:rFonts w:hint="eastAsia"/>
        </w:rPr>
        <w:t>を接続しないこと。</w:t>
      </w:r>
    </w:p>
    <w:p w14:paraId="1FD0D5D9" w14:textId="28A5D6C4" w:rsidR="007A2597" w:rsidRPr="00065A69" w:rsidRDefault="007A2597" w:rsidP="007A2597">
      <w:pPr>
        <w:pStyle w:val="abc0"/>
      </w:pPr>
      <w:r w:rsidRPr="00065A69">
        <w:rPr>
          <w:rFonts w:hint="eastAsia"/>
        </w:rPr>
        <w:t>職員等は、</w:t>
      </w:r>
      <w:r w:rsidR="00994EDD" w:rsidRPr="001D2C62">
        <w:rPr>
          <w:rFonts w:hint="eastAsia"/>
        </w:rPr>
        <w:t>業務の遂行において、</w:t>
      </w:r>
      <w:r w:rsidR="006737A6">
        <w:rPr>
          <w:rFonts w:hint="eastAsia"/>
        </w:rPr>
        <w:t>利用が認められていない</w:t>
      </w:r>
      <w:r w:rsidRPr="00065A69">
        <w:rPr>
          <w:rFonts w:hint="eastAsia"/>
        </w:rPr>
        <w:t>ソフトウェアを利用しないこと。また、</w:t>
      </w:r>
      <w:r w:rsidR="006737A6">
        <w:rPr>
          <w:rFonts w:hint="eastAsia"/>
        </w:rPr>
        <w:t>当該</w:t>
      </w:r>
      <w:r w:rsidRPr="00065A69">
        <w:rPr>
          <w:rFonts w:hint="eastAsia"/>
        </w:rPr>
        <w:t>ソフトウェアを職務上の必要により利用する場合は、</w:t>
      </w:r>
      <w:r w:rsidRPr="00065A69">
        <w:rPr>
          <w:rStyle w:val="aff9"/>
          <w:rFonts w:hint="eastAsia"/>
        </w:rPr>
        <w:t>情報システムセキュリティ責任者の承認を得る</w:t>
      </w:r>
      <w:r w:rsidRPr="00065A69">
        <w:rPr>
          <w:rFonts w:hint="eastAsia"/>
        </w:rPr>
        <w:t>こと。</w:t>
      </w:r>
    </w:p>
    <w:p w14:paraId="29A8AE4A" w14:textId="77777777" w:rsidR="007A2597" w:rsidRPr="00065A69" w:rsidRDefault="007A2597" w:rsidP="007A2597">
      <w:pPr>
        <w:pStyle w:val="abc0"/>
      </w:pPr>
      <w:r w:rsidRPr="00065A69">
        <w:rPr>
          <w:rFonts w:hint="eastAsia"/>
        </w:rPr>
        <w:t>職員等は、</w:t>
      </w:r>
      <w:r w:rsidRPr="008459FB">
        <w:rPr>
          <w:rStyle w:val="aff9"/>
          <w:rFonts w:hint="eastAsia"/>
        </w:rPr>
        <w:t>接続が許可されていない機器等</w:t>
      </w:r>
      <w:r w:rsidRPr="00065A69">
        <w:rPr>
          <w:rFonts w:hint="eastAsia"/>
        </w:rPr>
        <w:t>を情報システムに接続しないこと。</w:t>
      </w:r>
    </w:p>
    <w:p w14:paraId="47331929" w14:textId="77777777" w:rsidR="007A2597" w:rsidRPr="00065A69" w:rsidRDefault="007A2597" w:rsidP="007A2597">
      <w:pPr>
        <w:pStyle w:val="abc0"/>
      </w:pPr>
      <w:r w:rsidRPr="00065A69">
        <w:rPr>
          <w:rFonts w:hint="eastAsia"/>
        </w:rPr>
        <w:t>職員等は、情報システムの設置場所から離れる場合等、第三者による不正操作のおそれがある場合は、情報システムを不正操作から保護するための措置を講ずること。</w:t>
      </w:r>
    </w:p>
    <w:p w14:paraId="420D026E" w14:textId="77777777" w:rsidR="007A2597" w:rsidRDefault="007A2597" w:rsidP="007A2597">
      <w:pPr>
        <w:pStyle w:val="abc0"/>
      </w:pPr>
      <w:r w:rsidRPr="005B060D">
        <w:rPr>
          <w:rFonts w:hint="eastAsia"/>
        </w:rPr>
        <w:t>職員等は、機密性３情報</w:t>
      </w:r>
      <w:r>
        <w:rPr>
          <w:rFonts w:hint="eastAsia"/>
        </w:rPr>
        <w:t>、要保全情報又は要安定情報</w:t>
      </w:r>
      <w:r w:rsidRPr="00065A69">
        <w:rPr>
          <w:rFonts w:hint="eastAsia"/>
        </w:rPr>
        <w:t>が記録された</w:t>
      </w:r>
      <w:r>
        <w:rPr>
          <w:rFonts w:hint="eastAsia"/>
        </w:rPr>
        <w:t>U</w:t>
      </w:r>
      <w:r>
        <w:t>SB</w:t>
      </w:r>
      <w:r>
        <w:rPr>
          <w:rFonts w:hint="eastAsia"/>
        </w:rPr>
        <w:t>メモリ等の</w:t>
      </w:r>
      <w:r w:rsidRPr="00065A69">
        <w:rPr>
          <w:rFonts w:hint="eastAsia"/>
        </w:rPr>
        <w:t>外部電磁的記録媒体を要管理対策区域外に持ち出す場合</w:t>
      </w:r>
      <w:r>
        <w:rPr>
          <w:rFonts w:hint="eastAsia"/>
        </w:rPr>
        <w:t>に</w:t>
      </w:r>
      <w:r w:rsidRPr="00065A69">
        <w:rPr>
          <w:rFonts w:hint="eastAsia"/>
        </w:rPr>
        <w:t>は、課室情報セキュリティ責任者の</w:t>
      </w:r>
      <w:r w:rsidRPr="008459FB">
        <w:rPr>
          <w:rStyle w:val="aff9"/>
          <w:rFonts w:hint="eastAsia"/>
        </w:rPr>
        <w:t>許可を得る</w:t>
      </w:r>
      <w:r w:rsidRPr="00065A69">
        <w:rPr>
          <w:rFonts w:hint="eastAsia"/>
        </w:rPr>
        <w:t>こと。</w:t>
      </w:r>
    </w:p>
    <w:p w14:paraId="08231D84" w14:textId="3991B3D9" w:rsidR="007A2597" w:rsidRDefault="007A2597" w:rsidP="007A2597">
      <w:pPr>
        <w:pStyle w:val="abc0"/>
      </w:pPr>
      <w:r w:rsidRPr="00065A69">
        <w:rPr>
          <w:rFonts w:hint="eastAsia"/>
        </w:rPr>
        <w:t>職員等は、</w:t>
      </w:r>
      <w:r w:rsidR="004E7604">
        <w:rPr>
          <w:rFonts w:hint="eastAsia"/>
        </w:rPr>
        <w:t>業務の遂行において、</w:t>
      </w:r>
      <w:r w:rsidR="00DA5A19">
        <w:rPr>
          <w:rFonts w:hint="eastAsia"/>
          <w:b/>
          <w:u w:val="single"/>
        </w:rPr>
        <w:t>利用承認を得ていない</w:t>
      </w:r>
      <w:r w:rsidRPr="005941B5">
        <w:rPr>
          <w:rFonts w:hint="eastAsia"/>
          <w:b/>
          <w:u w:val="single"/>
        </w:rPr>
        <w:t>クラウドサービスを利用しない</w:t>
      </w:r>
      <w:r>
        <w:rPr>
          <w:rFonts w:hint="eastAsia"/>
        </w:rPr>
        <w:t>こと。</w:t>
      </w:r>
    </w:p>
    <w:p w14:paraId="4630057A" w14:textId="77777777" w:rsidR="007A2597" w:rsidRDefault="007A2597" w:rsidP="007A2597"/>
    <w:p w14:paraId="3B4EFFD3"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60B907B5" w14:textId="77777777" w:rsidR="007A2597" w:rsidRPr="00065A69" w:rsidRDefault="007A2597" w:rsidP="007A2597">
      <w:pPr>
        <w:pStyle w:val="af5"/>
      </w:pPr>
      <w:r w:rsidRPr="00AD020C">
        <w:rPr>
          <w:rFonts w:hint="eastAsia"/>
        </w:rPr>
        <w:t>＜</w:t>
      </w:r>
      <w:r w:rsidRPr="00AD020C">
        <w:rPr>
          <w:rFonts w:hint="eastAsia"/>
        </w:rPr>
        <w:t>8.1.1(3)(</w:t>
      </w:r>
      <w:r w:rsidRPr="00065A69">
        <w:t>f</w:t>
      </w:r>
      <w:r w:rsidRPr="00065A69">
        <w:rPr>
          <w:rFonts w:hint="eastAsia"/>
        </w:rPr>
        <w:t>)</w:t>
      </w:r>
      <w:r w:rsidRPr="00065A69">
        <w:rPr>
          <w:rFonts w:hint="eastAsia"/>
        </w:rPr>
        <w:t>関連＞</w:t>
      </w:r>
    </w:p>
    <w:p w14:paraId="3569A497" w14:textId="77777777" w:rsidR="007A2597" w:rsidRPr="00065A69" w:rsidRDefault="007A2597" w:rsidP="007A2597">
      <w:pPr>
        <w:pStyle w:val="af8"/>
        <w:ind w:left="420" w:hanging="420"/>
      </w:pPr>
      <w:r w:rsidRPr="00AD020C">
        <w:rPr>
          <w:rFonts w:hint="eastAsia"/>
        </w:rPr>
        <w:t>8.1.1(3)-1</w:t>
      </w:r>
      <w:r w:rsidRPr="00065A69">
        <w:tab/>
      </w:r>
      <w:r w:rsidRPr="00065A69">
        <w:rPr>
          <w:rFonts w:hint="eastAsia"/>
        </w:rPr>
        <w:t>職員等は、第三者による不正操作のおそれがある場合は、情報システムを不正操作から保護するために、以下を例とする措置を講ずること。</w:t>
      </w:r>
    </w:p>
    <w:p w14:paraId="30DBF5AB" w14:textId="77777777" w:rsidR="007A2597" w:rsidRPr="00065A69" w:rsidRDefault="007A2597" w:rsidP="00CA34E2">
      <w:pPr>
        <w:pStyle w:val="abc"/>
        <w:numPr>
          <w:ilvl w:val="0"/>
          <w:numId w:val="94"/>
        </w:numPr>
      </w:pPr>
      <w:r w:rsidRPr="00AD020C">
        <w:rPr>
          <w:rFonts w:hint="eastAsia"/>
        </w:rPr>
        <w:t>スクリーンロックの設定</w:t>
      </w:r>
    </w:p>
    <w:p w14:paraId="016C7F89" w14:textId="77777777" w:rsidR="007A2597" w:rsidRPr="00065A69" w:rsidRDefault="007A2597" w:rsidP="007A2597">
      <w:pPr>
        <w:pStyle w:val="abc"/>
      </w:pPr>
      <w:r w:rsidRPr="00AD020C">
        <w:rPr>
          <w:rFonts w:hint="eastAsia"/>
        </w:rPr>
        <w:t>利用後のロ</w:t>
      </w:r>
      <w:r w:rsidRPr="00065A69">
        <w:rPr>
          <w:rFonts w:hint="eastAsia"/>
        </w:rPr>
        <w:t>グアウト徹底</w:t>
      </w:r>
    </w:p>
    <w:p w14:paraId="3A655927" w14:textId="77777777" w:rsidR="007A2597" w:rsidRDefault="007A2597" w:rsidP="007A2597">
      <w:pPr>
        <w:pStyle w:val="abc"/>
      </w:pPr>
      <w:r w:rsidRPr="00AD020C">
        <w:rPr>
          <w:rFonts w:hint="eastAsia"/>
        </w:rPr>
        <w:t>利用後に情報システムを鍵付き保管庫等に格納し施錠</w:t>
      </w:r>
    </w:p>
    <w:p w14:paraId="5D19F15A" w14:textId="77777777" w:rsidR="007A2597" w:rsidRDefault="007A2597" w:rsidP="007A2597"/>
    <w:p w14:paraId="474CFA3D" w14:textId="77777777" w:rsidR="007A2597" w:rsidRPr="00065A69" w:rsidRDefault="007A2597" w:rsidP="0079635E">
      <w:pPr>
        <w:pStyle w:val="aff0"/>
      </w:pPr>
      <w:r w:rsidRPr="00AD020C">
        <w:rPr>
          <w:rFonts w:hint="eastAsia"/>
        </w:rPr>
        <w:t>（解説）</w:t>
      </w:r>
    </w:p>
    <w:p w14:paraId="6F28C941" w14:textId="77777777" w:rsidR="007A2597" w:rsidRPr="00AD020C" w:rsidRDefault="007A2597" w:rsidP="007A2597">
      <w:pPr>
        <w:pStyle w:val="a9"/>
      </w:pPr>
      <w:r w:rsidRPr="00AD020C">
        <w:rPr>
          <w:rFonts w:hint="eastAsia"/>
        </w:rPr>
        <w:t>遵守事項</w:t>
      </w:r>
      <w:r w:rsidRPr="00AD020C">
        <w:rPr>
          <w:rFonts w:hint="eastAsia"/>
        </w:rPr>
        <w:t>8.1.1(3)(a)</w:t>
      </w:r>
      <w:r w:rsidRPr="00AD020C">
        <w:rPr>
          <w:rFonts w:hint="eastAsia"/>
        </w:rPr>
        <w:t>「</w:t>
      </w:r>
      <w:r>
        <w:rPr>
          <w:rFonts w:hint="eastAsia"/>
        </w:rPr>
        <w:t>業務</w:t>
      </w:r>
      <w:r w:rsidRPr="00AD020C">
        <w:rPr>
          <w:rFonts w:hint="eastAsia"/>
        </w:rPr>
        <w:t>の遂行以外の目的で情報システムを利用しない」について</w:t>
      </w:r>
    </w:p>
    <w:p w14:paraId="0ABDAD51" w14:textId="77777777" w:rsidR="007A2597" w:rsidRPr="00065A69" w:rsidRDefault="007A2597" w:rsidP="007A2597">
      <w:pPr>
        <w:pStyle w:val="afb"/>
        <w:ind w:left="420" w:firstLine="210"/>
      </w:pPr>
      <w:r w:rsidRPr="00065A69">
        <w:rPr>
          <w:rFonts w:hint="eastAsia"/>
        </w:rPr>
        <w:t>業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p>
    <w:p w14:paraId="29AEA2B7" w14:textId="77777777" w:rsidR="007A2597" w:rsidRPr="00AD020C" w:rsidRDefault="007A2597" w:rsidP="007A2597">
      <w:pPr>
        <w:pStyle w:val="a9"/>
      </w:pPr>
      <w:r w:rsidRPr="00AD020C">
        <w:rPr>
          <w:rFonts w:hint="eastAsia"/>
        </w:rPr>
        <w:t>遵守事項</w:t>
      </w:r>
      <w:r w:rsidRPr="00AD020C">
        <w:rPr>
          <w:rFonts w:hint="eastAsia"/>
        </w:rPr>
        <w:t>8.1.1(3)(b)</w:t>
      </w:r>
      <w:r w:rsidRPr="00AD020C">
        <w:rPr>
          <w:rFonts w:hint="eastAsia"/>
        </w:rPr>
        <w:t>「接続許可を与えた通信回線以外」について</w:t>
      </w:r>
    </w:p>
    <w:p w14:paraId="2BA5195A" w14:textId="77777777" w:rsidR="007A2597" w:rsidRPr="00065A69" w:rsidRDefault="007A2597" w:rsidP="007A2597">
      <w:pPr>
        <w:pStyle w:val="afb"/>
        <w:ind w:left="420" w:firstLine="210"/>
      </w:pPr>
      <w:r w:rsidRPr="00AD020C">
        <w:rPr>
          <w:rFonts w:hint="eastAsia"/>
        </w:rPr>
        <w:t>適切な管理がなされていない通信回線に端末を接続することにより、通信傍受等の脅威にさらされることを回避するための規定である。</w:t>
      </w:r>
    </w:p>
    <w:p w14:paraId="77CA677C" w14:textId="77777777" w:rsidR="007A2597" w:rsidRPr="00065A69" w:rsidRDefault="007A2597" w:rsidP="007A2597">
      <w:pPr>
        <w:pStyle w:val="afb"/>
        <w:ind w:left="420" w:firstLine="210"/>
      </w:pPr>
      <w:r w:rsidRPr="00065A69">
        <w:rPr>
          <w:rFonts w:hint="eastAsia"/>
        </w:rPr>
        <w:t>機関等内通信回線であっても機関等外通信回線であっても、許可を得ていない通信回線に接続してはならない。モバイル端末を持ち出した際に接続する通信回線については、機関等内通信回線以外の利用となり、盗聴等の脅威が増大することから、許可さ</w:t>
      </w:r>
      <w:r w:rsidRPr="00065A69">
        <w:rPr>
          <w:rFonts w:hint="eastAsia"/>
        </w:rPr>
        <w:lastRenderedPageBreak/>
        <w:t>れていない通信回線への接続は回避すべきである。ただし、出張先等で利用する通信回線が未定の場合は、事前の許可が難しいことから、回線の種別（通信事業者の回線・公衆無線</w:t>
      </w:r>
      <w:r w:rsidRPr="00065A69">
        <w:rPr>
          <w:rFonts w:hint="eastAsia"/>
        </w:rPr>
        <w:t>LAN</w:t>
      </w:r>
      <w:r w:rsidRPr="00065A69">
        <w:rPr>
          <w:rFonts w:hint="eastAsia"/>
        </w:rPr>
        <w:t>回線等）で管理すること等も考えられる。</w:t>
      </w:r>
    </w:p>
    <w:p w14:paraId="2AF0FF6D" w14:textId="77777777" w:rsidR="007A2597" w:rsidRDefault="007A2597" w:rsidP="007A2597">
      <w:pPr>
        <w:pStyle w:val="afb"/>
        <w:ind w:left="420" w:firstLine="210"/>
      </w:pPr>
      <w:r>
        <w:rPr>
          <w:rFonts w:hint="eastAsia"/>
        </w:rPr>
        <w:t>なお、機関等支給以外の端末についても、本項と同等の対策を講じることが望ましい。</w:t>
      </w:r>
    </w:p>
    <w:p w14:paraId="7A83CA57" w14:textId="77777777" w:rsidR="007A2597" w:rsidRPr="00AD020C" w:rsidRDefault="007A2597" w:rsidP="007A2597">
      <w:pPr>
        <w:pStyle w:val="a9"/>
      </w:pPr>
      <w:r w:rsidRPr="00AD020C">
        <w:rPr>
          <w:rFonts w:hint="eastAsia"/>
        </w:rPr>
        <w:t>遵守事項</w:t>
      </w:r>
      <w:r w:rsidRPr="00AD020C">
        <w:rPr>
          <w:rFonts w:hint="eastAsia"/>
        </w:rPr>
        <w:t>8.1.1(3)(c)</w:t>
      </w:r>
      <w:r w:rsidRPr="00AD020C">
        <w:rPr>
          <w:rFonts w:hint="eastAsia"/>
        </w:rPr>
        <w:t>「接続許可を受けていない情報システム」について</w:t>
      </w:r>
    </w:p>
    <w:p w14:paraId="2CF67254" w14:textId="77777777" w:rsidR="007A2597" w:rsidRDefault="007A2597" w:rsidP="007A2597">
      <w:pPr>
        <w:pStyle w:val="afb"/>
        <w:ind w:left="420" w:firstLine="210"/>
      </w:pPr>
      <w:r w:rsidRPr="00065A69">
        <w:rPr>
          <w:rFonts w:hint="eastAsia"/>
        </w:rPr>
        <w:t>機関等内通信回線を保護するための対策である。利用を許可されていないサーバ装置、端末</w:t>
      </w:r>
      <w:r w:rsidRPr="00A3699A">
        <w:rPr>
          <w:rFonts w:hint="eastAsia"/>
        </w:rPr>
        <w:t>（</w:t>
      </w:r>
      <w:r>
        <w:rPr>
          <w:rFonts w:hint="eastAsia"/>
        </w:rPr>
        <w:t>支給外端末を含む</w:t>
      </w:r>
      <w:r w:rsidRPr="00A3699A">
        <w:rPr>
          <w:rFonts w:hint="eastAsia"/>
        </w:rPr>
        <w:t>）</w:t>
      </w:r>
      <w:r w:rsidRPr="00065A69">
        <w:rPr>
          <w:rFonts w:hint="eastAsia"/>
        </w:rPr>
        <w:t>等を機関等内通信回線に接続することを禁止している。</w:t>
      </w:r>
    </w:p>
    <w:p w14:paraId="058CCAC6" w14:textId="04ED9370" w:rsidR="007A2597" w:rsidRPr="007E6574" w:rsidRDefault="007A2597" w:rsidP="007A2597">
      <w:pPr>
        <w:pStyle w:val="afb"/>
        <w:ind w:left="420" w:firstLine="210"/>
      </w:pPr>
      <w:r w:rsidRPr="00A3699A">
        <w:rPr>
          <w:rFonts w:hint="eastAsia"/>
        </w:rPr>
        <w:t>特に、要管理対策区域外において</w:t>
      </w:r>
      <w:r>
        <w:rPr>
          <w:rFonts w:hint="eastAsia"/>
        </w:rPr>
        <w:t>機関等外通信回線</w:t>
      </w:r>
      <w:r w:rsidRPr="00A3699A">
        <w:rPr>
          <w:rFonts w:hint="eastAsia"/>
        </w:rPr>
        <w:t>に接続した端末（</w:t>
      </w:r>
      <w:r>
        <w:rPr>
          <w:rFonts w:hint="eastAsia"/>
        </w:rPr>
        <w:t>支給外端末を含む</w:t>
      </w:r>
      <w:r w:rsidRPr="00A3699A">
        <w:rPr>
          <w:rFonts w:hint="eastAsia"/>
        </w:rPr>
        <w:t>）を機関等内通信回線に直接接続することについては、それぞれの情報システム</w:t>
      </w:r>
      <w:r>
        <w:rPr>
          <w:rFonts w:hint="eastAsia"/>
        </w:rPr>
        <w:t>についての</w:t>
      </w:r>
      <w:r w:rsidRPr="00A3699A">
        <w:rPr>
          <w:rFonts w:hint="eastAsia"/>
        </w:rPr>
        <w:t>接続許可を決定する前に、そもそもこのような接続を業務上認める必要があるのかどうかについて、その是非を</w:t>
      </w:r>
      <w:r>
        <w:rPr>
          <w:rFonts w:hint="eastAsia"/>
        </w:rPr>
        <w:t>判断することを</w:t>
      </w:r>
      <w:r w:rsidRPr="00A3699A">
        <w:rPr>
          <w:rFonts w:hint="eastAsia"/>
        </w:rPr>
        <w:t>遵守事項</w:t>
      </w:r>
      <w:r>
        <w:t>6.1.2(1)(c)</w:t>
      </w:r>
      <w:r>
        <w:rPr>
          <w:rFonts w:hint="eastAsia"/>
        </w:rPr>
        <w:t>及び遵守事項</w:t>
      </w:r>
      <w:r>
        <w:t>6</w:t>
      </w:r>
      <w:r>
        <w:rPr>
          <w:rFonts w:hint="eastAsia"/>
        </w:rPr>
        <w:t>.1.</w:t>
      </w:r>
      <w:r>
        <w:t>3</w:t>
      </w:r>
      <w:r>
        <w:rPr>
          <w:rFonts w:hint="eastAsia"/>
        </w:rPr>
        <w:t>(</w:t>
      </w:r>
      <w:r w:rsidR="001B28E2">
        <w:rPr>
          <w:rFonts w:hint="eastAsia"/>
        </w:rPr>
        <w:t>2</w:t>
      </w:r>
      <w:r>
        <w:rPr>
          <w:rFonts w:hint="eastAsia"/>
        </w:rPr>
        <w:t>)(</w:t>
      </w:r>
      <w:r w:rsidR="001B28E2">
        <w:t>d</w:t>
      </w:r>
      <w:r>
        <w:rPr>
          <w:rFonts w:hint="eastAsia"/>
        </w:rPr>
        <w:t>)</w:t>
      </w:r>
      <w:r w:rsidRPr="00F908FE">
        <w:rPr>
          <w:rFonts w:hint="eastAsia"/>
        </w:rPr>
        <w:t>で求めている。</w:t>
      </w:r>
    </w:p>
    <w:p w14:paraId="054BC1A2" w14:textId="77777777" w:rsidR="007A2597" w:rsidRPr="00AD020C" w:rsidRDefault="007A2597" w:rsidP="007A2597">
      <w:pPr>
        <w:pStyle w:val="a9"/>
      </w:pPr>
      <w:r w:rsidRPr="00AD020C">
        <w:rPr>
          <w:rFonts w:hint="eastAsia"/>
        </w:rPr>
        <w:t>遵守事項</w:t>
      </w:r>
      <w:r w:rsidRPr="00AD020C">
        <w:rPr>
          <w:rFonts w:hint="eastAsia"/>
        </w:rPr>
        <w:t>8.1.1(3)(d)</w:t>
      </w:r>
      <w:r w:rsidRPr="00AD020C">
        <w:rPr>
          <w:rFonts w:hint="eastAsia"/>
        </w:rPr>
        <w:t>「情報システムセキュリティ責任者の承認を得る」について</w:t>
      </w:r>
    </w:p>
    <w:p w14:paraId="46502411" w14:textId="25AD611A" w:rsidR="007A2597" w:rsidRPr="0088383A" w:rsidRDefault="007A2597" w:rsidP="007A2597">
      <w:pPr>
        <w:pStyle w:val="afb"/>
        <w:ind w:left="420" w:firstLine="210"/>
      </w:pPr>
      <w:r w:rsidRPr="00065A69">
        <w:rPr>
          <w:rFonts w:hint="eastAsia"/>
        </w:rPr>
        <w:t>職員等が、</w:t>
      </w:r>
      <w:r w:rsidR="0088383A">
        <w:rPr>
          <w:rFonts w:hint="eastAsia"/>
        </w:rPr>
        <w:t>業務の遂行において、</w:t>
      </w:r>
      <w:r w:rsidR="0088383A" w:rsidRPr="0088383A">
        <w:rPr>
          <w:rFonts w:hint="eastAsia"/>
        </w:rPr>
        <w:t>利用が認められていない</w:t>
      </w:r>
      <w:r w:rsidRPr="00065A69">
        <w:rPr>
          <w:rFonts w:hint="eastAsia"/>
        </w:rPr>
        <w:t>ソフトウェアを利用する必要がある場合に、情報システムセキュリティ責任者に利用を申請し承認を得ることを求める規定である。</w:t>
      </w:r>
      <w:r w:rsidR="0088383A">
        <w:rPr>
          <w:rFonts w:hint="eastAsia"/>
        </w:rPr>
        <w:t>許可を得て、機関等支給以外の端末で業務を行う場合にも適用される。</w:t>
      </w:r>
    </w:p>
    <w:p w14:paraId="0B846D35" w14:textId="674F790F" w:rsidR="007A2597" w:rsidRPr="00065A69" w:rsidRDefault="007A2597" w:rsidP="007A2597">
      <w:pPr>
        <w:pStyle w:val="afb"/>
        <w:ind w:left="420" w:firstLine="210"/>
      </w:pPr>
      <w:r w:rsidRPr="00AD020C">
        <w:rPr>
          <w:rFonts w:hint="eastAsia"/>
        </w:rPr>
        <w:t>なお、承認を得る際には、</w:t>
      </w:r>
      <w:r w:rsidR="001B4DAC">
        <w:rPr>
          <w:rFonts w:hint="eastAsia"/>
        </w:rPr>
        <w:t>ソフトウェアの必要性や</w:t>
      </w:r>
      <w:r w:rsidR="001B4DAC" w:rsidRPr="001B4DAC">
        <w:rPr>
          <w:rFonts w:hint="eastAsia"/>
        </w:rPr>
        <w:t>利用目的</w:t>
      </w:r>
      <w:r w:rsidR="001B4DAC">
        <w:rPr>
          <w:rFonts w:hint="eastAsia"/>
        </w:rPr>
        <w:t>、</w:t>
      </w:r>
      <w:r w:rsidR="001B4DAC" w:rsidRPr="001B4DAC">
        <w:rPr>
          <w:rFonts w:hint="eastAsia"/>
        </w:rPr>
        <w:t>取り扱う情報の概要、要機密情報の取扱いの有無、</w:t>
      </w:r>
      <w:r w:rsidRPr="00AD020C">
        <w:rPr>
          <w:rFonts w:hint="eastAsia"/>
        </w:rPr>
        <w:t>製品名、バージョン、入手方法</w:t>
      </w:r>
      <w:r w:rsidRPr="00065A69">
        <w:rPr>
          <w:rFonts w:hint="eastAsia"/>
        </w:rPr>
        <w:t>（ソフトウェアの入手元となる</w:t>
      </w:r>
      <w:r w:rsidRPr="00065A69">
        <w:rPr>
          <w:rFonts w:hint="eastAsia"/>
        </w:rPr>
        <w:t>URL</w:t>
      </w:r>
      <w:r w:rsidRPr="00065A69">
        <w:rPr>
          <w:rFonts w:hint="eastAsia"/>
        </w:rPr>
        <w:t>、事業者名等）、入手可能な場合には利用規約等を添付して、情報システムセキュリティ責任者に申請することが望ましい。</w:t>
      </w:r>
    </w:p>
    <w:p w14:paraId="725E333D" w14:textId="77777777" w:rsidR="007A2597" w:rsidRPr="00AD020C" w:rsidRDefault="007A2597" w:rsidP="007A2597">
      <w:pPr>
        <w:pStyle w:val="a9"/>
      </w:pPr>
      <w:r w:rsidRPr="00AD020C">
        <w:rPr>
          <w:rFonts w:hint="eastAsia"/>
        </w:rPr>
        <w:t>遵守事項</w:t>
      </w:r>
      <w:r w:rsidRPr="00AD020C">
        <w:rPr>
          <w:rFonts w:hint="eastAsia"/>
        </w:rPr>
        <w:t>8.1.1(3)(e)</w:t>
      </w:r>
      <w:r w:rsidRPr="00AD020C">
        <w:rPr>
          <w:rFonts w:hint="eastAsia"/>
        </w:rPr>
        <w:t>「接続が許可されていない機器等」について</w:t>
      </w:r>
    </w:p>
    <w:p w14:paraId="22E092B7" w14:textId="2B55CB23" w:rsidR="007A2597" w:rsidRPr="00065A69" w:rsidRDefault="007A2597" w:rsidP="007A2597">
      <w:pPr>
        <w:pStyle w:val="afb"/>
        <w:ind w:left="420" w:firstLine="210"/>
      </w:pPr>
      <w:r w:rsidRPr="00AD020C">
        <w:rPr>
          <w:rFonts w:hint="eastAsia"/>
        </w:rPr>
        <w:t>出所不明の</w:t>
      </w:r>
      <w:r w:rsidRPr="00AD020C">
        <w:rPr>
          <w:rFonts w:hint="eastAsia"/>
        </w:rPr>
        <w:t>USB</w:t>
      </w:r>
      <w:r w:rsidRPr="00AD020C">
        <w:rPr>
          <w:rFonts w:hint="eastAsia"/>
        </w:rPr>
        <w:t>デバイス</w:t>
      </w:r>
      <w:r>
        <w:rPr>
          <w:rFonts w:hint="eastAsia"/>
        </w:rPr>
        <w:t>（</w:t>
      </w:r>
      <w:r w:rsidR="0080559D">
        <w:rPr>
          <w:rFonts w:hint="eastAsia"/>
        </w:rPr>
        <w:t>例えば、</w:t>
      </w:r>
      <w:r>
        <w:rPr>
          <w:rFonts w:hint="eastAsia"/>
        </w:rPr>
        <w:t>無料で配布される</w:t>
      </w:r>
      <w:r>
        <w:rPr>
          <w:rFonts w:hint="eastAsia"/>
        </w:rPr>
        <w:t>U</w:t>
      </w:r>
      <w:r>
        <w:t>SB</w:t>
      </w:r>
      <w:r>
        <w:rPr>
          <w:rFonts w:hint="eastAsia"/>
        </w:rPr>
        <w:t>デバイス）</w:t>
      </w:r>
      <w:r w:rsidRPr="00AD020C">
        <w:rPr>
          <w:rFonts w:hint="eastAsia"/>
        </w:rPr>
        <w:t>やセキュリティ管理が</w:t>
      </w:r>
      <w:r w:rsidRPr="00065A69">
        <w:rPr>
          <w:rFonts w:hint="eastAsia"/>
        </w:rPr>
        <w:t>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p>
    <w:p w14:paraId="1C692B28" w14:textId="3DFF54B9" w:rsidR="007A2597" w:rsidRPr="00065A69" w:rsidRDefault="007A2597" w:rsidP="007A2597">
      <w:pPr>
        <w:pStyle w:val="afb"/>
        <w:ind w:left="420" w:firstLine="210"/>
      </w:pPr>
      <w:r w:rsidRPr="00AD020C">
        <w:rPr>
          <w:rFonts w:hint="eastAsia"/>
        </w:rPr>
        <w:t>「</w:t>
      </w:r>
      <w:hyperlink w:anchor="_情報システムの利用に係る規定の整備" w:history="1">
        <w:r w:rsidRPr="00065A69">
          <w:rPr>
            <w:rFonts w:hint="eastAsia"/>
          </w:rPr>
          <w:t>（解説）</w:t>
        </w:r>
        <w:r w:rsidR="003831BF">
          <w:rPr>
            <w:rFonts w:hint="eastAsia"/>
          </w:rPr>
          <w:t>基本対策</w:t>
        </w:r>
        <w:r w:rsidRPr="00065A69">
          <w:rPr>
            <w:rFonts w:hint="eastAsia"/>
          </w:rPr>
          <w:t>事項</w:t>
        </w:r>
        <w:r w:rsidRPr="00065A69">
          <w:rPr>
            <w:rFonts w:hint="eastAsia"/>
          </w:rPr>
          <w:t>8.1.1(1)</w:t>
        </w:r>
        <w:r w:rsidR="003831BF">
          <w:t>-2 a</w:t>
        </w:r>
        <w:r>
          <w:t>)</w:t>
        </w:r>
        <w:r w:rsidRPr="00065A69">
          <w:rPr>
            <w:rFonts w:hint="eastAsia"/>
          </w:rPr>
          <w:t>「</w:t>
        </w:r>
        <w:r w:rsidRPr="00944B75">
          <w:rPr>
            <w:rFonts w:hint="eastAsia"/>
          </w:rPr>
          <w:t>国の行政機関、独立行政法人</w:t>
        </w:r>
        <w:r>
          <w:rPr>
            <w:rFonts w:hint="eastAsia"/>
          </w:rPr>
          <w:t>若しくは</w:t>
        </w:r>
        <w:r w:rsidRPr="00944B75">
          <w:rPr>
            <w:rFonts w:hint="eastAsia"/>
          </w:rPr>
          <w:t>指定法人が支給する外部電磁的記録媒体」・「契約により機関等との間で取り決めた機関等外の組織から受け取った外部電磁的記録媒体</w:t>
        </w:r>
        <w:r w:rsidRPr="00065A69">
          <w:rPr>
            <w:rFonts w:hint="eastAsia"/>
          </w:rPr>
          <w:t>」について</w:t>
        </w:r>
      </w:hyperlink>
      <w:r w:rsidRPr="00065A69">
        <w:rPr>
          <w:rFonts w:hint="eastAsia"/>
        </w:rPr>
        <w:t>」も参照のこと。</w:t>
      </w:r>
    </w:p>
    <w:p w14:paraId="09A96B9C" w14:textId="293DEB2F" w:rsidR="007A2597" w:rsidRPr="00AD020C" w:rsidRDefault="007A2597" w:rsidP="007A2597">
      <w:pPr>
        <w:pStyle w:val="a9"/>
      </w:pPr>
      <w:r w:rsidRPr="00AD020C">
        <w:rPr>
          <w:rFonts w:hint="eastAsia"/>
        </w:rPr>
        <w:t>遵守事項</w:t>
      </w:r>
      <w:r w:rsidRPr="00AD020C">
        <w:rPr>
          <w:rFonts w:hint="eastAsia"/>
        </w:rPr>
        <w:t>8.1.1(3)(</w:t>
      </w:r>
      <w:r>
        <w:t>g</w:t>
      </w:r>
      <w:r w:rsidRPr="00AD020C">
        <w:rPr>
          <w:rFonts w:hint="eastAsia"/>
        </w:rPr>
        <w:t>)</w:t>
      </w:r>
      <w:r>
        <w:rPr>
          <w:rFonts w:hint="eastAsia"/>
        </w:rPr>
        <w:t>「許可を得る」</w:t>
      </w:r>
      <w:r w:rsidRPr="00AD020C">
        <w:rPr>
          <w:rFonts w:hint="eastAsia"/>
        </w:rPr>
        <w:t>について</w:t>
      </w:r>
    </w:p>
    <w:p w14:paraId="1DC433A5" w14:textId="77777777" w:rsidR="007A2597" w:rsidRDefault="00C523EB" w:rsidP="007A2597">
      <w:pPr>
        <w:pStyle w:val="afb"/>
        <w:ind w:left="420" w:firstLine="210"/>
      </w:pPr>
      <w:hyperlink w:anchor="_情報システムの利用に係る規定の整備" w:history="1">
        <w:r w:rsidR="007A2597" w:rsidRPr="004634F8">
          <w:rPr>
            <w:rFonts w:hint="eastAsia"/>
          </w:rPr>
          <w:t>遵守事項</w:t>
        </w:r>
        <w:r w:rsidR="007A2597" w:rsidRPr="004634F8">
          <w:rPr>
            <w:rFonts w:hint="eastAsia"/>
          </w:rPr>
          <w:t>8.1.1(1</w:t>
        </w:r>
        <w:r w:rsidR="007A2597">
          <w:t>)</w:t>
        </w:r>
      </w:hyperlink>
      <w:r w:rsidR="007A2597">
        <w:t>(c)</w:t>
      </w:r>
      <w:r w:rsidR="007A2597" w:rsidRPr="004634F8">
        <w:rPr>
          <w:rFonts w:hint="eastAsia"/>
        </w:rPr>
        <w:t>において</w:t>
      </w:r>
      <w:r w:rsidR="007A2597">
        <w:rPr>
          <w:rFonts w:hint="eastAsia"/>
        </w:rPr>
        <w:t>、</w:t>
      </w:r>
      <w:r w:rsidR="007A2597">
        <w:rPr>
          <w:rFonts w:hint="eastAsia"/>
        </w:rPr>
        <w:t>USB</w:t>
      </w:r>
      <w:r w:rsidR="007A2597">
        <w:rPr>
          <w:rFonts w:hint="eastAsia"/>
        </w:rPr>
        <w:t>メモリ等の外部電磁的記録媒体を要管理対策区域外に持ち出す場合についての</w:t>
      </w:r>
      <w:r w:rsidR="007A2597" w:rsidRPr="004634F8">
        <w:rPr>
          <w:rFonts w:hint="eastAsia"/>
        </w:rPr>
        <w:t>統括情報セ</w:t>
      </w:r>
      <w:r w:rsidR="007A2597">
        <w:rPr>
          <w:rFonts w:hint="eastAsia"/>
        </w:rPr>
        <w:t>キュリティ責任者が定めた許可手続の実施を求めている。外部電磁的記録媒体</w:t>
      </w:r>
      <w:r w:rsidR="007A2597" w:rsidRPr="004634F8">
        <w:rPr>
          <w:rFonts w:hint="eastAsia"/>
        </w:rPr>
        <w:t>の利用開始時の許可申請だけではなく、利用期間満了時又は利用終了時の手続等を定めている場合があるので、定められた手順に従って、適切に措置する必要がある。</w:t>
      </w:r>
    </w:p>
    <w:p w14:paraId="0AFE0847" w14:textId="5F962197" w:rsidR="007A2597" w:rsidRDefault="007A2597" w:rsidP="007A2597">
      <w:pPr>
        <w:pStyle w:val="a9"/>
      </w:pPr>
      <w:r w:rsidRPr="00AD020C">
        <w:rPr>
          <w:rFonts w:hint="eastAsia"/>
        </w:rPr>
        <w:t>遵守事項</w:t>
      </w:r>
      <w:r w:rsidRPr="00AD020C">
        <w:rPr>
          <w:rFonts w:hint="eastAsia"/>
        </w:rPr>
        <w:t>8.1.1(</w:t>
      </w:r>
      <w:r>
        <w:rPr>
          <w:rFonts w:hint="eastAsia"/>
        </w:rPr>
        <w:t>3</w:t>
      </w:r>
      <w:r w:rsidRPr="00AD020C">
        <w:rPr>
          <w:rFonts w:hint="eastAsia"/>
        </w:rPr>
        <w:t>)(</w:t>
      </w:r>
      <w:r>
        <w:t>h</w:t>
      </w:r>
      <w:r w:rsidRPr="00AD020C">
        <w:rPr>
          <w:rFonts w:hint="eastAsia"/>
        </w:rPr>
        <w:t>)</w:t>
      </w:r>
      <w:r w:rsidRPr="00AD020C">
        <w:rPr>
          <w:rFonts w:hint="eastAsia"/>
        </w:rPr>
        <w:t>「</w:t>
      </w:r>
      <w:r w:rsidR="006737A6">
        <w:rPr>
          <w:rFonts w:hint="eastAsia"/>
        </w:rPr>
        <w:t>利用承認を得ていない</w:t>
      </w:r>
      <w:r w:rsidRPr="00903A34">
        <w:rPr>
          <w:rFonts w:hint="eastAsia"/>
        </w:rPr>
        <w:t>クラウドサービスを利用しない</w:t>
      </w:r>
      <w:r w:rsidRPr="00AD020C">
        <w:rPr>
          <w:rFonts w:hint="eastAsia"/>
        </w:rPr>
        <w:t>」につい</w:t>
      </w:r>
      <w:r w:rsidRPr="00AD020C">
        <w:rPr>
          <w:rFonts w:hint="eastAsia"/>
        </w:rPr>
        <w:lastRenderedPageBreak/>
        <w:t>て</w:t>
      </w:r>
    </w:p>
    <w:p w14:paraId="5E3F1A26" w14:textId="4C8A13EE" w:rsidR="00D03C1A" w:rsidRDefault="00D03C1A" w:rsidP="00D03C1A">
      <w:pPr>
        <w:pStyle w:val="afb"/>
        <w:ind w:left="420" w:firstLine="210"/>
      </w:pPr>
      <w:r>
        <w:rPr>
          <w:rFonts w:hint="eastAsia"/>
        </w:rPr>
        <w:t>クラウドサービスを利用して要機密情報を取り扱う場合は、遵守事項</w:t>
      </w:r>
      <w:r>
        <w:rPr>
          <w:rFonts w:hint="eastAsia"/>
        </w:rPr>
        <w:t>4.2.1(4)</w:t>
      </w:r>
      <w:r>
        <w:rPr>
          <w:rFonts w:hint="eastAsia"/>
        </w:rPr>
        <w:t>において利用承認</w:t>
      </w:r>
      <w:r w:rsidR="006737A6">
        <w:rPr>
          <w:rFonts w:hint="eastAsia"/>
        </w:rPr>
        <w:t>を得た</w:t>
      </w:r>
      <w:r>
        <w:rPr>
          <w:rFonts w:hint="eastAsia"/>
        </w:rPr>
        <w:t>クラウドサービスを利用する必要がある。また、クラウドサービスを利用して要機密情報を取り扱わない場合は、遵守事項</w:t>
      </w:r>
      <w:r>
        <w:rPr>
          <w:rFonts w:hint="eastAsia"/>
        </w:rPr>
        <w:t>4.2.3(2)</w:t>
      </w:r>
      <w:r>
        <w:rPr>
          <w:rFonts w:hint="eastAsia"/>
        </w:rPr>
        <w:t>において利用承認</w:t>
      </w:r>
      <w:r w:rsidR="006737A6">
        <w:rPr>
          <w:rFonts w:hint="eastAsia"/>
        </w:rPr>
        <w:t>を得た</w:t>
      </w:r>
      <w:r>
        <w:rPr>
          <w:rFonts w:hint="eastAsia"/>
        </w:rPr>
        <w:t>クラウドサービスを利用する必要がある。</w:t>
      </w:r>
    </w:p>
    <w:p w14:paraId="4E903C45" w14:textId="35DB0C1B" w:rsidR="007A2597" w:rsidRDefault="00D03C1A" w:rsidP="00D03C1A">
      <w:pPr>
        <w:pStyle w:val="afb"/>
        <w:ind w:left="420" w:firstLine="210"/>
      </w:pPr>
      <w:r>
        <w:rPr>
          <w:rFonts w:hint="eastAsia"/>
        </w:rPr>
        <w:t>所属する組織の承認を得ずに職員等がクラウドサービスを利用することは“シャドー</w:t>
      </w:r>
      <w:r>
        <w:rPr>
          <w:rFonts w:hint="eastAsia"/>
        </w:rPr>
        <w:t>IT</w:t>
      </w:r>
      <w:r>
        <w:rPr>
          <w:rFonts w:hint="eastAsia"/>
        </w:rPr>
        <w:t>”と呼ばれ、</w:t>
      </w:r>
      <w:r w:rsidR="007A2597" w:rsidRPr="00714996">
        <w:rPr>
          <w:rFonts w:hint="eastAsia"/>
        </w:rPr>
        <w:t>本規定はシャドー</w:t>
      </w:r>
      <w:r w:rsidR="007A2597" w:rsidRPr="00714996">
        <w:rPr>
          <w:rFonts w:hint="eastAsia"/>
        </w:rPr>
        <w:t>IT</w:t>
      </w:r>
      <w:r w:rsidR="007A2597" w:rsidRPr="00714996">
        <w:rPr>
          <w:rFonts w:hint="eastAsia"/>
        </w:rPr>
        <w:t>の抑止を目的としたものである。シャドー</w:t>
      </w:r>
      <w:r w:rsidR="007A2597" w:rsidRPr="00714996">
        <w:rPr>
          <w:rFonts w:hint="eastAsia"/>
        </w:rPr>
        <w:t>IT</w:t>
      </w:r>
      <w:r w:rsidR="007A2597" w:rsidRPr="00714996">
        <w:rPr>
          <w:rFonts w:hint="eastAsia"/>
        </w:rPr>
        <w:t>については「（解説）基本対策事項</w:t>
      </w:r>
      <w:r w:rsidR="007A2597" w:rsidRPr="00714996">
        <w:rPr>
          <w:rFonts w:hint="eastAsia"/>
        </w:rPr>
        <w:t>4.2.1(1)-4</w:t>
      </w:r>
      <w:r w:rsidR="007A2597" w:rsidRPr="00714996">
        <w:rPr>
          <w:rFonts w:hint="eastAsia"/>
        </w:rPr>
        <w:t>「クラウドサービスの利用状況」について」を参照のこと。</w:t>
      </w:r>
      <w:r w:rsidR="007A2597" w:rsidRPr="00065A69">
        <w:br w:type="page"/>
      </w:r>
    </w:p>
    <w:p w14:paraId="0E6510EA" w14:textId="77777777" w:rsidR="007A2597" w:rsidRPr="00065A69" w:rsidRDefault="007A2597" w:rsidP="007A2597">
      <w:pPr>
        <w:pStyle w:val="af2"/>
      </w:pPr>
      <w:r w:rsidRPr="00065A69">
        <w:rPr>
          <w:rFonts w:hint="eastAsia"/>
        </w:rPr>
        <w:lastRenderedPageBreak/>
        <w:t>遵守事項</w:t>
      </w:r>
    </w:p>
    <w:p w14:paraId="56469F6C" w14:textId="737FAD1A" w:rsidR="007A2597" w:rsidRPr="00065A69" w:rsidRDefault="007A2597" w:rsidP="007A2597">
      <w:pPr>
        <w:pStyle w:val="4"/>
      </w:pPr>
      <w:bookmarkStart w:id="2136" w:name="_Toc132128774"/>
      <w:bookmarkStart w:id="2137" w:name="_Toc137050993"/>
      <w:r>
        <w:rPr>
          <w:rFonts w:hint="eastAsia"/>
        </w:rPr>
        <w:t>端末</w:t>
      </w:r>
      <w:r w:rsidR="00D03C1A" w:rsidRPr="00D03C1A">
        <w:rPr>
          <w:rFonts w:hint="eastAsia"/>
        </w:rPr>
        <w:t>（支給外端末を含む）</w:t>
      </w:r>
      <w:r>
        <w:rPr>
          <w:rFonts w:hint="eastAsia"/>
        </w:rPr>
        <w:t>の</w:t>
      </w:r>
      <w:r w:rsidRPr="009E7C7D">
        <w:rPr>
          <w:rFonts w:hint="eastAsia"/>
        </w:rPr>
        <w:t>利用時の対策</w:t>
      </w:r>
      <w:bookmarkEnd w:id="2136"/>
      <w:bookmarkEnd w:id="2137"/>
    </w:p>
    <w:p w14:paraId="6E5ED7D6" w14:textId="77777777" w:rsidR="007A2597" w:rsidRPr="00065A69" w:rsidRDefault="007A2597" w:rsidP="00CA34E2">
      <w:pPr>
        <w:pStyle w:val="abc0"/>
        <w:numPr>
          <w:ilvl w:val="0"/>
          <w:numId w:val="95"/>
        </w:numPr>
      </w:pPr>
      <w:r w:rsidRPr="00065A69">
        <w:rPr>
          <w:rFonts w:hint="eastAsia"/>
        </w:rPr>
        <w:t>職員等は、</w:t>
      </w:r>
      <w:r>
        <w:rPr>
          <w:rFonts w:hint="eastAsia"/>
        </w:rPr>
        <w:t>機関等が支給する端末（要管理対策区域外で使用する場合に限る）及び機関等支給以外の端末を用いて要保護情報を取り扱う</w:t>
      </w:r>
      <w:r w:rsidRPr="00065A69">
        <w:rPr>
          <w:rFonts w:hint="eastAsia"/>
        </w:rPr>
        <w:t>場合は、</w:t>
      </w:r>
      <w:r w:rsidRPr="008459FB">
        <w:rPr>
          <w:rStyle w:val="aff9"/>
          <w:rFonts w:hint="eastAsia"/>
        </w:rPr>
        <w:t>定められた</w:t>
      </w:r>
      <w:r>
        <w:rPr>
          <w:rStyle w:val="aff9"/>
          <w:rFonts w:hint="eastAsia"/>
        </w:rPr>
        <w:t>利用手順</w:t>
      </w:r>
      <w:r w:rsidRPr="000374F2">
        <w:rPr>
          <w:rFonts w:hint="eastAsia"/>
        </w:rPr>
        <w:t>に従うこと。</w:t>
      </w:r>
    </w:p>
    <w:p w14:paraId="478B1245" w14:textId="77777777" w:rsidR="007A2597" w:rsidRDefault="007A2597" w:rsidP="007A2597">
      <w:pPr>
        <w:pStyle w:val="abc0"/>
      </w:pPr>
      <w:r w:rsidRPr="00065A69">
        <w:rPr>
          <w:rFonts w:hint="eastAsia"/>
        </w:rPr>
        <w:t>職員等は、</w:t>
      </w:r>
      <w:r>
        <w:rPr>
          <w:rFonts w:hint="eastAsia"/>
        </w:rPr>
        <w:t>次の各号に掲げる端末</w:t>
      </w:r>
      <w:r w:rsidRPr="00065A69">
        <w:rPr>
          <w:rFonts w:hint="eastAsia"/>
        </w:rPr>
        <w:t>を</w:t>
      </w:r>
      <w:r>
        <w:rPr>
          <w:rFonts w:hint="eastAsia"/>
        </w:rPr>
        <w:t>用いて当該各号に定める情報を取り扱う</w:t>
      </w:r>
      <w:r w:rsidRPr="00065A69">
        <w:rPr>
          <w:rFonts w:hint="eastAsia"/>
        </w:rPr>
        <w:t>場合は、課室情報セキュリティ責任者の</w:t>
      </w:r>
      <w:r w:rsidRPr="008459FB">
        <w:rPr>
          <w:rStyle w:val="aff9"/>
          <w:rFonts w:hint="eastAsia"/>
        </w:rPr>
        <w:t>許可を得る</w:t>
      </w:r>
      <w:r w:rsidRPr="00065A69">
        <w:rPr>
          <w:rFonts w:hint="eastAsia"/>
        </w:rPr>
        <w:t>こと。</w:t>
      </w:r>
    </w:p>
    <w:p w14:paraId="3D48BFB4" w14:textId="77777777" w:rsidR="007A2597" w:rsidRDefault="007A2597" w:rsidP="007A2597">
      <w:pPr>
        <w:pStyle w:val="a5"/>
      </w:pPr>
      <w:r w:rsidRPr="00413CCA">
        <w:rPr>
          <w:rFonts w:hint="eastAsia"/>
        </w:rPr>
        <w:t>機関等が支給する端末（要管理対策区域外で使用する場合に限る）　機密性３情報、要保全情報又は要安定情報</w:t>
      </w:r>
    </w:p>
    <w:p w14:paraId="2AEF1FAE" w14:textId="77777777" w:rsidR="007A2597" w:rsidRDefault="007A2597" w:rsidP="007A2597">
      <w:pPr>
        <w:pStyle w:val="a5"/>
      </w:pPr>
      <w:r w:rsidRPr="00413CCA">
        <w:rPr>
          <w:rFonts w:hint="eastAsia"/>
        </w:rPr>
        <w:t>機関等支給以外の端末　要保護情報</w:t>
      </w:r>
    </w:p>
    <w:p w14:paraId="329F0E09" w14:textId="03AB0CA1" w:rsidR="007A2597" w:rsidRDefault="007A2597" w:rsidP="007A2597">
      <w:pPr>
        <w:pStyle w:val="abc0"/>
      </w:pPr>
      <w:r w:rsidRPr="008E6778">
        <w:rPr>
          <w:rFonts w:hint="eastAsia"/>
        </w:rPr>
        <w:t>職員等は、要管理対策区域外において機関等外通信回線に接続した端末（支給外端末を含む）を要管理対策区域で機関等内通信回線に接続する場合</w:t>
      </w:r>
      <w:r>
        <w:rPr>
          <w:rFonts w:hint="eastAsia"/>
        </w:rPr>
        <w:t>に</w:t>
      </w:r>
      <w:r w:rsidRPr="008E6778">
        <w:rPr>
          <w:rFonts w:hint="eastAsia"/>
        </w:rPr>
        <w:t>は、</w:t>
      </w:r>
      <w:r w:rsidRPr="00A7276B">
        <w:rPr>
          <w:rFonts w:hint="eastAsia"/>
        </w:rPr>
        <w:t>定められた措置</w:t>
      </w:r>
      <w:r w:rsidRPr="009E7C7D">
        <w:rPr>
          <w:rFonts w:hint="eastAsia"/>
        </w:rPr>
        <w:t>を講ずる</w:t>
      </w:r>
      <w:r w:rsidRPr="008E6778">
        <w:rPr>
          <w:rFonts w:hint="eastAsia"/>
        </w:rPr>
        <w:t>こと。</w:t>
      </w:r>
    </w:p>
    <w:p w14:paraId="1AEA2F1C" w14:textId="77777777" w:rsidR="007A2597" w:rsidRDefault="007A2597" w:rsidP="007A2597"/>
    <w:p w14:paraId="251E15B9"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0E3417CD" w14:textId="77777777" w:rsidR="007A2597" w:rsidRPr="00065A69" w:rsidRDefault="007A2597" w:rsidP="007A2597">
      <w:pPr>
        <w:pStyle w:val="af5"/>
      </w:pPr>
      <w:r w:rsidRPr="00AD020C">
        <w:rPr>
          <w:rFonts w:hint="eastAsia"/>
        </w:rPr>
        <w:t>＜</w:t>
      </w:r>
      <w:r w:rsidRPr="00AD020C">
        <w:rPr>
          <w:rFonts w:hint="eastAsia"/>
        </w:rPr>
        <w:t>8.1.1(</w:t>
      </w:r>
      <w:r>
        <w:t>4</w:t>
      </w:r>
      <w:r w:rsidRPr="00AD020C">
        <w:rPr>
          <w:rFonts w:hint="eastAsia"/>
        </w:rPr>
        <w:t>)(</w:t>
      </w:r>
      <w:r>
        <w:t>c</w:t>
      </w:r>
      <w:r w:rsidRPr="00065A69">
        <w:rPr>
          <w:rFonts w:hint="eastAsia"/>
        </w:rPr>
        <w:t>)</w:t>
      </w:r>
      <w:r w:rsidRPr="00065A69">
        <w:rPr>
          <w:rFonts w:hint="eastAsia"/>
        </w:rPr>
        <w:t>関連＞</w:t>
      </w:r>
    </w:p>
    <w:p w14:paraId="7F81D2C9" w14:textId="4F0C88B8" w:rsidR="007A2597" w:rsidRDefault="007A2597" w:rsidP="007A2597">
      <w:pPr>
        <w:pStyle w:val="af8"/>
        <w:ind w:left="420" w:hanging="420"/>
      </w:pPr>
      <w:r w:rsidRPr="00AD020C">
        <w:rPr>
          <w:rFonts w:hint="eastAsia"/>
        </w:rPr>
        <w:t>8.1.1(</w:t>
      </w:r>
      <w:r>
        <w:t>4</w:t>
      </w:r>
      <w:r w:rsidRPr="00AD020C">
        <w:rPr>
          <w:rFonts w:hint="eastAsia"/>
        </w:rPr>
        <w:t>)-1</w:t>
      </w:r>
      <w:r w:rsidRPr="00065A69">
        <w:tab/>
      </w:r>
      <w:r w:rsidRPr="00065A69">
        <w:rPr>
          <w:rFonts w:hint="eastAsia"/>
        </w:rPr>
        <w:t>職員等は、</w:t>
      </w:r>
      <w:r w:rsidRPr="00A7276B">
        <w:rPr>
          <w:rFonts w:hint="eastAsia"/>
        </w:rPr>
        <w:t>要管理対策区域外において機関等外通信回線に接続した機関等</w:t>
      </w:r>
      <w:r w:rsidR="00FE49FF">
        <w:rPr>
          <w:rFonts w:hint="eastAsia"/>
        </w:rPr>
        <w:t>が</w:t>
      </w:r>
      <w:r w:rsidRPr="00A7276B">
        <w:rPr>
          <w:rFonts w:hint="eastAsia"/>
        </w:rPr>
        <w:t>支給</w:t>
      </w:r>
      <w:r w:rsidR="00FE49FF">
        <w:rPr>
          <w:rFonts w:hint="eastAsia"/>
        </w:rPr>
        <w:t>する</w:t>
      </w:r>
      <w:r w:rsidRPr="00A7276B">
        <w:rPr>
          <w:rFonts w:hint="eastAsia"/>
        </w:rPr>
        <w:t>端末を要管理対策区域で機関等内通信回線に接続する場合には、</w:t>
      </w:r>
      <w:r w:rsidRPr="00A7276B">
        <w:rPr>
          <w:rFonts w:hint="eastAsia"/>
          <w:b/>
          <w:u w:val="single"/>
        </w:rPr>
        <w:t>定められた技術的な措置</w:t>
      </w:r>
      <w:r w:rsidRPr="00A7276B">
        <w:rPr>
          <w:rFonts w:hint="eastAsia"/>
        </w:rPr>
        <w:t>を講ずること。</w:t>
      </w:r>
    </w:p>
    <w:p w14:paraId="32805584" w14:textId="77777777" w:rsidR="007A2597" w:rsidRDefault="007A2597" w:rsidP="007A2597">
      <w:pPr>
        <w:pStyle w:val="af8"/>
        <w:ind w:left="420" w:hanging="420"/>
      </w:pPr>
      <w:r w:rsidRPr="00AD020C">
        <w:rPr>
          <w:rFonts w:hint="eastAsia"/>
        </w:rPr>
        <w:t>8.1.1(</w:t>
      </w:r>
      <w:r>
        <w:t>4</w:t>
      </w:r>
      <w:r w:rsidRPr="00AD020C">
        <w:rPr>
          <w:rFonts w:hint="eastAsia"/>
        </w:rPr>
        <w:t>)-</w:t>
      </w:r>
      <w:r>
        <w:t>2</w:t>
      </w:r>
      <w:r w:rsidRPr="00065A69">
        <w:tab/>
      </w:r>
      <w:r w:rsidRPr="00065A69">
        <w:rPr>
          <w:rFonts w:hint="eastAsia"/>
        </w:rPr>
        <w:t>職員等は、</w:t>
      </w:r>
      <w:r w:rsidRPr="00A7276B">
        <w:rPr>
          <w:rFonts w:hint="eastAsia"/>
        </w:rPr>
        <w:t>要管理対策区域外において機関等外通信回線に接続し</w:t>
      </w:r>
      <w:r>
        <w:rPr>
          <w:rFonts w:hint="eastAsia"/>
        </w:rPr>
        <w:t>た</w:t>
      </w:r>
      <w:r w:rsidRPr="00A7276B">
        <w:rPr>
          <w:rFonts w:hint="eastAsia"/>
        </w:rPr>
        <w:t>機関等支給以外の端末を要管理対策区域で機関等内通信回線に接続する場合には、</w:t>
      </w:r>
      <w:r>
        <w:rPr>
          <w:rFonts w:hint="eastAsia"/>
        </w:rPr>
        <w:t>以下を全て含む措置を講ずること。</w:t>
      </w:r>
    </w:p>
    <w:p w14:paraId="005D8365" w14:textId="77777777" w:rsidR="007A2597" w:rsidRDefault="007A2597" w:rsidP="00CA34E2">
      <w:pPr>
        <w:pStyle w:val="abc"/>
        <w:numPr>
          <w:ilvl w:val="0"/>
          <w:numId w:val="96"/>
        </w:numPr>
      </w:pPr>
      <w:r w:rsidRPr="00876C1E">
        <w:rPr>
          <w:rFonts w:hint="eastAsia"/>
          <w:b/>
          <w:u w:val="single"/>
        </w:rPr>
        <w:t>定められた安全管理措置</w:t>
      </w:r>
      <w:r>
        <w:rPr>
          <w:rFonts w:hint="eastAsia"/>
        </w:rPr>
        <w:t>を講じる。</w:t>
      </w:r>
    </w:p>
    <w:p w14:paraId="1E867663" w14:textId="77777777" w:rsidR="007A2597" w:rsidRPr="00A7276B" w:rsidRDefault="007A2597" w:rsidP="007A2597">
      <w:pPr>
        <w:pStyle w:val="abc"/>
      </w:pPr>
      <w:r w:rsidRPr="00A7276B">
        <w:rPr>
          <w:rFonts w:hint="eastAsia"/>
        </w:rPr>
        <w:t>課室情報セキュリティ責任者の許可</w:t>
      </w:r>
      <w:r>
        <w:rPr>
          <w:rFonts w:hint="eastAsia"/>
        </w:rPr>
        <w:t>を得る。</w:t>
      </w:r>
    </w:p>
    <w:p w14:paraId="27786C64" w14:textId="77777777" w:rsidR="007A2597" w:rsidRPr="00924B14" w:rsidRDefault="007A2597" w:rsidP="007A2597"/>
    <w:p w14:paraId="51E2F193" w14:textId="77777777" w:rsidR="007A2597" w:rsidRPr="00065A69" w:rsidRDefault="007A2597" w:rsidP="0079635E">
      <w:pPr>
        <w:pStyle w:val="aff0"/>
      </w:pPr>
      <w:r w:rsidRPr="00AD020C">
        <w:rPr>
          <w:rFonts w:hint="eastAsia"/>
        </w:rPr>
        <w:t>（解説）</w:t>
      </w:r>
    </w:p>
    <w:p w14:paraId="0A5A658E" w14:textId="7C8F98AD" w:rsidR="007A2597" w:rsidRPr="00AD020C" w:rsidRDefault="007A2597" w:rsidP="007A2597">
      <w:pPr>
        <w:pStyle w:val="a9"/>
      </w:pPr>
      <w:r w:rsidRPr="00AD020C">
        <w:rPr>
          <w:rFonts w:hint="eastAsia"/>
        </w:rPr>
        <w:t>遵守事項</w:t>
      </w:r>
      <w:r w:rsidRPr="00AD020C">
        <w:rPr>
          <w:rFonts w:hint="eastAsia"/>
        </w:rPr>
        <w:t>8.1.1(</w:t>
      </w:r>
      <w:r>
        <w:t>4</w:t>
      </w:r>
      <w:r w:rsidRPr="00AD020C">
        <w:rPr>
          <w:rFonts w:hint="eastAsia"/>
        </w:rPr>
        <w:t>)(</w:t>
      </w:r>
      <w:r>
        <w:t>a</w:t>
      </w:r>
      <w:r w:rsidRPr="00AD020C">
        <w:rPr>
          <w:rFonts w:hint="eastAsia"/>
        </w:rPr>
        <w:t>)</w:t>
      </w:r>
      <w:r w:rsidRPr="00AD020C">
        <w:rPr>
          <w:rFonts w:hint="eastAsia"/>
        </w:rPr>
        <w:t>「定められた</w:t>
      </w:r>
      <w:r>
        <w:rPr>
          <w:rFonts w:hint="eastAsia"/>
        </w:rPr>
        <w:t>利用手順</w:t>
      </w:r>
      <w:r w:rsidRPr="00AD020C">
        <w:rPr>
          <w:rFonts w:hint="eastAsia"/>
        </w:rPr>
        <w:t>」について</w:t>
      </w:r>
    </w:p>
    <w:p w14:paraId="48F6A132" w14:textId="294E1906" w:rsidR="007A2597" w:rsidRPr="00065A69" w:rsidRDefault="007A2597" w:rsidP="007A2597">
      <w:pPr>
        <w:pStyle w:val="afb"/>
        <w:ind w:left="420" w:firstLine="210"/>
      </w:pPr>
      <w:r>
        <w:t>職員等に対して、</w:t>
      </w:r>
      <w:r>
        <w:rPr>
          <w:rFonts w:hint="eastAsia"/>
        </w:rPr>
        <w:t>遵守事項</w:t>
      </w:r>
      <w:r>
        <w:t>6.1.2(1)(a)</w:t>
      </w:r>
      <w:r>
        <w:rPr>
          <w:rFonts w:hint="eastAsia"/>
        </w:rPr>
        <w:t>及び遵守事項</w:t>
      </w:r>
      <w:r>
        <w:t>6</w:t>
      </w:r>
      <w:r>
        <w:rPr>
          <w:rFonts w:hint="eastAsia"/>
        </w:rPr>
        <w:t>.1.</w:t>
      </w:r>
      <w:r>
        <w:t>3</w:t>
      </w:r>
      <w:r>
        <w:rPr>
          <w:rFonts w:hint="eastAsia"/>
        </w:rPr>
        <w:t>(</w:t>
      </w:r>
      <w:r w:rsidR="001B28E2">
        <w:t>2</w:t>
      </w:r>
      <w:r>
        <w:rPr>
          <w:rFonts w:hint="eastAsia"/>
        </w:rPr>
        <w:t>)(</w:t>
      </w:r>
      <w:r w:rsidR="001B28E2">
        <w:t>b</w:t>
      </w:r>
      <w:r>
        <w:rPr>
          <w:rFonts w:hint="eastAsia"/>
        </w:rPr>
        <w:t>)</w:t>
      </w:r>
      <w:r w:rsidRPr="00065A69">
        <w:rPr>
          <w:rFonts w:hint="eastAsia"/>
        </w:rPr>
        <w:t>において統括情報セキュリティ責任者が定めた</w:t>
      </w:r>
      <w:r>
        <w:rPr>
          <w:rFonts w:hint="eastAsia"/>
        </w:rPr>
        <w:t>利用手順の遵守</w:t>
      </w:r>
      <w:r w:rsidRPr="00065A69">
        <w:rPr>
          <w:rFonts w:hint="eastAsia"/>
        </w:rPr>
        <w:t>を求めている。取り扱う情報の格付や取扱制限に応じ</w:t>
      </w:r>
      <w:r>
        <w:rPr>
          <w:rFonts w:hint="eastAsia"/>
        </w:rPr>
        <w:t>て</w:t>
      </w:r>
      <w:r w:rsidRPr="00065A69">
        <w:rPr>
          <w:rFonts w:hint="eastAsia"/>
        </w:rPr>
        <w:t>、</w:t>
      </w:r>
      <w:r>
        <w:rPr>
          <w:rFonts w:hint="eastAsia"/>
        </w:rPr>
        <w:t>適切に情報処理を行うこと</w:t>
      </w:r>
      <w:r w:rsidRPr="00065A69">
        <w:rPr>
          <w:rFonts w:hint="eastAsia"/>
        </w:rPr>
        <w:t>が求められる。</w:t>
      </w:r>
    </w:p>
    <w:p w14:paraId="3892E63D" w14:textId="3422B733" w:rsidR="007A2597" w:rsidRPr="00AD020C" w:rsidRDefault="007A2597" w:rsidP="007A2597">
      <w:pPr>
        <w:pStyle w:val="a9"/>
      </w:pPr>
      <w:r w:rsidRPr="00AD020C">
        <w:rPr>
          <w:rFonts w:hint="eastAsia"/>
        </w:rPr>
        <w:t>遵守事項</w:t>
      </w:r>
      <w:r w:rsidRPr="00AD020C">
        <w:rPr>
          <w:rFonts w:hint="eastAsia"/>
        </w:rPr>
        <w:t>8.1.1(</w:t>
      </w:r>
      <w:r>
        <w:t>4</w:t>
      </w:r>
      <w:r w:rsidRPr="00AD020C">
        <w:rPr>
          <w:rFonts w:hint="eastAsia"/>
        </w:rPr>
        <w:t>)(</w:t>
      </w:r>
      <w:r>
        <w:t>b</w:t>
      </w:r>
      <w:r w:rsidRPr="00AD020C">
        <w:rPr>
          <w:rFonts w:hint="eastAsia"/>
        </w:rPr>
        <w:t>)</w:t>
      </w:r>
      <w:r w:rsidRPr="00AD020C">
        <w:rPr>
          <w:rFonts w:hint="eastAsia"/>
        </w:rPr>
        <w:t>「許可を得る」について</w:t>
      </w:r>
    </w:p>
    <w:p w14:paraId="76977B4A" w14:textId="3574D1DF" w:rsidR="007A2597" w:rsidRDefault="007A2597" w:rsidP="007A2597">
      <w:pPr>
        <w:pStyle w:val="afb"/>
        <w:ind w:left="420" w:firstLine="210"/>
      </w:pPr>
      <w:r>
        <w:t>職員等</w:t>
      </w:r>
      <w:r w:rsidRPr="00610B13">
        <w:t>に対して、</w:t>
      </w:r>
      <w:r w:rsidRPr="007A2597">
        <w:rPr>
          <w:rFonts w:hint="eastAsia"/>
        </w:rPr>
        <w:t>遵守事項</w:t>
      </w:r>
      <w:r>
        <w:t>6.1.2(1)(a)</w:t>
      </w:r>
      <w:r>
        <w:rPr>
          <w:rFonts w:hint="eastAsia"/>
        </w:rPr>
        <w:t>及び遵守事項</w:t>
      </w:r>
      <w:r>
        <w:t>6</w:t>
      </w:r>
      <w:r>
        <w:rPr>
          <w:rFonts w:hint="eastAsia"/>
        </w:rPr>
        <w:t>.1.</w:t>
      </w:r>
      <w:r>
        <w:t>3</w:t>
      </w:r>
      <w:r>
        <w:rPr>
          <w:rFonts w:hint="eastAsia"/>
        </w:rPr>
        <w:t>(</w:t>
      </w:r>
      <w:r w:rsidR="001B28E2">
        <w:t>2</w:t>
      </w:r>
      <w:r>
        <w:rPr>
          <w:rFonts w:hint="eastAsia"/>
        </w:rPr>
        <w:t>)(</w:t>
      </w:r>
      <w:r w:rsidR="001B28E2">
        <w:t>b</w:t>
      </w:r>
      <w:r>
        <w:rPr>
          <w:rFonts w:hint="eastAsia"/>
        </w:rPr>
        <w:t>)</w:t>
      </w:r>
      <w:r w:rsidRPr="00065A69">
        <w:rPr>
          <w:rFonts w:hint="eastAsia"/>
        </w:rPr>
        <w:t>において統括情報セキュリティ責任者が定めた許可手続の実施を求めている。利用開始時の許可申請だけではなく、利用期間満了時又は利用終了時の手続等を定めている場合があるので、</w:t>
      </w:r>
      <w:r>
        <w:rPr>
          <w:rFonts w:hint="eastAsia"/>
        </w:rPr>
        <w:t>これらについても</w:t>
      </w:r>
      <w:r w:rsidRPr="00065A69">
        <w:rPr>
          <w:rFonts w:hint="eastAsia"/>
        </w:rPr>
        <w:t>定められた手順に従</w:t>
      </w:r>
      <w:r>
        <w:rPr>
          <w:rFonts w:hint="eastAsia"/>
        </w:rPr>
        <w:t>うことが</w:t>
      </w:r>
      <w:r w:rsidRPr="00065A69">
        <w:rPr>
          <w:rFonts w:hint="eastAsia"/>
        </w:rPr>
        <w:t>必要</w:t>
      </w:r>
      <w:r>
        <w:rPr>
          <w:rFonts w:hint="eastAsia"/>
        </w:rPr>
        <w:t>で</w:t>
      </w:r>
      <w:r w:rsidRPr="00065A69">
        <w:rPr>
          <w:rFonts w:hint="eastAsia"/>
        </w:rPr>
        <w:t>ある。</w:t>
      </w:r>
    </w:p>
    <w:p w14:paraId="2C61AA83" w14:textId="77777777" w:rsidR="007A2597" w:rsidRPr="00AD020C" w:rsidRDefault="007A2597" w:rsidP="007A2597">
      <w:pPr>
        <w:pStyle w:val="a9"/>
      </w:pPr>
      <w:r>
        <w:rPr>
          <w:rFonts w:hint="eastAsia"/>
        </w:rPr>
        <w:t>基本対策事項</w:t>
      </w:r>
      <w:r w:rsidRPr="00AD020C">
        <w:rPr>
          <w:rFonts w:hint="eastAsia"/>
        </w:rPr>
        <w:t>8.1.1(</w:t>
      </w:r>
      <w:r>
        <w:t>4</w:t>
      </w:r>
      <w:r w:rsidRPr="00AD020C">
        <w:rPr>
          <w:rFonts w:hint="eastAsia"/>
        </w:rPr>
        <w:t>)</w:t>
      </w:r>
      <w:r>
        <w:t>-1</w:t>
      </w:r>
      <w:r w:rsidRPr="00AD020C">
        <w:rPr>
          <w:rFonts w:hint="eastAsia"/>
        </w:rPr>
        <w:t>「</w:t>
      </w:r>
      <w:r w:rsidRPr="009E7C7D">
        <w:rPr>
          <w:rFonts w:hint="eastAsia"/>
        </w:rPr>
        <w:t>定められた</w:t>
      </w:r>
      <w:r>
        <w:rPr>
          <w:rFonts w:hint="eastAsia"/>
        </w:rPr>
        <w:t>技術的な</w:t>
      </w:r>
      <w:r w:rsidRPr="009E7C7D">
        <w:rPr>
          <w:rFonts w:hint="eastAsia"/>
        </w:rPr>
        <w:t>措置</w:t>
      </w:r>
      <w:r w:rsidRPr="00AD020C">
        <w:rPr>
          <w:rFonts w:hint="eastAsia"/>
        </w:rPr>
        <w:t>」について</w:t>
      </w:r>
    </w:p>
    <w:p w14:paraId="39D73B55" w14:textId="34D7F3D8" w:rsidR="007A2597" w:rsidRPr="00A7276B" w:rsidRDefault="007A2597" w:rsidP="007A2597">
      <w:pPr>
        <w:pStyle w:val="afb"/>
        <w:ind w:left="420" w:firstLine="210"/>
      </w:pPr>
      <w:r>
        <w:t>職員等</w:t>
      </w:r>
      <w:r w:rsidRPr="00610B13">
        <w:t>に対して、</w:t>
      </w:r>
      <w:r w:rsidRPr="007A2597">
        <w:rPr>
          <w:rFonts w:hint="eastAsia"/>
        </w:rPr>
        <w:t>遵守事項</w:t>
      </w:r>
      <w:r>
        <w:t>6.1.2(1)(</w:t>
      </w:r>
      <w:r>
        <w:rPr>
          <w:rFonts w:hint="eastAsia"/>
        </w:rPr>
        <w:t>c</w:t>
      </w:r>
      <w:r>
        <w:t>)</w:t>
      </w:r>
      <w:r w:rsidRPr="00065A69">
        <w:rPr>
          <w:rFonts w:hint="eastAsia"/>
        </w:rPr>
        <w:t>において統括情報セキュリティ責任者が定めた</w:t>
      </w:r>
      <w:r>
        <w:rPr>
          <w:rFonts w:hint="eastAsia"/>
        </w:rPr>
        <w:lastRenderedPageBreak/>
        <w:t>技術的な措置を講ずることを求めている。</w:t>
      </w:r>
    </w:p>
    <w:p w14:paraId="110BFA42" w14:textId="77777777" w:rsidR="007A2597" w:rsidRPr="00AD020C" w:rsidRDefault="007A2597" w:rsidP="007A2597">
      <w:pPr>
        <w:pStyle w:val="a9"/>
      </w:pPr>
      <w:r>
        <w:rPr>
          <w:rFonts w:hint="eastAsia"/>
        </w:rPr>
        <w:t>基本対策事項</w:t>
      </w:r>
      <w:r w:rsidRPr="00AD020C">
        <w:rPr>
          <w:rFonts w:hint="eastAsia"/>
        </w:rPr>
        <w:t>8.1.1(</w:t>
      </w:r>
      <w:r>
        <w:t>4</w:t>
      </w:r>
      <w:r w:rsidRPr="00AD020C">
        <w:rPr>
          <w:rFonts w:hint="eastAsia"/>
        </w:rPr>
        <w:t>)</w:t>
      </w:r>
      <w:r>
        <w:t>-2 a)</w:t>
      </w:r>
      <w:r w:rsidRPr="00AD020C">
        <w:rPr>
          <w:rFonts w:hint="eastAsia"/>
        </w:rPr>
        <w:t>「</w:t>
      </w:r>
      <w:r w:rsidRPr="00A7276B">
        <w:rPr>
          <w:rFonts w:hint="eastAsia"/>
        </w:rPr>
        <w:t>定められた安全管理措置</w:t>
      </w:r>
      <w:r w:rsidRPr="00AD020C">
        <w:rPr>
          <w:rFonts w:hint="eastAsia"/>
        </w:rPr>
        <w:t>」について</w:t>
      </w:r>
    </w:p>
    <w:p w14:paraId="0CB09913" w14:textId="682B60CF" w:rsidR="007A2597" w:rsidRDefault="007A2597" w:rsidP="007A2597">
      <w:pPr>
        <w:pStyle w:val="afb"/>
        <w:ind w:left="420" w:firstLine="210"/>
      </w:pPr>
      <w:r>
        <w:t>職員等</w:t>
      </w:r>
      <w:r w:rsidRPr="00610B13">
        <w:t>に対して、</w:t>
      </w:r>
      <w:r>
        <w:rPr>
          <w:rFonts w:hint="eastAsia"/>
        </w:rPr>
        <w:t>遵守事項</w:t>
      </w:r>
      <w:r>
        <w:t>6.1.3(</w:t>
      </w:r>
      <w:r w:rsidR="001B28E2">
        <w:t>2</w:t>
      </w:r>
      <w:r>
        <w:t>)(</w:t>
      </w:r>
      <w:r w:rsidR="002D3A80">
        <w:rPr>
          <w:rFonts w:hint="eastAsia"/>
        </w:rPr>
        <w:t>d</w:t>
      </w:r>
      <w:r>
        <w:t>)</w:t>
      </w:r>
      <w:r w:rsidRPr="00065A69">
        <w:rPr>
          <w:rFonts w:hint="eastAsia"/>
        </w:rPr>
        <w:t>において統括情報セキュリティ責任者が定めた</w:t>
      </w:r>
      <w:r>
        <w:rPr>
          <w:rFonts w:hint="eastAsia"/>
        </w:rPr>
        <w:t>安全管理措置を講ずることを求めている。</w:t>
      </w:r>
      <w:r w:rsidRPr="00065A69">
        <w:br w:type="page"/>
      </w:r>
    </w:p>
    <w:p w14:paraId="6DED292B" w14:textId="77777777" w:rsidR="007A2597" w:rsidRPr="00065A69" w:rsidRDefault="007A2597" w:rsidP="007A2597">
      <w:pPr>
        <w:pStyle w:val="af2"/>
      </w:pPr>
      <w:r w:rsidRPr="00065A69">
        <w:rPr>
          <w:rFonts w:hint="eastAsia"/>
        </w:rPr>
        <w:lastRenderedPageBreak/>
        <w:t>遵守事項</w:t>
      </w:r>
    </w:p>
    <w:p w14:paraId="3E514A76" w14:textId="77777777" w:rsidR="007A2597" w:rsidRPr="00065A69" w:rsidRDefault="007A2597" w:rsidP="007A2597">
      <w:pPr>
        <w:pStyle w:val="4"/>
      </w:pPr>
      <w:bookmarkStart w:id="2138" w:name="_Toc119399747"/>
      <w:bookmarkStart w:id="2139" w:name="_Toc119601673"/>
      <w:bookmarkStart w:id="2140" w:name="_Toc122028718"/>
      <w:bookmarkStart w:id="2141" w:name="_Toc132128775"/>
      <w:bookmarkStart w:id="2142" w:name="_Toc137050994"/>
      <w:r w:rsidRPr="00AD020C">
        <w:rPr>
          <w:rFonts w:hint="eastAsia"/>
        </w:rPr>
        <w:t>電子メール</w:t>
      </w:r>
      <w:r w:rsidRPr="00065A69">
        <w:rPr>
          <w:rFonts w:hint="eastAsia"/>
        </w:rPr>
        <w:t>・ウェブの利用時の対策</w:t>
      </w:r>
      <w:bookmarkEnd w:id="2138"/>
      <w:bookmarkEnd w:id="2139"/>
      <w:bookmarkEnd w:id="2140"/>
      <w:bookmarkEnd w:id="2141"/>
      <w:bookmarkEnd w:id="2142"/>
    </w:p>
    <w:p w14:paraId="4FA263D0" w14:textId="77777777" w:rsidR="007A2597" w:rsidRPr="00947F75" w:rsidRDefault="007A2597" w:rsidP="00CA34E2">
      <w:pPr>
        <w:pStyle w:val="abc0"/>
        <w:numPr>
          <w:ilvl w:val="0"/>
          <w:numId w:val="97"/>
        </w:numPr>
      </w:pPr>
      <w:r w:rsidRPr="00947F75">
        <w:rPr>
          <w:rFonts w:hint="eastAsia"/>
        </w:rPr>
        <w:t>職員等は、要機密情報を含む電子メールを</w:t>
      </w:r>
      <w:r w:rsidRPr="00947F75">
        <w:rPr>
          <w:rStyle w:val="aff9"/>
          <w:rFonts w:hint="eastAsia"/>
        </w:rPr>
        <w:t>送受信</w:t>
      </w:r>
      <w:r w:rsidRPr="00947F75">
        <w:rPr>
          <w:rFonts w:hint="eastAsia"/>
        </w:rPr>
        <w:t>する場合には、それぞれの機関等が運営し、又は外部委託した電子メールサーバにより提供される電子メールサービスを利用すること。</w:t>
      </w:r>
    </w:p>
    <w:p w14:paraId="23DBFF53" w14:textId="5DA42842" w:rsidR="007A2597" w:rsidRPr="00947F75" w:rsidRDefault="007A2597" w:rsidP="007A2597">
      <w:pPr>
        <w:pStyle w:val="abc0"/>
      </w:pPr>
      <w:r w:rsidRPr="00947F75">
        <w:rPr>
          <w:rFonts w:hint="eastAsia"/>
        </w:rPr>
        <w:t>職員等は、機関等外の者</w:t>
      </w:r>
      <w:r w:rsidRPr="00947F75">
        <w:t>と</w:t>
      </w:r>
      <w:r w:rsidRPr="00947F75">
        <w:rPr>
          <w:rFonts w:hint="eastAsia"/>
        </w:rPr>
        <w:t>電子メールにより情報を</w:t>
      </w:r>
      <w:r w:rsidRPr="00947F75">
        <w:t>送受信</w:t>
      </w:r>
      <w:r w:rsidRPr="00947F75">
        <w:rPr>
          <w:rFonts w:hint="eastAsia"/>
        </w:rPr>
        <w:t>する場合は、</w:t>
      </w:r>
      <w:r w:rsidR="00D03C1A" w:rsidRPr="00D03C1A">
        <w:rPr>
          <w:rFonts w:hint="eastAsia"/>
          <w:b/>
          <w:u w:val="single"/>
        </w:rPr>
        <w:t>政府ドメイン名を取得できない場合</w:t>
      </w:r>
      <w:r w:rsidR="00D03C1A" w:rsidRPr="0022637E">
        <w:rPr>
          <w:rFonts w:hint="eastAsia"/>
        </w:rPr>
        <w:t>を除き、</w:t>
      </w:r>
      <w:r w:rsidRPr="00D03C1A">
        <w:rPr>
          <w:rFonts w:hint="eastAsia"/>
        </w:rPr>
        <w:t>当該電子メールのドメイン名に政府ドメイン名を使用する</w:t>
      </w:r>
      <w:r w:rsidRPr="00947F75">
        <w:rPr>
          <w:rFonts w:hint="eastAsia"/>
        </w:rPr>
        <w:t>こと。</w:t>
      </w:r>
    </w:p>
    <w:p w14:paraId="545B9F2D" w14:textId="77777777" w:rsidR="007A2597" w:rsidRPr="00947F75" w:rsidRDefault="007A2597" w:rsidP="007A2597">
      <w:pPr>
        <w:pStyle w:val="abc0"/>
      </w:pPr>
      <w:r w:rsidRPr="00947F75">
        <w:rPr>
          <w:rFonts w:hint="eastAsia"/>
        </w:rPr>
        <w:t>職員等は、</w:t>
      </w:r>
      <w:r w:rsidRPr="00947F75">
        <w:rPr>
          <w:rStyle w:val="aff9"/>
          <w:rFonts w:hint="eastAsia"/>
        </w:rPr>
        <w:t>不審な電子メール</w:t>
      </w:r>
      <w:r w:rsidRPr="00947F75">
        <w:rPr>
          <w:rFonts w:hint="eastAsia"/>
          <w:b/>
          <w:u w:val="single"/>
        </w:rPr>
        <w:t>を受信した場合には、あらかじめ定められた手順に従い、対処する</w:t>
      </w:r>
      <w:r w:rsidRPr="00947F75">
        <w:rPr>
          <w:rFonts w:hint="eastAsia"/>
        </w:rPr>
        <w:t>こと。</w:t>
      </w:r>
    </w:p>
    <w:p w14:paraId="59F675B6" w14:textId="77777777" w:rsidR="007A2597" w:rsidRPr="00947F75" w:rsidRDefault="007A2597" w:rsidP="007A2597">
      <w:pPr>
        <w:pStyle w:val="abc0"/>
      </w:pPr>
      <w:r w:rsidRPr="00947F75">
        <w:rPr>
          <w:rFonts w:hint="eastAsia"/>
        </w:rPr>
        <w:t>職員等は、ウェブクライアントの設定を見直す必要がある場合は、</w:t>
      </w:r>
      <w:r w:rsidRPr="00947F75">
        <w:rPr>
          <w:rStyle w:val="aff9"/>
          <w:rFonts w:hint="eastAsia"/>
        </w:rPr>
        <w:t>情報セキュリティに影響を及ぼすおそれのある設定変更を行わない</w:t>
      </w:r>
      <w:r w:rsidRPr="00947F75">
        <w:rPr>
          <w:rFonts w:hint="eastAsia"/>
        </w:rPr>
        <w:t>こと。</w:t>
      </w:r>
    </w:p>
    <w:p w14:paraId="5F0EA454" w14:textId="77777777" w:rsidR="007A2597" w:rsidRPr="00947F75" w:rsidRDefault="007A2597" w:rsidP="007A2597">
      <w:pPr>
        <w:pStyle w:val="abc0"/>
      </w:pPr>
      <w:r w:rsidRPr="00947F75">
        <w:rPr>
          <w:rFonts w:hint="eastAsia"/>
        </w:rPr>
        <w:t>職員等は、ウェブクライアントが動作するサーバ装置又は端末にソフトウェアをダウンロードする場合には、電子署名により当該ソフトウェアの配布元を確認すること。</w:t>
      </w:r>
    </w:p>
    <w:p w14:paraId="4FC302DB" w14:textId="77777777" w:rsidR="007A2597" w:rsidRPr="00947F75" w:rsidRDefault="007A2597" w:rsidP="007A2597">
      <w:pPr>
        <w:pStyle w:val="abc0"/>
      </w:pPr>
      <w:r w:rsidRPr="00947F75">
        <w:rPr>
          <w:rFonts w:hint="eastAsia"/>
        </w:rPr>
        <w:t>職員等は、閲覧しているウェブサイトに表示されるフォームに要機密情報を入力して送信する場合には、以下の</w:t>
      </w:r>
      <w:r>
        <w:rPr>
          <w:rFonts w:hint="eastAsia"/>
        </w:rPr>
        <w:t>全ての</w:t>
      </w:r>
      <w:r w:rsidRPr="00947F75">
        <w:rPr>
          <w:rFonts w:hint="eastAsia"/>
        </w:rPr>
        <w:t>事項を確認すること。</w:t>
      </w:r>
    </w:p>
    <w:p w14:paraId="07516B52" w14:textId="77777777" w:rsidR="007A2597" w:rsidRPr="00065A69" w:rsidRDefault="007A2597" w:rsidP="007A2597">
      <w:pPr>
        <w:pStyle w:val="a5"/>
        <w:rPr>
          <w:rStyle w:val="aff9"/>
        </w:rPr>
      </w:pPr>
      <w:r w:rsidRPr="007A6620">
        <w:rPr>
          <w:rStyle w:val="aff9"/>
          <w:rFonts w:hint="eastAsia"/>
        </w:rPr>
        <w:t>送信内容が暗号化されること</w:t>
      </w:r>
    </w:p>
    <w:p w14:paraId="598EE182" w14:textId="77777777" w:rsidR="007A2597" w:rsidRDefault="007A2597" w:rsidP="007A2597">
      <w:pPr>
        <w:pStyle w:val="a5"/>
      </w:pPr>
      <w:r w:rsidRPr="007A6620">
        <w:rPr>
          <w:rStyle w:val="aff9"/>
          <w:rFonts w:hint="eastAsia"/>
        </w:rPr>
        <w:t>当該ウェブサイトが送信先として想定している組織のものであること</w:t>
      </w:r>
    </w:p>
    <w:p w14:paraId="596E2552" w14:textId="77777777" w:rsidR="007A2597" w:rsidRDefault="007A2597" w:rsidP="007A2597"/>
    <w:p w14:paraId="719AA69C" w14:textId="77777777" w:rsidR="007A2597"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4F6971F" w14:textId="77777777" w:rsidR="007A2597" w:rsidRPr="00AD020C" w:rsidRDefault="007A2597" w:rsidP="007A2597"/>
    <w:p w14:paraId="13106232" w14:textId="77777777" w:rsidR="007A2597" w:rsidRPr="00065A69" w:rsidRDefault="007A2597" w:rsidP="0079635E">
      <w:pPr>
        <w:pStyle w:val="aff0"/>
      </w:pPr>
      <w:r w:rsidRPr="00AD020C">
        <w:rPr>
          <w:rFonts w:hint="eastAsia"/>
        </w:rPr>
        <w:t>（解説）</w:t>
      </w:r>
    </w:p>
    <w:p w14:paraId="7693DB26" w14:textId="1072538D"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)(a)</w:t>
      </w:r>
      <w:r w:rsidRPr="00AD020C">
        <w:rPr>
          <w:rFonts w:hint="eastAsia"/>
        </w:rPr>
        <w:t>「送受信」について</w:t>
      </w:r>
    </w:p>
    <w:p w14:paraId="214B297B" w14:textId="77B0384C" w:rsidR="007A2597" w:rsidRDefault="007A2597" w:rsidP="007A2597">
      <w:pPr>
        <w:pStyle w:val="afb"/>
        <w:ind w:left="420" w:firstLine="210"/>
      </w:pPr>
      <w:r w:rsidRPr="00AD020C">
        <w:rPr>
          <w:rFonts w:hint="eastAsia"/>
        </w:rPr>
        <w:t>「送受信」には電子メールの「転送」が含まれる。したがって、</w:t>
      </w:r>
      <w:r w:rsidR="00D85512">
        <w:rPr>
          <w:rFonts w:hint="eastAsia"/>
        </w:rPr>
        <w:t>職員等が受信する目的で</w:t>
      </w:r>
      <w:r w:rsidRPr="00065A69">
        <w:rPr>
          <w:rFonts w:hint="eastAsia"/>
        </w:rPr>
        <w:t>機関等支給以外の電子メールサービスの電子メールアドレスに要機密情報を含む電子メールを転送することは、</w:t>
      </w:r>
      <w:r w:rsidR="000350E4">
        <w:rPr>
          <w:rFonts w:hint="eastAsia"/>
        </w:rPr>
        <w:t>やむを得ない理由により</w:t>
      </w:r>
      <w:r w:rsidRPr="00065A69">
        <w:rPr>
          <w:rFonts w:hint="eastAsia"/>
        </w:rPr>
        <w:t>許可を得ている場合を除き、認められない。</w:t>
      </w:r>
      <w:r w:rsidR="000350E4">
        <w:rPr>
          <w:rFonts w:hint="eastAsia"/>
        </w:rPr>
        <w:t>許可にあっては、転送する電子メールの内容やその理由により、個別に判断する必要があり、機関等支給以外の電子メールサービスで受信することのリスクを踏まえた上で、転送先の電子メールアドレスが正しいことを確認する必要がある。</w:t>
      </w:r>
      <w:r w:rsidRPr="00065A69">
        <w:rPr>
          <w:rFonts w:hint="eastAsia"/>
        </w:rPr>
        <w:t>特に、自動転送については、許可を受けている場合であっても、当該電子メールに含まれる情報の格付及び取扱制限にかかわらず行われるため、</w:t>
      </w:r>
      <w:hyperlink w:anchor="_情報の運搬・送信" w:history="1">
        <w:r w:rsidRPr="00065A69">
          <w:rPr>
            <w:rFonts w:hint="eastAsia"/>
          </w:rPr>
          <w:t>遵守事項</w:t>
        </w:r>
        <w:r w:rsidRPr="00065A69">
          <w:rPr>
            <w:rFonts w:hint="eastAsia"/>
          </w:rPr>
          <w:t>3.1.1(6)</w:t>
        </w:r>
      </w:hyperlink>
      <w:r w:rsidRPr="00065A69">
        <w:rPr>
          <w:rFonts w:hint="eastAsia"/>
        </w:rPr>
        <w:t>に規定されている要機密情報の送信についての遵守事項に違反しないように留意する必要がある。</w:t>
      </w:r>
    </w:p>
    <w:p w14:paraId="510C0FA5" w14:textId="1E6A6A2D" w:rsidR="007A2597" w:rsidRDefault="007A2597" w:rsidP="003831BF">
      <w:pPr>
        <w:pStyle w:val="a9"/>
      </w:pPr>
      <w:r w:rsidRPr="00AD020C">
        <w:rPr>
          <w:rFonts w:hint="eastAsia"/>
        </w:rPr>
        <w:t>遵守事項</w:t>
      </w:r>
      <w:r w:rsidRPr="00AD020C">
        <w:rPr>
          <w:rFonts w:hint="eastAsia"/>
        </w:rPr>
        <w:t>8.1.1(</w:t>
      </w:r>
      <w:r>
        <w:t>5</w:t>
      </w:r>
      <w:r w:rsidRPr="00AD020C">
        <w:rPr>
          <w:rFonts w:hint="eastAsia"/>
        </w:rPr>
        <w:t>)(</w:t>
      </w:r>
      <w:r>
        <w:t>b</w:t>
      </w:r>
      <w:r w:rsidRPr="00AD020C">
        <w:rPr>
          <w:rFonts w:hint="eastAsia"/>
        </w:rPr>
        <w:t>)</w:t>
      </w:r>
      <w:r w:rsidRPr="00AD020C">
        <w:rPr>
          <w:rFonts w:hint="eastAsia"/>
        </w:rPr>
        <w:t>「</w:t>
      </w:r>
      <w:r w:rsidR="0022637E" w:rsidRPr="0022637E">
        <w:rPr>
          <w:rFonts w:hint="eastAsia"/>
        </w:rPr>
        <w:t>政府ドメイン名を取得できない場合</w:t>
      </w:r>
      <w:r w:rsidRPr="00AD020C">
        <w:rPr>
          <w:rFonts w:hint="eastAsia"/>
        </w:rPr>
        <w:t>」について</w:t>
      </w:r>
    </w:p>
    <w:p w14:paraId="722C8043" w14:textId="77777777" w:rsidR="0022637E" w:rsidRDefault="0022637E" w:rsidP="0022637E">
      <w:pPr>
        <w:pStyle w:val="afb"/>
        <w:ind w:left="420" w:firstLine="210"/>
      </w:pPr>
      <w:r>
        <w:rPr>
          <w:rFonts w:hint="eastAsia"/>
        </w:rPr>
        <w:t>政府ドメイン名を使用しない場合のリスク等は、「（解説）遵守事項</w:t>
      </w:r>
      <w:r>
        <w:rPr>
          <w:rFonts w:hint="eastAsia"/>
        </w:rPr>
        <w:t>6.6.2(1)(a)</w:t>
      </w:r>
      <w:r>
        <w:rPr>
          <w:rFonts w:hint="eastAsia"/>
        </w:rPr>
        <w:t>「政府ドメイン名を取得できない場合」について」を参照のこと。</w:t>
      </w:r>
    </w:p>
    <w:p w14:paraId="304170EB" w14:textId="77777777" w:rsidR="0022637E" w:rsidRDefault="0022637E" w:rsidP="0022637E">
      <w:pPr>
        <w:pStyle w:val="afb"/>
        <w:ind w:left="420" w:firstLine="210"/>
      </w:pPr>
      <w:r>
        <w:rPr>
          <w:rFonts w:hint="eastAsia"/>
        </w:rPr>
        <w:t>本対策における政府ドメイン名を取得できない場合とは、特段の理由により政府ドメイン名が使えない場合も含めたものである。</w:t>
      </w:r>
    </w:p>
    <w:p w14:paraId="2752C0DB" w14:textId="6F44C10D" w:rsidR="0022637E" w:rsidRDefault="0022637E" w:rsidP="007A2597">
      <w:pPr>
        <w:pStyle w:val="afb"/>
        <w:ind w:left="420" w:firstLine="210"/>
      </w:pPr>
      <w:r>
        <w:rPr>
          <w:rFonts w:hint="eastAsia"/>
        </w:rPr>
        <w:t>政府ドメイン名を取得できない場合の例を以下に示す。</w:t>
      </w:r>
    </w:p>
    <w:p w14:paraId="56C11ADC" w14:textId="77777777" w:rsidR="007A2597" w:rsidRDefault="007A2597" w:rsidP="007A2597">
      <w:pPr>
        <w:pStyle w:val="a8"/>
      </w:pPr>
      <w:r>
        <w:rPr>
          <w:rFonts w:hint="eastAsia"/>
        </w:rPr>
        <w:lastRenderedPageBreak/>
        <w:t>指定法人が、政府ドメイン名を登録する資格を持たない場合。この場合において、当該法人は、組織の属性が資格条件となっており、不特定の個人及び組織が取得することのできないドメイン名を使用すること。</w:t>
      </w:r>
    </w:p>
    <w:p w14:paraId="493055AB" w14:textId="7377F206" w:rsidR="007A2597" w:rsidRDefault="007A2597" w:rsidP="007A2597">
      <w:pPr>
        <w:pStyle w:val="a8"/>
      </w:pPr>
      <w:r>
        <w:rPr>
          <w:rFonts w:hint="eastAsia"/>
        </w:rPr>
        <w:t>独立行政法人及び指定法人のうち教育機関である法人が、高等教育機関向けのドメイン名を使用すると判断する場合。</w:t>
      </w:r>
    </w:p>
    <w:p w14:paraId="5E53629A" w14:textId="696F2926" w:rsidR="007A2597" w:rsidRPr="00A56FC2" w:rsidRDefault="007A2597" w:rsidP="007A2597">
      <w:pPr>
        <w:pStyle w:val="a8"/>
        <w:numPr>
          <w:ilvl w:val="1"/>
          <w:numId w:val="3"/>
        </w:numPr>
      </w:pPr>
      <w:r>
        <w:rPr>
          <w:rFonts w:hint="eastAsia"/>
        </w:rPr>
        <w:t>併せて、</w:t>
      </w:r>
      <w:r w:rsidRPr="00A56FC2">
        <w:rPr>
          <w:rFonts w:hint="eastAsia"/>
        </w:rPr>
        <w:t>「（解説）遵守事項</w:t>
      </w:r>
      <w:r w:rsidRPr="00A56FC2">
        <w:rPr>
          <w:rFonts w:hint="eastAsia"/>
        </w:rPr>
        <w:t>6.6.2(1)(a</w:t>
      </w:r>
      <w:r w:rsidR="00876C1E" w:rsidRPr="00876C1E">
        <w:rPr>
          <w:rFonts w:hint="eastAsia"/>
        </w:rPr>
        <w:t>)</w:t>
      </w:r>
      <w:r w:rsidR="00876C1E" w:rsidRPr="00876C1E">
        <w:rPr>
          <w:rFonts w:hint="eastAsia"/>
        </w:rPr>
        <w:t>「</w:t>
      </w:r>
      <w:r w:rsidR="003831BF" w:rsidRPr="003831BF">
        <w:rPr>
          <w:rFonts w:hint="eastAsia"/>
        </w:rPr>
        <w:t>政府ドメイン名を取得できない場合</w:t>
      </w:r>
      <w:r w:rsidRPr="00A56FC2">
        <w:rPr>
          <w:rFonts w:hint="eastAsia"/>
        </w:rPr>
        <w:t>」について」を参照のこと。</w:t>
      </w:r>
    </w:p>
    <w:p w14:paraId="0B06C6E0" w14:textId="2C398D29" w:rsidR="007A2597" w:rsidRDefault="007A2597" w:rsidP="007A2597">
      <w:pPr>
        <w:pStyle w:val="a8"/>
      </w:pPr>
      <w:r>
        <w:rPr>
          <w:rFonts w:hint="eastAsia"/>
        </w:rPr>
        <w:t>電子メールを受信する機関等外の者が、職員等から送信された電子メールであることを認知できる場合（政府ドメイン名又は</w:t>
      </w:r>
      <w:r w:rsidR="000A2EE5">
        <w:rPr>
          <w:rFonts w:hint="eastAsia"/>
        </w:rPr>
        <w:t>本解説上記</w:t>
      </w:r>
      <w:r>
        <w:rPr>
          <w:rFonts w:hint="eastAsia"/>
        </w:rPr>
        <w:t>に基づき取得したドメイン名が使用できない場合に限る。）。</w:t>
      </w:r>
    </w:p>
    <w:p w14:paraId="1E082717" w14:textId="5B8CBA6D"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)(c)</w:t>
      </w:r>
      <w:r w:rsidRPr="00AD020C">
        <w:rPr>
          <w:rFonts w:hint="eastAsia"/>
        </w:rPr>
        <w:t>「不審な電子メール</w:t>
      </w:r>
      <w:r w:rsidRPr="009F79B2">
        <w:rPr>
          <w:rFonts w:hint="eastAsia"/>
        </w:rPr>
        <w:t>を受信した場合には、あらかじめ定められた手順に従い、対処する</w:t>
      </w:r>
      <w:r w:rsidRPr="00AD020C">
        <w:rPr>
          <w:rFonts w:hint="eastAsia"/>
        </w:rPr>
        <w:t>」について</w:t>
      </w:r>
    </w:p>
    <w:p w14:paraId="39D05B2C" w14:textId="77777777" w:rsidR="007A2597" w:rsidRPr="00065A69" w:rsidRDefault="007A2597" w:rsidP="007A2597">
      <w:pPr>
        <w:pStyle w:val="afb"/>
        <w:ind w:left="420" w:firstLine="210"/>
      </w:pPr>
      <w:r w:rsidRPr="00AD020C">
        <w:rPr>
          <w:rFonts w:hint="eastAsia"/>
        </w:rPr>
        <w:t>「不審な電子メール」とは、受信する覚えのない電子メールであって、</w:t>
      </w:r>
      <w:r w:rsidRPr="00065A69">
        <w:rPr>
          <w:rFonts w:hint="eastAsia"/>
        </w:rPr>
        <w:t>電子メール本文中に</w:t>
      </w:r>
      <w:r w:rsidRPr="00065A69">
        <w:rPr>
          <w:rFonts w:hint="eastAsia"/>
        </w:rPr>
        <w:t>URL</w:t>
      </w:r>
      <w:r w:rsidRPr="00065A69">
        <w:rPr>
          <w:rFonts w:hint="eastAsia"/>
        </w:rPr>
        <w:t>が記載されているもの、実行形式や文書形式のファイルが添付されているもの等が該当する。こういった電子メールについて、むやみに</w:t>
      </w:r>
      <w:r w:rsidRPr="00065A69">
        <w:rPr>
          <w:rFonts w:hint="eastAsia"/>
        </w:rPr>
        <w:t>URL</w:t>
      </w:r>
      <w:r w:rsidRPr="00065A69">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065A69">
        <w:rPr>
          <w:rFonts w:hint="eastAsia"/>
        </w:rPr>
        <w:t>CSIRT</w:t>
      </w:r>
      <w:r w:rsidRPr="00065A69">
        <w:rPr>
          <w:rFonts w:hint="eastAsia"/>
        </w:rPr>
        <w:t>や当該電子メールを扱う情報システムの情報システムセキュリティ責任者等が考えられる。</w:t>
      </w:r>
    </w:p>
    <w:p w14:paraId="09467B35" w14:textId="40D8D751"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)(d)</w:t>
      </w:r>
      <w:r w:rsidRPr="00AD020C">
        <w:rPr>
          <w:rFonts w:hint="eastAsia"/>
        </w:rPr>
        <w:t>「情報セキュリティに影響を及ぼすおそれのある設定変更を行わない」について</w:t>
      </w:r>
    </w:p>
    <w:p w14:paraId="6FF15A05" w14:textId="77777777" w:rsidR="007A2597" w:rsidRPr="00065A69" w:rsidRDefault="007A2597" w:rsidP="007A2597">
      <w:pPr>
        <w:pStyle w:val="afb"/>
        <w:ind w:left="420" w:firstLine="210"/>
      </w:pPr>
      <w:r w:rsidRPr="00AD020C">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p>
    <w:p w14:paraId="191773BF" w14:textId="77777777" w:rsidR="007A2597" w:rsidRPr="00065A69" w:rsidRDefault="007A2597" w:rsidP="007A2597">
      <w:pPr>
        <w:pStyle w:val="afb"/>
        <w:ind w:left="420" w:firstLine="210"/>
      </w:pPr>
      <w:r w:rsidRPr="00AD020C">
        <w:rPr>
          <w:rFonts w:hint="eastAsia"/>
        </w:rPr>
        <w:t>＜ブラウザのセキュリティ設定項目の例＞</w:t>
      </w:r>
    </w:p>
    <w:p w14:paraId="33C018AA" w14:textId="77777777" w:rsidR="007A2597" w:rsidRPr="00AD020C" w:rsidRDefault="007A2597" w:rsidP="007A2597">
      <w:pPr>
        <w:pStyle w:val="a8"/>
      </w:pPr>
      <w:r w:rsidRPr="00AD020C">
        <w:t>ActiveX</w:t>
      </w:r>
      <w:r w:rsidRPr="00AD020C">
        <w:rPr>
          <w:rFonts w:hint="eastAsia"/>
        </w:rPr>
        <w:t>コントロールの実行</w:t>
      </w:r>
    </w:p>
    <w:p w14:paraId="6B7F0706" w14:textId="77777777" w:rsidR="007A2597" w:rsidRPr="00AD020C" w:rsidRDefault="007A2597" w:rsidP="007A2597">
      <w:pPr>
        <w:pStyle w:val="a8"/>
      </w:pPr>
      <w:r w:rsidRPr="00AD020C">
        <w:t>Java</w:t>
      </w:r>
      <w:r w:rsidRPr="00AD020C">
        <w:rPr>
          <w:rFonts w:hint="eastAsia"/>
        </w:rPr>
        <w:t>の実行</w:t>
      </w:r>
    </w:p>
    <w:p w14:paraId="033D6626" w14:textId="59C91198"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)(f)</w:t>
      </w:r>
      <w:r>
        <w:rPr>
          <w:rFonts w:hint="eastAsia"/>
        </w:rPr>
        <w:t>(</w:t>
      </w:r>
      <w:r>
        <w:rPr>
          <w:rFonts w:hint="eastAsia"/>
        </w:rPr>
        <w:t>ア</w:t>
      </w:r>
      <w:r>
        <w:rPr>
          <w:rFonts w:hint="eastAsia"/>
        </w:rPr>
        <w:t>)</w:t>
      </w:r>
      <w:r w:rsidRPr="00AD020C">
        <w:rPr>
          <w:rFonts w:hint="eastAsia"/>
        </w:rPr>
        <w:t>「送信内容が暗号化されること」について</w:t>
      </w:r>
    </w:p>
    <w:p w14:paraId="658461BF" w14:textId="77777777" w:rsidR="007A2597" w:rsidRPr="00065A69" w:rsidRDefault="007A2597" w:rsidP="007A2597">
      <w:pPr>
        <w:pStyle w:val="afb"/>
        <w:ind w:left="420" w:firstLine="210"/>
      </w:pPr>
      <w:r w:rsidRPr="00AD020C">
        <w:rPr>
          <w:rFonts w:hint="eastAsia"/>
        </w:rPr>
        <w:t>主体認証情報等を入力して送信する場合には、ブラウザの鍵アイコンの表示を確認する</w:t>
      </w:r>
      <w:r w:rsidRPr="00065A69">
        <w:rPr>
          <w:rFonts w:hint="eastAsia"/>
        </w:rPr>
        <w:t>などにより、</w:t>
      </w:r>
      <w:r w:rsidRPr="00065A69">
        <w:rPr>
          <w:rFonts w:hint="eastAsia"/>
        </w:rPr>
        <w:t>TLS</w:t>
      </w:r>
      <w:r w:rsidRPr="00065A69">
        <w:rPr>
          <w:rFonts w:hint="eastAsia"/>
        </w:rPr>
        <w:t>等の暗号化通信が使用され、要機密情報が適切に保護されることを確認することを求める事項である。</w:t>
      </w:r>
    </w:p>
    <w:p w14:paraId="22A6C118" w14:textId="77777777" w:rsidR="007A2597" w:rsidRPr="00065A69" w:rsidRDefault="007A2597" w:rsidP="007A2597">
      <w:pPr>
        <w:pStyle w:val="afb"/>
        <w:ind w:left="420" w:firstLine="210"/>
      </w:pPr>
      <w:r w:rsidRPr="00AD020C">
        <w:rPr>
          <w:rFonts w:hint="eastAsia"/>
        </w:rPr>
        <w:t>なお、「閲覧しているウェブサイトに表示されるフォームに要機密情報を入力して送信する場合」とは、例えばウェブメール本文の入力欄に要機密情報を入力すること等を指す。</w:t>
      </w:r>
    </w:p>
    <w:p w14:paraId="724A84FD" w14:textId="11B4E5E3" w:rsidR="007A2597" w:rsidRPr="00AD020C" w:rsidRDefault="007A2597" w:rsidP="007A2597">
      <w:pPr>
        <w:pStyle w:val="a9"/>
      </w:pPr>
      <w:r w:rsidRPr="00AD020C">
        <w:rPr>
          <w:rFonts w:hint="eastAsia"/>
        </w:rPr>
        <w:t>遵守事項</w:t>
      </w:r>
      <w:r w:rsidRPr="00AD020C">
        <w:rPr>
          <w:rFonts w:hint="eastAsia"/>
        </w:rPr>
        <w:t>8.1.1(</w:t>
      </w:r>
      <w:r>
        <w:t>5</w:t>
      </w:r>
      <w:r w:rsidRPr="00AD020C">
        <w:rPr>
          <w:rFonts w:hint="eastAsia"/>
        </w:rPr>
        <w:t>)(f)</w:t>
      </w:r>
      <w:r>
        <w:t>(</w:t>
      </w:r>
      <w:r>
        <w:t>イ</w:t>
      </w:r>
      <w:r>
        <w:t>)</w:t>
      </w:r>
      <w:r w:rsidRPr="00AD020C">
        <w:rPr>
          <w:rFonts w:hint="eastAsia"/>
        </w:rPr>
        <w:t>「当該ウェブサイトが送信先として想定している組織のものであること」について</w:t>
      </w:r>
    </w:p>
    <w:p w14:paraId="2FDCE4DB" w14:textId="63E3FDFE" w:rsidR="007A2597" w:rsidRPr="00065A69" w:rsidRDefault="007A2597" w:rsidP="007A2597">
      <w:pPr>
        <w:pStyle w:val="afb"/>
        <w:ind w:left="420" w:firstLine="210"/>
      </w:pPr>
      <w:r w:rsidRPr="00AD020C">
        <w:rPr>
          <w:rFonts w:hint="eastAsia"/>
        </w:rPr>
        <w:t>ブラウザで主体認証情報等を入力して送信する場合には、ウェブサーバの電子証明</w:t>
      </w:r>
      <w:r w:rsidRPr="00AD020C">
        <w:rPr>
          <w:rFonts w:hint="eastAsia"/>
        </w:rPr>
        <w:lastRenderedPageBreak/>
        <w:t>書の内容から当該ウェブサイトが想定している組織のものであることを確認する</w:t>
      </w:r>
      <w:r>
        <w:rPr>
          <w:rFonts w:hint="eastAsia"/>
        </w:rPr>
        <w:t>ことに</w:t>
      </w:r>
      <w:r w:rsidRPr="00AD020C">
        <w:rPr>
          <w:rFonts w:hint="eastAsia"/>
        </w:rPr>
        <w:t>より、適切でない送信先に当該情報を誤って送信することを回避する必要がある。</w:t>
      </w:r>
    </w:p>
    <w:p w14:paraId="484484A4" w14:textId="77777777" w:rsidR="007A2597" w:rsidRPr="00065A69" w:rsidRDefault="007A2597" w:rsidP="007A2597">
      <w:pPr>
        <w:pStyle w:val="afb"/>
        <w:ind w:left="420" w:firstLine="210"/>
      </w:pPr>
      <w:r w:rsidRPr="00AD020C">
        <w:rPr>
          <w:rFonts w:hint="eastAsia"/>
        </w:rPr>
        <w:t>なお、ウェブサイトの閲覧時にウェブサーバの電子証明書が適切でない旨の警告ダイアロ</w:t>
      </w:r>
      <w:r w:rsidRPr="00065A69">
        <w:rPr>
          <w:rFonts w:hint="eastAsia"/>
        </w:rPr>
        <w:t>グが表示された場合には、当該ウェブサイトがなりすましに利用されている可能性があるため、利用を中止する必要がある。</w:t>
      </w:r>
    </w:p>
    <w:p w14:paraId="07A174AD" w14:textId="77777777" w:rsidR="007A2597" w:rsidRPr="00065A69" w:rsidRDefault="007A2597" w:rsidP="007A2597">
      <w:pPr>
        <w:pStyle w:val="afb"/>
        <w:ind w:left="420" w:firstLine="210"/>
      </w:pPr>
      <w:r w:rsidRPr="00AD020C">
        <w:rPr>
          <w:rFonts w:hint="eastAsia"/>
        </w:rPr>
        <w:t>近年において被害が広がっている「フィッシン</w:t>
      </w:r>
      <w:r w:rsidRPr="00065A69">
        <w:rPr>
          <w:rFonts w:hint="eastAsia"/>
        </w:rPr>
        <w:t>グ</w:t>
      </w:r>
      <w:r w:rsidRPr="00065A69">
        <w:rPr>
          <w:rFonts w:hint="eastAsia"/>
        </w:rPr>
        <w:t>(Phishing)</w:t>
      </w:r>
      <w:r w:rsidRPr="00065A69">
        <w:rPr>
          <w:rFonts w:hint="eastAsia"/>
        </w:rPr>
        <w:t>」と呼ばれる悪質な行為に対しても十分警戒する必要がある。フィッシングは、悪意ある第三者等が、実在する機関等からのお知らせであるかのように偽装した電子メールを送りつけ、受け取った者にその電子メールに記載された</w:t>
      </w:r>
      <w:r w:rsidRPr="00065A69">
        <w:rPr>
          <w:rFonts w:hint="eastAsia"/>
        </w:rPr>
        <w:t>URL</w:t>
      </w:r>
      <w:r w:rsidRPr="00065A69">
        <w:rPr>
          <w:rFonts w:hint="eastAsia"/>
        </w:rPr>
        <w:t>をクリックさせ、あらかじめ用意された偽のウェブサイトに誘導し、</w:t>
      </w:r>
      <w:r w:rsidRPr="00065A69">
        <w:rPr>
          <w:rFonts w:hint="eastAsia"/>
        </w:rPr>
        <w:t>ID</w:t>
      </w:r>
      <w:r w:rsidRPr="00065A69">
        <w:rPr>
          <w:rFonts w:hint="eastAsia"/>
        </w:rPr>
        <w:t>、パスワード、その他重要な情報を記入させて、情報を窃取するという行為である。このようなフィッシングの被害を避けるためにも、本項で示す対策を実施することが重要である。</w:t>
      </w:r>
      <w:r w:rsidRPr="00065A69">
        <w:br w:type="page"/>
      </w:r>
    </w:p>
    <w:p w14:paraId="5805D64E" w14:textId="77777777" w:rsidR="007A2597" w:rsidRPr="00065A69" w:rsidRDefault="007A2597" w:rsidP="007A2597">
      <w:pPr>
        <w:pStyle w:val="af2"/>
      </w:pPr>
      <w:r w:rsidRPr="00065A69">
        <w:rPr>
          <w:rFonts w:hint="eastAsia"/>
        </w:rPr>
        <w:lastRenderedPageBreak/>
        <w:t>遵守事項</w:t>
      </w:r>
    </w:p>
    <w:p w14:paraId="72FB56C8" w14:textId="77777777" w:rsidR="007A2597" w:rsidRPr="00065A69" w:rsidRDefault="007A2597" w:rsidP="007A2597">
      <w:pPr>
        <w:pStyle w:val="4"/>
      </w:pPr>
      <w:bookmarkStart w:id="2143" w:name="_Toc119399748"/>
      <w:bookmarkStart w:id="2144" w:name="_Toc119601674"/>
      <w:bookmarkStart w:id="2145" w:name="_Toc122028719"/>
      <w:bookmarkStart w:id="2146" w:name="_Toc132128776"/>
      <w:bookmarkStart w:id="2147" w:name="_Toc137050995"/>
      <w:r w:rsidRPr="00AD020C">
        <w:rPr>
          <w:rFonts w:hint="eastAsia"/>
        </w:rPr>
        <w:t>識別コード</w:t>
      </w:r>
      <w:r w:rsidRPr="00065A69">
        <w:rPr>
          <w:rFonts w:hint="eastAsia"/>
        </w:rPr>
        <w:t>・主体認証情報の取扱い</w:t>
      </w:r>
      <w:bookmarkEnd w:id="2143"/>
      <w:bookmarkEnd w:id="2144"/>
      <w:bookmarkEnd w:id="2145"/>
      <w:bookmarkEnd w:id="2146"/>
      <w:bookmarkEnd w:id="2147"/>
    </w:p>
    <w:p w14:paraId="2F3D3ECD" w14:textId="77777777" w:rsidR="007A2597" w:rsidRPr="00065A69" w:rsidRDefault="007A2597" w:rsidP="00CA34E2">
      <w:pPr>
        <w:pStyle w:val="abc0"/>
        <w:numPr>
          <w:ilvl w:val="0"/>
          <w:numId w:val="98"/>
        </w:numPr>
      </w:pPr>
      <w:r w:rsidRPr="00065A69">
        <w:rPr>
          <w:rFonts w:hint="eastAsia"/>
        </w:rPr>
        <w:t>職員等は、主体認証の際に</w:t>
      </w:r>
      <w:r w:rsidRPr="000F15B1">
        <w:rPr>
          <w:rStyle w:val="aff9"/>
          <w:rFonts w:hint="eastAsia"/>
        </w:rPr>
        <w:t>自己に付与された識別コード以外の識別コード</w:t>
      </w:r>
      <w:r w:rsidRPr="00065A69">
        <w:rPr>
          <w:rFonts w:hint="eastAsia"/>
        </w:rPr>
        <w:t>を用いて情報システムを利用しないこと。</w:t>
      </w:r>
    </w:p>
    <w:p w14:paraId="5B9F19F5" w14:textId="77777777" w:rsidR="007A2597" w:rsidRPr="00065A69" w:rsidRDefault="007A2597" w:rsidP="007A2597">
      <w:pPr>
        <w:pStyle w:val="abc0"/>
      </w:pPr>
      <w:r w:rsidRPr="00065A69">
        <w:rPr>
          <w:rFonts w:hint="eastAsia"/>
        </w:rPr>
        <w:t>職員等は、自己に付与された識別コードを適切に管理すること。</w:t>
      </w:r>
    </w:p>
    <w:p w14:paraId="01B3C3E5" w14:textId="77777777" w:rsidR="007A2597" w:rsidRPr="00065A69" w:rsidRDefault="007A2597" w:rsidP="007A2597">
      <w:pPr>
        <w:pStyle w:val="abc0"/>
      </w:pPr>
      <w:r w:rsidRPr="00065A69">
        <w:rPr>
          <w:rFonts w:hint="eastAsia"/>
        </w:rPr>
        <w:t>職員等は、管理者権限を持つ識別コードを付与された場合には、</w:t>
      </w:r>
      <w:r w:rsidRPr="000F15B1">
        <w:rPr>
          <w:rStyle w:val="aff9"/>
          <w:rFonts w:hint="eastAsia"/>
        </w:rPr>
        <w:t>管理者としての業務遂行時に限定して</w:t>
      </w:r>
      <w:r w:rsidRPr="00065A69">
        <w:rPr>
          <w:rFonts w:hint="eastAsia"/>
        </w:rPr>
        <w:t>、当該識別コードを利用すること。</w:t>
      </w:r>
    </w:p>
    <w:p w14:paraId="686ECD47" w14:textId="77777777" w:rsidR="007A2597" w:rsidRDefault="007A2597" w:rsidP="007A2597">
      <w:pPr>
        <w:pStyle w:val="abc0"/>
      </w:pPr>
      <w:r w:rsidRPr="00065A69">
        <w:rPr>
          <w:rFonts w:hint="eastAsia"/>
        </w:rPr>
        <w:t>職員等は、自己の主体認証情報の管理を徹底すること。</w:t>
      </w:r>
    </w:p>
    <w:p w14:paraId="7DC6199F" w14:textId="77777777" w:rsidR="007A2597" w:rsidRDefault="007A2597" w:rsidP="007A2597"/>
    <w:p w14:paraId="33D1F122"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181C6F4F" w14:textId="3C93F2E2" w:rsidR="007A2597" w:rsidRPr="00065A69" w:rsidRDefault="007A2597" w:rsidP="007A2597">
      <w:pPr>
        <w:pStyle w:val="af5"/>
      </w:pPr>
      <w:r w:rsidRPr="00AD020C">
        <w:rPr>
          <w:rFonts w:hint="eastAsia"/>
        </w:rPr>
        <w:t>＜</w:t>
      </w:r>
      <w:r w:rsidRPr="00AD020C">
        <w:rPr>
          <w:rFonts w:hint="eastAsia"/>
        </w:rPr>
        <w:t>8.1.1(</w:t>
      </w:r>
      <w:r>
        <w:t>6</w:t>
      </w:r>
      <w:r w:rsidRPr="00AD020C">
        <w:rPr>
          <w:rFonts w:hint="eastAsia"/>
        </w:rPr>
        <w:t>)(b)</w:t>
      </w:r>
      <w:r w:rsidRPr="00AD020C">
        <w:rPr>
          <w:rFonts w:hint="eastAsia"/>
        </w:rPr>
        <w:t>関連＞</w:t>
      </w:r>
    </w:p>
    <w:p w14:paraId="15E6E7E5" w14:textId="12D99A60" w:rsidR="007A2597" w:rsidRPr="00065A69" w:rsidRDefault="007A2597" w:rsidP="007A2597">
      <w:pPr>
        <w:pStyle w:val="af8"/>
        <w:ind w:left="420" w:hanging="420"/>
      </w:pPr>
      <w:r w:rsidRPr="00AD020C">
        <w:rPr>
          <w:rFonts w:hint="eastAsia"/>
        </w:rPr>
        <w:t>8.1.1(</w:t>
      </w:r>
      <w:r>
        <w:t>6</w:t>
      </w:r>
      <w:r w:rsidRPr="00AD020C">
        <w:rPr>
          <w:rFonts w:hint="eastAsia"/>
        </w:rPr>
        <w:t>)-1</w:t>
      </w:r>
      <w:r w:rsidRPr="00065A69">
        <w:tab/>
      </w:r>
      <w:r w:rsidRPr="00065A69">
        <w:rPr>
          <w:rFonts w:hint="eastAsia"/>
        </w:rPr>
        <w:t>職員等は、自己に付与された識別コードを適切に管理するため、以下を</w:t>
      </w:r>
      <w:r>
        <w:rPr>
          <w:rFonts w:hint="eastAsia"/>
        </w:rPr>
        <w:t>全て</w:t>
      </w:r>
      <w:r w:rsidRPr="00065A69">
        <w:rPr>
          <w:rFonts w:hint="eastAsia"/>
        </w:rPr>
        <w:t>含む措置を講ずること。</w:t>
      </w:r>
    </w:p>
    <w:p w14:paraId="565AE686" w14:textId="77777777" w:rsidR="007A2597" w:rsidRPr="00065A69" w:rsidRDefault="007A2597" w:rsidP="00CA34E2">
      <w:pPr>
        <w:pStyle w:val="abc"/>
        <w:numPr>
          <w:ilvl w:val="0"/>
          <w:numId w:val="99"/>
        </w:numPr>
      </w:pPr>
      <w:r w:rsidRPr="007A6620">
        <w:rPr>
          <w:rStyle w:val="aff9"/>
          <w:rFonts w:hint="eastAsia"/>
        </w:rPr>
        <w:t>知る必要のない者に知られるような状態で放置しない</w:t>
      </w:r>
      <w:r w:rsidRPr="00065A69">
        <w:rPr>
          <w:rFonts w:hint="eastAsia"/>
        </w:rPr>
        <w:t>。</w:t>
      </w:r>
    </w:p>
    <w:p w14:paraId="784A9491" w14:textId="77777777" w:rsidR="007A2597" w:rsidRPr="00065A69" w:rsidRDefault="007A2597" w:rsidP="007A2597">
      <w:pPr>
        <w:pStyle w:val="abc"/>
      </w:pPr>
      <w:r w:rsidRPr="007A6620">
        <w:rPr>
          <w:rStyle w:val="aff9"/>
          <w:rFonts w:hint="eastAsia"/>
        </w:rPr>
        <w:t>他者が主体認証に用いるために付与及び貸与しない</w:t>
      </w:r>
      <w:r w:rsidRPr="00065A69">
        <w:rPr>
          <w:rFonts w:hint="eastAsia"/>
        </w:rPr>
        <w:t>。</w:t>
      </w:r>
    </w:p>
    <w:p w14:paraId="60328279" w14:textId="77777777" w:rsidR="007A2597" w:rsidRPr="00065A69" w:rsidRDefault="007A2597" w:rsidP="007A2597">
      <w:pPr>
        <w:pStyle w:val="abc"/>
      </w:pPr>
      <w:r w:rsidRPr="00AD020C">
        <w:rPr>
          <w:rFonts w:hint="eastAsia"/>
        </w:rPr>
        <w:t>識別コードを利用する必要がなくなった場合は、</w:t>
      </w:r>
      <w:r w:rsidRPr="00065A69">
        <w:rPr>
          <w:rStyle w:val="aff9"/>
          <w:rFonts w:hint="eastAsia"/>
        </w:rPr>
        <w:t>定められた手続に従い、識別コードの利用を停止する</w:t>
      </w:r>
      <w:r w:rsidRPr="00065A69">
        <w:rPr>
          <w:rFonts w:hint="eastAsia"/>
        </w:rPr>
        <w:t>。</w:t>
      </w:r>
    </w:p>
    <w:p w14:paraId="0CC44948" w14:textId="41041949" w:rsidR="007A2597" w:rsidRPr="00065A69" w:rsidRDefault="007A2597" w:rsidP="007A2597">
      <w:pPr>
        <w:pStyle w:val="af5"/>
      </w:pPr>
      <w:r w:rsidRPr="00AD020C">
        <w:rPr>
          <w:rFonts w:hint="eastAsia"/>
        </w:rPr>
        <w:t>＜</w:t>
      </w:r>
      <w:r w:rsidRPr="00AD020C">
        <w:rPr>
          <w:rFonts w:hint="eastAsia"/>
        </w:rPr>
        <w:t>8.1.1(</w:t>
      </w:r>
      <w:r>
        <w:t>6</w:t>
      </w:r>
      <w:r w:rsidRPr="00AD020C">
        <w:rPr>
          <w:rFonts w:hint="eastAsia"/>
        </w:rPr>
        <w:t>)(d)</w:t>
      </w:r>
      <w:r w:rsidRPr="00AD020C">
        <w:rPr>
          <w:rFonts w:hint="eastAsia"/>
        </w:rPr>
        <w:t>関連＞</w:t>
      </w:r>
    </w:p>
    <w:p w14:paraId="613C0328" w14:textId="337908D4" w:rsidR="007A2597" w:rsidRPr="00065A69" w:rsidRDefault="007A2597" w:rsidP="007A2597">
      <w:pPr>
        <w:pStyle w:val="af8"/>
        <w:ind w:left="420" w:hanging="420"/>
      </w:pPr>
      <w:r w:rsidRPr="00AD020C">
        <w:rPr>
          <w:rFonts w:hint="eastAsia"/>
        </w:rPr>
        <w:t>8.1.1(</w:t>
      </w:r>
      <w:r>
        <w:t>6</w:t>
      </w:r>
      <w:r w:rsidRPr="00AD020C">
        <w:rPr>
          <w:rFonts w:hint="eastAsia"/>
        </w:rPr>
        <w:t>)-2</w:t>
      </w:r>
      <w:r w:rsidRPr="00065A69">
        <w:tab/>
      </w:r>
      <w:r w:rsidRPr="00065A69">
        <w:rPr>
          <w:rFonts w:hint="eastAsia"/>
        </w:rPr>
        <w:t>職員等は、知識による主体認証情報を用いる場合には、以下</w:t>
      </w:r>
      <w:r>
        <w:rPr>
          <w:rFonts w:hint="eastAsia"/>
        </w:rPr>
        <w:t>を全て含む</w:t>
      </w:r>
      <w:r w:rsidRPr="00065A69">
        <w:rPr>
          <w:rFonts w:hint="eastAsia"/>
        </w:rPr>
        <w:t>管理を徹底すること。</w:t>
      </w:r>
    </w:p>
    <w:p w14:paraId="5651F19E" w14:textId="77777777" w:rsidR="007A2597" w:rsidRPr="00065A69" w:rsidRDefault="007A2597" w:rsidP="00CA34E2">
      <w:pPr>
        <w:pStyle w:val="abc"/>
        <w:numPr>
          <w:ilvl w:val="0"/>
          <w:numId w:val="100"/>
        </w:numPr>
      </w:pPr>
      <w:r w:rsidRPr="007A6620">
        <w:rPr>
          <w:rStyle w:val="aff9"/>
          <w:rFonts w:hint="eastAsia"/>
        </w:rPr>
        <w:t>自己の主体認証情報を他者に知られないように管理する</w:t>
      </w:r>
      <w:r w:rsidRPr="00065A69">
        <w:rPr>
          <w:rFonts w:hint="eastAsia"/>
        </w:rPr>
        <w:t>。</w:t>
      </w:r>
    </w:p>
    <w:p w14:paraId="20AF1D4E" w14:textId="77777777" w:rsidR="007A2597" w:rsidRPr="00065A69" w:rsidRDefault="007A2597" w:rsidP="007A2597">
      <w:pPr>
        <w:pStyle w:val="abc"/>
      </w:pPr>
      <w:r w:rsidRPr="007A6620">
        <w:rPr>
          <w:rStyle w:val="aff9"/>
          <w:rFonts w:hint="eastAsia"/>
        </w:rPr>
        <w:t>自己の主体認証情報を他者に教えない</w:t>
      </w:r>
      <w:r w:rsidRPr="00065A69">
        <w:rPr>
          <w:rFonts w:hint="eastAsia"/>
        </w:rPr>
        <w:t>。</w:t>
      </w:r>
    </w:p>
    <w:p w14:paraId="79040A2E" w14:textId="77777777" w:rsidR="007A2597" w:rsidRPr="00065A69" w:rsidRDefault="007A2597" w:rsidP="007A2597">
      <w:pPr>
        <w:pStyle w:val="abc"/>
      </w:pPr>
      <w:r w:rsidRPr="007A6620">
        <w:rPr>
          <w:rStyle w:val="aff9"/>
          <w:rFonts w:hint="eastAsia"/>
        </w:rPr>
        <w:t>主体認証情報を忘却しないように努める</w:t>
      </w:r>
      <w:r w:rsidRPr="00065A69">
        <w:rPr>
          <w:rFonts w:hint="eastAsia"/>
        </w:rPr>
        <w:t>。</w:t>
      </w:r>
    </w:p>
    <w:p w14:paraId="2B07868A" w14:textId="77777777" w:rsidR="007A2597" w:rsidRPr="00065A69" w:rsidRDefault="007A2597" w:rsidP="007A2597">
      <w:pPr>
        <w:pStyle w:val="abc"/>
      </w:pPr>
      <w:r w:rsidRPr="00AD020C">
        <w:rPr>
          <w:rFonts w:hint="eastAsia"/>
        </w:rPr>
        <w:t>主体認証情報を設定するに際しては、</w:t>
      </w:r>
      <w:r w:rsidRPr="00A93499">
        <w:rPr>
          <w:rStyle w:val="aff9"/>
          <w:rFonts w:hint="eastAsia"/>
        </w:rPr>
        <w:t>推測されないもの</w:t>
      </w:r>
      <w:r w:rsidRPr="00065A69">
        <w:rPr>
          <w:rFonts w:hint="eastAsia"/>
        </w:rPr>
        <w:t>にする。</w:t>
      </w:r>
    </w:p>
    <w:p w14:paraId="5AC1317A" w14:textId="77777777" w:rsidR="007A2597" w:rsidRPr="00065A69" w:rsidRDefault="007A2597" w:rsidP="007A2597">
      <w:pPr>
        <w:pStyle w:val="abc"/>
      </w:pPr>
      <w:r w:rsidRPr="00AD020C">
        <w:rPr>
          <w:rFonts w:hint="eastAsia"/>
        </w:rPr>
        <w:t>異なる識別コードに対して、</w:t>
      </w:r>
      <w:r w:rsidRPr="00A93499">
        <w:rPr>
          <w:rStyle w:val="aff9"/>
          <w:rFonts w:hint="eastAsia"/>
        </w:rPr>
        <w:t>共通の主体認証情報を用いない</w:t>
      </w:r>
      <w:r w:rsidRPr="00065A69">
        <w:rPr>
          <w:rFonts w:hint="eastAsia"/>
        </w:rPr>
        <w:t>。</w:t>
      </w:r>
    </w:p>
    <w:p w14:paraId="4093EAE4" w14:textId="77777777" w:rsidR="007A2597" w:rsidRPr="00065A69" w:rsidRDefault="007A2597" w:rsidP="007A2597">
      <w:pPr>
        <w:pStyle w:val="abc"/>
      </w:pPr>
      <w:r w:rsidRPr="00AD020C">
        <w:rPr>
          <w:rFonts w:hint="eastAsia"/>
        </w:rPr>
        <w:t>異なる情報システムにおいて、</w:t>
      </w:r>
      <w:r w:rsidRPr="00A93499">
        <w:rPr>
          <w:rStyle w:val="aff9"/>
          <w:rFonts w:hint="eastAsia"/>
        </w:rPr>
        <w:t>識別コード及び主体認証情報についての共通の組合せ</w:t>
      </w:r>
      <w:r w:rsidRPr="00065A69">
        <w:rPr>
          <w:rFonts w:hint="eastAsia"/>
        </w:rPr>
        <w:t>を用いない。（シングルサインオンの場合を除く。）</w:t>
      </w:r>
    </w:p>
    <w:p w14:paraId="05A6F0F1" w14:textId="77777777" w:rsidR="007A2597" w:rsidRPr="00065A69" w:rsidRDefault="007A2597" w:rsidP="007A2597">
      <w:pPr>
        <w:pStyle w:val="abc"/>
      </w:pPr>
      <w:r w:rsidRPr="00AD020C">
        <w:rPr>
          <w:rFonts w:hint="eastAsia"/>
        </w:rPr>
        <w:t>情報システムセキュリティ責任者から</w:t>
      </w:r>
      <w:r w:rsidRPr="00065A69">
        <w:rPr>
          <w:rFonts w:hint="eastAsia"/>
        </w:rPr>
        <w:t>主体認証情報を定期的に変更するように指示されている場合は、その指示に従って定期的に変更する。</w:t>
      </w:r>
    </w:p>
    <w:p w14:paraId="7076054B" w14:textId="56397791" w:rsidR="007A2597" w:rsidRPr="00065A69" w:rsidRDefault="007A2597" w:rsidP="007A2597">
      <w:pPr>
        <w:pStyle w:val="af8"/>
        <w:ind w:left="420" w:hanging="420"/>
      </w:pPr>
      <w:r w:rsidRPr="00AD020C">
        <w:rPr>
          <w:rFonts w:hint="eastAsia"/>
        </w:rPr>
        <w:t>8.1.1(</w:t>
      </w:r>
      <w:r>
        <w:t>6</w:t>
      </w:r>
      <w:r w:rsidRPr="00AD020C">
        <w:rPr>
          <w:rFonts w:hint="eastAsia"/>
        </w:rPr>
        <w:t>)-3</w:t>
      </w:r>
      <w:r w:rsidRPr="00065A69">
        <w:tab/>
      </w:r>
      <w:r w:rsidRPr="00065A69">
        <w:rPr>
          <w:rFonts w:hint="eastAsia"/>
        </w:rPr>
        <w:t>職員等は、所有による主体認証情報を用いる場合には、以下</w:t>
      </w:r>
      <w:r>
        <w:rPr>
          <w:rFonts w:hint="eastAsia"/>
        </w:rPr>
        <w:t>を全て含む</w:t>
      </w:r>
      <w:r w:rsidRPr="00065A69">
        <w:rPr>
          <w:rFonts w:hint="eastAsia"/>
        </w:rPr>
        <w:t>管理を徹底すること。</w:t>
      </w:r>
    </w:p>
    <w:p w14:paraId="7AB613D7" w14:textId="77777777" w:rsidR="007A2597" w:rsidRPr="00065A69" w:rsidRDefault="007A2597" w:rsidP="00CA34E2">
      <w:pPr>
        <w:pStyle w:val="abc"/>
        <w:numPr>
          <w:ilvl w:val="0"/>
          <w:numId w:val="101"/>
        </w:numPr>
      </w:pPr>
      <w:r w:rsidRPr="007A6620">
        <w:rPr>
          <w:rStyle w:val="aff9"/>
          <w:rFonts w:hint="eastAsia"/>
        </w:rPr>
        <w:t>主体認証情報格納装置を本人が意図せずに使われることのないように</w:t>
      </w:r>
      <w:r w:rsidRPr="00065A69">
        <w:rPr>
          <w:rFonts w:hint="eastAsia"/>
        </w:rPr>
        <w:t>安全措置を講じて管理する。</w:t>
      </w:r>
    </w:p>
    <w:p w14:paraId="36241A37" w14:textId="77777777" w:rsidR="007A2597" w:rsidRPr="00065A69" w:rsidRDefault="007A2597" w:rsidP="007A2597">
      <w:pPr>
        <w:pStyle w:val="abc"/>
      </w:pPr>
      <w:r w:rsidRPr="00AD020C">
        <w:rPr>
          <w:rFonts w:hint="eastAsia"/>
        </w:rPr>
        <w:t>主体認証情報格納装置を他者に付与及び貸与しない。</w:t>
      </w:r>
    </w:p>
    <w:p w14:paraId="220E743E" w14:textId="77777777" w:rsidR="007A2597" w:rsidRPr="00065A69" w:rsidRDefault="007A2597" w:rsidP="007A2597">
      <w:pPr>
        <w:pStyle w:val="abc"/>
      </w:pPr>
      <w:r w:rsidRPr="00AD020C">
        <w:rPr>
          <w:rFonts w:hint="eastAsia"/>
        </w:rPr>
        <w:t>主体認証情報格納装置を紛失しないように管理する。紛失した場合には、定められた報告手続に従い、直ちにその旨を報告する。</w:t>
      </w:r>
    </w:p>
    <w:p w14:paraId="1F8E3436" w14:textId="77777777" w:rsidR="007A2597" w:rsidRDefault="007A2597" w:rsidP="007A2597">
      <w:pPr>
        <w:pStyle w:val="abc"/>
      </w:pPr>
      <w:r w:rsidRPr="00AD020C">
        <w:rPr>
          <w:rFonts w:hint="eastAsia"/>
        </w:rPr>
        <w:t>主体認証情報格納装置を利用する必要がなくなった場合には、これを情報システムセキュリティ責任者に返還する。</w:t>
      </w:r>
    </w:p>
    <w:p w14:paraId="2D75AC3F" w14:textId="77777777" w:rsidR="007A2597" w:rsidRDefault="007A2597" w:rsidP="007A2597"/>
    <w:p w14:paraId="165DC24F" w14:textId="77777777" w:rsidR="007A2597" w:rsidRPr="00065A69" w:rsidRDefault="007A2597" w:rsidP="0079635E">
      <w:pPr>
        <w:pStyle w:val="aff0"/>
      </w:pPr>
      <w:r w:rsidRPr="00AD020C">
        <w:rPr>
          <w:rFonts w:hint="eastAsia"/>
        </w:rPr>
        <w:lastRenderedPageBreak/>
        <w:t>（解説）</w:t>
      </w:r>
    </w:p>
    <w:p w14:paraId="25F406E0" w14:textId="75ACD92D" w:rsidR="007A2597" w:rsidRPr="00AD020C" w:rsidRDefault="007A2597" w:rsidP="007A2597">
      <w:pPr>
        <w:pStyle w:val="a9"/>
      </w:pPr>
      <w:r w:rsidRPr="00AD020C">
        <w:rPr>
          <w:rFonts w:hint="eastAsia"/>
        </w:rPr>
        <w:t>遵守事項</w:t>
      </w:r>
      <w:r w:rsidRPr="00AD020C">
        <w:rPr>
          <w:rFonts w:hint="eastAsia"/>
        </w:rPr>
        <w:t>8.1.1(</w:t>
      </w:r>
      <w:r>
        <w:t>6</w:t>
      </w:r>
      <w:r w:rsidRPr="00AD020C">
        <w:rPr>
          <w:rFonts w:hint="eastAsia"/>
        </w:rPr>
        <w:t>)(a)</w:t>
      </w:r>
      <w:r w:rsidRPr="00AD020C">
        <w:rPr>
          <w:rFonts w:hint="eastAsia"/>
        </w:rPr>
        <w:t>「自己に付与された識別コード以外の識別コード」について</w:t>
      </w:r>
    </w:p>
    <w:p w14:paraId="1DB87F5E" w14:textId="77777777" w:rsidR="007A2597" w:rsidRPr="00065A69" w:rsidRDefault="007A2597" w:rsidP="007A2597">
      <w:pPr>
        <w:pStyle w:val="afb"/>
        <w:ind w:left="420" w:firstLine="210"/>
      </w:pPr>
      <w:r w:rsidRPr="00AD020C">
        <w:rPr>
          <w:rFonts w:hint="eastAsia"/>
        </w:rPr>
        <w:t>自己に付与された識別コード以外の識別コードを使って、情報システムを利用することは、合理的な理由が</w:t>
      </w:r>
      <w:r w:rsidRPr="00065A69">
        <w:rPr>
          <w:rFonts w:hint="eastAsia"/>
        </w:rPr>
        <w:t>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p>
    <w:p w14:paraId="49FAF145" w14:textId="03149BF2" w:rsidR="007A2597" w:rsidRPr="00065A69" w:rsidRDefault="007A2597" w:rsidP="007A2597">
      <w:pPr>
        <w:pStyle w:val="afb"/>
        <w:ind w:left="420" w:firstLine="210"/>
      </w:pPr>
      <w:r>
        <w:rPr>
          <w:rFonts w:hint="eastAsia"/>
        </w:rPr>
        <w:t>業務の停止によって重大な影響を及ぼす</w:t>
      </w:r>
      <w:r w:rsidRPr="00AD020C">
        <w:rPr>
          <w:rFonts w:hint="eastAsia"/>
        </w:rPr>
        <w:t>業務</w:t>
      </w:r>
      <w:r>
        <w:rPr>
          <w:rFonts w:hint="eastAsia"/>
        </w:rPr>
        <w:t>を</w:t>
      </w:r>
      <w:r w:rsidRPr="00AD020C">
        <w:rPr>
          <w:rFonts w:hint="eastAsia"/>
        </w:rPr>
        <w:t>継続</w:t>
      </w:r>
      <w:r>
        <w:rPr>
          <w:rFonts w:hint="eastAsia"/>
        </w:rPr>
        <w:t>させる</w:t>
      </w:r>
      <w:r w:rsidRPr="00AD020C">
        <w:rPr>
          <w:rFonts w:hint="eastAsia"/>
        </w:rPr>
        <w:t>ために、他者の識別コードを使うことが不可避の場合には、例外措置の手続を行う際に本人の事前の了解に加えて、情報システムセキュリティ責任者の承認を得ることが最低限必要である。また、他者の識別コードを使用していた期間とアクセスの内容を、事後速やかに、情報システムセキュリティ責任者に報告しなければならない。情報システムセキュリティ責任者は、その理由と使用期間を記録に残すことによって、事後に当該識別コードを実際に使用していた者を特定できるように備えることが望ましい。</w:t>
      </w:r>
    </w:p>
    <w:p w14:paraId="3B06BFC7" w14:textId="77777777" w:rsidR="007A2597" w:rsidRPr="00065A69" w:rsidRDefault="007A2597" w:rsidP="007A2597">
      <w:pPr>
        <w:pStyle w:val="afb"/>
        <w:ind w:left="420" w:firstLine="210"/>
      </w:pPr>
      <w:r w:rsidRPr="00AD020C">
        <w:rPr>
          <w:rFonts w:hint="eastAsia"/>
        </w:rPr>
        <w:t>いずれの場合も、使用する識別コードの本人からの事前の許可を得ずに、その者の識別コードを使って、情報システムを利用することは禁止されるべきである。</w:t>
      </w:r>
    </w:p>
    <w:p w14:paraId="0CF81BB9" w14:textId="48AF4B7C" w:rsidR="007A2597" w:rsidRPr="00AD020C" w:rsidRDefault="007A2597" w:rsidP="007A2597">
      <w:pPr>
        <w:pStyle w:val="a9"/>
      </w:pPr>
      <w:r w:rsidRPr="00AD020C">
        <w:rPr>
          <w:rFonts w:hint="eastAsia"/>
        </w:rPr>
        <w:t>遵守事項</w:t>
      </w:r>
      <w:r w:rsidRPr="00AD020C">
        <w:rPr>
          <w:rFonts w:hint="eastAsia"/>
        </w:rPr>
        <w:t>8.1.1(</w:t>
      </w:r>
      <w:r>
        <w:t>6</w:t>
      </w:r>
      <w:r w:rsidRPr="00AD020C">
        <w:rPr>
          <w:rFonts w:hint="eastAsia"/>
        </w:rPr>
        <w:t>)(c)</w:t>
      </w:r>
      <w:r w:rsidRPr="00AD020C">
        <w:rPr>
          <w:rFonts w:hint="eastAsia"/>
        </w:rPr>
        <w:t>「</w:t>
      </w:r>
      <w:bookmarkStart w:id="2148" w:name="_Hlk121849300"/>
      <w:r w:rsidRPr="00AD020C">
        <w:rPr>
          <w:rFonts w:hint="eastAsia"/>
        </w:rPr>
        <w:t>管理者としての業務遂行時に</w:t>
      </w:r>
      <w:bookmarkEnd w:id="2148"/>
      <w:r w:rsidRPr="00AD020C">
        <w:rPr>
          <w:rFonts w:hint="eastAsia"/>
        </w:rPr>
        <w:t>限定して」について</w:t>
      </w:r>
    </w:p>
    <w:p w14:paraId="254C474C" w14:textId="11BADCF6" w:rsidR="007A2597" w:rsidRDefault="007A2597" w:rsidP="007A2597">
      <w:pPr>
        <w:pStyle w:val="afb"/>
        <w:ind w:left="420" w:firstLine="210"/>
      </w:pPr>
      <w:r w:rsidRPr="00AD020C">
        <w:rPr>
          <w:rFonts w:hint="eastAsia"/>
        </w:rPr>
        <w:t>例えば、情報システムの</w:t>
      </w:r>
      <w:r w:rsidRPr="00AD020C">
        <w:rPr>
          <w:rFonts w:hint="eastAsia"/>
        </w:rPr>
        <w:t>OS</w:t>
      </w:r>
      <w:r w:rsidRPr="00AD020C">
        <w:rPr>
          <w:rFonts w:hint="eastAsia"/>
        </w:rPr>
        <w:t>が</w:t>
      </w:r>
      <w:r w:rsidRPr="00065A69">
        <w:t>Windows</w:t>
      </w:r>
      <w:r>
        <w:rPr>
          <w:rFonts w:hint="eastAsia"/>
        </w:rPr>
        <w:t>の場合</w:t>
      </w:r>
      <w:r w:rsidRPr="00065A69">
        <w:rPr>
          <w:rFonts w:hint="eastAsia"/>
        </w:rPr>
        <w:t>、</w:t>
      </w:r>
      <w:r>
        <w:rPr>
          <w:rFonts w:hint="eastAsia"/>
        </w:rPr>
        <w:t>管理者権限ありの識別コードを利用中に不正プログラムに感染等した場合、攻撃者は管理者権限を利用することが可能となるため、管理者権限なしの識別コードを利用中に不正プログラムに感染等した場合と比べ、大きな影響を及ぼすおそれがある。</w:t>
      </w:r>
    </w:p>
    <w:p w14:paraId="7A580633" w14:textId="77777777" w:rsidR="007A2597" w:rsidRDefault="007A2597" w:rsidP="007A2597">
      <w:pPr>
        <w:pStyle w:val="afb"/>
        <w:ind w:left="420" w:firstLine="210"/>
      </w:pPr>
      <w:r>
        <w:rPr>
          <w:rFonts w:hint="eastAsia"/>
        </w:rPr>
        <w:t>そのため、電子メールの利用や</w:t>
      </w:r>
      <w:r>
        <w:rPr>
          <w:rFonts w:hint="eastAsia"/>
        </w:rPr>
        <w:t>W</w:t>
      </w:r>
      <w:r>
        <w:t>eb</w:t>
      </w:r>
      <w:r>
        <w:rPr>
          <w:rFonts w:hint="eastAsia"/>
        </w:rPr>
        <w:t>サイトの閲覧等の、管理者権限が不要であり、不正プログラム感染等の脅威が発生する可能性が高まることは、</w:t>
      </w:r>
      <w:r w:rsidRPr="00AD020C">
        <w:rPr>
          <w:rFonts w:hint="eastAsia"/>
        </w:rPr>
        <w:t>管理者としての業務遂行時に</w:t>
      </w:r>
      <w:r>
        <w:rPr>
          <w:rFonts w:hint="eastAsia"/>
        </w:rPr>
        <w:t>行ってはならない。</w:t>
      </w:r>
    </w:p>
    <w:p w14:paraId="1DF2B955" w14:textId="48BB81A3"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)-1 a)</w:t>
      </w:r>
      <w:r w:rsidRPr="00AD020C">
        <w:rPr>
          <w:rFonts w:hint="eastAsia"/>
        </w:rPr>
        <w:t>「知る必要のない者に知られるような状態で放置しない」について</w:t>
      </w:r>
    </w:p>
    <w:p w14:paraId="03BCAD73" w14:textId="77777777" w:rsidR="007A2597" w:rsidRPr="00065A69" w:rsidRDefault="007A2597" w:rsidP="007A2597">
      <w:pPr>
        <w:pStyle w:val="afb"/>
        <w:ind w:left="420" w:firstLine="210"/>
      </w:pPr>
      <w:r w:rsidRPr="00AD020C">
        <w:rPr>
          <w:rFonts w:hint="eastAsia"/>
        </w:rPr>
        <w:t>多くの場合、識別コード単体は必ずしも秘密ではないが、必要以上の範囲に開示する、又は公然となるような状態で放置しないように求めている。</w:t>
      </w:r>
    </w:p>
    <w:p w14:paraId="7856D7C3" w14:textId="77777777" w:rsidR="007A2597" w:rsidRPr="00065A69" w:rsidRDefault="007A2597" w:rsidP="007A2597">
      <w:pPr>
        <w:pStyle w:val="afb"/>
        <w:ind w:left="420" w:firstLine="210"/>
      </w:pPr>
      <w:r w:rsidRPr="00AD020C">
        <w:rPr>
          <w:rFonts w:hint="eastAsia"/>
        </w:rPr>
        <w:t>主体認証には、識別コードと主体認証情報の組合せが用いられる。識別コードの開示範囲を必要最小限に</w:t>
      </w:r>
      <w:r w:rsidRPr="00065A69">
        <w:rPr>
          <w:rFonts w:hint="eastAsia"/>
        </w:rPr>
        <w:t>止めることによって、第三者が不正に主体認証を行う可能性をより低くすることができる。そのため、識別コードを適切に管理することが必要である。</w:t>
      </w:r>
    </w:p>
    <w:p w14:paraId="36A03C84" w14:textId="5C6933DD"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)-1 b)</w:t>
      </w:r>
      <w:r w:rsidRPr="00AD020C">
        <w:rPr>
          <w:rFonts w:hint="eastAsia"/>
        </w:rPr>
        <w:t>「他者が主体認証に用いるために付与及び貸与しない」について</w:t>
      </w:r>
    </w:p>
    <w:p w14:paraId="3C3E645A" w14:textId="77777777" w:rsidR="007A2597" w:rsidRPr="00065A69" w:rsidRDefault="007A2597" w:rsidP="007A2597">
      <w:pPr>
        <w:pStyle w:val="afb"/>
        <w:ind w:left="420" w:firstLine="210"/>
      </w:pPr>
      <w:r w:rsidRPr="00AD020C">
        <w:rPr>
          <w:rFonts w:hint="eastAsia"/>
        </w:rPr>
        <w:t>情報システムセキュリティ責任者が明示的に共用識別コードとしているもの以外の</w:t>
      </w:r>
      <w:r w:rsidRPr="00AD020C">
        <w:rPr>
          <w:rFonts w:hint="eastAsia"/>
        </w:rPr>
        <w:lastRenderedPageBreak/>
        <w:t>識別コードを</w:t>
      </w:r>
      <w:r w:rsidRPr="00065A69">
        <w:rPr>
          <w:rFonts w:hint="eastAsia"/>
        </w:rPr>
        <w:t>、他の主体と共用してはならない。</w:t>
      </w:r>
    </w:p>
    <w:p w14:paraId="409CA6B7" w14:textId="4AF78378"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)-1 c)</w:t>
      </w:r>
      <w:r w:rsidRPr="00AD020C">
        <w:rPr>
          <w:rFonts w:hint="eastAsia"/>
        </w:rPr>
        <w:t>「定められた手続に従い、識別コードの利用を停止する」について</w:t>
      </w:r>
    </w:p>
    <w:p w14:paraId="54B48209" w14:textId="77777777" w:rsidR="007A2597" w:rsidRPr="00065A69" w:rsidRDefault="007A2597" w:rsidP="007A2597">
      <w:pPr>
        <w:pStyle w:val="afb"/>
        <w:ind w:left="420" w:firstLine="210"/>
      </w:pPr>
      <w:r w:rsidRPr="00AD020C">
        <w:rPr>
          <w:rFonts w:hint="eastAsia"/>
        </w:rPr>
        <w:t>識別コードを使用する必要がなくなった場合に、</w:t>
      </w:r>
      <w:r w:rsidRPr="00065A69">
        <w:rPr>
          <w:rFonts w:hint="eastAsia"/>
        </w:rPr>
        <w:t>職員等自らが情報システムセキュリティ責任者へ届け出ること等、定められた手続に従い、識別コードを使用できない状態に変更することを求めている。ただし、例えば、人事異動等によって、職員等の識別コードが大規模に変更となる場合や、その変更を情報システムセキュリティ責任者が職員等自らからの届出によらず把握できる場合等、職員等自らの届出が不要となる条件を情報システムセキュリティ責任者が定めてもよい。</w:t>
      </w:r>
    </w:p>
    <w:p w14:paraId="2BED7F05" w14:textId="147B78CD"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a)</w:t>
      </w:r>
      <w:r w:rsidRPr="00AD020C">
        <w:rPr>
          <w:rFonts w:hint="eastAsia"/>
        </w:rPr>
        <w:t>「自己の主体認証情報を他者に知られないように管理する」について</w:t>
      </w:r>
    </w:p>
    <w:p w14:paraId="512E9DEF" w14:textId="77777777" w:rsidR="007A2597" w:rsidRPr="00065A69" w:rsidRDefault="007A2597" w:rsidP="007A2597">
      <w:pPr>
        <w:pStyle w:val="afb"/>
        <w:ind w:left="420" w:firstLine="210"/>
      </w:pPr>
      <w:r w:rsidRPr="00AD020C">
        <w:rPr>
          <w:rFonts w:hint="eastAsia"/>
        </w:rPr>
        <w:t>例えば、以下に挙げる他者からのパスワード窃取行為に注意する必要がある。</w:t>
      </w:r>
    </w:p>
    <w:p w14:paraId="046DBFBB" w14:textId="77777777" w:rsidR="007A2597" w:rsidRPr="00AD020C" w:rsidRDefault="007A2597" w:rsidP="007A2597">
      <w:pPr>
        <w:pStyle w:val="a8"/>
      </w:pPr>
      <w:r w:rsidRPr="00AD020C">
        <w:rPr>
          <w:rFonts w:hint="eastAsia"/>
        </w:rPr>
        <w:t>パスワードを入力する際に他者が周囲から盗み見する。</w:t>
      </w:r>
    </w:p>
    <w:p w14:paraId="01611D9D" w14:textId="77777777" w:rsidR="007A2597" w:rsidRPr="00AD020C" w:rsidRDefault="007A2597" w:rsidP="007A2597">
      <w:pPr>
        <w:pStyle w:val="a8"/>
      </w:pPr>
      <w:r w:rsidRPr="00AD020C">
        <w:rPr>
          <w:rFonts w:hint="eastAsia"/>
        </w:rPr>
        <w:t>他者が管理者を名乗ってパスワードを聞き出す。</w:t>
      </w:r>
    </w:p>
    <w:p w14:paraId="05B9B7C0" w14:textId="77777777" w:rsidR="007A2597" w:rsidRPr="00065A69" w:rsidRDefault="007A2597" w:rsidP="007A2597">
      <w:pPr>
        <w:pStyle w:val="afb"/>
        <w:ind w:left="420" w:firstLine="210"/>
      </w:pPr>
      <w:r w:rsidRPr="00AD020C">
        <w:rPr>
          <w:rFonts w:hint="eastAsia"/>
        </w:rPr>
        <w:t>また、以下に挙げる行為は行うべきではない。</w:t>
      </w:r>
    </w:p>
    <w:p w14:paraId="40CAFE91" w14:textId="77777777" w:rsidR="007A2597" w:rsidRPr="00AD020C" w:rsidRDefault="007A2597" w:rsidP="007A2597">
      <w:pPr>
        <w:pStyle w:val="a8"/>
      </w:pPr>
      <w:r w:rsidRPr="00AD020C">
        <w:rPr>
          <w:rFonts w:hint="eastAsia"/>
        </w:rPr>
        <w:t>自己のパスワードを、内容が分かる状態で付箋等に記入してモニタ、端末本体、及びその周辺に貼付する。</w:t>
      </w:r>
    </w:p>
    <w:p w14:paraId="4694E064" w14:textId="77777777" w:rsidR="007A2597" w:rsidRDefault="007A2597" w:rsidP="007A2597">
      <w:pPr>
        <w:pStyle w:val="a8"/>
      </w:pPr>
      <w:r w:rsidRPr="00AD020C">
        <w:rPr>
          <w:rFonts w:hint="eastAsia"/>
        </w:rPr>
        <w:t>自己のパスワードを、特段の保護をせずに平文のままテキスト形式で保存する。</w:t>
      </w:r>
    </w:p>
    <w:p w14:paraId="58714381" w14:textId="77777777" w:rsidR="007A2597" w:rsidRPr="00065A69" w:rsidRDefault="007A2597" w:rsidP="007A2597">
      <w:pPr>
        <w:pStyle w:val="afb"/>
        <w:ind w:left="420" w:firstLine="210"/>
      </w:pPr>
      <w:r w:rsidRPr="00AD020C">
        <w:rPr>
          <w:rFonts w:hint="eastAsia"/>
        </w:rPr>
        <w:t>など</w:t>
      </w:r>
      <w:r w:rsidRPr="00065A69">
        <w:rPr>
          <w:rFonts w:hint="eastAsia"/>
        </w:rPr>
        <w:t>、容易に他者に知られてしまう状態で、情報システム上に記録する。</w:t>
      </w:r>
    </w:p>
    <w:p w14:paraId="0C378A47" w14:textId="5FD5FAA8"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b)</w:t>
      </w:r>
      <w:r w:rsidRPr="00AD020C">
        <w:rPr>
          <w:rFonts w:hint="eastAsia"/>
        </w:rPr>
        <w:t>「自己の主体認証情報を他者に教えない」について</w:t>
      </w:r>
    </w:p>
    <w:p w14:paraId="49C0742C" w14:textId="77777777" w:rsidR="007A2597" w:rsidRPr="00065A69" w:rsidRDefault="007A2597" w:rsidP="007A2597">
      <w:pPr>
        <w:pStyle w:val="afb"/>
        <w:ind w:left="420" w:firstLine="210"/>
      </w:pPr>
      <w:r w:rsidRPr="00AD020C">
        <w:rPr>
          <w:rFonts w:hint="eastAsia"/>
        </w:rPr>
        <w:t>たとえ、他者に処理</w:t>
      </w:r>
      <w:r w:rsidRPr="00065A69">
        <w:rPr>
          <w:rFonts w:hint="eastAsia"/>
        </w:rPr>
        <w:t>を代行させる目的であっても、職員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p>
    <w:p w14:paraId="7735A688" w14:textId="2EFDE2FD"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c)</w:t>
      </w:r>
      <w:r w:rsidRPr="00AD020C">
        <w:rPr>
          <w:rFonts w:hint="eastAsia"/>
        </w:rPr>
        <w:t>「主体認証情報を忘却しないように努める」について</w:t>
      </w:r>
    </w:p>
    <w:p w14:paraId="6042947C" w14:textId="77777777" w:rsidR="007A2597" w:rsidRPr="00065A69" w:rsidRDefault="007A2597" w:rsidP="007A2597">
      <w:pPr>
        <w:pStyle w:val="afb"/>
        <w:ind w:left="420" w:firstLine="210"/>
      </w:pPr>
      <w:r w:rsidRPr="00AD020C">
        <w:rPr>
          <w:rFonts w:hint="eastAsia"/>
        </w:rPr>
        <w:t>他者が容易に見ることができないような措置（施錠して保存する</w:t>
      </w:r>
      <w:r w:rsidRPr="00065A69">
        <w:rPr>
          <w:rFonts w:hint="eastAsia"/>
        </w:rPr>
        <w:t>など）や、他者が見ても分からないような措置（独自の暗号記述方式等）をしていれば、必ずしも、メモを取る行為を禁ずるものではない。むしろ、忘れることのないように努めなければならない。</w:t>
      </w:r>
    </w:p>
    <w:p w14:paraId="7547343B" w14:textId="77777777" w:rsidR="007A2597" w:rsidRPr="00065A69" w:rsidRDefault="007A2597" w:rsidP="007A2597">
      <w:pPr>
        <w:pStyle w:val="afb"/>
        <w:ind w:left="420" w:firstLine="210"/>
      </w:pPr>
      <w:r w:rsidRPr="00AD020C">
        <w:rPr>
          <w:rFonts w:hint="eastAsia"/>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14:paraId="47ABBDCF" w14:textId="5CF9C339" w:rsidR="007A2597" w:rsidRDefault="007A2597" w:rsidP="007A2597">
      <w:pPr>
        <w:pStyle w:val="a9"/>
      </w:pPr>
      <w:r w:rsidRPr="00AD020C">
        <w:rPr>
          <w:rFonts w:hint="eastAsia"/>
        </w:rPr>
        <w:lastRenderedPageBreak/>
        <w:t>基本対策事項</w:t>
      </w:r>
      <w:r w:rsidRPr="00AD020C">
        <w:rPr>
          <w:rFonts w:hint="eastAsia"/>
        </w:rPr>
        <w:t>8.1.1(</w:t>
      </w:r>
      <w:r>
        <w:t>6</w:t>
      </w:r>
      <w:r w:rsidRPr="00AD020C">
        <w:rPr>
          <w:rFonts w:hint="eastAsia"/>
        </w:rPr>
        <w:t>)-2 d)</w:t>
      </w:r>
      <w:r w:rsidRPr="00AD020C">
        <w:rPr>
          <w:rFonts w:hint="eastAsia"/>
        </w:rPr>
        <w:t>「推測されないもの」について</w:t>
      </w:r>
    </w:p>
    <w:p w14:paraId="229D8A23" w14:textId="77777777" w:rsidR="007A2597" w:rsidRPr="00DC4433" w:rsidRDefault="007A2597" w:rsidP="007A2597">
      <w:pPr>
        <w:pStyle w:val="afb"/>
        <w:ind w:left="420" w:firstLine="210"/>
      </w:pPr>
      <w:r w:rsidRPr="00660477">
        <w:rPr>
          <w:rFonts w:hint="eastAsia"/>
        </w:rPr>
        <w:t>主体認証情報がパスワードである場合、パスワードに利用者の名前や利用者個人に関連する情報から簡単に派生させたもの</w:t>
      </w:r>
      <w:r>
        <w:rPr>
          <w:rFonts w:hint="eastAsia"/>
        </w:rPr>
        <w:t>、キーボードの並び順（「</w:t>
      </w:r>
      <w:r>
        <w:rPr>
          <w:rFonts w:hint="eastAsia"/>
        </w:rPr>
        <w:t>qwertyuiop</w:t>
      </w:r>
      <w:r>
        <w:rPr>
          <w:rFonts w:hint="eastAsia"/>
        </w:rPr>
        <w:t>」等）</w:t>
      </w:r>
      <w:r w:rsidRPr="00660477">
        <w:rPr>
          <w:rFonts w:hint="eastAsia"/>
        </w:rPr>
        <w:t>等、容易に推測されるものを用いてはならない。</w:t>
      </w:r>
    </w:p>
    <w:p w14:paraId="10C935B0" w14:textId="77777777" w:rsidR="007A2597" w:rsidRPr="00DC4433" w:rsidRDefault="007A2597" w:rsidP="007A2597">
      <w:pPr>
        <w:pStyle w:val="afb"/>
        <w:ind w:left="420" w:firstLine="210"/>
      </w:pPr>
      <w:r w:rsidRPr="00660477">
        <w:rPr>
          <w:rFonts w:hint="eastAsia"/>
        </w:rPr>
        <w:t>パスワードとして設定できる文字列の長さにシステム上の上限があるなどの理由により、</w:t>
      </w:r>
      <w:r w:rsidRPr="00DC4433">
        <w:t>8</w:t>
      </w:r>
      <w:r w:rsidRPr="00DC4433">
        <w:rPr>
          <w:rFonts w:hint="eastAsia"/>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可能な限りランダム生成に近い文字列（※）を選び、推測されないパスワードを設定することが望ましい。</w:t>
      </w:r>
    </w:p>
    <w:p w14:paraId="121D53AB" w14:textId="74C34E33" w:rsidR="007A2597" w:rsidRPr="00DC4433" w:rsidRDefault="007A2597" w:rsidP="007A2597">
      <w:pPr>
        <w:pStyle w:val="afb"/>
        <w:ind w:left="420" w:firstLine="210"/>
      </w:pPr>
      <w:r w:rsidRPr="00660477">
        <w:rPr>
          <w:rFonts w:hint="eastAsia"/>
        </w:rPr>
        <w:t>一方、</w:t>
      </w:r>
      <w:r w:rsidRPr="00DC4433">
        <w:rPr>
          <w:rFonts w:hint="eastAsia"/>
        </w:rPr>
        <w:t>設定できる文字列の長さに上限がなく、十分に長い文字列をパスワードとして設定する場合には、辞書に載っている単語を用いてよい場合もある。例えば、</w:t>
      </w:r>
      <w:r w:rsidRPr="00DC4433">
        <w:rPr>
          <w:rFonts w:hint="eastAsia"/>
        </w:rPr>
        <w:t>5</w:t>
      </w:r>
      <w:r w:rsidRPr="00DC4433">
        <w:rPr>
          <w:rFonts w:hint="eastAsia"/>
        </w:rPr>
        <w:t>万語の辞書から３つの語をランダムに選び（日常の使用頻度が低めの語を選ぶ方が望ましい。）それらを繋げた文字列（その長さは、</w:t>
      </w:r>
      <w:r w:rsidRPr="00DC4433">
        <w:rPr>
          <w:rFonts w:hint="eastAsia"/>
        </w:rPr>
        <w:t>30</w:t>
      </w:r>
      <w:r w:rsidRPr="00DC4433">
        <w:rPr>
          <w:rFonts w:hint="eastAsia"/>
        </w:rPr>
        <w:t>文字を超えることになろう。）をパスワードとするならば、上記※の文字列</w:t>
      </w:r>
      <w:r>
        <w:rPr>
          <w:rFonts w:hint="eastAsia"/>
        </w:rPr>
        <w:t>以上</w:t>
      </w:r>
      <w:r w:rsidRPr="00DC4433">
        <w:rPr>
          <w:rFonts w:hint="eastAsia"/>
        </w:rPr>
        <w:t>に「推測されないもの」となるので、この場合は辞書に載っている単語をそのまま用いてよい。また、この場合、数字や記号を織り交ぜることも必要でない。</w:t>
      </w:r>
    </w:p>
    <w:p w14:paraId="0A1F797A" w14:textId="039BFB55" w:rsidR="007A2597" w:rsidRDefault="007A2597" w:rsidP="007A2597">
      <w:pPr>
        <w:pStyle w:val="afb"/>
        <w:ind w:left="420" w:firstLine="210"/>
      </w:pPr>
      <w:r>
        <w:rPr>
          <w:rFonts w:hint="eastAsia"/>
        </w:rPr>
        <w:t>何文字以上の文字列ならば</w:t>
      </w:r>
      <w:r w:rsidRPr="00DC4433">
        <w:rPr>
          <w:rFonts w:hint="eastAsia"/>
        </w:rPr>
        <w:t>数字や記号を織り交ぜる必要がなくなるのかは、選択した文字列のランダム性との関係で決まる</w:t>
      </w:r>
      <w:r>
        <w:rPr>
          <w:rFonts w:hint="eastAsia"/>
        </w:rPr>
        <w:t>ため</w:t>
      </w:r>
      <w:r w:rsidRPr="00DC4433">
        <w:rPr>
          <w:rFonts w:hint="eastAsia"/>
        </w:rPr>
        <w:t>、数字や記号を織り交ぜたくないならば長めの文字列を選び、長い文字列を選びたくないならば数字や記号を織り交ぜることになる。</w:t>
      </w:r>
    </w:p>
    <w:p w14:paraId="7483F331" w14:textId="0C8D96C2" w:rsidR="007A2597" w:rsidRPr="00C90B6E" w:rsidRDefault="007A2597" w:rsidP="007A2597">
      <w:pPr>
        <w:pStyle w:val="afb"/>
        <w:ind w:left="420" w:firstLine="210"/>
        <w:rPr>
          <w:b/>
        </w:rPr>
      </w:pPr>
      <w:r>
        <w:rPr>
          <w:rFonts w:hint="eastAsia"/>
        </w:rPr>
        <w:t>なお、パスワードの設定方法は、「（解説）</w:t>
      </w:r>
      <w:r w:rsidRPr="006A451D">
        <w:rPr>
          <w:rFonts w:hint="eastAsia"/>
        </w:rPr>
        <w:t>基本対策事項</w:t>
      </w:r>
      <w:r>
        <w:rPr>
          <w:rFonts w:hint="eastAsia"/>
        </w:rPr>
        <w:t>7</w:t>
      </w:r>
      <w:r w:rsidRPr="006A451D">
        <w:t>.1.1(1)-</w:t>
      </w:r>
      <w:r w:rsidR="000A2EE5">
        <w:t>3</w:t>
      </w:r>
      <w:r w:rsidRPr="006A451D">
        <w:rPr>
          <w:rFonts w:hint="eastAsia"/>
        </w:rPr>
        <w:t>「</w:t>
      </w:r>
      <w:r w:rsidR="000A2EE5" w:rsidRPr="000A2EE5">
        <w:rPr>
          <w:rFonts w:hint="eastAsia"/>
        </w:rPr>
        <w:t>強固なパスワードに必要な十分な桁数を備えた第三者に容易に推測できないパスフレーズ等を使用すること</w:t>
      </w:r>
      <w:r w:rsidRPr="006A451D">
        <w:rPr>
          <w:rFonts w:hint="eastAsia"/>
        </w:rPr>
        <w:t>」について</w:t>
      </w:r>
      <w:r>
        <w:rPr>
          <w:rFonts w:hint="eastAsia"/>
        </w:rPr>
        <w:t>」も参照すること。</w:t>
      </w:r>
    </w:p>
    <w:p w14:paraId="05158FA6" w14:textId="1205A8A6"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e)</w:t>
      </w:r>
      <w:r w:rsidRPr="00AD020C">
        <w:rPr>
          <w:rFonts w:hint="eastAsia"/>
        </w:rPr>
        <w:t>「共通の主体認証情報を用いない」について</w:t>
      </w:r>
    </w:p>
    <w:p w14:paraId="273475B3" w14:textId="77777777" w:rsidR="007A2597" w:rsidRPr="00065A69" w:rsidRDefault="007A2597" w:rsidP="007A2597">
      <w:pPr>
        <w:pStyle w:val="afb"/>
        <w:ind w:left="420" w:firstLine="210"/>
      </w:pPr>
      <w:r w:rsidRPr="00AD020C">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p>
    <w:p w14:paraId="229415D1" w14:textId="7E23A7B1"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)-2 f)</w:t>
      </w:r>
      <w:r w:rsidRPr="00AD020C">
        <w:rPr>
          <w:rFonts w:hint="eastAsia"/>
        </w:rPr>
        <w:t>「識別コード及び主体認証情報についての共通の組合せ」について</w:t>
      </w:r>
    </w:p>
    <w:p w14:paraId="2615B8D6" w14:textId="77777777" w:rsidR="007A2597" w:rsidRPr="00065A69" w:rsidRDefault="007A2597" w:rsidP="007A2597">
      <w:pPr>
        <w:pStyle w:val="afb"/>
        <w:ind w:left="420" w:firstLine="210"/>
      </w:pPr>
      <w:r w:rsidRPr="00AD020C">
        <w:rPr>
          <w:rFonts w:hint="eastAsia"/>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w:t>
      </w:r>
      <w:r w:rsidRPr="00065A69">
        <w:rPr>
          <w:rFonts w:hint="eastAsia"/>
        </w:rPr>
        <w:t>デントが発生することが考えられる。したがって、複数の情報システムにおいて、識別コード及び主体認証情報についての共通の組合せを使用しないようにしなければならない。特に、機関等支給の情報システムと機関等支給以外の情報システムとの間では、共通の識別コード及び主体認証情報を使用しないよう注意する必要がある。</w:t>
      </w:r>
    </w:p>
    <w:p w14:paraId="2A60AF47" w14:textId="38E524C4" w:rsidR="007A2597" w:rsidRPr="00AD020C" w:rsidRDefault="007A2597" w:rsidP="007A2597">
      <w:pPr>
        <w:pStyle w:val="a9"/>
      </w:pPr>
      <w:r w:rsidRPr="00AD020C">
        <w:rPr>
          <w:rFonts w:hint="eastAsia"/>
        </w:rPr>
        <w:t>基本対策事項</w:t>
      </w:r>
      <w:r w:rsidRPr="00AD020C">
        <w:rPr>
          <w:rFonts w:hint="eastAsia"/>
        </w:rPr>
        <w:t>8.1.1(</w:t>
      </w:r>
      <w:r>
        <w:t>6</w:t>
      </w:r>
      <w:r w:rsidRPr="00AD020C">
        <w:rPr>
          <w:rFonts w:hint="eastAsia"/>
        </w:rPr>
        <w:t>)-3 a)</w:t>
      </w:r>
      <w:r w:rsidRPr="00AD020C">
        <w:rPr>
          <w:rFonts w:hint="eastAsia"/>
        </w:rPr>
        <w:t>「主体認証情報格納装置を本人が意図せずに使われることの</w:t>
      </w:r>
      <w:r w:rsidRPr="00AD020C">
        <w:rPr>
          <w:rFonts w:hint="eastAsia"/>
        </w:rPr>
        <w:lastRenderedPageBreak/>
        <w:t>ないように」について</w:t>
      </w:r>
    </w:p>
    <w:p w14:paraId="5A30FFD9" w14:textId="77777777" w:rsidR="007A2597" w:rsidRPr="00065A69" w:rsidRDefault="007A2597" w:rsidP="007A2597">
      <w:pPr>
        <w:pStyle w:val="afb"/>
        <w:ind w:left="420" w:firstLine="210"/>
      </w:pPr>
      <w:r w:rsidRPr="00AD020C">
        <w:rPr>
          <w:rFonts w:hint="eastAsia"/>
        </w:rPr>
        <w:t>主体認証</w:t>
      </w:r>
      <w:r>
        <w:rPr>
          <w:rFonts w:hint="eastAsia"/>
        </w:rPr>
        <w:t>情報</w:t>
      </w:r>
      <w:r w:rsidRPr="00AD020C">
        <w:rPr>
          <w:rFonts w:hint="eastAsia"/>
        </w:rPr>
        <w:t>格納装置の例としては、建物への入退や端末ロ</w:t>
      </w:r>
      <w:r w:rsidRPr="00065A69">
        <w:rPr>
          <w:rFonts w:hint="eastAsia"/>
        </w:rPr>
        <w:t>グインに必要となる</w:t>
      </w:r>
      <w:r w:rsidRPr="00065A69">
        <w:rPr>
          <w:rFonts w:hint="eastAsia"/>
        </w:rPr>
        <w:t>IC</w:t>
      </w:r>
      <w:r w:rsidRPr="00065A69">
        <w:rPr>
          <w:rFonts w:hint="eastAsia"/>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r w:rsidRPr="00AD020C">
        <w:br w:type="page"/>
      </w:r>
    </w:p>
    <w:p w14:paraId="24D4057F" w14:textId="77777777" w:rsidR="007A2597" w:rsidRPr="00065A69" w:rsidRDefault="007A2597" w:rsidP="007A2597">
      <w:pPr>
        <w:pStyle w:val="af2"/>
      </w:pPr>
      <w:r w:rsidRPr="00065A69">
        <w:rPr>
          <w:rFonts w:hint="eastAsia"/>
        </w:rPr>
        <w:lastRenderedPageBreak/>
        <w:t>遵守事項</w:t>
      </w:r>
    </w:p>
    <w:p w14:paraId="74E38E8F" w14:textId="77777777" w:rsidR="007A2597" w:rsidRPr="00065A69" w:rsidRDefault="007A2597" w:rsidP="007A2597">
      <w:pPr>
        <w:pStyle w:val="4"/>
      </w:pPr>
      <w:bookmarkStart w:id="2149" w:name="_Toc119399749"/>
      <w:bookmarkStart w:id="2150" w:name="_Toc119601675"/>
      <w:bookmarkStart w:id="2151" w:name="_Toc122028720"/>
      <w:bookmarkStart w:id="2152" w:name="_Toc132128777"/>
      <w:bookmarkStart w:id="2153" w:name="_Toc137050996"/>
      <w:r w:rsidRPr="00AD020C">
        <w:rPr>
          <w:rFonts w:hint="eastAsia"/>
        </w:rPr>
        <w:t>暗号</w:t>
      </w:r>
      <w:r w:rsidRPr="00065A69">
        <w:rPr>
          <w:rFonts w:hint="eastAsia"/>
        </w:rPr>
        <w:t>・電子署名の利用時の対策</w:t>
      </w:r>
      <w:bookmarkEnd w:id="2149"/>
      <w:bookmarkEnd w:id="2150"/>
      <w:bookmarkEnd w:id="2151"/>
      <w:bookmarkEnd w:id="2152"/>
      <w:bookmarkEnd w:id="2153"/>
    </w:p>
    <w:p w14:paraId="58E0F158" w14:textId="77777777" w:rsidR="007A2597" w:rsidRPr="00065A69" w:rsidRDefault="007A2597" w:rsidP="00CA34E2">
      <w:pPr>
        <w:pStyle w:val="abc0"/>
        <w:numPr>
          <w:ilvl w:val="0"/>
          <w:numId w:val="102"/>
        </w:numPr>
      </w:pPr>
      <w:r w:rsidRPr="00065A69">
        <w:rPr>
          <w:rFonts w:hint="eastAsia"/>
        </w:rPr>
        <w:t>職員等は、情報を暗号化する場合及び情報に電子署名を付与する場合には、</w:t>
      </w:r>
      <w:r w:rsidRPr="00A93499">
        <w:rPr>
          <w:rStyle w:val="aff9"/>
          <w:rFonts w:hint="eastAsia"/>
        </w:rPr>
        <w:t>定められたアルゴリズム</w:t>
      </w:r>
      <w:r>
        <w:rPr>
          <w:rStyle w:val="aff9"/>
          <w:rFonts w:hint="eastAsia"/>
        </w:rPr>
        <w:t>、鍵長</w:t>
      </w:r>
      <w:r w:rsidRPr="00A93499">
        <w:rPr>
          <w:rStyle w:val="aff9"/>
          <w:rFonts w:hint="eastAsia"/>
        </w:rPr>
        <w:t>及び方法に従う</w:t>
      </w:r>
      <w:r w:rsidRPr="00065A69">
        <w:rPr>
          <w:rFonts w:hint="eastAsia"/>
        </w:rPr>
        <w:t>こと。</w:t>
      </w:r>
    </w:p>
    <w:p w14:paraId="48979E4D" w14:textId="77777777" w:rsidR="007A2597" w:rsidRPr="00065A69" w:rsidRDefault="007A2597" w:rsidP="007A2597">
      <w:pPr>
        <w:pStyle w:val="abc0"/>
      </w:pPr>
      <w:r w:rsidRPr="00065A69">
        <w:rPr>
          <w:rFonts w:hint="eastAsia"/>
        </w:rPr>
        <w:t>職員等は、暗号化された情報の復号又は電子署名の付与に用いる鍵について、</w:t>
      </w:r>
      <w:r w:rsidRPr="00A93499">
        <w:rPr>
          <w:rStyle w:val="aff9"/>
          <w:rFonts w:hint="eastAsia"/>
        </w:rPr>
        <w:t>定められた鍵の管理手順等に従い、これを適切に管理する</w:t>
      </w:r>
      <w:r w:rsidRPr="00065A69">
        <w:rPr>
          <w:rFonts w:hint="eastAsia"/>
        </w:rPr>
        <w:t>こと。</w:t>
      </w:r>
    </w:p>
    <w:p w14:paraId="7BA0C7EF" w14:textId="77777777" w:rsidR="007A2597" w:rsidRDefault="007A2597" w:rsidP="007A2597">
      <w:pPr>
        <w:pStyle w:val="abc0"/>
      </w:pPr>
      <w:r w:rsidRPr="00065A69">
        <w:rPr>
          <w:rFonts w:hint="eastAsia"/>
        </w:rPr>
        <w:t>職員等は、暗号化された情報の復号に用いる鍵について、</w:t>
      </w:r>
      <w:r w:rsidRPr="00A93499">
        <w:rPr>
          <w:rStyle w:val="aff9"/>
          <w:rFonts w:hint="eastAsia"/>
        </w:rPr>
        <w:t>鍵のバックアップ手順に従い、そのバックアップを行う</w:t>
      </w:r>
      <w:r w:rsidRPr="00065A69">
        <w:rPr>
          <w:rFonts w:hint="eastAsia"/>
        </w:rPr>
        <w:t>こと。</w:t>
      </w:r>
    </w:p>
    <w:p w14:paraId="62232577" w14:textId="77777777" w:rsidR="007A2597" w:rsidRDefault="007A2597" w:rsidP="007A2597"/>
    <w:p w14:paraId="796139FE" w14:textId="77777777" w:rsidR="007A2597"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21FAB777" w14:textId="77777777" w:rsidR="007A2597" w:rsidRPr="00AD020C" w:rsidRDefault="007A2597" w:rsidP="007A2597"/>
    <w:p w14:paraId="2A5D232E" w14:textId="77777777" w:rsidR="007A2597" w:rsidRPr="00065A69" w:rsidRDefault="007A2597" w:rsidP="0079635E">
      <w:pPr>
        <w:pStyle w:val="aff0"/>
      </w:pPr>
      <w:r w:rsidRPr="00AD020C">
        <w:rPr>
          <w:rFonts w:hint="eastAsia"/>
        </w:rPr>
        <w:t>（解説）</w:t>
      </w:r>
    </w:p>
    <w:p w14:paraId="521B521C" w14:textId="49C04998" w:rsidR="007A2597" w:rsidRPr="00AD020C" w:rsidRDefault="007A2597" w:rsidP="007A2597">
      <w:pPr>
        <w:pStyle w:val="a9"/>
      </w:pPr>
      <w:r w:rsidRPr="00AD020C">
        <w:rPr>
          <w:rFonts w:hint="eastAsia"/>
        </w:rPr>
        <w:t>遵守事項</w:t>
      </w:r>
      <w:r w:rsidRPr="00AD020C">
        <w:rPr>
          <w:rFonts w:hint="eastAsia"/>
        </w:rPr>
        <w:t>8.1.1(</w:t>
      </w:r>
      <w:r>
        <w:t>7</w:t>
      </w:r>
      <w:r w:rsidRPr="00AD020C">
        <w:rPr>
          <w:rFonts w:hint="eastAsia"/>
        </w:rPr>
        <w:t>)(a)</w:t>
      </w:r>
      <w:r w:rsidRPr="00AD020C">
        <w:rPr>
          <w:rFonts w:hint="eastAsia"/>
        </w:rPr>
        <w:t>「定められたアルゴリズム</w:t>
      </w:r>
      <w:r>
        <w:rPr>
          <w:rFonts w:hint="eastAsia"/>
        </w:rPr>
        <w:t>、鍵長及び</w:t>
      </w:r>
      <w:r w:rsidRPr="00AD020C">
        <w:rPr>
          <w:rFonts w:hint="eastAsia"/>
        </w:rPr>
        <w:t>方法に従う」について</w:t>
      </w:r>
    </w:p>
    <w:p w14:paraId="7D29D110" w14:textId="77777777" w:rsidR="007A2597" w:rsidRPr="00065A69" w:rsidRDefault="007A2597" w:rsidP="007A2597">
      <w:pPr>
        <w:pStyle w:val="afb"/>
        <w:ind w:left="420" w:firstLine="210"/>
      </w:pPr>
      <w:r w:rsidRPr="00AD020C">
        <w:rPr>
          <w:rFonts w:hint="eastAsia"/>
        </w:rPr>
        <w:t>情報システムにおいて、認められていないアルゴリズム</w:t>
      </w:r>
      <w:r>
        <w:rPr>
          <w:rFonts w:hint="eastAsia"/>
        </w:rPr>
        <w:t>及び鍵長</w:t>
      </w:r>
      <w:r w:rsidRPr="00065A69">
        <w:rPr>
          <w:rFonts w:hint="eastAsia"/>
        </w:rPr>
        <w:t>を利用することを禁止しているものである。暗号アルゴリズム</w:t>
      </w:r>
      <w:r>
        <w:rPr>
          <w:rFonts w:hint="eastAsia"/>
        </w:rPr>
        <w:t>及び鍵長</w:t>
      </w:r>
      <w:r w:rsidRPr="00065A69">
        <w:rPr>
          <w:rFonts w:hint="eastAsia"/>
        </w:rPr>
        <w:t>は、ファイル単体の暗号化やハードディスク全体の暗号化、ブラウザを使う通信の暗号化等、様々な場面で利用されていることから、利用する場面ごとに適切なアルゴリズム</w:t>
      </w:r>
      <w:r>
        <w:rPr>
          <w:rFonts w:hint="eastAsia"/>
        </w:rPr>
        <w:t>及び鍵長</w:t>
      </w:r>
      <w:r w:rsidRPr="00065A69">
        <w:rPr>
          <w:rFonts w:hint="eastAsia"/>
        </w:rPr>
        <w:t>を適切な方法で利用する必要がある。</w:t>
      </w:r>
    </w:p>
    <w:p w14:paraId="48464B4C" w14:textId="77777777" w:rsidR="007A2597" w:rsidRPr="00065A69" w:rsidRDefault="007A2597" w:rsidP="007A2597">
      <w:pPr>
        <w:pStyle w:val="afb"/>
        <w:ind w:left="420" w:firstLine="210"/>
      </w:pPr>
      <w:r w:rsidRPr="00AD020C">
        <w:rPr>
          <w:rFonts w:hint="eastAsia"/>
        </w:rPr>
        <w:t>情報システムセキュリティ責任者は、</w:t>
      </w:r>
      <w:r w:rsidRPr="00065A69">
        <w:rPr>
          <w:rFonts w:hint="eastAsia"/>
        </w:rPr>
        <w:t>職員等の暗号機能の利用において、認められていないアルゴリズム</w:t>
      </w:r>
      <w:r>
        <w:rPr>
          <w:rFonts w:hint="eastAsia"/>
        </w:rPr>
        <w:t>及び鍵長</w:t>
      </w:r>
      <w:r w:rsidRPr="00065A69">
        <w:rPr>
          <w:rFonts w:hint="eastAsia"/>
        </w:rPr>
        <w:t>が利用されないよう、あらかじめ情報システムにおいて対処しておくことが望ましい。</w:t>
      </w:r>
    </w:p>
    <w:p w14:paraId="4BC37F72" w14:textId="70D4369D" w:rsidR="007A2597" w:rsidRPr="00AD020C" w:rsidRDefault="007A2597" w:rsidP="007A2597">
      <w:pPr>
        <w:pStyle w:val="a9"/>
      </w:pPr>
      <w:r w:rsidRPr="00AD020C">
        <w:rPr>
          <w:rFonts w:hint="eastAsia"/>
        </w:rPr>
        <w:t>遵守事項</w:t>
      </w:r>
      <w:r w:rsidRPr="00AD020C">
        <w:rPr>
          <w:rFonts w:hint="eastAsia"/>
        </w:rPr>
        <w:t>8.1.1(</w:t>
      </w:r>
      <w:r>
        <w:t>7</w:t>
      </w:r>
      <w:r w:rsidRPr="00AD020C">
        <w:rPr>
          <w:rFonts w:hint="eastAsia"/>
        </w:rPr>
        <w:t>)(b)</w:t>
      </w:r>
      <w:r w:rsidRPr="00AD020C">
        <w:rPr>
          <w:rFonts w:hint="eastAsia"/>
        </w:rPr>
        <w:t>「定められた鍵の管理手順等に従い、これを適切に管理する」について</w:t>
      </w:r>
    </w:p>
    <w:p w14:paraId="25FD1447" w14:textId="77777777" w:rsidR="007A2597" w:rsidRPr="00065A69" w:rsidRDefault="007A2597" w:rsidP="007A2597">
      <w:pPr>
        <w:pStyle w:val="afb"/>
        <w:ind w:left="420" w:firstLine="210"/>
      </w:pPr>
      <w:r w:rsidRPr="00AD020C">
        <w:rPr>
          <w:rFonts w:hint="eastAsia"/>
        </w:rPr>
        <w:t>暗号化された情報の復号又は電子署名の付与に用いる鍵</w:t>
      </w:r>
      <w:r w:rsidRPr="00065A69">
        <w:rPr>
          <w:rFonts w:hint="eastAsia"/>
        </w:rPr>
        <w:t>の管理手順として、情報システム共通として鍵の保存手順を定めている場合と、情報システムごとに鍵の保存手順を個別に定めている場合があるので、各情報システムに対応した手順に従うことが求められる。</w:t>
      </w:r>
    </w:p>
    <w:p w14:paraId="78FFB5CA" w14:textId="1840228B" w:rsidR="007A2597" w:rsidRPr="00AD020C" w:rsidRDefault="007A2597" w:rsidP="007A2597">
      <w:pPr>
        <w:pStyle w:val="a9"/>
      </w:pPr>
      <w:r w:rsidRPr="00AD020C">
        <w:rPr>
          <w:rFonts w:hint="eastAsia"/>
        </w:rPr>
        <w:t>遵守事項</w:t>
      </w:r>
      <w:r w:rsidRPr="00AD020C">
        <w:rPr>
          <w:rFonts w:hint="eastAsia"/>
        </w:rPr>
        <w:t>8.1.1(</w:t>
      </w:r>
      <w:r>
        <w:t>7</w:t>
      </w:r>
      <w:r w:rsidRPr="00AD020C">
        <w:rPr>
          <w:rFonts w:hint="eastAsia"/>
        </w:rPr>
        <w:t>)(c)</w:t>
      </w:r>
      <w:r w:rsidRPr="00AD020C">
        <w:rPr>
          <w:rFonts w:hint="eastAsia"/>
        </w:rPr>
        <w:t>「鍵のバックアップ手順に従い、そのバックアップを行う」について</w:t>
      </w:r>
    </w:p>
    <w:p w14:paraId="04EE09F6" w14:textId="77777777" w:rsidR="007A2597" w:rsidRPr="00065A69" w:rsidRDefault="007A2597" w:rsidP="007A2597">
      <w:pPr>
        <w:pStyle w:val="afb"/>
        <w:ind w:left="420" w:firstLine="210"/>
      </w:pPr>
      <w:r w:rsidRPr="00AD020C">
        <w:rPr>
          <w:rFonts w:hint="eastAsia"/>
        </w:rPr>
        <w:t>暗号化された情報の復号に用いる鍵の滅失により、情報の可用性が損なわれるおそれがあることから、適切に鍵をバックアッ</w:t>
      </w:r>
      <w:r w:rsidRPr="00065A69">
        <w:rPr>
          <w:rFonts w:hint="eastAsia"/>
        </w:rPr>
        <w:t>プすることを求めている。</w:t>
      </w:r>
    </w:p>
    <w:p w14:paraId="3B00D458" w14:textId="77777777" w:rsidR="007A2597" w:rsidRPr="00065A69" w:rsidRDefault="007A2597" w:rsidP="007A2597">
      <w:pPr>
        <w:pStyle w:val="afb"/>
        <w:ind w:left="420" w:firstLine="210"/>
      </w:pPr>
      <w:r w:rsidRPr="00AD020C">
        <w:rPr>
          <w:rFonts w:hint="eastAsia"/>
        </w:rPr>
        <w:t>バックアッ</w:t>
      </w:r>
      <w:r w:rsidRPr="00065A69">
        <w:rPr>
          <w:rFonts w:hint="eastAsia"/>
        </w:rPr>
        <w:t>プが必要な鍵については、バックアップの取得又は第三者への鍵情報の預託に関する手順等の規定に従う必要がある。</w:t>
      </w:r>
    </w:p>
    <w:p w14:paraId="29DF13BB" w14:textId="77777777" w:rsidR="007A2597" w:rsidRPr="00065A69" w:rsidRDefault="007A2597" w:rsidP="007A2597">
      <w:pPr>
        <w:pStyle w:val="afb"/>
        <w:ind w:left="420" w:firstLine="210"/>
      </w:pPr>
      <w:r w:rsidRPr="00AD020C">
        <w:rPr>
          <w:rFonts w:hint="eastAsia"/>
        </w:rPr>
        <w:t>また、バックアッ</w:t>
      </w:r>
      <w:r w:rsidRPr="00065A69">
        <w:rPr>
          <w:rFonts w:hint="eastAsia"/>
        </w:rPr>
        <w:t>プしてはならない鍵や、鍵情報の複製が、その漏えいに係るリスクを高める可能性があるなどについても留意し、バックアップは必要最小限にとどめることも大切である。</w:t>
      </w:r>
      <w:r w:rsidRPr="00AD020C">
        <w:br w:type="page"/>
      </w:r>
    </w:p>
    <w:p w14:paraId="6E04A5A7" w14:textId="77777777" w:rsidR="007A2597" w:rsidRPr="00065A69" w:rsidRDefault="007A2597" w:rsidP="007A2597">
      <w:pPr>
        <w:pStyle w:val="af2"/>
      </w:pPr>
      <w:r w:rsidRPr="00065A69">
        <w:rPr>
          <w:rFonts w:hint="eastAsia"/>
        </w:rPr>
        <w:lastRenderedPageBreak/>
        <w:t>遵守事項</w:t>
      </w:r>
    </w:p>
    <w:p w14:paraId="4353E4C4" w14:textId="77777777" w:rsidR="007A2597" w:rsidRPr="00065A69" w:rsidRDefault="007A2597" w:rsidP="007A2597">
      <w:pPr>
        <w:pStyle w:val="4"/>
      </w:pPr>
      <w:bookmarkStart w:id="2154" w:name="_Toc119399750"/>
      <w:bookmarkStart w:id="2155" w:name="_Toc119601676"/>
      <w:bookmarkStart w:id="2156" w:name="_Toc122028721"/>
      <w:bookmarkStart w:id="2157" w:name="_Toc132128778"/>
      <w:bookmarkStart w:id="2158" w:name="_Toc137050997"/>
      <w:r w:rsidRPr="00AD020C">
        <w:rPr>
          <w:rFonts w:hint="eastAsia"/>
        </w:rPr>
        <w:t>不正</w:t>
      </w:r>
      <w:r w:rsidRPr="00065A69">
        <w:rPr>
          <w:rFonts w:hint="eastAsia"/>
        </w:rPr>
        <w:t>プログラム感染防止</w:t>
      </w:r>
      <w:bookmarkEnd w:id="2154"/>
      <w:bookmarkEnd w:id="2155"/>
      <w:bookmarkEnd w:id="2156"/>
      <w:bookmarkEnd w:id="2157"/>
      <w:bookmarkEnd w:id="2158"/>
    </w:p>
    <w:p w14:paraId="047BF8AA" w14:textId="77777777" w:rsidR="007A2597" w:rsidRPr="00065A69" w:rsidRDefault="007A2597" w:rsidP="00CA34E2">
      <w:pPr>
        <w:pStyle w:val="abc0"/>
        <w:numPr>
          <w:ilvl w:val="0"/>
          <w:numId w:val="103"/>
        </w:numPr>
      </w:pPr>
      <w:r w:rsidRPr="00065A69">
        <w:rPr>
          <w:rFonts w:hint="eastAsia"/>
        </w:rPr>
        <w:t>職員等は、</w:t>
      </w:r>
      <w:r w:rsidRPr="000F15B1">
        <w:rPr>
          <w:rStyle w:val="aff9"/>
          <w:rFonts w:hint="eastAsia"/>
        </w:rPr>
        <w:t>不正プログラム感染防止に関する措置に努める</w:t>
      </w:r>
      <w:r w:rsidRPr="00065A69">
        <w:rPr>
          <w:rFonts w:hint="eastAsia"/>
        </w:rPr>
        <w:t>こと。</w:t>
      </w:r>
    </w:p>
    <w:p w14:paraId="22FF53D9" w14:textId="77777777" w:rsidR="007A2597" w:rsidRDefault="007A2597" w:rsidP="007A2597">
      <w:pPr>
        <w:pStyle w:val="abc0"/>
      </w:pPr>
      <w:r w:rsidRPr="00065A69">
        <w:rPr>
          <w:rFonts w:hint="eastAsia"/>
        </w:rPr>
        <w:t>職員等は、情報システム</w:t>
      </w:r>
      <w:r>
        <w:rPr>
          <w:rFonts w:hint="eastAsia"/>
        </w:rPr>
        <w:t>（支給外端末を含む）</w:t>
      </w:r>
      <w:r w:rsidRPr="00065A69">
        <w:rPr>
          <w:rFonts w:hint="eastAsia"/>
        </w:rPr>
        <w:t>が不正プログラムに感染したおそれがあることを認識した場合は、感染した情報システム</w:t>
      </w:r>
      <w:r>
        <w:rPr>
          <w:rFonts w:hint="eastAsia"/>
        </w:rPr>
        <w:t>（支給外端末を含む）</w:t>
      </w:r>
      <w:r w:rsidRPr="00065A69">
        <w:rPr>
          <w:rFonts w:hint="eastAsia"/>
        </w:rPr>
        <w:t>の</w:t>
      </w:r>
      <w:r w:rsidRPr="00A93499">
        <w:rPr>
          <w:rStyle w:val="aff9"/>
          <w:rFonts w:hint="eastAsia"/>
        </w:rPr>
        <w:t>通信回線への接続を速やかに切断するなど、必要な措置を講ずる</w:t>
      </w:r>
      <w:r w:rsidRPr="00065A69">
        <w:rPr>
          <w:rFonts w:hint="eastAsia"/>
        </w:rPr>
        <w:t>こと。</w:t>
      </w:r>
    </w:p>
    <w:p w14:paraId="38406740" w14:textId="77777777" w:rsidR="007A2597" w:rsidRDefault="007A2597" w:rsidP="007A2597"/>
    <w:p w14:paraId="19C5DDAA" w14:textId="77777777" w:rsidR="007A2597" w:rsidRPr="00065A69"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w:t>
      </w:r>
    </w:p>
    <w:p w14:paraId="56D58D4F" w14:textId="6F79EB8F" w:rsidR="007A2597" w:rsidRPr="00065A69" w:rsidRDefault="007A2597" w:rsidP="007A2597">
      <w:pPr>
        <w:pStyle w:val="af5"/>
      </w:pPr>
      <w:r w:rsidRPr="00AD020C">
        <w:rPr>
          <w:rFonts w:hint="eastAsia"/>
        </w:rPr>
        <w:t>＜</w:t>
      </w:r>
      <w:r w:rsidRPr="00AD020C">
        <w:rPr>
          <w:rFonts w:hint="eastAsia"/>
        </w:rPr>
        <w:t>8.1.1(</w:t>
      </w:r>
      <w:r>
        <w:t>8</w:t>
      </w:r>
      <w:r w:rsidRPr="00AD020C">
        <w:rPr>
          <w:rFonts w:hint="eastAsia"/>
        </w:rPr>
        <w:t>)(a)</w:t>
      </w:r>
      <w:r w:rsidRPr="00AD020C">
        <w:rPr>
          <w:rFonts w:hint="eastAsia"/>
        </w:rPr>
        <w:t>関連＞</w:t>
      </w:r>
    </w:p>
    <w:p w14:paraId="599B05A3" w14:textId="334ECE94" w:rsidR="007A2597" w:rsidRPr="00065A69" w:rsidRDefault="007A2597" w:rsidP="007A2597">
      <w:pPr>
        <w:pStyle w:val="af8"/>
        <w:ind w:left="420" w:hanging="420"/>
      </w:pPr>
      <w:r w:rsidRPr="00AD020C">
        <w:rPr>
          <w:rFonts w:hint="eastAsia"/>
        </w:rPr>
        <w:t>8.1.1(</w:t>
      </w:r>
      <w:r>
        <w:t>8</w:t>
      </w:r>
      <w:r w:rsidRPr="00AD020C">
        <w:rPr>
          <w:rFonts w:hint="eastAsia"/>
        </w:rPr>
        <w:t>)-1</w:t>
      </w:r>
      <w:r w:rsidRPr="00065A69">
        <w:tab/>
      </w:r>
      <w:r w:rsidRPr="00065A69">
        <w:rPr>
          <w:rFonts w:hint="eastAsia"/>
        </w:rPr>
        <w:t>職員等は、不正プログラム対策ソフトウェア等を活用し、不正プログラム感染を回避するための以下</w:t>
      </w:r>
      <w:r>
        <w:rPr>
          <w:rFonts w:hint="eastAsia"/>
        </w:rPr>
        <w:t>の全ての</w:t>
      </w:r>
      <w:r w:rsidRPr="00065A69">
        <w:rPr>
          <w:rFonts w:hint="eastAsia"/>
        </w:rPr>
        <w:t>措置に努めること。</w:t>
      </w:r>
    </w:p>
    <w:p w14:paraId="2B34144F" w14:textId="77777777" w:rsidR="007A2597" w:rsidRPr="00065A69" w:rsidRDefault="007A2597" w:rsidP="00CA34E2">
      <w:pPr>
        <w:pStyle w:val="abc"/>
        <w:numPr>
          <w:ilvl w:val="0"/>
          <w:numId w:val="104"/>
        </w:numPr>
      </w:pPr>
      <w:r w:rsidRPr="00AD020C">
        <w:rPr>
          <w:rFonts w:hint="eastAsia"/>
        </w:rPr>
        <w:t>不正</w:t>
      </w:r>
      <w:r w:rsidRPr="00065A69">
        <w:rPr>
          <w:rFonts w:hint="eastAsia"/>
        </w:rPr>
        <w:t>プログラム対策ソフトウェア等により不正プログラムとして検知された</w:t>
      </w:r>
      <w:r w:rsidRPr="00A93499">
        <w:rPr>
          <w:rStyle w:val="aff9"/>
          <w:rFonts w:hint="eastAsia"/>
        </w:rPr>
        <w:t>実行プログラム形式のファイルを実行しない</w:t>
      </w:r>
      <w:r w:rsidRPr="00065A69">
        <w:rPr>
          <w:rFonts w:hint="eastAsia"/>
        </w:rPr>
        <w:t>。また、検知されたデータファイルをアプリケーション等で読み込まない。</w:t>
      </w:r>
    </w:p>
    <w:p w14:paraId="07FBE93A" w14:textId="77777777" w:rsidR="007A2597" w:rsidRPr="00065A69" w:rsidRDefault="007A2597" w:rsidP="007A2597">
      <w:pPr>
        <w:pStyle w:val="abc"/>
      </w:pPr>
      <w:r w:rsidRPr="00AD020C">
        <w:rPr>
          <w:rFonts w:hint="eastAsia"/>
        </w:rPr>
        <w:t>不正</w:t>
      </w:r>
      <w:r w:rsidRPr="00065A69">
        <w:rPr>
          <w:rFonts w:hint="eastAsia"/>
        </w:rPr>
        <w:t>プログラム対策ソフトウェア等に係るアプリケーション及び不正プログラム定義ファイル等について、これを常に</w:t>
      </w:r>
      <w:r w:rsidRPr="00A93499">
        <w:rPr>
          <w:rStyle w:val="aff9"/>
          <w:rFonts w:hint="eastAsia"/>
        </w:rPr>
        <w:t>最新の状態に維持する</w:t>
      </w:r>
      <w:r w:rsidRPr="00065A69">
        <w:rPr>
          <w:rFonts w:hint="eastAsia"/>
        </w:rPr>
        <w:t>。</w:t>
      </w:r>
    </w:p>
    <w:p w14:paraId="662F1755" w14:textId="77777777" w:rsidR="007A2597" w:rsidRPr="00065A69" w:rsidRDefault="007A2597" w:rsidP="007A2597">
      <w:pPr>
        <w:pStyle w:val="abc"/>
      </w:pPr>
      <w:r w:rsidRPr="00AD020C">
        <w:rPr>
          <w:rFonts w:hint="eastAsia"/>
        </w:rPr>
        <w:t>不正</w:t>
      </w:r>
      <w:r w:rsidRPr="00065A69">
        <w:rPr>
          <w:rFonts w:hint="eastAsia"/>
        </w:rPr>
        <w:t>プログラム対策ソフトウェア等による不正プログラムの</w:t>
      </w:r>
      <w:r w:rsidRPr="00A93499">
        <w:rPr>
          <w:rStyle w:val="aff9"/>
          <w:rFonts w:hint="eastAsia"/>
        </w:rPr>
        <w:t>自動検査機能を有効にする</w:t>
      </w:r>
      <w:r w:rsidRPr="00065A69">
        <w:rPr>
          <w:rFonts w:hint="eastAsia"/>
        </w:rPr>
        <w:t>。</w:t>
      </w:r>
    </w:p>
    <w:p w14:paraId="379EF9BC" w14:textId="77777777" w:rsidR="007A2597" w:rsidRPr="00065A69" w:rsidRDefault="007A2597" w:rsidP="007A2597">
      <w:pPr>
        <w:pStyle w:val="abc"/>
      </w:pPr>
      <w:r w:rsidRPr="00AD020C">
        <w:rPr>
          <w:rFonts w:hint="eastAsia"/>
        </w:rPr>
        <w:t>不正</w:t>
      </w:r>
      <w:r w:rsidRPr="00065A69">
        <w:rPr>
          <w:rFonts w:hint="eastAsia"/>
        </w:rPr>
        <w:t>プログラム対策ソフトウェア等により定期的に全てのファイルに対して、</w:t>
      </w:r>
      <w:r w:rsidRPr="00A93499">
        <w:rPr>
          <w:rStyle w:val="aff9"/>
          <w:rFonts w:hint="eastAsia"/>
        </w:rPr>
        <w:t>不正プログラムの検査を実施する</w:t>
      </w:r>
      <w:r w:rsidRPr="00065A69">
        <w:rPr>
          <w:rFonts w:hint="eastAsia"/>
        </w:rPr>
        <w:t>。</w:t>
      </w:r>
    </w:p>
    <w:p w14:paraId="68DF83AD" w14:textId="7157C088" w:rsidR="007A2597" w:rsidRPr="00065A69" w:rsidRDefault="007A2597" w:rsidP="007A2597">
      <w:pPr>
        <w:pStyle w:val="af8"/>
        <w:ind w:left="420" w:hanging="420"/>
      </w:pPr>
      <w:r w:rsidRPr="00AD020C">
        <w:rPr>
          <w:rFonts w:hint="eastAsia"/>
        </w:rPr>
        <w:t>8.1.1(</w:t>
      </w:r>
      <w:r>
        <w:t>8</w:t>
      </w:r>
      <w:r w:rsidRPr="00AD020C">
        <w:rPr>
          <w:rFonts w:hint="eastAsia"/>
        </w:rPr>
        <w:t>)-2</w:t>
      </w:r>
      <w:r w:rsidRPr="00065A69">
        <w:tab/>
      </w:r>
      <w:r w:rsidRPr="00065A69">
        <w:rPr>
          <w:rFonts w:hint="eastAsia"/>
        </w:rPr>
        <w:t>職員等は、</w:t>
      </w:r>
      <w:r w:rsidRPr="00A93499">
        <w:rPr>
          <w:rStyle w:val="aff9"/>
          <w:rFonts w:hint="eastAsia"/>
        </w:rPr>
        <w:t>外部からデータやソフトウェアをサーバ装置及び端末等に取り込む場合又は外部にデータやソフトウェアを提供する場合</w:t>
      </w:r>
      <w:r w:rsidRPr="00065A69">
        <w:rPr>
          <w:rFonts w:hint="eastAsia"/>
        </w:rPr>
        <w:t>には、不正プログラム感染の有無を確認すること。</w:t>
      </w:r>
    </w:p>
    <w:p w14:paraId="61CB70A4" w14:textId="4E820729" w:rsidR="007A2597" w:rsidRPr="00065A69" w:rsidRDefault="007A2597" w:rsidP="007A2597">
      <w:pPr>
        <w:pStyle w:val="af8"/>
        <w:ind w:left="420" w:hanging="420"/>
      </w:pPr>
      <w:r w:rsidRPr="00AD020C">
        <w:rPr>
          <w:rFonts w:hint="eastAsia"/>
        </w:rPr>
        <w:t>8.1.1(</w:t>
      </w:r>
      <w:r>
        <w:t>8</w:t>
      </w:r>
      <w:r w:rsidRPr="00AD020C">
        <w:rPr>
          <w:rFonts w:hint="eastAsia"/>
        </w:rPr>
        <w:t>)-3</w:t>
      </w:r>
      <w:r w:rsidRPr="00065A69">
        <w:tab/>
      </w:r>
      <w:r w:rsidRPr="00065A69">
        <w:rPr>
          <w:rFonts w:hint="eastAsia"/>
        </w:rPr>
        <w:t>職員等は、不正プログラムに感染するリスクを低減する情報システム</w:t>
      </w:r>
      <w:r>
        <w:rPr>
          <w:rFonts w:hint="eastAsia"/>
        </w:rPr>
        <w:t>（支給外端末を含む）</w:t>
      </w:r>
      <w:r w:rsidRPr="00065A69">
        <w:rPr>
          <w:rFonts w:hint="eastAsia"/>
        </w:rPr>
        <w:t>の利用方法として、以下のうち実施可能な措置を講ずること。</w:t>
      </w:r>
    </w:p>
    <w:p w14:paraId="54AD39E4" w14:textId="77777777" w:rsidR="007A2597" w:rsidRPr="00065A69" w:rsidRDefault="007A2597" w:rsidP="00CA34E2">
      <w:pPr>
        <w:pStyle w:val="abc"/>
        <w:numPr>
          <w:ilvl w:val="0"/>
          <w:numId w:val="105"/>
        </w:numPr>
      </w:pPr>
      <w:r w:rsidRPr="00AD020C">
        <w:rPr>
          <w:rFonts w:hint="eastAsia"/>
        </w:rPr>
        <w:t>不審なウェブサイトを閲覧しない。</w:t>
      </w:r>
    </w:p>
    <w:p w14:paraId="1492B267" w14:textId="77777777" w:rsidR="007A2597" w:rsidRPr="00065A69" w:rsidRDefault="007A2597" w:rsidP="007A2597">
      <w:pPr>
        <w:pStyle w:val="abc"/>
      </w:pPr>
      <w:r w:rsidRPr="00AD020C">
        <w:rPr>
          <w:rFonts w:hint="eastAsia"/>
        </w:rPr>
        <w:t>ア</w:t>
      </w:r>
      <w:r w:rsidRPr="00065A69">
        <w:rPr>
          <w:rFonts w:hint="eastAsia"/>
        </w:rPr>
        <w:t>プリケーションの利用において、マクロ等の自動実行機能を無効にする。</w:t>
      </w:r>
    </w:p>
    <w:p w14:paraId="5AD2D356" w14:textId="77777777" w:rsidR="007A2597" w:rsidRPr="00065A69" w:rsidRDefault="007A2597" w:rsidP="007A2597">
      <w:pPr>
        <w:pStyle w:val="abc"/>
      </w:pPr>
      <w:r w:rsidRPr="00AD020C">
        <w:rPr>
          <w:rFonts w:hint="eastAsia"/>
        </w:rPr>
        <w:t>プ</w:t>
      </w:r>
      <w:r w:rsidRPr="00065A69">
        <w:rPr>
          <w:rFonts w:hint="eastAsia"/>
        </w:rPr>
        <w:t>ログラム及びスクリプトの実行機能を無効にする。</w:t>
      </w:r>
    </w:p>
    <w:p w14:paraId="650273BD" w14:textId="77777777" w:rsidR="007A2597" w:rsidRDefault="007A2597" w:rsidP="007A2597">
      <w:pPr>
        <w:pStyle w:val="abc"/>
      </w:pPr>
      <w:r w:rsidRPr="00AD020C">
        <w:rPr>
          <w:rFonts w:hint="eastAsia"/>
        </w:rPr>
        <w:t>安全性が確実でない</w:t>
      </w:r>
      <w:r w:rsidRPr="00065A69">
        <w:rPr>
          <w:rFonts w:hint="eastAsia"/>
        </w:rPr>
        <w:t>プログラムをダウンロードしたり実行したりしない。</w:t>
      </w:r>
    </w:p>
    <w:p w14:paraId="2A1F1046" w14:textId="77777777" w:rsidR="007A2597" w:rsidRPr="00AD020C" w:rsidRDefault="007A2597" w:rsidP="007A2597"/>
    <w:p w14:paraId="04C01584" w14:textId="77777777" w:rsidR="007A2597" w:rsidRPr="00065A69" w:rsidRDefault="007A2597" w:rsidP="0079635E">
      <w:pPr>
        <w:pStyle w:val="aff0"/>
      </w:pPr>
      <w:r w:rsidRPr="00AD020C">
        <w:rPr>
          <w:rFonts w:hint="eastAsia"/>
        </w:rPr>
        <w:t>（解説）</w:t>
      </w:r>
    </w:p>
    <w:p w14:paraId="58061263" w14:textId="6D597D25" w:rsidR="007A2597" w:rsidRPr="00AD020C" w:rsidRDefault="007A2597" w:rsidP="007A2597">
      <w:pPr>
        <w:pStyle w:val="a9"/>
      </w:pPr>
      <w:r w:rsidRPr="00AD020C">
        <w:rPr>
          <w:rFonts w:hint="eastAsia"/>
        </w:rPr>
        <w:t>遵守事項</w:t>
      </w:r>
      <w:r w:rsidRPr="00AD020C">
        <w:rPr>
          <w:rFonts w:hint="eastAsia"/>
        </w:rPr>
        <w:t>8.1.1(</w:t>
      </w:r>
      <w:r>
        <w:t>8</w:t>
      </w:r>
      <w:r w:rsidRPr="00AD020C">
        <w:rPr>
          <w:rFonts w:hint="eastAsia"/>
        </w:rPr>
        <w:t>)(a)</w:t>
      </w:r>
      <w:r w:rsidRPr="00AD020C">
        <w:rPr>
          <w:rFonts w:hint="eastAsia"/>
        </w:rPr>
        <w:t>「不正プログラム感染防止に関する措置に努める」について</w:t>
      </w:r>
    </w:p>
    <w:p w14:paraId="7BFC4AF6" w14:textId="77777777" w:rsidR="007A2597" w:rsidRPr="00065A69" w:rsidRDefault="007A2597" w:rsidP="007A2597">
      <w:pPr>
        <w:pStyle w:val="afb"/>
        <w:ind w:left="420" w:firstLine="210"/>
      </w:pPr>
      <w:r w:rsidRPr="00AD020C">
        <w:rPr>
          <w:rFonts w:hint="eastAsia"/>
        </w:rPr>
        <w:t>情報システムの利用に</w:t>
      </w:r>
      <w:r w:rsidRPr="00065A69">
        <w:rPr>
          <w:rFonts w:hint="eastAsia"/>
        </w:rPr>
        <w:t>当たっては、職員等自らが不正プログラム感染の予防に努めなければならない。また、不正プログラム対策ソフトウェア</w:t>
      </w:r>
      <w:r>
        <w:rPr>
          <w:rFonts w:hint="eastAsia"/>
        </w:rPr>
        <w:t>等</w:t>
      </w:r>
      <w:r w:rsidRPr="00065A69">
        <w:rPr>
          <w:rFonts w:hint="eastAsia"/>
        </w:rPr>
        <w:t>が全ての不正プログラムを検知できるとは限らないことを念頭に入れ、不正プログラムに感染するリスクを低減するために、可能な措置の実施に努める必要がある。</w:t>
      </w:r>
    </w:p>
    <w:p w14:paraId="18D4A7E5" w14:textId="1D22D8B3" w:rsidR="007A2597" w:rsidRPr="00AD020C" w:rsidRDefault="007A2597" w:rsidP="007A2597">
      <w:pPr>
        <w:pStyle w:val="a9"/>
      </w:pPr>
      <w:r w:rsidRPr="00AD020C">
        <w:rPr>
          <w:rFonts w:hint="eastAsia"/>
        </w:rPr>
        <w:t>遵守事項</w:t>
      </w:r>
      <w:r w:rsidRPr="00AD020C">
        <w:rPr>
          <w:rFonts w:hint="eastAsia"/>
        </w:rPr>
        <w:t>8.1.1(</w:t>
      </w:r>
      <w:r>
        <w:t>8</w:t>
      </w:r>
      <w:r w:rsidRPr="00AD020C">
        <w:rPr>
          <w:rFonts w:hint="eastAsia"/>
        </w:rPr>
        <w:t>)(b)</w:t>
      </w:r>
      <w:r w:rsidRPr="00AD020C">
        <w:rPr>
          <w:rFonts w:hint="eastAsia"/>
        </w:rPr>
        <w:t>「通信回線への接続を速やかに切断するなど、必要な措置を講ず</w:t>
      </w:r>
      <w:r w:rsidRPr="00AD020C">
        <w:rPr>
          <w:rFonts w:hint="eastAsia"/>
        </w:rPr>
        <w:lastRenderedPageBreak/>
        <w:t>る」について</w:t>
      </w:r>
    </w:p>
    <w:p w14:paraId="3139BEA7" w14:textId="2557E2F9" w:rsidR="007A2597" w:rsidRDefault="007A2597" w:rsidP="007A2597">
      <w:pPr>
        <w:pStyle w:val="afb"/>
        <w:ind w:left="420" w:firstLine="210"/>
      </w:pPr>
      <w:r w:rsidRPr="00AD020C">
        <w:rPr>
          <w:rFonts w:hint="eastAsia"/>
        </w:rPr>
        <w:t>不正</w:t>
      </w:r>
      <w:r w:rsidRPr="00065A69">
        <w:rPr>
          <w:rFonts w:hint="eastAsia"/>
        </w:rPr>
        <w:t>プログラムに感染したおそれがある情報システム</w:t>
      </w:r>
      <w:r>
        <w:rPr>
          <w:rFonts w:hint="eastAsia"/>
        </w:rPr>
        <w:t>（支給外端末を含む）</w:t>
      </w:r>
      <w:r w:rsidRPr="00065A69">
        <w:rPr>
          <w:rFonts w:hint="eastAsia"/>
        </w:rPr>
        <w:t>については、他の情報システムへの感染等の被害の拡大を防ぐ必要がある。当該情報システムを構成するサーバ装置又は端末</w:t>
      </w:r>
      <w:r>
        <w:rPr>
          <w:rFonts w:hint="eastAsia"/>
        </w:rPr>
        <w:t>（支給外端末を含む）</w:t>
      </w:r>
      <w:r w:rsidRPr="00065A69">
        <w:rPr>
          <w:rFonts w:hint="eastAsia"/>
        </w:rPr>
        <w:t>が通信回線に接続している場合には、</w:t>
      </w:r>
      <w:r>
        <w:rPr>
          <w:rFonts w:hint="eastAsia"/>
        </w:rPr>
        <w:t>有線の場合は回線の切断や抜去を行う、無線の場合は機器等の無線</w:t>
      </w:r>
      <w:r>
        <w:rPr>
          <w:rFonts w:hint="eastAsia"/>
        </w:rPr>
        <w:t>L</w:t>
      </w:r>
      <w:r>
        <w:t>AN</w:t>
      </w:r>
      <w:r>
        <w:rPr>
          <w:rFonts w:hint="eastAsia"/>
        </w:rPr>
        <w:t>通信機能を停止することや機器等を休止状態にすること等、有線と無線では措置が異なることに留意した上で、</w:t>
      </w:r>
      <w:r w:rsidRPr="00065A69">
        <w:rPr>
          <w:rFonts w:hint="eastAsia"/>
        </w:rPr>
        <w:t>感染拡大を防止する措置を行</w:t>
      </w:r>
      <w:r>
        <w:rPr>
          <w:rFonts w:hint="eastAsia"/>
        </w:rPr>
        <w:t>うことが求められる。また、</w:t>
      </w:r>
      <w:hyperlink w:anchor="_情報セキュリティインシデントへの対処" w:history="1">
        <w:r w:rsidRPr="00065A69">
          <w:rPr>
            <w:rFonts w:hint="eastAsia"/>
          </w:rPr>
          <w:t>2</w:t>
        </w:r>
        <w:r w:rsidRPr="00065A69">
          <w:t>.2.</w:t>
        </w:r>
        <w:r w:rsidRPr="00065A69">
          <w:rPr>
            <w:rFonts w:hint="eastAsia"/>
          </w:rPr>
          <w:t>4</w:t>
        </w:r>
        <w:r w:rsidRPr="00065A69">
          <w:rPr>
            <w:rFonts w:hint="eastAsia"/>
          </w:rPr>
          <w:t>「情報セキュリティインシデント</w:t>
        </w:r>
        <w:r>
          <w:rPr>
            <w:rFonts w:hint="eastAsia"/>
          </w:rPr>
          <w:t>へ</w:t>
        </w:r>
        <w:r w:rsidRPr="00065A69">
          <w:rPr>
            <w:rFonts w:hint="eastAsia"/>
          </w:rPr>
          <w:t>の対処」</w:t>
        </w:r>
      </w:hyperlink>
      <w:r w:rsidRPr="00065A69">
        <w:rPr>
          <w:rFonts w:hint="eastAsia"/>
        </w:rPr>
        <w:t>に定められた報告や連絡等の対処を行うことが求められる。</w:t>
      </w:r>
    </w:p>
    <w:p w14:paraId="0F53EAEE" w14:textId="77777777" w:rsidR="007A2597" w:rsidRPr="00065A69" w:rsidRDefault="007A2597" w:rsidP="007A2597">
      <w:pPr>
        <w:pStyle w:val="afb"/>
        <w:ind w:left="420" w:firstLine="210"/>
      </w:pPr>
      <w:r w:rsidRPr="00AD020C">
        <w:rPr>
          <w:rFonts w:hint="eastAsia"/>
        </w:rPr>
        <w:t>不正</w:t>
      </w:r>
      <w:r w:rsidRPr="00065A69">
        <w:rPr>
          <w:rFonts w:hint="eastAsia"/>
        </w:rPr>
        <w:t>プログラムに感染したおそれのある場合の対処について、手順が規定されている場合、その内容に従う必要がある。</w:t>
      </w:r>
    </w:p>
    <w:p w14:paraId="21687345" w14:textId="37AB402D"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a)</w:t>
      </w:r>
      <w:r w:rsidRPr="00AD020C">
        <w:rPr>
          <w:rFonts w:hint="eastAsia"/>
        </w:rPr>
        <w:t>「実行プログラム形式のファイルを実行しない」について</w:t>
      </w:r>
    </w:p>
    <w:p w14:paraId="3F1AEA7E" w14:textId="77777777" w:rsidR="007A2597" w:rsidRPr="00065A69" w:rsidRDefault="007A2597" w:rsidP="007A2597">
      <w:pPr>
        <w:pStyle w:val="afb"/>
        <w:ind w:left="420" w:firstLine="210"/>
      </w:pPr>
      <w:r w:rsidRPr="00AD020C">
        <w:rPr>
          <w:rFonts w:hint="eastAsia"/>
        </w:rPr>
        <w:t>不正</w:t>
      </w:r>
      <w:r w:rsidRPr="00065A69">
        <w:rPr>
          <w:rFonts w:hint="eastAsia"/>
        </w:rPr>
        <w:t>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p>
    <w:p w14:paraId="06A2C81B" w14:textId="3FC9D065"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b)</w:t>
      </w:r>
      <w:r w:rsidRPr="00AD020C">
        <w:rPr>
          <w:rFonts w:hint="eastAsia"/>
        </w:rPr>
        <w:t>「最新の状態に維持する」について</w:t>
      </w:r>
    </w:p>
    <w:p w14:paraId="2DE36F9A" w14:textId="77777777" w:rsidR="007A2597" w:rsidRPr="00065A69" w:rsidRDefault="007A2597" w:rsidP="007A2597">
      <w:pPr>
        <w:pStyle w:val="afb"/>
        <w:ind w:left="420" w:firstLine="210"/>
      </w:pPr>
      <w:r w:rsidRPr="00AD020C">
        <w:rPr>
          <w:rFonts w:hint="eastAsia"/>
        </w:rPr>
        <w:t>一般的に不正</w:t>
      </w:r>
      <w:r w:rsidRPr="00065A69">
        <w:rPr>
          <w:rFonts w:hint="eastAsia"/>
        </w:rPr>
        <w:t>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p>
    <w:p w14:paraId="093D3ED7" w14:textId="77777777" w:rsidR="007A2597" w:rsidRPr="00481096" w:rsidRDefault="007A2597" w:rsidP="007A2597">
      <w:pPr>
        <w:pStyle w:val="afb"/>
        <w:ind w:left="420" w:firstLine="206"/>
        <w:rPr>
          <w:spacing w:val="-2"/>
        </w:rPr>
      </w:pPr>
      <w:r w:rsidRPr="00481096">
        <w:rPr>
          <w:rFonts w:hint="eastAsia"/>
          <w:spacing w:val="-2"/>
        </w:rPr>
        <w:t>また、最新の状態に維持する方法としては、端末（支給外端末を含む）ごとに利用者が自動化の設定をする方法のほか、情報システムセキュリティ責任者等が管理する端末を一括して自動化する方法もあるため、情報システムごとに定められた方法に従うこと。</w:t>
      </w:r>
    </w:p>
    <w:p w14:paraId="0DA0740F" w14:textId="3C4C888F"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c)</w:t>
      </w:r>
      <w:r w:rsidRPr="00AD020C">
        <w:rPr>
          <w:rFonts w:hint="eastAsia"/>
        </w:rPr>
        <w:t>「自動検査機能を有効にする」について</w:t>
      </w:r>
    </w:p>
    <w:p w14:paraId="5F910E88" w14:textId="77777777" w:rsidR="007A2597" w:rsidRPr="00065A69" w:rsidRDefault="007A2597" w:rsidP="007A2597">
      <w:pPr>
        <w:pStyle w:val="afb"/>
        <w:ind w:left="420" w:firstLine="210"/>
      </w:pPr>
      <w:r w:rsidRPr="00AD020C">
        <w:rPr>
          <w:rFonts w:hint="eastAsia"/>
        </w:rPr>
        <w:t>手動による対策実施は、実施漏れや遅れが発生する可能性があるため、不正</w:t>
      </w:r>
      <w:r w:rsidRPr="00065A69">
        <w:rPr>
          <w:rFonts w:hint="eastAsia"/>
        </w:rPr>
        <w:t>プログラム対策の中で自動化が可能なところは自動化することが望ましい。</w:t>
      </w:r>
    </w:p>
    <w:p w14:paraId="5AE76241" w14:textId="77777777" w:rsidR="007A2597" w:rsidRPr="00065A69" w:rsidRDefault="007A2597" w:rsidP="007A2597">
      <w:pPr>
        <w:pStyle w:val="afb"/>
        <w:ind w:left="420" w:firstLine="210"/>
      </w:pPr>
      <w:r w:rsidRPr="00AD020C">
        <w:rPr>
          <w:rFonts w:hint="eastAsia"/>
        </w:rPr>
        <w:t>自動検査機能の例としては、ファイルの作成や参照のたびに検査を自動的に行う機能等がある。</w:t>
      </w:r>
    </w:p>
    <w:p w14:paraId="79B13233" w14:textId="5F1FB5EE"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)-1 d)</w:t>
      </w:r>
      <w:r w:rsidRPr="00AD020C">
        <w:rPr>
          <w:rFonts w:hint="eastAsia"/>
        </w:rPr>
        <w:t>「不正プログラムの検査を実施する」について</w:t>
      </w:r>
    </w:p>
    <w:p w14:paraId="1DDFBF86" w14:textId="72215886" w:rsidR="007A2597" w:rsidRPr="00065A69" w:rsidRDefault="00306A84" w:rsidP="007A2597">
      <w:pPr>
        <w:pStyle w:val="afb"/>
        <w:ind w:left="420" w:firstLine="210"/>
      </w:pPr>
      <w:r>
        <w:rPr>
          <w:rFonts w:hint="eastAsia"/>
        </w:rPr>
        <w:t>基本対策事</w:t>
      </w:r>
      <w:r w:rsidR="007A2597">
        <w:rPr>
          <w:rFonts w:hint="eastAsia"/>
        </w:rPr>
        <w:t>項</w:t>
      </w:r>
      <w:r w:rsidR="00666C53">
        <w:rPr>
          <w:rFonts w:hint="eastAsia"/>
        </w:rPr>
        <w:t>8</w:t>
      </w:r>
      <w:r w:rsidR="00666C53">
        <w:t>.1.1(8)</w:t>
      </w:r>
      <w:r w:rsidR="00B15DC7">
        <w:t xml:space="preserve">-1 </w:t>
      </w:r>
      <w:r w:rsidR="007A2597" w:rsidRPr="00AD020C">
        <w:rPr>
          <w:rFonts w:hint="eastAsia"/>
        </w:rPr>
        <w:t>c)</w:t>
      </w:r>
      <w:r w:rsidR="007A2597" w:rsidRPr="00065A69">
        <w:rPr>
          <w:rFonts w:hint="eastAsia"/>
        </w:rPr>
        <w:t>の自動検査機能が有効になっていたとしても、検査した時点における不正プログラム対策ソフトウェア等では検知されない不正プログラムに感染している危険性が残る。このような危険性への対策として、</w:t>
      </w:r>
      <w:r w:rsidR="007A2597">
        <w:rPr>
          <w:rFonts w:hint="eastAsia"/>
        </w:rPr>
        <w:t>最新</w:t>
      </w:r>
      <w:r w:rsidR="007A2597">
        <w:t>の状態</w:t>
      </w:r>
      <w:r w:rsidR="007A2597">
        <w:rPr>
          <w:rFonts w:hint="eastAsia"/>
        </w:rPr>
        <w:t>にした不正</w:t>
      </w:r>
      <w:r w:rsidR="007A2597">
        <w:t>プログラム対策</w:t>
      </w:r>
      <w:r w:rsidR="007A2597">
        <w:rPr>
          <w:rFonts w:hint="eastAsia"/>
        </w:rPr>
        <w:t>ソフトウェア</w:t>
      </w:r>
      <w:r w:rsidR="007A2597">
        <w:t>等で</w:t>
      </w:r>
      <w:r w:rsidR="007A2597" w:rsidRPr="00065A69">
        <w:rPr>
          <w:rFonts w:hint="eastAsia"/>
        </w:rPr>
        <w:t>定期的に全てのファイルについて検査する必要がある。</w:t>
      </w:r>
    </w:p>
    <w:p w14:paraId="2BC327DC" w14:textId="5E935F73" w:rsidR="007A2597" w:rsidRPr="00AD020C" w:rsidRDefault="007A2597" w:rsidP="007A2597">
      <w:pPr>
        <w:pStyle w:val="a9"/>
      </w:pPr>
      <w:r w:rsidRPr="00AD020C">
        <w:rPr>
          <w:rFonts w:hint="eastAsia"/>
        </w:rPr>
        <w:t>基本対策事項</w:t>
      </w:r>
      <w:r w:rsidRPr="00AD020C">
        <w:rPr>
          <w:rFonts w:hint="eastAsia"/>
        </w:rPr>
        <w:t>8.1.1(</w:t>
      </w:r>
      <w:r>
        <w:t>8</w:t>
      </w:r>
      <w:r w:rsidRPr="00AD020C">
        <w:rPr>
          <w:rFonts w:hint="eastAsia"/>
        </w:rPr>
        <w:t>)-2</w:t>
      </w:r>
      <w:r w:rsidRPr="00AD020C">
        <w:rPr>
          <w:rFonts w:hint="eastAsia"/>
        </w:rPr>
        <w:t>「外部からデータやソフトウェアをサーバ装置及び端末等に取</w:t>
      </w:r>
      <w:r w:rsidRPr="00AD020C">
        <w:rPr>
          <w:rFonts w:hint="eastAsia"/>
        </w:rPr>
        <w:lastRenderedPageBreak/>
        <w:t>り込む場合又は外部にデータやソフトウェアを提供する場合」について</w:t>
      </w:r>
    </w:p>
    <w:p w14:paraId="78DCF4E4" w14:textId="77777777" w:rsidR="007A2597" w:rsidRPr="000846D4" w:rsidRDefault="007A2597" w:rsidP="007A2597">
      <w:pPr>
        <w:pStyle w:val="afb"/>
        <w:ind w:left="420" w:firstLine="210"/>
      </w:pPr>
      <w:r w:rsidRPr="00AD020C">
        <w:rPr>
          <w:rFonts w:hint="eastAsia"/>
        </w:rPr>
        <w:t>「</w:t>
      </w:r>
      <w:r w:rsidRPr="00065A69">
        <w:rPr>
          <w:rFonts w:hint="eastAsia"/>
        </w:rPr>
        <w:t>外部からデータやソフトウェアをサーバ装置及び端末等に取り込む場合」には、ウェブの閲覧や電子メールの送受信等のネットワークを経由する場合だけでなく、</w:t>
      </w:r>
      <w:r w:rsidRPr="00065A69">
        <w:t>USB</w:t>
      </w:r>
      <w:r w:rsidRPr="00065A69">
        <w:rPr>
          <w:rFonts w:hint="eastAsia"/>
        </w:rPr>
        <w:t>メモリや</w:t>
      </w:r>
      <w:r w:rsidRPr="00065A69">
        <w:t>CD-ROM</w:t>
      </w:r>
      <w:r w:rsidRPr="00065A69">
        <w:rPr>
          <w:rFonts w:hint="eastAsia"/>
        </w:rPr>
        <w:t>等の外部電磁的記録媒体を経由する場合も含む。</w:t>
      </w:r>
      <w:r>
        <w:br w:type="page"/>
      </w:r>
      <w:bookmarkStart w:id="2159" w:name="_Toc492397468"/>
      <w:bookmarkStart w:id="2160" w:name="_Toc492398840"/>
      <w:bookmarkStart w:id="2161" w:name="_Toc492401314"/>
      <w:bookmarkStart w:id="2162" w:name="_Toc492406755"/>
      <w:bookmarkStart w:id="2163" w:name="_Toc492394452"/>
      <w:bookmarkStart w:id="2164" w:name="_Toc500851181"/>
      <w:bookmarkStart w:id="2165" w:name="_Toc504562234"/>
    </w:p>
    <w:p w14:paraId="4FABC417" w14:textId="77777777" w:rsidR="007A2597" w:rsidRPr="008E0EB2" w:rsidRDefault="007A2597" w:rsidP="007A2597">
      <w:pPr>
        <w:pStyle w:val="af2"/>
      </w:pPr>
      <w:r w:rsidRPr="008E0EB2">
        <w:rPr>
          <w:rFonts w:hint="eastAsia"/>
        </w:rPr>
        <w:lastRenderedPageBreak/>
        <w:t>遵守事項</w:t>
      </w:r>
    </w:p>
    <w:p w14:paraId="0B8E8A8A" w14:textId="77777777" w:rsidR="007A2597" w:rsidRPr="008E0EB2" w:rsidRDefault="007A2597" w:rsidP="007A2597">
      <w:pPr>
        <w:pStyle w:val="4"/>
      </w:pPr>
      <w:bookmarkStart w:id="2166" w:name="_Toc119399751"/>
      <w:bookmarkStart w:id="2167" w:name="_Toc119601677"/>
      <w:bookmarkStart w:id="2168" w:name="_Toc122028722"/>
      <w:bookmarkStart w:id="2169" w:name="_Toc132128779"/>
      <w:bookmarkStart w:id="2170" w:name="_Toc137050998"/>
      <w:r w:rsidRPr="008E0EB2">
        <w:rPr>
          <w:rFonts w:hint="eastAsia"/>
        </w:rPr>
        <w:t>Web</w:t>
      </w:r>
      <w:r w:rsidRPr="008E0EB2">
        <w:rPr>
          <w:rFonts w:hint="eastAsia"/>
        </w:rPr>
        <w:t>会議サービスの利用時の対策</w:t>
      </w:r>
      <w:bookmarkEnd w:id="2166"/>
      <w:bookmarkEnd w:id="2167"/>
      <w:bookmarkEnd w:id="2168"/>
      <w:bookmarkEnd w:id="2169"/>
      <w:bookmarkEnd w:id="2170"/>
    </w:p>
    <w:p w14:paraId="76657DFC" w14:textId="56C19F82" w:rsidR="007A2597" w:rsidRPr="000846D4" w:rsidRDefault="007A2597" w:rsidP="00CA34E2">
      <w:pPr>
        <w:pStyle w:val="abc0"/>
        <w:numPr>
          <w:ilvl w:val="0"/>
          <w:numId w:val="106"/>
        </w:numPr>
      </w:pPr>
      <w:bookmarkStart w:id="2171" w:name="_Hlk117675854"/>
      <w:r w:rsidRPr="000846D4">
        <w:rPr>
          <w:rFonts w:hint="eastAsia"/>
        </w:rPr>
        <w:t>職員等は、定められた利用手順に従い、</w:t>
      </w:r>
      <w:r w:rsidRPr="00876C1E">
        <w:rPr>
          <w:b/>
          <w:u w:val="single"/>
        </w:rPr>
        <w:t>Web</w:t>
      </w:r>
      <w:r w:rsidRPr="00876C1E">
        <w:rPr>
          <w:rFonts w:hint="eastAsia"/>
          <w:b/>
          <w:u w:val="single"/>
        </w:rPr>
        <w:t>会議の参加者や取り扱う情報に応じた情報セキュリティ対策を実施すること</w:t>
      </w:r>
      <w:r w:rsidRPr="000846D4">
        <w:rPr>
          <w:rFonts w:hint="eastAsia"/>
        </w:rPr>
        <w:t>。</w:t>
      </w:r>
    </w:p>
    <w:p w14:paraId="2E9F330B" w14:textId="77777777" w:rsidR="007A2597" w:rsidRPr="000846D4" w:rsidRDefault="007A2597" w:rsidP="007A2597">
      <w:pPr>
        <w:pStyle w:val="abc0"/>
      </w:pPr>
      <w:r w:rsidRPr="000846D4">
        <w:rPr>
          <w:rStyle w:val="abc1"/>
        </w:rPr>
        <w:t>職員等は</w:t>
      </w:r>
      <w:r w:rsidRPr="000846D4">
        <w:rPr>
          <w:rStyle w:val="abc1"/>
          <w:rFonts w:hint="eastAsia"/>
        </w:rPr>
        <w:t>、</w:t>
      </w:r>
      <w:r w:rsidRPr="000846D4">
        <w:rPr>
          <w:rStyle w:val="abc1"/>
        </w:rPr>
        <w:t>Web</w:t>
      </w:r>
      <w:r w:rsidRPr="000846D4">
        <w:rPr>
          <w:rStyle w:val="abc1"/>
        </w:rPr>
        <w:t>会議を主催する場合、会議に無関係の者が参加できないよう</w:t>
      </w:r>
      <w:r w:rsidRPr="000846D4">
        <w:rPr>
          <w:rStyle w:val="abc1"/>
          <w:rFonts w:hint="eastAsia"/>
        </w:rPr>
        <w:t>対策を講ずる</w:t>
      </w:r>
      <w:r w:rsidRPr="000846D4">
        <w:rPr>
          <w:rStyle w:val="abc1"/>
        </w:rPr>
        <w:t>こと</w:t>
      </w:r>
      <w:r w:rsidRPr="000846D4">
        <w:t>。</w:t>
      </w:r>
    </w:p>
    <w:bookmarkEnd w:id="2171"/>
    <w:p w14:paraId="2C7608A3" w14:textId="77777777" w:rsidR="007A2597" w:rsidRDefault="007A2597" w:rsidP="007A2597">
      <w:pPr>
        <w:pStyle w:val="afb"/>
        <w:ind w:left="420" w:right="210" w:firstLine="210"/>
        <w:rPr>
          <w:highlight w:val="yellow"/>
        </w:rPr>
      </w:pPr>
    </w:p>
    <w:p w14:paraId="47360E4F" w14:textId="77777777" w:rsidR="007A2597" w:rsidRPr="008E0EB2" w:rsidRDefault="007A2597" w:rsidP="007A2597">
      <w:pPr>
        <w:pStyle w:val="af4"/>
      </w:pPr>
      <w:r w:rsidRPr="008E0EB2">
        <w:rPr>
          <w:rFonts w:hint="eastAsia"/>
        </w:rPr>
        <w:t>【</w:t>
      </w:r>
      <w:r w:rsidRPr="008E0EB2">
        <w:rPr>
          <w:rFonts w:hint="eastAsia"/>
        </w:rPr>
        <w:t xml:space="preserve"> </w:t>
      </w:r>
      <w:r w:rsidRPr="008E0EB2">
        <w:rPr>
          <w:rFonts w:hint="eastAsia"/>
        </w:rPr>
        <w:t>基本対策事項</w:t>
      </w:r>
      <w:r w:rsidRPr="008E0EB2">
        <w:rPr>
          <w:rFonts w:hint="eastAsia"/>
        </w:rPr>
        <w:t xml:space="preserve"> </w:t>
      </w:r>
      <w:r w:rsidRPr="008E0EB2">
        <w:rPr>
          <w:rFonts w:hint="eastAsia"/>
        </w:rPr>
        <w:t>】</w:t>
      </w:r>
    </w:p>
    <w:p w14:paraId="7FCFD645" w14:textId="5D112B2C" w:rsidR="007A2597" w:rsidRPr="008E0EB2" w:rsidRDefault="007A2597" w:rsidP="007A2597">
      <w:pPr>
        <w:pStyle w:val="af5"/>
      </w:pPr>
      <w:r w:rsidRPr="008E0EB2">
        <w:rPr>
          <w:rFonts w:hint="eastAsia"/>
        </w:rPr>
        <w:t>＜</w:t>
      </w:r>
      <w:r w:rsidRPr="008E0EB2">
        <w:rPr>
          <w:rFonts w:hint="eastAsia"/>
        </w:rPr>
        <w:t>8.1.1(</w:t>
      </w:r>
      <w:r>
        <w:t>9</w:t>
      </w:r>
      <w:r w:rsidRPr="008E0EB2">
        <w:rPr>
          <w:rFonts w:hint="eastAsia"/>
        </w:rPr>
        <w:t>)(a)</w:t>
      </w:r>
      <w:r w:rsidRPr="008E0EB2">
        <w:rPr>
          <w:rFonts w:hint="eastAsia"/>
        </w:rPr>
        <w:t>関連＞</w:t>
      </w:r>
    </w:p>
    <w:p w14:paraId="635C12A5" w14:textId="28D77958" w:rsidR="007A2597" w:rsidRPr="008E0EB2" w:rsidRDefault="007A2597" w:rsidP="007A2597">
      <w:pPr>
        <w:pStyle w:val="af8"/>
        <w:ind w:left="420" w:hanging="420"/>
      </w:pPr>
      <w:r w:rsidRPr="008E0EB2">
        <w:rPr>
          <w:rFonts w:hint="eastAsia"/>
        </w:rPr>
        <w:t>8.1.1(</w:t>
      </w:r>
      <w:r>
        <w:t>9</w:t>
      </w:r>
      <w:r w:rsidRPr="008E0EB2">
        <w:rPr>
          <w:rFonts w:hint="eastAsia"/>
        </w:rPr>
        <w:t>)-1</w:t>
      </w:r>
      <w:r w:rsidRPr="008E0EB2">
        <w:tab/>
      </w:r>
      <w:r w:rsidRPr="008E0EB2">
        <w:rPr>
          <w:rFonts w:hint="eastAsia"/>
        </w:rPr>
        <w:t>職員等は、</w:t>
      </w:r>
      <w:r w:rsidRPr="008E0EB2">
        <w:rPr>
          <w:rFonts w:hint="eastAsia"/>
        </w:rPr>
        <w:t>Web</w:t>
      </w:r>
      <w:r w:rsidRPr="008E0EB2">
        <w:rPr>
          <w:rFonts w:hint="eastAsia"/>
        </w:rPr>
        <w:t>会議サービスの利用に当たり、以下</w:t>
      </w:r>
      <w:r>
        <w:rPr>
          <w:rFonts w:hint="eastAsia"/>
        </w:rPr>
        <w:t>を全て含む</w:t>
      </w:r>
      <w:r w:rsidRPr="008E0EB2">
        <w:rPr>
          <w:rFonts w:hint="eastAsia"/>
        </w:rPr>
        <w:t>情報セキュリティ対策を実施すること。</w:t>
      </w:r>
    </w:p>
    <w:p w14:paraId="5E442E43" w14:textId="77777777" w:rsidR="007A2597" w:rsidRPr="00B941AC" w:rsidRDefault="007A2597" w:rsidP="00CA34E2">
      <w:pPr>
        <w:pStyle w:val="abc"/>
        <w:numPr>
          <w:ilvl w:val="0"/>
          <w:numId w:val="107"/>
        </w:numPr>
      </w:pPr>
      <w:r w:rsidRPr="00876C1E">
        <w:rPr>
          <w:rFonts w:hint="eastAsia"/>
          <w:b/>
          <w:u w:val="single"/>
        </w:rPr>
        <w:t>原則として、機関等が支給する端末を利用する</w:t>
      </w:r>
      <w:r w:rsidRPr="00B941AC">
        <w:rPr>
          <w:rFonts w:hint="eastAsia"/>
        </w:rPr>
        <w:t>こと。</w:t>
      </w:r>
    </w:p>
    <w:p w14:paraId="78AFB6E0" w14:textId="77777777" w:rsidR="007A2597" w:rsidRPr="00B941AC" w:rsidRDefault="007A2597" w:rsidP="007A2597">
      <w:pPr>
        <w:pStyle w:val="abc"/>
      </w:pPr>
      <w:r w:rsidRPr="001238A7">
        <w:rPr>
          <w:b/>
          <w:u w:val="single"/>
        </w:rPr>
        <w:t>原則として、機関等が利用を許可した</w:t>
      </w:r>
      <w:r w:rsidRPr="001238A7">
        <w:rPr>
          <w:b/>
          <w:u w:val="single"/>
        </w:rPr>
        <w:t>Web</w:t>
      </w:r>
      <w:r w:rsidRPr="001238A7">
        <w:rPr>
          <w:b/>
          <w:u w:val="single"/>
        </w:rPr>
        <w:t>会議サービスを利用する</w:t>
      </w:r>
      <w:r w:rsidRPr="00B941AC">
        <w:t>こと。</w:t>
      </w:r>
    </w:p>
    <w:p w14:paraId="080796DB" w14:textId="77777777" w:rsidR="007A2597" w:rsidRPr="00B941AC" w:rsidRDefault="007A2597" w:rsidP="007A2597">
      <w:pPr>
        <w:pStyle w:val="abc"/>
      </w:pPr>
      <w:r w:rsidRPr="00B941AC">
        <w:rPr>
          <w:rFonts w:hint="eastAsia"/>
        </w:rPr>
        <w:t>利用する</w:t>
      </w:r>
      <w:r w:rsidRPr="00B941AC">
        <w:rPr>
          <w:rFonts w:hint="eastAsia"/>
        </w:rPr>
        <w:t>Web</w:t>
      </w:r>
      <w:r w:rsidRPr="00B941AC">
        <w:rPr>
          <w:rFonts w:hint="eastAsia"/>
        </w:rPr>
        <w:t>会議サービスのソフトウェアが、最新の状態であることを確認すること。</w:t>
      </w:r>
    </w:p>
    <w:p w14:paraId="2632FD31" w14:textId="77777777" w:rsidR="007A2597" w:rsidRPr="00B941AC" w:rsidRDefault="007A2597" w:rsidP="007A2597">
      <w:pPr>
        <w:pStyle w:val="abc"/>
      </w:pPr>
      <w:r w:rsidRPr="00B941AC">
        <w:rPr>
          <w:rFonts w:hint="eastAsia"/>
        </w:rPr>
        <w:t>要機密情報を取り扱う場合は、</w:t>
      </w:r>
      <w:r w:rsidRPr="001238A7">
        <w:rPr>
          <w:rFonts w:hint="eastAsia"/>
          <w:b/>
          <w:u w:val="single"/>
        </w:rPr>
        <w:t>可能な限りエンドツーエンド（</w:t>
      </w:r>
      <w:r w:rsidRPr="001238A7">
        <w:rPr>
          <w:b/>
          <w:u w:val="single"/>
        </w:rPr>
        <w:t>E2E</w:t>
      </w:r>
      <w:r w:rsidRPr="001238A7">
        <w:rPr>
          <w:rFonts w:hint="eastAsia"/>
          <w:b/>
          <w:u w:val="single"/>
        </w:rPr>
        <w:t>）の暗号化を行うこと</w:t>
      </w:r>
      <w:r w:rsidRPr="00B941AC">
        <w:rPr>
          <w:rFonts w:hint="eastAsia"/>
        </w:rPr>
        <w:t>。</w:t>
      </w:r>
    </w:p>
    <w:p w14:paraId="0D280C08" w14:textId="77777777" w:rsidR="007A2597" w:rsidRPr="00B941AC" w:rsidRDefault="007A2597" w:rsidP="007A2597">
      <w:pPr>
        <w:pStyle w:val="abc"/>
      </w:pPr>
      <w:r w:rsidRPr="00B941AC">
        <w:rPr>
          <w:rFonts w:hint="eastAsia"/>
        </w:rPr>
        <w:t>要機密情報を取り扱う場合は、</w:t>
      </w:r>
      <w:r w:rsidRPr="00B941AC">
        <w:rPr>
          <w:rFonts w:hint="eastAsia"/>
        </w:rPr>
        <w:t>Web</w:t>
      </w:r>
      <w:r w:rsidRPr="00B941AC">
        <w:rPr>
          <w:rFonts w:hint="eastAsia"/>
        </w:rPr>
        <w:t>会議サービスの議事録作成機能、自動翻訳機能及び録画機能等</w:t>
      </w:r>
      <w:r w:rsidRPr="00A8502D">
        <w:rPr>
          <w:rFonts w:hint="eastAsia"/>
        </w:rPr>
        <w:t>、</w:t>
      </w:r>
      <w:r w:rsidRPr="001238A7">
        <w:rPr>
          <w:b/>
          <w:u w:val="single"/>
        </w:rPr>
        <w:t>E2E</w:t>
      </w:r>
      <w:r w:rsidRPr="001238A7">
        <w:rPr>
          <w:rFonts w:hint="eastAsia"/>
          <w:b/>
          <w:u w:val="single"/>
        </w:rPr>
        <w:t>の暗号化を利用できなくなる機能を可能な限り使用しない</w:t>
      </w:r>
      <w:r w:rsidRPr="00B941AC">
        <w:rPr>
          <w:rFonts w:hint="eastAsia"/>
        </w:rPr>
        <w:t>こと。</w:t>
      </w:r>
    </w:p>
    <w:p w14:paraId="54625078" w14:textId="6D56DFA3" w:rsidR="007A2597" w:rsidRPr="008E0EB2" w:rsidRDefault="007A2597" w:rsidP="007A2597">
      <w:r w:rsidRPr="008E0EB2">
        <w:rPr>
          <w:rFonts w:hint="eastAsia"/>
        </w:rPr>
        <w:t>＜</w:t>
      </w:r>
      <w:r w:rsidRPr="008E0EB2">
        <w:rPr>
          <w:rFonts w:hint="eastAsia"/>
        </w:rPr>
        <w:t>8.1.1(</w:t>
      </w:r>
      <w:r>
        <w:t>9</w:t>
      </w:r>
      <w:r w:rsidRPr="008E0EB2">
        <w:rPr>
          <w:rFonts w:hint="eastAsia"/>
        </w:rPr>
        <w:t>)(b)</w:t>
      </w:r>
      <w:r w:rsidRPr="008E0EB2">
        <w:rPr>
          <w:rFonts w:hint="eastAsia"/>
        </w:rPr>
        <w:t>関連＞</w:t>
      </w:r>
    </w:p>
    <w:p w14:paraId="5AB5E2F5" w14:textId="38CE52AC" w:rsidR="007A2597" w:rsidRPr="008E0EB2" w:rsidRDefault="007A2597" w:rsidP="007A2597">
      <w:pPr>
        <w:pStyle w:val="af8"/>
        <w:ind w:left="420" w:hanging="420"/>
      </w:pPr>
      <w:r w:rsidRPr="008E0EB2">
        <w:rPr>
          <w:rFonts w:hint="eastAsia"/>
        </w:rPr>
        <w:t>8.1.1(</w:t>
      </w:r>
      <w:r>
        <w:t>9</w:t>
      </w:r>
      <w:r w:rsidRPr="008E0EB2">
        <w:rPr>
          <w:rFonts w:hint="eastAsia"/>
        </w:rPr>
        <w:t>)-2</w:t>
      </w:r>
      <w:r w:rsidRPr="008E0EB2">
        <w:tab/>
      </w:r>
      <w:r w:rsidRPr="008E0EB2">
        <w:rPr>
          <w:rFonts w:hint="eastAsia"/>
        </w:rPr>
        <w:t>職員等は、会議に無関係な者を会議に参加させないために、以下を例とする対策を行うこと。</w:t>
      </w:r>
    </w:p>
    <w:p w14:paraId="0ED0C944" w14:textId="77777777" w:rsidR="007A2597" w:rsidRPr="008E0EB2" w:rsidRDefault="007A2597" w:rsidP="00CA34E2">
      <w:pPr>
        <w:pStyle w:val="abc"/>
        <w:numPr>
          <w:ilvl w:val="0"/>
          <w:numId w:val="108"/>
        </w:numPr>
      </w:pPr>
      <w:r w:rsidRPr="006465DE">
        <w:rPr>
          <w:rFonts w:hint="eastAsia"/>
        </w:rPr>
        <w:t>会議室にアクセスするための</w:t>
      </w:r>
      <w:r w:rsidRPr="00876C1E">
        <w:rPr>
          <w:rFonts w:hint="eastAsia"/>
          <w:b/>
          <w:u w:val="single"/>
        </w:rPr>
        <w:t>パスワード等</w:t>
      </w:r>
      <w:r w:rsidRPr="008E0EB2">
        <w:rPr>
          <w:rFonts w:hint="eastAsia"/>
        </w:rPr>
        <w:t>をかける。</w:t>
      </w:r>
    </w:p>
    <w:p w14:paraId="7AC5FDA2" w14:textId="77777777" w:rsidR="007A2597" w:rsidRDefault="007A2597" w:rsidP="007A2597">
      <w:pPr>
        <w:pStyle w:val="abc"/>
      </w:pPr>
      <w:r w:rsidRPr="008E0EB2">
        <w:t>会議の参加者に会議室にアクセスするためのパスワード等を通知する際は、第三者に知られないよう安全な方法で通知する。</w:t>
      </w:r>
    </w:p>
    <w:p w14:paraId="18A01814" w14:textId="77777777" w:rsidR="007A2597" w:rsidRPr="008E0EB2" w:rsidRDefault="007A2597" w:rsidP="007A2597">
      <w:pPr>
        <w:pStyle w:val="abc"/>
      </w:pPr>
      <w:r>
        <w:rPr>
          <w:rFonts w:hint="eastAsia"/>
        </w:rPr>
        <w:t>会議を非公開設定にする。</w:t>
      </w:r>
    </w:p>
    <w:p w14:paraId="50C88437" w14:textId="77777777" w:rsidR="007A2597" w:rsidRDefault="007A2597" w:rsidP="007A2597">
      <w:pPr>
        <w:pStyle w:val="abc"/>
      </w:pPr>
      <w:r w:rsidRPr="006465DE">
        <w:rPr>
          <w:rFonts w:hint="eastAsia"/>
          <w:b/>
          <w:u w:val="single"/>
        </w:rPr>
        <w:t>待機室を設けて参加者と確認できた者</w:t>
      </w:r>
      <w:r w:rsidRPr="008E0EB2">
        <w:rPr>
          <w:rFonts w:hint="eastAsia"/>
        </w:rPr>
        <w:t>だけを会議室に入室させる。</w:t>
      </w:r>
    </w:p>
    <w:p w14:paraId="378520BA" w14:textId="77777777" w:rsidR="007A2597" w:rsidRDefault="007A2597" w:rsidP="007A2597">
      <w:pPr>
        <w:pStyle w:val="abc"/>
      </w:pPr>
      <w:r>
        <w:rPr>
          <w:rFonts w:hint="eastAsia"/>
          <w:b/>
          <w:u w:val="single"/>
        </w:rPr>
        <w:t>W</w:t>
      </w:r>
      <w:r>
        <w:rPr>
          <w:b/>
          <w:u w:val="single"/>
        </w:rPr>
        <w:t>eb</w:t>
      </w:r>
      <w:r>
        <w:rPr>
          <w:rFonts w:hint="eastAsia"/>
          <w:b/>
          <w:u w:val="single"/>
        </w:rPr>
        <w:t>会議の</w:t>
      </w:r>
      <w:r w:rsidRPr="000E14EB">
        <w:rPr>
          <w:rFonts w:hint="eastAsia"/>
          <w:b/>
          <w:u w:val="single"/>
        </w:rPr>
        <w:t>主催者が</w:t>
      </w:r>
      <w:r>
        <w:rPr>
          <w:rFonts w:hint="eastAsia"/>
          <w:b/>
          <w:u w:val="single"/>
        </w:rPr>
        <w:t>事前に登録</w:t>
      </w:r>
      <w:r w:rsidRPr="000E14EB">
        <w:rPr>
          <w:rFonts w:hint="eastAsia"/>
          <w:b/>
          <w:u w:val="single"/>
        </w:rPr>
        <w:t>した者</w:t>
      </w:r>
      <w:r w:rsidRPr="000E14EB">
        <w:rPr>
          <w:rFonts w:hint="eastAsia"/>
        </w:rPr>
        <w:t>だけを会議室に入室させる。</w:t>
      </w:r>
    </w:p>
    <w:p w14:paraId="094544E2" w14:textId="77777777" w:rsidR="007A2597" w:rsidRPr="000E14EB" w:rsidRDefault="007A2597" w:rsidP="007A2597">
      <w:pPr>
        <w:pStyle w:val="abc"/>
      </w:pPr>
      <w:r w:rsidRPr="007B4AFB">
        <w:rPr>
          <w:rFonts w:hint="eastAsia"/>
        </w:rPr>
        <w:t>なりすましや入れ替わりが疑われるなどの不審な参加者を会議室から退室させる。</w:t>
      </w:r>
    </w:p>
    <w:p w14:paraId="41704640" w14:textId="77777777" w:rsidR="007A2597" w:rsidRPr="00406D00" w:rsidRDefault="007A2597" w:rsidP="007A2597">
      <w:pPr>
        <w:rPr>
          <w:highlight w:val="yellow"/>
        </w:rPr>
      </w:pPr>
    </w:p>
    <w:p w14:paraId="0B43EF47" w14:textId="77777777" w:rsidR="007A2597" w:rsidRPr="008E0EB2" w:rsidRDefault="007A2597" w:rsidP="0079635E">
      <w:pPr>
        <w:pStyle w:val="aff0"/>
      </w:pPr>
      <w:r w:rsidRPr="008E0EB2">
        <w:t>（解説）</w:t>
      </w:r>
    </w:p>
    <w:p w14:paraId="483F2B18" w14:textId="5E465E09" w:rsidR="007A2597" w:rsidRPr="008E0EB2" w:rsidRDefault="007A2597" w:rsidP="007A2597">
      <w:pPr>
        <w:pStyle w:val="a9"/>
      </w:pPr>
      <w:r w:rsidRPr="008E0EB2">
        <w:t>遵守事項</w:t>
      </w:r>
      <w:r w:rsidRPr="008E0EB2">
        <w:t>8.1.1(</w:t>
      </w:r>
      <w:r>
        <w:t>9</w:t>
      </w:r>
      <w:r w:rsidRPr="008E0EB2">
        <w:t>)(a)</w:t>
      </w:r>
      <w:r w:rsidRPr="008E0EB2">
        <w:rPr>
          <w:rFonts w:hint="eastAsia"/>
        </w:rPr>
        <w:t>「</w:t>
      </w:r>
      <w:r w:rsidRPr="008E0EB2">
        <w:rPr>
          <w:rFonts w:hint="eastAsia"/>
        </w:rPr>
        <w:t>Web</w:t>
      </w:r>
      <w:r w:rsidRPr="008E0EB2">
        <w:rPr>
          <w:rFonts w:hint="eastAsia"/>
        </w:rPr>
        <w:t>会議の参加者や取り扱う情報に応じた情報セキュリティ対策を実施すること」について</w:t>
      </w:r>
    </w:p>
    <w:p w14:paraId="3A650951" w14:textId="77777777" w:rsidR="007A2597" w:rsidRDefault="007A2597" w:rsidP="007A2597">
      <w:pPr>
        <w:pStyle w:val="afb"/>
        <w:ind w:left="420" w:firstLine="210"/>
      </w:pPr>
      <w:r w:rsidRPr="00DA2201">
        <w:t>Web</w:t>
      </w:r>
      <w:r w:rsidRPr="00DA2201">
        <w:t>会議サービスを利用する場合、</w:t>
      </w:r>
      <w:r w:rsidRPr="00DA2201">
        <w:t>Web</w:t>
      </w:r>
      <w:r w:rsidRPr="00DA2201">
        <w:t>会議サービスのソフトウェアで録画等を防止する設定を行っていても、ビデオカメラで撮影されれば会議内容は保存されるため、会議内容は会議の参加者に保存されることを前提として、会議で取り扱う情報を確認</w:t>
      </w:r>
      <w:r w:rsidRPr="00DA2201">
        <w:lastRenderedPageBreak/>
        <w:t>する必要がある。</w:t>
      </w:r>
    </w:p>
    <w:p w14:paraId="51233AD9" w14:textId="4C925908" w:rsidR="007A2597" w:rsidRPr="008E0EB2" w:rsidRDefault="007A2597" w:rsidP="007A2597">
      <w:pPr>
        <w:pStyle w:val="a9"/>
      </w:pPr>
      <w:r w:rsidRPr="008E0EB2">
        <w:rPr>
          <w:rFonts w:hint="eastAsia"/>
        </w:rPr>
        <w:t>基本対策事項</w:t>
      </w:r>
      <w:r w:rsidRPr="008E0EB2">
        <w:rPr>
          <w:rFonts w:hint="eastAsia"/>
        </w:rPr>
        <w:t>8.1.1(</w:t>
      </w:r>
      <w:r>
        <w:t>9</w:t>
      </w:r>
      <w:r w:rsidRPr="008E0EB2">
        <w:rPr>
          <w:rFonts w:hint="eastAsia"/>
        </w:rPr>
        <w:t>)-1 a)</w:t>
      </w:r>
      <w:r w:rsidRPr="008E0EB2">
        <w:rPr>
          <w:rFonts w:hint="eastAsia"/>
        </w:rPr>
        <w:t>「原則として、機関等が支給する端末を利用する」について</w:t>
      </w:r>
    </w:p>
    <w:p w14:paraId="4F95692D" w14:textId="77777777" w:rsidR="007A2597" w:rsidRDefault="007A2597" w:rsidP="007A2597">
      <w:pPr>
        <w:pStyle w:val="afb"/>
        <w:ind w:left="420" w:firstLine="210"/>
      </w:pPr>
      <w:r w:rsidRPr="00555F80">
        <w:rPr>
          <w:rFonts w:hint="eastAsia"/>
        </w:rPr>
        <w:t>Web</w:t>
      </w:r>
      <w:r w:rsidRPr="00555F80">
        <w:rPr>
          <w:rFonts w:hint="eastAsia"/>
        </w:rPr>
        <w:t>会議サービスの機能は多岐に渡り、機能追加も日々行われている状況にあり、要機密情報を扱う場合もあることから、原則として、機関等が支給する端末を利用するべきである。ただし、</w:t>
      </w:r>
      <w:r w:rsidRPr="00555F80">
        <w:t>Web</w:t>
      </w:r>
      <w:r w:rsidRPr="00555F80">
        <w:t>会議サービスを利用する場合でも、一般に公開されたオンラインセミナー等に参加する場合など特に要機密情報を取り扱わない場合は、機関等支給以外の端末を利用してもよい。</w:t>
      </w:r>
    </w:p>
    <w:p w14:paraId="31F0D517" w14:textId="77777777" w:rsidR="007A2597" w:rsidRPr="008E0EB2" w:rsidRDefault="007A2597" w:rsidP="007A2597">
      <w:pPr>
        <w:pStyle w:val="a9"/>
      </w:pPr>
      <w:r w:rsidRPr="008E0EB2">
        <w:rPr>
          <w:rFonts w:hint="eastAsia"/>
        </w:rPr>
        <w:t>基本対策事項</w:t>
      </w:r>
      <w:r w:rsidRPr="008E0EB2">
        <w:rPr>
          <w:rFonts w:hint="eastAsia"/>
        </w:rPr>
        <w:t>8.1.1(</w:t>
      </w:r>
      <w:r>
        <w:t>9</w:t>
      </w:r>
      <w:r w:rsidRPr="008E0EB2">
        <w:rPr>
          <w:rFonts w:hint="eastAsia"/>
        </w:rPr>
        <w:t xml:space="preserve">)-1 </w:t>
      </w:r>
      <w:r>
        <w:t>b</w:t>
      </w:r>
      <w:r w:rsidRPr="008E0EB2">
        <w:rPr>
          <w:rFonts w:hint="eastAsia"/>
        </w:rPr>
        <w:t>)</w:t>
      </w:r>
      <w:r w:rsidRPr="008E0EB2">
        <w:rPr>
          <w:rFonts w:hint="eastAsia"/>
        </w:rPr>
        <w:t>「</w:t>
      </w:r>
      <w:r w:rsidRPr="00856776">
        <w:rPr>
          <w:rFonts w:hint="eastAsia"/>
        </w:rPr>
        <w:t>原則として、機関等が利用を許可した</w:t>
      </w:r>
      <w:r w:rsidRPr="00856776">
        <w:rPr>
          <w:rFonts w:hint="eastAsia"/>
        </w:rPr>
        <w:t>Web</w:t>
      </w:r>
      <w:r w:rsidRPr="00856776">
        <w:rPr>
          <w:rFonts w:hint="eastAsia"/>
        </w:rPr>
        <w:t>会議サービスを利用する</w:t>
      </w:r>
      <w:r w:rsidRPr="008E0EB2">
        <w:rPr>
          <w:rFonts w:hint="eastAsia"/>
        </w:rPr>
        <w:t>」について</w:t>
      </w:r>
    </w:p>
    <w:p w14:paraId="7F2BA2DA" w14:textId="77777777" w:rsidR="007A2597" w:rsidRDefault="007A2597" w:rsidP="007A2597">
      <w:pPr>
        <w:pStyle w:val="afb"/>
        <w:ind w:left="420" w:firstLine="210"/>
      </w:pPr>
      <w:r>
        <w:rPr>
          <w:rFonts w:hint="eastAsia"/>
        </w:rPr>
        <w:t>W</w:t>
      </w:r>
      <w:r>
        <w:t>eb</w:t>
      </w:r>
      <w:r>
        <w:rPr>
          <w:rFonts w:hint="eastAsia"/>
        </w:rPr>
        <w:t>会議サービスは一般的にはクラウドサービスであることが考えられる。</w:t>
      </w:r>
      <w:r>
        <w:rPr>
          <w:rFonts w:hint="eastAsia"/>
        </w:rPr>
        <w:t>W</w:t>
      </w:r>
      <w:r>
        <w:t>eb</w:t>
      </w:r>
      <w:r>
        <w:rPr>
          <w:rFonts w:hint="eastAsia"/>
        </w:rPr>
        <w:t>会議サービスがクラウドサービスの場合は、原則として、</w:t>
      </w:r>
      <w:r>
        <w:rPr>
          <w:rFonts w:hint="eastAsia"/>
        </w:rPr>
        <w:t>4</w:t>
      </w:r>
      <w:r>
        <w:t>.2</w:t>
      </w:r>
      <w:r>
        <w:rPr>
          <w:rFonts w:hint="eastAsia"/>
        </w:rPr>
        <w:t>「クラウドサービス」において機関等が利用を承認した</w:t>
      </w:r>
      <w:r>
        <w:rPr>
          <w:rFonts w:hint="eastAsia"/>
        </w:rPr>
        <w:t>W</w:t>
      </w:r>
      <w:r>
        <w:t>eb</w:t>
      </w:r>
      <w:r>
        <w:rPr>
          <w:rFonts w:hint="eastAsia"/>
        </w:rPr>
        <w:t>会議サービスを利用する必要がある。</w:t>
      </w:r>
      <w:r>
        <w:rPr>
          <w:rFonts w:hint="eastAsia"/>
        </w:rPr>
        <w:t>W</w:t>
      </w:r>
      <w:r>
        <w:t>eb</w:t>
      </w:r>
      <w:r>
        <w:rPr>
          <w:rFonts w:hint="eastAsia"/>
        </w:rPr>
        <w:t>会議サービスがクラウドサービスではない場合は、原則として、機関等が利用を承認したソフトウェアを使用し、</w:t>
      </w:r>
      <w:r>
        <w:rPr>
          <w:rFonts w:hint="eastAsia"/>
        </w:rPr>
        <w:t>W</w:t>
      </w:r>
      <w:r>
        <w:t>eb</w:t>
      </w:r>
      <w:r>
        <w:rPr>
          <w:rFonts w:hint="eastAsia"/>
        </w:rPr>
        <w:t>会議サービスを利用する必要がある。</w:t>
      </w:r>
    </w:p>
    <w:p w14:paraId="48137AAF" w14:textId="044DFAFA" w:rsidR="007A2597" w:rsidRPr="00AF7131" w:rsidRDefault="007A2597" w:rsidP="007A2597">
      <w:pPr>
        <w:pStyle w:val="afb"/>
        <w:ind w:left="420" w:firstLine="210"/>
      </w:pPr>
      <w:r>
        <w:rPr>
          <w:rFonts w:hint="eastAsia"/>
        </w:rPr>
        <w:t>なお、外国政府、企業</w:t>
      </w:r>
      <w:r w:rsidR="001B7107">
        <w:rPr>
          <w:rFonts w:hint="eastAsia"/>
        </w:rPr>
        <w:t>又は</w:t>
      </w:r>
      <w:r>
        <w:rPr>
          <w:rFonts w:hint="eastAsia"/>
        </w:rPr>
        <w:t>団体等</w:t>
      </w:r>
      <w:r w:rsidRPr="00AF7131">
        <w:rPr>
          <w:rFonts w:hint="eastAsia"/>
        </w:rPr>
        <w:t>（以下本</w:t>
      </w:r>
      <w:r w:rsidR="003B38F1">
        <w:rPr>
          <w:rFonts w:hint="eastAsia"/>
        </w:rPr>
        <w:t>解説</w:t>
      </w:r>
      <w:r w:rsidRPr="00AF7131">
        <w:rPr>
          <w:rFonts w:hint="eastAsia"/>
        </w:rPr>
        <w:t>において「</w:t>
      </w:r>
      <w:r>
        <w:rPr>
          <w:rFonts w:hint="eastAsia"/>
        </w:rPr>
        <w:t>外部機関</w:t>
      </w:r>
      <w:r w:rsidRPr="00AF7131">
        <w:rPr>
          <w:rFonts w:hint="eastAsia"/>
        </w:rPr>
        <w:t>等」という。）</w:t>
      </w:r>
      <w:r>
        <w:rPr>
          <w:rFonts w:hint="eastAsia"/>
        </w:rPr>
        <w:t>からゲストアカウントなどにより、機関等が利用を承認していない</w:t>
      </w:r>
      <w:r>
        <w:rPr>
          <w:rFonts w:hint="eastAsia"/>
        </w:rPr>
        <w:t>W</w:t>
      </w:r>
      <w:r>
        <w:t>eb</w:t>
      </w:r>
      <w:r>
        <w:rPr>
          <w:rFonts w:hint="eastAsia"/>
        </w:rPr>
        <w:t>会議サービスを利用する場合は、</w:t>
      </w:r>
      <w:r>
        <w:rPr>
          <w:rFonts w:hint="eastAsia"/>
        </w:rPr>
        <w:t>W</w:t>
      </w:r>
      <w:r>
        <w:t>eb</w:t>
      </w:r>
      <w:r>
        <w:rPr>
          <w:rFonts w:hint="eastAsia"/>
        </w:rPr>
        <w:t>会議サービスにおいて実施されているセキュリティ対策が明らかではないため、</w:t>
      </w:r>
      <w:r>
        <w:rPr>
          <w:rFonts w:hint="eastAsia"/>
        </w:rPr>
        <w:t>W</w:t>
      </w:r>
      <w:r>
        <w:t>eb</w:t>
      </w:r>
      <w:r>
        <w:rPr>
          <w:rFonts w:hint="eastAsia"/>
        </w:rPr>
        <w:t>会議サービスで取り扱う情報が漏えいすることを前提にした上で、</w:t>
      </w:r>
      <w:r w:rsidRPr="00C03CBD">
        <w:rPr>
          <w:rFonts w:hint="eastAsia"/>
        </w:rPr>
        <w:t>機関等において漏えいが許容できない情報</w:t>
      </w:r>
      <w:r>
        <w:rPr>
          <w:rFonts w:hint="eastAsia"/>
        </w:rPr>
        <w:t>は取り扱わない等、情報の取扱いに留意する必要がある。</w:t>
      </w:r>
    </w:p>
    <w:p w14:paraId="2E565E39"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 xml:space="preserve">)-1 </w:t>
      </w:r>
      <w:r>
        <w:t>d</w:t>
      </w:r>
      <w:r w:rsidRPr="008E0EB2">
        <w:rPr>
          <w:rFonts w:hint="eastAsia"/>
        </w:rPr>
        <w:t>)</w:t>
      </w:r>
      <w:r w:rsidRPr="008E0EB2">
        <w:t>「</w:t>
      </w:r>
      <w:r w:rsidRPr="008E0EB2">
        <w:rPr>
          <w:rFonts w:hint="eastAsia"/>
        </w:rPr>
        <w:t>可能な限りエンドツーエンド（</w:t>
      </w:r>
      <w:r w:rsidRPr="008E0EB2">
        <w:rPr>
          <w:rFonts w:hint="eastAsia"/>
        </w:rPr>
        <w:t>E2E</w:t>
      </w:r>
      <w:r w:rsidRPr="008E0EB2">
        <w:rPr>
          <w:rFonts w:hint="eastAsia"/>
        </w:rPr>
        <w:t>）の暗号化を行うこと」について</w:t>
      </w:r>
    </w:p>
    <w:p w14:paraId="42697198" w14:textId="50887B30" w:rsidR="007A2597" w:rsidRPr="008E0EB2" w:rsidRDefault="007A2597" w:rsidP="007A2597">
      <w:pPr>
        <w:pStyle w:val="afb"/>
        <w:ind w:left="420" w:firstLine="210"/>
      </w:pPr>
      <w:r w:rsidRPr="00A7566C">
        <w:rPr>
          <w:rFonts w:hint="eastAsia"/>
        </w:rPr>
        <w:t>E2E</w:t>
      </w:r>
      <w:r w:rsidRPr="00A7566C">
        <w:rPr>
          <w:rFonts w:hint="eastAsia"/>
        </w:rPr>
        <w:t>の暗号化を行わない場合、端末からサービス提供者のサーバまで会議データは暗号化されるが、復号鍵をサービス提供者が保有しているため、会議データの復号が可能となる。このため、</w:t>
      </w:r>
      <w:r>
        <w:rPr>
          <w:rFonts w:hint="eastAsia"/>
        </w:rPr>
        <w:t>E</w:t>
      </w:r>
      <w:r>
        <w:t>2E</w:t>
      </w:r>
      <w:r>
        <w:rPr>
          <w:rFonts w:hint="eastAsia"/>
        </w:rPr>
        <w:t>の暗号化を行わない外部機関</w:t>
      </w:r>
      <w:r w:rsidRPr="00AF7131">
        <w:rPr>
          <w:rFonts w:hint="eastAsia"/>
        </w:rPr>
        <w:t>等</w:t>
      </w:r>
      <w:r>
        <w:rPr>
          <w:rFonts w:hint="eastAsia"/>
        </w:rPr>
        <w:t>との</w:t>
      </w:r>
      <w:r>
        <w:rPr>
          <w:rFonts w:hint="eastAsia"/>
        </w:rPr>
        <w:t>W</w:t>
      </w:r>
      <w:r>
        <w:t>eb</w:t>
      </w:r>
      <w:r>
        <w:rPr>
          <w:rFonts w:hint="eastAsia"/>
        </w:rPr>
        <w:t>会議に招待され、参加しなければならない等のやむを得ない場合を除き、要機密情報を取り扱う場合は</w:t>
      </w:r>
      <w:r w:rsidRPr="00A7566C">
        <w:rPr>
          <w:rFonts w:hint="eastAsia"/>
        </w:rPr>
        <w:t>E2E</w:t>
      </w:r>
      <w:r w:rsidRPr="00A7566C">
        <w:rPr>
          <w:rFonts w:hint="eastAsia"/>
        </w:rPr>
        <w:t>の暗号化を行うように設定する</w:t>
      </w:r>
      <w:r>
        <w:rPr>
          <w:rFonts w:hint="eastAsia"/>
        </w:rPr>
        <w:t>必要がある</w:t>
      </w:r>
      <w:r w:rsidRPr="00A7566C">
        <w:rPr>
          <w:rFonts w:hint="eastAsia"/>
        </w:rPr>
        <w:t>。</w:t>
      </w:r>
    </w:p>
    <w:p w14:paraId="6237B998" w14:textId="1EEAC106" w:rsidR="007A2597" w:rsidRPr="008E0EB2" w:rsidRDefault="007A2597" w:rsidP="007A2597">
      <w:pPr>
        <w:pStyle w:val="a9"/>
      </w:pPr>
      <w:r w:rsidRPr="008E0EB2">
        <w:t>基本対策事項</w:t>
      </w:r>
      <w:r w:rsidRPr="008E0EB2">
        <w:rPr>
          <w:rFonts w:hint="eastAsia"/>
        </w:rPr>
        <w:t>8.1.1(</w:t>
      </w:r>
      <w:r>
        <w:t>9</w:t>
      </w:r>
      <w:r w:rsidRPr="008E0EB2">
        <w:rPr>
          <w:rFonts w:hint="eastAsia"/>
        </w:rPr>
        <w:t xml:space="preserve">)-1 </w:t>
      </w:r>
      <w:r>
        <w:t>e</w:t>
      </w:r>
      <w:r w:rsidRPr="008E0EB2">
        <w:rPr>
          <w:rFonts w:hint="eastAsia"/>
        </w:rPr>
        <w:t>)</w:t>
      </w:r>
      <w:r w:rsidRPr="008E0EB2">
        <w:t>「</w:t>
      </w:r>
      <w:r w:rsidRPr="008E0EB2">
        <w:t>E2E</w:t>
      </w:r>
      <w:r w:rsidRPr="008E0EB2">
        <w:t>の暗号化を利用できなくなる機能</w:t>
      </w:r>
      <w:r w:rsidRPr="00A8502D">
        <w:rPr>
          <w:rFonts w:hint="eastAsia"/>
        </w:rPr>
        <w:t>を可能な限り使用しない</w:t>
      </w:r>
      <w:r w:rsidRPr="008E0EB2">
        <w:t>」について</w:t>
      </w:r>
    </w:p>
    <w:p w14:paraId="0ED7F335" w14:textId="77777777" w:rsidR="007A2597" w:rsidRDefault="007A2597" w:rsidP="007A2597">
      <w:pPr>
        <w:pStyle w:val="afb"/>
        <w:ind w:left="420" w:firstLine="210"/>
      </w:pPr>
      <w:r w:rsidRPr="00A87999">
        <w:rPr>
          <w:rFonts w:hint="eastAsia"/>
        </w:rPr>
        <w:t>E2E</w:t>
      </w:r>
      <w:r w:rsidRPr="00A87999">
        <w:rPr>
          <w:rFonts w:hint="eastAsia"/>
        </w:rPr>
        <w:t>の暗号化を行っている場合は、サービス提供者が復号鍵を保有していないため、サービス提供者のサーバ上で会議データを復号することができない。しかし、会議の録画、議事録の自動作成、自動翻訳などを行うには、サービス提供者が復号された会議データを利用する必要があるため、当該機能を利用する場合は、</w:t>
      </w:r>
      <w:r w:rsidRPr="00A87999">
        <w:rPr>
          <w:rFonts w:hint="eastAsia"/>
        </w:rPr>
        <w:t>E2E</w:t>
      </w:r>
      <w:r w:rsidRPr="00A87999">
        <w:rPr>
          <w:rFonts w:hint="eastAsia"/>
        </w:rPr>
        <w:t>の暗号化を利用できなくなる。</w:t>
      </w:r>
      <w:r>
        <w:rPr>
          <w:rFonts w:hint="eastAsia"/>
        </w:rPr>
        <w:t>従って、サービス提供者により会議データの復号が可能となることに注意が必要である。</w:t>
      </w:r>
    </w:p>
    <w:p w14:paraId="0D99FCD1" w14:textId="0A6173C8" w:rsidR="007A2597" w:rsidRDefault="007A2597" w:rsidP="007A2597">
      <w:pPr>
        <w:pStyle w:val="afb"/>
        <w:ind w:left="420" w:firstLine="210"/>
      </w:pPr>
      <w:r>
        <w:rPr>
          <w:rFonts w:hint="eastAsia"/>
        </w:rPr>
        <w:t>そのため、</w:t>
      </w:r>
      <w:r>
        <w:rPr>
          <w:rFonts w:hint="eastAsia"/>
        </w:rPr>
        <w:t>E</w:t>
      </w:r>
      <w:r>
        <w:t>2E</w:t>
      </w:r>
      <w:r>
        <w:rPr>
          <w:rFonts w:hint="eastAsia"/>
        </w:rPr>
        <w:t>の暗号化を利用できなくなる自動翻訳機能を利用しなければ外部機関</w:t>
      </w:r>
      <w:r w:rsidRPr="00AF7131">
        <w:rPr>
          <w:rFonts w:hint="eastAsia"/>
        </w:rPr>
        <w:t>等</w:t>
      </w:r>
      <w:r>
        <w:rPr>
          <w:rFonts w:hint="eastAsia"/>
        </w:rPr>
        <w:t>との</w:t>
      </w:r>
      <w:r>
        <w:rPr>
          <w:rFonts w:hint="eastAsia"/>
        </w:rPr>
        <w:t>W</w:t>
      </w:r>
      <w:r>
        <w:t>eb</w:t>
      </w:r>
      <w:r>
        <w:rPr>
          <w:rFonts w:hint="eastAsia"/>
        </w:rPr>
        <w:t>会議が成立しない等のやむを得ない場合を除き、要機密情報を取り扱う場合は</w:t>
      </w:r>
      <w:r w:rsidRPr="000301D1">
        <w:rPr>
          <w:rFonts w:hint="eastAsia"/>
        </w:rPr>
        <w:t>E2E</w:t>
      </w:r>
      <w:r w:rsidRPr="000301D1">
        <w:rPr>
          <w:rFonts w:hint="eastAsia"/>
        </w:rPr>
        <w:t>の暗号化を利用できなくなる機能</w:t>
      </w:r>
      <w:r>
        <w:rPr>
          <w:rFonts w:hint="eastAsia"/>
        </w:rPr>
        <w:t>を使用しないことが必要である。</w:t>
      </w:r>
    </w:p>
    <w:p w14:paraId="6784991E" w14:textId="77777777" w:rsidR="007A2597" w:rsidRPr="008E0EB2" w:rsidRDefault="007A2597" w:rsidP="007A2597">
      <w:pPr>
        <w:pStyle w:val="a9"/>
      </w:pPr>
      <w:r w:rsidRPr="008E0EB2">
        <w:lastRenderedPageBreak/>
        <w:t>基本対策事項</w:t>
      </w:r>
      <w:r w:rsidRPr="008E0EB2">
        <w:rPr>
          <w:rFonts w:hint="eastAsia"/>
        </w:rPr>
        <w:t>8.1.1(</w:t>
      </w:r>
      <w:r>
        <w:t>9</w:t>
      </w:r>
      <w:r w:rsidRPr="008E0EB2">
        <w:rPr>
          <w:rFonts w:hint="eastAsia"/>
        </w:rPr>
        <w:t>)-</w:t>
      </w:r>
      <w:r>
        <w:t>2</w:t>
      </w:r>
      <w:r w:rsidRPr="008E0EB2">
        <w:rPr>
          <w:rFonts w:hint="eastAsia"/>
        </w:rPr>
        <w:t xml:space="preserve"> </w:t>
      </w:r>
      <w:r>
        <w:t>a</w:t>
      </w:r>
      <w:r w:rsidRPr="008E0EB2">
        <w:rPr>
          <w:rFonts w:hint="eastAsia"/>
        </w:rPr>
        <w:t>)</w:t>
      </w:r>
      <w:r w:rsidRPr="008E0EB2">
        <w:t>「</w:t>
      </w:r>
      <w:r>
        <w:rPr>
          <w:rFonts w:hint="eastAsia"/>
        </w:rPr>
        <w:t>パスワード等</w:t>
      </w:r>
      <w:r w:rsidRPr="008E0EB2">
        <w:t>」について</w:t>
      </w:r>
    </w:p>
    <w:p w14:paraId="64F300C4" w14:textId="268AAA6D" w:rsidR="007A2597" w:rsidRDefault="007A2597" w:rsidP="007A2597">
      <w:pPr>
        <w:pStyle w:val="afb"/>
        <w:ind w:left="420" w:firstLine="210"/>
      </w:pPr>
      <w:r>
        <w:rPr>
          <w:rFonts w:hint="eastAsia"/>
        </w:rPr>
        <w:t>パスワードを用いる場合は、「</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」を参照すること。</w:t>
      </w:r>
    </w:p>
    <w:p w14:paraId="6CF5CF7F"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w:t>
      </w:r>
      <w:r>
        <w:t>2</w:t>
      </w:r>
      <w:r w:rsidRPr="008E0EB2">
        <w:rPr>
          <w:rFonts w:hint="eastAsia"/>
        </w:rPr>
        <w:t xml:space="preserve"> </w:t>
      </w:r>
      <w:r>
        <w:t>d</w:t>
      </w:r>
      <w:r w:rsidRPr="008E0EB2">
        <w:rPr>
          <w:rFonts w:hint="eastAsia"/>
        </w:rPr>
        <w:t>)</w:t>
      </w:r>
      <w:r w:rsidRPr="008E0EB2">
        <w:t>「</w:t>
      </w:r>
      <w:r w:rsidRPr="006465DE">
        <w:rPr>
          <w:rFonts w:hint="eastAsia"/>
        </w:rPr>
        <w:t>待機室を設けて参加者と確認できた者</w:t>
      </w:r>
      <w:r w:rsidRPr="008E0EB2">
        <w:t>」について</w:t>
      </w:r>
    </w:p>
    <w:p w14:paraId="2D261BCC" w14:textId="77777777" w:rsidR="007A2597" w:rsidRDefault="007A2597" w:rsidP="007A2597">
      <w:pPr>
        <w:pStyle w:val="afb"/>
        <w:ind w:left="420" w:firstLine="210"/>
      </w:pPr>
      <w:r>
        <w:rPr>
          <w:rFonts w:hint="eastAsia"/>
        </w:rPr>
        <w:t>正当な参加者であることを確認するための方法としては、参加者名に特定の規則を設けることや、事前に参加者名を申告させることを会議の開催前に参加者に周知し、待機室で参加者名が適切であることを確認すること等が考えられる。</w:t>
      </w:r>
    </w:p>
    <w:p w14:paraId="2A0520E0" w14:textId="77777777" w:rsidR="007A2597" w:rsidRPr="008E0EB2" w:rsidRDefault="007A2597" w:rsidP="007A2597">
      <w:pPr>
        <w:pStyle w:val="a9"/>
      </w:pPr>
      <w:r w:rsidRPr="008E0EB2">
        <w:t>基本対策事項</w:t>
      </w:r>
      <w:r w:rsidRPr="008E0EB2">
        <w:rPr>
          <w:rFonts w:hint="eastAsia"/>
        </w:rPr>
        <w:t>8.1.1(</w:t>
      </w:r>
      <w:r>
        <w:t>9</w:t>
      </w:r>
      <w:r w:rsidRPr="008E0EB2">
        <w:rPr>
          <w:rFonts w:hint="eastAsia"/>
        </w:rPr>
        <w:t>)-</w:t>
      </w:r>
      <w:r>
        <w:t>2</w:t>
      </w:r>
      <w:r w:rsidRPr="008E0EB2">
        <w:rPr>
          <w:rFonts w:hint="eastAsia"/>
        </w:rPr>
        <w:t xml:space="preserve"> </w:t>
      </w:r>
      <w:r>
        <w:t>e</w:t>
      </w:r>
      <w:r w:rsidRPr="008E0EB2">
        <w:rPr>
          <w:rFonts w:hint="eastAsia"/>
        </w:rPr>
        <w:t>)</w:t>
      </w:r>
      <w:r w:rsidRPr="008E0EB2">
        <w:t>「</w:t>
      </w:r>
      <w:r w:rsidRPr="001D1DAA">
        <w:rPr>
          <w:rFonts w:hint="eastAsia"/>
        </w:rPr>
        <w:t>W</w:t>
      </w:r>
      <w:r w:rsidRPr="001D1DAA">
        <w:t>eb</w:t>
      </w:r>
      <w:r w:rsidRPr="001D1DAA">
        <w:rPr>
          <w:rFonts w:hint="eastAsia"/>
        </w:rPr>
        <w:t>会議の主催者が事前に登録した者</w:t>
      </w:r>
      <w:r w:rsidRPr="008E0EB2">
        <w:t>」について</w:t>
      </w:r>
    </w:p>
    <w:p w14:paraId="030A4AB8" w14:textId="3EA20AAF" w:rsidR="007A2597" w:rsidRDefault="007A2597" w:rsidP="00097D8F">
      <w:pPr>
        <w:pStyle w:val="afb"/>
        <w:ind w:left="420" w:firstLine="210"/>
      </w:pPr>
      <w:r>
        <w:rPr>
          <w:rFonts w:hint="eastAsia"/>
        </w:rPr>
        <w:t>W</w:t>
      </w:r>
      <w:r>
        <w:t>eb</w:t>
      </w:r>
      <w:r>
        <w:rPr>
          <w:rFonts w:hint="eastAsia"/>
        </w:rPr>
        <w:t>会議サービスによっては、</w:t>
      </w:r>
      <w:r>
        <w:t>Web</w:t>
      </w:r>
      <w:r>
        <w:rPr>
          <w:rFonts w:hint="eastAsia"/>
        </w:rPr>
        <w:t>会議の参加者に対してメール等で招待状を送り、その招待に応じた参加者を主催者が事前に登録を行うことで、事前に登録された参加者のみが会議に参加することが可能となる機能が存在する。利用する</w:t>
      </w:r>
      <w:r>
        <w:rPr>
          <w:rFonts w:hint="eastAsia"/>
        </w:rPr>
        <w:t>W</w:t>
      </w:r>
      <w:r>
        <w:t>eb</w:t>
      </w:r>
      <w:r>
        <w:rPr>
          <w:rFonts w:hint="eastAsia"/>
        </w:rPr>
        <w:t>会議サービスが当該機能を備えている場合は利用するとよい。</w:t>
      </w:r>
      <w:bookmarkEnd w:id="2159"/>
      <w:bookmarkEnd w:id="2160"/>
      <w:bookmarkEnd w:id="2161"/>
      <w:bookmarkEnd w:id="2162"/>
      <w:bookmarkEnd w:id="2163"/>
      <w:bookmarkEnd w:id="2164"/>
      <w:bookmarkEnd w:id="2165"/>
      <w:r>
        <w:br w:type="page"/>
      </w:r>
    </w:p>
    <w:p w14:paraId="3CE133C9" w14:textId="77777777" w:rsidR="007A2597" w:rsidRPr="00065A69" w:rsidRDefault="007A2597" w:rsidP="007A2597">
      <w:pPr>
        <w:pStyle w:val="af2"/>
      </w:pPr>
      <w:r w:rsidRPr="00065A69">
        <w:rPr>
          <w:rFonts w:hint="eastAsia"/>
        </w:rPr>
        <w:lastRenderedPageBreak/>
        <w:t>遵守事項</w:t>
      </w:r>
    </w:p>
    <w:p w14:paraId="268C6FAE" w14:textId="77777777" w:rsidR="007A2597" w:rsidRPr="00065A69" w:rsidRDefault="007A2597" w:rsidP="007A2597">
      <w:pPr>
        <w:pStyle w:val="4"/>
      </w:pPr>
      <w:bookmarkStart w:id="2172" w:name="_Toc119399752"/>
      <w:bookmarkStart w:id="2173" w:name="_Toc122028723"/>
      <w:bookmarkStart w:id="2174" w:name="_Toc132128780"/>
      <w:bookmarkStart w:id="2175" w:name="_Toc137050999"/>
      <w:r>
        <w:rPr>
          <w:rFonts w:hint="eastAsia"/>
        </w:rPr>
        <w:t>クラウドサービスを利用した機関等外の者との</w:t>
      </w:r>
      <w:r w:rsidRPr="005606B0">
        <w:rPr>
          <w:rFonts w:hint="eastAsia"/>
        </w:rPr>
        <w:t>情報の共有</w:t>
      </w:r>
      <w:r>
        <w:rPr>
          <w:rFonts w:hint="eastAsia"/>
        </w:rPr>
        <w:t>時の対策</w:t>
      </w:r>
      <w:bookmarkEnd w:id="2172"/>
      <w:bookmarkEnd w:id="2173"/>
      <w:bookmarkEnd w:id="2174"/>
      <w:bookmarkEnd w:id="2175"/>
    </w:p>
    <w:p w14:paraId="74A51F87" w14:textId="77777777" w:rsidR="007A2597" w:rsidRPr="000846D4" w:rsidRDefault="007A2597" w:rsidP="00CA34E2">
      <w:pPr>
        <w:pStyle w:val="abc0"/>
        <w:numPr>
          <w:ilvl w:val="0"/>
          <w:numId w:val="109"/>
        </w:numPr>
      </w:pPr>
      <w:r w:rsidRPr="000846D4">
        <w:rPr>
          <w:rFonts w:hint="eastAsia"/>
        </w:rPr>
        <w:t>職員等は、</w:t>
      </w:r>
      <w:r w:rsidRPr="00201A45">
        <w:rPr>
          <w:rFonts w:hint="eastAsia"/>
        </w:rPr>
        <w:t>機関等外の者と</w:t>
      </w:r>
      <w:r w:rsidRPr="005606B0">
        <w:rPr>
          <w:rFonts w:hint="eastAsia"/>
          <w:b/>
          <w:u w:val="single"/>
        </w:rPr>
        <w:t>情報の共有</w:t>
      </w:r>
      <w:r w:rsidRPr="00201A45">
        <w:rPr>
          <w:rFonts w:hint="eastAsia"/>
        </w:rPr>
        <w:t>を行う</w:t>
      </w:r>
      <w:r>
        <w:rPr>
          <w:rFonts w:hint="eastAsia"/>
        </w:rPr>
        <w:t>ことを目的とし、</w:t>
      </w:r>
      <w:r w:rsidRPr="00201A45">
        <w:rPr>
          <w:rFonts w:hint="eastAsia"/>
        </w:rPr>
        <w:t>クラウドサービス上に要保護情報を保存する場合は、</w:t>
      </w:r>
      <w:r w:rsidRPr="00876C1E">
        <w:rPr>
          <w:rFonts w:hint="eastAsia"/>
          <w:b/>
          <w:u w:val="single"/>
        </w:rPr>
        <w:t>情報の共有を行う必要のある者のみがクラウドサービス上に保存した要保護情報にアクセスすることが可能となる</w:t>
      </w:r>
      <w:r>
        <w:rPr>
          <w:rFonts w:hint="eastAsia"/>
        </w:rPr>
        <w:t>ための</w:t>
      </w:r>
      <w:r w:rsidRPr="00201A45">
        <w:rPr>
          <w:rFonts w:hint="eastAsia"/>
        </w:rPr>
        <w:t>措置を講ずること。</w:t>
      </w:r>
    </w:p>
    <w:p w14:paraId="7DB77C85" w14:textId="77777777" w:rsidR="007A2597" w:rsidRPr="00201A45" w:rsidRDefault="007A2597" w:rsidP="007A2597">
      <w:pPr>
        <w:pStyle w:val="abc0"/>
      </w:pPr>
      <w:r w:rsidRPr="000846D4">
        <w:rPr>
          <w:rStyle w:val="abc1"/>
        </w:rPr>
        <w:t>職員等は</w:t>
      </w:r>
      <w:r w:rsidRPr="000846D4">
        <w:rPr>
          <w:rStyle w:val="abc1"/>
          <w:rFonts w:hint="eastAsia"/>
        </w:rPr>
        <w:t>、</w:t>
      </w:r>
      <w:r w:rsidRPr="00201A45">
        <w:t>機関等外の者と情報の共有を行う</w:t>
      </w:r>
      <w:r>
        <w:rPr>
          <w:rFonts w:hint="eastAsia"/>
        </w:rPr>
        <w:t>ことを目的とし、</w:t>
      </w:r>
      <w:r w:rsidRPr="00201A45">
        <w:t>クラウドサービス上に要保護情報を保存する場合は、情報の共有が不要になった時点で、</w:t>
      </w:r>
      <w:r w:rsidRPr="00201A45">
        <w:rPr>
          <w:b/>
          <w:u w:val="single"/>
        </w:rPr>
        <w:t>クラウドサービス上に保存した要保護情報を速やかに削除する</w:t>
      </w:r>
      <w:r w:rsidRPr="00201A45">
        <w:t>こと。</w:t>
      </w:r>
    </w:p>
    <w:p w14:paraId="0330EB89" w14:textId="77777777" w:rsidR="007A2597" w:rsidRDefault="007A2597" w:rsidP="007A2597"/>
    <w:p w14:paraId="06C8ABEF" w14:textId="77777777" w:rsidR="007A2597" w:rsidRDefault="007A2597" w:rsidP="007A2597">
      <w:pPr>
        <w:pStyle w:val="af4"/>
      </w:pPr>
      <w:r w:rsidRPr="00AD020C">
        <w:rPr>
          <w:rFonts w:hint="eastAsia"/>
        </w:rPr>
        <w:t>【</w:t>
      </w:r>
      <w:r w:rsidRPr="00AD020C">
        <w:rPr>
          <w:rFonts w:hint="eastAsia"/>
        </w:rPr>
        <w:t xml:space="preserve"> </w:t>
      </w:r>
      <w:r w:rsidRPr="00AD020C">
        <w:rPr>
          <w:rFonts w:hint="eastAsia"/>
        </w:rPr>
        <w:t>基本対策事項</w:t>
      </w:r>
      <w:r w:rsidRPr="00AD020C">
        <w:rPr>
          <w:rFonts w:hint="eastAsia"/>
        </w:rPr>
        <w:t xml:space="preserve"> </w:t>
      </w:r>
      <w:r w:rsidRPr="00AD020C">
        <w:rPr>
          <w:rFonts w:hint="eastAsia"/>
        </w:rPr>
        <w:t>】規定なし</w:t>
      </w:r>
    </w:p>
    <w:p w14:paraId="5B78960A" w14:textId="77777777" w:rsidR="007A2597" w:rsidRPr="00AD020C" w:rsidRDefault="007A2597" w:rsidP="007A2597"/>
    <w:p w14:paraId="3C20E088" w14:textId="77777777" w:rsidR="007A2597" w:rsidRDefault="007A2597" w:rsidP="0079635E">
      <w:pPr>
        <w:pStyle w:val="aff0"/>
      </w:pPr>
      <w:r w:rsidRPr="00AD020C">
        <w:rPr>
          <w:rFonts w:hint="eastAsia"/>
        </w:rPr>
        <w:t>（解説）</w:t>
      </w:r>
    </w:p>
    <w:p w14:paraId="545282F8" w14:textId="17D704E1" w:rsidR="007A2597" w:rsidRPr="009B6695" w:rsidRDefault="007A2597" w:rsidP="007A2597">
      <w:pPr>
        <w:pStyle w:val="a9"/>
      </w:pPr>
      <w:r w:rsidRPr="00AD020C">
        <w:rPr>
          <w:rFonts w:hint="eastAsia"/>
        </w:rPr>
        <w:t>遵守事項</w:t>
      </w:r>
      <w:r w:rsidRPr="00AD020C">
        <w:rPr>
          <w:rFonts w:hint="eastAsia"/>
        </w:rPr>
        <w:t>8.1.1(</w:t>
      </w:r>
      <w:r>
        <w:t>10</w:t>
      </w:r>
      <w:r w:rsidRPr="00AD020C">
        <w:rPr>
          <w:rFonts w:hint="eastAsia"/>
        </w:rPr>
        <w:t>)</w:t>
      </w:r>
      <w:r w:rsidR="00861CF6">
        <w:t>(</w:t>
      </w:r>
      <w:r w:rsidR="005606B0">
        <w:t>a)</w:t>
      </w:r>
      <w:r w:rsidRPr="00AD020C">
        <w:rPr>
          <w:rFonts w:hint="eastAsia"/>
        </w:rPr>
        <w:t>「</w:t>
      </w:r>
      <w:r w:rsidRPr="00FD4A3C">
        <w:rPr>
          <w:rFonts w:hint="eastAsia"/>
        </w:rPr>
        <w:t>情報の</w:t>
      </w:r>
      <w:r>
        <w:rPr>
          <w:rFonts w:hint="eastAsia"/>
        </w:rPr>
        <w:t>共有</w:t>
      </w:r>
      <w:r w:rsidRPr="00AD020C">
        <w:rPr>
          <w:rFonts w:hint="eastAsia"/>
        </w:rPr>
        <w:t>」について</w:t>
      </w:r>
    </w:p>
    <w:p w14:paraId="7C773B75" w14:textId="77777777" w:rsidR="007A2597" w:rsidRDefault="007A2597" w:rsidP="007A2597">
      <w:pPr>
        <w:pStyle w:val="afb"/>
        <w:ind w:left="420" w:firstLine="210"/>
      </w:pPr>
      <w:r>
        <w:rPr>
          <w:rFonts w:hint="eastAsia"/>
        </w:rPr>
        <w:t>本条における「情報の共有」とは、一つの場所に保存されている同一の情報を複数の利用者が参照、更新、削除することをいう。「情報の共有」が想定しているケースは、例えば、オンラインストレージ等のファイル共有サービス上に保存した同一のファイルを複数の利用者が参照、更新、削除するケースや、進捗管理機能やファイル共有機能等を備えるいわゆるコラボレーションツール上に保存した同一のファイルを複数の利用者が参照、更新、削除するケースが挙げられる。</w:t>
      </w:r>
    </w:p>
    <w:p w14:paraId="0530EFC5" w14:textId="77777777" w:rsidR="007A2597" w:rsidRDefault="007A2597" w:rsidP="007A2597">
      <w:pPr>
        <w:pStyle w:val="afb"/>
        <w:ind w:left="420" w:firstLine="210"/>
      </w:pPr>
      <w:r>
        <w:rPr>
          <w:rFonts w:hint="eastAsia"/>
        </w:rPr>
        <w:t>また、チャットツールで投稿したメッセージやメッセージに添付するファイルを削除した時に、受信側においても投稿されたメッセージやメッセージに添付されたファイルが削除される場合は、メッセージや</w:t>
      </w:r>
      <w:r w:rsidRPr="00292F7B">
        <w:rPr>
          <w:rFonts w:hint="eastAsia"/>
        </w:rPr>
        <w:t>メッセージに添付するファイル</w:t>
      </w:r>
      <w:r>
        <w:rPr>
          <w:rFonts w:hint="eastAsia"/>
        </w:rPr>
        <w:t>は一つの場所に保存されている同一の情報と考えることができるため、このようなチャットツールの利用も「情報の共有」が想定しているケースとして挙げられる。</w:t>
      </w:r>
    </w:p>
    <w:p w14:paraId="416AFA36" w14:textId="77777777" w:rsidR="007A2597" w:rsidRPr="00501DF1" w:rsidRDefault="007A2597" w:rsidP="007A2597">
      <w:pPr>
        <w:pStyle w:val="afb"/>
        <w:ind w:left="420" w:firstLine="210"/>
      </w:pPr>
      <w:r>
        <w:rPr>
          <w:rFonts w:hint="eastAsia"/>
        </w:rPr>
        <w:t>その一方で、例えば、電子メールサービスを利用してファイルを送信するケースや、</w:t>
      </w:r>
      <w:r>
        <w:rPr>
          <w:rFonts w:hint="eastAsia"/>
        </w:rPr>
        <w:t>W</w:t>
      </w:r>
      <w:r>
        <w:t>eb</w:t>
      </w:r>
      <w:r>
        <w:rPr>
          <w:rFonts w:hint="eastAsia"/>
        </w:rPr>
        <w:t>会議サービスで情報を画面に投影するケースは、情報が保存されている場所が異なるため、本条における「情報の共有」が想定しているケースに該当しない。</w:t>
      </w:r>
    </w:p>
    <w:p w14:paraId="400DB273" w14:textId="77777777" w:rsidR="007A2597" w:rsidRPr="009B6695" w:rsidRDefault="007A2597" w:rsidP="007A2597">
      <w:pPr>
        <w:pStyle w:val="a9"/>
      </w:pPr>
      <w:r w:rsidRPr="00AD020C">
        <w:rPr>
          <w:rFonts w:hint="eastAsia"/>
        </w:rPr>
        <w:t>遵守事項</w:t>
      </w:r>
      <w:r w:rsidRPr="00AD020C">
        <w:rPr>
          <w:rFonts w:hint="eastAsia"/>
        </w:rPr>
        <w:t>8.1.1(</w:t>
      </w:r>
      <w:r>
        <w:t>10</w:t>
      </w:r>
      <w:r w:rsidRPr="00AD020C">
        <w:rPr>
          <w:rFonts w:hint="eastAsia"/>
        </w:rPr>
        <w:t>)(</w:t>
      </w:r>
      <w:r>
        <w:rPr>
          <w:rFonts w:hint="eastAsia"/>
        </w:rPr>
        <w:t>a</w:t>
      </w:r>
      <w:r>
        <w:t>)</w:t>
      </w:r>
      <w:r w:rsidRPr="00AD020C">
        <w:rPr>
          <w:rFonts w:hint="eastAsia"/>
        </w:rPr>
        <w:t>「</w:t>
      </w:r>
      <w:r w:rsidRPr="00FD4A3C">
        <w:rPr>
          <w:rFonts w:hint="eastAsia"/>
        </w:rPr>
        <w:t>情報の</w:t>
      </w:r>
      <w:r>
        <w:rPr>
          <w:rFonts w:hint="eastAsia"/>
        </w:rPr>
        <w:t>共有</w:t>
      </w:r>
      <w:r w:rsidRPr="00FD4A3C">
        <w:rPr>
          <w:rFonts w:hint="eastAsia"/>
        </w:rPr>
        <w:t>を行う必要のある者のみがクラウドサービス上に保存した要保護情報にアクセス</w:t>
      </w:r>
      <w:r>
        <w:rPr>
          <w:rFonts w:hint="eastAsia"/>
        </w:rPr>
        <w:t>することが可能となる</w:t>
      </w:r>
      <w:r w:rsidRPr="00AD020C">
        <w:rPr>
          <w:rFonts w:hint="eastAsia"/>
        </w:rPr>
        <w:t>」について</w:t>
      </w:r>
    </w:p>
    <w:p w14:paraId="6883AE88" w14:textId="77777777" w:rsidR="007A2597" w:rsidRDefault="007A2597" w:rsidP="007A2597">
      <w:pPr>
        <w:pStyle w:val="afb"/>
        <w:ind w:left="420" w:firstLine="210"/>
      </w:pPr>
      <w:r>
        <w:rPr>
          <w:rFonts w:hint="eastAsia"/>
        </w:rPr>
        <w:t>外部に公開しているクラウドサービスに情報を保存する場合は、誤って、インターネット上に情報を公開してしまうことが考えられ、その場合、情報漏えいによる影響が大きくなる可能性が高い。そのため、保存する情報がどの範囲の者からアクセス可能かを留意する必要がある。</w:t>
      </w:r>
    </w:p>
    <w:p w14:paraId="1ECB7F8F" w14:textId="3132AAAF" w:rsidR="007A2597" w:rsidRDefault="007A2597" w:rsidP="007A2597">
      <w:pPr>
        <w:pStyle w:val="afb"/>
        <w:ind w:left="420" w:firstLine="210"/>
      </w:pPr>
      <w:r>
        <w:rPr>
          <w:rFonts w:hint="eastAsia"/>
        </w:rPr>
        <w:t>例えば、クラウドサービスに情報を保存する時に共有範囲が選択できる場合は、</w:t>
      </w:r>
      <w:r w:rsidRPr="00980338">
        <w:rPr>
          <w:rFonts w:hint="eastAsia"/>
        </w:rPr>
        <w:t>情報の</w:t>
      </w:r>
      <w:r>
        <w:rPr>
          <w:rFonts w:hint="eastAsia"/>
        </w:rPr>
        <w:t>共有</w:t>
      </w:r>
      <w:r w:rsidRPr="00980338">
        <w:rPr>
          <w:rFonts w:hint="eastAsia"/>
        </w:rPr>
        <w:t>を行う必要のある者</w:t>
      </w:r>
      <w:r>
        <w:rPr>
          <w:rFonts w:hint="eastAsia"/>
        </w:rPr>
        <w:t>のみを範囲とする必要がある。また、情報を保存するフォルダ</w:t>
      </w:r>
      <w:r w:rsidR="00B97380">
        <w:rPr>
          <w:rFonts w:hint="eastAsia"/>
        </w:rPr>
        <w:t>ごと</w:t>
      </w:r>
      <w:r>
        <w:rPr>
          <w:rFonts w:hint="eastAsia"/>
        </w:rPr>
        <w:t>に共有範囲が設定されている場合は、</w:t>
      </w:r>
      <w:r w:rsidRPr="00A1303D">
        <w:rPr>
          <w:rFonts w:hint="eastAsia"/>
        </w:rPr>
        <w:t>情報の</w:t>
      </w:r>
      <w:r>
        <w:rPr>
          <w:rFonts w:hint="eastAsia"/>
        </w:rPr>
        <w:t>共有</w:t>
      </w:r>
      <w:r w:rsidRPr="00A1303D">
        <w:rPr>
          <w:rFonts w:hint="eastAsia"/>
        </w:rPr>
        <w:t>を行う必要のある者</w:t>
      </w:r>
      <w:r>
        <w:rPr>
          <w:rFonts w:hint="eastAsia"/>
        </w:rPr>
        <w:t>のみが共有範囲となっているフォルダに情報を保存する必要がある。</w:t>
      </w:r>
    </w:p>
    <w:p w14:paraId="641E4FC5" w14:textId="209EF859" w:rsidR="00876A71" w:rsidRDefault="00785902" w:rsidP="007A2597">
      <w:pPr>
        <w:pStyle w:val="afb"/>
        <w:ind w:left="420" w:firstLine="210"/>
      </w:pPr>
      <w:r>
        <w:rPr>
          <w:rFonts w:hint="eastAsia"/>
        </w:rPr>
        <w:lastRenderedPageBreak/>
        <w:t>なお、</w:t>
      </w:r>
      <w:r w:rsidR="002A2613">
        <w:rPr>
          <w:rFonts w:hint="eastAsia"/>
        </w:rPr>
        <w:t>共有</w:t>
      </w:r>
      <w:r w:rsidR="00F30105">
        <w:rPr>
          <w:rFonts w:hint="eastAsia"/>
        </w:rPr>
        <w:t>範囲の設定</w:t>
      </w:r>
      <w:r w:rsidR="00E07558">
        <w:rPr>
          <w:rFonts w:hint="eastAsia"/>
        </w:rPr>
        <w:t>の誤り等</w:t>
      </w:r>
      <w:r>
        <w:rPr>
          <w:rFonts w:hint="eastAsia"/>
        </w:rPr>
        <w:t>によ</w:t>
      </w:r>
      <w:r w:rsidR="00594634">
        <w:rPr>
          <w:rFonts w:hint="eastAsia"/>
        </w:rPr>
        <w:t>って</w:t>
      </w:r>
      <w:r w:rsidRPr="00785902">
        <w:rPr>
          <w:rFonts w:hint="eastAsia"/>
        </w:rPr>
        <w:t>情報の共有を行う必要</w:t>
      </w:r>
      <w:r>
        <w:rPr>
          <w:rFonts w:hint="eastAsia"/>
        </w:rPr>
        <w:t>のない者に対してアクセスを許可したとしても、クラウドサービスに保存する情報</w:t>
      </w:r>
      <w:r w:rsidR="00797852">
        <w:rPr>
          <w:rFonts w:hint="eastAsia"/>
        </w:rPr>
        <w:t>自体</w:t>
      </w:r>
      <w:r>
        <w:rPr>
          <w:rFonts w:hint="eastAsia"/>
        </w:rPr>
        <w:t>を暗号化することによ</w:t>
      </w:r>
      <w:r w:rsidR="00594634">
        <w:rPr>
          <w:rFonts w:hint="eastAsia"/>
        </w:rPr>
        <w:t>り、</w:t>
      </w:r>
      <w:r>
        <w:rPr>
          <w:rFonts w:hint="eastAsia"/>
        </w:rPr>
        <w:t>情報漏えいのリスクを低減することが可能となる。</w:t>
      </w:r>
      <w:r w:rsidR="001D567C">
        <w:rPr>
          <w:rFonts w:hint="eastAsia"/>
        </w:rPr>
        <w:t>本条</w:t>
      </w:r>
      <w:r w:rsidR="001D59F0">
        <w:rPr>
          <w:rFonts w:hint="eastAsia"/>
        </w:rPr>
        <w:t>で定める</w:t>
      </w:r>
      <w:r w:rsidR="001D567C">
        <w:rPr>
          <w:rFonts w:hint="eastAsia"/>
        </w:rPr>
        <w:t>規定と併せ</w:t>
      </w:r>
      <w:r w:rsidR="00627A5F">
        <w:rPr>
          <w:rFonts w:hint="eastAsia"/>
        </w:rPr>
        <w:t>て</w:t>
      </w:r>
      <w:r w:rsidR="001D567C">
        <w:rPr>
          <w:rFonts w:hint="eastAsia"/>
        </w:rPr>
        <w:t>、</w:t>
      </w:r>
      <w:r w:rsidR="00876A71">
        <w:rPr>
          <w:rFonts w:hint="eastAsia"/>
        </w:rPr>
        <w:t>情報の格付</w:t>
      </w:r>
      <w:r w:rsidR="00121B62">
        <w:rPr>
          <w:rFonts w:hint="eastAsia"/>
        </w:rPr>
        <w:t>、</w:t>
      </w:r>
      <w:r w:rsidR="00876A71">
        <w:rPr>
          <w:rFonts w:hint="eastAsia"/>
        </w:rPr>
        <w:t>取扱制限</w:t>
      </w:r>
      <w:r w:rsidR="0066072C">
        <w:rPr>
          <w:rFonts w:hint="eastAsia"/>
        </w:rPr>
        <w:t>等</w:t>
      </w:r>
      <w:r w:rsidR="00876A71">
        <w:rPr>
          <w:rFonts w:hint="eastAsia"/>
        </w:rPr>
        <w:t>に応じてクラウドサービスに保存する情報</w:t>
      </w:r>
      <w:r w:rsidR="00797852">
        <w:rPr>
          <w:rFonts w:hint="eastAsia"/>
        </w:rPr>
        <w:t>自体</w:t>
      </w:r>
      <w:r w:rsidR="00876A71">
        <w:rPr>
          <w:rFonts w:hint="eastAsia"/>
        </w:rPr>
        <w:t>を暗号化するとよい。</w:t>
      </w:r>
    </w:p>
    <w:p w14:paraId="7FE956DB" w14:textId="77777777" w:rsidR="007A2597" w:rsidRDefault="007A2597" w:rsidP="001D567C">
      <w:pPr>
        <w:pStyle w:val="a9"/>
      </w:pPr>
      <w:r w:rsidRPr="00AD020C">
        <w:rPr>
          <w:rFonts w:hint="eastAsia"/>
        </w:rPr>
        <w:t>遵守事項</w:t>
      </w:r>
      <w:r w:rsidRPr="00AD020C">
        <w:rPr>
          <w:rFonts w:hint="eastAsia"/>
        </w:rPr>
        <w:t>8.1.1(</w:t>
      </w:r>
      <w:r>
        <w:t>10</w:t>
      </w:r>
      <w:r w:rsidRPr="00AD020C">
        <w:rPr>
          <w:rFonts w:hint="eastAsia"/>
        </w:rPr>
        <w:t>)(</w:t>
      </w:r>
      <w:r>
        <w:t>b</w:t>
      </w:r>
      <w:r w:rsidRPr="00AD020C">
        <w:rPr>
          <w:rFonts w:hint="eastAsia"/>
        </w:rPr>
        <w:t>)</w:t>
      </w:r>
      <w:r w:rsidRPr="00AD020C">
        <w:rPr>
          <w:rFonts w:hint="eastAsia"/>
        </w:rPr>
        <w:t>「</w:t>
      </w:r>
      <w:r w:rsidRPr="00201A45">
        <w:rPr>
          <w:rFonts w:hint="eastAsia"/>
        </w:rPr>
        <w:t>クラウドサービス上に保存した要保護情報を速やかに削除する</w:t>
      </w:r>
      <w:r w:rsidRPr="00AD020C">
        <w:rPr>
          <w:rFonts w:hint="eastAsia"/>
        </w:rPr>
        <w:t>」について</w:t>
      </w:r>
    </w:p>
    <w:p w14:paraId="35B5FB75" w14:textId="77777777" w:rsidR="007A2597" w:rsidRDefault="007A2597" w:rsidP="007A2597">
      <w:pPr>
        <w:pStyle w:val="afb"/>
        <w:ind w:left="420" w:firstLine="210"/>
      </w:pPr>
      <w:r>
        <w:rPr>
          <w:rFonts w:hint="eastAsia"/>
        </w:rPr>
        <w:t>保存する必要のない情報をクラウドサービス上に放置してしまうと、クラウドサービスが不正アクセス等の被害を受けた場合に、クラウドサービスから情報が漏えいする可能性がある。</w:t>
      </w:r>
    </w:p>
    <w:p w14:paraId="217C8090" w14:textId="77777777" w:rsidR="007A2597" w:rsidRDefault="007A2597" w:rsidP="007A2597">
      <w:pPr>
        <w:pStyle w:val="afb"/>
        <w:ind w:left="420" w:firstLine="210"/>
      </w:pPr>
      <w:r>
        <w:rPr>
          <w:rFonts w:hint="eastAsia"/>
        </w:rPr>
        <w:t>削除する方法として、</w:t>
      </w:r>
      <w:r w:rsidRPr="00C5160C">
        <w:rPr>
          <w:rFonts w:hint="eastAsia"/>
        </w:rPr>
        <w:t>人手による削除</w:t>
      </w:r>
      <w:r>
        <w:rPr>
          <w:rFonts w:hint="eastAsia"/>
        </w:rPr>
        <w:t>は方法の一つとして考えられるが、</w:t>
      </w:r>
      <w:r w:rsidRPr="00C5160C">
        <w:rPr>
          <w:rFonts w:hint="eastAsia"/>
        </w:rPr>
        <w:t>人手による削除では削除の漏れや削除の遅れが発生する可能性があ</w:t>
      </w:r>
      <w:r>
        <w:rPr>
          <w:rFonts w:hint="eastAsia"/>
        </w:rPr>
        <w:t>るため</w:t>
      </w:r>
      <w:r w:rsidRPr="00C5160C">
        <w:rPr>
          <w:rFonts w:hint="eastAsia"/>
        </w:rPr>
        <w:t>望ましくない</w:t>
      </w:r>
      <w:r>
        <w:rPr>
          <w:rFonts w:hint="eastAsia"/>
        </w:rPr>
        <w:t>。</w:t>
      </w:r>
    </w:p>
    <w:p w14:paraId="1E254EA6" w14:textId="17A4973E" w:rsidR="00B274C1" w:rsidRDefault="007A2597" w:rsidP="00B274C1">
      <w:pPr>
        <w:pStyle w:val="afb"/>
        <w:ind w:left="420" w:firstLine="210"/>
      </w:pPr>
      <w:r>
        <w:rPr>
          <w:rFonts w:hint="eastAsia"/>
        </w:rPr>
        <w:t>利用するクラウドサービスが、</w:t>
      </w:r>
      <w:r w:rsidRPr="00C5160C">
        <w:rPr>
          <w:rFonts w:hint="eastAsia"/>
        </w:rPr>
        <w:t>情報の共有期間や保存期間等</w:t>
      </w:r>
      <w:r>
        <w:rPr>
          <w:rFonts w:hint="eastAsia"/>
        </w:rPr>
        <w:t>、</w:t>
      </w:r>
      <w:r w:rsidRPr="00C5160C">
        <w:rPr>
          <w:rFonts w:hint="eastAsia"/>
        </w:rPr>
        <w:t>期間の設定が可能であり、</w:t>
      </w:r>
      <w:r>
        <w:rPr>
          <w:rFonts w:hint="eastAsia"/>
        </w:rPr>
        <w:t>設定した</w:t>
      </w:r>
      <w:r w:rsidRPr="00C5160C">
        <w:rPr>
          <w:rFonts w:hint="eastAsia"/>
        </w:rPr>
        <w:t>期間を超えた場合は自動的に情報を削除する機能を備えている場合</w:t>
      </w:r>
      <w:r>
        <w:rPr>
          <w:rFonts w:hint="eastAsia"/>
        </w:rPr>
        <w:t>は、当該機能を利用するとよい。なお、期間の設定を行うときは、情報の共有に際して必要最小限の期間を設定することが重要である。</w:t>
      </w:r>
      <w:r w:rsidR="00B274C1">
        <w:br w:type="page"/>
      </w:r>
    </w:p>
    <w:p w14:paraId="1846EC2E" w14:textId="18B56C87" w:rsidR="00B274C1" w:rsidRPr="008E0EB2" w:rsidRDefault="00B274C1" w:rsidP="00B274C1">
      <w:pPr>
        <w:pStyle w:val="3"/>
      </w:pPr>
      <w:bookmarkStart w:id="2176" w:name="_Toc119399753"/>
      <w:bookmarkStart w:id="2177" w:name="_Toc119601678"/>
      <w:bookmarkStart w:id="2178" w:name="_Toc122028724"/>
      <w:bookmarkStart w:id="2179" w:name="_Toc132128781"/>
      <w:bookmarkStart w:id="2180" w:name="_Toc137051000"/>
      <w:bookmarkStart w:id="2181" w:name="_Hlk71637483"/>
      <w:r w:rsidRPr="00685860">
        <w:rPr>
          <w:rFonts w:hint="eastAsia"/>
        </w:rPr>
        <w:lastRenderedPageBreak/>
        <w:t>ソーシャルメディアによる情報発信</w:t>
      </w:r>
      <w:bookmarkEnd w:id="2176"/>
      <w:bookmarkEnd w:id="2177"/>
      <w:bookmarkEnd w:id="2178"/>
      <w:bookmarkEnd w:id="2179"/>
      <w:bookmarkEnd w:id="2180"/>
    </w:p>
    <w:p w14:paraId="73DF6B30" w14:textId="77777777" w:rsidR="00B274C1" w:rsidRPr="008E0EB2" w:rsidRDefault="00B274C1" w:rsidP="00B274C1">
      <w:pPr>
        <w:pStyle w:val="ae"/>
      </w:pPr>
      <w:r w:rsidRPr="008E0EB2">
        <w:rPr>
          <w:rFonts w:hint="eastAsia"/>
        </w:rPr>
        <w:t>目的・趣旨</w:t>
      </w:r>
    </w:p>
    <w:p w14:paraId="5D1FFF68" w14:textId="24026ADE" w:rsidR="00B274C1" w:rsidRDefault="00B274C1" w:rsidP="00B274C1">
      <w:pPr>
        <w:pStyle w:val="af0"/>
      </w:pPr>
      <w:r>
        <w:rPr>
          <w:rFonts w:hint="eastAsia"/>
        </w:rPr>
        <w:t>機関等においても、積極的な広報活動等を目的としたソーシャルメディアの利用が一般的になっている。しかし、</w:t>
      </w:r>
      <w:r w:rsidRPr="007E3B10">
        <w:rPr>
          <w:rFonts w:hint="eastAsia"/>
        </w:rPr>
        <w:t>民間事業者等により提供されているソーシャルメディア</w:t>
      </w:r>
      <w:r>
        <w:rPr>
          <w:rFonts w:hint="eastAsia"/>
        </w:rPr>
        <w:t>で</w:t>
      </w:r>
      <w:r w:rsidRPr="007E3B10">
        <w:rPr>
          <w:rFonts w:hint="eastAsia"/>
        </w:rPr>
        <w:t>は政府ドメイン名を使用することができないため、真正なアカウントであることを国民等が確認できるようにする必要がある。また、機関等のアカウントを乗っ取られた場合や、利用しているソーシャルメディアが予告なく停止した際に必要な情報を発信できない事態が生ずる場合も想定される。そのため、要安定情報を広く国民等に提供する際には、当該情報を必要とする国民等が一次情報源を確認できるよう、情報発信方法を考慮する必要がある。加えて、虚偽情報により国民等の混乱が生じることのないよう、発信元は、なりすまし対策等について措置を講じておく必要がある。</w:t>
      </w:r>
    </w:p>
    <w:p w14:paraId="2F961312" w14:textId="0BCA95B4" w:rsidR="00B274C1" w:rsidRDefault="00B274C1" w:rsidP="00B274C1">
      <w:pPr>
        <w:pStyle w:val="af0"/>
      </w:pPr>
      <w:r>
        <w:rPr>
          <w:rFonts w:hint="eastAsia"/>
        </w:rPr>
        <w:t>また、このようなソーシャルメディアは機能拡張やサービス追加等の技術進展が著しいことから、常に当該サービスの運用事業者等の動向等外部環境の変化に機敏に対応することが求められる。</w:t>
      </w:r>
    </w:p>
    <w:p w14:paraId="2B666EA9" w14:textId="12FD5A7D" w:rsidR="00B274C1" w:rsidRDefault="00B274C1" w:rsidP="00B274C1">
      <w:pPr>
        <w:pStyle w:val="af0"/>
      </w:pPr>
      <w:r>
        <w:rPr>
          <w:rFonts w:hint="eastAsia"/>
        </w:rPr>
        <w:t>なお、ソーシャルメディアは、</w:t>
      </w:r>
      <w:r w:rsidRPr="00922DDA">
        <w:rPr>
          <w:rFonts w:hint="eastAsia"/>
        </w:rPr>
        <w:t>定型約款</w:t>
      </w:r>
      <w:r>
        <w:rPr>
          <w:rFonts w:hint="eastAsia"/>
        </w:rPr>
        <w:t>や利用規約等</w:t>
      </w:r>
      <w:r w:rsidRPr="00922DDA">
        <w:rPr>
          <w:rFonts w:hint="eastAsia"/>
        </w:rPr>
        <w:t>への同意のみで</w:t>
      </w:r>
      <w:r>
        <w:rPr>
          <w:rFonts w:hint="eastAsia"/>
        </w:rPr>
        <w:t>利用</w:t>
      </w:r>
      <w:r w:rsidRPr="00922DDA">
        <w:rPr>
          <w:rFonts w:hint="eastAsia"/>
        </w:rPr>
        <w:t>可能</w:t>
      </w:r>
      <w:r>
        <w:rPr>
          <w:rFonts w:hint="eastAsia"/>
        </w:rPr>
        <w:t>となるクラウドサービスであることが考えられ、要機密情報を取り扱う上で必要十分なセキュリティ要件を満たすことは困難であることが一般的である。このことから、ソーシャルメディアの利用は、要機密情報を取り扱わず、委託先における高いレベルの情報管理を要求する必要が無い場合に限るものとする。ソーシャルメディアを利用の際は</w:t>
      </w:r>
      <w:r>
        <w:rPr>
          <w:rFonts w:hint="eastAsia"/>
        </w:rPr>
        <w:t>4</w:t>
      </w:r>
      <w:r>
        <w:t>.2.3</w:t>
      </w:r>
      <w:r w:rsidRPr="00A56FC2">
        <w:rPr>
          <w:rFonts w:hint="eastAsia"/>
        </w:rPr>
        <w:t>「クラウドサービスの選定・利用（要機密情報を取り扱わない場合）」</w:t>
      </w:r>
      <w:r>
        <w:rPr>
          <w:rFonts w:hint="eastAsia"/>
        </w:rPr>
        <w:t>の対策を参照すること。</w:t>
      </w:r>
    </w:p>
    <w:p w14:paraId="13B00A10" w14:textId="77777777" w:rsidR="00B274C1" w:rsidRDefault="00B274C1" w:rsidP="00B274C1">
      <w:pPr>
        <w:pStyle w:val="afb"/>
        <w:ind w:leftChars="0" w:left="0" w:right="210" w:firstLineChars="0" w:firstLine="0"/>
      </w:pPr>
    </w:p>
    <w:p w14:paraId="637EB1EC" w14:textId="77777777" w:rsidR="00B274C1" w:rsidRPr="008E0EB2" w:rsidRDefault="00B274C1" w:rsidP="00B274C1">
      <w:pPr>
        <w:pStyle w:val="af2"/>
      </w:pPr>
      <w:r w:rsidRPr="008E0EB2">
        <w:rPr>
          <w:rFonts w:hint="eastAsia"/>
        </w:rPr>
        <w:t>遵守事項</w:t>
      </w:r>
    </w:p>
    <w:p w14:paraId="0E7C87B9" w14:textId="1C851C18" w:rsidR="00B274C1" w:rsidRPr="008E0EB2" w:rsidRDefault="00B274C1" w:rsidP="00CA34E2">
      <w:pPr>
        <w:pStyle w:val="4"/>
        <w:numPr>
          <w:ilvl w:val="3"/>
          <w:numId w:val="37"/>
        </w:numPr>
      </w:pPr>
      <w:bookmarkStart w:id="2182" w:name="_Toc119399754"/>
      <w:bookmarkStart w:id="2183" w:name="_Toc119601679"/>
      <w:bookmarkStart w:id="2184" w:name="_Toc122028725"/>
      <w:bookmarkStart w:id="2185" w:name="_Toc132128782"/>
      <w:bookmarkStart w:id="2186" w:name="_Toc137051001"/>
      <w:r w:rsidRPr="008E0EB2">
        <w:rPr>
          <w:rFonts w:hint="eastAsia"/>
        </w:rPr>
        <w:t>ソーシャルメディアによる情報発信時の対策</w:t>
      </w:r>
      <w:bookmarkEnd w:id="2182"/>
      <w:bookmarkEnd w:id="2183"/>
      <w:bookmarkEnd w:id="2184"/>
      <w:bookmarkEnd w:id="2185"/>
      <w:bookmarkEnd w:id="2186"/>
    </w:p>
    <w:p w14:paraId="5A6F87A4" w14:textId="632DCCC0" w:rsidR="00B274C1" w:rsidRPr="008E0EB2" w:rsidRDefault="00B274C1" w:rsidP="00CA34E2">
      <w:pPr>
        <w:pStyle w:val="abc0"/>
        <w:numPr>
          <w:ilvl w:val="0"/>
          <w:numId w:val="110"/>
        </w:numPr>
      </w:pPr>
      <w:r w:rsidRPr="008E0EB2">
        <w:rPr>
          <w:rFonts w:hint="eastAsia"/>
        </w:rPr>
        <w:t>統括情報セキュリティ責任者は、機関等が管理するアカウントでソーシャルメディアを利用することを前提として、以下を</w:t>
      </w:r>
      <w:r>
        <w:rPr>
          <w:rFonts w:hint="eastAsia"/>
        </w:rPr>
        <w:t>全て</w:t>
      </w:r>
      <w:r w:rsidRPr="008E0EB2">
        <w:rPr>
          <w:rFonts w:hint="eastAsia"/>
        </w:rPr>
        <w:t>含む情報セキュリティ対策に関する</w:t>
      </w:r>
      <w:r w:rsidRPr="008E0EB2">
        <w:rPr>
          <w:rStyle w:val="aff9"/>
          <w:rFonts w:hint="eastAsia"/>
        </w:rPr>
        <w:t>運用</w:t>
      </w:r>
      <w:r>
        <w:rPr>
          <w:rStyle w:val="aff9"/>
          <w:rFonts w:hint="eastAsia"/>
        </w:rPr>
        <w:t>規程</w:t>
      </w:r>
      <w:r w:rsidRPr="008E0EB2">
        <w:rPr>
          <w:rStyle w:val="aff9"/>
          <w:rFonts w:hint="eastAsia"/>
        </w:rPr>
        <w:t>を定める</w:t>
      </w:r>
      <w:r w:rsidRPr="008E0EB2">
        <w:rPr>
          <w:rFonts w:hint="eastAsia"/>
        </w:rPr>
        <w:t>こと。また、当該サービスの利用において要機密情報が取り扱われないよう規定すること。</w:t>
      </w:r>
    </w:p>
    <w:p w14:paraId="03B38AB4" w14:textId="77777777" w:rsidR="00B274C1" w:rsidRPr="008E0EB2" w:rsidRDefault="00B274C1" w:rsidP="00B274C1">
      <w:pPr>
        <w:pStyle w:val="a5"/>
      </w:pPr>
      <w:r w:rsidRPr="008E0EB2">
        <w:rPr>
          <w:rFonts w:hint="eastAsia"/>
        </w:rPr>
        <w:t>機関等のアカウントによる</w:t>
      </w:r>
      <w:r w:rsidRPr="008E0EB2">
        <w:rPr>
          <w:rFonts w:hint="eastAsia"/>
          <w:b/>
          <w:u w:val="single"/>
        </w:rPr>
        <w:t>情報発信</w:t>
      </w:r>
      <w:r w:rsidRPr="008E0EB2">
        <w:rPr>
          <w:rFonts w:hint="eastAsia"/>
        </w:rPr>
        <w:t>が実際の機関等のものであると明らかとするために、アカウントの運用組織を明示するなどの方法でなりすましへの対策を講ずること。</w:t>
      </w:r>
    </w:p>
    <w:p w14:paraId="19DCD2FD" w14:textId="77777777" w:rsidR="00B274C1" w:rsidRPr="008E0EB2" w:rsidRDefault="00B274C1" w:rsidP="00B274C1">
      <w:pPr>
        <w:pStyle w:val="a5"/>
      </w:pPr>
      <w:r w:rsidRPr="008E0EB2">
        <w:rPr>
          <w:rFonts w:hint="eastAsia"/>
        </w:rPr>
        <w:t>パスワード等の主体認証情報を適切に管理するなどの方法で不正アクセスへの対策を講ずること。</w:t>
      </w:r>
    </w:p>
    <w:p w14:paraId="47970535" w14:textId="527D2B0E" w:rsidR="00B274C1" w:rsidRDefault="00B274C1" w:rsidP="00B274C1">
      <w:pPr>
        <w:pStyle w:val="abc0"/>
      </w:pPr>
      <w:r w:rsidRPr="008E0EB2">
        <w:rPr>
          <w:rFonts w:hint="eastAsia"/>
        </w:rPr>
        <w:t>職員等は、要安定情報の国民への提供にソーシャルメディアを用いる場合は、機関等の自己管理ウェブサイトに当該情報を掲載して参照可能とすること。</w:t>
      </w:r>
    </w:p>
    <w:p w14:paraId="07AF9F2B" w14:textId="77777777" w:rsidR="00B274C1" w:rsidRDefault="00B274C1" w:rsidP="00B274C1">
      <w:pPr>
        <w:pStyle w:val="afb"/>
        <w:ind w:left="420" w:right="210" w:firstLine="210"/>
      </w:pPr>
    </w:p>
    <w:p w14:paraId="7779F116" w14:textId="77777777" w:rsidR="00B274C1" w:rsidRPr="008E0EB2" w:rsidRDefault="00B274C1" w:rsidP="00B274C1">
      <w:pPr>
        <w:pStyle w:val="af4"/>
      </w:pPr>
      <w:r w:rsidRPr="008E0EB2">
        <w:rPr>
          <w:rFonts w:hint="eastAsia"/>
        </w:rPr>
        <w:t>【</w:t>
      </w:r>
      <w:r w:rsidRPr="008E0EB2">
        <w:rPr>
          <w:rFonts w:hint="eastAsia"/>
        </w:rPr>
        <w:t xml:space="preserve"> </w:t>
      </w:r>
      <w:r w:rsidRPr="008E0EB2">
        <w:rPr>
          <w:rFonts w:hint="eastAsia"/>
        </w:rPr>
        <w:t>基本対策事項</w:t>
      </w:r>
      <w:r w:rsidRPr="008E0EB2">
        <w:rPr>
          <w:rFonts w:hint="eastAsia"/>
        </w:rPr>
        <w:t xml:space="preserve"> </w:t>
      </w:r>
      <w:r w:rsidRPr="008E0EB2">
        <w:rPr>
          <w:rFonts w:hint="eastAsia"/>
        </w:rPr>
        <w:t>】</w:t>
      </w:r>
    </w:p>
    <w:p w14:paraId="1C22C93D" w14:textId="77777777" w:rsidR="00B274C1" w:rsidRPr="008E0EB2" w:rsidRDefault="00B274C1" w:rsidP="00B274C1">
      <w:pPr>
        <w:pStyle w:val="af5"/>
      </w:pPr>
      <w:r w:rsidRPr="008E0EB2">
        <w:rPr>
          <w:rFonts w:hint="eastAsia"/>
        </w:rPr>
        <w:t>＜</w:t>
      </w:r>
      <w:r w:rsidRPr="008E0EB2">
        <w:rPr>
          <w:rFonts w:hint="eastAsia"/>
        </w:rPr>
        <w:t>8.1.</w:t>
      </w:r>
      <w:r>
        <w:t>2</w:t>
      </w:r>
      <w:r w:rsidRPr="008E0EB2">
        <w:rPr>
          <w:rFonts w:hint="eastAsia"/>
        </w:rPr>
        <w:t>(</w:t>
      </w:r>
      <w:r>
        <w:t>1</w:t>
      </w:r>
      <w:r w:rsidRPr="008E0EB2">
        <w:rPr>
          <w:rFonts w:hint="eastAsia"/>
        </w:rPr>
        <w:t>)(a)</w:t>
      </w:r>
      <w:r w:rsidRPr="008E0EB2">
        <w:rPr>
          <w:rFonts w:hint="eastAsia"/>
        </w:rPr>
        <w:t>関連＞</w:t>
      </w:r>
    </w:p>
    <w:p w14:paraId="7D8EE087"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1</w:t>
      </w:r>
      <w:r w:rsidRPr="008E0EB2">
        <w:tab/>
      </w:r>
      <w:r w:rsidRPr="008E0EB2">
        <w:rPr>
          <w:rFonts w:hint="eastAsia"/>
        </w:rPr>
        <w:t>統括情報セキュリティ責任者は、ソーシャルメディアの閲覧者の信頼を確保し、その情報セキュリティ水準の低下を招かないよう、以下を</w:t>
      </w:r>
      <w:r>
        <w:rPr>
          <w:rFonts w:hint="eastAsia"/>
        </w:rPr>
        <w:t>全て</w:t>
      </w:r>
      <w:r w:rsidRPr="008E0EB2">
        <w:rPr>
          <w:rFonts w:hint="eastAsia"/>
        </w:rPr>
        <w:t>含む対策を手順として</w:t>
      </w:r>
      <w:r w:rsidRPr="008E0EB2">
        <w:rPr>
          <w:rFonts w:hint="eastAsia"/>
        </w:rPr>
        <w:lastRenderedPageBreak/>
        <w:t>定めること。</w:t>
      </w:r>
    </w:p>
    <w:p w14:paraId="6D48A429" w14:textId="77777777" w:rsidR="00B274C1" w:rsidRPr="00FD60BE" w:rsidRDefault="00B274C1" w:rsidP="00CA34E2">
      <w:pPr>
        <w:pStyle w:val="abc"/>
        <w:numPr>
          <w:ilvl w:val="0"/>
          <w:numId w:val="111"/>
        </w:numPr>
      </w:pPr>
      <w:r w:rsidRPr="00FD60BE">
        <w:rPr>
          <w:rFonts w:hint="eastAsia"/>
        </w:rPr>
        <w:t>アカウント運用ポリシー（ソーシャルメディアポリシー）を策定し、ソーシャルメディアのアカウント設定における自由記述欄又はソーシャルメディアアカウントの運用を行っている旨の表示をしている機関等のウェブサイト上のページに、アカウント運用ポリシーを掲載する。特に、専ら情報発信に用いる場合には、その旨をアカウント運用ポリシーに明示する。</w:t>
      </w:r>
    </w:p>
    <w:p w14:paraId="16CEA252" w14:textId="26E9A568" w:rsidR="00B274C1" w:rsidRPr="00FD60BE" w:rsidRDefault="00B274C1" w:rsidP="00B274C1">
      <w:pPr>
        <w:pStyle w:val="abc"/>
      </w:pPr>
      <w:r w:rsidRPr="00FD60BE">
        <w:t>URL</w:t>
      </w:r>
      <w:r w:rsidRPr="00FD60BE">
        <w:rPr>
          <w:rFonts w:hint="eastAsia"/>
        </w:rPr>
        <w:t>短縮サービスは、利用するソーシャルメディアが自動的に</w:t>
      </w:r>
      <w:r w:rsidRPr="00FD60BE">
        <w:t>URL</w:t>
      </w:r>
      <w:r w:rsidRPr="00FD60BE">
        <w:rPr>
          <w:rFonts w:hint="eastAsia"/>
        </w:rPr>
        <w:t>を短縮する機能を持つ場合等、その使用が避けられない場合を除き、原則使用しない。</w:t>
      </w:r>
    </w:p>
    <w:p w14:paraId="1035ED26"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2</w:t>
      </w:r>
      <w:r w:rsidRPr="008E0EB2">
        <w:tab/>
      </w:r>
      <w:r w:rsidRPr="008E0EB2">
        <w:rPr>
          <w:rFonts w:hint="eastAsia"/>
        </w:rPr>
        <w:t>統括情報セキュリティ責任者は、機関等のアカウントによる情報発信が実際の機関等のものであると認識できるようにするためのなりすまし対策として、以下を</w:t>
      </w:r>
      <w:r>
        <w:rPr>
          <w:rFonts w:hint="eastAsia"/>
        </w:rPr>
        <w:t>全て</w:t>
      </w:r>
      <w:r w:rsidRPr="008E0EB2">
        <w:rPr>
          <w:rFonts w:hint="eastAsia"/>
        </w:rPr>
        <w:t>含む対策を手順として定めること。</w:t>
      </w:r>
    </w:p>
    <w:p w14:paraId="7FD7779C" w14:textId="6C7B6124" w:rsidR="00B274C1" w:rsidRPr="00FD60BE" w:rsidRDefault="00B274C1" w:rsidP="00CA34E2">
      <w:pPr>
        <w:pStyle w:val="abc"/>
        <w:numPr>
          <w:ilvl w:val="0"/>
          <w:numId w:val="112"/>
        </w:numPr>
      </w:pPr>
      <w:r w:rsidRPr="00FD60BE">
        <w:rPr>
          <w:rFonts w:hint="eastAsia"/>
        </w:rPr>
        <w:t>機関等からの情報発信であることを明らかにするために、機関等が政府ドメイン名を用いて管理しているウェブサイト内（政府ドメイン名を登録する資格を持たない機関等においては、機関等のウェブサイト内）において、利用するソーシャルメディア名と、その</w:t>
      </w:r>
      <w:r>
        <w:rPr>
          <w:rFonts w:hint="eastAsia"/>
        </w:rPr>
        <w:t>ソーシャルメディア</w:t>
      </w:r>
      <w:r w:rsidRPr="00FD60BE">
        <w:rPr>
          <w:rFonts w:hint="eastAsia"/>
        </w:rPr>
        <w:t>におけるアカウント名又は当該アカウントページへのハイパーリンクを明記するページを設けること。</w:t>
      </w:r>
    </w:p>
    <w:p w14:paraId="08148D58" w14:textId="77777777" w:rsidR="00B274C1" w:rsidRPr="00FD60BE" w:rsidRDefault="00B274C1" w:rsidP="00B274C1">
      <w:pPr>
        <w:pStyle w:val="abc"/>
      </w:pPr>
      <w:r w:rsidRPr="00FD60BE">
        <w:rPr>
          <w:rFonts w:hint="eastAsia"/>
        </w:rPr>
        <w:t>機関等からの情報発信であることを明らかにするために、アカウント名やアカウント設定の自由記述欄等を利用し、機関等が運用していることを利用者に明示すること。</w:t>
      </w:r>
    </w:p>
    <w:p w14:paraId="177F0B37" w14:textId="77777777" w:rsidR="00B274C1" w:rsidRPr="00FD60BE" w:rsidRDefault="00B274C1" w:rsidP="00B274C1">
      <w:pPr>
        <w:pStyle w:val="abc"/>
      </w:pPr>
      <w:r w:rsidRPr="00FD60BE">
        <w:rPr>
          <w:rFonts w:hint="eastAsia"/>
        </w:rPr>
        <w:t>運用しているソーシャルメディアのアカウント設定の自由記述欄において、当該アカウントの運用を行っている旨の表示をしている機関等のウェブサイト上のページの</w:t>
      </w:r>
      <w:r w:rsidRPr="00FD60BE">
        <w:t>URL</w:t>
      </w:r>
      <w:r w:rsidRPr="00FD60BE">
        <w:rPr>
          <w:rFonts w:hint="eastAsia"/>
        </w:rPr>
        <w:t>を記載すること。</w:t>
      </w:r>
    </w:p>
    <w:p w14:paraId="7FDDF0D4" w14:textId="77777777" w:rsidR="00B274C1" w:rsidRPr="00FD60BE" w:rsidRDefault="00B274C1" w:rsidP="00B274C1">
      <w:pPr>
        <w:pStyle w:val="abc"/>
      </w:pPr>
      <w:r w:rsidRPr="00FD60BE">
        <w:rPr>
          <w:rFonts w:hint="eastAsia"/>
        </w:rPr>
        <w:t>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006CE989"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3</w:t>
      </w:r>
      <w:r w:rsidRPr="008E0EB2">
        <w:tab/>
      </w:r>
      <w:r w:rsidRPr="008E0EB2">
        <w:rPr>
          <w:rFonts w:hint="eastAsia"/>
        </w:rPr>
        <w:t>統括情報セキュリティ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w:t>
      </w:r>
      <w:r>
        <w:rPr>
          <w:rFonts w:hint="eastAsia"/>
        </w:rPr>
        <w:t>全て</w:t>
      </w:r>
      <w:r w:rsidRPr="008E0EB2">
        <w:rPr>
          <w:rFonts w:hint="eastAsia"/>
        </w:rPr>
        <w:t>含む管理手順を定めること。</w:t>
      </w:r>
    </w:p>
    <w:p w14:paraId="6D47CB43" w14:textId="544AA487" w:rsidR="00B274C1" w:rsidRPr="00FD60BE" w:rsidRDefault="00B274C1" w:rsidP="00CA34E2">
      <w:pPr>
        <w:pStyle w:val="abc"/>
        <w:numPr>
          <w:ilvl w:val="0"/>
          <w:numId w:val="113"/>
        </w:numPr>
      </w:pPr>
      <w:r w:rsidRPr="00FD60BE">
        <w:rPr>
          <w:rStyle w:val="aff9"/>
          <w:rFonts w:hint="eastAsia"/>
        </w:rPr>
        <w:t>パスワードを適切に管理する</w:t>
      </w:r>
      <w:r w:rsidRPr="00876C1E">
        <w:rPr>
          <w:rStyle w:val="aff9"/>
          <w:rFonts w:hint="eastAsia"/>
          <w:b w:val="0"/>
          <w:u w:val="none"/>
        </w:rPr>
        <w:t>こと</w:t>
      </w:r>
      <w:r w:rsidRPr="00FD60BE">
        <w:rPr>
          <w:rFonts w:hint="eastAsia"/>
        </w:rPr>
        <w:t>。具体的には、</w:t>
      </w:r>
      <w:r w:rsidRPr="00667B4A">
        <w:rPr>
          <w:rFonts w:hint="eastAsia"/>
        </w:rPr>
        <w:t>ログインパスワードには</w:t>
      </w:r>
      <w:r w:rsidR="000A2EE5" w:rsidRPr="000A2EE5">
        <w:rPr>
          <w:rFonts w:hint="eastAsia"/>
          <w:b/>
          <w:u w:val="single"/>
        </w:rPr>
        <w:t>強固なパスワードに必要な十分な桁数を備えた第三者に容易に推測できないパスフレーズ等を使用</w:t>
      </w:r>
      <w:r w:rsidRPr="00667B4A">
        <w:rPr>
          <w:rFonts w:hint="eastAsia"/>
        </w:rPr>
        <w:t>した容易に推測されないもの</w:t>
      </w:r>
      <w:r w:rsidRPr="00FD60BE">
        <w:rPr>
          <w:rFonts w:hint="eastAsia"/>
        </w:rPr>
        <w:t>を設定するとともに、</w:t>
      </w:r>
      <w:r w:rsidRPr="00FD60BE">
        <w:rPr>
          <w:rStyle w:val="aff9"/>
          <w:rFonts w:hint="eastAsia"/>
        </w:rPr>
        <w:t>パスワードを知る担当者を限定</w:t>
      </w:r>
      <w:r w:rsidRPr="00FD60BE">
        <w:rPr>
          <w:rFonts w:hint="eastAsia"/>
        </w:rPr>
        <w:t>し、パスワードの使い回しをしないこと。</w:t>
      </w:r>
    </w:p>
    <w:p w14:paraId="764DC6C5" w14:textId="77777777" w:rsidR="00B274C1" w:rsidRPr="00FD60BE" w:rsidRDefault="00B274C1" w:rsidP="00B274C1">
      <w:pPr>
        <w:pStyle w:val="abc"/>
      </w:pPr>
      <w:r w:rsidRPr="00FD60BE">
        <w:rPr>
          <w:rFonts w:hint="eastAsia"/>
        </w:rPr>
        <w:t>二段階認証やワンタイムパスワード等、アカウント認証の強化策が提供されている場合は、可能な限り利用すること。</w:t>
      </w:r>
    </w:p>
    <w:p w14:paraId="20CF5B7F" w14:textId="77777777" w:rsidR="00B274C1" w:rsidRPr="00FD60BE" w:rsidRDefault="00B274C1" w:rsidP="00B274C1">
      <w:pPr>
        <w:pStyle w:val="abc"/>
      </w:pPr>
      <w:r w:rsidRPr="00FD60BE">
        <w:rPr>
          <w:rFonts w:hint="eastAsia"/>
        </w:rPr>
        <w:t>ソーシャルメディアへのログインに利用する端末を紛失した又は当該端末が盗難に遭った場合は、当該端末を悪用され、アカウント乗っ取りの可能性があるため、当該端末の管理を厳重に行うこと。</w:t>
      </w:r>
    </w:p>
    <w:p w14:paraId="4DF5C837" w14:textId="77777777" w:rsidR="00B274C1" w:rsidRPr="00FD60BE" w:rsidRDefault="00B274C1" w:rsidP="00B274C1">
      <w:pPr>
        <w:pStyle w:val="abc"/>
      </w:pPr>
      <w:r w:rsidRPr="00FD60BE">
        <w:rPr>
          <w:rFonts w:hint="eastAsia"/>
        </w:rPr>
        <w:t>ソーシャルメディアへのログインに利用する端末が不正アクセスされ</w:t>
      </w:r>
      <w:r w:rsidRPr="00FD60BE">
        <w:t>た場合</w:t>
      </w:r>
      <w:r w:rsidRPr="00FD60BE">
        <w:rPr>
          <w:rFonts w:hint="eastAsia"/>
        </w:rPr>
        <w:t>、当該端末が不正に遠隔操作される又は、当該端末に保存されたパスワードが窃</w:t>
      </w:r>
      <w:r w:rsidRPr="00FD60BE">
        <w:rPr>
          <w:rFonts w:hint="eastAsia"/>
        </w:rPr>
        <w:lastRenderedPageBreak/>
        <w:t>取される可能性がある。これらを防止するため、少なくとも端末には最新のセキュリティパッチの適用や不正プログラム対策ソフトウェアを導入するなど、適切なセキュリティ対策を実施すること。</w:t>
      </w:r>
    </w:p>
    <w:p w14:paraId="690EBED8" w14:textId="77777777" w:rsidR="00B274C1" w:rsidRPr="008E0EB2" w:rsidRDefault="00B274C1" w:rsidP="00B274C1">
      <w:pPr>
        <w:pStyle w:val="af8"/>
        <w:ind w:left="420" w:hanging="420"/>
      </w:pPr>
      <w:r w:rsidRPr="008E0EB2">
        <w:t>8.1.</w:t>
      </w:r>
      <w:r>
        <w:t>2</w:t>
      </w:r>
      <w:r w:rsidRPr="008E0EB2">
        <w:t>(</w:t>
      </w:r>
      <w:r>
        <w:t>1</w:t>
      </w:r>
      <w:r w:rsidRPr="008E0EB2">
        <w:t>)-</w:t>
      </w:r>
      <w:r w:rsidRPr="008E0EB2">
        <w:rPr>
          <w:rFonts w:hint="eastAsia"/>
        </w:rPr>
        <w:t>4</w:t>
      </w:r>
      <w:r w:rsidRPr="008E0EB2">
        <w:tab/>
      </w:r>
      <w:r w:rsidRPr="008E0EB2">
        <w:rPr>
          <w:rFonts w:hint="eastAsia"/>
        </w:rPr>
        <w:t>統括情報セキュリティ責任者は、なりすましや不正アクセスを確認した場合の対処として、以下を</w:t>
      </w:r>
      <w:r>
        <w:rPr>
          <w:rFonts w:hint="eastAsia"/>
        </w:rPr>
        <w:t>全て</w:t>
      </w:r>
      <w:r w:rsidRPr="008E0EB2">
        <w:rPr>
          <w:rFonts w:hint="eastAsia"/>
        </w:rPr>
        <w:t>含む対処手順を定めること。</w:t>
      </w:r>
    </w:p>
    <w:p w14:paraId="75BC4EA4" w14:textId="77777777" w:rsidR="00B274C1" w:rsidRPr="00FD60BE" w:rsidRDefault="00B274C1" w:rsidP="00CA34E2">
      <w:pPr>
        <w:pStyle w:val="abc"/>
        <w:numPr>
          <w:ilvl w:val="0"/>
          <w:numId w:val="114"/>
        </w:numPr>
      </w:pPr>
      <w:r w:rsidRPr="00FD60BE">
        <w:rPr>
          <w:rFonts w:hint="eastAsia"/>
        </w:rPr>
        <w:t>自己管理ウェブサイトに、なりすましアカウントが存在することや当該ソーシャルメディアを利用していないこと等の周知を行い、また、信用できる機関やメディアを通じて注意喚起を行うこと。</w:t>
      </w:r>
    </w:p>
    <w:p w14:paraId="5421D22D" w14:textId="77777777" w:rsidR="00B274C1" w:rsidRDefault="00B274C1" w:rsidP="00B274C1">
      <w:pPr>
        <w:pStyle w:val="abc"/>
      </w:pPr>
      <w:r w:rsidRPr="00FD60BE">
        <w:rPr>
          <w:rFonts w:hint="eastAsia"/>
        </w:rPr>
        <w:t>アカウント乗っ取りを確認した場合には、被害を最小限にするため、ログインパスワードの変更やアカウントの停止を速やかに実施し、自己管理ウェブサイト等で周知を行うとともに、自組織の</w:t>
      </w:r>
      <w:r w:rsidRPr="00FD60BE">
        <w:t>CSIRT</w:t>
      </w:r>
      <w:r w:rsidRPr="00FD60BE">
        <w:rPr>
          <w:rFonts w:hint="eastAsia"/>
        </w:rPr>
        <w:t>に報告すること。報告を受けた</w:t>
      </w:r>
      <w:r w:rsidRPr="00FD60BE">
        <w:rPr>
          <w:rFonts w:hint="eastAsia"/>
        </w:rPr>
        <w:t>CSIRT</w:t>
      </w:r>
      <w:r w:rsidRPr="00FD60BE">
        <w:rPr>
          <w:rFonts w:hint="eastAsia"/>
        </w:rPr>
        <w:t>は</w:t>
      </w:r>
      <w:hyperlink w:anchor="_情報セキュリティインシデントへの対処_1" w:history="1">
        <w:r w:rsidRPr="00FD60BE">
          <w:rPr>
            <w:rFonts w:hint="eastAsia"/>
          </w:rPr>
          <w:t>遵守事項</w:t>
        </w:r>
        <w:r w:rsidRPr="00FD60BE">
          <w:rPr>
            <w:rFonts w:hint="eastAsia"/>
          </w:rPr>
          <w:t>2.2.4(2)</w:t>
        </w:r>
      </w:hyperlink>
      <w:r w:rsidRPr="00FD60BE">
        <w:rPr>
          <w:rFonts w:hint="eastAsia"/>
        </w:rPr>
        <w:t>に従い、内閣官房内閣サイバーセキュリティセンターへの連絡（独立行政法人及び指定法人においては所管する国の行政機関を経由）を含む適切な対処を行うこと。</w:t>
      </w:r>
    </w:p>
    <w:p w14:paraId="3088F811" w14:textId="77777777" w:rsidR="00B274C1" w:rsidRPr="008E0EB2" w:rsidRDefault="00B274C1" w:rsidP="00B274C1">
      <w:pPr>
        <w:pStyle w:val="afb"/>
        <w:ind w:left="420" w:right="210" w:firstLine="210"/>
      </w:pPr>
    </w:p>
    <w:p w14:paraId="11A17759" w14:textId="77777777" w:rsidR="00B274C1" w:rsidRPr="008E0EB2" w:rsidRDefault="00B274C1" w:rsidP="0079635E">
      <w:pPr>
        <w:pStyle w:val="aff0"/>
      </w:pPr>
      <w:r w:rsidRPr="008E0EB2">
        <w:rPr>
          <w:rFonts w:hint="eastAsia"/>
        </w:rPr>
        <w:t>（解説）</w:t>
      </w:r>
    </w:p>
    <w:p w14:paraId="7A6C5CA2" w14:textId="6F14BCA3" w:rsidR="00B274C1" w:rsidRPr="008E0EB2" w:rsidRDefault="00B274C1" w:rsidP="00B274C1">
      <w:pPr>
        <w:pStyle w:val="a9"/>
      </w:pPr>
      <w:r w:rsidRPr="008E0EB2">
        <w:rPr>
          <w:rFonts w:hint="eastAsia"/>
        </w:rPr>
        <w:t>遵守事項</w:t>
      </w:r>
      <w:r w:rsidRPr="008E0EB2">
        <w:rPr>
          <w:rFonts w:hint="eastAsia"/>
        </w:rPr>
        <w:t>8.1.</w:t>
      </w:r>
      <w:r>
        <w:t>2</w:t>
      </w:r>
      <w:r w:rsidRPr="008E0EB2">
        <w:rPr>
          <w:rFonts w:hint="eastAsia"/>
        </w:rPr>
        <w:t>(</w:t>
      </w:r>
      <w:r>
        <w:t>1</w:t>
      </w:r>
      <w:r w:rsidRPr="008E0EB2">
        <w:rPr>
          <w:rFonts w:hint="eastAsia"/>
        </w:rPr>
        <w:t>)</w:t>
      </w:r>
      <w:r w:rsidRPr="008E0EB2">
        <w:t>(</w:t>
      </w:r>
      <w:r w:rsidRPr="008E0EB2">
        <w:rPr>
          <w:rFonts w:hint="eastAsia"/>
        </w:rPr>
        <w:t>a</w:t>
      </w:r>
      <w:r w:rsidRPr="008E0EB2">
        <w:t>)</w:t>
      </w:r>
      <w:r w:rsidRPr="008E0EB2">
        <w:rPr>
          <w:rFonts w:hint="eastAsia"/>
        </w:rPr>
        <w:t>「運用</w:t>
      </w:r>
      <w:r>
        <w:rPr>
          <w:rFonts w:hint="eastAsia"/>
        </w:rPr>
        <w:t>規程</w:t>
      </w:r>
      <w:r w:rsidRPr="008E0EB2">
        <w:rPr>
          <w:rFonts w:hint="eastAsia"/>
        </w:rPr>
        <w:t>を定める」について</w:t>
      </w:r>
    </w:p>
    <w:p w14:paraId="2A2AA1BF" w14:textId="09959FB8" w:rsidR="00B274C1" w:rsidRPr="0001234F" w:rsidRDefault="00B274C1" w:rsidP="00B274C1">
      <w:pPr>
        <w:pStyle w:val="afb"/>
        <w:ind w:left="420" w:firstLine="210"/>
      </w:pPr>
      <w:r w:rsidRPr="0001234F">
        <w:rPr>
          <w:rFonts w:hint="eastAsia"/>
        </w:rPr>
        <w:t>運用</w:t>
      </w:r>
      <w:r>
        <w:rPr>
          <w:rFonts w:hint="eastAsia"/>
        </w:rPr>
        <w:t>規程</w:t>
      </w:r>
      <w:r w:rsidRPr="0001234F">
        <w:rPr>
          <w:rFonts w:hint="eastAsia"/>
        </w:rPr>
        <w:t>を定めるに当たっては、ソーシャルメディアの閲覧者の信頼を確保し、その情報セキュリティ水準を低下させることがないよう留意する必要がある。機関等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p>
    <w:p w14:paraId="408BEFA2" w14:textId="2EE2E968" w:rsidR="00B274C1" w:rsidRPr="0001234F" w:rsidRDefault="00B274C1" w:rsidP="00B274C1">
      <w:pPr>
        <w:pStyle w:val="afb"/>
        <w:ind w:left="420" w:firstLine="210"/>
      </w:pPr>
      <w:r w:rsidRPr="0001234F">
        <w:rPr>
          <w:rFonts w:hint="eastAsia"/>
        </w:rPr>
        <w:t>なお、ソーシャルメディアの利用は、</w:t>
      </w:r>
      <w:r>
        <w:rPr>
          <w:rFonts w:hint="eastAsia"/>
        </w:rPr>
        <w:t>クラウド</w:t>
      </w:r>
      <w:r w:rsidRPr="0001234F">
        <w:rPr>
          <w:rFonts w:hint="eastAsia"/>
        </w:rPr>
        <w:t>サービスの利用に相当することから、</w:t>
      </w:r>
      <w:r w:rsidRPr="0001234F">
        <w:t>4.2</w:t>
      </w:r>
      <w:r w:rsidRPr="0001234F">
        <w:rPr>
          <w:rFonts w:hint="eastAsia"/>
        </w:rPr>
        <w:t>「</w:t>
      </w:r>
      <w:r>
        <w:rPr>
          <w:rFonts w:hint="eastAsia"/>
        </w:rPr>
        <w:t>クラウド</w:t>
      </w:r>
      <w:r w:rsidRPr="0001234F">
        <w:rPr>
          <w:rFonts w:hint="eastAsia"/>
        </w:rPr>
        <w:t>サービス」の規定及び本条に定める遵守事項に従って情報セキュリティ対策を適切に講ずることが求められる。</w:t>
      </w:r>
    </w:p>
    <w:p w14:paraId="5374EC1F" w14:textId="77777777" w:rsidR="00B274C1" w:rsidRPr="008E0EB2" w:rsidRDefault="00B274C1" w:rsidP="00B274C1">
      <w:pPr>
        <w:pStyle w:val="a9"/>
      </w:pPr>
      <w:r w:rsidRPr="008E0EB2">
        <w:rPr>
          <w:rFonts w:hint="eastAsia"/>
        </w:rPr>
        <w:t>遵守事項</w:t>
      </w:r>
      <w:r w:rsidRPr="008E0EB2">
        <w:rPr>
          <w:rFonts w:hint="eastAsia"/>
        </w:rPr>
        <w:t>8.1.</w:t>
      </w:r>
      <w:r>
        <w:t>2</w:t>
      </w:r>
      <w:r w:rsidRPr="008E0EB2">
        <w:rPr>
          <w:rFonts w:hint="eastAsia"/>
        </w:rPr>
        <w:t>(</w:t>
      </w:r>
      <w:r>
        <w:t>1</w:t>
      </w:r>
      <w:r w:rsidRPr="008E0EB2">
        <w:rPr>
          <w:rFonts w:hint="eastAsia"/>
        </w:rPr>
        <w:t>)</w:t>
      </w:r>
      <w:r w:rsidRPr="008E0EB2">
        <w:t>(</w:t>
      </w:r>
      <w:r w:rsidRPr="008E0EB2">
        <w:rPr>
          <w:rFonts w:hint="eastAsia"/>
        </w:rPr>
        <w:t>a</w:t>
      </w:r>
      <w:r w:rsidRPr="008E0EB2">
        <w:t>)(</w:t>
      </w:r>
      <w:r w:rsidRPr="008E0EB2">
        <w:t>ア</w:t>
      </w:r>
      <w:r w:rsidRPr="008E0EB2">
        <w:t>)</w:t>
      </w:r>
      <w:r w:rsidRPr="008E0EB2">
        <w:rPr>
          <w:rFonts w:hint="eastAsia"/>
        </w:rPr>
        <w:t>「情報発信」について</w:t>
      </w:r>
    </w:p>
    <w:p w14:paraId="47934C09" w14:textId="77777777" w:rsidR="00B274C1" w:rsidRPr="0001234F" w:rsidRDefault="00B274C1" w:rsidP="00B274C1">
      <w:pPr>
        <w:pStyle w:val="afb"/>
        <w:ind w:left="420" w:firstLine="210"/>
      </w:pPr>
      <w:r w:rsidRPr="0001234F">
        <w:rPr>
          <w:rFonts w:hint="eastAsia"/>
        </w:rPr>
        <w:t>一旦発信した情報は、ソーシャルメディアを通じて瞬時に拡散してしまうため、完全に削除することは不可能となる。このため、当該情報が公開可能な情報であるか否かについて、情報発信する前に十分に確認する必要がある。</w:t>
      </w:r>
    </w:p>
    <w:p w14:paraId="78D8C8E3" w14:textId="77777777" w:rsidR="00B274C1" w:rsidRPr="008E0EB2" w:rsidRDefault="00B274C1" w:rsidP="00B274C1">
      <w:pPr>
        <w:pStyle w:val="a9"/>
      </w:pPr>
      <w:r w:rsidRPr="008E0EB2">
        <w:rPr>
          <w:rFonts w:hint="eastAsia"/>
        </w:rPr>
        <w:t>基本対策事項</w:t>
      </w:r>
      <w:r w:rsidRPr="008E0EB2">
        <w:rPr>
          <w:rFonts w:hint="eastAsia"/>
        </w:rPr>
        <w:t>8.1.</w:t>
      </w:r>
      <w:r>
        <w:t>2</w:t>
      </w:r>
      <w:r w:rsidRPr="008E0EB2">
        <w:rPr>
          <w:rFonts w:hint="eastAsia"/>
        </w:rPr>
        <w:t>(</w:t>
      </w:r>
      <w:r>
        <w:t>1</w:t>
      </w:r>
      <w:r w:rsidRPr="008E0EB2">
        <w:rPr>
          <w:rFonts w:hint="eastAsia"/>
        </w:rPr>
        <w:t>)-3</w:t>
      </w:r>
      <w:r w:rsidRPr="008E0EB2">
        <w:t xml:space="preserve"> a)</w:t>
      </w:r>
      <w:r w:rsidRPr="008E0EB2">
        <w:rPr>
          <w:rFonts w:hint="eastAsia"/>
        </w:rPr>
        <w:t>「パスワードを適切に管理する」について</w:t>
      </w:r>
    </w:p>
    <w:p w14:paraId="2F9FA194" w14:textId="3F119908" w:rsidR="00B274C1" w:rsidRDefault="00B274C1" w:rsidP="00B274C1">
      <w:pPr>
        <w:pStyle w:val="afb"/>
        <w:ind w:left="420" w:firstLine="210"/>
      </w:pPr>
      <w:r w:rsidRPr="0001234F">
        <w:rPr>
          <w:rFonts w:hint="eastAsia"/>
        </w:rPr>
        <w:t>パスワードの管理については、</w:t>
      </w:r>
      <w:hyperlink w:anchor="_識別コード・主体認証情報の取扱い" w:history="1">
        <w:r w:rsidRPr="0001234F">
          <w:rPr>
            <w:rFonts w:hint="eastAsia"/>
          </w:rPr>
          <w:t>遵守事項</w:t>
        </w:r>
        <w:r w:rsidRPr="0001234F">
          <w:t>8.1.1(</w:t>
        </w:r>
        <w:r w:rsidR="006167FF">
          <w:t>6</w:t>
        </w:r>
        <w:r w:rsidRPr="0001234F">
          <w:t>)(d)</w:t>
        </w:r>
      </w:hyperlink>
      <w:r w:rsidRPr="0001234F">
        <w:rPr>
          <w:rFonts w:hint="eastAsia"/>
        </w:rPr>
        <w:t>も参照のこと。</w:t>
      </w:r>
    </w:p>
    <w:p w14:paraId="1A068103" w14:textId="52210110" w:rsidR="00B274C1" w:rsidRPr="008E0EB2" w:rsidRDefault="00B274C1" w:rsidP="00B274C1">
      <w:pPr>
        <w:pStyle w:val="a9"/>
      </w:pPr>
      <w:r w:rsidRPr="008E0EB2">
        <w:rPr>
          <w:rFonts w:hint="eastAsia"/>
        </w:rPr>
        <w:t>基本対策事項</w:t>
      </w:r>
      <w:r w:rsidRPr="008E0EB2">
        <w:rPr>
          <w:rFonts w:hint="eastAsia"/>
        </w:rPr>
        <w:t>8.1.</w:t>
      </w:r>
      <w:r>
        <w:t>2</w:t>
      </w:r>
      <w:r w:rsidRPr="008E0EB2">
        <w:rPr>
          <w:rFonts w:hint="eastAsia"/>
        </w:rPr>
        <w:t>(</w:t>
      </w:r>
      <w:r>
        <w:t>1</w:t>
      </w:r>
      <w:r w:rsidRPr="008E0EB2">
        <w:rPr>
          <w:rFonts w:hint="eastAsia"/>
        </w:rPr>
        <w:t>)-3</w:t>
      </w:r>
      <w:r w:rsidRPr="008E0EB2">
        <w:t xml:space="preserve"> a)</w:t>
      </w:r>
      <w:r w:rsidRPr="008E0EB2">
        <w:rPr>
          <w:rFonts w:hint="eastAsia"/>
        </w:rPr>
        <w:t>「</w:t>
      </w:r>
      <w:r w:rsidR="000A2EE5" w:rsidRPr="000A2EE5">
        <w:rPr>
          <w:rFonts w:hint="eastAsia"/>
        </w:rPr>
        <w:t>強固なパスワードに必要な十分な桁数を備えた第三者に容易に推測できないパスフレーズ等を使用</w:t>
      </w:r>
      <w:r w:rsidRPr="008E0EB2">
        <w:rPr>
          <w:rFonts w:hint="eastAsia"/>
        </w:rPr>
        <w:t>」について</w:t>
      </w:r>
    </w:p>
    <w:p w14:paraId="06900631" w14:textId="2D036EA4" w:rsidR="00B274C1" w:rsidRPr="0001234F" w:rsidRDefault="00B274C1" w:rsidP="00B274C1">
      <w:pPr>
        <w:pStyle w:val="afb"/>
        <w:ind w:left="420" w:firstLine="210"/>
      </w:pPr>
      <w:r>
        <w:rPr>
          <w:rFonts w:hint="eastAsia"/>
        </w:rPr>
        <w:t>「</w:t>
      </w:r>
      <w:r w:rsidR="000A2EE5" w:rsidRPr="000A2EE5">
        <w:rPr>
          <w:rFonts w:hint="eastAsia"/>
        </w:rPr>
        <w:t>（解説）基本対策事項</w:t>
      </w:r>
      <w:r w:rsidR="000A2EE5" w:rsidRPr="000A2EE5">
        <w:rPr>
          <w:rFonts w:hint="eastAsia"/>
        </w:rPr>
        <w:t>7.1.1(1)-3</w:t>
      </w:r>
      <w:r w:rsidR="000A2EE5" w:rsidRPr="000A2EE5">
        <w:rPr>
          <w:rFonts w:hint="eastAsia"/>
        </w:rPr>
        <w:t>「強固なパスワードに必要な十分な桁数を備えた第三者に容易に推測できないパスフレーズ等を使用すること」について</w:t>
      </w:r>
      <w:r>
        <w:rPr>
          <w:rFonts w:hint="eastAsia"/>
        </w:rPr>
        <w:t>」を参照のこと。</w:t>
      </w:r>
    </w:p>
    <w:p w14:paraId="5E4A3ED2" w14:textId="77777777" w:rsidR="00B274C1" w:rsidRPr="008E0EB2" w:rsidRDefault="00B274C1" w:rsidP="00B274C1">
      <w:pPr>
        <w:pStyle w:val="a9"/>
      </w:pPr>
      <w:r w:rsidRPr="008E0EB2">
        <w:rPr>
          <w:rFonts w:hint="eastAsia"/>
        </w:rPr>
        <w:lastRenderedPageBreak/>
        <w:t>基本対策事項</w:t>
      </w:r>
      <w:r w:rsidRPr="008E0EB2">
        <w:rPr>
          <w:rFonts w:hint="eastAsia"/>
        </w:rPr>
        <w:t>8.1.</w:t>
      </w:r>
      <w:r>
        <w:t>2</w:t>
      </w:r>
      <w:r w:rsidRPr="008E0EB2">
        <w:rPr>
          <w:rFonts w:hint="eastAsia"/>
        </w:rPr>
        <w:t>(</w:t>
      </w:r>
      <w:r>
        <w:t>1</w:t>
      </w:r>
      <w:r w:rsidRPr="008E0EB2">
        <w:rPr>
          <w:rFonts w:hint="eastAsia"/>
        </w:rPr>
        <w:t>)-3</w:t>
      </w:r>
      <w:r w:rsidRPr="008E0EB2">
        <w:t xml:space="preserve"> a)</w:t>
      </w:r>
      <w:r w:rsidRPr="008E0EB2">
        <w:rPr>
          <w:rFonts w:hint="eastAsia"/>
        </w:rPr>
        <w:t>「パスワードを知る担当者を限定」について</w:t>
      </w:r>
    </w:p>
    <w:p w14:paraId="27F400FE" w14:textId="5732AB30" w:rsidR="00B274C1" w:rsidRDefault="00B274C1" w:rsidP="00097D8F">
      <w:pPr>
        <w:pStyle w:val="afb"/>
        <w:ind w:left="420" w:firstLine="210"/>
      </w:pPr>
      <w:r w:rsidRPr="0001234F">
        <w:rPr>
          <w:rFonts w:hint="eastAsia"/>
        </w:rPr>
        <w:t>ソーシャルメディアのアカウントは、複数の担当者で利用することが一般的であり、また、担当者の異動に伴いアカウントの利用者が交代することが想定される。したがって、ログインパスワードの管理に当たっては、担当者の交代があった時点で直ちにパスワードを変更し、権限のない者がパスワードを知る状態が生じないようにすることが求められる。</w:t>
      </w:r>
      <w:r>
        <w:br w:type="page"/>
      </w:r>
    </w:p>
    <w:p w14:paraId="56D6E3F8" w14:textId="77777777" w:rsidR="00B274C1" w:rsidRPr="008E0EB2" w:rsidRDefault="00B274C1" w:rsidP="00B274C1">
      <w:pPr>
        <w:pStyle w:val="3"/>
      </w:pPr>
      <w:bookmarkStart w:id="2187" w:name="_Toc74760310"/>
      <w:bookmarkStart w:id="2188" w:name="_Toc119601680"/>
      <w:bookmarkStart w:id="2189" w:name="_Toc119399755"/>
      <w:bookmarkStart w:id="2190" w:name="_Toc122028726"/>
      <w:bookmarkStart w:id="2191" w:name="_Toc132128783"/>
      <w:bookmarkStart w:id="2192" w:name="_Toc137051002"/>
      <w:bookmarkStart w:id="2193" w:name="_Toc57825444"/>
      <w:bookmarkStart w:id="2194" w:name="_Toc57826799"/>
      <w:bookmarkStart w:id="2195" w:name="_Toc66779890"/>
      <w:bookmarkEnd w:id="2181"/>
      <w:r>
        <w:rPr>
          <w:rFonts w:hint="eastAsia"/>
        </w:rPr>
        <w:lastRenderedPageBreak/>
        <w:t>テレ</w:t>
      </w:r>
      <w:r w:rsidRPr="008E0EB2">
        <w:t>ワーク</w:t>
      </w:r>
      <w:bookmarkEnd w:id="2187"/>
      <w:bookmarkEnd w:id="2188"/>
      <w:bookmarkEnd w:id="2189"/>
      <w:bookmarkEnd w:id="2190"/>
      <w:bookmarkEnd w:id="2191"/>
      <w:bookmarkEnd w:id="2192"/>
    </w:p>
    <w:p w14:paraId="0CF476D1" w14:textId="77777777" w:rsidR="00B274C1" w:rsidRPr="008E0EB2" w:rsidRDefault="00B274C1" w:rsidP="00B274C1">
      <w:pPr>
        <w:pStyle w:val="ae"/>
      </w:pPr>
      <w:r w:rsidRPr="008E0EB2">
        <w:rPr>
          <w:rFonts w:hint="eastAsia"/>
        </w:rPr>
        <w:t>目的・趣旨</w:t>
      </w:r>
    </w:p>
    <w:p w14:paraId="35D5147F" w14:textId="2D6D7E19" w:rsidR="00DA0F06" w:rsidRPr="008E0EB2" w:rsidRDefault="00DA0F06" w:rsidP="00DA0F06">
      <w:pPr>
        <w:pStyle w:val="af0"/>
      </w:pPr>
      <w:r w:rsidRPr="008E0EB2">
        <w:t>働き方改革実行計画</w:t>
      </w:r>
      <w:r w:rsidRPr="008E0EB2">
        <w:rPr>
          <w:rFonts w:hint="eastAsia"/>
        </w:rPr>
        <w:t>（平成</w:t>
      </w:r>
      <w:r w:rsidRPr="008E0EB2">
        <w:rPr>
          <w:rFonts w:hint="eastAsia"/>
        </w:rPr>
        <w:t>29</w:t>
      </w:r>
      <w:r w:rsidRPr="008E0EB2">
        <w:rPr>
          <w:rFonts w:hint="eastAsia"/>
        </w:rPr>
        <w:t>年３月</w:t>
      </w:r>
      <w:r w:rsidRPr="008E0EB2">
        <w:rPr>
          <w:rFonts w:hint="eastAsia"/>
        </w:rPr>
        <w:t>28</w:t>
      </w:r>
      <w:r w:rsidRPr="008E0EB2">
        <w:rPr>
          <w:rFonts w:hint="eastAsia"/>
        </w:rPr>
        <w:t>日　働き方改革実現会議決定）</w:t>
      </w:r>
      <w:r w:rsidRPr="008E0EB2">
        <w:t>により、柔軟な働き方に対応しやすい環境整備が求められているところ、職員等が業務を遂行する上で、必ずしも勤務官署に出勤する必要はなく、自宅やサテライトオフィス等から遠隔で業務を遂行する形態への対応が求められることとなった。また、</w:t>
      </w:r>
      <w:r>
        <w:rPr>
          <w:rFonts w:hint="eastAsia"/>
        </w:rPr>
        <w:t>大規模災害時や感染症対策</w:t>
      </w:r>
      <w:r w:rsidRPr="008E0EB2">
        <w:t>として勤務官署への出勤が抑制されるような状況下では、大半の職員等が勤務官署以外から業務を遂行できるように</w:t>
      </w:r>
      <w:r>
        <w:rPr>
          <w:rFonts w:hint="eastAsia"/>
        </w:rPr>
        <w:t>テレ</w:t>
      </w:r>
      <w:r w:rsidRPr="008E0EB2">
        <w:t>ワーク環境の整備が必要となる。</w:t>
      </w:r>
    </w:p>
    <w:p w14:paraId="4A8024A1" w14:textId="1EB8395B" w:rsidR="00DA0F06" w:rsidRPr="00EF07FE" w:rsidRDefault="00DA0F06" w:rsidP="00DA0F06">
      <w:pPr>
        <w:pStyle w:val="af0"/>
      </w:pPr>
      <w:r w:rsidRPr="00EF07FE">
        <w:t>本款では、</w:t>
      </w:r>
      <w:r w:rsidRPr="00EF07FE">
        <w:rPr>
          <w:rFonts w:hint="eastAsia"/>
        </w:rPr>
        <w:t>テレ</w:t>
      </w:r>
      <w:r w:rsidRPr="00EF07FE">
        <w:t>ワークの実施に特に必要な対策についてのみ規定しているため、本款以外に、</w:t>
      </w:r>
      <w:r w:rsidRPr="00EF07FE">
        <w:t>3.1.1</w:t>
      </w:r>
      <w:r w:rsidRPr="00EF07FE">
        <w:rPr>
          <w:rFonts w:hint="eastAsia"/>
        </w:rPr>
        <w:t>「情報の取扱い」</w:t>
      </w:r>
      <w:r w:rsidRPr="00EF07FE">
        <w:t>、</w:t>
      </w:r>
      <w:r w:rsidR="006B76F9" w:rsidRPr="006B76F9">
        <w:rPr>
          <w:rFonts w:hint="eastAsia"/>
        </w:rPr>
        <w:t>6.1.2</w:t>
      </w:r>
      <w:r w:rsidR="006B76F9">
        <w:rPr>
          <w:rFonts w:hint="eastAsia"/>
        </w:rPr>
        <w:t>「</w:t>
      </w:r>
      <w:r w:rsidR="006B76F9" w:rsidRPr="006B76F9">
        <w:rPr>
          <w:rFonts w:hint="eastAsia"/>
        </w:rPr>
        <w:t>要管理対策区域外での端末利用時の対策</w:t>
      </w:r>
      <w:r w:rsidR="006B76F9">
        <w:rPr>
          <w:rFonts w:hint="eastAsia"/>
        </w:rPr>
        <w:t>」、</w:t>
      </w:r>
      <w:r w:rsidR="006B76F9" w:rsidRPr="006B76F9">
        <w:rPr>
          <w:rFonts w:hint="eastAsia"/>
        </w:rPr>
        <w:t>6.1.3</w:t>
      </w:r>
      <w:r w:rsidR="0080194B">
        <w:rPr>
          <w:rFonts w:hint="eastAsia"/>
        </w:rPr>
        <w:t>「</w:t>
      </w:r>
      <w:r w:rsidR="006B76F9" w:rsidRPr="006B76F9">
        <w:rPr>
          <w:rFonts w:hint="eastAsia"/>
        </w:rPr>
        <w:t>機関等支給以外の端末の導入及び利用時の対策</w:t>
      </w:r>
      <w:r w:rsidR="0080194B">
        <w:rPr>
          <w:rFonts w:hint="eastAsia"/>
        </w:rPr>
        <w:t>」、</w:t>
      </w:r>
      <w:r>
        <w:t>6</w:t>
      </w:r>
      <w:r w:rsidRPr="00EF07FE">
        <w:t>.</w:t>
      </w:r>
      <w:r>
        <w:t>4</w:t>
      </w:r>
      <w:r w:rsidRPr="00EF07FE">
        <w:t>.1</w:t>
      </w:r>
      <w:r w:rsidRPr="00EF07FE">
        <w:rPr>
          <w:rFonts w:hint="eastAsia"/>
        </w:rPr>
        <w:t>「通信回線」</w:t>
      </w:r>
      <w:r>
        <w:rPr>
          <w:rFonts w:hint="eastAsia"/>
        </w:rPr>
        <w:t>、</w:t>
      </w:r>
      <w:r>
        <w:t>6</w:t>
      </w:r>
      <w:r w:rsidRPr="00EF07FE">
        <w:t>.</w:t>
      </w:r>
      <w:r>
        <w:t>4</w:t>
      </w:r>
      <w:r w:rsidRPr="00EF07FE">
        <w:t>.</w:t>
      </w:r>
      <w:r>
        <w:t>2</w:t>
      </w:r>
      <w:r w:rsidRPr="00EF07FE">
        <w:rPr>
          <w:rFonts w:hint="eastAsia"/>
        </w:rPr>
        <w:t>「通信回線</w:t>
      </w:r>
      <w:r>
        <w:rPr>
          <w:rFonts w:hint="eastAsia"/>
        </w:rPr>
        <w:t>装置</w:t>
      </w:r>
      <w:r w:rsidRPr="00EF07FE">
        <w:rPr>
          <w:rFonts w:hint="eastAsia"/>
        </w:rPr>
        <w:t>」</w:t>
      </w:r>
      <w:r>
        <w:rPr>
          <w:rFonts w:hint="eastAsia"/>
        </w:rPr>
        <w:t>、</w:t>
      </w:r>
      <w:r>
        <w:t>6</w:t>
      </w:r>
      <w:r w:rsidRPr="00EF07FE">
        <w:t>.</w:t>
      </w:r>
      <w:r>
        <w:t>4</w:t>
      </w:r>
      <w:r w:rsidRPr="00EF07FE">
        <w:t>.</w:t>
      </w:r>
      <w:r>
        <w:t>3</w:t>
      </w:r>
      <w:r w:rsidRPr="00EF07FE">
        <w:rPr>
          <w:rFonts w:hint="eastAsia"/>
        </w:rPr>
        <w:t>「</w:t>
      </w:r>
      <w:r>
        <w:rPr>
          <w:rFonts w:hint="eastAsia"/>
        </w:rPr>
        <w:t>無線</w:t>
      </w:r>
      <w:r>
        <w:rPr>
          <w:rFonts w:hint="eastAsia"/>
        </w:rPr>
        <w:t>L</w:t>
      </w:r>
      <w:r>
        <w:t>AN</w:t>
      </w:r>
      <w:r w:rsidRPr="00EF07FE">
        <w:rPr>
          <w:rFonts w:hint="eastAsia"/>
        </w:rPr>
        <w:t>」</w:t>
      </w:r>
      <w:r>
        <w:rPr>
          <w:rFonts w:hint="eastAsia"/>
        </w:rPr>
        <w:t>、</w:t>
      </w:r>
      <w:r>
        <w:rPr>
          <w:rFonts w:hint="eastAsia"/>
        </w:rPr>
        <w:t>7</w:t>
      </w:r>
      <w:r>
        <w:t>.1.6</w:t>
      </w:r>
      <w:r>
        <w:rPr>
          <w:rFonts w:hint="eastAsia"/>
        </w:rPr>
        <w:t>「監視機能」</w:t>
      </w:r>
      <w:r w:rsidRPr="00EF07FE">
        <w:t>及び</w:t>
      </w:r>
      <w:r w:rsidRPr="00EF07FE">
        <w:t>8.1.1</w:t>
      </w:r>
      <w:r w:rsidRPr="00EF07FE">
        <w:rPr>
          <w:rFonts w:hint="eastAsia"/>
        </w:rPr>
        <w:t>「情報システムの利用」の各款</w:t>
      </w:r>
      <w:r w:rsidR="0080194B">
        <w:rPr>
          <w:rFonts w:hint="eastAsia"/>
        </w:rPr>
        <w:t>を</w:t>
      </w:r>
      <w:r w:rsidRPr="00EF07FE">
        <w:t>参照すること。</w:t>
      </w:r>
    </w:p>
    <w:p w14:paraId="310A12D3" w14:textId="77777777" w:rsidR="00DA0F06" w:rsidRDefault="00DA0F06" w:rsidP="00DA0F06"/>
    <w:p w14:paraId="6A80F66D" w14:textId="77777777" w:rsidR="00DA0F06" w:rsidRPr="008E0EB2" w:rsidRDefault="00DA0F06" w:rsidP="00DA0F06">
      <w:pPr>
        <w:pStyle w:val="af2"/>
      </w:pPr>
      <w:r w:rsidRPr="008E0EB2">
        <w:rPr>
          <w:rFonts w:hint="eastAsia"/>
        </w:rPr>
        <w:t>遵守事項</w:t>
      </w:r>
    </w:p>
    <w:p w14:paraId="707AA244" w14:textId="3717A09C" w:rsidR="00DA0F06" w:rsidRPr="008E0EB2" w:rsidRDefault="00DA0F06" w:rsidP="00CA34E2">
      <w:pPr>
        <w:pStyle w:val="4"/>
        <w:numPr>
          <w:ilvl w:val="3"/>
          <w:numId w:val="38"/>
        </w:numPr>
      </w:pPr>
      <w:bookmarkStart w:id="2196" w:name="_Toc119399756"/>
      <w:bookmarkStart w:id="2197" w:name="_Toc119601681"/>
      <w:bookmarkStart w:id="2198" w:name="_Toc122028727"/>
      <w:bookmarkStart w:id="2199" w:name="_Toc132128784"/>
      <w:bookmarkStart w:id="2200" w:name="_Toc137051003"/>
      <w:r>
        <w:rPr>
          <w:rFonts w:hint="eastAsia"/>
        </w:rPr>
        <w:t>運用規程</w:t>
      </w:r>
      <w:r w:rsidRPr="008E0EB2">
        <w:rPr>
          <w:rFonts w:hint="eastAsia"/>
        </w:rPr>
        <w:t>の整備</w:t>
      </w:r>
      <w:bookmarkEnd w:id="2196"/>
      <w:bookmarkEnd w:id="2197"/>
      <w:bookmarkEnd w:id="2198"/>
      <w:bookmarkEnd w:id="2199"/>
      <w:bookmarkEnd w:id="2200"/>
    </w:p>
    <w:p w14:paraId="2BAFEF69" w14:textId="2079569E" w:rsidR="00DA0F06" w:rsidRDefault="00DA0F06" w:rsidP="00CA34E2">
      <w:pPr>
        <w:pStyle w:val="abc0"/>
        <w:numPr>
          <w:ilvl w:val="0"/>
          <w:numId w:val="42"/>
        </w:numPr>
      </w:pPr>
      <w:r w:rsidRPr="008E0EB2">
        <w:rPr>
          <w:rFonts w:hint="eastAsia"/>
        </w:rPr>
        <w:t>統括情報セキュリティ責任者は、</w:t>
      </w:r>
      <w:r>
        <w:rPr>
          <w:rFonts w:hint="eastAsia"/>
        </w:rPr>
        <w:t>テレ</w:t>
      </w:r>
      <w:r w:rsidRPr="008E0EB2">
        <w:rPr>
          <w:rFonts w:hint="eastAsia"/>
        </w:rPr>
        <w:t>ワーク実施</w:t>
      </w:r>
      <w:r>
        <w:rPr>
          <w:rFonts w:hint="eastAsia"/>
        </w:rPr>
        <w:t>時の情報セキュリティ対策</w:t>
      </w:r>
      <w:r w:rsidRPr="008E0EB2">
        <w:rPr>
          <w:rFonts w:hint="eastAsia"/>
        </w:rPr>
        <w:t>に係る</w:t>
      </w:r>
      <w:r>
        <w:rPr>
          <w:rFonts w:hint="eastAsia"/>
        </w:rPr>
        <w:t>運用規程</w:t>
      </w:r>
      <w:r w:rsidRPr="008E0EB2">
        <w:rPr>
          <w:rFonts w:hint="eastAsia"/>
        </w:rPr>
        <w:t>を整備すること。なお、</w:t>
      </w:r>
      <w:r w:rsidRPr="008C1887">
        <w:rPr>
          <w:rStyle w:val="aff9"/>
          <w:rFonts w:hint="eastAsia"/>
        </w:rPr>
        <w:t>原則として</w:t>
      </w:r>
      <w:r>
        <w:rPr>
          <w:rStyle w:val="aff9"/>
          <w:rFonts w:hint="eastAsia"/>
        </w:rPr>
        <w:t>テレ</w:t>
      </w:r>
      <w:r w:rsidRPr="008C1887">
        <w:rPr>
          <w:rStyle w:val="aff9"/>
          <w:rFonts w:hint="eastAsia"/>
        </w:rPr>
        <w:t>ワークは機関等が支給する端末で行うよう定めること</w:t>
      </w:r>
      <w:r w:rsidRPr="008E0EB2">
        <w:rPr>
          <w:rFonts w:hint="eastAsia"/>
        </w:rPr>
        <w:t>。</w:t>
      </w:r>
    </w:p>
    <w:p w14:paraId="1780476B" w14:textId="77777777" w:rsidR="00DA0F06" w:rsidRDefault="00DA0F06" w:rsidP="00DA0F06"/>
    <w:p w14:paraId="2F409728" w14:textId="77777777" w:rsidR="00DA0F06" w:rsidRPr="008E0EB2" w:rsidRDefault="00DA0F06" w:rsidP="00DA0F06">
      <w:pPr>
        <w:pStyle w:val="af4"/>
      </w:pPr>
      <w:r w:rsidRPr="008E0EB2">
        <w:t>【基本対策事項】</w:t>
      </w:r>
    </w:p>
    <w:p w14:paraId="5BF3B7B7"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(1)(a)</w:t>
      </w:r>
      <w:r w:rsidRPr="008E0EB2">
        <w:rPr>
          <w:rFonts w:hint="eastAsia"/>
        </w:rPr>
        <w:t>関連＞</w:t>
      </w:r>
    </w:p>
    <w:p w14:paraId="2FDBCDAF" w14:textId="1D5ED26B" w:rsidR="00DA0F06" w:rsidRPr="008E0EB2" w:rsidRDefault="00DA0F06" w:rsidP="00DA0F06">
      <w:pPr>
        <w:pStyle w:val="af8"/>
        <w:ind w:left="420" w:hanging="420"/>
      </w:pPr>
      <w:r w:rsidRPr="008E0EB2">
        <w:rPr>
          <w:rFonts w:hint="eastAsia"/>
        </w:rPr>
        <w:t>8.1.</w:t>
      </w:r>
      <w:r>
        <w:t>3</w:t>
      </w:r>
      <w:r w:rsidRPr="008E0EB2">
        <w:rPr>
          <w:rFonts w:hint="eastAsia"/>
        </w:rPr>
        <w:t>(1)-1</w:t>
      </w:r>
      <w:r w:rsidRPr="008E0EB2">
        <w:tab/>
      </w:r>
      <w:r w:rsidRPr="008E0EB2">
        <w:rPr>
          <w:rFonts w:hint="eastAsia"/>
        </w:rPr>
        <w:t>統括情報セキュリティ責任者は、</w:t>
      </w:r>
      <w:r w:rsidRPr="008C1887">
        <w:rPr>
          <w:rStyle w:val="affa"/>
          <w:rFonts w:hint="eastAsia"/>
        </w:rPr>
        <w:t>以下を例とする項目</w:t>
      </w:r>
      <w:r>
        <w:rPr>
          <w:rStyle w:val="affa"/>
          <w:rFonts w:hint="eastAsia"/>
        </w:rPr>
        <w:t>について、既に機関等において整備されている運用規程に不足があれば、新たに運用規程を整備する</w:t>
      </w:r>
      <w:r w:rsidRPr="008E0EB2">
        <w:rPr>
          <w:rFonts w:hint="eastAsia"/>
        </w:rPr>
        <w:t>こと。</w:t>
      </w:r>
    </w:p>
    <w:p w14:paraId="1E6E8320" w14:textId="77777777" w:rsidR="00DA0F06" w:rsidRDefault="00DA0F06" w:rsidP="00CA34E2">
      <w:pPr>
        <w:pStyle w:val="abc"/>
        <w:numPr>
          <w:ilvl w:val="0"/>
          <w:numId w:val="115"/>
        </w:numPr>
      </w:pPr>
      <w:r w:rsidRPr="00C80EE7">
        <w:rPr>
          <w:rFonts w:hint="eastAsia"/>
        </w:rPr>
        <w:t>テレワークの実施申請及び承認並びにテレワークの実施報告</w:t>
      </w:r>
    </w:p>
    <w:p w14:paraId="10A92038" w14:textId="77777777" w:rsidR="00DA0F06" w:rsidRPr="008E0EB2" w:rsidRDefault="00DA0F06" w:rsidP="00DA0F06">
      <w:pPr>
        <w:pStyle w:val="abc"/>
      </w:pPr>
      <w:r>
        <w:rPr>
          <w:rFonts w:hint="eastAsia"/>
        </w:rPr>
        <w:t>テレ</w:t>
      </w:r>
      <w:r w:rsidRPr="008E0EB2">
        <w:rPr>
          <w:rFonts w:hint="eastAsia"/>
        </w:rPr>
        <w:t>ワークで取り扱うことができる情報の格付</w:t>
      </w:r>
    </w:p>
    <w:p w14:paraId="4345C3A9" w14:textId="77777777" w:rsidR="00DA0F06" w:rsidRPr="008E0EB2" w:rsidRDefault="00DA0F06" w:rsidP="00DA0F06">
      <w:pPr>
        <w:pStyle w:val="abc"/>
      </w:pPr>
      <w:r>
        <w:rPr>
          <w:rFonts w:hint="eastAsia"/>
        </w:rPr>
        <w:t>テレ</w:t>
      </w:r>
      <w:r w:rsidRPr="008E0EB2">
        <w:rPr>
          <w:rFonts w:hint="eastAsia"/>
        </w:rPr>
        <w:t>ワークで取り扱う情報の保存場所</w:t>
      </w:r>
    </w:p>
    <w:p w14:paraId="666FF087" w14:textId="77777777" w:rsidR="00DA0F06" w:rsidRPr="008E0EB2" w:rsidRDefault="00DA0F06" w:rsidP="00DA0F06">
      <w:pPr>
        <w:pStyle w:val="abc"/>
      </w:pPr>
      <w:r w:rsidRPr="008E0EB2">
        <w:t>要管理対策区域外での要機密情報の取扱手続</w:t>
      </w:r>
    </w:p>
    <w:p w14:paraId="6F6B457B" w14:textId="77777777" w:rsidR="00DA0F06" w:rsidRPr="008E0EB2" w:rsidRDefault="00DA0F06" w:rsidP="00DA0F06">
      <w:pPr>
        <w:pStyle w:val="abc"/>
      </w:pPr>
      <w:r>
        <w:rPr>
          <w:rFonts w:hint="eastAsia"/>
        </w:rPr>
        <w:t>テレ</w:t>
      </w:r>
      <w:r w:rsidRPr="008E0EB2">
        <w:rPr>
          <w:rFonts w:hint="eastAsia"/>
        </w:rPr>
        <w:t>ワークに使用する端末に必要な情報セキュリティ対策</w:t>
      </w:r>
    </w:p>
    <w:p w14:paraId="015562BE" w14:textId="77777777" w:rsidR="00DA0F06" w:rsidRPr="008E0EB2" w:rsidRDefault="00DA0F06" w:rsidP="00DA0F06">
      <w:pPr>
        <w:pStyle w:val="abc"/>
      </w:pPr>
      <w:r w:rsidRPr="008E0EB2">
        <w:rPr>
          <w:rFonts w:hint="eastAsia"/>
        </w:rPr>
        <w:t>機関等が支給する端末の持出手続</w:t>
      </w:r>
    </w:p>
    <w:p w14:paraId="43B9CB98" w14:textId="77777777" w:rsidR="00DA0F06" w:rsidRPr="008C1887" w:rsidRDefault="00DA0F06" w:rsidP="00DA0F06">
      <w:pPr>
        <w:pStyle w:val="abc"/>
        <w:rPr>
          <w:rStyle w:val="aff9"/>
        </w:rPr>
      </w:pPr>
      <w:r w:rsidRPr="008C1887">
        <w:rPr>
          <w:rStyle w:val="aff9"/>
        </w:rPr>
        <w:t>例外的に</w:t>
      </w:r>
      <w:r w:rsidRPr="008C1887">
        <w:rPr>
          <w:rStyle w:val="aff9"/>
          <w:rFonts w:hint="eastAsia"/>
        </w:rPr>
        <w:t>機関等支給以外の端末の利用を認める場合</w:t>
      </w:r>
    </w:p>
    <w:p w14:paraId="49C46561" w14:textId="77777777" w:rsidR="00DA0F06" w:rsidRPr="007D7614" w:rsidRDefault="00DA0F06" w:rsidP="00DA0F06">
      <w:pPr>
        <w:pStyle w:val="abc"/>
      </w:pPr>
      <w:r w:rsidRPr="007D7614">
        <w:t>機関等支給以外の端末の利用許可手続及び安全管理措置</w:t>
      </w:r>
    </w:p>
    <w:p w14:paraId="0E721368" w14:textId="77777777" w:rsidR="00DA0F06" w:rsidRPr="008E0EB2" w:rsidRDefault="00DA0F06" w:rsidP="00DA0F06">
      <w:pPr>
        <w:pStyle w:val="abc"/>
      </w:pPr>
      <w:r>
        <w:rPr>
          <w:rFonts w:hint="eastAsia"/>
        </w:rPr>
        <w:t>テレ</w:t>
      </w:r>
      <w:r w:rsidRPr="008E0EB2">
        <w:rPr>
          <w:rFonts w:hint="eastAsia"/>
        </w:rPr>
        <w:t>ワーク実施可能な場所</w:t>
      </w:r>
    </w:p>
    <w:p w14:paraId="495F361A" w14:textId="77777777" w:rsidR="00DA0F06" w:rsidRDefault="00DA0F06" w:rsidP="00DA0F06">
      <w:pPr>
        <w:pStyle w:val="abc"/>
      </w:pPr>
      <w:r>
        <w:rPr>
          <w:rFonts w:hint="eastAsia"/>
        </w:rPr>
        <w:t>テレ</w:t>
      </w:r>
      <w:r w:rsidRPr="008E0EB2">
        <w:t>ワークに利用可能なネットワーク</w:t>
      </w:r>
    </w:p>
    <w:p w14:paraId="64AB5B8F" w14:textId="77777777" w:rsidR="00DA0F06" w:rsidRPr="008E0EB2" w:rsidRDefault="00DA0F06" w:rsidP="00DA0F06"/>
    <w:p w14:paraId="1CE46E2B" w14:textId="77777777" w:rsidR="00DA0F06" w:rsidRPr="008E0EB2" w:rsidRDefault="00DA0F06" w:rsidP="0079635E">
      <w:pPr>
        <w:pStyle w:val="aff0"/>
      </w:pPr>
      <w:r w:rsidRPr="008E0EB2">
        <w:rPr>
          <w:rFonts w:hint="eastAsia"/>
        </w:rPr>
        <w:t>（解説）</w:t>
      </w:r>
    </w:p>
    <w:p w14:paraId="02632CB6" w14:textId="77777777" w:rsidR="00DA0F06" w:rsidRPr="008E0EB2" w:rsidRDefault="00DA0F06" w:rsidP="00DA0F06">
      <w:pPr>
        <w:pStyle w:val="a9"/>
      </w:pPr>
      <w:r w:rsidRPr="008F5899">
        <w:rPr>
          <w:rFonts w:hint="eastAsia"/>
        </w:rPr>
        <w:t>遵守事項</w:t>
      </w:r>
      <w:r w:rsidRPr="008F5899">
        <w:rPr>
          <w:rFonts w:hint="eastAsia"/>
        </w:rPr>
        <w:t>8.1.</w:t>
      </w:r>
      <w:r w:rsidRPr="008F5899">
        <w:t>3</w:t>
      </w:r>
      <w:r w:rsidRPr="008F5899">
        <w:rPr>
          <w:rFonts w:hint="eastAsia"/>
        </w:rPr>
        <w:t>(1)(a)</w:t>
      </w:r>
      <w:r w:rsidRPr="008F5899">
        <w:rPr>
          <w:rFonts w:hint="eastAsia"/>
        </w:rPr>
        <w:t>「原則としてテレワークは機関等が支給する端末で行うよう</w:t>
      </w:r>
      <w:r w:rsidRPr="008E0EB2">
        <w:rPr>
          <w:rFonts w:hint="eastAsia"/>
        </w:rPr>
        <w:t>定め</w:t>
      </w:r>
      <w:r w:rsidRPr="008E0EB2">
        <w:rPr>
          <w:rFonts w:hint="eastAsia"/>
        </w:rPr>
        <w:lastRenderedPageBreak/>
        <w:t>ること」について</w:t>
      </w:r>
    </w:p>
    <w:p w14:paraId="31B6E15D" w14:textId="77777777" w:rsidR="00DA0F06" w:rsidRPr="00AE527E" w:rsidRDefault="00DA0F06" w:rsidP="00DA0F06">
      <w:pPr>
        <w:pStyle w:val="afb"/>
        <w:ind w:left="420" w:firstLine="210"/>
      </w:pPr>
      <w:r w:rsidRPr="00B579C5">
        <w:rPr>
          <w:rFonts w:hint="eastAsia"/>
        </w:rPr>
        <w:t>機関等支給以外の端末は、機関等が支給する端末と異なり情報セキュリティ水準を一定以上に保ち続けることが困難なため、機関等が支給する端末に比べて情報セキュリティインシデントの引き金となる可能性が高い。従って、原則として</w:t>
      </w:r>
      <w:r>
        <w:rPr>
          <w:rFonts w:hint="eastAsia"/>
        </w:rPr>
        <w:t>テレ</w:t>
      </w:r>
      <w:r w:rsidRPr="00B579C5">
        <w:rPr>
          <w:rFonts w:hint="eastAsia"/>
        </w:rPr>
        <w:t>ワークに使用する端末は、情報セキュリティ水準の機関等によるコントロールが容易な機関等が支給する端末に限ることとし、機関等支給以外の端末の使用は控えるべきである。</w:t>
      </w:r>
    </w:p>
    <w:p w14:paraId="4FF07CCF" w14:textId="77777777" w:rsidR="00DA0F06" w:rsidRPr="008E0EB2" w:rsidRDefault="00DA0F06" w:rsidP="00DA0F06">
      <w:pPr>
        <w:pStyle w:val="a9"/>
      </w:pPr>
      <w:r w:rsidRPr="008F5899">
        <w:rPr>
          <w:rFonts w:hint="eastAsia"/>
        </w:rPr>
        <w:t>基本対策事項</w:t>
      </w:r>
      <w:r w:rsidRPr="008F5899">
        <w:rPr>
          <w:rFonts w:hint="eastAsia"/>
        </w:rPr>
        <w:t>8.1.</w:t>
      </w:r>
      <w:r w:rsidRPr="008F5899">
        <w:t>3</w:t>
      </w:r>
      <w:r w:rsidRPr="008F5899">
        <w:rPr>
          <w:rFonts w:hint="eastAsia"/>
        </w:rPr>
        <w:t>(1)-1</w:t>
      </w:r>
      <w:r w:rsidRPr="008F5899">
        <w:t xml:space="preserve"> g)</w:t>
      </w:r>
      <w:r w:rsidRPr="008F5899">
        <w:t>「例外的に機関等支給以外の端末の利用を認める場合」</w:t>
      </w:r>
      <w:r w:rsidRPr="008E0EB2">
        <w:t>について</w:t>
      </w:r>
    </w:p>
    <w:p w14:paraId="57F101BE" w14:textId="77777777" w:rsidR="00DA0F06" w:rsidRPr="00B579C5" w:rsidRDefault="00DA0F06" w:rsidP="00DA0F06">
      <w:pPr>
        <w:pStyle w:val="afb"/>
        <w:ind w:left="420" w:firstLine="210"/>
      </w:pPr>
      <w:r>
        <w:rPr>
          <w:rFonts w:hint="eastAsia"/>
        </w:rPr>
        <w:t>テレ</w:t>
      </w:r>
      <w:r w:rsidRPr="00B579C5">
        <w:rPr>
          <w:rFonts w:hint="eastAsia"/>
        </w:rPr>
        <w:t>ワークにおいては、原則として機関等が支給する端末を利用するべきであるが、大規模災害や大規模感染症対策等により勤務官署に出勤することができないが、</w:t>
      </w:r>
      <w:r>
        <w:rPr>
          <w:rFonts w:hint="eastAsia"/>
        </w:rPr>
        <w:t>テレ</w:t>
      </w:r>
      <w:r w:rsidRPr="00B579C5">
        <w:rPr>
          <w:rFonts w:hint="eastAsia"/>
        </w:rPr>
        <w:t>ワークに対応した機関等が支給する端末を持ち出していない場合等、機関等が支給する端末を用いて</w:t>
      </w:r>
      <w:r>
        <w:rPr>
          <w:rFonts w:hint="eastAsia"/>
        </w:rPr>
        <w:t>テレ</w:t>
      </w:r>
      <w:r w:rsidRPr="00B579C5">
        <w:rPr>
          <w:rFonts w:hint="eastAsia"/>
        </w:rPr>
        <w:t>ワークを行うことができない状態に陥る可能性は捨てきれない。このような場合でも業務を継続させる必要がある場合、例外的に機関等支給以外の端末を</w:t>
      </w:r>
      <w:r>
        <w:rPr>
          <w:rFonts w:hint="eastAsia"/>
        </w:rPr>
        <w:t>テレ</w:t>
      </w:r>
      <w:r w:rsidRPr="00B579C5">
        <w:rPr>
          <w:rFonts w:hint="eastAsia"/>
        </w:rPr>
        <w:t>ワークに使用することが考えられる。</w:t>
      </w:r>
    </w:p>
    <w:p w14:paraId="53DCA91E" w14:textId="77777777" w:rsidR="00DA0F06" w:rsidRPr="00B579C5" w:rsidRDefault="00DA0F06" w:rsidP="00DA0F06">
      <w:pPr>
        <w:pStyle w:val="afb"/>
        <w:ind w:left="420" w:firstLine="210"/>
      </w:pPr>
      <w:r w:rsidRPr="00B579C5">
        <w:t>機関等支給以外の端末を</w:t>
      </w:r>
      <w:r>
        <w:rPr>
          <w:rFonts w:hint="eastAsia"/>
        </w:rPr>
        <w:t>テレ</w:t>
      </w:r>
      <w:r w:rsidRPr="00B579C5">
        <w:t>ワークに使用する場合は、機関等が支給する端末で</w:t>
      </w:r>
      <w:r>
        <w:rPr>
          <w:rFonts w:hint="eastAsia"/>
        </w:rPr>
        <w:t>テレ</w:t>
      </w:r>
      <w:r w:rsidRPr="00B579C5">
        <w:t>ワークを行うよりも職員等の権限を縮小し、取り扱う情報や利用できる情報システムを制限すべきである。</w:t>
      </w:r>
    </w:p>
    <w:p w14:paraId="5350CE98" w14:textId="77777777" w:rsidR="00DA0F06" w:rsidRPr="00B579C5" w:rsidRDefault="00DA0F06" w:rsidP="00DA0F06">
      <w:pPr>
        <w:pStyle w:val="afb"/>
        <w:ind w:left="420" w:firstLine="210"/>
      </w:pPr>
      <w:r w:rsidRPr="00B579C5">
        <w:t>また、機関等支給以外の端末の情報セキュリティ水準を均一化させるため、</w:t>
      </w:r>
      <w:r w:rsidRPr="00B579C5">
        <w:t>USB</w:t>
      </w:r>
      <w:r w:rsidRPr="00B579C5">
        <w:t>メモリ起動や光ディスク起動によるシンクライアント</w:t>
      </w:r>
      <w:r>
        <w:rPr>
          <w:rFonts w:hint="eastAsia"/>
        </w:rPr>
        <w:t>又は</w:t>
      </w:r>
      <w:r>
        <w:rPr>
          <w:rFonts w:hint="eastAsia"/>
        </w:rPr>
        <w:t>USB</w:t>
      </w:r>
      <w:r>
        <w:rPr>
          <w:rFonts w:hint="eastAsia"/>
        </w:rPr>
        <w:t>メモリや光ディスクで</w:t>
      </w:r>
      <w:r>
        <w:rPr>
          <w:rFonts w:hint="eastAsia"/>
        </w:rPr>
        <w:t>OS</w:t>
      </w:r>
      <w:r>
        <w:rPr>
          <w:rFonts w:hint="eastAsia"/>
        </w:rPr>
        <w:t>を起動した際のセキュアブラウザ</w:t>
      </w:r>
      <w:r w:rsidRPr="00B579C5">
        <w:t>の利用も検討するべきである。</w:t>
      </w:r>
    </w:p>
    <w:p w14:paraId="093420AC" w14:textId="1C7D13DB" w:rsidR="00DA0F06" w:rsidRDefault="00DA0F06" w:rsidP="00E07558">
      <w:pPr>
        <w:pStyle w:val="afb"/>
        <w:ind w:left="420" w:firstLine="210"/>
      </w:pPr>
      <w:r w:rsidRPr="00B579C5">
        <w:t>なお、</w:t>
      </w:r>
      <w:r w:rsidRPr="00B579C5">
        <w:rPr>
          <w:rFonts w:hint="eastAsia"/>
        </w:rPr>
        <w:t>私物端末であっても</w:t>
      </w:r>
      <w:r>
        <w:rPr>
          <w:rFonts w:hint="eastAsia"/>
        </w:rPr>
        <w:t>要機密情報を取り扱う</w:t>
      </w:r>
      <w:r w:rsidRPr="00B579C5">
        <w:rPr>
          <w:rFonts w:hint="eastAsia"/>
        </w:rPr>
        <w:t>のであれば、第三者</w:t>
      </w:r>
      <w:r>
        <w:rPr>
          <w:rFonts w:hint="eastAsia"/>
        </w:rPr>
        <w:t>（家族等の同居する者を含む。）</w:t>
      </w:r>
      <w:r w:rsidRPr="00B579C5">
        <w:rPr>
          <w:rFonts w:hint="eastAsia"/>
        </w:rPr>
        <w:t>への貸与は禁止すべきであり、それに同意できない職員等には</w:t>
      </w:r>
      <w:r>
        <w:rPr>
          <w:rFonts w:hint="eastAsia"/>
        </w:rPr>
        <w:t>業務において</w:t>
      </w:r>
      <w:r w:rsidRPr="00B579C5">
        <w:rPr>
          <w:rFonts w:hint="eastAsia"/>
        </w:rPr>
        <w:t>私物端末を利用させるべきではない。</w:t>
      </w:r>
      <w:r>
        <w:rPr>
          <w:b/>
        </w:rPr>
        <w:br w:type="page"/>
      </w:r>
    </w:p>
    <w:p w14:paraId="2FD615EA" w14:textId="77777777" w:rsidR="00DA0F06" w:rsidRPr="008E0EB2" w:rsidRDefault="00DA0F06" w:rsidP="00DA0F06">
      <w:pPr>
        <w:pStyle w:val="af2"/>
      </w:pPr>
      <w:r w:rsidRPr="008E0EB2">
        <w:rPr>
          <w:rFonts w:hint="eastAsia"/>
        </w:rPr>
        <w:lastRenderedPageBreak/>
        <w:t>遵守事項</w:t>
      </w:r>
    </w:p>
    <w:p w14:paraId="43138B06" w14:textId="77777777" w:rsidR="00DA0F06" w:rsidRPr="008E0EB2" w:rsidRDefault="00DA0F06" w:rsidP="00DA0F06">
      <w:pPr>
        <w:pStyle w:val="4"/>
      </w:pPr>
      <w:bookmarkStart w:id="2201" w:name="_Toc119399757"/>
      <w:bookmarkStart w:id="2202" w:name="_Toc119601682"/>
      <w:bookmarkStart w:id="2203" w:name="_Toc122028728"/>
      <w:bookmarkStart w:id="2204" w:name="_Toc132128785"/>
      <w:bookmarkStart w:id="2205" w:name="_Toc137051004"/>
      <w:r w:rsidRPr="008E0EB2">
        <w:t>実施環境における対策</w:t>
      </w:r>
      <w:bookmarkEnd w:id="2201"/>
      <w:bookmarkEnd w:id="2202"/>
      <w:bookmarkEnd w:id="2203"/>
      <w:bookmarkEnd w:id="2204"/>
      <w:bookmarkEnd w:id="2205"/>
    </w:p>
    <w:p w14:paraId="5FC936ED" w14:textId="0A49544A" w:rsidR="00DA0F06" w:rsidRPr="008E0EB2" w:rsidRDefault="00DA0F06" w:rsidP="00CA34E2">
      <w:pPr>
        <w:pStyle w:val="abc0"/>
        <w:numPr>
          <w:ilvl w:val="0"/>
          <w:numId w:val="116"/>
        </w:numPr>
      </w:pPr>
      <w:r w:rsidRPr="008E0EB2">
        <w:t>情報システムセキュリティ責任者は、</w:t>
      </w:r>
      <w:r>
        <w:rPr>
          <w:rFonts w:hint="eastAsia"/>
        </w:rPr>
        <w:t>テレ</w:t>
      </w:r>
      <w:r w:rsidRPr="008E0EB2">
        <w:t>ワークの実施により</w:t>
      </w:r>
      <w:r w:rsidRPr="008E0EB2">
        <w:rPr>
          <w:rFonts w:hint="eastAsia"/>
        </w:rPr>
        <w:t>機関等外通信回線を経由して機関等の情報システムへリモートアクセスする形態となる情報システムを構築する場合は、通信経路及びリモートアクセス特有の攻撃に対する</w:t>
      </w:r>
      <w:r w:rsidR="00C7134F">
        <w:rPr>
          <w:rFonts w:hint="eastAsia"/>
        </w:rPr>
        <w:t>情報</w:t>
      </w:r>
      <w:r w:rsidRPr="008E0EB2">
        <w:rPr>
          <w:rFonts w:hint="eastAsia"/>
        </w:rPr>
        <w:t>セキュリティを確保すること。</w:t>
      </w:r>
    </w:p>
    <w:p w14:paraId="454D0275" w14:textId="77777777" w:rsidR="00DA0F06" w:rsidRDefault="00DA0F06" w:rsidP="00DA0F06">
      <w:pPr>
        <w:pStyle w:val="abc0"/>
      </w:pPr>
      <w:r w:rsidRPr="008E0EB2">
        <w:t>情報システムセキュリティ責任者は、</w:t>
      </w:r>
      <w:r w:rsidRPr="001322E4">
        <w:rPr>
          <w:rFonts w:hint="eastAsia"/>
          <w:b/>
          <w:u w:val="single"/>
        </w:rPr>
        <w:t>リモート</w:t>
      </w:r>
      <w:r w:rsidRPr="001322E4">
        <w:rPr>
          <w:b/>
          <w:u w:val="single"/>
        </w:rPr>
        <w:t>アクセス</w:t>
      </w:r>
      <w:r w:rsidRPr="001322E4">
        <w:rPr>
          <w:rFonts w:hint="eastAsia"/>
          <w:b/>
          <w:u w:val="single"/>
        </w:rPr>
        <w:t>に対し多要素主体認証を行うこと</w:t>
      </w:r>
      <w:r>
        <w:rPr>
          <w:rFonts w:hint="eastAsia"/>
        </w:rPr>
        <w:t>。</w:t>
      </w:r>
    </w:p>
    <w:p w14:paraId="36640C9C" w14:textId="77777777" w:rsidR="00DA0F06" w:rsidRPr="008E0EB2" w:rsidRDefault="00DA0F06" w:rsidP="00DA0F06">
      <w:pPr>
        <w:pStyle w:val="abc0"/>
      </w:pPr>
      <w:r w:rsidRPr="008E0EB2">
        <w:t>情報システムセキュリティ責任者は、リモートアクセスする端末を許可された端末に限定する措置を講じること。</w:t>
      </w:r>
    </w:p>
    <w:p w14:paraId="374488CD" w14:textId="77777777" w:rsidR="00DA0F06" w:rsidRDefault="00DA0F06" w:rsidP="00DA0F06">
      <w:pPr>
        <w:pStyle w:val="abc0"/>
      </w:pPr>
      <w:r w:rsidRPr="008E0EB2">
        <w:rPr>
          <w:rFonts w:hint="eastAsia"/>
          <w:kern w:val="0"/>
        </w:rPr>
        <w:t>情報システムセキュリティ責任者は、リモート</w:t>
      </w:r>
      <w:r w:rsidRPr="008E0EB2">
        <w:rPr>
          <w:kern w:val="0"/>
        </w:rPr>
        <w:t>アクセスする端末</w:t>
      </w:r>
      <w:r w:rsidRPr="008E0EB2">
        <w:rPr>
          <w:rFonts w:hint="eastAsia"/>
          <w:kern w:val="0"/>
        </w:rPr>
        <w:t>を最新の脆弱性対策や不正プログラム対策が施されている端末に限定すること。</w:t>
      </w:r>
    </w:p>
    <w:p w14:paraId="5B40E8ED" w14:textId="77777777" w:rsidR="00DA0F06" w:rsidRDefault="00DA0F06" w:rsidP="00DA0F06"/>
    <w:p w14:paraId="6434BEBC" w14:textId="77777777" w:rsidR="00DA0F06" w:rsidRPr="008E0EB2" w:rsidRDefault="00DA0F06" w:rsidP="00DA0F06">
      <w:pPr>
        <w:pStyle w:val="af4"/>
      </w:pPr>
      <w:r w:rsidRPr="008E0EB2">
        <w:t>【基本対策事項】</w:t>
      </w:r>
    </w:p>
    <w:p w14:paraId="56862F0D"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(2)(a)</w:t>
      </w:r>
      <w:r w:rsidRPr="008E0EB2">
        <w:rPr>
          <w:rFonts w:hint="eastAsia"/>
        </w:rPr>
        <w:t>関連＞</w:t>
      </w:r>
    </w:p>
    <w:p w14:paraId="74C7F01E" w14:textId="77777777" w:rsidR="00DA0F06" w:rsidRPr="008E0EB2" w:rsidRDefault="00DA0F06" w:rsidP="00DA0F06">
      <w:pPr>
        <w:pStyle w:val="af8"/>
        <w:ind w:left="420" w:hanging="420"/>
      </w:pPr>
      <w:r w:rsidRPr="008E0EB2">
        <w:rPr>
          <w:rFonts w:hint="eastAsia"/>
        </w:rPr>
        <w:t>8.1.</w:t>
      </w:r>
      <w:r>
        <w:t>3</w:t>
      </w:r>
      <w:r w:rsidRPr="008E0EB2">
        <w:rPr>
          <w:rFonts w:hint="eastAsia"/>
        </w:rPr>
        <w:t>(2)-1</w:t>
      </w:r>
      <w:r w:rsidRPr="008E0EB2">
        <w:tab/>
      </w:r>
      <w:r w:rsidRPr="008E0EB2">
        <w:rPr>
          <w:rFonts w:hint="eastAsia"/>
        </w:rPr>
        <w:t>情報システムセキュリティ責任者は、</w:t>
      </w:r>
      <w:r w:rsidRPr="008C1887">
        <w:rPr>
          <w:rStyle w:val="aff9"/>
        </w:rPr>
        <w:t>VPN</w:t>
      </w:r>
      <w:r w:rsidRPr="008C1887">
        <w:rPr>
          <w:rStyle w:val="aff9"/>
          <w:rFonts w:hint="eastAsia"/>
        </w:rPr>
        <w:t>回線を整備して</w:t>
      </w:r>
      <w:r w:rsidRPr="008E0EB2">
        <w:rPr>
          <w:rFonts w:hint="eastAsia"/>
        </w:rPr>
        <w:t>リモートアクセス環境を構築する場合は、以下を例とする対策を講ずること。</w:t>
      </w:r>
    </w:p>
    <w:p w14:paraId="3553AC68" w14:textId="77777777" w:rsidR="00DA0F06" w:rsidRPr="0082043C" w:rsidRDefault="00DA0F06" w:rsidP="00CA34E2">
      <w:pPr>
        <w:pStyle w:val="abc"/>
        <w:numPr>
          <w:ilvl w:val="0"/>
          <w:numId w:val="117"/>
        </w:numPr>
      </w:pPr>
      <w:r w:rsidRPr="0082043C">
        <w:rPr>
          <w:rFonts w:hint="eastAsia"/>
        </w:rPr>
        <w:t>利用開始及び利用停止時の申請手続の整備</w:t>
      </w:r>
    </w:p>
    <w:p w14:paraId="6609CED9" w14:textId="77777777" w:rsidR="00DA0F06" w:rsidRPr="0082043C" w:rsidRDefault="00DA0F06" w:rsidP="00DA0F06">
      <w:pPr>
        <w:pStyle w:val="abc"/>
      </w:pPr>
      <w:r w:rsidRPr="0082043C">
        <w:rPr>
          <w:rFonts w:hint="eastAsia"/>
        </w:rPr>
        <w:t>通信を行う端末の識別又は認証</w:t>
      </w:r>
    </w:p>
    <w:p w14:paraId="21513619" w14:textId="77777777" w:rsidR="00DA0F06" w:rsidRPr="0082043C" w:rsidRDefault="00DA0F06" w:rsidP="00DA0F06">
      <w:pPr>
        <w:pStyle w:val="abc"/>
      </w:pPr>
      <w:r w:rsidRPr="0082043C">
        <w:rPr>
          <w:rFonts w:hint="eastAsia"/>
        </w:rPr>
        <w:t>利用者の認証</w:t>
      </w:r>
    </w:p>
    <w:p w14:paraId="439519B3" w14:textId="77777777" w:rsidR="00DA0F06" w:rsidRPr="0082043C" w:rsidRDefault="00DA0F06" w:rsidP="00DA0F06">
      <w:pPr>
        <w:pStyle w:val="abc"/>
      </w:pPr>
      <w:r w:rsidRPr="0082043C">
        <w:rPr>
          <w:rFonts w:hint="eastAsia"/>
        </w:rPr>
        <w:t>通信内容の暗号化</w:t>
      </w:r>
    </w:p>
    <w:p w14:paraId="4A07BFD8" w14:textId="77777777" w:rsidR="00DA0F06" w:rsidRPr="0082043C" w:rsidRDefault="00DA0F06" w:rsidP="00DA0F06">
      <w:pPr>
        <w:pStyle w:val="abc"/>
      </w:pPr>
      <w:r w:rsidRPr="0082043C">
        <w:rPr>
          <w:rStyle w:val="aff9"/>
          <w:rFonts w:hint="eastAsia"/>
        </w:rPr>
        <w:t>主体認証ログ</w:t>
      </w:r>
      <w:r w:rsidRPr="0082043C">
        <w:rPr>
          <w:rFonts w:hint="eastAsia"/>
        </w:rPr>
        <w:t>の取得及び管理</w:t>
      </w:r>
    </w:p>
    <w:p w14:paraId="265796D0" w14:textId="77777777" w:rsidR="00DA0F06" w:rsidRPr="0082043C" w:rsidRDefault="00DA0F06" w:rsidP="00DA0F06">
      <w:pPr>
        <w:pStyle w:val="abc"/>
      </w:pPr>
      <w:r w:rsidRPr="0082043C">
        <w:rPr>
          <w:rFonts w:hint="eastAsia"/>
        </w:rPr>
        <w:t>リモートアクセスにおいて</w:t>
      </w:r>
      <w:r w:rsidRPr="0082043C">
        <w:rPr>
          <w:rStyle w:val="aff9"/>
          <w:rFonts w:hint="eastAsia"/>
        </w:rPr>
        <w:t>利用可能な公衆通信網の制限</w:t>
      </w:r>
    </w:p>
    <w:p w14:paraId="09417F22" w14:textId="77777777" w:rsidR="00DA0F06" w:rsidRPr="0082043C" w:rsidRDefault="00DA0F06" w:rsidP="00DA0F06">
      <w:pPr>
        <w:pStyle w:val="abc"/>
      </w:pPr>
      <w:r w:rsidRPr="0082043C">
        <w:rPr>
          <w:rFonts w:hint="eastAsia"/>
        </w:rPr>
        <w:t>アクセス可能な情報システムの制限</w:t>
      </w:r>
    </w:p>
    <w:p w14:paraId="30B6FF76" w14:textId="77777777" w:rsidR="00DA0F06" w:rsidRDefault="00DA0F06" w:rsidP="00DA0F06">
      <w:pPr>
        <w:pStyle w:val="abc"/>
        <w:rPr>
          <w:b/>
          <w:u w:val="single"/>
        </w:rPr>
      </w:pPr>
      <w:r w:rsidRPr="0082043C">
        <w:rPr>
          <w:rFonts w:hint="eastAsia"/>
          <w:b/>
          <w:u w:val="single"/>
        </w:rPr>
        <w:t>リモートアクセス中の他の通信回線との接続禁止</w:t>
      </w:r>
    </w:p>
    <w:p w14:paraId="77732FF9" w14:textId="770D2DEA" w:rsidR="00DA0F06" w:rsidRPr="0082043C" w:rsidRDefault="00DA0F06" w:rsidP="00DA0F06">
      <w:pPr>
        <w:pStyle w:val="abc"/>
        <w:rPr>
          <w:b/>
          <w:u w:val="single"/>
        </w:rPr>
      </w:pPr>
      <w:r w:rsidRPr="00F8380A">
        <w:rPr>
          <w:rFonts w:hint="eastAsia"/>
          <w:b/>
          <w:u w:val="single"/>
        </w:rPr>
        <w:t>不正な通信の</w:t>
      </w:r>
      <w:r w:rsidR="00194F47">
        <w:rPr>
          <w:rFonts w:hint="eastAsia"/>
          <w:b/>
          <w:u w:val="single"/>
        </w:rPr>
        <w:t>有無の</w:t>
      </w:r>
      <w:r w:rsidRPr="00F8380A">
        <w:rPr>
          <w:rFonts w:hint="eastAsia"/>
          <w:b/>
          <w:u w:val="single"/>
        </w:rPr>
        <w:t>監視</w:t>
      </w:r>
    </w:p>
    <w:p w14:paraId="1904690F"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(2)(</w:t>
      </w:r>
      <w:r w:rsidRPr="008E0EB2">
        <w:t>c</w:t>
      </w:r>
      <w:r w:rsidRPr="008E0EB2">
        <w:rPr>
          <w:rFonts w:hint="eastAsia"/>
        </w:rPr>
        <w:t>)</w:t>
      </w:r>
      <w:r w:rsidRPr="008E0EB2">
        <w:rPr>
          <w:rFonts w:hint="eastAsia"/>
        </w:rPr>
        <w:t>関連＞</w:t>
      </w:r>
    </w:p>
    <w:p w14:paraId="593F12D4" w14:textId="056F6A17" w:rsidR="00DA0F06" w:rsidRPr="008E0EB2" w:rsidRDefault="00DA0F06" w:rsidP="00DA0F06">
      <w:pPr>
        <w:pStyle w:val="af8"/>
        <w:ind w:left="420" w:hanging="420"/>
      </w:pPr>
      <w:r w:rsidRPr="008E0EB2">
        <w:rPr>
          <w:rFonts w:hint="eastAsia"/>
        </w:rPr>
        <w:t>8.1.</w:t>
      </w:r>
      <w:r>
        <w:t>3</w:t>
      </w:r>
      <w:r w:rsidRPr="008E0EB2">
        <w:rPr>
          <w:rFonts w:hint="eastAsia"/>
        </w:rPr>
        <w:t>(2)-</w:t>
      </w:r>
      <w:r w:rsidRPr="008E0EB2">
        <w:t>2</w:t>
      </w:r>
      <w:r w:rsidR="006C7CD0">
        <w:tab/>
      </w:r>
      <w:r w:rsidRPr="008E0EB2">
        <w:t>情報</w:t>
      </w:r>
      <w:r w:rsidRPr="008E0EB2">
        <w:rPr>
          <w:rFonts w:hint="eastAsia"/>
        </w:rPr>
        <w:t>システムセキュリティ責任者は、</w:t>
      </w:r>
      <w:r w:rsidRPr="008E0EB2">
        <w:rPr>
          <w:rFonts w:hint="eastAsia"/>
          <w:kern w:val="0"/>
        </w:rPr>
        <w:t>リモート</w:t>
      </w:r>
      <w:r>
        <w:rPr>
          <w:rFonts w:hint="eastAsia"/>
          <w:kern w:val="0"/>
        </w:rPr>
        <w:t>アクセス</w:t>
      </w:r>
      <w:r w:rsidRPr="008E0EB2">
        <w:rPr>
          <w:rFonts w:hint="eastAsia"/>
          <w:kern w:val="0"/>
        </w:rPr>
        <w:t>する端末が、許可されたものであるかどうかを確認するために、以下を例とする対策を行うこと</w:t>
      </w:r>
      <w:r w:rsidRPr="008E0EB2">
        <w:rPr>
          <w:rFonts w:hint="eastAsia"/>
        </w:rPr>
        <w:t>。</w:t>
      </w:r>
    </w:p>
    <w:p w14:paraId="63C23990" w14:textId="77777777" w:rsidR="00DA0F06" w:rsidRPr="0082043C" w:rsidRDefault="00DA0F06" w:rsidP="00CA34E2">
      <w:pPr>
        <w:pStyle w:val="abc"/>
        <w:numPr>
          <w:ilvl w:val="0"/>
          <w:numId w:val="118"/>
        </w:numPr>
      </w:pPr>
      <w:r w:rsidRPr="0082043C">
        <w:rPr>
          <w:rFonts w:hint="eastAsia"/>
        </w:rPr>
        <w:t>証明書による端末確認</w:t>
      </w:r>
    </w:p>
    <w:p w14:paraId="2D272E64" w14:textId="77777777" w:rsidR="00DA0F06" w:rsidRPr="0082043C" w:rsidRDefault="00DA0F06" w:rsidP="00DA0F06">
      <w:pPr>
        <w:pStyle w:val="abc"/>
      </w:pPr>
      <w:r w:rsidRPr="0082043C">
        <w:rPr>
          <w:rFonts w:hint="eastAsia"/>
        </w:rPr>
        <w:t>ソフトウェア認証による端末確認</w:t>
      </w:r>
    </w:p>
    <w:p w14:paraId="532B8D71"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(2)(d)</w:t>
      </w:r>
      <w:r w:rsidRPr="008E0EB2">
        <w:rPr>
          <w:rFonts w:hint="eastAsia"/>
        </w:rPr>
        <w:t>関連＞</w:t>
      </w:r>
    </w:p>
    <w:p w14:paraId="48DDFD18" w14:textId="1E45AA4E" w:rsidR="00DA0F06" w:rsidRPr="008E0EB2" w:rsidRDefault="00DA0F06" w:rsidP="00DA0F06">
      <w:pPr>
        <w:pStyle w:val="af8"/>
        <w:ind w:left="420" w:hanging="420"/>
      </w:pPr>
      <w:r w:rsidRPr="008E0EB2">
        <w:rPr>
          <w:rFonts w:hint="eastAsia"/>
        </w:rPr>
        <w:t>8.1.</w:t>
      </w:r>
      <w:r>
        <w:t>3</w:t>
      </w:r>
      <w:r w:rsidRPr="008E0EB2">
        <w:rPr>
          <w:rFonts w:hint="eastAsia"/>
        </w:rPr>
        <w:t>(2)-</w:t>
      </w:r>
      <w:r w:rsidRPr="008E0EB2">
        <w:t>3</w:t>
      </w:r>
      <w:r w:rsidR="006C7CD0">
        <w:tab/>
      </w:r>
      <w:r w:rsidRPr="008E0EB2">
        <w:t>情報</w:t>
      </w:r>
      <w:r w:rsidRPr="008E0EB2">
        <w:rPr>
          <w:rFonts w:hint="eastAsia"/>
        </w:rPr>
        <w:t>システムセキュリティ責任者は、</w:t>
      </w:r>
      <w:r w:rsidRPr="008E0EB2">
        <w:rPr>
          <w:rFonts w:hint="eastAsia"/>
          <w:kern w:val="0"/>
        </w:rPr>
        <w:t>リモート</w:t>
      </w:r>
      <w:r>
        <w:rPr>
          <w:rFonts w:hint="eastAsia"/>
          <w:kern w:val="0"/>
        </w:rPr>
        <w:t>アクセスする端末</w:t>
      </w:r>
      <w:r w:rsidRPr="008E0EB2">
        <w:rPr>
          <w:rFonts w:hint="eastAsia"/>
          <w:kern w:val="0"/>
        </w:rPr>
        <w:t>を最新の脆弱性対策や不正プログラム対策が施されている端末に限定するために、以下を例とする対策を行うこと</w:t>
      </w:r>
      <w:r w:rsidRPr="008E0EB2">
        <w:rPr>
          <w:rFonts w:hint="eastAsia"/>
        </w:rPr>
        <w:t>。</w:t>
      </w:r>
    </w:p>
    <w:p w14:paraId="074361C8" w14:textId="77777777" w:rsidR="00DA0F06" w:rsidRPr="008E0EB2" w:rsidRDefault="00DA0F06" w:rsidP="00CA34E2">
      <w:pPr>
        <w:pStyle w:val="abc"/>
        <w:numPr>
          <w:ilvl w:val="0"/>
          <w:numId w:val="119"/>
        </w:numPr>
      </w:pPr>
      <w:r w:rsidRPr="008E0EB2">
        <w:t>検疫ネットワークの整備</w:t>
      </w:r>
    </w:p>
    <w:p w14:paraId="3F0AE3E3" w14:textId="77777777" w:rsidR="00DA0F06" w:rsidRDefault="00DA0F06" w:rsidP="00DA0F06">
      <w:pPr>
        <w:pStyle w:val="abc"/>
      </w:pPr>
      <w:r w:rsidRPr="008E0EB2">
        <w:rPr>
          <w:rFonts w:hint="eastAsia"/>
        </w:rPr>
        <w:t>IT</w:t>
      </w:r>
      <w:r w:rsidRPr="008E0EB2">
        <w:rPr>
          <w:rFonts w:hint="eastAsia"/>
        </w:rPr>
        <w:t>資産管理の自動化</w:t>
      </w:r>
    </w:p>
    <w:p w14:paraId="1FD55814" w14:textId="77777777" w:rsidR="00DA0F06" w:rsidRPr="008E0EB2" w:rsidRDefault="00DA0F06" w:rsidP="00DA0F06"/>
    <w:p w14:paraId="56A0BE39" w14:textId="77777777" w:rsidR="00DA0F06" w:rsidRPr="008E0EB2" w:rsidRDefault="00DA0F06" w:rsidP="0079635E">
      <w:pPr>
        <w:pStyle w:val="aff0"/>
      </w:pPr>
      <w:r w:rsidRPr="008E0EB2">
        <w:rPr>
          <w:rFonts w:hint="eastAsia"/>
        </w:rPr>
        <w:lastRenderedPageBreak/>
        <w:t>（解説）</w:t>
      </w:r>
    </w:p>
    <w:p w14:paraId="6FAE6B11" w14:textId="77777777" w:rsidR="00DA0F06" w:rsidRPr="008E0EB2" w:rsidRDefault="00DA0F06" w:rsidP="00DA0F06">
      <w:pPr>
        <w:pStyle w:val="a9"/>
      </w:pPr>
      <w:r w:rsidRPr="008E0EB2">
        <w:t>遵守事項</w:t>
      </w:r>
      <w:r w:rsidRPr="008E0EB2">
        <w:t>8.1.</w:t>
      </w:r>
      <w:r>
        <w:t>3</w:t>
      </w:r>
      <w:r w:rsidRPr="008E0EB2">
        <w:t>(2)(b)</w:t>
      </w:r>
      <w:r w:rsidRPr="008E0EB2">
        <w:t>「リモートアクセスに対し</w:t>
      </w:r>
      <w:r w:rsidRPr="008E6B7A">
        <w:rPr>
          <w:rFonts w:hint="eastAsia"/>
        </w:rPr>
        <w:t>多要素主体認証</w:t>
      </w:r>
      <w:r w:rsidRPr="008E0EB2">
        <w:t>を行うこと」について</w:t>
      </w:r>
    </w:p>
    <w:p w14:paraId="114E6DA1" w14:textId="59BB0D9D" w:rsidR="00DA0F06" w:rsidRDefault="00DA0F06" w:rsidP="00DA0F06">
      <w:pPr>
        <w:pStyle w:val="afb"/>
        <w:ind w:left="420" w:firstLine="210"/>
      </w:pPr>
      <w:r w:rsidRPr="00B579C5">
        <w:rPr>
          <w:rFonts w:hint="eastAsia"/>
        </w:rPr>
        <w:t>リモートアクセスにおけるアクセスポイントは、インターネットとの接点になるため、外部からの攻撃にさらされる可能性が高い。悪意のある者に容易に侵入されることのないよう多要素</w:t>
      </w:r>
      <w:r>
        <w:rPr>
          <w:rFonts w:hint="eastAsia"/>
        </w:rPr>
        <w:t>主体</w:t>
      </w:r>
      <w:r w:rsidRPr="00B579C5">
        <w:rPr>
          <w:rFonts w:hint="eastAsia"/>
        </w:rPr>
        <w:t>認証を導入す</w:t>
      </w:r>
      <w:r>
        <w:rPr>
          <w:rFonts w:hint="eastAsia"/>
        </w:rPr>
        <w:t>る必要が</w:t>
      </w:r>
      <w:r w:rsidRPr="00B579C5">
        <w:rPr>
          <w:rFonts w:hint="eastAsia"/>
        </w:rPr>
        <w:t>ある。</w:t>
      </w:r>
    </w:p>
    <w:p w14:paraId="08D0761C" w14:textId="77777777" w:rsidR="00DA0F06" w:rsidRDefault="00DA0F06" w:rsidP="00DA0F06">
      <w:pPr>
        <w:pStyle w:val="afb"/>
        <w:ind w:left="420" w:firstLine="210"/>
      </w:pPr>
      <w:r>
        <w:rPr>
          <w:rFonts w:hint="eastAsia"/>
        </w:rPr>
        <w:t>例えば、</w:t>
      </w:r>
      <w:r w:rsidRPr="002E02BC">
        <w:rPr>
          <w:rFonts w:hint="eastAsia"/>
        </w:rPr>
        <w:t>インターネット</w:t>
      </w:r>
      <w:r w:rsidRPr="002E02BC">
        <w:rPr>
          <w:rFonts w:hint="eastAsia"/>
        </w:rPr>
        <w:t>VPN</w:t>
      </w:r>
      <w:r w:rsidRPr="002E02BC">
        <w:rPr>
          <w:rFonts w:hint="eastAsia"/>
        </w:rPr>
        <w:t>等の公衆回線網</w:t>
      </w:r>
      <w:r>
        <w:rPr>
          <w:rFonts w:hint="eastAsia"/>
        </w:rPr>
        <w:t>である機関等外通信回線</w:t>
      </w:r>
      <w:r w:rsidRPr="002E02BC">
        <w:rPr>
          <w:rFonts w:hint="eastAsia"/>
        </w:rPr>
        <w:t>を</w:t>
      </w:r>
      <w:r>
        <w:rPr>
          <w:rFonts w:hint="eastAsia"/>
        </w:rPr>
        <w:t>利用する</w:t>
      </w:r>
      <w:r w:rsidRPr="002E02BC">
        <w:rPr>
          <w:rFonts w:hint="eastAsia"/>
        </w:rPr>
        <w:t>場合</w:t>
      </w:r>
      <w:r>
        <w:rPr>
          <w:rFonts w:hint="eastAsia"/>
        </w:rPr>
        <w:t>は、</w:t>
      </w:r>
      <w:r>
        <w:rPr>
          <w:rFonts w:hint="eastAsia"/>
        </w:rPr>
        <w:t>V</w:t>
      </w:r>
      <w:r>
        <w:t>PN</w:t>
      </w:r>
      <w:r>
        <w:rPr>
          <w:rFonts w:hint="eastAsia"/>
        </w:rPr>
        <w:t>回線装置等のアクセスポイントはインターネットとの接点を有することが考えられるため、</w:t>
      </w:r>
      <w:r w:rsidRPr="00AD020C">
        <w:rPr>
          <w:rFonts w:hint="eastAsia"/>
        </w:rPr>
        <w:t>多要素主体認証方式</w:t>
      </w:r>
      <w:r>
        <w:rPr>
          <w:rFonts w:hint="eastAsia"/>
        </w:rPr>
        <w:t>を用いて</w:t>
      </w:r>
      <w:r w:rsidRPr="00AD020C">
        <w:rPr>
          <w:rFonts w:hint="eastAsia"/>
        </w:rPr>
        <w:t>主体認証を行う機能を設ける</w:t>
      </w:r>
      <w:r>
        <w:rPr>
          <w:rFonts w:hint="eastAsia"/>
        </w:rPr>
        <w:t>必要がある。また、</w:t>
      </w:r>
      <w:r>
        <w:rPr>
          <w:rFonts w:hint="eastAsia"/>
        </w:rPr>
        <w:t>I</w:t>
      </w:r>
      <w:r w:rsidRPr="00561B8D">
        <w:rPr>
          <w:rFonts w:hint="eastAsia"/>
        </w:rPr>
        <w:t>P-VPN</w:t>
      </w:r>
      <w:r w:rsidRPr="00561B8D">
        <w:rPr>
          <w:rFonts w:hint="eastAsia"/>
        </w:rPr>
        <w:t>等の閉域網をベースとした</w:t>
      </w:r>
      <w:r>
        <w:rPr>
          <w:rFonts w:hint="eastAsia"/>
        </w:rPr>
        <w:t>インターネットと接点を有していない場合であっても、アクセス元が機関等外通信回線である場合は、機関等の管理外の端末等が接続される可能性があり、</w:t>
      </w:r>
      <w:r w:rsidRPr="00561B8D">
        <w:rPr>
          <w:rFonts w:hint="eastAsia"/>
        </w:rPr>
        <w:t>なりすましによる不正アクセス等の脅威が考えられる</w:t>
      </w:r>
      <w:r>
        <w:rPr>
          <w:rFonts w:hint="eastAsia"/>
        </w:rPr>
        <w:t>ため、</w:t>
      </w:r>
      <w:r w:rsidRPr="00AD020C">
        <w:rPr>
          <w:rFonts w:hint="eastAsia"/>
        </w:rPr>
        <w:t>多要素主体認証方式</w:t>
      </w:r>
      <w:r>
        <w:rPr>
          <w:rFonts w:hint="eastAsia"/>
        </w:rPr>
        <w:t>を用いて</w:t>
      </w:r>
      <w:r w:rsidRPr="00AD020C">
        <w:rPr>
          <w:rFonts w:hint="eastAsia"/>
        </w:rPr>
        <w:t>主体認証を行う機能を設ける</w:t>
      </w:r>
      <w:r>
        <w:rPr>
          <w:rFonts w:hint="eastAsia"/>
        </w:rPr>
        <w:t>必要がある。</w:t>
      </w:r>
    </w:p>
    <w:p w14:paraId="404FC1A0" w14:textId="77777777" w:rsidR="00DA0F06" w:rsidRPr="00B579C5" w:rsidRDefault="00DA0F06" w:rsidP="00DA0F06">
      <w:pPr>
        <w:pStyle w:val="afb"/>
        <w:ind w:left="420" w:firstLine="210"/>
      </w:pPr>
      <w:r w:rsidRPr="00B579C5">
        <w:t>なお、侵入を許してしまった場合に備えて、認証を受けた後でも、適宜再認証が必要となるようシステムを構築することが望ましい。</w:t>
      </w:r>
    </w:p>
    <w:p w14:paraId="4EC3EC78" w14:textId="77777777" w:rsidR="00DA0F06" w:rsidRPr="008E0EB2" w:rsidRDefault="00DA0F06" w:rsidP="00DA0F06">
      <w:pPr>
        <w:pStyle w:val="a9"/>
      </w:pPr>
      <w:r w:rsidRPr="008E0EB2">
        <w:rPr>
          <w:rFonts w:hint="eastAsia"/>
        </w:rPr>
        <w:t>基本対策事項</w:t>
      </w:r>
      <w:r w:rsidRPr="008E0EB2">
        <w:rPr>
          <w:rFonts w:hint="eastAsia"/>
        </w:rPr>
        <w:t>8.1.</w:t>
      </w:r>
      <w:r>
        <w:t>3</w:t>
      </w:r>
      <w:r w:rsidRPr="008E0EB2">
        <w:rPr>
          <w:rFonts w:hint="eastAsia"/>
        </w:rPr>
        <w:t>(2)-1</w:t>
      </w:r>
      <w:r w:rsidRPr="008E0EB2">
        <w:rPr>
          <w:rFonts w:hint="eastAsia"/>
        </w:rPr>
        <w:t>「</w:t>
      </w:r>
      <w:r w:rsidRPr="008E0EB2">
        <w:rPr>
          <w:rFonts w:hint="eastAsia"/>
        </w:rPr>
        <w:t>VPN</w:t>
      </w:r>
      <w:r w:rsidRPr="008E0EB2">
        <w:rPr>
          <w:rFonts w:hint="eastAsia"/>
        </w:rPr>
        <w:t>回線を整備して」について</w:t>
      </w:r>
    </w:p>
    <w:p w14:paraId="4D538D29" w14:textId="77777777" w:rsidR="00DA0F06" w:rsidRPr="00B579C5" w:rsidRDefault="00DA0F06" w:rsidP="00DA0F06">
      <w:pPr>
        <w:pStyle w:val="afb"/>
        <w:ind w:left="420" w:firstLine="210"/>
      </w:pPr>
      <w:r w:rsidRPr="00B579C5">
        <w:rPr>
          <w:rFonts w:hint="eastAsia"/>
        </w:rPr>
        <w:t>VPN</w:t>
      </w:r>
      <w:r w:rsidRPr="00B579C5">
        <w:rPr>
          <w:rFonts w:hint="eastAsia"/>
        </w:rPr>
        <w:t>回線には、</w:t>
      </w:r>
      <w:r w:rsidRPr="00B579C5">
        <w:rPr>
          <w:rFonts w:hint="eastAsia"/>
        </w:rPr>
        <w:t>IP-VPN</w:t>
      </w:r>
      <w:r w:rsidRPr="00B579C5">
        <w:rPr>
          <w:rFonts w:hint="eastAsia"/>
        </w:rPr>
        <w:t>等の閉域網をベースとした回線とインターネット</w:t>
      </w:r>
      <w:r w:rsidRPr="00B579C5">
        <w:t>VPN</w:t>
      </w:r>
      <w:r w:rsidRPr="00B579C5">
        <w:rPr>
          <w:rFonts w:hint="eastAsia"/>
        </w:rPr>
        <w:t>等の公衆回線網をベースとした回線があるが、どちらを整備する場合であっても通信内容の暗号化及びリモートアクセス</w:t>
      </w:r>
      <w:r>
        <w:rPr>
          <w:rFonts w:hint="eastAsia"/>
        </w:rPr>
        <w:t>する</w:t>
      </w:r>
      <w:r w:rsidRPr="00B579C5">
        <w:rPr>
          <w:rFonts w:hint="eastAsia"/>
        </w:rPr>
        <w:t>端末（又は利用者）の認証は、必ず講じておくべき措置となる。さらに、特に機密性の高い情報を取り扱う場合においては二重の暗号化を行う（例えば、インターネット</w:t>
      </w:r>
      <w:r w:rsidRPr="00B579C5">
        <w:rPr>
          <w:rFonts w:hint="eastAsia"/>
        </w:rPr>
        <w:t>VPN</w:t>
      </w:r>
      <w:r w:rsidRPr="00B579C5">
        <w:rPr>
          <w:rFonts w:hint="eastAsia"/>
        </w:rPr>
        <w:t>回線において</w:t>
      </w:r>
      <w:r w:rsidRPr="00B579C5">
        <w:rPr>
          <w:rFonts w:hint="eastAsia"/>
        </w:rPr>
        <w:t>IPsec</w:t>
      </w:r>
      <w:r w:rsidRPr="00B579C5">
        <w:rPr>
          <w:rFonts w:hint="eastAsia"/>
        </w:rPr>
        <w:t>で通信経路の暗号化を行った上で</w:t>
      </w:r>
      <w:r w:rsidRPr="00B579C5">
        <w:rPr>
          <w:rFonts w:hint="eastAsia"/>
        </w:rPr>
        <w:t>HTTPS</w:t>
      </w:r>
      <w:r w:rsidRPr="00B579C5">
        <w:rPr>
          <w:rFonts w:hint="eastAsia"/>
        </w:rPr>
        <w:t>通信によりコンテンツの暗号化を行う）などを考慮してもよい</w:t>
      </w:r>
      <w:r w:rsidRPr="00B579C5">
        <w:t>。</w:t>
      </w:r>
    </w:p>
    <w:p w14:paraId="195B485F" w14:textId="77777777" w:rsidR="00DA0F06" w:rsidRPr="008E0EB2" w:rsidRDefault="00DA0F06" w:rsidP="00DA0F06">
      <w:pPr>
        <w:pStyle w:val="a9"/>
      </w:pPr>
      <w:r w:rsidRPr="008E0EB2">
        <w:rPr>
          <w:rFonts w:hint="eastAsia"/>
        </w:rPr>
        <w:t>基本対策事項</w:t>
      </w:r>
      <w:r w:rsidRPr="008E0EB2">
        <w:rPr>
          <w:rFonts w:hint="eastAsia"/>
        </w:rPr>
        <w:t>8.1.</w:t>
      </w:r>
      <w:r>
        <w:t>3</w:t>
      </w:r>
      <w:r w:rsidRPr="008E0EB2">
        <w:rPr>
          <w:rFonts w:hint="eastAsia"/>
        </w:rPr>
        <w:t>(2)-1 e)</w:t>
      </w:r>
      <w:r w:rsidRPr="008E0EB2">
        <w:rPr>
          <w:rFonts w:hint="eastAsia"/>
        </w:rPr>
        <w:t>「主体認証ログ」について</w:t>
      </w:r>
    </w:p>
    <w:p w14:paraId="5DF41C42" w14:textId="7429A6E4" w:rsidR="00DA0F06" w:rsidRPr="00B579C5" w:rsidRDefault="00DA0F06" w:rsidP="00DA0F06">
      <w:pPr>
        <w:pStyle w:val="afb"/>
        <w:ind w:left="420" w:firstLine="210"/>
      </w:pPr>
      <w:r w:rsidRPr="00B579C5">
        <w:rPr>
          <w:rFonts w:hint="eastAsia"/>
        </w:rPr>
        <w:t>運用中のサーバ装置や通信回線装置の認証ログを定期的に確認するなどして、不正アクセスが行われていないことに留意すること</w:t>
      </w:r>
      <w:r>
        <w:rPr>
          <w:rFonts w:hint="eastAsia"/>
        </w:rPr>
        <w:t>が</w:t>
      </w:r>
      <w:r w:rsidRPr="00B579C5">
        <w:rPr>
          <w:rFonts w:hint="eastAsia"/>
        </w:rPr>
        <w:t>重要である。</w:t>
      </w:r>
    </w:p>
    <w:p w14:paraId="78ECEF35" w14:textId="77777777" w:rsidR="00DA0F06" w:rsidRPr="008E0EB2" w:rsidRDefault="00DA0F06" w:rsidP="00DA0F06">
      <w:pPr>
        <w:pStyle w:val="a9"/>
      </w:pPr>
      <w:r w:rsidRPr="008E0EB2">
        <w:rPr>
          <w:rFonts w:hint="eastAsia"/>
        </w:rPr>
        <w:t>基本対策事項</w:t>
      </w:r>
      <w:r w:rsidRPr="008E0EB2">
        <w:rPr>
          <w:rFonts w:hint="eastAsia"/>
        </w:rPr>
        <w:t>8.1.</w:t>
      </w:r>
      <w:r>
        <w:t>3</w:t>
      </w:r>
      <w:r w:rsidRPr="008E0EB2">
        <w:rPr>
          <w:rFonts w:hint="eastAsia"/>
        </w:rPr>
        <w:t>(2)-1 f)</w:t>
      </w:r>
      <w:r w:rsidRPr="008E0EB2">
        <w:rPr>
          <w:rFonts w:hint="eastAsia"/>
        </w:rPr>
        <w:t>「利用可能な公衆通信網の制限」について</w:t>
      </w:r>
    </w:p>
    <w:p w14:paraId="34A1BF4A" w14:textId="77777777" w:rsidR="00DA0F06" w:rsidRPr="00B579C5" w:rsidRDefault="00DA0F06" w:rsidP="00DA0F06">
      <w:pPr>
        <w:pStyle w:val="afb"/>
        <w:ind w:left="420" w:firstLine="210"/>
      </w:pPr>
      <w:r w:rsidRPr="00B579C5">
        <w:rPr>
          <w:rFonts w:hint="eastAsia"/>
        </w:rPr>
        <w:t>リモートアクセスの際に使用する通信回線については、適切な情報セキュリティ対策が施されている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下、通信回線サービスの安全性や信頼性に関わらず、取り扱われる情報のセキュリティが確保されるよう、</w:t>
      </w:r>
      <w:r w:rsidRPr="00B579C5">
        <w:rPr>
          <w:rFonts w:hint="eastAsia"/>
        </w:rPr>
        <w:t>VPN</w:t>
      </w:r>
      <w:r w:rsidRPr="00B579C5">
        <w:rPr>
          <w:rFonts w:hint="eastAsia"/>
        </w:rPr>
        <w:t>接続時の認証処理及び通信内容の暗号化等の対策を考慮する必要がある。</w:t>
      </w:r>
    </w:p>
    <w:p w14:paraId="3C343740" w14:textId="77777777" w:rsidR="00DA0F06" w:rsidRDefault="00DA0F06" w:rsidP="00DA0F06">
      <w:pPr>
        <w:pStyle w:val="a9"/>
      </w:pPr>
      <w:r w:rsidRPr="008E0EB2">
        <w:rPr>
          <w:rFonts w:hint="eastAsia"/>
        </w:rPr>
        <w:t>基本対策事項</w:t>
      </w:r>
      <w:r w:rsidRPr="008E0EB2">
        <w:rPr>
          <w:rFonts w:hint="eastAsia"/>
        </w:rPr>
        <w:t>8.1.</w:t>
      </w:r>
      <w:r>
        <w:t>3</w:t>
      </w:r>
      <w:r w:rsidRPr="008E0EB2">
        <w:rPr>
          <w:rFonts w:hint="eastAsia"/>
        </w:rPr>
        <w:t xml:space="preserve">(2)-1 </w:t>
      </w:r>
      <w:r>
        <w:t>h</w:t>
      </w:r>
      <w:r w:rsidRPr="008E0EB2">
        <w:rPr>
          <w:rFonts w:hint="eastAsia"/>
        </w:rPr>
        <w:t>)</w:t>
      </w:r>
      <w:r w:rsidRPr="008E0EB2">
        <w:rPr>
          <w:rFonts w:hint="eastAsia"/>
        </w:rPr>
        <w:t>「</w:t>
      </w:r>
      <w:r w:rsidRPr="00D416DF">
        <w:rPr>
          <w:rFonts w:hint="eastAsia"/>
        </w:rPr>
        <w:t>リモートアクセス中の他の通信回線との接続禁止</w:t>
      </w:r>
      <w:r w:rsidRPr="008E0EB2">
        <w:rPr>
          <w:rFonts w:hint="eastAsia"/>
        </w:rPr>
        <w:t>」について</w:t>
      </w:r>
    </w:p>
    <w:p w14:paraId="3A386306" w14:textId="07AFA4CA" w:rsidR="00DA0F06" w:rsidRDefault="00DA0F06" w:rsidP="00DA0F06">
      <w:pPr>
        <w:pStyle w:val="afb"/>
        <w:ind w:left="420" w:firstLine="210"/>
      </w:pPr>
      <w:r w:rsidRPr="00A74A88">
        <w:rPr>
          <w:rFonts w:hint="eastAsia"/>
        </w:rPr>
        <w:t>リモートアクセスする端末が不正プログラムに感染した状態で、</w:t>
      </w:r>
      <w:r>
        <w:rPr>
          <w:rFonts w:hint="eastAsia"/>
        </w:rPr>
        <w:t>V</w:t>
      </w:r>
      <w:r>
        <w:t>PN</w:t>
      </w:r>
      <w:r>
        <w:rPr>
          <w:rFonts w:hint="eastAsia"/>
        </w:rPr>
        <w:t>回線への接続中に</w:t>
      </w:r>
      <w:r w:rsidR="00BC2BC6">
        <w:rPr>
          <w:rFonts w:hint="eastAsia"/>
        </w:rPr>
        <w:t>、例えば</w:t>
      </w:r>
      <w:r>
        <w:rPr>
          <w:rFonts w:hint="eastAsia"/>
        </w:rPr>
        <w:t>直接インターネットに接続する等、</w:t>
      </w:r>
      <w:r w:rsidRPr="00A74A88">
        <w:rPr>
          <w:rFonts w:hint="eastAsia"/>
        </w:rPr>
        <w:t>VPN</w:t>
      </w:r>
      <w:r w:rsidRPr="00A74A88">
        <w:rPr>
          <w:rFonts w:hint="eastAsia"/>
        </w:rPr>
        <w:t>回線以外の通信回線</w:t>
      </w:r>
      <w:r>
        <w:rPr>
          <w:rFonts w:hint="eastAsia"/>
        </w:rPr>
        <w:t>への接続が行われる場合、以下のリスクが考えられる。</w:t>
      </w:r>
    </w:p>
    <w:p w14:paraId="203BAFAE" w14:textId="77777777" w:rsidR="00DA0F06" w:rsidRDefault="00DA0F06" w:rsidP="00DA0F06">
      <w:pPr>
        <w:pStyle w:val="a8"/>
      </w:pPr>
      <w:r w:rsidRPr="00A74A88">
        <w:rPr>
          <w:rFonts w:hint="eastAsia"/>
        </w:rPr>
        <w:lastRenderedPageBreak/>
        <w:t>VPN</w:t>
      </w:r>
      <w:r w:rsidRPr="00A74A88">
        <w:rPr>
          <w:rFonts w:hint="eastAsia"/>
        </w:rPr>
        <w:t>回線と</w:t>
      </w:r>
      <w:r w:rsidRPr="00A74A88">
        <w:rPr>
          <w:rFonts w:hint="eastAsia"/>
        </w:rPr>
        <w:t>VPN</w:t>
      </w:r>
      <w:r w:rsidRPr="00A74A88">
        <w:rPr>
          <w:rFonts w:hint="eastAsia"/>
        </w:rPr>
        <w:t>回線以外の通信回線がいわゆるブリッジ構成とな</w:t>
      </w:r>
      <w:r>
        <w:rPr>
          <w:rFonts w:hint="eastAsia"/>
        </w:rPr>
        <w:t>り、</w:t>
      </w:r>
      <w:r w:rsidRPr="00A74A88">
        <w:rPr>
          <w:rFonts w:hint="eastAsia"/>
        </w:rPr>
        <w:t>VPN</w:t>
      </w:r>
      <w:r w:rsidRPr="00A74A88">
        <w:rPr>
          <w:rFonts w:hint="eastAsia"/>
        </w:rPr>
        <w:t>回線で行う通信が</w:t>
      </w:r>
      <w:r w:rsidRPr="00A74A88">
        <w:rPr>
          <w:rFonts w:hint="eastAsia"/>
        </w:rPr>
        <w:t>VPN</w:t>
      </w:r>
      <w:r w:rsidRPr="00A74A88">
        <w:rPr>
          <w:rFonts w:hint="eastAsia"/>
        </w:rPr>
        <w:t>回線以外の通信回線に流れてしま</w:t>
      </w:r>
      <w:r>
        <w:rPr>
          <w:rFonts w:hint="eastAsia"/>
        </w:rPr>
        <w:t>うことによる</w:t>
      </w:r>
      <w:r w:rsidRPr="00A74A88">
        <w:rPr>
          <w:rFonts w:hint="eastAsia"/>
        </w:rPr>
        <w:t>、情報漏えい</w:t>
      </w:r>
      <w:r>
        <w:rPr>
          <w:rFonts w:hint="eastAsia"/>
        </w:rPr>
        <w:t>。</w:t>
      </w:r>
    </w:p>
    <w:p w14:paraId="2CCF592A" w14:textId="77777777" w:rsidR="00DA0F06" w:rsidRDefault="00DA0F06" w:rsidP="00DA0F06">
      <w:pPr>
        <w:pStyle w:val="a8"/>
      </w:pPr>
      <w:r>
        <w:rPr>
          <w:rFonts w:hint="eastAsia"/>
        </w:rPr>
        <w:t>プロキシサーバ等が</w:t>
      </w:r>
      <w:r w:rsidRPr="00922E19">
        <w:rPr>
          <w:rFonts w:hint="eastAsia"/>
        </w:rPr>
        <w:t>C&amp;C</w:t>
      </w:r>
      <w:r w:rsidRPr="00922E19">
        <w:rPr>
          <w:rFonts w:hint="eastAsia"/>
        </w:rPr>
        <w:t>サーバ等への不正な通信を監視</w:t>
      </w:r>
      <w:r>
        <w:rPr>
          <w:rFonts w:hint="eastAsia"/>
        </w:rPr>
        <w:t>及び</w:t>
      </w:r>
      <w:r w:rsidRPr="00922E19">
        <w:rPr>
          <w:rFonts w:hint="eastAsia"/>
        </w:rPr>
        <w:t>遮断</w:t>
      </w:r>
      <w:r>
        <w:rPr>
          <w:rFonts w:hint="eastAsia"/>
        </w:rPr>
        <w:t>が行えないことによる、</w:t>
      </w:r>
      <w:r w:rsidRPr="00922E19">
        <w:rPr>
          <w:rFonts w:hint="eastAsia"/>
        </w:rPr>
        <w:t>リモートアクセスする端末</w:t>
      </w:r>
      <w:r>
        <w:rPr>
          <w:rFonts w:hint="eastAsia"/>
        </w:rPr>
        <w:t>を踏み台としたリモートアクセス先への不正アクセス。</w:t>
      </w:r>
    </w:p>
    <w:p w14:paraId="6CFBEBEC" w14:textId="4C1D1BE7" w:rsidR="00975344" w:rsidRDefault="00DA0F06" w:rsidP="00DA0F06">
      <w:pPr>
        <w:pStyle w:val="afb"/>
        <w:ind w:left="420" w:firstLine="210"/>
      </w:pPr>
      <w:r w:rsidRPr="000F0B53">
        <w:rPr>
          <w:rFonts w:hint="eastAsia"/>
        </w:rPr>
        <w:t>そのため、</w:t>
      </w:r>
      <w:r w:rsidR="00425E9A">
        <w:rPr>
          <w:rFonts w:hint="eastAsia"/>
        </w:rPr>
        <w:t>V</w:t>
      </w:r>
      <w:r w:rsidR="00425E9A">
        <w:t>PN</w:t>
      </w:r>
      <w:r w:rsidR="00425E9A">
        <w:rPr>
          <w:rFonts w:hint="eastAsia"/>
        </w:rPr>
        <w:t>回線への接続と</w:t>
      </w:r>
      <w:r w:rsidR="00521049">
        <w:rPr>
          <w:rFonts w:hint="eastAsia"/>
        </w:rPr>
        <w:t>インターネット等の</w:t>
      </w:r>
      <w:r w:rsidR="00521049">
        <w:rPr>
          <w:rFonts w:hint="eastAsia"/>
        </w:rPr>
        <w:t>V</w:t>
      </w:r>
      <w:r w:rsidR="00521049">
        <w:t>PN</w:t>
      </w:r>
      <w:r w:rsidR="00521049">
        <w:rPr>
          <w:rFonts w:hint="eastAsia"/>
        </w:rPr>
        <w:t>回線以外の通信回線へ同時に接続を行う設定を</w:t>
      </w:r>
      <w:r w:rsidR="00521049" w:rsidRPr="003D264A">
        <w:rPr>
          <w:rFonts w:hint="eastAsia"/>
        </w:rPr>
        <w:t>リモートアクセスする端末</w:t>
      </w:r>
      <w:r w:rsidR="00521049">
        <w:rPr>
          <w:rFonts w:hint="eastAsia"/>
        </w:rPr>
        <w:t>において許可しない等によって、</w:t>
      </w:r>
      <w:r w:rsidRPr="000F0B53">
        <w:rPr>
          <w:rFonts w:hint="eastAsia"/>
        </w:rPr>
        <w:t>V</w:t>
      </w:r>
      <w:r w:rsidRPr="000F0B53">
        <w:t>PN</w:t>
      </w:r>
      <w:r w:rsidRPr="000F0B53">
        <w:rPr>
          <w:rFonts w:hint="eastAsia"/>
        </w:rPr>
        <w:t>回線を用いたリモートアクセス中は</w:t>
      </w:r>
      <w:r w:rsidRPr="000F0B53">
        <w:rPr>
          <w:rFonts w:hint="eastAsia"/>
        </w:rPr>
        <w:t>V</w:t>
      </w:r>
      <w:r w:rsidRPr="000F0B53">
        <w:t>PN</w:t>
      </w:r>
      <w:r w:rsidRPr="000F0B53">
        <w:rPr>
          <w:rFonts w:hint="eastAsia"/>
        </w:rPr>
        <w:t>回線以外の通信回線との接続を禁止する必要がある。</w:t>
      </w:r>
    </w:p>
    <w:p w14:paraId="703C02D3" w14:textId="090CC3B0" w:rsidR="00DA0F06" w:rsidRDefault="00DA0F06" w:rsidP="00DA0F06">
      <w:pPr>
        <w:pStyle w:val="a9"/>
      </w:pPr>
      <w:r w:rsidRPr="008E0EB2">
        <w:rPr>
          <w:rFonts w:hint="eastAsia"/>
        </w:rPr>
        <w:t>基本対策事項</w:t>
      </w:r>
      <w:r w:rsidRPr="008E0EB2">
        <w:rPr>
          <w:rFonts w:hint="eastAsia"/>
        </w:rPr>
        <w:t>8.1.</w:t>
      </w:r>
      <w:r>
        <w:t>3</w:t>
      </w:r>
      <w:r w:rsidRPr="008E0EB2">
        <w:rPr>
          <w:rFonts w:hint="eastAsia"/>
        </w:rPr>
        <w:t xml:space="preserve">(2)-1 </w:t>
      </w:r>
      <w:r>
        <w:t>i</w:t>
      </w:r>
      <w:r w:rsidRPr="008E0EB2">
        <w:rPr>
          <w:rFonts w:hint="eastAsia"/>
        </w:rPr>
        <w:t>)</w:t>
      </w:r>
      <w:r w:rsidRPr="008E0EB2">
        <w:rPr>
          <w:rFonts w:hint="eastAsia"/>
        </w:rPr>
        <w:t>「</w:t>
      </w:r>
      <w:r w:rsidRPr="000F0B53">
        <w:rPr>
          <w:rFonts w:hint="eastAsia"/>
        </w:rPr>
        <w:t>不正な通信の</w:t>
      </w:r>
      <w:r w:rsidR="00194F47">
        <w:rPr>
          <w:rFonts w:hint="eastAsia"/>
        </w:rPr>
        <w:t>有無の</w:t>
      </w:r>
      <w:r w:rsidRPr="000F0B53">
        <w:rPr>
          <w:rFonts w:hint="eastAsia"/>
        </w:rPr>
        <w:t>監視</w:t>
      </w:r>
      <w:r w:rsidRPr="008E0EB2">
        <w:rPr>
          <w:rFonts w:hint="eastAsia"/>
        </w:rPr>
        <w:t>」について</w:t>
      </w:r>
    </w:p>
    <w:p w14:paraId="024C73E2" w14:textId="71A343C8" w:rsidR="00DA0F06" w:rsidRPr="004C0A37" w:rsidRDefault="00194F47" w:rsidP="00097D8F">
      <w:pPr>
        <w:pStyle w:val="afb"/>
        <w:ind w:left="420" w:firstLine="210"/>
      </w:pPr>
      <w:r>
        <w:rPr>
          <w:rFonts w:hint="eastAsia"/>
        </w:rPr>
        <w:t>遵守事項</w:t>
      </w:r>
      <w:r>
        <w:rPr>
          <w:rFonts w:hint="eastAsia"/>
        </w:rPr>
        <w:t>6</w:t>
      </w:r>
      <w:r>
        <w:t>.4.1(2)(b)</w:t>
      </w:r>
      <w:r>
        <w:rPr>
          <w:rFonts w:hint="eastAsia"/>
        </w:rPr>
        <w:t>を参照のこと。</w:t>
      </w:r>
      <w:r w:rsidR="00DA0F06">
        <w:rPr>
          <w:b/>
        </w:rPr>
        <w:br w:type="page"/>
      </w:r>
    </w:p>
    <w:p w14:paraId="4A064878" w14:textId="77777777" w:rsidR="00DA0F06" w:rsidRPr="008E0EB2" w:rsidRDefault="00DA0F06" w:rsidP="00DA0F06">
      <w:pPr>
        <w:pStyle w:val="af2"/>
      </w:pPr>
      <w:r w:rsidRPr="008E0EB2">
        <w:rPr>
          <w:rFonts w:hint="eastAsia"/>
        </w:rPr>
        <w:lastRenderedPageBreak/>
        <w:t>遵守事項</w:t>
      </w:r>
    </w:p>
    <w:p w14:paraId="6E16F33E" w14:textId="77777777" w:rsidR="00DA0F06" w:rsidRPr="008E0EB2" w:rsidRDefault="00DA0F06" w:rsidP="00DA0F06">
      <w:pPr>
        <w:pStyle w:val="4"/>
      </w:pPr>
      <w:bookmarkStart w:id="2206" w:name="_Toc119399758"/>
      <w:bookmarkStart w:id="2207" w:name="_Toc119601683"/>
      <w:bookmarkStart w:id="2208" w:name="_Toc122028729"/>
      <w:bookmarkStart w:id="2209" w:name="_Toc132128786"/>
      <w:bookmarkStart w:id="2210" w:name="_Toc137051005"/>
      <w:r w:rsidRPr="008E0EB2">
        <w:rPr>
          <w:rFonts w:hint="eastAsia"/>
        </w:rPr>
        <w:t>実施時における対策</w:t>
      </w:r>
      <w:bookmarkEnd w:id="2206"/>
      <w:bookmarkEnd w:id="2207"/>
      <w:bookmarkEnd w:id="2208"/>
      <w:bookmarkEnd w:id="2209"/>
      <w:bookmarkEnd w:id="2210"/>
    </w:p>
    <w:p w14:paraId="017E8597" w14:textId="58F23DEE" w:rsidR="00DA0F06" w:rsidRPr="008E0EB2" w:rsidRDefault="00DA0F06" w:rsidP="00CA34E2">
      <w:pPr>
        <w:pStyle w:val="abc0"/>
        <w:numPr>
          <w:ilvl w:val="0"/>
          <w:numId w:val="120"/>
        </w:numPr>
      </w:pPr>
      <w:r w:rsidRPr="002C2A41">
        <w:t>情報システムセキュリティ責任者</w:t>
      </w:r>
      <w:r w:rsidRPr="008E0EB2">
        <w:t>は、</w:t>
      </w:r>
      <w:r w:rsidRPr="00DA0F06">
        <w:rPr>
          <w:rFonts w:hint="eastAsia"/>
          <w:b/>
          <w:u w:val="single"/>
        </w:rPr>
        <w:t>テレワーク実施前及び実施後に職員等が確認するべき項目</w:t>
      </w:r>
      <w:r w:rsidRPr="008E0EB2">
        <w:t>を定め、職員等に当該</w:t>
      </w:r>
      <w:r>
        <w:rPr>
          <w:rFonts w:hint="eastAsia"/>
        </w:rPr>
        <w:t>項目</w:t>
      </w:r>
      <w:r w:rsidRPr="008E0EB2">
        <w:t>を</w:t>
      </w:r>
      <w:r>
        <w:rPr>
          <w:rFonts w:hint="eastAsia"/>
        </w:rPr>
        <w:t>確認</w:t>
      </w:r>
      <w:r w:rsidRPr="008E0EB2">
        <w:t>させること。</w:t>
      </w:r>
    </w:p>
    <w:p w14:paraId="6DD7B344" w14:textId="77777777" w:rsidR="00DA0F06" w:rsidRPr="008E0EB2" w:rsidRDefault="00DA0F06" w:rsidP="00DA0F06">
      <w:pPr>
        <w:pStyle w:val="abc0"/>
      </w:pPr>
      <w:r w:rsidRPr="008E0EB2">
        <w:t>職員等は、画面ののぞき見</w:t>
      </w:r>
      <w:r>
        <w:rPr>
          <w:rFonts w:hint="eastAsia"/>
        </w:rPr>
        <w:t>や盗聴</w:t>
      </w:r>
      <w:r w:rsidRPr="008E0EB2">
        <w:t>を防止できるよう</w:t>
      </w:r>
      <w:r>
        <w:rPr>
          <w:rFonts w:hint="eastAsia"/>
        </w:rPr>
        <w:t>テレ</w:t>
      </w:r>
      <w:r w:rsidRPr="008E0EB2">
        <w:t>ワークの実施場所を選定すること。また、自宅以外で</w:t>
      </w:r>
      <w:r>
        <w:rPr>
          <w:rFonts w:hint="eastAsia"/>
        </w:rPr>
        <w:t>テレ</w:t>
      </w:r>
      <w:r w:rsidRPr="008E0EB2">
        <w:t>ワークを実施する場合には、離席時の盗難に注意すること。</w:t>
      </w:r>
    </w:p>
    <w:p w14:paraId="07052780" w14:textId="77777777" w:rsidR="00DA0F06" w:rsidRDefault="00DA0F06" w:rsidP="00DA0F06">
      <w:pPr>
        <w:pStyle w:val="abc0"/>
      </w:pPr>
      <w:r w:rsidRPr="008E0EB2">
        <w:rPr>
          <w:rFonts w:hint="eastAsia"/>
        </w:rPr>
        <w:t>職員等は、原則として情報</w:t>
      </w:r>
      <w:r w:rsidRPr="008E0EB2">
        <w:t>セキュリティ対策の状況が定かではない又は不十分な機関等外通信回線を利用して</w:t>
      </w:r>
      <w:r>
        <w:rPr>
          <w:rFonts w:hint="eastAsia"/>
        </w:rPr>
        <w:t>テレ</w:t>
      </w:r>
      <w:r w:rsidRPr="008E0EB2">
        <w:t>ワークを行わないこと。</w:t>
      </w:r>
    </w:p>
    <w:p w14:paraId="6BC918D0" w14:textId="77777777" w:rsidR="00DA0F06" w:rsidRDefault="00DA0F06" w:rsidP="00DA0F06"/>
    <w:p w14:paraId="1CC9D010" w14:textId="77777777" w:rsidR="00DA0F06" w:rsidRPr="008E0EB2" w:rsidRDefault="00DA0F06" w:rsidP="00DA0F06">
      <w:pPr>
        <w:pStyle w:val="af4"/>
      </w:pPr>
      <w:r w:rsidRPr="008E0EB2">
        <w:t>【基本対策事項】</w:t>
      </w:r>
    </w:p>
    <w:p w14:paraId="053FA9E4"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(3)(</w:t>
      </w:r>
      <w:r w:rsidRPr="008E0EB2">
        <w:t>b</w:t>
      </w:r>
      <w:r w:rsidRPr="008E0EB2">
        <w:rPr>
          <w:rFonts w:hint="eastAsia"/>
        </w:rPr>
        <w:t>)</w:t>
      </w:r>
      <w:r w:rsidRPr="008E0EB2">
        <w:rPr>
          <w:rFonts w:hint="eastAsia"/>
        </w:rPr>
        <w:t>関連＞</w:t>
      </w:r>
    </w:p>
    <w:p w14:paraId="76654C84" w14:textId="1F6C3A82" w:rsidR="00DA0F06" w:rsidRPr="008E0EB2" w:rsidRDefault="00DA0F06" w:rsidP="00DA0F06">
      <w:pPr>
        <w:pStyle w:val="af8"/>
        <w:ind w:left="420" w:hanging="420"/>
      </w:pPr>
      <w:r w:rsidRPr="008E0EB2">
        <w:rPr>
          <w:rFonts w:hint="eastAsia"/>
        </w:rPr>
        <w:t>8.1.</w:t>
      </w:r>
      <w:r>
        <w:t>3</w:t>
      </w:r>
      <w:r w:rsidRPr="008E0EB2">
        <w:rPr>
          <w:rFonts w:hint="eastAsia"/>
        </w:rPr>
        <w:t>(3)-1</w:t>
      </w:r>
      <w:r w:rsidRPr="008E0EB2">
        <w:tab/>
      </w:r>
      <w:r w:rsidRPr="008E0EB2">
        <w:rPr>
          <w:rFonts w:hint="eastAsia"/>
        </w:rPr>
        <w:t>職員等は、基本対策事項</w:t>
      </w:r>
      <w:r>
        <w:t>6</w:t>
      </w:r>
      <w:r w:rsidRPr="008E0EB2">
        <w:rPr>
          <w:rFonts w:hint="eastAsia"/>
        </w:rPr>
        <w:t>.1.1(1)-</w:t>
      </w:r>
      <w:r w:rsidR="004757F6">
        <w:t>3</w:t>
      </w:r>
      <w:r w:rsidRPr="008E0EB2">
        <w:rPr>
          <w:rFonts w:hint="eastAsia"/>
        </w:rPr>
        <w:t>に示した対策のほか、以下の項目を例とする画面ののぞき見</w:t>
      </w:r>
      <w:r>
        <w:rPr>
          <w:rFonts w:hint="eastAsia"/>
        </w:rPr>
        <w:t>や盗聴</w:t>
      </w:r>
      <w:r w:rsidRPr="008E0EB2">
        <w:rPr>
          <w:rFonts w:hint="eastAsia"/>
        </w:rPr>
        <w:t>から発生する情報漏えい対策を講じること。</w:t>
      </w:r>
    </w:p>
    <w:p w14:paraId="2735691A" w14:textId="77777777" w:rsidR="00DA0F06" w:rsidRPr="001238A7" w:rsidRDefault="00DA0F06" w:rsidP="00CA34E2">
      <w:pPr>
        <w:pStyle w:val="abc"/>
        <w:numPr>
          <w:ilvl w:val="0"/>
          <w:numId w:val="121"/>
        </w:numPr>
      </w:pPr>
      <w:r w:rsidRPr="001238A7">
        <w:rPr>
          <w:rFonts w:hint="eastAsia"/>
        </w:rPr>
        <w:t>背後に人が立たないよう背後に通路がない場所で壁を背にする位置に座りテレワークを行う。</w:t>
      </w:r>
    </w:p>
    <w:p w14:paraId="470DDBBE" w14:textId="77777777" w:rsidR="00DA0F06" w:rsidRPr="001238A7" w:rsidRDefault="00DA0F06" w:rsidP="00DA0F06">
      <w:pPr>
        <w:pStyle w:val="abc"/>
        <w:rPr>
          <w:rStyle w:val="aff9"/>
          <w:b w:val="0"/>
          <w:u w:val="none"/>
        </w:rPr>
      </w:pPr>
      <w:r w:rsidRPr="001238A7">
        <w:rPr>
          <w:rStyle w:val="aff9"/>
          <w:rFonts w:hint="eastAsia"/>
          <w:b w:val="0"/>
          <w:u w:val="none"/>
        </w:rPr>
        <w:t>W</w:t>
      </w:r>
      <w:r w:rsidRPr="001238A7">
        <w:rPr>
          <w:rStyle w:val="aff9"/>
          <w:b w:val="0"/>
          <w:u w:val="none"/>
        </w:rPr>
        <w:t>eb</w:t>
      </w:r>
      <w:r w:rsidRPr="001238A7">
        <w:rPr>
          <w:rStyle w:val="aff9"/>
          <w:rFonts w:hint="eastAsia"/>
          <w:b w:val="0"/>
          <w:u w:val="none"/>
        </w:rPr>
        <w:t>会議等、音声を扱う場合は、ヘッドホンを使用するなど、内容が周囲に漏れないよう注意する。</w:t>
      </w:r>
    </w:p>
    <w:p w14:paraId="79B3E4EE" w14:textId="77777777" w:rsidR="00DA0F06" w:rsidRPr="0082043C" w:rsidRDefault="00DA0F06" w:rsidP="00DA0F06">
      <w:pPr>
        <w:pStyle w:val="abc"/>
      </w:pPr>
      <w:r w:rsidRPr="0082043C">
        <w:rPr>
          <w:rStyle w:val="aff9"/>
          <w:rFonts w:hint="eastAsia"/>
        </w:rPr>
        <w:t>同居する者に対し知り得た情報を他人に漏らさないよう協力を求める</w:t>
      </w:r>
      <w:r w:rsidRPr="0082043C">
        <w:t>。</w:t>
      </w:r>
    </w:p>
    <w:p w14:paraId="056287A9" w14:textId="77777777" w:rsidR="00DA0F06" w:rsidRPr="008E0EB2" w:rsidRDefault="00DA0F06" w:rsidP="00DA0F06">
      <w:pPr>
        <w:pStyle w:val="af5"/>
      </w:pPr>
      <w:r w:rsidRPr="008E0EB2">
        <w:rPr>
          <w:rFonts w:hint="eastAsia"/>
        </w:rPr>
        <w:t>＜</w:t>
      </w:r>
      <w:r w:rsidRPr="008E0EB2">
        <w:rPr>
          <w:rFonts w:hint="eastAsia"/>
        </w:rPr>
        <w:t>8.1.</w:t>
      </w:r>
      <w:r>
        <w:t>3</w:t>
      </w:r>
      <w:r w:rsidRPr="008E0EB2">
        <w:rPr>
          <w:rFonts w:hint="eastAsia"/>
        </w:rPr>
        <w:t>(3)(c)</w:t>
      </w:r>
      <w:r w:rsidRPr="008E0EB2">
        <w:rPr>
          <w:rFonts w:hint="eastAsia"/>
        </w:rPr>
        <w:t>関連＞</w:t>
      </w:r>
    </w:p>
    <w:p w14:paraId="2FFB01FD" w14:textId="77777777" w:rsidR="00DA0F06" w:rsidRPr="008E0EB2" w:rsidRDefault="00DA0F06" w:rsidP="00DA0F06">
      <w:pPr>
        <w:pStyle w:val="af8"/>
        <w:ind w:left="420" w:hanging="420"/>
      </w:pPr>
      <w:r w:rsidRPr="008E0EB2">
        <w:rPr>
          <w:rFonts w:hint="eastAsia"/>
        </w:rPr>
        <w:t>8.1.</w:t>
      </w:r>
      <w:r>
        <w:t>3</w:t>
      </w:r>
      <w:r w:rsidRPr="008E0EB2">
        <w:rPr>
          <w:rFonts w:hint="eastAsia"/>
        </w:rPr>
        <w:t>(3)-</w:t>
      </w:r>
      <w:r w:rsidRPr="008E0EB2">
        <w:t>2</w:t>
      </w:r>
      <w:r w:rsidRPr="008E0EB2">
        <w:tab/>
      </w:r>
      <w:r w:rsidRPr="008E0EB2">
        <w:rPr>
          <w:rFonts w:hint="eastAsia"/>
        </w:rPr>
        <w:t>職員等は、</w:t>
      </w:r>
      <w:r>
        <w:rPr>
          <w:rFonts w:hint="eastAsia"/>
        </w:rPr>
        <w:t>テレ</w:t>
      </w:r>
      <w:r w:rsidRPr="008E0EB2">
        <w:rPr>
          <w:rFonts w:hint="eastAsia"/>
        </w:rPr>
        <w:t>ワークに</w:t>
      </w:r>
      <w:r w:rsidRPr="008C1887">
        <w:rPr>
          <w:rStyle w:val="aff9"/>
          <w:rFonts w:hint="eastAsia"/>
        </w:rPr>
        <w:t>情報セキュリティ対策の状況が</w:t>
      </w:r>
      <w:r w:rsidRPr="008C1887">
        <w:rPr>
          <w:rStyle w:val="aff9"/>
        </w:rPr>
        <w:t>不明</w:t>
      </w:r>
      <w:r w:rsidRPr="008C1887">
        <w:rPr>
          <w:rStyle w:val="aff9"/>
          <w:rFonts w:hint="eastAsia"/>
        </w:rPr>
        <w:t>又は不十分な機関等外通信回線を利用しない</w:t>
      </w:r>
      <w:r w:rsidRPr="008E0EB2">
        <w:t>ために、以下を例とする対策を行うこと。</w:t>
      </w:r>
    </w:p>
    <w:p w14:paraId="4B88051A" w14:textId="77777777" w:rsidR="00DA0F06" w:rsidRPr="00DA0F06" w:rsidRDefault="00DA0F06" w:rsidP="00CA34E2">
      <w:pPr>
        <w:pStyle w:val="abc"/>
        <w:numPr>
          <w:ilvl w:val="0"/>
          <w:numId w:val="122"/>
        </w:numPr>
        <w:rPr>
          <w:rStyle w:val="aff9"/>
          <w:b w:val="0"/>
          <w:u w:val="none"/>
        </w:rPr>
      </w:pPr>
      <w:r w:rsidRPr="008E0EB2">
        <w:rPr>
          <w:rFonts w:hint="eastAsia"/>
        </w:rPr>
        <w:t>公衆無線</w:t>
      </w:r>
      <w:r w:rsidRPr="008E0EB2">
        <w:rPr>
          <w:rFonts w:hint="eastAsia"/>
        </w:rPr>
        <w:t>LAN</w:t>
      </w:r>
      <w:r w:rsidRPr="008E0EB2">
        <w:rPr>
          <w:rFonts w:hint="eastAsia"/>
        </w:rPr>
        <w:t>を利用しない。</w:t>
      </w:r>
    </w:p>
    <w:p w14:paraId="3C388725" w14:textId="77777777" w:rsidR="00DA0F06" w:rsidRDefault="00DA0F06" w:rsidP="00DA0F06">
      <w:pPr>
        <w:pStyle w:val="abc"/>
      </w:pPr>
      <w:r w:rsidRPr="008E0EB2">
        <w:rPr>
          <w:rFonts w:hint="eastAsia"/>
        </w:rPr>
        <w:t>宿泊施設等が提供する無料ネットワークを利用しない。</w:t>
      </w:r>
    </w:p>
    <w:p w14:paraId="5FA561F8" w14:textId="77777777" w:rsidR="00DA0F06" w:rsidRPr="008E0EB2" w:rsidRDefault="00DA0F06" w:rsidP="00DA0F06"/>
    <w:p w14:paraId="66AC4487" w14:textId="77777777" w:rsidR="00DA0F06" w:rsidRPr="008E0EB2" w:rsidRDefault="00DA0F06" w:rsidP="0079635E">
      <w:pPr>
        <w:pStyle w:val="aff0"/>
      </w:pPr>
      <w:r w:rsidRPr="008E0EB2">
        <w:rPr>
          <w:rFonts w:hint="eastAsia"/>
        </w:rPr>
        <w:t>（解説）</w:t>
      </w:r>
    </w:p>
    <w:p w14:paraId="79CDDC49" w14:textId="6268932B" w:rsidR="00DA0F06" w:rsidRPr="008E0EB2" w:rsidRDefault="00DA0F06" w:rsidP="00DA0F06">
      <w:pPr>
        <w:pStyle w:val="a9"/>
      </w:pPr>
      <w:r w:rsidRPr="003B3876">
        <w:t>遵守事項</w:t>
      </w:r>
      <w:r w:rsidRPr="003B3876">
        <w:rPr>
          <w:rFonts w:hint="eastAsia"/>
        </w:rPr>
        <w:t>8.1.</w:t>
      </w:r>
      <w:r w:rsidRPr="003B3876">
        <w:t>3</w:t>
      </w:r>
      <w:r w:rsidRPr="003B3876">
        <w:rPr>
          <w:rFonts w:hint="eastAsia"/>
        </w:rPr>
        <w:t>(3)(a)</w:t>
      </w:r>
      <w:r w:rsidRPr="003B3876">
        <w:rPr>
          <w:rFonts w:hint="eastAsia"/>
        </w:rPr>
        <w:t>「テレ</w:t>
      </w:r>
      <w:r w:rsidRPr="003B3876">
        <w:t>ワーク実施前及び実施後に職員等が</w:t>
      </w:r>
      <w:r>
        <w:rPr>
          <w:rFonts w:hint="eastAsia"/>
        </w:rPr>
        <w:t>確認</w:t>
      </w:r>
      <w:r w:rsidRPr="003B3876">
        <w:t>するべき</w:t>
      </w:r>
      <w:r w:rsidRPr="008E0EB2">
        <w:t>項目」について</w:t>
      </w:r>
    </w:p>
    <w:p w14:paraId="6988D647" w14:textId="382CBEDC" w:rsidR="00DA0F06" w:rsidRPr="00B579C5" w:rsidRDefault="00DA0F06" w:rsidP="00DA0F06">
      <w:pPr>
        <w:pStyle w:val="afb"/>
        <w:ind w:left="420" w:firstLine="210"/>
      </w:pPr>
      <w:r w:rsidRPr="00B579C5">
        <w:rPr>
          <w:rFonts w:hint="eastAsia"/>
        </w:rPr>
        <w:t>実施前に行う</w:t>
      </w:r>
      <w:r>
        <w:rPr>
          <w:rFonts w:hint="eastAsia"/>
        </w:rPr>
        <w:t>確認</w:t>
      </w:r>
      <w:r w:rsidRPr="00B579C5">
        <w:rPr>
          <w:rFonts w:hint="eastAsia"/>
        </w:rPr>
        <w:t>としては、</w:t>
      </w:r>
    </w:p>
    <w:p w14:paraId="41914213" w14:textId="77777777" w:rsidR="00DA0F06" w:rsidRPr="008E0EB2" w:rsidRDefault="00DA0F06" w:rsidP="00CA34E2">
      <w:pPr>
        <w:pStyle w:val="a"/>
        <w:numPr>
          <w:ilvl w:val="0"/>
          <w:numId w:val="123"/>
        </w:numPr>
      </w:pPr>
      <w:r w:rsidRPr="008E0EB2">
        <w:rPr>
          <w:rFonts w:hint="eastAsia"/>
        </w:rPr>
        <w:t>資産管理として、「持ち出した機器は全てそろっているか」</w:t>
      </w:r>
    </w:p>
    <w:p w14:paraId="7CA0BC66" w14:textId="77777777" w:rsidR="00DA0F06" w:rsidRPr="008E0EB2" w:rsidRDefault="00DA0F06" w:rsidP="00DA0F06">
      <w:pPr>
        <w:pStyle w:val="a"/>
      </w:pPr>
      <w:r w:rsidRPr="008E0EB2">
        <w:rPr>
          <w:rFonts w:hint="eastAsia"/>
        </w:rPr>
        <w:t>脆弱性対策として、「</w:t>
      </w:r>
      <w:r w:rsidRPr="008E0EB2">
        <w:rPr>
          <w:rFonts w:hint="eastAsia"/>
        </w:rPr>
        <w:t>OS</w:t>
      </w:r>
      <w:r w:rsidRPr="008E0EB2">
        <w:rPr>
          <w:rFonts w:hint="eastAsia"/>
        </w:rPr>
        <w:t>やアプリケーション等のソフトウェアが最新の状態に保たれているか」、「サポート切れのソフトウェアを利用していないか」、「自宅のネットワークルータは最新のファームウェアに更新されているか」</w:t>
      </w:r>
    </w:p>
    <w:p w14:paraId="3D688BAB" w14:textId="159A8983" w:rsidR="00DA0F06" w:rsidRPr="008E0EB2" w:rsidRDefault="00DA0F06" w:rsidP="00DA0F06">
      <w:pPr>
        <w:pStyle w:val="a"/>
      </w:pPr>
      <w:r w:rsidRPr="008E0EB2">
        <w:rPr>
          <w:rFonts w:hint="eastAsia"/>
        </w:rPr>
        <w:t>情報漏えい対策として、「のぞき見防止フィルタが装着されているか」、「背後にのぞき見可能なスペースがないか」、「スクリーンロックは設定されているか」、「</w:t>
      </w:r>
      <w:r w:rsidRPr="008E0EB2">
        <w:rPr>
          <w:rFonts w:hint="eastAsia"/>
        </w:rPr>
        <w:t>VPN</w:t>
      </w:r>
      <w:r w:rsidRPr="008E0EB2">
        <w:rPr>
          <w:rFonts w:hint="eastAsia"/>
        </w:rPr>
        <w:t>接続や</w:t>
      </w:r>
      <w:r w:rsidRPr="008E0EB2">
        <w:rPr>
          <w:rFonts w:hint="eastAsia"/>
        </w:rPr>
        <w:t>https</w:t>
      </w:r>
      <w:r w:rsidRPr="008E0EB2">
        <w:rPr>
          <w:rFonts w:hint="eastAsia"/>
        </w:rPr>
        <w:t>接続（</w:t>
      </w:r>
      <w:r w:rsidRPr="008E0EB2">
        <w:rPr>
          <w:rFonts w:hint="eastAsia"/>
        </w:rPr>
        <w:t>Web</w:t>
      </w:r>
      <w:r w:rsidRPr="008E0EB2">
        <w:rPr>
          <w:rFonts w:hint="eastAsia"/>
        </w:rPr>
        <w:t>ベースで業務を行う場合）等により通信は暗号化されているか」</w:t>
      </w:r>
      <w:r>
        <w:rPr>
          <w:rFonts w:hint="eastAsia"/>
        </w:rPr>
        <w:t>、「</w:t>
      </w:r>
      <w:r w:rsidRPr="009818BC">
        <w:rPr>
          <w:rFonts w:hint="eastAsia"/>
        </w:rPr>
        <w:t>自宅の無線</w:t>
      </w:r>
      <w:r>
        <w:rPr>
          <w:rFonts w:hint="eastAsia"/>
        </w:rPr>
        <w:t>ネットワーク</w:t>
      </w:r>
      <w:r w:rsidRPr="009818BC">
        <w:rPr>
          <w:rFonts w:hint="eastAsia"/>
        </w:rPr>
        <w:t>ルータ</w:t>
      </w:r>
      <w:r>
        <w:rPr>
          <w:rFonts w:hint="eastAsia"/>
        </w:rPr>
        <w:t>により無線</w:t>
      </w:r>
      <w:r>
        <w:rPr>
          <w:rFonts w:hint="eastAsia"/>
        </w:rPr>
        <w:t>L</w:t>
      </w:r>
      <w:r>
        <w:t>AN</w:t>
      </w:r>
      <w:r>
        <w:rPr>
          <w:rFonts w:hint="eastAsia"/>
        </w:rPr>
        <w:t>通信を行う</w:t>
      </w:r>
      <w:r w:rsidRPr="009818BC">
        <w:rPr>
          <w:rFonts w:hint="eastAsia"/>
        </w:rPr>
        <w:t>場合は</w:t>
      </w:r>
      <w:r w:rsidRPr="0048352F">
        <w:rPr>
          <w:rFonts w:hint="eastAsia"/>
        </w:rPr>
        <w:t>WPA</w:t>
      </w:r>
      <w:r w:rsidR="00E60F17">
        <w:t>3</w:t>
      </w:r>
      <w:r w:rsidRPr="0048352F">
        <w:rPr>
          <w:rFonts w:hint="eastAsia"/>
        </w:rPr>
        <w:t>あるいは</w:t>
      </w:r>
      <w:r w:rsidRPr="0048352F">
        <w:rPr>
          <w:rFonts w:hint="eastAsia"/>
        </w:rPr>
        <w:t>WPA</w:t>
      </w:r>
      <w:r w:rsidR="00E60F17">
        <w:t>2</w:t>
      </w:r>
      <w:r w:rsidRPr="0048352F">
        <w:rPr>
          <w:rFonts w:hint="eastAsia"/>
        </w:rPr>
        <w:t>方式を用いた</w:t>
      </w:r>
      <w:r w:rsidRPr="009818BC">
        <w:rPr>
          <w:rFonts w:hint="eastAsia"/>
        </w:rPr>
        <w:t>暗号化通信</w:t>
      </w:r>
      <w:r>
        <w:rPr>
          <w:rFonts w:hint="eastAsia"/>
        </w:rPr>
        <w:t>となっているか、また、</w:t>
      </w:r>
      <w:r w:rsidRPr="009818BC">
        <w:rPr>
          <w:rFonts w:hint="eastAsia"/>
        </w:rPr>
        <w:lastRenderedPageBreak/>
        <w:t>暗号化パスワードは第三者に推測されにくいものか</w:t>
      </w:r>
      <w:r>
        <w:rPr>
          <w:rFonts w:hint="eastAsia"/>
        </w:rPr>
        <w:t>」</w:t>
      </w:r>
    </w:p>
    <w:p w14:paraId="6EC2E746" w14:textId="16482E87" w:rsidR="00DA0F06" w:rsidRPr="008E0EB2" w:rsidRDefault="00DA0F06" w:rsidP="00DA0F06">
      <w:pPr>
        <w:pStyle w:val="a"/>
      </w:pPr>
      <w:r w:rsidRPr="008E0EB2">
        <w:rPr>
          <w:rFonts w:hint="eastAsia"/>
        </w:rPr>
        <w:t>不正プログラム対策として、「</w:t>
      </w:r>
      <w:r w:rsidR="00C21E93" w:rsidRPr="00C21E93">
        <w:rPr>
          <w:rFonts w:hint="eastAsia"/>
        </w:rPr>
        <w:t>不正プログラム</w:t>
      </w:r>
      <w:r w:rsidRPr="008E0EB2">
        <w:rPr>
          <w:rFonts w:hint="eastAsia"/>
        </w:rPr>
        <w:t>対策ソフトウェアのパターンファイルが最新の状態になっているか」、「</w:t>
      </w:r>
      <w:r w:rsidR="00C21E93" w:rsidRPr="00C21E93">
        <w:rPr>
          <w:rFonts w:hint="eastAsia"/>
        </w:rPr>
        <w:t>不正プログラム</w:t>
      </w:r>
      <w:r w:rsidRPr="008E0EB2">
        <w:rPr>
          <w:rFonts w:hint="eastAsia"/>
        </w:rPr>
        <w:t>対策ソフトウェアがリアルタイムスキャンを行うように設定されているか」</w:t>
      </w:r>
    </w:p>
    <w:p w14:paraId="462F658F" w14:textId="77777777" w:rsidR="00DA0F06" w:rsidRPr="008E0EB2" w:rsidRDefault="00DA0F06" w:rsidP="00DA0F06">
      <w:pPr>
        <w:pStyle w:val="a"/>
      </w:pPr>
      <w:r w:rsidRPr="008E0EB2">
        <w:t>インシデント対策として、「インシデント発生時の初期対応方法を把握しているか」、「インシデント発生時の連絡先</w:t>
      </w:r>
      <w:r>
        <w:rPr>
          <w:rFonts w:hint="eastAsia"/>
        </w:rPr>
        <w:t>（電話番号含む）</w:t>
      </w:r>
      <w:r w:rsidRPr="008E0EB2">
        <w:t>を把握しているか」</w:t>
      </w:r>
    </w:p>
    <w:p w14:paraId="235805FA" w14:textId="77777777" w:rsidR="00DA0F06" w:rsidRPr="00B579C5" w:rsidRDefault="00DA0F06" w:rsidP="00DA0F06">
      <w:pPr>
        <w:pStyle w:val="afb"/>
        <w:ind w:left="420" w:firstLine="210"/>
      </w:pPr>
      <w:r w:rsidRPr="00B579C5">
        <w:rPr>
          <w:rFonts w:hint="eastAsia"/>
        </w:rPr>
        <w:t>等が考えられる。</w:t>
      </w:r>
    </w:p>
    <w:p w14:paraId="02EA184C" w14:textId="77777777" w:rsidR="00DA0F06" w:rsidRPr="00B579C5" w:rsidRDefault="00DA0F06" w:rsidP="00DA0F06">
      <w:pPr>
        <w:pStyle w:val="afb"/>
        <w:ind w:left="420" w:firstLine="210"/>
      </w:pPr>
      <w:r w:rsidRPr="00B579C5">
        <w:t>中小企業担当者向けではあるが、総務省においてチェックリストを公表しているので参考にするとよい。</w:t>
      </w:r>
    </w:p>
    <w:p w14:paraId="69B2D23B" w14:textId="77777777" w:rsidR="00DA0F06" w:rsidRPr="008E0EB2" w:rsidRDefault="00DA0F06" w:rsidP="00DA0F06">
      <w:pPr>
        <w:pStyle w:val="afb"/>
        <w:ind w:left="420" w:right="210" w:firstLine="210"/>
      </w:pPr>
    </w:p>
    <w:p w14:paraId="0C380B3D" w14:textId="2E47797C" w:rsidR="00DA0F06" w:rsidRDefault="00DA0F06" w:rsidP="00DA0F06">
      <w:pPr>
        <w:pStyle w:val="URL"/>
      </w:pPr>
      <w:r w:rsidRPr="008E0EB2">
        <w:t>参考：「中小企業等担当者向けテレワークセキュリティの手引き（チェックリスト）（</w:t>
      </w:r>
      <w:r>
        <w:rPr>
          <w:rFonts w:hint="eastAsia"/>
        </w:rPr>
        <w:t>第３</w:t>
      </w:r>
      <w:r w:rsidRPr="008E0EB2">
        <w:t>版）」</w:t>
      </w:r>
      <w:r>
        <w:br/>
      </w:r>
      <w:r w:rsidRPr="008E0EB2">
        <w:rPr>
          <w:rFonts w:hint="eastAsia"/>
        </w:rPr>
        <w:t>（</w:t>
      </w:r>
      <w:r w:rsidRPr="00D70C11">
        <w:t>https://www.soumu.go.jp/main_sosiki/cybersecurity/telework/</w:t>
      </w:r>
      <w:r w:rsidRPr="008E0EB2">
        <w:rPr>
          <w:rFonts w:hint="eastAsia"/>
        </w:rPr>
        <w:t>）</w:t>
      </w:r>
    </w:p>
    <w:p w14:paraId="5D13D98F" w14:textId="77777777" w:rsidR="00DA0F06" w:rsidRPr="00D70C11" w:rsidRDefault="00DA0F06" w:rsidP="00DA0F06">
      <w:pPr>
        <w:pStyle w:val="afb"/>
        <w:ind w:left="420" w:right="210" w:firstLine="210"/>
      </w:pPr>
    </w:p>
    <w:p w14:paraId="5D8E17D7" w14:textId="070C63D1" w:rsidR="00DA0F06" w:rsidRPr="008E0EB2" w:rsidRDefault="00DA0F06" w:rsidP="00DA0F06">
      <w:pPr>
        <w:pStyle w:val="afb"/>
        <w:ind w:left="420" w:right="210" w:firstLine="210"/>
      </w:pPr>
      <w:r w:rsidRPr="008E0EB2">
        <w:t>実施後に行う</w:t>
      </w:r>
      <w:r>
        <w:rPr>
          <w:rFonts w:hint="eastAsia"/>
        </w:rPr>
        <w:t>確認</w:t>
      </w:r>
      <w:r w:rsidRPr="008E0EB2">
        <w:t>としては、</w:t>
      </w:r>
    </w:p>
    <w:p w14:paraId="2F358B97" w14:textId="6A2D9BAD" w:rsidR="00DA0F06" w:rsidRPr="008E0EB2" w:rsidRDefault="00DA0F06" w:rsidP="00CA34E2">
      <w:pPr>
        <w:pStyle w:val="a"/>
        <w:numPr>
          <w:ilvl w:val="0"/>
          <w:numId w:val="124"/>
        </w:numPr>
      </w:pPr>
      <w:r w:rsidRPr="008E0EB2">
        <w:rPr>
          <w:rFonts w:hint="eastAsia"/>
        </w:rPr>
        <w:t>不正プログラム対策として、「</w:t>
      </w:r>
      <w:r w:rsidR="00C21E93" w:rsidRPr="00C21E93">
        <w:rPr>
          <w:rFonts w:hint="eastAsia"/>
        </w:rPr>
        <w:t>不正プログラム</w:t>
      </w:r>
      <w:r w:rsidR="00C21E93" w:rsidRPr="008E0EB2">
        <w:rPr>
          <w:rFonts w:hint="eastAsia"/>
        </w:rPr>
        <w:t>対策ソフトウェア</w:t>
      </w:r>
      <w:r w:rsidR="00C21E93">
        <w:rPr>
          <w:rFonts w:hint="eastAsia"/>
        </w:rPr>
        <w:t>を用いたスキャン</w:t>
      </w:r>
      <w:r w:rsidRPr="008E0EB2">
        <w:rPr>
          <w:rFonts w:hint="eastAsia"/>
        </w:rPr>
        <w:t>を行い不正プログラムに感染していないことを確認したか」</w:t>
      </w:r>
    </w:p>
    <w:p w14:paraId="3438FCB1" w14:textId="77777777" w:rsidR="00DA0F06" w:rsidRPr="008E0EB2" w:rsidRDefault="00DA0F06" w:rsidP="00DA0F06">
      <w:pPr>
        <w:pStyle w:val="a"/>
      </w:pPr>
      <w:r w:rsidRPr="008E0EB2">
        <w:t>資産管理として、「持ち出した機器は全てそろっているか」</w:t>
      </w:r>
    </w:p>
    <w:p w14:paraId="0942EE2B" w14:textId="77777777" w:rsidR="00DA0F06" w:rsidRPr="008E0EB2" w:rsidRDefault="00DA0F06" w:rsidP="00DA0F06">
      <w:pPr>
        <w:pStyle w:val="a"/>
      </w:pPr>
      <w:r w:rsidRPr="008E0EB2">
        <w:t>情報漏えい対策として、「端末に保存した情報が暗号化されているか（シンクライアントを利用している場合や、内蔵ディスク全体を暗号化している場合は除く）」</w:t>
      </w:r>
    </w:p>
    <w:p w14:paraId="67B78F42" w14:textId="77777777" w:rsidR="00DA0F06" w:rsidRPr="008E0EB2" w:rsidRDefault="00DA0F06" w:rsidP="00DA0F06">
      <w:pPr>
        <w:pStyle w:val="a"/>
      </w:pPr>
      <w:r w:rsidRPr="008E0EB2">
        <w:t>どのファイルにアクセスしたか。（記録しておくことが望ましい。）</w:t>
      </w:r>
    </w:p>
    <w:p w14:paraId="07FFB431" w14:textId="77777777" w:rsidR="00DA0F06" w:rsidRPr="008E0EB2" w:rsidRDefault="00DA0F06" w:rsidP="00DA0F06">
      <w:pPr>
        <w:pStyle w:val="a"/>
      </w:pPr>
      <w:r w:rsidRPr="008E0EB2">
        <w:rPr>
          <w:rFonts w:hint="eastAsia"/>
        </w:rPr>
        <w:t>情報処理の目的を完了した場合は、要保護情報を機関等支給以外の端末から消去したか。</w:t>
      </w:r>
    </w:p>
    <w:p w14:paraId="47E6B7D5" w14:textId="77777777" w:rsidR="000168A9" w:rsidRPr="00B579C5" w:rsidRDefault="000168A9" w:rsidP="000168A9">
      <w:pPr>
        <w:pStyle w:val="a"/>
        <w:numPr>
          <w:ilvl w:val="0"/>
          <w:numId w:val="0"/>
        </w:numPr>
        <w:ind w:left="1049" w:hanging="312"/>
      </w:pPr>
      <w:r w:rsidRPr="00B579C5">
        <w:rPr>
          <w:rFonts w:hint="eastAsia"/>
        </w:rPr>
        <w:t>等が考えられる。</w:t>
      </w:r>
    </w:p>
    <w:p w14:paraId="77B06DC6" w14:textId="015DED45" w:rsidR="00DA0F06" w:rsidRPr="00B579C5" w:rsidRDefault="00DA0F06" w:rsidP="00DA0F06">
      <w:pPr>
        <w:pStyle w:val="afb"/>
        <w:ind w:left="420" w:firstLine="210"/>
      </w:pPr>
      <w:r w:rsidRPr="00B579C5">
        <w:rPr>
          <w:rFonts w:hint="eastAsia"/>
        </w:rPr>
        <w:t>JNSA</w:t>
      </w:r>
      <w:r w:rsidRPr="00B579C5">
        <w:rPr>
          <w:rFonts w:hint="eastAsia"/>
        </w:rPr>
        <w:t>において、チェックリストを公表しているので参考にすると</w:t>
      </w:r>
      <w:r w:rsidR="000955AB">
        <w:rPr>
          <w:rFonts w:hint="eastAsia"/>
        </w:rPr>
        <w:t>よ</w:t>
      </w:r>
      <w:r w:rsidRPr="00B579C5">
        <w:rPr>
          <w:rFonts w:hint="eastAsia"/>
        </w:rPr>
        <w:t>い。</w:t>
      </w:r>
    </w:p>
    <w:p w14:paraId="46704B0D" w14:textId="77777777" w:rsidR="00DA0F06" w:rsidRPr="008E0EB2" w:rsidRDefault="00DA0F06" w:rsidP="00DA0F06">
      <w:pPr>
        <w:pStyle w:val="afb"/>
        <w:ind w:left="420" w:right="210" w:firstLine="210"/>
      </w:pPr>
    </w:p>
    <w:p w14:paraId="5CFC10F4" w14:textId="77777777" w:rsidR="00DA0F06" w:rsidRDefault="00DA0F06" w:rsidP="00DA0F06">
      <w:pPr>
        <w:pStyle w:val="URL"/>
      </w:pPr>
      <w:r w:rsidRPr="008E0EB2">
        <w:rPr>
          <w:rFonts w:hint="eastAsia"/>
        </w:rPr>
        <w:t>参考：「緊急事態宣言解除後のセキュリティ</w:t>
      </w:r>
      <w:r>
        <w:rPr>
          <w:rFonts w:hint="eastAsia"/>
        </w:rPr>
        <w:t>・</w:t>
      </w:r>
      <w:r w:rsidRPr="008E0EB2">
        <w:rPr>
          <w:rFonts w:hint="eastAsia"/>
        </w:rPr>
        <w:t>チェックリスト」</w:t>
      </w:r>
      <w:r>
        <w:br/>
      </w:r>
      <w:r w:rsidRPr="008E0EB2">
        <w:t>（</w:t>
      </w:r>
      <w:r w:rsidRPr="006863B8">
        <w:rPr>
          <w:rFonts w:hint="eastAsia"/>
        </w:rPr>
        <w:t>h</w:t>
      </w:r>
      <w:r w:rsidRPr="006863B8">
        <w:t>ttps://www.jnsa.org/telework_support/telework_security/index.html</w:t>
      </w:r>
      <w:r w:rsidRPr="008E0EB2">
        <w:t>）</w:t>
      </w:r>
    </w:p>
    <w:p w14:paraId="4D235BAC" w14:textId="77777777" w:rsidR="00DA0F06" w:rsidRPr="008E0EB2" w:rsidRDefault="00DA0F06" w:rsidP="00DA0F06">
      <w:pPr>
        <w:pStyle w:val="a9"/>
      </w:pPr>
      <w:r w:rsidRPr="008E0EB2">
        <w:t>基本対策事項</w:t>
      </w:r>
      <w:r w:rsidRPr="008E0EB2">
        <w:t>8.1.</w:t>
      </w:r>
      <w:r>
        <w:t>3</w:t>
      </w:r>
      <w:r w:rsidRPr="008E0EB2">
        <w:t xml:space="preserve">(3)-1 </w:t>
      </w:r>
      <w:r>
        <w:t>c</w:t>
      </w:r>
      <w:r w:rsidRPr="008E0EB2">
        <w:t>)</w:t>
      </w:r>
      <w:r w:rsidRPr="008E0EB2">
        <w:t>「同居する者に対し知り得た情報を他人に漏らさないよう協力を求める」について</w:t>
      </w:r>
    </w:p>
    <w:p w14:paraId="45488403" w14:textId="2403A0C4" w:rsidR="00DA0F06" w:rsidRPr="00E23C74" w:rsidRDefault="00DA0F06" w:rsidP="009C2E3E">
      <w:pPr>
        <w:pStyle w:val="afb"/>
        <w:ind w:left="420" w:firstLine="210"/>
      </w:pPr>
      <w:r w:rsidRPr="008C1887">
        <w:rPr>
          <w:rFonts w:hint="eastAsia"/>
        </w:rPr>
        <w:t>自宅で</w:t>
      </w:r>
      <w:r>
        <w:rPr>
          <w:rFonts w:hint="eastAsia"/>
        </w:rPr>
        <w:t>テレ</w:t>
      </w:r>
      <w:r w:rsidRPr="008C1887">
        <w:rPr>
          <w:rFonts w:hint="eastAsia"/>
        </w:rPr>
        <w:t>ワークを行う場合、</w:t>
      </w:r>
      <w:r>
        <w:rPr>
          <w:rFonts w:hint="eastAsia"/>
        </w:rPr>
        <w:t>同居する者に取り扱う情報を知られないように対策を講じることが前提であるが、</w:t>
      </w:r>
      <w:r w:rsidRPr="008C1887">
        <w:rPr>
          <w:rFonts w:hint="eastAsia"/>
        </w:rPr>
        <w:t>同居する者に取り扱う情報を全く知られないように業務を行うことは困難</w:t>
      </w:r>
      <w:r>
        <w:rPr>
          <w:rFonts w:hint="eastAsia"/>
        </w:rPr>
        <w:t>な場合が</w:t>
      </w:r>
      <w:r w:rsidRPr="008C1887">
        <w:rPr>
          <w:rFonts w:hint="eastAsia"/>
        </w:rPr>
        <w:t>ある。従って、同居する者に情報が漏れる</w:t>
      </w:r>
      <w:r>
        <w:rPr>
          <w:rFonts w:hint="eastAsia"/>
        </w:rPr>
        <w:t>可能性を考慮し</w:t>
      </w:r>
      <w:r w:rsidRPr="008C1887">
        <w:rPr>
          <w:rFonts w:hint="eastAsia"/>
        </w:rPr>
        <w:t>、例えば、</w:t>
      </w:r>
      <w:r w:rsidRPr="008C1887">
        <w:rPr>
          <w:rFonts w:hint="eastAsia"/>
        </w:rPr>
        <w:t>SNS</w:t>
      </w:r>
      <w:r w:rsidRPr="008C1887">
        <w:rPr>
          <w:rFonts w:hint="eastAsia"/>
        </w:rPr>
        <w:t>へのアップロードをしないこと、知人との会話で話題にしないことなど、知り得た情報を他人に漏らさないよう協力を要請すべきである。</w:t>
      </w:r>
    </w:p>
    <w:p w14:paraId="09FD41D5" w14:textId="77777777" w:rsidR="00DA0F06" w:rsidRPr="008E0EB2" w:rsidRDefault="00DA0F06" w:rsidP="00DA0F06">
      <w:pPr>
        <w:pStyle w:val="a9"/>
      </w:pPr>
      <w:bookmarkStart w:id="2211" w:name="_Hlk120813379"/>
      <w:r w:rsidRPr="008E0EB2">
        <w:t>基本対策事項</w:t>
      </w:r>
      <w:r w:rsidRPr="008E0EB2">
        <w:t>8.1.</w:t>
      </w:r>
      <w:r>
        <w:t>3</w:t>
      </w:r>
      <w:r w:rsidRPr="008E0EB2">
        <w:t>(3)-2</w:t>
      </w:r>
      <w:r w:rsidRPr="008E0EB2">
        <w:t>「情報セキュリティ対策の状況が不明又は不十分な機関等外通</w:t>
      </w:r>
      <w:r w:rsidRPr="008E0EB2">
        <w:lastRenderedPageBreak/>
        <w:t>信回線を利用しない」について</w:t>
      </w:r>
      <w:bookmarkEnd w:id="2211"/>
    </w:p>
    <w:p w14:paraId="53D33A94" w14:textId="77777777" w:rsidR="00DA0F06" w:rsidRPr="00B579C5" w:rsidRDefault="00DA0F06" w:rsidP="00DA0F06">
      <w:pPr>
        <w:pStyle w:val="afb"/>
        <w:ind w:left="420" w:firstLine="210"/>
      </w:pPr>
      <w:r w:rsidRPr="00B579C5">
        <w:rPr>
          <w:rFonts w:hint="eastAsia"/>
        </w:rPr>
        <w:t>公衆無線</w:t>
      </w:r>
      <w:r w:rsidRPr="00B579C5">
        <w:rPr>
          <w:rFonts w:hint="eastAsia"/>
        </w:rPr>
        <w:t>LAN</w:t>
      </w:r>
      <w:r w:rsidRPr="00B579C5">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原則として業務に利用すべきではない。また、宿泊施設等が当該施設の利用者に無料で開放している</w:t>
      </w:r>
      <w:r w:rsidRPr="00B579C5">
        <w:rPr>
          <w:rFonts w:hint="eastAsia"/>
        </w:rPr>
        <w:t>LAN</w:t>
      </w:r>
      <w:r w:rsidRPr="00B579C5">
        <w:rPr>
          <w:rFonts w:hint="eastAsia"/>
        </w:rPr>
        <w:t>（有線・無線を問わない）も同様である。</w:t>
      </w:r>
    </w:p>
    <w:p w14:paraId="09C63EBE" w14:textId="37367D85" w:rsidR="002A71D0" w:rsidRDefault="00DA0F06" w:rsidP="00DA0F06">
      <w:pPr>
        <w:pStyle w:val="afb"/>
        <w:ind w:left="420" w:firstLine="210"/>
      </w:pPr>
      <w:r w:rsidRPr="00B579C5">
        <w:t>当該回線を使用しなければならない場合は、</w:t>
      </w:r>
      <w:r w:rsidRPr="00B579C5">
        <w:t>VPN</w:t>
      </w:r>
      <w:r w:rsidRPr="00B579C5">
        <w:t>接続やセキュアブラウザの利用など通信内容の暗号化等の対策を考慮する必要がある。</w:t>
      </w:r>
    </w:p>
    <w:p w14:paraId="38F1811E" w14:textId="053CE95D" w:rsidR="005753AC" w:rsidRDefault="005753AC" w:rsidP="005753AC">
      <w:pPr>
        <w:pStyle w:val="afb"/>
        <w:ind w:left="420" w:firstLine="210"/>
      </w:pPr>
      <w:r w:rsidRPr="00E51132">
        <w:rPr>
          <w:rFonts w:hint="eastAsia"/>
        </w:rPr>
        <w:t>なお、無線</w:t>
      </w:r>
      <w:r w:rsidRPr="00E51132">
        <w:rPr>
          <w:rFonts w:hint="eastAsia"/>
        </w:rPr>
        <w:t>LAN</w:t>
      </w:r>
      <w:r w:rsidRPr="00E51132">
        <w:rPr>
          <w:rFonts w:hint="eastAsia"/>
        </w:rPr>
        <w:t>の利用に</w:t>
      </w:r>
      <w:r w:rsidR="00E07558">
        <w:rPr>
          <w:rFonts w:hint="eastAsia"/>
        </w:rPr>
        <w:t>ついては</w:t>
      </w:r>
      <w:r w:rsidRPr="00E51132">
        <w:rPr>
          <w:rFonts w:hint="eastAsia"/>
        </w:rPr>
        <w:t>、</w:t>
      </w:r>
      <w:r>
        <w:rPr>
          <w:rFonts w:hint="eastAsia"/>
        </w:rPr>
        <w:t>総務省が公表している以下のガイドラインを参考にするとよい</w:t>
      </w:r>
      <w:r w:rsidRPr="00065A69">
        <w:rPr>
          <w:rFonts w:hint="eastAsia"/>
        </w:rPr>
        <w:t>。</w:t>
      </w:r>
    </w:p>
    <w:p w14:paraId="63990769" w14:textId="77777777" w:rsidR="00E07558" w:rsidRDefault="00E07558" w:rsidP="005753AC">
      <w:pPr>
        <w:pStyle w:val="afb"/>
        <w:ind w:left="420" w:firstLine="210"/>
      </w:pPr>
    </w:p>
    <w:p w14:paraId="57AAC826" w14:textId="42867BCB" w:rsidR="00B274C1" w:rsidRDefault="005753AC" w:rsidP="00E07558">
      <w:pPr>
        <w:pStyle w:val="URL"/>
      </w:pPr>
      <w:r w:rsidRPr="00E07558">
        <w:rPr>
          <w:rStyle w:val="URL0"/>
        </w:rPr>
        <w:t>参考：総務省「</w:t>
      </w:r>
      <w:r w:rsidR="000953EF">
        <w:rPr>
          <w:rStyle w:val="URL0"/>
          <w:rFonts w:hint="eastAsia"/>
        </w:rPr>
        <w:t>公衆</w:t>
      </w:r>
      <w:r w:rsidRPr="00E07558">
        <w:rPr>
          <w:rStyle w:val="URL0"/>
        </w:rPr>
        <w:t>Wi-Fi</w:t>
      </w:r>
      <w:r w:rsidRPr="00E07558">
        <w:rPr>
          <w:rStyle w:val="URL0"/>
        </w:rPr>
        <w:t>利用者向け</w:t>
      </w:r>
      <w:r w:rsidRPr="00E07558">
        <w:rPr>
          <w:rStyle w:val="URL0"/>
          <w:rFonts w:hint="eastAsia"/>
        </w:rPr>
        <w:t xml:space="preserve"> </w:t>
      </w:r>
      <w:r w:rsidRPr="00E07558">
        <w:rPr>
          <w:rStyle w:val="URL0"/>
          <w:rFonts w:hint="eastAsia"/>
        </w:rPr>
        <w:t>簡易マニュアル</w:t>
      </w:r>
      <w:r w:rsidRPr="00E07558">
        <w:rPr>
          <w:rStyle w:val="URL0"/>
        </w:rPr>
        <w:t>」</w:t>
      </w:r>
      <w:r w:rsidRPr="00E07558">
        <w:rPr>
          <w:rStyle w:val="URL0"/>
          <w:rFonts w:hint="eastAsia"/>
        </w:rPr>
        <w:t>（令和</w:t>
      </w:r>
      <w:r w:rsidR="000953EF">
        <w:rPr>
          <w:rStyle w:val="URL0"/>
          <w:rFonts w:hint="eastAsia"/>
        </w:rPr>
        <w:t>６</w:t>
      </w:r>
      <w:r w:rsidRPr="00E07558">
        <w:rPr>
          <w:rStyle w:val="URL0"/>
          <w:rFonts w:hint="eastAsia"/>
        </w:rPr>
        <w:t>年</w:t>
      </w:r>
      <w:r w:rsidR="000953EF">
        <w:rPr>
          <w:rStyle w:val="URL0"/>
          <w:rFonts w:hint="eastAsia"/>
        </w:rPr>
        <w:t>３</w:t>
      </w:r>
      <w:r w:rsidRPr="00E07558">
        <w:rPr>
          <w:rStyle w:val="URL0"/>
          <w:rFonts w:hint="eastAsia"/>
        </w:rPr>
        <w:t>月版）</w:t>
      </w:r>
      <w:r w:rsidRPr="00065A69">
        <w:br/>
      </w:r>
      <w:r w:rsidRPr="00E07558">
        <w:rPr>
          <w:rStyle w:val="URL0"/>
          <w:rFonts w:hint="eastAsia"/>
        </w:rPr>
        <w:t>（</w:t>
      </w:r>
      <w:r w:rsidRPr="00E07558">
        <w:rPr>
          <w:rStyle w:val="URL0"/>
        </w:rPr>
        <w:t>https://www.soumu.go.jp/main_sosiki</w:t>
      </w:r>
      <w:r w:rsidRPr="00E07558">
        <w:rPr>
          <w:rStyle w:val="URL0"/>
          <w:rFonts w:hint="eastAsia"/>
        </w:rPr>
        <w:t>/</w:t>
      </w:r>
      <w:r w:rsidRPr="00E07558">
        <w:rPr>
          <w:rStyle w:val="URL0"/>
        </w:rPr>
        <w:t>c</w:t>
      </w:r>
      <w:r w:rsidRPr="00E07558">
        <w:rPr>
          <w:rStyle w:val="URL0"/>
          <w:rFonts w:hint="eastAsia"/>
        </w:rPr>
        <w:t>ybersecurity/wi-fi/</w:t>
      </w:r>
      <w:r w:rsidRPr="00E07558">
        <w:rPr>
          <w:rStyle w:val="URL0"/>
          <w:rFonts w:hint="eastAsia"/>
        </w:rPr>
        <w:t>）</w:t>
      </w:r>
      <w:r w:rsidR="00B274C1">
        <w:br w:type="page"/>
      </w:r>
    </w:p>
    <w:p w14:paraId="5BA8F60B" w14:textId="202DB007" w:rsidR="009867F3" w:rsidRPr="00065A69" w:rsidRDefault="009867F3" w:rsidP="009867F3">
      <w:pPr>
        <w:pStyle w:val="1"/>
        <w:numPr>
          <w:ilvl w:val="0"/>
          <w:numId w:val="0"/>
        </w:numPr>
      </w:pPr>
      <w:bookmarkStart w:id="2212" w:name="_Toc373182300"/>
      <w:bookmarkStart w:id="2213" w:name="_Toc492394459"/>
      <w:bookmarkStart w:id="2214" w:name="_Toc492397474"/>
      <w:bookmarkStart w:id="2215" w:name="_Toc492398846"/>
      <w:bookmarkStart w:id="2216" w:name="_Toc492401320"/>
      <w:bookmarkStart w:id="2217" w:name="_Toc492406761"/>
      <w:bookmarkStart w:id="2218" w:name="_Toc500851186"/>
      <w:bookmarkStart w:id="2219" w:name="_Toc57825453"/>
      <w:bookmarkStart w:id="2220" w:name="_Toc504562239"/>
      <w:bookmarkStart w:id="2221" w:name="_Toc66779894"/>
      <w:bookmarkStart w:id="2222" w:name="_Toc74760319"/>
      <w:bookmarkStart w:id="2223" w:name="_Toc119601684"/>
      <w:bookmarkStart w:id="2224" w:name="_Toc132128787"/>
      <w:bookmarkStart w:id="2225" w:name="_Toc137051006"/>
      <w:bookmarkEnd w:id="2193"/>
      <w:bookmarkEnd w:id="2194"/>
      <w:bookmarkEnd w:id="2195"/>
      <w:r w:rsidRPr="00AD020C">
        <w:rPr>
          <w:rFonts w:hint="eastAsia"/>
        </w:rPr>
        <w:lastRenderedPageBreak/>
        <w:t>付録</w:t>
      </w:r>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6DA485AB" w14:textId="497AF1CE" w:rsidR="00C04ABC" w:rsidRDefault="00C04ABC" w:rsidP="00144C52"/>
    <w:p w14:paraId="1E0E3C9A" w14:textId="77777777" w:rsidR="00BC4748" w:rsidRDefault="00BC4748" w:rsidP="00CA34E2">
      <w:pPr>
        <w:pStyle w:val="4"/>
        <w:keepNext/>
        <w:numPr>
          <w:ilvl w:val="3"/>
          <w:numId w:val="397"/>
        </w:numPr>
      </w:pPr>
      <w:bookmarkStart w:id="2226" w:name="_Toc132128788"/>
      <w:bookmarkStart w:id="2227" w:name="_Toc137051007"/>
      <w:r w:rsidRPr="006D1C0E">
        <w:rPr>
          <w:rFonts w:hint="eastAsia"/>
        </w:rPr>
        <w:t>情報セキュリティ対策に関連する関連文書等</w:t>
      </w:r>
      <w:bookmarkEnd w:id="2226"/>
      <w:bookmarkEnd w:id="2227"/>
    </w:p>
    <w:p w14:paraId="2337A508" w14:textId="77777777" w:rsidR="00BC4748" w:rsidRDefault="00BC4748" w:rsidP="00CA34E2">
      <w:pPr>
        <w:pStyle w:val="abc0"/>
        <w:numPr>
          <w:ilvl w:val="0"/>
          <w:numId w:val="398"/>
        </w:numPr>
      </w:pPr>
      <w:r>
        <w:rPr>
          <w:rFonts w:hint="eastAsia"/>
        </w:rPr>
        <w:t>統一基準群</w:t>
      </w:r>
    </w:p>
    <w:p w14:paraId="28C2E984" w14:textId="77777777" w:rsidR="00BC4748" w:rsidRDefault="00BC4748" w:rsidP="00BC4748">
      <w:pPr>
        <w:pStyle w:val="a8"/>
      </w:pPr>
      <w:r>
        <w:rPr>
          <w:rFonts w:hint="eastAsia"/>
        </w:rPr>
        <w:t>政府機関等のサイバー</w:t>
      </w:r>
      <w:r w:rsidRPr="00065A69">
        <w:rPr>
          <w:rFonts w:hint="eastAsia"/>
        </w:rPr>
        <w:t>セキュリティ対策のための統一規範</w:t>
      </w:r>
      <w:r w:rsidRPr="00D355C6">
        <w:rPr>
          <w:rStyle w:val="aff5"/>
          <w:rFonts w:hint="eastAsia"/>
        </w:rPr>
        <w:t>（サイバーセキュリティ戦略本部決定）</w:t>
      </w:r>
    </w:p>
    <w:p w14:paraId="58853CFA" w14:textId="77777777" w:rsidR="00BC4748" w:rsidRDefault="00BC4748" w:rsidP="00BC4748">
      <w:pPr>
        <w:pStyle w:val="a8"/>
      </w:pPr>
      <w:r w:rsidRPr="00D355C6">
        <w:rPr>
          <w:rStyle w:val="aff5"/>
          <w:rFonts w:hint="eastAsia"/>
        </w:rPr>
        <w:t>政府機関等のサイバーセキュリティ対策のための統一基準（サイバーセキュリティ戦略本部決定）</w:t>
      </w:r>
    </w:p>
    <w:p w14:paraId="0A811C5D" w14:textId="197D12A9" w:rsidR="00BC4748" w:rsidRPr="00026323" w:rsidRDefault="00BC4748" w:rsidP="00BC4748">
      <w:pPr>
        <w:pStyle w:val="a8"/>
      </w:pPr>
      <w:r w:rsidRPr="00D355C6">
        <w:rPr>
          <w:rFonts w:hint="eastAsia"/>
        </w:rPr>
        <w:t>政府機</w:t>
      </w:r>
      <w:r w:rsidRPr="00D355C6">
        <w:rPr>
          <w:rStyle w:val="aff5"/>
          <w:rFonts w:hint="eastAsia"/>
        </w:rPr>
        <w:t>関等の対策基準策定のためのガイドライン（</w:t>
      </w:r>
      <w:r w:rsidR="005A46DF" w:rsidRPr="005A46DF">
        <w:rPr>
          <w:rStyle w:val="aff5"/>
          <w:rFonts w:hint="eastAsia"/>
        </w:rPr>
        <w:t>内閣官房</w:t>
      </w:r>
      <w:r>
        <w:rPr>
          <w:rStyle w:val="aff5"/>
          <w:rFonts w:hint="eastAsia"/>
        </w:rPr>
        <w:t>内閣サイバーセキュリティセンター決定</w:t>
      </w:r>
      <w:r w:rsidRPr="00D355C6">
        <w:rPr>
          <w:rStyle w:val="aff5"/>
          <w:rFonts w:hint="eastAsia"/>
        </w:rPr>
        <w:t>）</w:t>
      </w:r>
    </w:p>
    <w:p w14:paraId="1629D196" w14:textId="225AD9C3" w:rsidR="00BC4748" w:rsidRDefault="00BC4748" w:rsidP="00BC4748">
      <w:pPr>
        <w:pStyle w:val="abc0"/>
      </w:pPr>
      <w:r>
        <w:rPr>
          <w:rFonts w:hint="eastAsia"/>
        </w:rPr>
        <w:t>統一基準関連文書</w:t>
      </w:r>
    </w:p>
    <w:p w14:paraId="5D5A2B00" w14:textId="1260CAD6" w:rsidR="00BC4748" w:rsidRDefault="00BC4748" w:rsidP="00BC4748">
      <w:pPr>
        <w:pStyle w:val="afb"/>
        <w:ind w:left="420" w:firstLine="210"/>
      </w:pPr>
      <w:r w:rsidRPr="00026323">
        <w:rPr>
          <w:rFonts w:hint="eastAsia"/>
        </w:rPr>
        <w:t>「</w:t>
      </w:r>
      <w:r w:rsidR="001420CD">
        <w:rPr>
          <w:rFonts w:hint="eastAsia"/>
        </w:rPr>
        <w:t>統一基準</w:t>
      </w:r>
      <w:r w:rsidRPr="00026323">
        <w:rPr>
          <w:rFonts w:hint="eastAsia"/>
        </w:rPr>
        <w:t>関連文書」は、</w:t>
      </w:r>
      <w:r>
        <w:rPr>
          <w:rFonts w:hint="eastAsia"/>
        </w:rPr>
        <w:t>遵守事項</w:t>
      </w:r>
      <w:r w:rsidR="00686C0B">
        <w:rPr>
          <w:rFonts w:hint="eastAsia"/>
        </w:rPr>
        <w:t>又は</w:t>
      </w:r>
      <w:r>
        <w:rPr>
          <w:rFonts w:hint="eastAsia"/>
        </w:rPr>
        <w:t>基本対策事項を満たすために遵守</w:t>
      </w:r>
      <w:r w:rsidR="001420CD">
        <w:rPr>
          <w:rFonts w:hint="eastAsia"/>
        </w:rPr>
        <w:t>又は参照</w:t>
      </w:r>
      <w:r>
        <w:rPr>
          <w:rFonts w:hint="eastAsia"/>
        </w:rPr>
        <w:t>すべき</w:t>
      </w:r>
      <w:r w:rsidRPr="00026323">
        <w:rPr>
          <w:rFonts w:hint="eastAsia"/>
        </w:rPr>
        <w:t>文書</w:t>
      </w:r>
    </w:p>
    <w:p w14:paraId="67309216" w14:textId="77777777" w:rsidR="00BC4748" w:rsidRPr="00E02F8A" w:rsidRDefault="00BC4748" w:rsidP="00BC4748">
      <w:pPr>
        <w:pStyle w:val="afb"/>
        <w:spacing w:beforeLines="50" w:before="164"/>
        <w:ind w:left="420" w:firstLine="210"/>
      </w:pPr>
      <w:r>
        <w:rPr>
          <w:rFonts w:hint="eastAsia"/>
        </w:rPr>
        <w:t>第２部</w:t>
      </w:r>
    </w:p>
    <w:p w14:paraId="4D615632" w14:textId="1B271CDA" w:rsidR="00BC4748" w:rsidRDefault="00BC4748" w:rsidP="00BC4748">
      <w:pPr>
        <w:pStyle w:val="a8"/>
      </w:pPr>
      <w:r w:rsidRPr="00E02F8A">
        <w:rPr>
          <w:rFonts w:hint="eastAsia"/>
        </w:rPr>
        <w:t>高度サイバー攻撃対処のためのリスク評価等のガイドライン（平成</w:t>
      </w:r>
      <w:r w:rsidRPr="00E02F8A">
        <w:rPr>
          <w:rFonts w:hint="eastAsia"/>
        </w:rPr>
        <w:t>28</w:t>
      </w:r>
      <w:r w:rsidRPr="00E02F8A">
        <w:rPr>
          <w:rFonts w:hint="eastAsia"/>
        </w:rPr>
        <w:t>年</w:t>
      </w:r>
      <w:r w:rsidRPr="00E02F8A">
        <w:rPr>
          <w:rFonts w:hint="eastAsia"/>
        </w:rPr>
        <w:t>10</w:t>
      </w:r>
      <w:r w:rsidRPr="00E02F8A">
        <w:rPr>
          <w:rFonts w:hint="eastAsia"/>
        </w:rPr>
        <w:t>月７日</w:t>
      </w:r>
      <w:r>
        <w:rPr>
          <w:rFonts w:hint="eastAsia"/>
        </w:rPr>
        <w:t xml:space="preserve">　</w:t>
      </w:r>
      <w:r w:rsidRPr="004A0A31">
        <w:rPr>
          <w:rFonts w:hint="eastAsia"/>
        </w:rPr>
        <w:t>サイバーセキュリティ対策推進会議</w:t>
      </w:r>
      <w:r>
        <w:rPr>
          <w:rFonts w:hint="eastAsia"/>
        </w:rPr>
        <w:t>）　遵守事項</w:t>
      </w:r>
      <w:r w:rsidRPr="007573BC">
        <w:t>2.1.3(1)(a)</w:t>
      </w:r>
      <w:r w:rsidR="00A36609">
        <w:rPr>
          <w:rFonts w:hint="eastAsia"/>
        </w:rPr>
        <w:t>及び</w:t>
      </w:r>
      <w:r w:rsidR="00BD0D9C">
        <w:rPr>
          <w:rFonts w:hint="eastAsia"/>
        </w:rPr>
        <w:t>基本対策事項</w:t>
      </w:r>
      <w:r w:rsidR="00BD0D9C">
        <w:rPr>
          <w:rFonts w:hint="eastAsia"/>
        </w:rPr>
        <w:t>2</w:t>
      </w:r>
      <w:r w:rsidR="00BD0D9C">
        <w:t>.1.3(4)-1 d)</w:t>
      </w:r>
    </w:p>
    <w:p w14:paraId="2A348DD6" w14:textId="37E2AA96" w:rsidR="00BC4748" w:rsidRDefault="00BC4748" w:rsidP="00BC4748">
      <w:pPr>
        <w:pStyle w:val="a8"/>
      </w:pPr>
      <w:r w:rsidRPr="004A0A31">
        <w:rPr>
          <w:rFonts w:hint="eastAsia"/>
        </w:rPr>
        <w:t>大規模サイバー攻撃事態等への初動対処について（平成</w:t>
      </w:r>
      <w:r w:rsidRPr="004A0A31">
        <w:rPr>
          <w:rFonts w:hint="eastAsia"/>
        </w:rPr>
        <w:t>22</w:t>
      </w:r>
      <w:r w:rsidRPr="004A0A31">
        <w:rPr>
          <w:rFonts w:hint="eastAsia"/>
        </w:rPr>
        <w:t>年３月</w:t>
      </w:r>
      <w:r w:rsidRPr="004A0A31">
        <w:rPr>
          <w:rFonts w:hint="eastAsia"/>
        </w:rPr>
        <w:t>19</w:t>
      </w:r>
      <w:r w:rsidRPr="004A0A31">
        <w:rPr>
          <w:rFonts w:hint="eastAsia"/>
        </w:rPr>
        <w:t>日　内閣危機管理監決裁）</w:t>
      </w:r>
      <w:r>
        <w:rPr>
          <w:rFonts w:hint="eastAsia"/>
        </w:rPr>
        <w:t xml:space="preserve">　遵守事項</w:t>
      </w:r>
      <w:r w:rsidRPr="007573BC">
        <w:t>2.2.4(</w:t>
      </w:r>
      <w:r w:rsidR="004A385F">
        <w:t>3</w:t>
      </w:r>
      <w:r w:rsidRPr="007573BC">
        <w:t>)(</w:t>
      </w:r>
      <w:r w:rsidR="004A385F">
        <w:t>b</w:t>
      </w:r>
      <w:r w:rsidRPr="007573BC">
        <w:t>)</w:t>
      </w:r>
    </w:p>
    <w:p w14:paraId="3D322422" w14:textId="77777777" w:rsidR="00BC4748" w:rsidRPr="00E02F8A" w:rsidRDefault="00BC4748" w:rsidP="00BC4748">
      <w:pPr>
        <w:pStyle w:val="afb"/>
        <w:spacing w:beforeLines="50" w:before="164"/>
        <w:ind w:left="420" w:firstLine="210"/>
      </w:pPr>
      <w:r>
        <w:rPr>
          <w:rFonts w:hint="eastAsia"/>
        </w:rPr>
        <w:t>第４部</w:t>
      </w:r>
    </w:p>
    <w:p w14:paraId="47A0FA94" w14:textId="145FE2A7" w:rsidR="00BC4748" w:rsidRDefault="00BC4748" w:rsidP="00BC4748">
      <w:pPr>
        <w:pStyle w:val="a8"/>
      </w:pPr>
      <w:r w:rsidRPr="00EE34D7">
        <w:rPr>
          <w:rFonts w:hint="eastAsia"/>
        </w:rPr>
        <w:t>政府情報システムのためのセキュリティ評価制度（</w:t>
      </w:r>
      <w:r w:rsidRPr="00EE34D7">
        <w:rPr>
          <w:rFonts w:hint="eastAsia"/>
        </w:rPr>
        <w:t>ISMAP</w:t>
      </w:r>
      <w:r w:rsidRPr="00EE34D7">
        <w:rPr>
          <w:rFonts w:hint="eastAsia"/>
        </w:rPr>
        <w:t>）の利用について（令和２年６月</w:t>
      </w:r>
      <w:r w:rsidRPr="00EE34D7">
        <w:rPr>
          <w:rFonts w:hint="eastAsia"/>
        </w:rPr>
        <w:t>30</w:t>
      </w:r>
      <w:r w:rsidRPr="00EE34D7">
        <w:rPr>
          <w:rFonts w:hint="eastAsia"/>
        </w:rPr>
        <w:t>日</w:t>
      </w:r>
      <w:r>
        <w:rPr>
          <w:rFonts w:hint="eastAsia"/>
        </w:rPr>
        <w:t xml:space="preserve">　</w:t>
      </w:r>
      <w:r w:rsidRPr="00EE34D7">
        <w:rPr>
          <w:rFonts w:hint="eastAsia"/>
        </w:rPr>
        <w:t>サイバーセキュリティ対策推進会議・各府省情報化統括責任者（</w:t>
      </w:r>
      <w:r w:rsidRPr="00EE34D7">
        <w:rPr>
          <w:rFonts w:hint="eastAsia"/>
        </w:rPr>
        <w:t>CIO</w:t>
      </w:r>
      <w:r w:rsidRPr="00EE34D7">
        <w:rPr>
          <w:rFonts w:hint="eastAsia"/>
        </w:rPr>
        <w:t>）連絡会議決定）</w:t>
      </w:r>
      <w:r>
        <w:rPr>
          <w:rFonts w:hint="eastAsia"/>
        </w:rPr>
        <w:t xml:space="preserve">　</w:t>
      </w:r>
      <w:r w:rsidR="00487281" w:rsidRPr="00F32AEF">
        <w:rPr>
          <w:rFonts w:hint="eastAsia"/>
        </w:rPr>
        <w:t>基本対策事項</w:t>
      </w:r>
      <w:r w:rsidR="00487281" w:rsidRPr="00F32AEF">
        <w:t>4.2.1(1)-</w:t>
      </w:r>
      <w:r w:rsidR="00487281">
        <w:rPr>
          <w:rFonts w:hint="eastAsia"/>
        </w:rPr>
        <w:t>2</w:t>
      </w:r>
      <w:r w:rsidR="00487281">
        <w:rPr>
          <w:rFonts w:hint="eastAsia"/>
        </w:rPr>
        <w:t>及び</w:t>
      </w:r>
      <w:r>
        <w:rPr>
          <w:rFonts w:hint="eastAsia"/>
        </w:rPr>
        <w:t>遵守事項</w:t>
      </w:r>
      <w:r w:rsidRPr="007573BC">
        <w:t>4.2.1(2)(c)</w:t>
      </w:r>
    </w:p>
    <w:p w14:paraId="05B9CB86" w14:textId="28D4A1B8" w:rsidR="00BC4748" w:rsidRDefault="00BC4748" w:rsidP="00BC4748">
      <w:pPr>
        <w:pStyle w:val="a8"/>
      </w:pPr>
      <w:r w:rsidRPr="00270E69">
        <w:rPr>
          <w:rFonts w:hint="eastAsia"/>
        </w:rPr>
        <w:t>調達行為を伴わないＳＮＳ等の外部サービスの利用等に関する申合せ（令和４年</w:t>
      </w:r>
      <w:r w:rsidRPr="00270E69">
        <w:rPr>
          <w:rFonts w:hint="eastAsia"/>
        </w:rPr>
        <w:t>12</w:t>
      </w:r>
      <w:r w:rsidRPr="00270E69">
        <w:rPr>
          <w:rFonts w:hint="eastAsia"/>
        </w:rPr>
        <w:t>月</w:t>
      </w:r>
      <w:r w:rsidRPr="00270E69">
        <w:rPr>
          <w:rFonts w:hint="eastAsia"/>
        </w:rPr>
        <w:t>12</w:t>
      </w:r>
      <w:r w:rsidRPr="00270E69">
        <w:rPr>
          <w:rFonts w:hint="eastAsia"/>
        </w:rPr>
        <w:t>日関係省庁申合せ</w:t>
      </w:r>
      <w:r>
        <w:rPr>
          <w:rFonts w:hint="eastAsia"/>
        </w:rPr>
        <w:t xml:space="preserve">　</w:t>
      </w:r>
      <w:r w:rsidR="005A46DF" w:rsidRPr="005A46DF">
        <w:rPr>
          <w:rFonts w:hint="eastAsia"/>
        </w:rPr>
        <w:t>内閣官房</w:t>
      </w:r>
      <w:r w:rsidRPr="00270E69">
        <w:rPr>
          <w:rFonts w:hint="eastAsia"/>
        </w:rPr>
        <w:t>内閣サイバーセキュリティセンター）</w:t>
      </w:r>
      <w:r>
        <w:rPr>
          <w:rFonts w:hint="eastAsia"/>
        </w:rPr>
        <w:t xml:space="preserve">　遵守事項</w:t>
      </w:r>
      <w:r w:rsidRPr="007573BC">
        <w:t>4.2.3(2)(a)</w:t>
      </w:r>
    </w:p>
    <w:p w14:paraId="3C27ED8F" w14:textId="54AE0993" w:rsidR="00E91DE3" w:rsidRDefault="00BC4748" w:rsidP="00E91DE3">
      <w:pPr>
        <w:pStyle w:val="a8"/>
      </w:pPr>
      <w:r w:rsidRPr="00270E69">
        <w:rPr>
          <w:rFonts w:hint="eastAsia"/>
        </w:rPr>
        <w:t xml:space="preserve">IT </w:t>
      </w:r>
      <w:r w:rsidRPr="00270E69">
        <w:rPr>
          <w:rFonts w:hint="eastAsia"/>
        </w:rPr>
        <w:t>調達に係る国</w:t>
      </w:r>
      <w:r w:rsidR="005250E5" w:rsidRPr="005250E5">
        <w:rPr>
          <w:rFonts w:hint="eastAsia"/>
        </w:rPr>
        <w:t>等</w:t>
      </w:r>
      <w:r w:rsidRPr="00270E69">
        <w:rPr>
          <w:rFonts w:hint="eastAsia"/>
        </w:rPr>
        <w:t>の物品等又は役務の調達方針及び調達手続に関する申合せ（平成</w:t>
      </w:r>
      <w:r w:rsidRPr="00270E69">
        <w:rPr>
          <w:rFonts w:hint="eastAsia"/>
        </w:rPr>
        <w:t>30</w:t>
      </w:r>
      <w:r w:rsidRPr="00270E69">
        <w:rPr>
          <w:rFonts w:hint="eastAsia"/>
        </w:rPr>
        <w:t>年</w:t>
      </w:r>
      <w:r w:rsidRPr="00270E69">
        <w:rPr>
          <w:rFonts w:hint="eastAsia"/>
        </w:rPr>
        <w:t>12</w:t>
      </w:r>
      <w:r w:rsidRPr="00270E69">
        <w:rPr>
          <w:rFonts w:hint="eastAsia"/>
        </w:rPr>
        <w:t>月</w:t>
      </w:r>
      <w:r w:rsidRPr="00270E69">
        <w:rPr>
          <w:rFonts w:hint="eastAsia"/>
        </w:rPr>
        <w:t>10</w:t>
      </w:r>
      <w:r w:rsidRPr="00270E69">
        <w:rPr>
          <w:rFonts w:hint="eastAsia"/>
        </w:rPr>
        <w:t>日関係省庁申し合わせ</w:t>
      </w:r>
      <w:r>
        <w:rPr>
          <w:rFonts w:hint="eastAsia"/>
        </w:rPr>
        <w:t xml:space="preserve">　</w:t>
      </w:r>
      <w:r w:rsidR="005A46DF" w:rsidRPr="005A46DF">
        <w:rPr>
          <w:rFonts w:hint="eastAsia"/>
        </w:rPr>
        <w:t>内閣官房</w:t>
      </w:r>
      <w:r w:rsidRPr="00270E69">
        <w:rPr>
          <w:rFonts w:hint="eastAsia"/>
        </w:rPr>
        <w:t>内閣サイバーセキュリティセンター）</w:t>
      </w:r>
      <w:r>
        <w:rPr>
          <w:rFonts w:hint="eastAsia"/>
        </w:rPr>
        <w:t xml:space="preserve">　</w:t>
      </w:r>
      <w:r w:rsidR="0092561A">
        <w:rPr>
          <w:rFonts w:hint="eastAsia"/>
        </w:rPr>
        <w:t>遵守事項</w:t>
      </w:r>
      <w:r w:rsidR="0092561A">
        <w:rPr>
          <w:rFonts w:hint="eastAsia"/>
        </w:rPr>
        <w:t>4</w:t>
      </w:r>
      <w:r w:rsidR="0092561A" w:rsidRPr="007573BC">
        <w:t>.</w:t>
      </w:r>
      <w:r w:rsidR="0092561A">
        <w:t>1</w:t>
      </w:r>
      <w:r w:rsidR="0092561A" w:rsidRPr="007573BC">
        <w:t>.</w:t>
      </w:r>
      <w:r w:rsidR="0092561A">
        <w:t>1</w:t>
      </w:r>
      <w:r w:rsidR="0092561A" w:rsidRPr="007573BC">
        <w:t>(</w:t>
      </w:r>
      <w:r w:rsidR="0092561A">
        <w:t>1</w:t>
      </w:r>
      <w:r w:rsidR="0092561A" w:rsidRPr="007573BC">
        <w:t>)(</w:t>
      </w:r>
      <w:r w:rsidR="0092561A">
        <w:t>a</w:t>
      </w:r>
      <w:r w:rsidR="0092561A" w:rsidRPr="007573BC">
        <w:t>)</w:t>
      </w:r>
      <w:r w:rsidR="0092561A">
        <w:t>(</w:t>
      </w:r>
      <w:r w:rsidR="0092561A" w:rsidRPr="0092561A">
        <w:rPr>
          <w:rFonts w:hint="eastAsia"/>
        </w:rPr>
        <w:t>イ</w:t>
      </w:r>
      <w:r w:rsidR="0092561A">
        <w:t>)</w:t>
      </w:r>
      <w:r w:rsidR="0092561A">
        <w:rPr>
          <w:rFonts w:hint="eastAsia"/>
        </w:rPr>
        <w:t>、遵守事項</w:t>
      </w:r>
      <w:r w:rsidR="0092561A">
        <w:rPr>
          <w:rFonts w:hint="eastAsia"/>
        </w:rPr>
        <w:t>4</w:t>
      </w:r>
      <w:r w:rsidR="0092561A" w:rsidRPr="007573BC">
        <w:t>.</w:t>
      </w:r>
      <w:r w:rsidR="0092561A">
        <w:t>2</w:t>
      </w:r>
      <w:r w:rsidR="0092561A" w:rsidRPr="007573BC">
        <w:t>.</w:t>
      </w:r>
      <w:r w:rsidR="0092561A">
        <w:t>1</w:t>
      </w:r>
      <w:r w:rsidR="0092561A" w:rsidRPr="007573BC">
        <w:t>(</w:t>
      </w:r>
      <w:r w:rsidR="0092561A">
        <w:t>2</w:t>
      </w:r>
      <w:r w:rsidR="0092561A" w:rsidRPr="007573BC">
        <w:t>)(</w:t>
      </w:r>
      <w:r w:rsidR="0092561A">
        <w:t>c</w:t>
      </w:r>
      <w:r w:rsidR="0092561A" w:rsidRPr="007573BC">
        <w:t>)</w:t>
      </w:r>
      <w:r w:rsidR="0092561A">
        <w:rPr>
          <w:rFonts w:hint="eastAsia"/>
        </w:rPr>
        <w:t>、遵守事項</w:t>
      </w:r>
      <w:r w:rsidR="0092561A">
        <w:rPr>
          <w:rFonts w:hint="eastAsia"/>
        </w:rPr>
        <w:t>4</w:t>
      </w:r>
      <w:r w:rsidR="0092561A" w:rsidRPr="007573BC">
        <w:t>.</w:t>
      </w:r>
      <w:r w:rsidR="0092561A">
        <w:t>2</w:t>
      </w:r>
      <w:r w:rsidR="0092561A" w:rsidRPr="007573BC">
        <w:t>.</w:t>
      </w:r>
      <w:r w:rsidR="0092561A">
        <w:rPr>
          <w:rFonts w:hint="eastAsia"/>
        </w:rPr>
        <w:t>３</w:t>
      </w:r>
      <w:r w:rsidR="0092561A" w:rsidRPr="007573BC">
        <w:t>(</w:t>
      </w:r>
      <w:r w:rsidR="0092561A">
        <w:t>2</w:t>
      </w:r>
      <w:r w:rsidR="0092561A" w:rsidRPr="007573BC">
        <w:t>)(</w:t>
      </w:r>
      <w:r w:rsidR="0092561A">
        <w:t>a</w:t>
      </w:r>
      <w:r w:rsidR="0092561A" w:rsidRPr="007573BC">
        <w:t>)</w:t>
      </w:r>
      <w:r w:rsidR="0092561A">
        <w:rPr>
          <w:rFonts w:hint="eastAsia"/>
        </w:rPr>
        <w:t>、</w:t>
      </w:r>
      <w:r>
        <w:rPr>
          <w:rFonts w:hint="eastAsia"/>
        </w:rPr>
        <w:t>基本対策事項</w:t>
      </w:r>
      <w:r w:rsidRPr="00B37F3C">
        <w:t>4.3.1(1)-1 b)</w:t>
      </w:r>
      <w:r w:rsidR="004F3436">
        <w:rPr>
          <w:rFonts w:hint="eastAsia"/>
        </w:rPr>
        <w:t>及び</w:t>
      </w:r>
      <w:r w:rsidR="00E91DE3" w:rsidRPr="00E91DE3">
        <w:rPr>
          <w:rFonts w:hint="eastAsia"/>
        </w:rPr>
        <w:t>遵守事項</w:t>
      </w:r>
      <w:r w:rsidR="00E91DE3" w:rsidRPr="00E91DE3">
        <w:t>4.3.1(1)(a)</w:t>
      </w:r>
    </w:p>
    <w:p w14:paraId="70571320" w14:textId="6442C21E" w:rsidR="00BC4748" w:rsidRDefault="00BC4748" w:rsidP="00BC4748">
      <w:pPr>
        <w:pStyle w:val="afb"/>
        <w:spacing w:beforeLines="50" w:before="164"/>
        <w:ind w:left="420" w:firstLine="210"/>
      </w:pPr>
      <w:r>
        <w:rPr>
          <w:rFonts w:hint="eastAsia"/>
        </w:rPr>
        <w:t>第５部</w:t>
      </w:r>
    </w:p>
    <w:p w14:paraId="1E523948" w14:textId="76DD999D" w:rsidR="004F3436" w:rsidRDefault="004F3436" w:rsidP="004F3436">
      <w:pPr>
        <w:pStyle w:val="a8"/>
      </w:pPr>
      <w:r w:rsidRPr="004F3436">
        <w:rPr>
          <w:rFonts w:hint="eastAsia"/>
        </w:rPr>
        <w:t xml:space="preserve">IT </w:t>
      </w:r>
      <w:r w:rsidRPr="004F3436">
        <w:rPr>
          <w:rFonts w:hint="eastAsia"/>
        </w:rPr>
        <w:t>調達に係る国</w:t>
      </w:r>
      <w:r w:rsidR="005250E5" w:rsidRPr="005250E5">
        <w:rPr>
          <w:rFonts w:hint="eastAsia"/>
        </w:rPr>
        <w:t>等</w:t>
      </w:r>
      <w:r w:rsidRPr="004F3436">
        <w:rPr>
          <w:rFonts w:hint="eastAsia"/>
        </w:rPr>
        <w:t>の物品等又は役務の調達方針及び調達手続に関する申合せ（平成</w:t>
      </w:r>
      <w:r w:rsidRPr="004F3436">
        <w:rPr>
          <w:rFonts w:hint="eastAsia"/>
        </w:rPr>
        <w:t>30</w:t>
      </w:r>
      <w:r w:rsidRPr="004F3436">
        <w:rPr>
          <w:rFonts w:hint="eastAsia"/>
        </w:rPr>
        <w:t>年</w:t>
      </w:r>
      <w:r w:rsidRPr="004F3436">
        <w:rPr>
          <w:rFonts w:hint="eastAsia"/>
        </w:rPr>
        <w:t>12</w:t>
      </w:r>
      <w:r w:rsidRPr="004F3436">
        <w:rPr>
          <w:rFonts w:hint="eastAsia"/>
        </w:rPr>
        <w:t>月</w:t>
      </w:r>
      <w:r w:rsidRPr="004F3436">
        <w:rPr>
          <w:rFonts w:hint="eastAsia"/>
        </w:rPr>
        <w:t>10</w:t>
      </w:r>
      <w:r w:rsidRPr="004F3436">
        <w:rPr>
          <w:rFonts w:hint="eastAsia"/>
        </w:rPr>
        <w:t>日関係省庁申し合わせ　内閣官房内閣サイバーセキュリティセンター）　遵守事項</w:t>
      </w:r>
      <w:r w:rsidRPr="004F3436">
        <w:rPr>
          <w:rFonts w:hint="eastAsia"/>
        </w:rPr>
        <w:t>5.1.1(1)(a)</w:t>
      </w:r>
    </w:p>
    <w:p w14:paraId="701DEC36" w14:textId="6AE6A889" w:rsidR="007F4B79" w:rsidRPr="00E02F8A" w:rsidRDefault="007F4B79" w:rsidP="007F4B79">
      <w:pPr>
        <w:pStyle w:val="a8"/>
      </w:pPr>
      <w:r w:rsidRPr="007F4B79">
        <w:rPr>
          <w:rFonts w:hint="eastAsia"/>
        </w:rPr>
        <w:t>安全保障等の機微な情報等に係る政府情報システムの取扱い（令和</w:t>
      </w:r>
      <w:r w:rsidR="008E7064">
        <w:rPr>
          <w:rFonts w:hint="eastAsia"/>
        </w:rPr>
        <w:t>５</w:t>
      </w:r>
      <w:r w:rsidRPr="007F4B79">
        <w:rPr>
          <w:rFonts w:hint="eastAsia"/>
        </w:rPr>
        <w:t>年</w:t>
      </w:r>
      <w:r w:rsidR="008E7064">
        <w:rPr>
          <w:rFonts w:hint="eastAsia"/>
        </w:rPr>
        <w:t>７</w:t>
      </w:r>
      <w:r w:rsidRPr="007F4B79">
        <w:rPr>
          <w:rFonts w:hint="eastAsia"/>
        </w:rPr>
        <w:t>月</w:t>
      </w:r>
      <w:r w:rsidR="008E7064">
        <w:rPr>
          <w:rFonts w:hint="eastAsia"/>
        </w:rPr>
        <w:t>19</w:t>
      </w:r>
      <w:r w:rsidRPr="007F4B79">
        <w:rPr>
          <w:rFonts w:hint="eastAsia"/>
        </w:rPr>
        <w:t>日</w:t>
      </w:r>
      <w:r>
        <w:rPr>
          <w:rFonts w:hint="eastAsia"/>
        </w:rPr>
        <w:t xml:space="preserve">　</w:t>
      </w:r>
      <w:r w:rsidRPr="007F4B79">
        <w:rPr>
          <w:rFonts w:hint="eastAsia"/>
        </w:rPr>
        <w:t>デジタル社会推進会議幹事会決定）</w:t>
      </w:r>
      <w:r w:rsidR="004F3436">
        <w:rPr>
          <w:rFonts w:hint="eastAsia"/>
        </w:rPr>
        <w:t xml:space="preserve">　遵守事項</w:t>
      </w:r>
      <w:r w:rsidR="004F3436">
        <w:rPr>
          <w:rFonts w:hint="eastAsia"/>
        </w:rPr>
        <w:t>5</w:t>
      </w:r>
      <w:r w:rsidR="004F3436" w:rsidRPr="007573BC">
        <w:t>.</w:t>
      </w:r>
      <w:r w:rsidR="004F3436">
        <w:t>1</w:t>
      </w:r>
      <w:r w:rsidR="004F3436" w:rsidRPr="007573BC">
        <w:t>.</w:t>
      </w:r>
      <w:r w:rsidR="004F3436">
        <w:t>2</w:t>
      </w:r>
      <w:r w:rsidR="004F3436" w:rsidRPr="007573BC">
        <w:t>(</w:t>
      </w:r>
      <w:r w:rsidR="004F3436">
        <w:t>3</w:t>
      </w:r>
      <w:r w:rsidR="004F3436" w:rsidRPr="007573BC">
        <w:t>)(</w:t>
      </w:r>
      <w:r w:rsidR="004F3436">
        <w:t>a)</w:t>
      </w:r>
    </w:p>
    <w:p w14:paraId="5785AD82" w14:textId="40C307C9" w:rsidR="00BC4748" w:rsidRDefault="00BC4748" w:rsidP="00BC4748">
      <w:pPr>
        <w:pStyle w:val="a8"/>
      </w:pPr>
      <w:r w:rsidRPr="00270E69">
        <w:rPr>
          <w:rFonts w:hint="eastAsia"/>
        </w:rPr>
        <w:t>IT</w:t>
      </w:r>
      <w:r w:rsidRPr="00270E69">
        <w:rPr>
          <w:rFonts w:hint="eastAsia"/>
        </w:rPr>
        <w:t>製品の調達におけるセキュリティ要件リスト（平成</w:t>
      </w:r>
      <w:r w:rsidRPr="00270E69">
        <w:rPr>
          <w:rFonts w:hint="eastAsia"/>
        </w:rPr>
        <w:t>30</w:t>
      </w:r>
      <w:r w:rsidRPr="00270E69">
        <w:rPr>
          <w:rFonts w:hint="eastAsia"/>
        </w:rPr>
        <w:t>年２月</w:t>
      </w:r>
      <w:r w:rsidRPr="00270E69">
        <w:rPr>
          <w:rFonts w:hint="eastAsia"/>
        </w:rPr>
        <w:t>28</w:t>
      </w:r>
      <w:r w:rsidRPr="00270E69">
        <w:rPr>
          <w:rFonts w:hint="eastAsia"/>
        </w:rPr>
        <w:t>日</w:t>
      </w:r>
      <w:r>
        <w:rPr>
          <w:rFonts w:hint="eastAsia"/>
        </w:rPr>
        <w:t xml:space="preserve">　</w:t>
      </w:r>
      <w:r w:rsidRPr="00270E69">
        <w:rPr>
          <w:rFonts w:hint="eastAsia"/>
        </w:rPr>
        <w:t>経済産</w:t>
      </w:r>
      <w:r w:rsidRPr="00270E69">
        <w:rPr>
          <w:rFonts w:hint="eastAsia"/>
        </w:rPr>
        <w:lastRenderedPageBreak/>
        <w:t>業省）</w:t>
      </w:r>
      <w:r>
        <w:rPr>
          <w:rFonts w:hint="eastAsia"/>
        </w:rPr>
        <w:t xml:space="preserve">　遵守事項</w:t>
      </w:r>
      <w:r w:rsidRPr="00B37F3C">
        <w:t>5.2.1(3)(c)</w:t>
      </w:r>
    </w:p>
    <w:p w14:paraId="3D791B17" w14:textId="77777777" w:rsidR="00BC4748" w:rsidRPr="00E02F8A" w:rsidRDefault="00BC4748" w:rsidP="00BC4748">
      <w:pPr>
        <w:pStyle w:val="afb"/>
        <w:spacing w:beforeLines="50" w:before="164"/>
        <w:ind w:left="420" w:firstLine="210"/>
      </w:pPr>
      <w:r>
        <w:rPr>
          <w:rFonts w:hint="eastAsia"/>
        </w:rPr>
        <w:t>第６部</w:t>
      </w:r>
    </w:p>
    <w:p w14:paraId="6A111B58" w14:textId="6F277767" w:rsidR="00BC4748" w:rsidRDefault="00BC4748" w:rsidP="00BC4748">
      <w:pPr>
        <w:pStyle w:val="a8"/>
      </w:pPr>
      <w:r w:rsidRPr="007573BC">
        <w:rPr>
          <w:rFonts w:hint="eastAsia"/>
        </w:rPr>
        <w:t>インターネット通信のセキュリティ強化と利用者に対する配慮について（平成</w:t>
      </w:r>
      <w:r w:rsidRPr="007573BC">
        <w:rPr>
          <w:rFonts w:hint="eastAsia"/>
        </w:rPr>
        <w:t>29</w:t>
      </w:r>
      <w:r w:rsidRPr="007573BC">
        <w:rPr>
          <w:rFonts w:hint="eastAsia"/>
        </w:rPr>
        <w:t>年７月</w:t>
      </w:r>
      <w:r w:rsidRPr="007573BC">
        <w:rPr>
          <w:rFonts w:hint="eastAsia"/>
        </w:rPr>
        <w:t>10</w:t>
      </w:r>
      <w:r w:rsidRPr="007573BC">
        <w:rPr>
          <w:rFonts w:hint="eastAsia"/>
        </w:rPr>
        <w:t>日</w:t>
      </w:r>
      <w:r>
        <w:rPr>
          <w:rFonts w:hint="eastAsia"/>
        </w:rPr>
        <w:t xml:space="preserve">　</w:t>
      </w:r>
      <w:r w:rsidR="00487281" w:rsidRPr="00487281">
        <w:rPr>
          <w:rFonts w:hint="eastAsia"/>
        </w:rPr>
        <w:t>内閣官房</w:t>
      </w:r>
      <w:r w:rsidRPr="007573BC">
        <w:rPr>
          <w:rFonts w:hint="eastAsia"/>
        </w:rPr>
        <w:t>内閣サイバーセキュリティセンター</w:t>
      </w:r>
      <w:r w:rsidR="00487281" w:rsidRPr="00487281">
        <w:rPr>
          <w:rFonts w:hint="eastAsia"/>
        </w:rPr>
        <w:t>事務連絡</w:t>
      </w:r>
      <w:r w:rsidRPr="007573BC">
        <w:rPr>
          <w:rFonts w:hint="eastAsia"/>
        </w:rPr>
        <w:t>）</w:t>
      </w:r>
      <w:r>
        <w:rPr>
          <w:rFonts w:hint="eastAsia"/>
        </w:rPr>
        <w:t xml:space="preserve">　遵守事項</w:t>
      </w:r>
      <w:r w:rsidRPr="00B37F3C">
        <w:t>6.2.2(1)(d)</w:t>
      </w:r>
      <w:r>
        <w:rPr>
          <w:rFonts w:hint="eastAsia"/>
        </w:rPr>
        <w:t>及び</w:t>
      </w:r>
      <w:r w:rsidRPr="00B37F3C">
        <w:t>6.2.3(1)(d)</w:t>
      </w:r>
    </w:p>
    <w:p w14:paraId="2D52DE94" w14:textId="77777777" w:rsidR="00BC4748" w:rsidRDefault="00BC4748" w:rsidP="00BC4748">
      <w:pPr>
        <w:pStyle w:val="a8"/>
      </w:pPr>
      <w:r w:rsidRPr="007573BC">
        <w:rPr>
          <w:rFonts w:hint="eastAsia"/>
        </w:rPr>
        <w:t>TLS</w:t>
      </w:r>
      <w:r w:rsidRPr="007573BC">
        <w:rPr>
          <w:rFonts w:hint="eastAsia"/>
        </w:rPr>
        <w:t>暗号設定ガイドライン（</w:t>
      </w:r>
      <w:r w:rsidRPr="007573BC">
        <w:rPr>
          <w:rFonts w:hint="eastAsia"/>
        </w:rPr>
        <w:t>CRYPTREC GL-3001-3.0.1</w:t>
      </w:r>
      <w:r w:rsidRPr="007573BC">
        <w:rPr>
          <w:rFonts w:hint="eastAsia"/>
        </w:rPr>
        <w:t>）（</w:t>
      </w:r>
      <w:r w:rsidRPr="007573BC">
        <w:rPr>
          <w:rFonts w:hint="eastAsia"/>
        </w:rPr>
        <w:t>2020</w:t>
      </w:r>
      <w:r w:rsidRPr="007573BC">
        <w:rPr>
          <w:rFonts w:hint="eastAsia"/>
        </w:rPr>
        <w:t>年７月８日</w:t>
      </w:r>
      <w:r>
        <w:rPr>
          <w:rFonts w:hint="eastAsia"/>
        </w:rPr>
        <w:t xml:space="preserve">　</w:t>
      </w:r>
      <w:r w:rsidRPr="007573BC">
        <w:t>CRYPTREC</w:t>
      </w:r>
      <w:r w:rsidRPr="007573BC">
        <w:rPr>
          <w:rFonts w:hint="eastAsia"/>
        </w:rPr>
        <w:t>）</w:t>
      </w:r>
      <w:r>
        <w:rPr>
          <w:rFonts w:hint="eastAsia"/>
        </w:rPr>
        <w:t xml:space="preserve">　基本対策事項</w:t>
      </w:r>
      <w:r w:rsidRPr="00B37F3C">
        <w:t>6.2.3(1)-5 c)</w:t>
      </w:r>
    </w:p>
    <w:p w14:paraId="5F31A4E9" w14:textId="77777777" w:rsidR="00BC4748" w:rsidRDefault="00BC4748" w:rsidP="00BC4748">
      <w:pPr>
        <w:pStyle w:val="a8"/>
      </w:pPr>
      <w:r w:rsidRPr="007573BC">
        <w:rPr>
          <w:rFonts w:hint="eastAsia"/>
        </w:rPr>
        <w:t>IT</w:t>
      </w:r>
      <w:r w:rsidRPr="007573BC">
        <w:rPr>
          <w:rFonts w:hint="eastAsia"/>
        </w:rPr>
        <w:t>製品の調達におけるセキュリティ要件リスト（平成</w:t>
      </w:r>
      <w:r w:rsidRPr="007573BC">
        <w:rPr>
          <w:rFonts w:hint="eastAsia"/>
        </w:rPr>
        <w:t>30</w:t>
      </w:r>
      <w:r w:rsidRPr="007573BC">
        <w:rPr>
          <w:rFonts w:hint="eastAsia"/>
        </w:rPr>
        <w:t>年２月</w:t>
      </w:r>
      <w:r w:rsidRPr="007573BC">
        <w:rPr>
          <w:rFonts w:hint="eastAsia"/>
        </w:rPr>
        <w:t>28</w:t>
      </w:r>
      <w:r w:rsidRPr="007573BC">
        <w:rPr>
          <w:rFonts w:hint="eastAsia"/>
        </w:rPr>
        <w:t>日</w:t>
      </w:r>
      <w:r>
        <w:rPr>
          <w:rFonts w:hint="eastAsia"/>
        </w:rPr>
        <w:t xml:space="preserve">　</w:t>
      </w:r>
      <w:r w:rsidRPr="007573BC">
        <w:rPr>
          <w:rFonts w:hint="eastAsia"/>
        </w:rPr>
        <w:t>経済産業省）</w:t>
      </w:r>
      <w:r>
        <w:rPr>
          <w:rFonts w:hint="eastAsia"/>
        </w:rPr>
        <w:t xml:space="preserve">　基本対策事項</w:t>
      </w:r>
      <w:r w:rsidRPr="00B37F3C">
        <w:t>6.3.1(1)-1</w:t>
      </w:r>
    </w:p>
    <w:p w14:paraId="0E9073FC" w14:textId="77777777" w:rsidR="00BC4748" w:rsidRPr="00E02F8A" w:rsidRDefault="00BC4748" w:rsidP="00BC4748">
      <w:pPr>
        <w:pStyle w:val="afb"/>
        <w:spacing w:beforeLines="50" w:before="164"/>
        <w:ind w:left="420" w:firstLine="210"/>
      </w:pPr>
      <w:r>
        <w:rPr>
          <w:rFonts w:hint="eastAsia"/>
        </w:rPr>
        <w:t>第７部</w:t>
      </w:r>
    </w:p>
    <w:p w14:paraId="56BE4F41" w14:textId="1B05B879" w:rsidR="00BC4748" w:rsidRDefault="007515FB" w:rsidP="00BC4748">
      <w:pPr>
        <w:pStyle w:val="a8"/>
      </w:pPr>
      <w:r w:rsidRPr="007515FB">
        <w:rPr>
          <w:rFonts w:hint="eastAsia"/>
        </w:rPr>
        <w:t>電子政府における調達のために参照すべき暗号のリスト（</w:t>
      </w:r>
      <w:r w:rsidRPr="007515FB">
        <w:rPr>
          <w:rFonts w:hint="eastAsia"/>
        </w:rPr>
        <w:t>CRYPTREC</w:t>
      </w:r>
      <w:r w:rsidRPr="007515FB">
        <w:rPr>
          <w:rFonts w:hint="eastAsia"/>
        </w:rPr>
        <w:t>暗号リスト）（</w:t>
      </w:r>
      <w:r w:rsidRPr="007515FB">
        <w:rPr>
          <w:rFonts w:hint="eastAsia"/>
        </w:rPr>
        <w:t>CRYPTREC LS-0001-</w:t>
      </w:r>
      <w:r w:rsidR="002741A4">
        <w:t>2022</w:t>
      </w:r>
      <w:r w:rsidRPr="007515FB">
        <w:rPr>
          <w:rFonts w:hint="eastAsia"/>
        </w:rPr>
        <w:t>）（令和</w:t>
      </w:r>
      <w:r w:rsidR="002741A4">
        <w:rPr>
          <w:rFonts w:hint="eastAsia"/>
        </w:rPr>
        <w:t>５</w:t>
      </w:r>
      <w:r w:rsidRPr="007515FB">
        <w:rPr>
          <w:rFonts w:hint="eastAsia"/>
        </w:rPr>
        <w:t>年３月</w:t>
      </w:r>
      <w:r w:rsidRPr="007515FB">
        <w:rPr>
          <w:rFonts w:hint="eastAsia"/>
        </w:rPr>
        <w:t>30</w:t>
      </w:r>
      <w:r w:rsidRPr="007515FB">
        <w:rPr>
          <w:rFonts w:hint="eastAsia"/>
        </w:rPr>
        <w:t>日</w:t>
      </w:r>
      <w:r>
        <w:rPr>
          <w:rFonts w:hint="eastAsia"/>
        </w:rPr>
        <w:t xml:space="preserve">　</w:t>
      </w:r>
      <w:r w:rsidRPr="007515FB">
        <w:rPr>
          <w:rFonts w:hint="eastAsia"/>
        </w:rPr>
        <w:t>CRYPTREC</w:t>
      </w:r>
      <w:r w:rsidRPr="007515FB">
        <w:rPr>
          <w:rFonts w:hint="eastAsia"/>
        </w:rPr>
        <w:t>）</w:t>
      </w:r>
      <w:r w:rsidR="00BC4748">
        <w:rPr>
          <w:rFonts w:hint="eastAsia"/>
        </w:rPr>
        <w:t xml:space="preserve">　遵守事項</w:t>
      </w:r>
      <w:r w:rsidR="00BC4748" w:rsidRPr="00B37F3C">
        <w:t>7.1.5(1)(b)</w:t>
      </w:r>
    </w:p>
    <w:p w14:paraId="5DF3601B" w14:textId="269D9CF1" w:rsidR="00BC4748" w:rsidRDefault="007515FB" w:rsidP="00BC4748">
      <w:pPr>
        <w:pStyle w:val="a8"/>
      </w:pPr>
      <w:r w:rsidRPr="007515FB">
        <w:rPr>
          <w:rFonts w:hint="eastAsia"/>
        </w:rPr>
        <w:t>暗号強度要件（アルゴリズム及び鍵長選択）に関する設定基準（</w:t>
      </w:r>
      <w:r w:rsidRPr="007515FB">
        <w:rPr>
          <w:rFonts w:hint="eastAsia"/>
        </w:rPr>
        <w:t>CRYPTREC LS-0003-2022</w:t>
      </w:r>
      <w:r w:rsidR="00847D7E">
        <w:t>R1</w:t>
      </w:r>
      <w:r w:rsidRPr="007515FB">
        <w:rPr>
          <w:rFonts w:hint="eastAsia"/>
        </w:rPr>
        <w:t>）（</w:t>
      </w:r>
      <w:r w:rsidR="00013DDB">
        <w:rPr>
          <w:rFonts w:hint="eastAsia"/>
        </w:rPr>
        <w:t>令和４</w:t>
      </w:r>
      <w:r w:rsidRPr="007515FB">
        <w:rPr>
          <w:rFonts w:hint="eastAsia"/>
        </w:rPr>
        <w:t>年</w:t>
      </w:r>
      <w:r w:rsidR="00847D7E">
        <w:rPr>
          <w:rFonts w:hint="eastAsia"/>
        </w:rPr>
        <w:t>３</w:t>
      </w:r>
      <w:r w:rsidRPr="007515FB">
        <w:rPr>
          <w:rFonts w:hint="eastAsia"/>
        </w:rPr>
        <w:t>月</w:t>
      </w:r>
      <w:r>
        <w:rPr>
          <w:rFonts w:hint="eastAsia"/>
        </w:rPr>
        <w:t xml:space="preserve">　</w:t>
      </w:r>
      <w:r w:rsidRPr="007515FB">
        <w:rPr>
          <w:rFonts w:hint="eastAsia"/>
        </w:rPr>
        <w:t>CRYPTREC</w:t>
      </w:r>
      <w:r w:rsidRPr="007515FB">
        <w:rPr>
          <w:rFonts w:hint="eastAsia"/>
        </w:rPr>
        <w:t>）</w:t>
      </w:r>
      <w:r w:rsidR="00BC4748">
        <w:rPr>
          <w:rFonts w:hint="eastAsia"/>
        </w:rPr>
        <w:t xml:space="preserve">　遵守事項</w:t>
      </w:r>
      <w:r w:rsidR="00BC4748" w:rsidRPr="00B37F3C">
        <w:t>7.1.5(1)(b)</w:t>
      </w:r>
    </w:p>
    <w:p w14:paraId="05DB305C" w14:textId="7874BF8D" w:rsidR="00BC4748" w:rsidRDefault="00BC4748" w:rsidP="00BC4748">
      <w:pPr>
        <w:pStyle w:val="a8"/>
      </w:pPr>
      <w:r w:rsidRPr="007573BC">
        <w:rPr>
          <w:rFonts w:hint="eastAsia"/>
        </w:rPr>
        <w:t>高度サイバー攻撃対処のためのリスク評価等のガイドライン（平成</w:t>
      </w:r>
      <w:r w:rsidRPr="007573BC">
        <w:rPr>
          <w:rFonts w:hint="eastAsia"/>
        </w:rPr>
        <w:t>28</w:t>
      </w:r>
      <w:r w:rsidRPr="007573BC">
        <w:rPr>
          <w:rFonts w:hint="eastAsia"/>
        </w:rPr>
        <w:t>年</w:t>
      </w:r>
      <w:r w:rsidRPr="007573BC">
        <w:rPr>
          <w:rFonts w:hint="eastAsia"/>
        </w:rPr>
        <w:t>10</w:t>
      </w:r>
      <w:r w:rsidRPr="007573BC">
        <w:rPr>
          <w:rFonts w:hint="eastAsia"/>
        </w:rPr>
        <w:t>月７日</w:t>
      </w:r>
      <w:r>
        <w:rPr>
          <w:rFonts w:hint="eastAsia"/>
        </w:rPr>
        <w:t xml:space="preserve">　</w:t>
      </w:r>
      <w:r w:rsidRPr="007573BC">
        <w:rPr>
          <w:rFonts w:hint="eastAsia"/>
        </w:rPr>
        <w:t>サイバーセキュリティ対策推進会議）</w:t>
      </w:r>
      <w:r>
        <w:rPr>
          <w:rFonts w:hint="eastAsia"/>
        </w:rPr>
        <w:t xml:space="preserve">　遵守事項</w:t>
      </w:r>
      <w:r w:rsidRPr="00B37F3C">
        <w:t>7.2.4(1)(a)</w:t>
      </w:r>
    </w:p>
    <w:p w14:paraId="200D1E68" w14:textId="3153DD66" w:rsidR="001420CD" w:rsidRDefault="001420CD" w:rsidP="001420CD">
      <w:pPr>
        <w:pStyle w:val="abc0"/>
      </w:pPr>
      <w:r>
        <w:rPr>
          <w:rFonts w:hint="eastAsia"/>
        </w:rPr>
        <w:t>統一基準適用個別マニュアル群</w:t>
      </w:r>
    </w:p>
    <w:p w14:paraId="32544117" w14:textId="5C9CC93E" w:rsidR="001420CD" w:rsidRDefault="001420CD" w:rsidP="001420CD">
      <w:pPr>
        <w:pStyle w:val="afb"/>
        <w:ind w:left="420" w:firstLine="210"/>
      </w:pPr>
      <w:r w:rsidRPr="00026323">
        <w:rPr>
          <w:rFonts w:hint="eastAsia"/>
        </w:rPr>
        <w:t>「</w:t>
      </w:r>
      <w:r w:rsidRPr="001420CD">
        <w:rPr>
          <w:rFonts w:hint="eastAsia"/>
        </w:rPr>
        <w:t>統一基準適用個別マニュアル群</w:t>
      </w:r>
      <w:r w:rsidRPr="00026323">
        <w:rPr>
          <w:rFonts w:hint="eastAsia"/>
        </w:rPr>
        <w:t>」は、</w:t>
      </w:r>
      <w:r w:rsidRPr="001420CD">
        <w:rPr>
          <w:rFonts w:hint="eastAsia"/>
        </w:rPr>
        <w:t>機関等において具体的な運用規程や実施手順を定める際の参考資料や個別の情報システムのセキュリティ要件等を検討する時等に利用される資料</w:t>
      </w:r>
    </w:p>
    <w:p w14:paraId="59F4A424" w14:textId="77777777" w:rsidR="001420CD" w:rsidRPr="00E02F8A" w:rsidRDefault="001420CD" w:rsidP="001420CD">
      <w:pPr>
        <w:pStyle w:val="afb"/>
        <w:spacing w:beforeLines="50" w:before="164"/>
        <w:ind w:left="420" w:firstLine="210"/>
      </w:pPr>
      <w:r>
        <w:rPr>
          <w:rFonts w:hint="eastAsia"/>
        </w:rPr>
        <w:t>第２部</w:t>
      </w:r>
    </w:p>
    <w:p w14:paraId="1949D95D" w14:textId="77BB3F52" w:rsidR="001420CD" w:rsidRDefault="001420CD" w:rsidP="001420CD">
      <w:pPr>
        <w:pStyle w:val="a8"/>
      </w:pPr>
      <w:r w:rsidRPr="001420CD">
        <w:rPr>
          <w:rFonts w:hint="eastAsia"/>
        </w:rPr>
        <w:t>対策推進計画策定マニュアル</w:t>
      </w:r>
      <w:r w:rsidR="00BC7A52" w:rsidRPr="004A0A31">
        <w:rPr>
          <w:rFonts w:hint="eastAsia"/>
        </w:rPr>
        <w:t>（</w:t>
      </w:r>
      <w:r w:rsidR="0090130E" w:rsidRPr="0090130E">
        <w:rPr>
          <w:rFonts w:hint="eastAsia"/>
        </w:rPr>
        <w:t>令和</w:t>
      </w:r>
      <w:r w:rsidR="00151E19">
        <w:rPr>
          <w:rFonts w:hint="eastAsia"/>
        </w:rPr>
        <w:t>５</w:t>
      </w:r>
      <w:r w:rsidR="0090130E" w:rsidRPr="0090130E">
        <w:rPr>
          <w:rFonts w:hint="eastAsia"/>
        </w:rPr>
        <w:t>年</w:t>
      </w:r>
      <w:r w:rsidR="00151E19">
        <w:rPr>
          <w:rFonts w:hint="eastAsia"/>
        </w:rPr>
        <w:t>７</w:t>
      </w:r>
      <w:r w:rsidR="0090130E" w:rsidRPr="0090130E">
        <w:rPr>
          <w:rFonts w:hint="eastAsia"/>
        </w:rPr>
        <w:t>月</w:t>
      </w:r>
      <w:r w:rsidR="00151E19">
        <w:rPr>
          <w:rFonts w:hint="eastAsia"/>
        </w:rPr>
        <w:t>４</w:t>
      </w:r>
      <w:r w:rsidR="0090130E" w:rsidRPr="0090130E">
        <w:rPr>
          <w:rFonts w:hint="eastAsia"/>
        </w:rPr>
        <w:t>日</w:t>
      </w:r>
      <w:r w:rsidR="006A6150">
        <w:rPr>
          <w:rFonts w:hint="eastAsia"/>
        </w:rPr>
        <w:t xml:space="preserve">　</w:t>
      </w:r>
      <w:r w:rsidR="00BC7A52" w:rsidRPr="008C2813">
        <w:rPr>
          <w:rFonts w:hint="eastAsia"/>
        </w:rPr>
        <w:t>内閣官房内閣サイバーセキュリティセンター</w:t>
      </w:r>
      <w:r w:rsidR="00BC7A52" w:rsidRPr="004A0A31">
        <w:rPr>
          <w:rFonts w:hint="eastAsia"/>
        </w:rPr>
        <w:t>）</w:t>
      </w:r>
      <w:r>
        <w:rPr>
          <w:rFonts w:hint="eastAsia"/>
        </w:rPr>
        <w:t xml:space="preserve">　遵守事項</w:t>
      </w:r>
      <w:r w:rsidRPr="007573BC">
        <w:t>2.1.3(</w:t>
      </w:r>
      <w:r>
        <w:t>4)(a)</w:t>
      </w:r>
    </w:p>
    <w:p w14:paraId="412487EC" w14:textId="787261E0" w:rsidR="001420CD" w:rsidRDefault="001420CD" w:rsidP="001420CD">
      <w:pPr>
        <w:pStyle w:val="a8"/>
      </w:pPr>
      <w:r w:rsidRPr="001420CD">
        <w:rPr>
          <w:rFonts w:hint="eastAsia"/>
        </w:rPr>
        <w:t>政府機関等のサイバーセキュリティ対策のための統一基準群に基づく情報セキュリティ監査の実施手引書</w:t>
      </w:r>
      <w:r w:rsidRPr="004A0A31">
        <w:rPr>
          <w:rFonts w:hint="eastAsia"/>
        </w:rPr>
        <w:t>（</w:t>
      </w:r>
      <w:r w:rsidR="00DB00FC" w:rsidRPr="00DB00FC">
        <w:rPr>
          <w:rFonts w:hint="eastAsia"/>
        </w:rPr>
        <w:t>令和</w:t>
      </w:r>
      <w:r w:rsidR="00151E19">
        <w:rPr>
          <w:rFonts w:hint="eastAsia"/>
        </w:rPr>
        <w:t>５</w:t>
      </w:r>
      <w:r w:rsidR="00DB00FC" w:rsidRPr="00DB00FC">
        <w:rPr>
          <w:rFonts w:hint="eastAsia"/>
        </w:rPr>
        <w:t>年</w:t>
      </w:r>
      <w:r w:rsidR="00DB00FC" w:rsidRPr="00DB00FC">
        <w:rPr>
          <w:rFonts w:hint="eastAsia"/>
        </w:rPr>
        <w:t>11</w:t>
      </w:r>
      <w:r w:rsidR="00DB00FC" w:rsidRPr="00DB00FC">
        <w:rPr>
          <w:rFonts w:hint="eastAsia"/>
        </w:rPr>
        <w:t>月</w:t>
      </w:r>
      <w:r w:rsidR="00DB00FC">
        <w:rPr>
          <w:rFonts w:hint="eastAsia"/>
        </w:rPr>
        <w:t xml:space="preserve">　</w:t>
      </w:r>
      <w:r w:rsidRPr="008C2813">
        <w:rPr>
          <w:rFonts w:hint="eastAsia"/>
        </w:rPr>
        <w:t>内閣官房内閣サイバーセキュリティセンター</w:t>
      </w:r>
      <w:r w:rsidRPr="004A0A31">
        <w:rPr>
          <w:rFonts w:hint="eastAsia"/>
        </w:rPr>
        <w:t>）</w:t>
      </w:r>
      <w:r>
        <w:rPr>
          <w:rFonts w:hint="eastAsia"/>
        </w:rPr>
        <w:t xml:space="preserve">　遵守事項</w:t>
      </w:r>
      <w:r w:rsidRPr="007573BC">
        <w:t>2.</w:t>
      </w:r>
      <w:r>
        <w:t>3</w:t>
      </w:r>
      <w:r w:rsidRPr="007573BC">
        <w:t>.</w:t>
      </w:r>
      <w:r>
        <w:t>2</w:t>
      </w:r>
      <w:r w:rsidRPr="007573BC">
        <w:t>(</w:t>
      </w:r>
      <w:r>
        <w:t>1</w:t>
      </w:r>
      <w:r w:rsidRPr="007573BC">
        <w:t>)(</w:t>
      </w:r>
      <w:r>
        <w:t>a</w:t>
      </w:r>
      <w:r w:rsidRPr="007573BC">
        <w:t>)</w:t>
      </w:r>
    </w:p>
    <w:p w14:paraId="317F38FC" w14:textId="77777777" w:rsidR="001420CD" w:rsidRPr="00E02F8A" w:rsidRDefault="001420CD" w:rsidP="001420CD">
      <w:pPr>
        <w:pStyle w:val="afb"/>
        <w:spacing w:beforeLines="50" w:before="164"/>
        <w:ind w:left="420" w:firstLine="210"/>
      </w:pPr>
      <w:r>
        <w:rPr>
          <w:rFonts w:hint="eastAsia"/>
        </w:rPr>
        <w:t>第４部</w:t>
      </w:r>
    </w:p>
    <w:p w14:paraId="0F0DCCE3" w14:textId="63D7CA9C" w:rsidR="006F0F89" w:rsidRDefault="006F0F89" w:rsidP="001420CD">
      <w:pPr>
        <w:pStyle w:val="a8"/>
      </w:pPr>
      <w:r w:rsidRPr="006F0F89">
        <w:rPr>
          <w:rFonts w:hint="eastAsia"/>
        </w:rPr>
        <w:t>情報システムに係る政府調達におけるセキュリティ要件策定マニュアル　別冊</w:t>
      </w:r>
      <w:r w:rsidRPr="006F0F89">
        <w:rPr>
          <w:rFonts w:hint="eastAsia"/>
        </w:rPr>
        <w:t>.</w:t>
      </w:r>
      <w:r w:rsidRPr="006F0F89">
        <w:rPr>
          <w:rFonts w:hint="eastAsia"/>
        </w:rPr>
        <w:t>クラウド設計・開発編（</w:t>
      </w:r>
      <w:r w:rsidRPr="006F0F89">
        <w:rPr>
          <w:rFonts w:hint="eastAsia"/>
        </w:rPr>
        <w:t>2022</w:t>
      </w:r>
      <w:r w:rsidRPr="006F0F89">
        <w:rPr>
          <w:rFonts w:hint="eastAsia"/>
        </w:rPr>
        <w:t>年７月</w:t>
      </w:r>
      <w:r w:rsidRPr="006F0F89">
        <w:rPr>
          <w:rFonts w:hint="eastAsia"/>
        </w:rPr>
        <w:t>29</w:t>
      </w:r>
      <w:r w:rsidRPr="006F0F89">
        <w:rPr>
          <w:rFonts w:hint="eastAsia"/>
        </w:rPr>
        <w:t>日</w:t>
      </w:r>
      <w:r>
        <w:rPr>
          <w:rFonts w:hint="eastAsia"/>
        </w:rPr>
        <w:t xml:space="preserve">　</w:t>
      </w:r>
      <w:r w:rsidRPr="006F0F89">
        <w:rPr>
          <w:rFonts w:hint="eastAsia"/>
        </w:rPr>
        <w:t>内閣官房内閣サイバーセキュリティセンター）</w:t>
      </w:r>
      <w:r w:rsidR="006A6150">
        <w:rPr>
          <w:rFonts w:hint="eastAsia"/>
        </w:rPr>
        <w:t xml:space="preserve">　</w:t>
      </w:r>
      <w:r w:rsidR="006A6150" w:rsidRPr="006A6150">
        <w:rPr>
          <w:rFonts w:hint="eastAsia"/>
        </w:rPr>
        <w:t>遵守事項</w:t>
      </w:r>
      <w:r w:rsidR="006A6150" w:rsidRPr="006A6150">
        <w:t>4.2.2(3)(a)</w:t>
      </w:r>
    </w:p>
    <w:p w14:paraId="48EEB0A1" w14:textId="50AB56AA" w:rsidR="006A6150" w:rsidRDefault="006A6150" w:rsidP="001420CD">
      <w:pPr>
        <w:pStyle w:val="a8"/>
      </w:pPr>
      <w:r w:rsidRPr="006A6150">
        <w:rPr>
          <w:rFonts w:hint="eastAsia"/>
        </w:rPr>
        <w:t>外部委託等における情報セキュリティ上のサプライチェーン・リスク対応のための仕様書策定手引書</w:t>
      </w:r>
      <w:r w:rsidRPr="004A0A31">
        <w:rPr>
          <w:rFonts w:hint="eastAsia"/>
        </w:rPr>
        <w:t>（</w:t>
      </w:r>
      <w:r w:rsidRPr="006A6150">
        <w:rPr>
          <w:rFonts w:hint="eastAsia"/>
        </w:rPr>
        <w:t>2016</w:t>
      </w:r>
      <w:r w:rsidRPr="006A6150">
        <w:rPr>
          <w:rFonts w:hint="eastAsia"/>
        </w:rPr>
        <w:t>年</w:t>
      </w:r>
      <w:r w:rsidRPr="006A6150">
        <w:rPr>
          <w:rFonts w:hint="eastAsia"/>
        </w:rPr>
        <w:t>10</w:t>
      </w:r>
      <w:r w:rsidRPr="006A6150">
        <w:rPr>
          <w:rFonts w:hint="eastAsia"/>
        </w:rPr>
        <w:t>月</w:t>
      </w:r>
      <w:r w:rsidRPr="006A6150">
        <w:rPr>
          <w:rFonts w:hint="eastAsia"/>
        </w:rPr>
        <w:t>25</w:t>
      </w:r>
      <w:r w:rsidRPr="006A6150">
        <w:rPr>
          <w:rFonts w:hint="eastAsia"/>
        </w:rPr>
        <w:t>日</w:t>
      </w:r>
      <w:r>
        <w:rPr>
          <w:rFonts w:hint="eastAsia"/>
        </w:rPr>
        <w:t xml:space="preserve">　</w:t>
      </w:r>
      <w:r w:rsidRPr="008C2813">
        <w:rPr>
          <w:rFonts w:hint="eastAsia"/>
        </w:rPr>
        <w:t>内閣官房内閣サイバーセキュリティセンター</w:t>
      </w:r>
      <w:r w:rsidRPr="004A0A31">
        <w:rPr>
          <w:rFonts w:hint="eastAsia"/>
        </w:rPr>
        <w:t>）</w:t>
      </w:r>
      <w:r>
        <w:rPr>
          <w:rFonts w:hint="eastAsia"/>
        </w:rPr>
        <w:t xml:space="preserve">　遵守事項</w:t>
      </w:r>
      <w:r>
        <w:rPr>
          <w:rFonts w:hint="eastAsia"/>
        </w:rPr>
        <w:t>4</w:t>
      </w:r>
      <w:r>
        <w:t>.1.1(2)</w:t>
      </w:r>
      <w:r>
        <w:rPr>
          <w:rFonts w:hint="eastAsia"/>
        </w:rPr>
        <w:t>、</w:t>
      </w:r>
      <w:r>
        <w:rPr>
          <w:rFonts w:hint="eastAsia"/>
        </w:rPr>
        <w:t>(</w:t>
      </w:r>
      <w:r>
        <w:t>3)</w:t>
      </w:r>
      <w:r>
        <w:rPr>
          <w:rFonts w:hint="eastAsia"/>
        </w:rPr>
        <w:t>及び</w:t>
      </w:r>
      <w:r>
        <w:rPr>
          <w:rFonts w:hint="eastAsia"/>
        </w:rPr>
        <w:t>4</w:t>
      </w:r>
      <w:r>
        <w:t>.3.1(1)</w:t>
      </w:r>
    </w:p>
    <w:p w14:paraId="731F80F5" w14:textId="059335A6" w:rsidR="001420CD" w:rsidRDefault="001420CD" w:rsidP="006A6150">
      <w:pPr>
        <w:pStyle w:val="afb"/>
        <w:spacing w:beforeLines="50" w:before="164"/>
        <w:ind w:left="420" w:firstLine="210"/>
      </w:pPr>
      <w:r>
        <w:rPr>
          <w:rFonts w:hint="eastAsia"/>
        </w:rPr>
        <w:t>第５部</w:t>
      </w:r>
    </w:p>
    <w:p w14:paraId="7B7DE51D" w14:textId="4D005F7B" w:rsidR="000A22CD" w:rsidRDefault="000A22CD" w:rsidP="000A22CD">
      <w:pPr>
        <w:pStyle w:val="a8"/>
      </w:pPr>
      <w:r w:rsidRPr="000A22CD">
        <w:rPr>
          <w:rFonts w:hint="eastAsia"/>
        </w:rPr>
        <w:t>情報システムに係る政府調達におけるセキュリティ要件策定マニュアル（</w:t>
      </w:r>
      <w:r w:rsidRPr="000A22CD">
        <w:rPr>
          <w:rFonts w:hint="eastAsia"/>
        </w:rPr>
        <w:t>2019</w:t>
      </w:r>
      <w:r w:rsidRPr="000A22CD">
        <w:rPr>
          <w:rFonts w:hint="eastAsia"/>
        </w:rPr>
        <w:t>年９月</w:t>
      </w:r>
      <w:r w:rsidRPr="000A22CD">
        <w:rPr>
          <w:rFonts w:hint="eastAsia"/>
        </w:rPr>
        <w:t>24</w:t>
      </w:r>
      <w:r w:rsidRPr="000A22CD">
        <w:rPr>
          <w:rFonts w:hint="eastAsia"/>
        </w:rPr>
        <w:t xml:space="preserve">日　</w:t>
      </w:r>
      <w:r w:rsidR="005446DA">
        <w:rPr>
          <w:rFonts w:hint="eastAsia"/>
        </w:rPr>
        <w:t>内閣官房</w:t>
      </w:r>
      <w:r w:rsidRPr="000A22CD">
        <w:rPr>
          <w:rFonts w:hint="eastAsia"/>
        </w:rPr>
        <w:t>内閣サイバーセキュリティセンター）　基本対策事項</w:t>
      </w:r>
      <w:r w:rsidRPr="000A22CD">
        <w:rPr>
          <w:rFonts w:hint="eastAsia"/>
        </w:rPr>
        <w:lastRenderedPageBreak/>
        <w:t>5.2.1(3)-1</w:t>
      </w:r>
    </w:p>
    <w:p w14:paraId="5FCF4412" w14:textId="6ECFF404" w:rsidR="006A6150" w:rsidRDefault="006A6150" w:rsidP="001420CD">
      <w:pPr>
        <w:pStyle w:val="a8"/>
      </w:pPr>
      <w:r w:rsidRPr="006A6150">
        <w:rPr>
          <w:rFonts w:hint="eastAsia"/>
        </w:rPr>
        <w:t>情報システムに係る政府調達におけるセキュリティ要件策定マニュアル　別冊</w:t>
      </w:r>
      <w:r w:rsidRPr="006A6150">
        <w:rPr>
          <w:rFonts w:hint="eastAsia"/>
        </w:rPr>
        <w:t>.</w:t>
      </w:r>
      <w:r w:rsidRPr="006A6150">
        <w:rPr>
          <w:rFonts w:hint="eastAsia"/>
        </w:rPr>
        <w:t>クラウド設計・開発編（</w:t>
      </w:r>
      <w:r w:rsidRPr="006A6150">
        <w:rPr>
          <w:rFonts w:hint="eastAsia"/>
        </w:rPr>
        <w:t>2022</w:t>
      </w:r>
      <w:r w:rsidRPr="006A6150">
        <w:rPr>
          <w:rFonts w:hint="eastAsia"/>
        </w:rPr>
        <w:t>年７月</w:t>
      </w:r>
      <w:r w:rsidRPr="006A6150">
        <w:rPr>
          <w:rFonts w:hint="eastAsia"/>
        </w:rPr>
        <w:t>29</w:t>
      </w:r>
      <w:r w:rsidRPr="006A6150">
        <w:rPr>
          <w:rFonts w:hint="eastAsia"/>
        </w:rPr>
        <w:t>日　内閣官房内閣サイバーセキュリティセンター）　基本対策事項</w:t>
      </w:r>
      <w:r w:rsidRPr="006A6150">
        <w:t>5.2.2(1)-1 c)</w:t>
      </w:r>
    </w:p>
    <w:p w14:paraId="23DAAB61" w14:textId="5B5C5F0C" w:rsidR="006A6150" w:rsidRDefault="006A6150" w:rsidP="006A6150">
      <w:pPr>
        <w:pStyle w:val="a8"/>
      </w:pPr>
      <w:r w:rsidRPr="00FD3B09">
        <w:rPr>
          <w:rFonts w:hint="eastAsia"/>
        </w:rPr>
        <w:t>政府機関等における情報システム運用継続計画</w:t>
      </w:r>
      <w:r w:rsidRPr="00AD020C">
        <w:rPr>
          <w:rFonts w:hint="eastAsia"/>
        </w:rPr>
        <w:t>ガイドライン（</w:t>
      </w:r>
      <w:r>
        <w:rPr>
          <w:rFonts w:hint="eastAsia"/>
        </w:rPr>
        <w:t>令和３</w:t>
      </w:r>
      <w:r w:rsidRPr="00AD020C">
        <w:rPr>
          <w:rFonts w:hint="eastAsia"/>
        </w:rPr>
        <w:t>年</w:t>
      </w:r>
      <w:r>
        <w:rPr>
          <w:rFonts w:hint="eastAsia"/>
        </w:rPr>
        <w:t>４</w:t>
      </w:r>
      <w:r w:rsidRPr="00065A69">
        <w:rPr>
          <w:rFonts w:hint="eastAsia"/>
        </w:rPr>
        <w:t>月</w:t>
      </w:r>
      <w:r>
        <w:rPr>
          <w:rFonts w:hint="eastAsia"/>
        </w:rPr>
        <w:t xml:space="preserve">　</w:t>
      </w:r>
      <w:r w:rsidRPr="00AD020C">
        <w:rPr>
          <w:rFonts w:hint="eastAsia"/>
        </w:rPr>
        <w:t>内閣官房</w:t>
      </w:r>
      <w:r>
        <w:rPr>
          <w:rFonts w:hint="eastAsia"/>
        </w:rPr>
        <w:t>内閣サイバー</w:t>
      </w:r>
      <w:r w:rsidRPr="00AD020C">
        <w:rPr>
          <w:rFonts w:hint="eastAsia"/>
        </w:rPr>
        <w:t>セキュリティセンター</w:t>
      </w:r>
      <w:r w:rsidRPr="00065A69">
        <w:rPr>
          <w:rFonts w:hint="eastAsia"/>
        </w:rPr>
        <w:t>）</w:t>
      </w:r>
      <w:r>
        <w:rPr>
          <w:rFonts w:hint="eastAsia"/>
        </w:rPr>
        <w:t xml:space="preserve">　</w:t>
      </w:r>
      <w:r w:rsidRPr="006A6150">
        <w:rPr>
          <w:rFonts w:hint="eastAsia"/>
        </w:rPr>
        <w:t>遵守事項</w:t>
      </w:r>
      <w:r w:rsidRPr="006A6150">
        <w:t>5.3.1(1)</w:t>
      </w:r>
    </w:p>
    <w:p w14:paraId="023661D5" w14:textId="77777777" w:rsidR="001420CD" w:rsidRPr="00E02F8A" w:rsidRDefault="001420CD" w:rsidP="001420CD">
      <w:pPr>
        <w:pStyle w:val="afb"/>
        <w:spacing w:beforeLines="50" w:before="164"/>
        <w:ind w:left="420" w:firstLine="210"/>
      </w:pPr>
      <w:r>
        <w:rPr>
          <w:rFonts w:hint="eastAsia"/>
        </w:rPr>
        <w:t>第６部</w:t>
      </w:r>
    </w:p>
    <w:p w14:paraId="1BF77491" w14:textId="2540CC77" w:rsidR="006A6150" w:rsidRDefault="006A6150" w:rsidP="001420CD">
      <w:pPr>
        <w:pStyle w:val="a8"/>
      </w:pPr>
      <w:r w:rsidRPr="006A6150">
        <w:rPr>
          <w:rFonts w:hint="eastAsia"/>
        </w:rPr>
        <w:t>スマートフォン等の業務利用における情報セキュリティ対策の実施手順策定手引書</w:t>
      </w:r>
      <w:r>
        <w:rPr>
          <w:rFonts w:hint="eastAsia"/>
        </w:rPr>
        <w:t>（</w:t>
      </w:r>
      <w:r w:rsidRPr="006A6150">
        <w:rPr>
          <w:rFonts w:hint="eastAsia"/>
        </w:rPr>
        <w:t>2016</w:t>
      </w:r>
      <w:r w:rsidRPr="006A6150">
        <w:rPr>
          <w:rFonts w:hint="eastAsia"/>
        </w:rPr>
        <w:t>年</w:t>
      </w:r>
      <w:r w:rsidRPr="006A6150">
        <w:rPr>
          <w:rFonts w:hint="eastAsia"/>
        </w:rPr>
        <w:t>10</w:t>
      </w:r>
      <w:r w:rsidRPr="006A6150">
        <w:rPr>
          <w:rFonts w:hint="eastAsia"/>
        </w:rPr>
        <w:t>月</w:t>
      </w:r>
      <w:r w:rsidRPr="006A6150">
        <w:rPr>
          <w:rFonts w:hint="eastAsia"/>
        </w:rPr>
        <w:t>25</w:t>
      </w:r>
      <w:r w:rsidRPr="006A6150">
        <w:rPr>
          <w:rFonts w:hint="eastAsia"/>
        </w:rPr>
        <w:t>日</w:t>
      </w:r>
      <w:r>
        <w:rPr>
          <w:rFonts w:hint="eastAsia"/>
        </w:rPr>
        <w:t xml:space="preserve">　</w:t>
      </w:r>
      <w:r w:rsidR="002E2059">
        <w:rPr>
          <w:rFonts w:hint="eastAsia"/>
        </w:rPr>
        <w:t>内閣官房</w:t>
      </w:r>
      <w:r w:rsidRPr="006A6150">
        <w:rPr>
          <w:rFonts w:hint="eastAsia"/>
        </w:rPr>
        <w:t>内閣サイバーセキュリティセンター</w:t>
      </w:r>
      <w:r>
        <w:rPr>
          <w:rFonts w:hint="eastAsia"/>
        </w:rPr>
        <w:t xml:space="preserve">）　</w:t>
      </w:r>
      <w:r w:rsidRPr="006A6150">
        <w:rPr>
          <w:rFonts w:hint="eastAsia"/>
        </w:rPr>
        <w:t>6.1.2</w:t>
      </w:r>
      <w:r w:rsidR="00AE2430">
        <w:rPr>
          <w:rFonts w:hint="eastAsia"/>
        </w:rPr>
        <w:t>款</w:t>
      </w:r>
      <w:r w:rsidRPr="006A6150">
        <w:rPr>
          <w:rFonts w:hint="eastAsia"/>
        </w:rPr>
        <w:t>及び</w:t>
      </w:r>
      <w:r w:rsidRPr="006A6150">
        <w:rPr>
          <w:rFonts w:hint="eastAsia"/>
        </w:rPr>
        <w:t>6.1.3</w:t>
      </w:r>
      <w:r w:rsidR="00AE2430">
        <w:rPr>
          <w:rFonts w:hint="eastAsia"/>
        </w:rPr>
        <w:t>款</w:t>
      </w:r>
    </w:p>
    <w:p w14:paraId="623D4AE7" w14:textId="77777777" w:rsidR="001420CD" w:rsidRPr="00270E69" w:rsidRDefault="001420CD" w:rsidP="00BC4748"/>
    <w:p w14:paraId="44DADA77" w14:textId="77777777" w:rsidR="00BC4748" w:rsidRDefault="00BC4748" w:rsidP="00BC4748">
      <w:pPr>
        <w:pStyle w:val="4"/>
      </w:pPr>
      <w:bookmarkStart w:id="2228" w:name="_Toc132128789"/>
      <w:bookmarkStart w:id="2229" w:name="_Toc137051008"/>
      <w:r>
        <w:rPr>
          <w:rFonts w:hint="eastAsia"/>
        </w:rPr>
        <w:t>情報セキュリティに関連する法律</w:t>
      </w:r>
      <w:bookmarkEnd w:id="2228"/>
      <w:bookmarkEnd w:id="2229"/>
    </w:p>
    <w:p w14:paraId="1AFBE50B" w14:textId="77777777" w:rsidR="00BC4748" w:rsidRPr="00065A69" w:rsidRDefault="00BC4748" w:rsidP="00BC4748">
      <w:pPr>
        <w:pStyle w:val="afb"/>
        <w:spacing w:beforeLines="50" w:before="164"/>
        <w:ind w:left="420" w:firstLine="210"/>
      </w:pPr>
      <w:r w:rsidRPr="00AD020C">
        <w:rPr>
          <w:rFonts w:hint="eastAsia"/>
        </w:rPr>
        <w:t>〔法律〕</w:t>
      </w:r>
    </w:p>
    <w:p w14:paraId="4C8E9A5B" w14:textId="77777777" w:rsidR="00BC4748" w:rsidRPr="00AD020C" w:rsidRDefault="00BC4748" w:rsidP="00BC4748">
      <w:pPr>
        <w:pStyle w:val="a8"/>
      </w:pPr>
      <w:r w:rsidRPr="00AD020C">
        <w:rPr>
          <w:rFonts w:hint="eastAsia"/>
        </w:rPr>
        <w:t>サイバーセキュリティ基本法（平成</w:t>
      </w:r>
      <w:r w:rsidRPr="00AD020C">
        <w:rPr>
          <w:rFonts w:hint="eastAsia"/>
        </w:rPr>
        <w:t>26</w:t>
      </w:r>
      <w:r w:rsidRPr="00AD020C">
        <w:rPr>
          <w:rFonts w:hint="eastAsia"/>
        </w:rPr>
        <w:t>年法律第</w:t>
      </w:r>
      <w:r w:rsidRPr="00AD020C">
        <w:rPr>
          <w:rFonts w:hint="eastAsia"/>
        </w:rPr>
        <w:t>104</w:t>
      </w:r>
      <w:r w:rsidRPr="00AD020C">
        <w:rPr>
          <w:rFonts w:hint="eastAsia"/>
        </w:rPr>
        <w:t>号）</w:t>
      </w:r>
    </w:p>
    <w:p w14:paraId="15C47A37" w14:textId="77777777" w:rsidR="00BC4748" w:rsidRPr="00AD020C" w:rsidRDefault="00BC4748" w:rsidP="00BC4748">
      <w:pPr>
        <w:pStyle w:val="a8"/>
      </w:pPr>
      <w:r w:rsidRPr="00AD020C">
        <w:rPr>
          <w:rFonts w:hint="eastAsia"/>
        </w:rPr>
        <w:t>行政機関の保有する情報の公開に関する法律（平成</w:t>
      </w:r>
      <w:r w:rsidRPr="00AD020C">
        <w:rPr>
          <w:rFonts w:hint="eastAsia"/>
        </w:rPr>
        <w:t>11</w:t>
      </w:r>
      <w:r w:rsidRPr="00AD020C">
        <w:rPr>
          <w:rFonts w:hint="eastAsia"/>
        </w:rPr>
        <w:t>年法律第</w:t>
      </w:r>
      <w:r w:rsidRPr="00AD020C">
        <w:rPr>
          <w:rFonts w:hint="eastAsia"/>
        </w:rPr>
        <w:t>42</w:t>
      </w:r>
      <w:r w:rsidRPr="00AD020C">
        <w:rPr>
          <w:rFonts w:hint="eastAsia"/>
        </w:rPr>
        <w:t>号）</w:t>
      </w:r>
    </w:p>
    <w:p w14:paraId="2D914BB3" w14:textId="77777777" w:rsidR="00BC4748" w:rsidRPr="00C72133" w:rsidRDefault="00BC4748" w:rsidP="00BC4748">
      <w:pPr>
        <w:pStyle w:val="a8"/>
      </w:pPr>
      <w:r w:rsidRPr="00C72133">
        <w:rPr>
          <w:rFonts w:hint="eastAsia"/>
        </w:rPr>
        <w:t>独立行政法人等の保有する情報の公開に関する法律（平成</w:t>
      </w:r>
      <w:r w:rsidRPr="00C72133">
        <w:rPr>
          <w:rFonts w:hint="eastAsia"/>
        </w:rPr>
        <w:t>13</w:t>
      </w:r>
      <w:r w:rsidRPr="00C72133">
        <w:rPr>
          <w:rFonts w:hint="eastAsia"/>
        </w:rPr>
        <w:t>年法律第</w:t>
      </w:r>
      <w:r w:rsidRPr="00C72133">
        <w:rPr>
          <w:rFonts w:hint="eastAsia"/>
        </w:rPr>
        <w:t>140</w:t>
      </w:r>
      <w:r w:rsidRPr="00C72133">
        <w:rPr>
          <w:rFonts w:hint="eastAsia"/>
        </w:rPr>
        <w:t>号）</w:t>
      </w:r>
    </w:p>
    <w:p w14:paraId="3A11E2F3" w14:textId="77777777" w:rsidR="00BC4748" w:rsidRDefault="00BC4748" w:rsidP="00BC4748">
      <w:pPr>
        <w:pStyle w:val="a8"/>
      </w:pPr>
      <w:r w:rsidRPr="0083761E">
        <w:rPr>
          <w:rFonts w:hint="eastAsia"/>
        </w:rPr>
        <w:t>個人情報の保護に関する法律（平成</w:t>
      </w:r>
      <w:r w:rsidRPr="0083761E">
        <w:rPr>
          <w:rFonts w:hint="eastAsia"/>
        </w:rPr>
        <w:t>15</w:t>
      </w:r>
      <w:r w:rsidRPr="0083761E">
        <w:rPr>
          <w:rFonts w:hint="eastAsia"/>
        </w:rPr>
        <w:t>年法律第</w:t>
      </w:r>
      <w:r w:rsidRPr="0083761E">
        <w:rPr>
          <w:rFonts w:hint="eastAsia"/>
        </w:rPr>
        <w:t>57</w:t>
      </w:r>
      <w:r w:rsidRPr="0083761E">
        <w:rPr>
          <w:rFonts w:hint="eastAsia"/>
        </w:rPr>
        <w:t>号）</w:t>
      </w:r>
    </w:p>
    <w:p w14:paraId="404CFECF" w14:textId="77777777" w:rsidR="00BC4748" w:rsidRPr="00AD020C" w:rsidRDefault="00BC4748" w:rsidP="00BC4748">
      <w:pPr>
        <w:pStyle w:val="a8"/>
      </w:pPr>
      <w:r w:rsidRPr="00AD020C">
        <w:rPr>
          <w:rFonts w:hint="eastAsia"/>
        </w:rPr>
        <w:t>公文書等の管理に関する法律（平成</w:t>
      </w:r>
      <w:r w:rsidRPr="00AD020C">
        <w:rPr>
          <w:rFonts w:hint="eastAsia"/>
        </w:rPr>
        <w:t>21</w:t>
      </w:r>
      <w:r w:rsidRPr="00AD020C">
        <w:rPr>
          <w:rFonts w:hint="eastAsia"/>
        </w:rPr>
        <w:t>年法律第</w:t>
      </w:r>
      <w:r w:rsidRPr="00AD020C">
        <w:rPr>
          <w:rFonts w:hint="eastAsia"/>
        </w:rPr>
        <w:t>66</w:t>
      </w:r>
      <w:r w:rsidRPr="00AD020C">
        <w:rPr>
          <w:rFonts w:hint="eastAsia"/>
        </w:rPr>
        <w:t>号）</w:t>
      </w:r>
    </w:p>
    <w:p w14:paraId="64D81407" w14:textId="77777777" w:rsidR="00BC4748" w:rsidRPr="00FD3902" w:rsidRDefault="00BC4748" w:rsidP="00BC4748">
      <w:pPr>
        <w:pStyle w:val="afb"/>
        <w:spacing w:beforeLines="50" w:before="164"/>
        <w:ind w:left="420" w:firstLine="210"/>
      </w:pPr>
      <w:r w:rsidRPr="00AD020C">
        <w:rPr>
          <w:rFonts w:hint="eastAsia"/>
        </w:rPr>
        <w:t>注）詳細については、原文を参照すること。</w:t>
      </w:r>
    </w:p>
    <w:p w14:paraId="50853FA9" w14:textId="77777777" w:rsidR="00BC4748" w:rsidRDefault="00BC4748" w:rsidP="00BC4748"/>
    <w:p w14:paraId="22E81E8C" w14:textId="77777777" w:rsidR="00BC4748" w:rsidRDefault="00BC4748" w:rsidP="00BC4748">
      <w:pPr>
        <w:pStyle w:val="4"/>
      </w:pPr>
      <w:bookmarkStart w:id="2230" w:name="_Toc132128790"/>
      <w:bookmarkStart w:id="2231" w:name="_Toc137051009"/>
      <w:r>
        <w:rPr>
          <w:rFonts w:hint="eastAsia"/>
        </w:rPr>
        <w:t>統一基準群で整備を求めている</w:t>
      </w:r>
      <w:r w:rsidRPr="00365804">
        <w:rPr>
          <w:rFonts w:hint="eastAsia"/>
        </w:rPr>
        <w:t>運用</w:t>
      </w:r>
      <w:r>
        <w:rPr>
          <w:rFonts w:hint="eastAsia"/>
        </w:rPr>
        <w:t>規程</w:t>
      </w:r>
      <w:r w:rsidRPr="00365804">
        <w:rPr>
          <w:rFonts w:hint="eastAsia"/>
        </w:rPr>
        <w:t>及び</w:t>
      </w:r>
      <w:r>
        <w:rPr>
          <w:rFonts w:hint="eastAsia"/>
        </w:rPr>
        <w:t>実施</w:t>
      </w:r>
      <w:r w:rsidRPr="00365804">
        <w:rPr>
          <w:rFonts w:hint="eastAsia"/>
        </w:rPr>
        <w:t>手順</w:t>
      </w:r>
      <w:r>
        <w:rPr>
          <w:rFonts w:hint="eastAsia"/>
        </w:rPr>
        <w:t>等</w:t>
      </w:r>
      <w:bookmarkEnd w:id="2230"/>
      <w:bookmarkEnd w:id="2231"/>
    </w:p>
    <w:p w14:paraId="3DE8A6C5" w14:textId="77777777" w:rsidR="00BC4748" w:rsidRDefault="00BC4748" w:rsidP="00CA34E2">
      <w:pPr>
        <w:pStyle w:val="abc0"/>
        <w:numPr>
          <w:ilvl w:val="0"/>
          <w:numId w:val="399"/>
        </w:numPr>
      </w:pPr>
      <w:r>
        <w:rPr>
          <w:rFonts w:hint="eastAsia"/>
        </w:rPr>
        <w:t>運用規程</w:t>
      </w:r>
    </w:p>
    <w:p w14:paraId="2152991A" w14:textId="77777777" w:rsidR="00BC4748" w:rsidRPr="005E2012" w:rsidRDefault="00BC4748" w:rsidP="00BC4748">
      <w:pPr>
        <w:pStyle w:val="afb"/>
        <w:spacing w:beforeLines="50" w:before="164"/>
        <w:ind w:left="420" w:firstLine="210"/>
      </w:pPr>
      <w:r w:rsidRPr="005E2012">
        <w:rPr>
          <w:rFonts w:hint="eastAsia"/>
        </w:rPr>
        <w:t>最高情報セキュリティ責任者</w:t>
      </w:r>
    </w:p>
    <w:p w14:paraId="78C8437F" w14:textId="16B5D36A" w:rsidR="00BC4748" w:rsidRDefault="00BC4748" w:rsidP="00BC4748">
      <w:pPr>
        <w:pStyle w:val="a8"/>
      </w:pPr>
      <w:r>
        <w:rPr>
          <w:rFonts w:hint="eastAsia"/>
        </w:rPr>
        <w:t>情報セキュリティ対策推進体制の</w:t>
      </w:r>
      <w:r w:rsidR="00A05A68">
        <w:rPr>
          <w:rFonts w:hint="eastAsia"/>
        </w:rPr>
        <w:t>役割</w:t>
      </w:r>
      <w:r>
        <w:rPr>
          <w:rFonts w:hint="eastAsia"/>
        </w:rPr>
        <w:t>に関する運用規程（基本対策事項</w:t>
      </w:r>
      <w:r>
        <w:rPr>
          <w:rFonts w:hint="eastAsia"/>
        </w:rPr>
        <w:t>2.1.1(6)-1</w:t>
      </w:r>
      <w:r>
        <w:rPr>
          <w:rFonts w:hint="eastAsia"/>
        </w:rPr>
        <w:t>）</w:t>
      </w:r>
    </w:p>
    <w:p w14:paraId="35D26329" w14:textId="587C551C" w:rsidR="00BC4748" w:rsidRPr="00F02666" w:rsidRDefault="00BC4748" w:rsidP="00BC4748">
      <w:pPr>
        <w:pStyle w:val="a8"/>
      </w:pPr>
      <w:r>
        <w:rPr>
          <w:rFonts w:hint="eastAsia"/>
        </w:rPr>
        <w:t>CSIRT</w:t>
      </w:r>
      <w:r>
        <w:rPr>
          <w:rFonts w:hint="eastAsia"/>
        </w:rPr>
        <w:t>の</w:t>
      </w:r>
      <w:r w:rsidR="00A05A68">
        <w:rPr>
          <w:rFonts w:hint="eastAsia"/>
        </w:rPr>
        <w:t>役割</w:t>
      </w:r>
      <w:r>
        <w:rPr>
          <w:rFonts w:hint="eastAsia"/>
        </w:rPr>
        <w:t>に関する運用規程（基本対策事項</w:t>
      </w:r>
      <w:r>
        <w:rPr>
          <w:rFonts w:hint="eastAsia"/>
        </w:rPr>
        <w:t>2.1.1(7)-1</w:t>
      </w:r>
      <w:r>
        <w:rPr>
          <w:rFonts w:hint="eastAsia"/>
        </w:rPr>
        <w:t>）</w:t>
      </w:r>
    </w:p>
    <w:p w14:paraId="355A7B59" w14:textId="6E1A613F" w:rsidR="00BC4748" w:rsidRDefault="00BC4748" w:rsidP="00AE530B">
      <w:pPr>
        <w:pStyle w:val="afb"/>
        <w:spacing w:beforeLines="50" w:before="164"/>
        <w:ind w:left="420" w:firstLine="210"/>
      </w:pPr>
      <w:r>
        <w:rPr>
          <w:rFonts w:hint="eastAsia"/>
        </w:rPr>
        <w:t>統括情報セキュリティ責任者</w:t>
      </w:r>
    </w:p>
    <w:p w14:paraId="6B3ADE6B" w14:textId="77777777" w:rsidR="00BC4748" w:rsidRDefault="00BC4748" w:rsidP="00BC4748">
      <w:pPr>
        <w:pStyle w:val="a8"/>
      </w:pPr>
      <w:r>
        <w:rPr>
          <w:rFonts w:hint="eastAsia"/>
        </w:rPr>
        <w:t>情報セキュリティ対策における雇用の開始、終了及び人事異動時等の管理に関する運用規程（遵守事項</w:t>
      </w:r>
      <w:r>
        <w:rPr>
          <w:rFonts w:hint="eastAsia"/>
        </w:rPr>
        <w:t>2.1.3(3)(b)</w:t>
      </w:r>
      <w:r>
        <w:rPr>
          <w:rFonts w:hint="eastAsia"/>
        </w:rPr>
        <w:t>）</w:t>
      </w:r>
    </w:p>
    <w:p w14:paraId="4C73ADF3" w14:textId="77777777" w:rsidR="00BC4748" w:rsidRDefault="00BC4748" w:rsidP="00BC4748">
      <w:pPr>
        <w:pStyle w:val="a8"/>
      </w:pPr>
      <w:r>
        <w:rPr>
          <w:rFonts w:hint="eastAsia"/>
        </w:rPr>
        <w:t>情報の取扱いに関する運用規程（遵守事項</w:t>
      </w:r>
      <w:r>
        <w:rPr>
          <w:rFonts w:hint="eastAsia"/>
        </w:rPr>
        <w:t>3.1.1(1)(a)</w:t>
      </w:r>
      <w:r>
        <w:rPr>
          <w:rFonts w:hint="eastAsia"/>
        </w:rPr>
        <w:t>）</w:t>
      </w:r>
    </w:p>
    <w:p w14:paraId="0CE51F84" w14:textId="77777777" w:rsidR="00BC4748" w:rsidRDefault="00BC4748" w:rsidP="00BC4748">
      <w:pPr>
        <w:pStyle w:val="a8"/>
      </w:pPr>
      <w:r>
        <w:rPr>
          <w:rFonts w:hint="eastAsia"/>
        </w:rPr>
        <w:t>要管理対策区域の対策の基準（遵守事項</w:t>
      </w:r>
      <w:r>
        <w:rPr>
          <w:rFonts w:hint="eastAsia"/>
        </w:rPr>
        <w:t>3.2.1(1)(b)</w:t>
      </w:r>
      <w:r>
        <w:rPr>
          <w:rFonts w:hint="eastAsia"/>
        </w:rPr>
        <w:t>）</w:t>
      </w:r>
    </w:p>
    <w:p w14:paraId="4CF6D56E" w14:textId="77777777" w:rsidR="00BC4748" w:rsidRDefault="00BC4748" w:rsidP="00BC4748">
      <w:pPr>
        <w:pStyle w:val="a8"/>
      </w:pPr>
      <w:r>
        <w:rPr>
          <w:rFonts w:hint="eastAsia"/>
        </w:rPr>
        <w:t>業務委託に係る運用規程（遵守事項</w:t>
      </w:r>
      <w:r>
        <w:rPr>
          <w:rFonts w:hint="eastAsia"/>
        </w:rPr>
        <w:t>4.1.1(1)(a)</w:t>
      </w:r>
      <w:r>
        <w:rPr>
          <w:rFonts w:hint="eastAsia"/>
        </w:rPr>
        <w:t>）</w:t>
      </w:r>
    </w:p>
    <w:p w14:paraId="3466CBEE" w14:textId="77777777" w:rsidR="00BC4748" w:rsidRDefault="00BC4748" w:rsidP="00BC4748">
      <w:pPr>
        <w:pStyle w:val="a8"/>
      </w:pPr>
      <w:r>
        <w:rPr>
          <w:rFonts w:hint="eastAsia"/>
        </w:rPr>
        <w:t>クラウドサービス（要機密情報を取り扱う場合）の選定に関する運用規程（遵守事項</w:t>
      </w:r>
      <w:r>
        <w:rPr>
          <w:rFonts w:hint="eastAsia"/>
        </w:rPr>
        <w:t>4.2.1(1)(a)</w:t>
      </w:r>
      <w:r>
        <w:rPr>
          <w:rFonts w:hint="eastAsia"/>
        </w:rPr>
        <w:t>）</w:t>
      </w:r>
    </w:p>
    <w:p w14:paraId="66AA43AC" w14:textId="77777777" w:rsidR="00BC4748" w:rsidRDefault="00BC4748" w:rsidP="00BC4748">
      <w:pPr>
        <w:pStyle w:val="a8"/>
      </w:pPr>
      <w:r>
        <w:rPr>
          <w:rFonts w:hint="eastAsia"/>
        </w:rPr>
        <w:t>クラウドサービスを利用して情報システムを導入・構築する際のセキュリティ対策の基本方針に係る運用規程（遵守事項</w:t>
      </w:r>
      <w:r>
        <w:rPr>
          <w:rFonts w:hint="eastAsia"/>
        </w:rPr>
        <w:t>4.2.2(1)(a)</w:t>
      </w:r>
      <w:r>
        <w:rPr>
          <w:rFonts w:hint="eastAsia"/>
        </w:rPr>
        <w:t>）</w:t>
      </w:r>
    </w:p>
    <w:p w14:paraId="2CF31200" w14:textId="77777777" w:rsidR="00BC4748" w:rsidRDefault="00BC4748" w:rsidP="00BC4748">
      <w:pPr>
        <w:pStyle w:val="a8"/>
      </w:pPr>
      <w:r>
        <w:rPr>
          <w:rFonts w:hint="eastAsia"/>
        </w:rPr>
        <w:t>クラウドサービスを利用して情報システムを運用・保守する際のセキュリティ</w:t>
      </w:r>
      <w:r>
        <w:rPr>
          <w:rFonts w:hint="eastAsia"/>
        </w:rPr>
        <w:lastRenderedPageBreak/>
        <w:t>対策の基本方針に係る運用規程（遵守事項</w:t>
      </w:r>
      <w:r>
        <w:rPr>
          <w:rFonts w:hint="eastAsia"/>
        </w:rPr>
        <w:t>4.2.2(1)(b)</w:t>
      </w:r>
      <w:r>
        <w:rPr>
          <w:rFonts w:hint="eastAsia"/>
        </w:rPr>
        <w:t>）</w:t>
      </w:r>
    </w:p>
    <w:p w14:paraId="04064ECA" w14:textId="77777777" w:rsidR="00BC4748" w:rsidRDefault="00BC4748" w:rsidP="00BC4748">
      <w:pPr>
        <w:pStyle w:val="a8"/>
      </w:pPr>
      <w:r>
        <w:rPr>
          <w:rFonts w:hint="eastAsia"/>
        </w:rPr>
        <w:t>クラウドサービスの利用を終了する際のセキュリティ対策の基本方針に係る運用規程（遵守事項</w:t>
      </w:r>
      <w:r>
        <w:rPr>
          <w:rFonts w:hint="eastAsia"/>
        </w:rPr>
        <w:t>4.2.2(1)(c)</w:t>
      </w:r>
      <w:r>
        <w:rPr>
          <w:rFonts w:hint="eastAsia"/>
        </w:rPr>
        <w:t>）</w:t>
      </w:r>
    </w:p>
    <w:p w14:paraId="0109451F" w14:textId="77777777" w:rsidR="00BC4748" w:rsidRDefault="00BC4748" w:rsidP="00BC4748">
      <w:pPr>
        <w:pStyle w:val="a8"/>
      </w:pPr>
      <w:r>
        <w:rPr>
          <w:rFonts w:hint="eastAsia"/>
        </w:rPr>
        <w:t>クラウドサービス（要機密情報を取り扱わない場合）の利用に関する運用規程（遵守事項</w:t>
      </w:r>
      <w:r>
        <w:rPr>
          <w:rFonts w:hint="eastAsia"/>
        </w:rPr>
        <w:t>4.2.3(1)(a)</w:t>
      </w:r>
      <w:r>
        <w:rPr>
          <w:rFonts w:hint="eastAsia"/>
        </w:rPr>
        <w:t>）</w:t>
      </w:r>
    </w:p>
    <w:p w14:paraId="5BAD7068" w14:textId="77777777" w:rsidR="00BC4748" w:rsidRDefault="00BC4748" w:rsidP="00BC4748">
      <w:pPr>
        <w:pStyle w:val="a8"/>
      </w:pPr>
      <w:r>
        <w:rPr>
          <w:rFonts w:hint="eastAsia"/>
        </w:rPr>
        <w:t>機器等の調達に関する選定基準（遵守事項</w:t>
      </w:r>
      <w:r>
        <w:rPr>
          <w:rFonts w:hint="eastAsia"/>
        </w:rPr>
        <w:t>4.3.1(1)(a)</w:t>
      </w:r>
      <w:r>
        <w:rPr>
          <w:rFonts w:hint="eastAsia"/>
        </w:rPr>
        <w:t>）</w:t>
      </w:r>
    </w:p>
    <w:p w14:paraId="27BE1DD3" w14:textId="77777777" w:rsidR="00BC4748" w:rsidRDefault="00BC4748" w:rsidP="00BC4748">
      <w:pPr>
        <w:pStyle w:val="a8"/>
      </w:pPr>
      <w:r>
        <w:rPr>
          <w:rFonts w:hint="eastAsia"/>
        </w:rPr>
        <w:t>高度な情報セキュリティ対策が要求される情報システムを判別するための情報システムの分類基準に係る運用規程（遵守事項</w:t>
      </w:r>
      <w:r>
        <w:rPr>
          <w:rFonts w:hint="eastAsia"/>
        </w:rPr>
        <w:t>5.1.1(1)(a)</w:t>
      </w:r>
      <w:r>
        <w:rPr>
          <w:rFonts w:hint="eastAsia"/>
        </w:rPr>
        <w:t>）</w:t>
      </w:r>
    </w:p>
    <w:p w14:paraId="438AF700" w14:textId="75F13AAB" w:rsidR="00BC4748" w:rsidRDefault="00BC4748" w:rsidP="00BC4748">
      <w:pPr>
        <w:pStyle w:val="a8"/>
      </w:pPr>
      <w:r>
        <w:rPr>
          <w:rFonts w:hint="eastAsia"/>
        </w:rPr>
        <w:t>情報システムに求める分類基準に応じた情報システムのセキュリティ要件及び情報システムの構成要素ごとの情報セキュリティ対策の具体的な対策事項に係る運用規程（遵守事項</w:t>
      </w:r>
      <w:r>
        <w:rPr>
          <w:rFonts w:hint="eastAsia"/>
        </w:rPr>
        <w:t>5.1.1(2)(a)</w:t>
      </w:r>
      <w:r>
        <w:rPr>
          <w:rFonts w:hint="eastAsia"/>
        </w:rPr>
        <w:t>）</w:t>
      </w:r>
    </w:p>
    <w:p w14:paraId="4264B8FE" w14:textId="05D2C288" w:rsidR="003F2F77" w:rsidRDefault="003F2F77" w:rsidP="00BC4748">
      <w:pPr>
        <w:pStyle w:val="a8"/>
      </w:pPr>
      <w:r w:rsidRPr="003F2F77">
        <w:rPr>
          <w:rFonts w:hint="eastAsia"/>
        </w:rPr>
        <w:t>危機的事象発生時における情報セキュリティに係る運用規程</w:t>
      </w:r>
      <w:r>
        <w:rPr>
          <w:rFonts w:hint="eastAsia"/>
        </w:rPr>
        <w:t>（遵守事項</w:t>
      </w:r>
      <w:r>
        <w:rPr>
          <w:rFonts w:hint="eastAsia"/>
        </w:rPr>
        <w:t>5</w:t>
      </w:r>
      <w:r>
        <w:t>.3.1(1)(a)</w:t>
      </w:r>
      <w:r>
        <w:rPr>
          <w:rFonts w:hint="eastAsia"/>
        </w:rPr>
        <w:t>）</w:t>
      </w:r>
    </w:p>
    <w:p w14:paraId="4532A28D" w14:textId="77777777" w:rsidR="00BC4748" w:rsidRDefault="00BC4748" w:rsidP="00BC4748">
      <w:pPr>
        <w:pStyle w:val="a8"/>
      </w:pPr>
      <w:r>
        <w:rPr>
          <w:rFonts w:hint="eastAsia"/>
        </w:rPr>
        <w:t>要機密情報を取り扱う機関等が支給する物理的な端末（要管理対策区域外で使用する場合に限る）についての技術的な措置に関する運用規程（遵守事項</w:t>
      </w:r>
      <w:r>
        <w:rPr>
          <w:rFonts w:hint="eastAsia"/>
        </w:rPr>
        <w:t>6.1.2(1)(b)</w:t>
      </w:r>
      <w:r>
        <w:rPr>
          <w:rFonts w:hint="eastAsia"/>
        </w:rPr>
        <w:t>）</w:t>
      </w:r>
    </w:p>
    <w:p w14:paraId="4292D61C" w14:textId="77777777" w:rsidR="00BC4748" w:rsidRDefault="00BC4748" w:rsidP="00BC4748">
      <w:pPr>
        <w:pStyle w:val="a8"/>
      </w:pPr>
      <w:r>
        <w:rPr>
          <w:rFonts w:hint="eastAsia"/>
        </w:rPr>
        <w:t>要管理対策区域外において機関等外通信回線に接続した機関等が支給する物理的な端末を機関等内通信回線に接続する際の技術的な措置に関する運用規程（遵守事項</w:t>
      </w:r>
      <w:r>
        <w:rPr>
          <w:rFonts w:hint="eastAsia"/>
        </w:rPr>
        <w:t>6.1.2(1)(c)</w:t>
      </w:r>
      <w:r>
        <w:rPr>
          <w:rFonts w:hint="eastAsia"/>
        </w:rPr>
        <w:t>）</w:t>
      </w:r>
    </w:p>
    <w:p w14:paraId="162CD6AD" w14:textId="77777777" w:rsidR="00BC4748" w:rsidRDefault="00BC4748" w:rsidP="00BC4748">
      <w:pPr>
        <w:pStyle w:val="a8"/>
      </w:pPr>
      <w:r>
        <w:rPr>
          <w:rFonts w:hint="eastAsia"/>
        </w:rPr>
        <w:t>要機密情報を取り扱う機関等支給以外の端末の安全管理措置に関する運用規程（遵守事項</w:t>
      </w:r>
      <w:r>
        <w:rPr>
          <w:rFonts w:hint="eastAsia"/>
        </w:rPr>
        <w:t>6.1.3(2)(c)</w:t>
      </w:r>
      <w:r>
        <w:rPr>
          <w:rFonts w:hint="eastAsia"/>
        </w:rPr>
        <w:t>）</w:t>
      </w:r>
    </w:p>
    <w:p w14:paraId="513470E8" w14:textId="77777777" w:rsidR="00BC4748" w:rsidRDefault="00BC4748" w:rsidP="00BC4748">
      <w:pPr>
        <w:pStyle w:val="a8"/>
      </w:pPr>
      <w:r>
        <w:rPr>
          <w:rFonts w:hint="eastAsia"/>
        </w:rPr>
        <w:t>要管理対策区域外において機関等外通信回線に接続した機関等支給以外の端末を機関等内通信回線に接続する際の安全管理措置に関する運用規程（遵守事項</w:t>
      </w:r>
      <w:r>
        <w:rPr>
          <w:rFonts w:hint="eastAsia"/>
        </w:rPr>
        <w:t>6.1.3(2)(d)</w:t>
      </w:r>
      <w:r>
        <w:rPr>
          <w:rFonts w:hint="eastAsia"/>
        </w:rPr>
        <w:t>）</w:t>
      </w:r>
    </w:p>
    <w:p w14:paraId="63DC47C0" w14:textId="77777777" w:rsidR="00BC4748" w:rsidRDefault="00BC4748" w:rsidP="00BC4748">
      <w:pPr>
        <w:pStyle w:val="a8"/>
      </w:pPr>
      <w:r>
        <w:rPr>
          <w:rFonts w:hint="eastAsia"/>
        </w:rPr>
        <w:t>アプリケーション・コンテンツの提供時に機関等外の情報セキュリティ水準の低下を招く行為を防止するための運用規程（遵守事項</w:t>
      </w:r>
      <w:r>
        <w:rPr>
          <w:rFonts w:hint="eastAsia"/>
        </w:rPr>
        <w:t>6.6.1(1)(a)</w:t>
      </w:r>
      <w:r>
        <w:rPr>
          <w:rFonts w:hint="eastAsia"/>
        </w:rPr>
        <w:t>）</w:t>
      </w:r>
    </w:p>
    <w:p w14:paraId="2A3A9D82" w14:textId="65792F3D" w:rsidR="00BC4748" w:rsidRDefault="00BC4748" w:rsidP="00BC4748">
      <w:pPr>
        <w:pStyle w:val="a8"/>
      </w:pPr>
      <w:r>
        <w:rPr>
          <w:rFonts w:hint="eastAsia"/>
        </w:rPr>
        <w:t>ソーシャルメディアによる情報発信時における情報セキュリティ対策に関する運用規程（遵守事項</w:t>
      </w:r>
      <w:r>
        <w:rPr>
          <w:rFonts w:hint="eastAsia"/>
        </w:rPr>
        <w:t>8.1.2(1)(a)</w:t>
      </w:r>
      <w:r>
        <w:rPr>
          <w:rFonts w:hint="eastAsia"/>
        </w:rPr>
        <w:t>）</w:t>
      </w:r>
    </w:p>
    <w:p w14:paraId="25B958F9" w14:textId="79F5D826" w:rsidR="00BC4748" w:rsidRDefault="00BC4748" w:rsidP="00BC4748">
      <w:pPr>
        <w:pStyle w:val="a8"/>
      </w:pPr>
      <w:r>
        <w:rPr>
          <w:rFonts w:hint="eastAsia"/>
        </w:rPr>
        <w:t>テレワーク実施時の情報セキュリティ対策に係る運用規程（遵守事項</w:t>
      </w:r>
      <w:r>
        <w:rPr>
          <w:rFonts w:hint="eastAsia"/>
        </w:rPr>
        <w:t>8.1.3(1)(a)</w:t>
      </w:r>
      <w:r>
        <w:rPr>
          <w:rFonts w:hint="eastAsia"/>
        </w:rPr>
        <w:t>）</w:t>
      </w:r>
    </w:p>
    <w:p w14:paraId="6B2E0436" w14:textId="77777777" w:rsidR="00495478" w:rsidRDefault="00495478" w:rsidP="00495478">
      <w:pPr>
        <w:pStyle w:val="afb"/>
        <w:spacing w:beforeLines="50" w:before="164"/>
        <w:ind w:left="420" w:firstLine="210"/>
      </w:pPr>
      <w:r w:rsidRPr="00F02666">
        <w:rPr>
          <w:rFonts w:hint="eastAsia"/>
        </w:rPr>
        <w:t>政府共通利用型システム利用管理者</w:t>
      </w:r>
    </w:p>
    <w:p w14:paraId="52970CA4" w14:textId="7B12C040" w:rsidR="00BC4748" w:rsidRDefault="00495478" w:rsidP="00BC4748">
      <w:pPr>
        <w:pStyle w:val="a8"/>
      </w:pPr>
      <w:r w:rsidRPr="00F02666">
        <w:rPr>
          <w:rFonts w:hint="eastAsia"/>
        </w:rPr>
        <w:t>政府共通利用型システムの利用に関する情報セキュリティ対策に係る</w:t>
      </w:r>
      <w:r>
        <w:rPr>
          <w:rFonts w:hint="eastAsia"/>
        </w:rPr>
        <w:t>運用規程</w:t>
      </w:r>
      <w:r w:rsidRPr="00F02666">
        <w:rPr>
          <w:rFonts w:hint="eastAsia"/>
        </w:rPr>
        <w:t>（遵守事項</w:t>
      </w:r>
      <w:r w:rsidRPr="00F02666">
        <w:rPr>
          <w:rFonts w:hint="eastAsia"/>
        </w:rPr>
        <w:t>5.4.2(</w:t>
      </w:r>
      <w:r w:rsidR="00AE53B5">
        <w:t>3</w:t>
      </w:r>
      <w:r w:rsidRPr="00F02666">
        <w:rPr>
          <w:rFonts w:hint="eastAsia"/>
        </w:rPr>
        <w:t>)(</w:t>
      </w:r>
      <w:r w:rsidR="000A3B38">
        <w:t>a</w:t>
      </w:r>
      <w:r w:rsidRPr="00F02666">
        <w:rPr>
          <w:rFonts w:hint="eastAsia"/>
        </w:rPr>
        <w:t>)</w:t>
      </w:r>
      <w:r w:rsidRPr="00F02666">
        <w:rPr>
          <w:rFonts w:hint="eastAsia"/>
        </w:rPr>
        <w:t>）</w:t>
      </w:r>
    </w:p>
    <w:p w14:paraId="7A25F910" w14:textId="77777777" w:rsidR="00273E03" w:rsidRDefault="00273E03" w:rsidP="00273E03">
      <w:pPr>
        <w:pStyle w:val="a8"/>
        <w:numPr>
          <w:ilvl w:val="0"/>
          <w:numId w:val="0"/>
        </w:numPr>
      </w:pPr>
    </w:p>
    <w:p w14:paraId="07CCD4A9" w14:textId="77777777" w:rsidR="00BC4748" w:rsidRDefault="00BC4748" w:rsidP="00BC4748">
      <w:pPr>
        <w:pStyle w:val="abc0"/>
        <w:keepNext/>
      </w:pPr>
      <w:r>
        <w:rPr>
          <w:rFonts w:hint="eastAsia"/>
        </w:rPr>
        <w:t>実施手順</w:t>
      </w:r>
    </w:p>
    <w:p w14:paraId="58070C25" w14:textId="77777777" w:rsidR="00BC4748" w:rsidRDefault="00BC4748" w:rsidP="00BC4748">
      <w:pPr>
        <w:pStyle w:val="afb"/>
        <w:keepNext/>
        <w:spacing w:beforeLines="50" w:before="164"/>
        <w:ind w:left="420" w:firstLine="210"/>
      </w:pPr>
      <w:r w:rsidRPr="005E2012">
        <w:rPr>
          <w:rFonts w:hint="eastAsia"/>
        </w:rPr>
        <w:t>最高情報セキュリティ責任者</w:t>
      </w:r>
    </w:p>
    <w:p w14:paraId="2169BC7D" w14:textId="77777777" w:rsidR="00BC4748" w:rsidRDefault="00BC4748" w:rsidP="00BC4748">
      <w:pPr>
        <w:pStyle w:val="a8"/>
      </w:pPr>
      <w:r w:rsidRPr="00F02666">
        <w:rPr>
          <w:rFonts w:hint="eastAsia"/>
        </w:rPr>
        <w:t>例外措置の適用の申請を審査する者及び審査手続に関する実施手順（基本対策事項</w:t>
      </w:r>
      <w:r w:rsidRPr="00F02666">
        <w:rPr>
          <w:rFonts w:hint="eastAsia"/>
        </w:rPr>
        <w:t>2.2.2(1)-1</w:t>
      </w:r>
      <w:r w:rsidRPr="00F02666">
        <w:rPr>
          <w:rFonts w:hint="eastAsia"/>
        </w:rPr>
        <w:t>）</w:t>
      </w:r>
    </w:p>
    <w:p w14:paraId="7070C11A" w14:textId="77777777" w:rsidR="00BC4748" w:rsidRDefault="00BC4748" w:rsidP="00BC4748">
      <w:pPr>
        <w:pStyle w:val="afb"/>
        <w:spacing w:beforeLines="50" w:before="164"/>
        <w:ind w:left="420" w:firstLine="210"/>
      </w:pPr>
      <w:r>
        <w:rPr>
          <w:rFonts w:hint="eastAsia"/>
        </w:rPr>
        <w:t>統括情報セキュリティ責任者</w:t>
      </w:r>
    </w:p>
    <w:p w14:paraId="30ACFD67" w14:textId="77777777" w:rsidR="00BC4748" w:rsidRDefault="00BC4748" w:rsidP="00BC4748">
      <w:pPr>
        <w:pStyle w:val="a8"/>
      </w:pPr>
      <w:r>
        <w:rPr>
          <w:rFonts w:hint="eastAsia"/>
        </w:rPr>
        <w:lastRenderedPageBreak/>
        <w:t>情報セキュリティインシデントの可能性を認知した際の報告窓口を含む機関等関係者への報告手順（遵守事項</w:t>
      </w:r>
      <w:r>
        <w:rPr>
          <w:rFonts w:hint="eastAsia"/>
        </w:rPr>
        <w:t>2.2.4(1)(a)</w:t>
      </w:r>
      <w:r>
        <w:rPr>
          <w:rFonts w:hint="eastAsia"/>
        </w:rPr>
        <w:t>）</w:t>
      </w:r>
    </w:p>
    <w:p w14:paraId="7782351A" w14:textId="77777777" w:rsidR="00BC4748" w:rsidRDefault="00BC4748" w:rsidP="00BC4748">
      <w:pPr>
        <w:pStyle w:val="a8"/>
      </w:pPr>
      <w:r>
        <w:rPr>
          <w:rFonts w:hint="eastAsia"/>
        </w:rPr>
        <w:t>情報セキュリティインシデントの可能性を認知した際の機関等外との情報共有を含む対処手順（遵守事項</w:t>
      </w:r>
      <w:r>
        <w:rPr>
          <w:rFonts w:hint="eastAsia"/>
        </w:rPr>
        <w:t>2.2.4(1)(b)</w:t>
      </w:r>
      <w:r>
        <w:rPr>
          <w:rFonts w:hint="eastAsia"/>
        </w:rPr>
        <w:t>）</w:t>
      </w:r>
    </w:p>
    <w:p w14:paraId="593C1ABC" w14:textId="017D860B" w:rsidR="00BC4748" w:rsidRDefault="00BC4748" w:rsidP="00BC4748">
      <w:pPr>
        <w:pStyle w:val="a8"/>
      </w:pPr>
      <w:r>
        <w:rPr>
          <w:rFonts w:hint="eastAsia"/>
        </w:rPr>
        <w:t>機器等の納入時の確認・検査手続（遵守事項</w:t>
      </w:r>
      <w:r>
        <w:rPr>
          <w:rFonts w:hint="eastAsia"/>
        </w:rPr>
        <w:t>4.3.1(1)(b)</w:t>
      </w:r>
      <w:r>
        <w:rPr>
          <w:rFonts w:hint="eastAsia"/>
        </w:rPr>
        <w:t>）</w:t>
      </w:r>
    </w:p>
    <w:p w14:paraId="478C1509" w14:textId="4ADC6A42" w:rsidR="003F2F77" w:rsidRDefault="003F2F77" w:rsidP="00BC4748">
      <w:pPr>
        <w:pStyle w:val="a8"/>
      </w:pPr>
      <w:r w:rsidRPr="003F2F77">
        <w:rPr>
          <w:rFonts w:hint="eastAsia"/>
        </w:rPr>
        <w:t>危機的事象発生時における情報セキュリティに係る実施手順</w:t>
      </w:r>
      <w:r>
        <w:rPr>
          <w:rFonts w:hint="eastAsia"/>
        </w:rPr>
        <w:t>（遵守事項</w:t>
      </w:r>
      <w:r>
        <w:rPr>
          <w:rFonts w:hint="eastAsia"/>
        </w:rPr>
        <w:t>5</w:t>
      </w:r>
      <w:r>
        <w:t>.3.1(1)(a)</w:t>
      </w:r>
      <w:r>
        <w:rPr>
          <w:rFonts w:hint="eastAsia"/>
        </w:rPr>
        <w:t>）</w:t>
      </w:r>
    </w:p>
    <w:p w14:paraId="71DA7489" w14:textId="77777777" w:rsidR="00BC4748" w:rsidRDefault="00BC4748" w:rsidP="00BC4748">
      <w:pPr>
        <w:pStyle w:val="a8"/>
      </w:pPr>
      <w:r>
        <w:rPr>
          <w:rFonts w:hint="eastAsia"/>
        </w:rPr>
        <w:t>機関等が支給する物理的な端末（要管理対策区域外で使用する場合に限る）を用いて要保護情報を取り扱う場合の利用手順及び許可手続（遵守事項</w:t>
      </w:r>
      <w:r>
        <w:rPr>
          <w:rFonts w:hint="eastAsia"/>
        </w:rPr>
        <w:t>6.1.2(1)(a)</w:t>
      </w:r>
      <w:r>
        <w:rPr>
          <w:rFonts w:hint="eastAsia"/>
        </w:rPr>
        <w:t>）</w:t>
      </w:r>
    </w:p>
    <w:p w14:paraId="64B5AE98" w14:textId="77777777" w:rsidR="00BC4748" w:rsidRDefault="00BC4748" w:rsidP="00BC4748">
      <w:pPr>
        <w:pStyle w:val="a8"/>
      </w:pPr>
      <w:r>
        <w:rPr>
          <w:rFonts w:hint="eastAsia"/>
        </w:rPr>
        <w:t>機関等支給以外の端末を用いて機関等の業務に係る情報処理を行う場合の許可等の手続（遵守事項</w:t>
      </w:r>
      <w:r>
        <w:rPr>
          <w:rFonts w:hint="eastAsia"/>
        </w:rPr>
        <w:t>6.1.3(2)(a)</w:t>
      </w:r>
      <w:r>
        <w:rPr>
          <w:rFonts w:hint="eastAsia"/>
        </w:rPr>
        <w:t>）</w:t>
      </w:r>
    </w:p>
    <w:p w14:paraId="28F7DCC1" w14:textId="77777777" w:rsidR="00BC4748" w:rsidRDefault="00BC4748" w:rsidP="00BC4748">
      <w:pPr>
        <w:pStyle w:val="a8"/>
      </w:pPr>
      <w:r>
        <w:rPr>
          <w:rFonts w:hint="eastAsia"/>
        </w:rPr>
        <w:t>機関等支給以外の端末を用いて要保護情報を取り扱う場合の利用手順及び許可手続（遵守事項</w:t>
      </w:r>
      <w:r>
        <w:rPr>
          <w:rFonts w:hint="eastAsia"/>
        </w:rPr>
        <w:t>6.1.3(2)(b)</w:t>
      </w:r>
      <w:r>
        <w:rPr>
          <w:rFonts w:hint="eastAsia"/>
        </w:rPr>
        <w:t>）</w:t>
      </w:r>
    </w:p>
    <w:p w14:paraId="47DCA24B" w14:textId="113C0EE2" w:rsidR="00BC4748" w:rsidRDefault="00BC4748" w:rsidP="00BC4748">
      <w:pPr>
        <w:pStyle w:val="a8"/>
      </w:pPr>
      <w:r>
        <w:rPr>
          <w:rFonts w:hint="eastAsia"/>
        </w:rPr>
        <w:t>要管理対策区域外において機関等外通信回線に接続した機関等支給以外の端末を機関等内通信回線に接続する際の許可手続（遵守事項</w:t>
      </w:r>
      <w:r>
        <w:rPr>
          <w:rFonts w:hint="eastAsia"/>
        </w:rPr>
        <w:t>6.1.3(2)(d)</w:t>
      </w:r>
      <w:r>
        <w:rPr>
          <w:rFonts w:hint="eastAsia"/>
        </w:rPr>
        <w:t>）</w:t>
      </w:r>
    </w:p>
    <w:p w14:paraId="4813A973" w14:textId="5AD4D089" w:rsidR="00C920DE" w:rsidRDefault="00C920DE" w:rsidP="00BC4748">
      <w:pPr>
        <w:pStyle w:val="a8"/>
      </w:pPr>
      <w:r>
        <w:rPr>
          <w:rFonts w:hint="eastAsia"/>
        </w:rPr>
        <w:t>機関等</w:t>
      </w:r>
      <w:r w:rsidRPr="00C920DE">
        <w:rPr>
          <w:rFonts w:hint="eastAsia"/>
        </w:rPr>
        <w:t>の情報システムの利用のうち、情報セキュリティに関する実施手順（遵守事項</w:t>
      </w:r>
      <w:r w:rsidRPr="00C920DE">
        <w:rPr>
          <w:rFonts w:hint="eastAsia"/>
        </w:rPr>
        <w:t>8.1.1(1)(a)</w:t>
      </w:r>
      <w:r w:rsidRPr="00C920DE">
        <w:rPr>
          <w:rFonts w:hint="eastAsia"/>
        </w:rPr>
        <w:t>）</w:t>
      </w:r>
    </w:p>
    <w:p w14:paraId="764AEA57" w14:textId="77777777" w:rsidR="00BC4748" w:rsidRDefault="00BC4748" w:rsidP="00BC4748">
      <w:pPr>
        <w:pStyle w:val="a8"/>
      </w:pPr>
      <w:r>
        <w:rPr>
          <w:rFonts w:hint="eastAsia"/>
        </w:rPr>
        <w:t>USB</w:t>
      </w:r>
      <w:r>
        <w:rPr>
          <w:rFonts w:hint="eastAsia"/>
        </w:rPr>
        <w:t>メモリ等の外部電磁的記録媒体を用いた情報の取扱いに関する実施手順（遵守事項</w:t>
      </w:r>
      <w:r>
        <w:rPr>
          <w:rFonts w:hint="eastAsia"/>
        </w:rPr>
        <w:t>8.1.1(1)(b)</w:t>
      </w:r>
      <w:r>
        <w:rPr>
          <w:rFonts w:hint="eastAsia"/>
        </w:rPr>
        <w:t>）</w:t>
      </w:r>
    </w:p>
    <w:p w14:paraId="330CF64E" w14:textId="77777777" w:rsidR="00BC4748" w:rsidRDefault="00BC4748" w:rsidP="00BC4748">
      <w:pPr>
        <w:pStyle w:val="a8"/>
      </w:pPr>
      <w:r>
        <w:rPr>
          <w:rFonts w:hint="eastAsia"/>
        </w:rPr>
        <w:t>機密性３情報、要保全情報又は要安定情報が記録された</w:t>
      </w:r>
      <w:r>
        <w:rPr>
          <w:rFonts w:hint="eastAsia"/>
        </w:rPr>
        <w:t>USB</w:t>
      </w:r>
      <w:r>
        <w:rPr>
          <w:rFonts w:hint="eastAsia"/>
        </w:rPr>
        <w:t>メモリ等の外部電磁的記録媒体を要管理対策区域外に持ち出す際の許可手続（遵守事項</w:t>
      </w:r>
      <w:r>
        <w:rPr>
          <w:rFonts w:hint="eastAsia"/>
        </w:rPr>
        <w:t>8.1.1(1)(c)</w:t>
      </w:r>
      <w:r>
        <w:rPr>
          <w:rFonts w:hint="eastAsia"/>
        </w:rPr>
        <w:t>）</w:t>
      </w:r>
    </w:p>
    <w:p w14:paraId="1351DAFE" w14:textId="77777777" w:rsidR="00BC4748" w:rsidRDefault="00BC4748" w:rsidP="00BC4748">
      <w:pPr>
        <w:pStyle w:val="afb"/>
        <w:spacing w:beforeLines="50" w:before="164"/>
        <w:ind w:left="420" w:firstLine="210"/>
      </w:pPr>
      <w:r>
        <w:rPr>
          <w:rFonts w:hint="eastAsia"/>
        </w:rPr>
        <w:t>情報セキュリティ責任者</w:t>
      </w:r>
    </w:p>
    <w:p w14:paraId="464AEEC8" w14:textId="77777777" w:rsidR="00BC4748" w:rsidRDefault="00BC4748" w:rsidP="00BC4748">
      <w:pPr>
        <w:pStyle w:val="a8"/>
      </w:pPr>
      <w:r w:rsidRPr="00F02666">
        <w:rPr>
          <w:rFonts w:hint="eastAsia"/>
        </w:rPr>
        <w:t>職員等ごとの自己点検票及び自己点検の実施手順（遵守事項</w:t>
      </w:r>
      <w:r w:rsidRPr="00F02666">
        <w:rPr>
          <w:rFonts w:hint="eastAsia"/>
        </w:rPr>
        <w:t>2.3.1(1)(b)</w:t>
      </w:r>
      <w:r w:rsidRPr="00F02666">
        <w:rPr>
          <w:rFonts w:hint="eastAsia"/>
        </w:rPr>
        <w:t>）</w:t>
      </w:r>
    </w:p>
    <w:p w14:paraId="43B74473" w14:textId="77777777" w:rsidR="00BC4748" w:rsidRDefault="00BC4748" w:rsidP="00BC4748">
      <w:pPr>
        <w:pStyle w:val="afb"/>
        <w:spacing w:beforeLines="50" w:before="164"/>
        <w:ind w:left="420" w:firstLine="210"/>
      </w:pPr>
      <w:r>
        <w:rPr>
          <w:rFonts w:hint="eastAsia"/>
        </w:rPr>
        <w:t>情報システムセキュリティ責任者</w:t>
      </w:r>
    </w:p>
    <w:p w14:paraId="68C9C8CA" w14:textId="77777777" w:rsidR="00BC4748" w:rsidRDefault="00BC4748" w:rsidP="00BC4748">
      <w:pPr>
        <w:pStyle w:val="a8"/>
      </w:pPr>
      <w:r>
        <w:rPr>
          <w:rFonts w:hint="eastAsia"/>
        </w:rPr>
        <w:t>情報システム構成要素ごとの情報セキュリティ水準の維持に関する手順（遵守事項</w:t>
      </w:r>
      <w:r>
        <w:rPr>
          <w:rFonts w:hint="eastAsia"/>
        </w:rPr>
        <w:t>5.2.2(1)(e)(</w:t>
      </w:r>
      <w:r>
        <w:rPr>
          <w:rFonts w:hint="eastAsia"/>
        </w:rPr>
        <w:t>ア</w:t>
      </w:r>
      <w:r>
        <w:rPr>
          <w:rFonts w:hint="eastAsia"/>
        </w:rPr>
        <w:t>)</w:t>
      </w:r>
      <w:r>
        <w:rPr>
          <w:rFonts w:hint="eastAsia"/>
        </w:rPr>
        <w:t>）</w:t>
      </w:r>
    </w:p>
    <w:p w14:paraId="2028E57F" w14:textId="77777777" w:rsidR="00BC4748" w:rsidRDefault="00BC4748" w:rsidP="00BC4748">
      <w:pPr>
        <w:pStyle w:val="a8"/>
      </w:pPr>
      <w:r>
        <w:rPr>
          <w:rFonts w:hint="eastAsia"/>
        </w:rPr>
        <w:t>情報セキュリティインシデントを認知した際の対処手順（遵守事項</w:t>
      </w:r>
      <w:r>
        <w:rPr>
          <w:rFonts w:hint="eastAsia"/>
        </w:rPr>
        <w:t>5.2.2(1)(e)(</w:t>
      </w:r>
      <w:r>
        <w:rPr>
          <w:rFonts w:hint="eastAsia"/>
        </w:rPr>
        <w:t>イ</w:t>
      </w:r>
      <w:r>
        <w:rPr>
          <w:rFonts w:hint="eastAsia"/>
        </w:rPr>
        <w:t>)</w:t>
      </w:r>
      <w:r>
        <w:rPr>
          <w:rFonts w:hint="eastAsia"/>
        </w:rPr>
        <w:t>）</w:t>
      </w:r>
    </w:p>
    <w:p w14:paraId="5BF8F321" w14:textId="55D44E80" w:rsidR="00BC4748" w:rsidRDefault="00BC4748" w:rsidP="00BC4748">
      <w:pPr>
        <w:pStyle w:val="a8"/>
      </w:pPr>
      <w:r>
        <w:rPr>
          <w:rFonts w:hint="eastAsia"/>
        </w:rPr>
        <w:t>情報システムが停止した際の復旧手順（遵守事項</w:t>
      </w:r>
      <w:r>
        <w:rPr>
          <w:rFonts w:hint="eastAsia"/>
        </w:rPr>
        <w:t>5.2.2(1)(e)(</w:t>
      </w:r>
      <w:r>
        <w:rPr>
          <w:rFonts w:hint="eastAsia"/>
        </w:rPr>
        <w:t>ウ</w:t>
      </w:r>
      <w:r>
        <w:rPr>
          <w:rFonts w:hint="eastAsia"/>
        </w:rPr>
        <w:t>)</w:t>
      </w:r>
      <w:r>
        <w:rPr>
          <w:rFonts w:hint="eastAsia"/>
        </w:rPr>
        <w:t>）</w:t>
      </w:r>
    </w:p>
    <w:p w14:paraId="0939EC88" w14:textId="0C1C3C9C" w:rsidR="001C0189" w:rsidRDefault="001C0189" w:rsidP="001C0189">
      <w:pPr>
        <w:pStyle w:val="a8"/>
      </w:pPr>
      <w:r>
        <w:rPr>
          <w:rFonts w:hint="eastAsia"/>
        </w:rPr>
        <w:t>情報システムにおける監視手順（</w:t>
      </w:r>
      <w:r w:rsidRPr="001C0189">
        <w:rPr>
          <w:rFonts w:hint="eastAsia"/>
        </w:rPr>
        <w:t>基本対策事項</w:t>
      </w:r>
      <w:r w:rsidRPr="001C0189">
        <w:rPr>
          <w:rFonts w:hint="eastAsia"/>
        </w:rPr>
        <w:t>5.2.3(1)-1</w:t>
      </w:r>
      <w:r>
        <w:rPr>
          <w:rFonts w:hint="eastAsia"/>
        </w:rPr>
        <w:t>、基本対策事項</w:t>
      </w:r>
      <w:r>
        <w:rPr>
          <w:rFonts w:hint="eastAsia"/>
        </w:rPr>
        <w:t>7.1.6(1)-</w:t>
      </w:r>
      <w:r>
        <w:t>3</w:t>
      </w:r>
      <w:r>
        <w:rPr>
          <w:rFonts w:hint="eastAsia"/>
        </w:rPr>
        <w:t>）</w:t>
      </w:r>
    </w:p>
    <w:p w14:paraId="78942974" w14:textId="77777777" w:rsidR="00BC4748" w:rsidRDefault="00BC4748" w:rsidP="00BC4748">
      <w:pPr>
        <w:pStyle w:val="a8"/>
      </w:pPr>
      <w:r>
        <w:rPr>
          <w:rFonts w:hint="eastAsia"/>
        </w:rPr>
        <w:t>通信回線装置が動作するために必要なソフトウェアに関する実施手順（遵守事項</w:t>
      </w:r>
      <w:r>
        <w:rPr>
          <w:rFonts w:hint="eastAsia"/>
        </w:rPr>
        <w:t>6.4.2(1)(b)</w:t>
      </w:r>
      <w:r>
        <w:rPr>
          <w:rFonts w:hint="eastAsia"/>
        </w:rPr>
        <w:t>）</w:t>
      </w:r>
    </w:p>
    <w:p w14:paraId="670739A1" w14:textId="77777777" w:rsidR="00BC4748" w:rsidRDefault="00BC4748" w:rsidP="00BC4748">
      <w:pPr>
        <w:pStyle w:val="a8"/>
      </w:pPr>
      <w:r>
        <w:rPr>
          <w:rFonts w:hint="eastAsia"/>
        </w:rPr>
        <w:t>無線</w:t>
      </w:r>
      <w:r>
        <w:rPr>
          <w:rFonts w:hint="eastAsia"/>
        </w:rPr>
        <w:t>LAN</w:t>
      </w:r>
      <w:r>
        <w:rPr>
          <w:rFonts w:hint="eastAsia"/>
        </w:rPr>
        <w:t>回線利用申請手続、無線</w:t>
      </w:r>
      <w:r>
        <w:rPr>
          <w:rFonts w:hint="eastAsia"/>
        </w:rPr>
        <w:t>LAN</w:t>
      </w:r>
      <w:r>
        <w:rPr>
          <w:rFonts w:hint="eastAsia"/>
        </w:rPr>
        <w:t>機器の管理手順（基本対策事項</w:t>
      </w:r>
      <w:r>
        <w:rPr>
          <w:rFonts w:hint="eastAsia"/>
        </w:rPr>
        <w:t>6.4.3(1)-1</w:t>
      </w:r>
      <w:r>
        <w:rPr>
          <w:rFonts w:hint="eastAsia"/>
        </w:rPr>
        <w:t>）</w:t>
      </w:r>
    </w:p>
    <w:p w14:paraId="1B3AC44F" w14:textId="77777777" w:rsidR="00BC4748" w:rsidRDefault="00BC4748" w:rsidP="00BC4748">
      <w:pPr>
        <w:pStyle w:val="a8"/>
      </w:pPr>
      <w:r>
        <w:rPr>
          <w:rFonts w:hint="eastAsia"/>
        </w:rPr>
        <w:t>情報システムの基盤を管理又は制御するソフトウェアの情報セキュリティ水準の維持に関する手順（遵守事項</w:t>
      </w:r>
      <w:r>
        <w:rPr>
          <w:rFonts w:hint="eastAsia"/>
        </w:rPr>
        <w:t>6.5.1(1)(b)(</w:t>
      </w:r>
      <w:r>
        <w:rPr>
          <w:rFonts w:hint="eastAsia"/>
        </w:rPr>
        <w:t>ア</w:t>
      </w:r>
      <w:r>
        <w:rPr>
          <w:rFonts w:hint="eastAsia"/>
        </w:rPr>
        <w:t>)</w:t>
      </w:r>
      <w:r>
        <w:rPr>
          <w:rFonts w:hint="eastAsia"/>
        </w:rPr>
        <w:t>）</w:t>
      </w:r>
    </w:p>
    <w:p w14:paraId="3889D6FA" w14:textId="77777777" w:rsidR="00BC4748" w:rsidRDefault="00BC4748" w:rsidP="00BC4748">
      <w:pPr>
        <w:pStyle w:val="a8"/>
      </w:pPr>
      <w:r>
        <w:rPr>
          <w:rFonts w:hint="eastAsia"/>
        </w:rPr>
        <w:t>情報システムの基盤を管理又は制御するソフトウェアで発生した情報セキュリティインシデントを認知した際の対処手順（遵守事項</w:t>
      </w:r>
      <w:r>
        <w:rPr>
          <w:rFonts w:hint="eastAsia"/>
        </w:rPr>
        <w:t>6.5.1(1)(b)(</w:t>
      </w:r>
      <w:r>
        <w:rPr>
          <w:rFonts w:hint="eastAsia"/>
        </w:rPr>
        <w:t>イ</w:t>
      </w:r>
      <w:r>
        <w:rPr>
          <w:rFonts w:hint="eastAsia"/>
        </w:rPr>
        <w:t>)</w:t>
      </w:r>
      <w:r>
        <w:rPr>
          <w:rFonts w:hint="eastAsia"/>
        </w:rPr>
        <w:t>）</w:t>
      </w:r>
    </w:p>
    <w:p w14:paraId="1B090B37" w14:textId="77777777" w:rsidR="00BC4748" w:rsidRDefault="00BC4748" w:rsidP="00BC4748">
      <w:pPr>
        <w:pStyle w:val="a8"/>
      </w:pPr>
      <w:r>
        <w:rPr>
          <w:rFonts w:hint="eastAsia"/>
        </w:rPr>
        <w:lastRenderedPageBreak/>
        <w:t>共用識別コードの取扱いに関する実施手順（基本対策事項</w:t>
      </w:r>
      <w:r>
        <w:rPr>
          <w:rFonts w:hint="eastAsia"/>
        </w:rPr>
        <w:t>7.1.1(2)-6</w:t>
      </w:r>
      <w:r>
        <w:rPr>
          <w:rFonts w:hint="eastAsia"/>
        </w:rPr>
        <w:t>）</w:t>
      </w:r>
    </w:p>
    <w:p w14:paraId="45000104" w14:textId="71D3FB6E" w:rsidR="00BC4748" w:rsidRDefault="00BC4748" w:rsidP="00BC4748">
      <w:pPr>
        <w:pStyle w:val="a8"/>
      </w:pPr>
      <w:r>
        <w:rPr>
          <w:rFonts w:hint="eastAsia"/>
        </w:rPr>
        <w:t>情報システムで使用する暗号及び電子署名のアルゴリズム</w:t>
      </w:r>
      <w:r w:rsidR="005A1180">
        <w:rPr>
          <w:rFonts w:hint="eastAsia"/>
        </w:rPr>
        <w:t>及び鍵長</w:t>
      </w:r>
      <w:r>
        <w:rPr>
          <w:rFonts w:hint="eastAsia"/>
        </w:rPr>
        <w:t>並びにそれを利用した安全なプロトコルの運用方法（遵守事項</w:t>
      </w:r>
      <w:r>
        <w:rPr>
          <w:rFonts w:hint="eastAsia"/>
        </w:rPr>
        <w:t>7.1.5(1)(b)</w:t>
      </w:r>
      <w:r>
        <w:rPr>
          <w:rFonts w:hint="eastAsia"/>
        </w:rPr>
        <w:t>）</w:t>
      </w:r>
    </w:p>
    <w:p w14:paraId="5A632393" w14:textId="77777777" w:rsidR="00BC4748" w:rsidRDefault="00BC4748" w:rsidP="00BC4748">
      <w:pPr>
        <w:pStyle w:val="a8"/>
      </w:pPr>
      <w:r>
        <w:rPr>
          <w:rFonts w:hint="eastAsia"/>
        </w:rPr>
        <w:t>リモートアクセス環境に</w:t>
      </w:r>
      <w:r>
        <w:rPr>
          <w:rFonts w:hint="eastAsia"/>
        </w:rPr>
        <w:t>VPN</w:t>
      </w:r>
      <w:r>
        <w:rPr>
          <w:rFonts w:hint="eastAsia"/>
        </w:rPr>
        <w:t>回線を用いて接続する際の利用開始及び利用停止時の申請手続（基本対策事項</w:t>
      </w:r>
      <w:r>
        <w:rPr>
          <w:rFonts w:hint="eastAsia"/>
        </w:rPr>
        <w:t>8.1.3(2)-1</w:t>
      </w:r>
      <w:r>
        <w:rPr>
          <w:rFonts w:hint="eastAsia"/>
        </w:rPr>
        <w:t>）</w:t>
      </w:r>
    </w:p>
    <w:p w14:paraId="285892B3" w14:textId="77777777" w:rsidR="00BC4748" w:rsidRDefault="00BC4748" w:rsidP="00BC4748">
      <w:pPr>
        <w:pStyle w:val="afb"/>
        <w:spacing w:beforeLines="50" w:before="164"/>
        <w:ind w:left="420" w:firstLine="210"/>
      </w:pPr>
      <w:r w:rsidRPr="00F02666">
        <w:rPr>
          <w:rFonts w:hint="eastAsia"/>
        </w:rPr>
        <w:t>政府共通利用型システム利用管理者</w:t>
      </w:r>
    </w:p>
    <w:p w14:paraId="69009DC3" w14:textId="76EC9041" w:rsidR="00BC4748" w:rsidRDefault="00BC4748" w:rsidP="00BC4748">
      <w:pPr>
        <w:pStyle w:val="a8"/>
      </w:pPr>
      <w:r w:rsidRPr="00F02666">
        <w:rPr>
          <w:rFonts w:hint="eastAsia"/>
        </w:rPr>
        <w:t>政府共通利用型システムの利用に関する情報セキュリティ対策に係る実施手順（遵守事項</w:t>
      </w:r>
      <w:r w:rsidRPr="00F02666">
        <w:rPr>
          <w:rFonts w:hint="eastAsia"/>
        </w:rPr>
        <w:t>5.4.2(</w:t>
      </w:r>
      <w:r w:rsidR="004D45CC">
        <w:rPr>
          <w:rFonts w:hint="eastAsia"/>
        </w:rPr>
        <w:t>3</w:t>
      </w:r>
      <w:r w:rsidRPr="00F02666">
        <w:rPr>
          <w:rFonts w:hint="eastAsia"/>
        </w:rPr>
        <w:t>)(</w:t>
      </w:r>
      <w:r w:rsidR="004D45CC">
        <w:t>a</w:t>
      </w:r>
      <w:r w:rsidRPr="00F02666">
        <w:rPr>
          <w:rFonts w:hint="eastAsia"/>
        </w:rPr>
        <w:t>)</w:t>
      </w:r>
      <w:r w:rsidRPr="00F02666">
        <w:rPr>
          <w:rFonts w:hint="eastAsia"/>
        </w:rPr>
        <w:t>）</w:t>
      </w:r>
    </w:p>
    <w:p w14:paraId="57B13FA5" w14:textId="77777777" w:rsidR="00BC4748" w:rsidRDefault="00BC4748" w:rsidP="00BC4748">
      <w:pPr>
        <w:pStyle w:val="afb"/>
        <w:spacing w:beforeLines="50" w:before="164"/>
        <w:ind w:left="420" w:firstLine="210"/>
      </w:pPr>
      <w:r w:rsidRPr="00F02666">
        <w:rPr>
          <w:rFonts w:hint="eastAsia"/>
        </w:rPr>
        <w:t>クラウドサービス管理者</w:t>
      </w:r>
    </w:p>
    <w:p w14:paraId="45E375CE" w14:textId="77777777" w:rsidR="00BC4748" w:rsidRDefault="00BC4748" w:rsidP="00BC4748">
      <w:pPr>
        <w:pStyle w:val="a8"/>
      </w:pPr>
      <w:r>
        <w:rPr>
          <w:rFonts w:hint="eastAsia"/>
        </w:rPr>
        <w:t>クラウドサービスで利用するサービスごとの情報セキュリティ水準の維持に関する手順（遵守事項</w:t>
      </w:r>
      <w:r>
        <w:rPr>
          <w:rFonts w:hint="eastAsia"/>
        </w:rPr>
        <w:t>4.2.2(3)(c)(</w:t>
      </w:r>
      <w:r>
        <w:rPr>
          <w:rFonts w:hint="eastAsia"/>
        </w:rPr>
        <w:t>ア</w:t>
      </w:r>
      <w:r>
        <w:rPr>
          <w:rFonts w:hint="eastAsia"/>
        </w:rPr>
        <w:t>)</w:t>
      </w:r>
      <w:r>
        <w:rPr>
          <w:rFonts w:hint="eastAsia"/>
        </w:rPr>
        <w:t>）</w:t>
      </w:r>
    </w:p>
    <w:p w14:paraId="422B4A02" w14:textId="77777777" w:rsidR="00BC4748" w:rsidRDefault="00BC4748" w:rsidP="00BC4748">
      <w:pPr>
        <w:pStyle w:val="a8"/>
      </w:pPr>
      <w:r>
        <w:rPr>
          <w:rFonts w:hint="eastAsia"/>
        </w:rPr>
        <w:t>クラウドサービスを利用した情報システムの運用・監視中における情報セキュリティインシデントを認知した際の対処手順（遵守事項</w:t>
      </w:r>
      <w:r>
        <w:rPr>
          <w:rFonts w:hint="eastAsia"/>
        </w:rPr>
        <w:t>4.2.2(3)(c)(</w:t>
      </w:r>
      <w:r>
        <w:rPr>
          <w:rFonts w:hint="eastAsia"/>
        </w:rPr>
        <w:t>イ</w:t>
      </w:r>
      <w:r>
        <w:rPr>
          <w:rFonts w:hint="eastAsia"/>
        </w:rPr>
        <w:t>)</w:t>
      </w:r>
      <w:r>
        <w:rPr>
          <w:rFonts w:hint="eastAsia"/>
        </w:rPr>
        <w:t>）</w:t>
      </w:r>
    </w:p>
    <w:p w14:paraId="11C31754" w14:textId="77777777" w:rsidR="00BC4748" w:rsidRDefault="00BC4748" w:rsidP="00BC4748">
      <w:pPr>
        <w:pStyle w:val="a8"/>
      </w:pPr>
      <w:r>
        <w:rPr>
          <w:rFonts w:hint="eastAsia"/>
        </w:rPr>
        <w:t>利用するクラウドサービスが停止又は利用できなくなった際の復旧手順（遵守事項</w:t>
      </w:r>
      <w:r>
        <w:rPr>
          <w:rFonts w:hint="eastAsia"/>
        </w:rPr>
        <w:t>4.2.2(3)(c)(</w:t>
      </w:r>
      <w:r>
        <w:rPr>
          <w:rFonts w:hint="eastAsia"/>
        </w:rPr>
        <w:t>ウ</w:t>
      </w:r>
      <w:r>
        <w:rPr>
          <w:rFonts w:hint="eastAsia"/>
        </w:rPr>
        <w:t>)</w:t>
      </w:r>
      <w:r>
        <w:rPr>
          <w:rFonts w:hint="eastAsia"/>
        </w:rPr>
        <w:t>）</w:t>
      </w:r>
    </w:p>
    <w:p w14:paraId="0462BAE0" w14:textId="77777777" w:rsidR="00BC4748" w:rsidRDefault="00BC4748" w:rsidP="00BC4748">
      <w:pPr>
        <w:pStyle w:val="afb"/>
        <w:spacing w:beforeLines="50" w:before="164"/>
        <w:ind w:left="420" w:firstLine="210"/>
      </w:pPr>
      <w:r w:rsidRPr="00F02666">
        <w:rPr>
          <w:rFonts w:hint="eastAsia"/>
        </w:rPr>
        <w:t>区域情報セキュリティ責任者</w:t>
      </w:r>
    </w:p>
    <w:p w14:paraId="5AA7D02E" w14:textId="77777777" w:rsidR="00BC4748" w:rsidRDefault="00BC4748" w:rsidP="00BC4748">
      <w:pPr>
        <w:pStyle w:val="a8"/>
      </w:pPr>
      <w:r w:rsidRPr="00F02666">
        <w:rPr>
          <w:rFonts w:hint="eastAsia"/>
        </w:rPr>
        <w:t>管理区域の利用手順（基本対策事項</w:t>
      </w:r>
      <w:r w:rsidRPr="00F02666">
        <w:rPr>
          <w:rFonts w:hint="eastAsia"/>
        </w:rPr>
        <w:t>3.2.1(3)-1</w:t>
      </w:r>
      <w:r w:rsidRPr="00F02666">
        <w:rPr>
          <w:rFonts w:hint="eastAsia"/>
        </w:rPr>
        <w:t>）</w:t>
      </w:r>
    </w:p>
    <w:p w14:paraId="72EA6660" w14:textId="77777777" w:rsidR="00BC4748" w:rsidRDefault="00BC4748" w:rsidP="00BC4748"/>
    <w:p w14:paraId="25665FC5" w14:textId="77777777" w:rsidR="00BC4748" w:rsidRDefault="00BC4748" w:rsidP="00BC4748">
      <w:pPr>
        <w:pStyle w:val="abc0"/>
      </w:pPr>
      <w:r>
        <w:rPr>
          <w:rFonts w:hint="eastAsia"/>
        </w:rPr>
        <w:t>その他</w:t>
      </w:r>
    </w:p>
    <w:p w14:paraId="6374DBCF" w14:textId="77777777" w:rsidR="00BC4748" w:rsidRDefault="00BC4748" w:rsidP="00BC4748">
      <w:pPr>
        <w:pStyle w:val="afb"/>
        <w:ind w:left="420" w:firstLine="210"/>
      </w:pPr>
      <w:r w:rsidRPr="00C16378">
        <w:rPr>
          <w:rFonts w:hint="eastAsia"/>
        </w:rPr>
        <w:t>政府共通利用型システム管理機関の情報システムセキュリティ責任者</w:t>
      </w:r>
    </w:p>
    <w:p w14:paraId="15218CD6" w14:textId="77777777" w:rsidR="00BC4748" w:rsidRDefault="00BC4748" w:rsidP="00BC4748">
      <w:pPr>
        <w:pStyle w:val="a8"/>
      </w:pPr>
      <w:r w:rsidRPr="00F02666">
        <w:rPr>
          <w:rFonts w:hint="eastAsia"/>
        </w:rPr>
        <w:t>政府共通利用型システムに関する運用管理規程（遵守事項</w:t>
      </w:r>
      <w:r w:rsidRPr="00F02666">
        <w:rPr>
          <w:rFonts w:hint="eastAsia"/>
        </w:rPr>
        <w:t>5.4.1(1)(a)</w:t>
      </w:r>
      <w:r w:rsidRPr="00F02666">
        <w:rPr>
          <w:rFonts w:hint="eastAsia"/>
        </w:rPr>
        <w:t>）</w:t>
      </w:r>
    </w:p>
    <w:p w14:paraId="4324B227" w14:textId="77777777" w:rsidR="00BC4748" w:rsidRDefault="00BC4748" w:rsidP="00BC4748">
      <w:pPr>
        <w:pStyle w:val="a8"/>
        <w:numPr>
          <w:ilvl w:val="0"/>
          <w:numId w:val="0"/>
        </w:numPr>
      </w:pPr>
    </w:p>
    <w:p w14:paraId="71D355C9" w14:textId="77777777" w:rsidR="00BC4748" w:rsidRDefault="00BC4748" w:rsidP="00BC4748">
      <w:pPr>
        <w:pStyle w:val="4"/>
      </w:pPr>
      <w:bookmarkStart w:id="2232" w:name="_Toc132128791"/>
      <w:bookmarkStart w:id="2233" w:name="_Toc137051010"/>
      <w:bookmarkStart w:id="2234" w:name="_Hlk124858094"/>
      <w:r>
        <w:rPr>
          <w:rFonts w:hint="eastAsia"/>
        </w:rPr>
        <w:t>本ガイドラインにおいて</w:t>
      </w:r>
      <w:r w:rsidRPr="00540277">
        <w:rPr>
          <w:rFonts w:hint="eastAsia"/>
        </w:rPr>
        <w:t>「基本セキュリティ対策」「追加セキュリティ対策」として区分した基本対策事項</w:t>
      </w:r>
      <w:bookmarkEnd w:id="2232"/>
      <w:bookmarkEnd w:id="2233"/>
    </w:p>
    <w:bookmarkEnd w:id="2234"/>
    <w:p w14:paraId="538EF522" w14:textId="77777777" w:rsidR="00BC4748" w:rsidRPr="00110CA5" w:rsidRDefault="00BC4748" w:rsidP="00BC4748"/>
    <w:tbl>
      <w:tblPr>
        <w:tblStyle w:val="afff9"/>
        <w:tblW w:w="8500" w:type="dxa"/>
        <w:tblLook w:val="0420" w:firstRow="1" w:lastRow="0" w:firstColumn="0" w:lastColumn="0" w:noHBand="0" w:noVBand="1"/>
      </w:tblPr>
      <w:tblGrid>
        <w:gridCol w:w="846"/>
        <w:gridCol w:w="3827"/>
        <w:gridCol w:w="3827"/>
      </w:tblGrid>
      <w:tr w:rsidR="00BC4748" w:rsidRPr="00AD5AA3" w14:paraId="1147D099" w14:textId="77777777" w:rsidTr="00EE3C45">
        <w:trPr>
          <w:trHeight w:val="300"/>
          <w:tblHeader/>
        </w:trPr>
        <w:tc>
          <w:tcPr>
            <w:tcW w:w="846" w:type="dxa"/>
            <w:vMerge w:val="restart"/>
            <w:shd w:val="clear" w:color="auto" w:fill="EEECE1" w:themeFill="background2"/>
            <w:vAlign w:val="center"/>
            <w:hideMark/>
          </w:tcPr>
          <w:p w14:paraId="2E5EEF98" w14:textId="77777777" w:rsidR="00BC4748" w:rsidRPr="00AD5AA3" w:rsidRDefault="00BC4748" w:rsidP="00EE3C45">
            <w:pPr>
              <w:jc w:val="center"/>
            </w:pPr>
          </w:p>
        </w:tc>
        <w:tc>
          <w:tcPr>
            <w:tcW w:w="7654" w:type="dxa"/>
            <w:gridSpan w:val="2"/>
            <w:shd w:val="clear" w:color="auto" w:fill="EEECE1" w:themeFill="background2"/>
            <w:vAlign w:val="center"/>
            <w:hideMark/>
          </w:tcPr>
          <w:p w14:paraId="0B1A76AF" w14:textId="77777777" w:rsidR="00BC4748" w:rsidRPr="00AD5AA3" w:rsidRDefault="00BC4748" w:rsidP="00EE3C45">
            <w:pPr>
              <w:jc w:val="center"/>
            </w:pPr>
            <w:r w:rsidRPr="00AD5AA3">
              <w:rPr>
                <w:rFonts w:hint="eastAsia"/>
              </w:rPr>
              <w:t>基本対策事項</w:t>
            </w:r>
          </w:p>
        </w:tc>
      </w:tr>
      <w:tr w:rsidR="00BC4748" w:rsidRPr="00AD5AA3" w14:paraId="2941909E" w14:textId="77777777" w:rsidTr="00EE3C45">
        <w:trPr>
          <w:trHeight w:val="312"/>
          <w:tblHeader/>
        </w:trPr>
        <w:tc>
          <w:tcPr>
            <w:tcW w:w="846" w:type="dxa"/>
            <w:vMerge/>
            <w:shd w:val="clear" w:color="auto" w:fill="EEECE1" w:themeFill="background2"/>
            <w:vAlign w:val="center"/>
            <w:hideMark/>
          </w:tcPr>
          <w:p w14:paraId="0B1A39D4" w14:textId="77777777" w:rsidR="00BC4748" w:rsidRPr="00AD5AA3" w:rsidRDefault="00BC4748" w:rsidP="00EE3C45">
            <w:pPr>
              <w:jc w:val="center"/>
            </w:pPr>
          </w:p>
        </w:tc>
        <w:tc>
          <w:tcPr>
            <w:tcW w:w="3827" w:type="dxa"/>
            <w:tcBorders>
              <w:bottom w:val="single" w:sz="4" w:space="0" w:color="auto"/>
            </w:tcBorders>
            <w:shd w:val="clear" w:color="auto" w:fill="EEECE1" w:themeFill="background2"/>
            <w:vAlign w:val="center"/>
            <w:hideMark/>
          </w:tcPr>
          <w:p w14:paraId="08292EFE" w14:textId="77777777" w:rsidR="00BC4748" w:rsidRPr="00AD5AA3" w:rsidRDefault="00BC4748" w:rsidP="00EE3C45">
            <w:pPr>
              <w:jc w:val="center"/>
            </w:pPr>
            <w:r w:rsidRPr="00AD5AA3">
              <w:rPr>
                <w:rFonts w:hint="eastAsia"/>
              </w:rPr>
              <w:t>基本セキュリティ対策</w:t>
            </w:r>
          </w:p>
        </w:tc>
        <w:tc>
          <w:tcPr>
            <w:tcW w:w="3827" w:type="dxa"/>
            <w:tcBorders>
              <w:bottom w:val="single" w:sz="4" w:space="0" w:color="auto"/>
            </w:tcBorders>
            <w:shd w:val="clear" w:color="auto" w:fill="EEECE1" w:themeFill="background2"/>
            <w:vAlign w:val="center"/>
            <w:hideMark/>
          </w:tcPr>
          <w:p w14:paraId="2EFC89DC" w14:textId="77777777" w:rsidR="00BC4748" w:rsidRPr="00AD5AA3" w:rsidRDefault="00BC4748" w:rsidP="00EE3C45">
            <w:pPr>
              <w:jc w:val="center"/>
            </w:pPr>
            <w:r w:rsidRPr="00AD5AA3">
              <w:rPr>
                <w:rFonts w:hint="eastAsia"/>
              </w:rPr>
              <w:t>追加セキュリティ対策</w:t>
            </w:r>
          </w:p>
        </w:tc>
      </w:tr>
      <w:tr w:rsidR="00BC4748" w:rsidRPr="00AD5AA3" w14:paraId="3A84D4C8" w14:textId="77777777" w:rsidTr="00EE3C45">
        <w:trPr>
          <w:trHeight w:val="720"/>
        </w:trPr>
        <w:tc>
          <w:tcPr>
            <w:tcW w:w="846" w:type="dxa"/>
            <w:vMerge w:val="restart"/>
            <w:textDirection w:val="tbRlV"/>
          </w:tcPr>
          <w:p w14:paraId="5355D31E" w14:textId="10876E98" w:rsidR="00BC4748" w:rsidRPr="00AD5AA3" w:rsidRDefault="00BC4748" w:rsidP="00EE3C45">
            <w:pPr>
              <w:ind w:left="113" w:right="113"/>
            </w:pPr>
            <w:r w:rsidRPr="005F7977">
              <w:rPr>
                <w:rFonts w:hint="eastAsia"/>
              </w:rPr>
              <w:t>6.</w:t>
            </w:r>
            <w:r>
              <w:t>4</w:t>
            </w:r>
            <w:r w:rsidRPr="005F7977">
              <w:rPr>
                <w:rFonts w:hint="eastAsia"/>
              </w:rPr>
              <w:t>.</w:t>
            </w:r>
            <w:r>
              <w:t>3</w:t>
            </w:r>
            <w:r w:rsidR="006C7CD0">
              <w:rPr>
                <w:rFonts w:hint="eastAsia"/>
              </w:rPr>
              <w:t xml:space="preserve"> </w:t>
            </w:r>
            <w:r>
              <w:rPr>
                <w:rFonts w:hint="eastAsia"/>
              </w:rPr>
              <w:t>無線</w:t>
            </w:r>
            <w:r>
              <w:rPr>
                <w:rFonts w:hint="eastAsia"/>
              </w:rPr>
              <w:t>L</w:t>
            </w:r>
            <w:r>
              <w:t>AN</w:t>
            </w:r>
          </w:p>
        </w:tc>
        <w:tc>
          <w:tcPr>
            <w:tcW w:w="7654" w:type="dxa"/>
            <w:gridSpan w:val="2"/>
            <w:tcBorders>
              <w:bottom w:val="dotted" w:sz="4" w:space="0" w:color="auto"/>
            </w:tcBorders>
          </w:tcPr>
          <w:p w14:paraId="1E90F7F3" w14:textId="77777777" w:rsidR="00BC4748" w:rsidRPr="00AD5AA3" w:rsidRDefault="00BC4748" w:rsidP="00EE3C45">
            <w:pPr>
              <w:pStyle w:val="af8"/>
              <w:ind w:left="420" w:hanging="420"/>
            </w:pPr>
            <w:r>
              <w:rPr>
                <w:rFonts w:hint="eastAsia"/>
              </w:rPr>
              <w:t>6.4.3</w:t>
            </w:r>
            <w:r w:rsidRPr="00AD020C">
              <w:rPr>
                <w:rFonts w:hint="eastAsia"/>
              </w:rPr>
              <w:t>(</w:t>
            </w:r>
            <w:r>
              <w:t>1</w:t>
            </w:r>
            <w:r w:rsidRPr="00AD020C">
              <w:rPr>
                <w:rFonts w:hint="eastAsia"/>
              </w:rPr>
              <w:t>)-1</w:t>
            </w:r>
            <w:r w:rsidRPr="00065A69">
              <w:tab/>
            </w:r>
            <w:r w:rsidRPr="00065A69">
              <w:rPr>
                <w:rFonts w:hint="eastAsia"/>
              </w:rPr>
              <w:t>情報システムセキュリティ責任者は、無線</w:t>
            </w:r>
            <w:r w:rsidRPr="00065A69">
              <w:rPr>
                <w:rFonts w:hint="eastAsia"/>
              </w:rPr>
              <w:t>LAN</w:t>
            </w:r>
            <w:r w:rsidRPr="00065A69">
              <w:rPr>
                <w:rFonts w:hint="eastAsia"/>
              </w:rPr>
              <w:t>技術を利用して機関等内通信回線を構築する場合は、通信回線の構築時共通の対策に加えて、</w:t>
            </w:r>
            <w:r>
              <w:rPr>
                <w:rFonts w:hint="eastAsia"/>
              </w:rPr>
              <w:t>情報システムの分類に基づき、</w:t>
            </w:r>
            <w:r w:rsidRPr="00065A69">
              <w:rPr>
                <w:rFonts w:hint="eastAsia"/>
              </w:rPr>
              <w:t>以下</w:t>
            </w:r>
            <w:r>
              <w:rPr>
                <w:rFonts w:hint="eastAsia"/>
              </w:rPr>
              <w:t>の</w:t>
            </w:r>
            <w:r w:rsidRPr="00065A69">
              <w:rPr>
                <w:rFonts w:hint="eastAsia"/>
              </w:rPr>
              <w:t>対策を講ずること。</w:t>
            </w:r>
          </w:p>
        </w:tc>
      </w:tr>
      <w:tr w:rsidR="00BC4748" w:rsidRPr="00AD5AA3" w14:paraId="0F386DB8" w14:textId="77777777" w:rsidTr="00EE3C45">
        <w:trPr>
          <w:trHeight w:val="720"/>
        </w:trPr>
        <w:tc>
          <w:tcPr>
            <w:tcW w:w="846" w:type="dxa"/>
            <w:vMerge/>
            <w:textDirection w:val="tbRlV"/>
          </w:tcPr>
          <w:p w14:paraId="14E3DCA4" w14:textId="77777777" w:rsidR="00BC4748" w:rsidRPr="00AD5AA3" w:rsidRDefault="00BC4748" w:rsidP="00EE3C45">
            <w:pPr>
              <w:ind w:left="113" w:right="113"/>
            </w:pPr>
          </w:p>
        </w:tc>
        <w:tc>
          <w:tcPr>
            <w:tcW w:w="3827" w:type="dxa"/>
            <w:tcBorders>
              <w:top w:val="dotted" w:sz="4" w:space="0" w:color="auto"/>
              <w:bottom w:val="single" w:sz="4" w:space="0" w:color="auto"/>
            </w:tcBorders>
          </w:tcPr>
          <w:p w14:paraId="04944D35" w14:textId="77777777" w:rsidR="00BC4748" w:rsidRPr="003342F2" w:rsidRDefault="00BC4748" w:rsidP="00EE3C45">
            <w:pPr>
              <w:pStyle w:val="af8"/>
              <w:ind w:left="420" w:hanging="420"/>
            </w:pPr>
            <w:r>
              <w:rPr>
                <w:rFonts w:hint="eastAsia"/>
              </w:rPr>
              <w:t>以下を全て含む対策を講ずること。</w:t>
            </w:r>
          </w:p>
          <w:p w14:paraId="4862A49F" w14:textId="7C4DC5B6" w:rsidR="00BC4748" w:rsidRPr="00BC4748" w:rsidRDefault="00BC4748" w:rsidP="00CA34E2">
            <w:pPr>
              <w:pStyle w:val="abc"/>
              <w:numPr>
                <w:ilvl w:val="0"/>
                <w:numId w:val="400"/>
              </w:numPr>
              <w:ind w:left="312"/>
              <w:rPr>
                <w:rStyle w:val="aff9"/>
                <w:b w:val="0"/>
                <w:u w:val="none"/>
              </w:rPr>
            </w:pPr>
            <w:r w:rsidRPr="00BC4748">
              <w:rPr>
                <w:rStyle w:val="aff9"/>
                <w:rFonts w:hint="eastAsia"/>
                <w:b w:val="0"/>
                <w:u w:val="none"/>
              </w:rPr>
              <w:t>無線</w:t>
            </w:r>
            <w:r w:rsidRPr="00BC4748">
              <w:rPr>
                <w:rStyle w:val="aff9"/>
                <w:b w:val="0"/>
                <w:u w:val="none"/>
              </w:rPr>
              <w:t>LAN</w:t>
            </w:r>
            <w:r w:rsidRPr="00BC4748">
              <w:rPr>
                <w:rStyle w:val="aff9"/>
                <w:rFonts w:hint="eastAsia"/>
                <w:b w:val="0"/>
                <w:u w:val="none"/>
              </w:rPr>
              <w:t>通信の暗号化</w:t>
            </w:r>
          </w:p>
          <w:p w14:paraId="0B5254B6" w14:textId="2730F822" w:rsidR="00BC4748" w:rsidRPr="00BC4748" w:rsidRDefault="00BC4748" w:rsidP="00BC4748">
            <w:pPr>
              <w:pStyle w:val="abc"/>
              <w:ind w:left="312"/>
            </w:pPr>
            <w:r w:rsidRPr="00BC4748">
              <w:rPr>
                <w:rFonts w:hint="eastAsia"/>
              </w:rPr>
              <w:t>無線</w:t>
            </w:r>
            <w:r w:rsidRPr="00BC4748">
              <w:rPr>
                <w:rFonts w:hint="eastAsia"/>
              </w:rPr>
              <w:t>LAN</w:t>
            </w:r>
            <w:r w:rsidRPr="00BC4748">
              <w:rPr>
                <w:rFonts w:hint="eastAsia"/>
              </w:rPr>
              <w:t>回線利用申請手続の整備</w:t>
            </w:r>
          </w:p>
          <w:p w14:paraId="708881A3" w14:textId="75FCA317" w:rsidR="00BC4748" w:rsidRPr="00BC4748" w:rsidRDefault="00BC4748" w:rsidP="00BC4748">
            <w:pPr>
              <w:pStyle w:val="abc"/>
              <w:ind w:left="312"/>
            </w:pPr>
            <w:r w:rsidRPr="00BC4748">
              <w:rPr>
                <w:rStyle w:val="aff9"/>
                <w:rFonts w:hint="eastAsia"/>
                <w:b w:val="0"/>
                <w:u w:val="none"/>
              </w:rPr>
              <w:t>無線</w:t>
            </w:r>
            <w:r w:rsidRPr="00BC4748">
              <w:rPr>
                <w:rStyle w:val="aff9"/>
                <w:rFonts w:hint="eastAsia"/>
                <w:b w:val="0"/>
                <w:u w:val="none"/>
              </w:rPr>
              <w:t>LAN</w:t>
            </w:r>
            <w:r w:rsidRPr="00BC4748">
              <w:rPr>
                <w:rStyle w:val="aff9"/>
                <w:rFonts w:hint="eastAsia"/>
                <w:b w:val="0"/>
                <w:u w:val="none"/>
              </w:rPr>
              <w:t>機器の管理</w:t>
            </w:r>
            <w:r w:rsidRPr="00BC4748">
              <w:rPr>
                <w:rFonts w:hint="eastAsia"/>
              </w:rPr>
              <w:t>手順の整備</w:t>
            </w:r>
          </w:p>
          <w:p w14:paraId="3FE23AE8" w14:textId="7E7677ED" w:rsidR="00BC4748" w:rsidRPr="00AD5AA3" w:rsidRDefault="00BC4748" w:rsidP="00BC4748">
            <w:pPr>
              <w:pStyle w:val="abc"/>
              <w:ind w:left="312"/>
            </w:pPr>
            <w:r w:rsidRPr="00BC4748">
              <w:rPr>
                <w:rStyle w:val="aff9"/>
                <w:rFonts w:hint="eastAsia"/>
                <w:b w:val="0"/>
                <w:u w:val="none"/>
              </w:rPr>
              <w:t>来訪者等に提供する無線</w:t>
            </w:r>
            <w:r w:rsidRPr="00BC4748">
              <w:rPr>
                <w:rStyle w:val="aff9"/>
                <w:rFonts w:hint="eastAsia"/>
                <w:b w:val="0"/>
                <w:u w:val="none"/>
              </w:rPr>
              <w:t>LAN</w:t>
            </w:r>
            <w:r w:rsidRPr="00BC4748">
              <w:rPr>
                <w:rStyle w:val="aff9"/>
                <w:rFonts w:hint="eastAsia"/>
                <w:b w:val="0"/>
                <w:u w:val="none"/>
              </w:rPr>
              <w:t>によるインターネット接続回線</w:t>
            </w:r>
            <w:r w:rsidRPr="00BC4748">
              <w:rPr>
                <w:rFonts w:hint="eastAsia"/>
              </w:rPr>
              <w:t>と業務で使用する機関等</w:t>
            </w:r>
            <w:r w:rsidRPr="00BC4748">
              <w:rPr>
                <w:rFonts w:hint="eastAsia"/>
              </w:rPr>
              <w:t>LAN</w:t>
            </w:r>
            <w:r w:rsidRPr="00BC4748">
              <w:rPr>
                <w:rFonts w:hint="eastAsia"/>
              </w:rPr>
              <w:t>の分離</w:t>
            </w:r>
          </w:p>
        </w:tc>
        <w:tc>
          <w:tcPr>
            <w:tcW w:w="3827" w:type="dxa"/>
            <w:tcBorders>
              <w:top w:val="dotted" w:sz="4" w:space="0" w:color="auto"/>
              <w:bottom w:val="single" w:sz="4" w:space="0" w:color="auto"/>
            </w:tcBorders>
          </w:tcPr>
          <w:p w14:paraId="64FAB750" w14:textId="7D53CA6F" w:rsidR="00BC4748" w:rsidRPr="003342F2" w:rsidRDefault="00C424FB" w:rsidP="00C424FB">
            <w:pPr>
              <w:pStyle w:val="af5"/>
            </w:pPr>
            <w:r w:rsidRPr="00C424FB">
              <w:rPr>
                <w:rFonts w:hint="eastAsia"/>
              </w:rPr>
              <w:t>基本セキュリティ対策の実施に加えて、</w:t>
            </w:r>
            <w:r w:rsidR="00BC4748">
              <w:rPr>
                <w:rFonts w:hint="eastAsia"/>
              </w:rPr>
              <w:t>以下を例とする対策を講ずること。</w:t>
            </w:r>
          </w:p>
          <w:p w14:paraId="01575A86" w14:textId="2CDED16B" w:rsidR="00BC4748" w:rsidRPr="00AD5AA3" w:rsidRDefault="00BC4748" w:rsidP="00BC4748">
            <w:pPr>
              <w:pStyle w:val="abc"/>
              <w:ind w:left="312"/>
            </w:pPr>
            <w:r w:rsidRPr="005F7977">
              <w:rPr>
                <w:rStyle w:val="aff9"/>
                <w:rFonts w:hint="eastAsia"/>
                <w:b w:val="0"/>
                <w:u w:val="none"/>
              </w:rPr>
              <w:t>IEEE 802.1X</w:t>
            </w:r>
            <w:r w:rsidRPr="005F7977">
              <w:rPr>
                <w:rStyle w:val="aff9"/>
                <w:rFonts w:hint="eastAsia"/>
                <w:b w:val="0"/>
                <w:u w:val="none"/>
              </w:rPr>
              <w:t>による無線</w:t>
            </w:r>
            <w:r w:rsidRPr="005F7977">
              <w:rPr>
                <w:rStyle w:val="aff9"/>
                <w:rFonts w:hint="eastAsia"/>
                <w:b w:val="0"/>
                <w:u w:val="none"/>
              </w:rPr>
              <w:t>LAN</w:t>
            </w:r>
            <w:r w:rsidRPr="005F7977">
              <w:rPr>
                <w:rStyle w:val="aff9"/>
                <w:rFonts w:hint="eastAsia"/>
                <w:b w:val="0"/>
                <w:u w:val="none"/>
              </w:rPr>
              <w:t>へのアクセス主体の認証</w:t>
            </w:r>
          </w:p>
        </w:tc>
      </w:tr>
      <w:tr w:rsidR="00BC4748" w:rsidRPr="00AD5AA3" w14:paraId="2EEC18E0" w14:textId="77777777" w:rsidTr="00EE3C45">
        <w:trPr>
          <w:trHeight w:val="720"/>
        </w:trPr>
        <w:tc>
          <w:tcPr>
            <w:tcW w:w="846" w:type="dxa"/>
            <w:vMerge w:val="restart"/>
            <w:textDirection w:val="tbRlV"/>
            <w:hideMark/>
          </w:tcPr>
          <w:p w14:paraId="02D5F7AD" w14:textId="4416C9CF" w:rsidR="00BC4748" w:rsidRPr="00AD5AA3" w:rsidRDefault="00BC4748" w:rsidP="00EE3C45">
            <w:pPr>
              <w:ind w:left="113" w:right="113"/>
            </w:pPr>
            <w:r w:rsidRPr="00AD5AA3">
              <w:rPr>
                <w:rFonts w:hint="eastAsia"/>
              </w:rPr>
              <w:lastRenderedPageBreak/>
              <w:t>6.6.</w:t>
            </w:r>
            <w:r w:rsidR="006C7CD0">
              <w:t xml:space="preserve">1 </w:t>
            </w:r>
            <w:r w:rsidRPr="00AD5AA3">
              <w:rPr>
                <w:rFonts w:hint="eastAsia"/>
              </w:rPr>
              <w:t>アプリケーション・コンテンツの作成・運用時の対策</w:t>
            </w:r>
          </w:p>
        </w:tc>
        <w:tc>
          <w:tcPr>
            <w:tcW w:w="7654" w:type="dxa"/>
            <w:gridSpan w:val="2"/>
            <w:tcBorders>
              <w:top w:val="single" w:sz="4" w:space="0" w:color="auto"/>
              <w:bottom w:val="dotted" w:sz="4" w:space="0" w:color="auto"/>
            </w:tcBorders>
            <w:hideMark/>
          </w:tcPr>
          <w:p w14:paraId="658B5FEE" w14:textId="3948ECCE" w:rsidR="00BC4748" w:rsidRPr="00AD5AA3" w:rsidRDefault="00BC4748" w:rsidP="00EE3C45">
            <w:pPr>
              <w:pStyle w:val="af8"/>
              <w:ind w:left="420" w:hanging="420"/>
            </w:pPr>
            <w:r w:rsidRPr="00AD5AA3">
              <w:rPr>
                <w:rFonts w:hint="eastAsia"/>
              </w:rPr>
              <w:t>6.6.1(3)-2</w:t>
            </w:r>
            <w:r w:rsidR="004002BE" w:rsidRPr="00065A69">
              <w:tab/>
            </w:r>
            <w:r w:rsidRPr="00AD5AA3">
              <w:rPr>
                <w:rFonts w:hint="eastAsia"/>
              </w:rPr>
              <w:t>情報システムセキュリティ責任者は、ウェブアプリケーションを運用段階へ移行する前に情報システムの分類に基づき、以下の対策を実施すること。</w:t>
            </w:r>
          </w:p>
        </w:tc>
      </w:tr>
      <w:tr w:rsidR="00BC4748" w:rsidRPr="00AD5AA3" w14:paraId="73498DBC" w14:textId="77777777" w:rsidTr="00EE3C45">
        <w:trPr>
          <w:trHeight w:val="2129"/>
        </w:trPr>
        <w:tc>
          <w:tcPr>
            <w:tcW w:w="846" w:type="dxa"/>
            <w:vMerge/>
            <w:hideMark/>
          </w:tcPr>
          <w:p w14:paraId="32830F49" w14:textId="77777777" w:rsidR="00BC4748" w:rsidRPr="00AD5AA3" w:rsidRDefault="00BC4748" w:rsidP="00EE3C45"/>
        </w:tc>
        <w:tc>
          <w:tcPr>
            <w:tcW w:w="3827" w:type="dxa"/>
            <w:tcBorders>
              <w:top w:val="dotted" w:sz="4" w:space="0" w:color="auto"/>
              <w:bottom w:val="single" w:sz="4" w:space="0" w:color="auto"/>
            </w:tcBorders>
            <w:hideMark/>
          </w:tcPr>
          <w:p w14:paraId="68EE290D" w14:textId="77777777" w:rsidR="00BC4748" w:rsidRPr="00AD5AA3" w:rsidRDefault="00BC4748" w:rsidP="00EE3C45">
            <w:pPr>
              <w:pStyle w:val="af5"/>
            </w:pPr>
            <w:r w:rsidRPr="00AD5AA3">
              <w:rPr>
                <w:rFonts w:hint="eastAsia"/>
              </w:rPr>
              <w:t>開発したウェブアプリケーションに対して脆弱性診断の実施を検討すること。</w:t>
            </w:r>
          </w:p>
        </w:tc>
        <w:tc>
          <w:tcPr>
            <w:tcW w:w="3827" w:type="dxa"/>
            <w:tcBorders>
              <w:top w:val="dotted" w:sz="4" w:space="0" w:color="auto"/>
              <w:bottom w:val="single" w:sz="4" w:space="0" w:color="auto"/>
            </w:tcBorders>
            <w:hideMark/>
          </w:tcPr>
          <w:p w14:paraId="13A9C725" w14:textId="77777777" w:rsidR="00BC4748" w:rsidRPr="00AD5AA3" w:rsidRDefault="00BC4748" w:rsidP="00EE3C45">
            <w:pPr>
              <w:pStyle w:val="af5"/>
            </w:pPr>
            <w:r w:rsidRPr="00AD5AA3">
              <w:rPr>
                <w:rFonts w:hint="eastAsia"/>
              </w:rPr>
              <w:t>高度な情報セキュリティ対策が要求される情報システムで実行するウェブアプリケーションに対して、脆弱性診断を実施すること。</w:t>
            </w:r>
          </w:p>
        </w:tc>
      </w:tr>
      <w:tr w:rsidR="00BC4748" w:rsidRPr="00AD5AA3" w14:paraId="63445F66" w14:textId="77777777" w:rsidTr="00EE3C45">
        <w:trPr>
          <w:trHeight w:val="864"/>
        </w:trPr>
        <w:tc>
          <w:tcPr>
            <w:tcW w:w="846" w:type="dxa"/>
            <w:vMerge w:val="restart"/>
            <w:textDirection w:val="tbRlV"/>
            <w:hideMark/>
          </w:tcPr>
          <w:p w14:paraId="67CF6772" w14:textId="77777777" w:rsidR="00BC4748" w:rsidRPr="00AD5AA3" w:rsidRDefault="00BC4748" w:rsidP="00EE3C45">
            <w:pPr>
              <w:ind w:left="113" w:right="113"/>
            </w:pPr>
            <w:r w:rsidRPr="00AD5AA3">
              <w:rPr>
                <w:rFonts w:hint="eastAsia"/>
              </w:rPr>
              <w:t xml:space="preserve">7.1.2 </w:t>
            </w:r>
            <w:r w:rsidRPr="00AD5AA3">
              <w:rPr>
                <w:rFonts w:hint="eastAsia"/>
              </w:rPr>
              <w:t>アクセス制御機能</w:t>
            </w:r>
          </w:p>
        </w:tc>
        <w:tc>
          <w:tcPr>
            <w:tcW w:w="7654" w:type="dxa"/>
            <w:gridSpan w:val="2"/>
            <w:tcBorders>
              <w:bottom w:val="dotted" w:sz="4" w:space="0" w:color="auto"/>
            </w:tcBorders>
            <w:hideMark/>
          </w:tcPr>
          <w:p w14:paraId="1AC06DE3" w14:textId="3DB1762D" w:rsidR="00BC4748" w:rsidRPr="00AD5AA3" w:rsidRDefault="00BC4748" w:rsidP="00EE3C45">
            <w:pPr>
              <w:pStyle w:val="af8"/>
              <w:ind w:left="420" w:hanging="420"/>
            </w:pPr>
            <w:r w:rsidRPr="00AD5AA3">
              <w:rPr>
                <w:rFonts w:hint="eastAsia"/>
              </w:rPr>
              <w:t>7.1.2(1)-1</w:t>
            </w:r>
            <w:r w:rsidR="004002BE" w:rsidRPr="00065A69">
              <w:tab/>
            </w:r>
            <w:r w:rsidRPr="00AD5AA3">
              <w:rPr>
                <w:rFonts w:hint="eastAsia"/>
              </w:rPr>
              <w:t>情報システムセキュリティ責任者は、主体の属性、アクセス対象の属性に基づくアクセス制御の要件を定めること。また、情報システムの分類に基づき、以下の対策を実施すること。</w:t>
            </w:r>
          </w:p>
        </w:tc>
      </w:tr>
      <w:tr w:rsidR="00BC4748" w:rsidRPr="00AD5AA3" w14:paraId="40F99457" w14:textId="77777777" w:rsidTr="00EE3C45">
        <w:trPr>
          <w:trHeight w:val="2412"/>
        </w:trPr>
        <w:tc>
          <w:tcPr>
            <w:tcW w:w="846" w:type="dxa"/>
            <w:vMerge/>
            <w:hideMark/>
          </w:tcPr>
          <w:p w14:paraId="510CC643" w14:textId="77777777" w:rsidR="00BC4748" w:rsidRPr="00AD5AA3" w:rsidRDefault="00BC4748" w:rsidP="00EE3C45"/>
        </w:tc>
        <w:tc>
          <w:tcPr>
            <w:tcW w:w="3827" w:type="dxa"/>
            <w:tcBorders>
              <w:top w:val="dotted" w:sz="4" w:space="0" w:color="auto"/>
              <w:bottom w:val="single" w:sz="4" w:space="0" w:color="auto"/>
            </w:tcBorders>
            <w:hideMark/>
          </w:tcPr>
          <w:p w14:paraId="721EDBFE" w14:textId="77777777" w:rsidR="00BC4748" w:rsidRDefault="00BC4748" w:rsidP="00EE3C45">
            <w:pPr>
              <w:pStyle w:val="af5"/>
            </w:pPr>
            <w:r w:rsidRPr="00AD5AA3">
              <w:rPr>
                <w:rFonts w:hint="eastAsia"/>
              </w:rPr>
              <w:t>以下を例とするアクセス制御機能の要件を定めること。</w:t>
            </w:r>
          </w:p>
          <w:p w14:paraId="24EA8F71" w14:textId="22746BB7" w:rsidR="00BC4748" w:rsidRDefault="00BC4748" w:rsidP="00CA34E2">
            <w:pPr>
              <w:pStyle w:val="abc"/>
              <w:numPr>
                <w:ilvl w:val="0"/>
                <w:numId w:val="401"/>
              </w:numPr>
              <w:ind w:left="312"/>
            </w:pPr>
            <w:r w:rsidRPr="00AD5AA3">
              <w:rPr>
                <w:rFonts w:hint="eastAsia"/>
              </w:rPr>
              <w:t>利用時間や利用時間帯によるアクセス制御</w:t>
            </w:r>
          </w:p>
          <w:p w14:paraId="558DB8BE" w14:textId="765EEED1" w:rsidR="00BC4748" w:rsidRDefault="00BC4748" w:rsidP="00BC4748">
            <w:pPr>
              <w:pStyle w:val="abc"/>
              <w:ind w:left="312"/>
            </w:pPr>
            <w:r w:rsidRPr="00AD5AA3">
              <w:rPr>
                <w:rFonts w:hint="eastAsia"/>
              </w:rPr>
              <w:t>同一主体による複数アクセスの制限</w:t>
            </w:r>
          </w:p>
          <w:p w14:paraId="38F530EF" w14:textId="5223A380" w:rsidR="00BC4748" w:rsidRDefault="00BC4748" w:rsidP="00BC4748">
            <w:pPr>
              <w:pStyle w:val="abc"/>
              <w:ind w:left="312"/>
            </w:pPr>
            <w:r w:rsidRPr="00AD5AA3">
              <w:rPr>
                <w:rFonts w:hint="eastAsia"/>
              </w:rPr>
              <w:t>IP</w:t>
            </w:r>
            <w:r w:rsidRPr="00AD5AA3">
              <w:rPr>
                <w:rFonts w:hint="eastAsia"/>
              </w:rPr>
              <w:t>アドレスによる端末の制限</w:t>
            </w:r>
          </w:p>
          <w:p w14:paraId="3163077C" w14:textId="61963D5E" w:rsidR="00BC4748" w:rsidRDefault="00BC4748" w:rsidP="00BC4748">
            <w:pPr>
              <w:pStyle w:val="abc"/>
              <w:ind w:left="312"/>
            </w:pPr>
            <w:r w:rsidRPr="00AD5AA3">
              <w:rPr>
                <w:rFonts w:hint="eastAsia"/>
              </w:rPr>
              <w:t>ネットワークセグメントの分割によるアクセス制御</w:t>
            </w:r>
          </w:p>
          <w:p w14:paraId="3F22DE8A" w14:textId="4333426B" w:rsidR="00BC4748" w:rsidRPr="00AD5AA3" w:rsidRDefault="00BC4748" w:rsidP="00BC4748">
            <w:pPr>
              <w:pStyle w:val="abc"/>
              <w:ind w:left="312"/>
            </w:pPr>
            <w:r w:rsidRPr="00AD5AA3">
              <w:rPr>
                <w:rFonts w:hint="eastAsia"/>
              </w:rPr>
              <w:t>ファイルに記録された情報へのアクセスを制御するサーバにおいて主体認証を受けたユーザのみが、暗号化されたファイルに記録された情報に対し、与えられた権限の範囲でアクセス可能となる制御</w:t>
            </w:r>
          </w:p>
        </w:tc>
        <w:tc>
          <w:tcPr>
            <w:tcW w:w="3827" w:type="dxa"/>
            <w:tcBorders>
              <w:top w:val="dotted" w:sz="4" w:space="0" w:color="auto"/>
              <w:bottom w:val="single" w:sz="4" w:space="0" w:color="auto"/>
            </w:tcBorders>
            <w:hideMark/>
          </w:tcPr>
          <w:p w14:paraId="37C01A57" w14:textId="77777777" w:rsidR="00BC4748" w:rsidRDefault="00BC4748" w:rsidP="00EE3C45">
            <w:r w:rsidRPr="00AD5AA3">
              <w:rPr>
                <w:rFonts w:hint="eastAsia"/>
              </w:rPr>
              <w:t>基本セキュリティ対策の実施に加えて、以下を例とするアクセス制御機能を用いることを検討すること。</w:t>
            </w:r>
          </w:p>
          <w:p w14:paraId="5FBF5D03" w14:textId="77777777" w:rsidR="00BC4748" w:rsidRPr="00BC4748" w:rsidRDefault="00BC4748" w:rsidP="00BC4748">
            <w:pPr>
              <w:pStyle w:val="abc"/>
              <w:ind w:left="312"/>
            </w:pPr>
            <w:r w:rsidRPr="00BC4748">
              <w:rPr>
                <w:rFonts w:hint="eastAsia"/>
              </w:rPr>
              <w:t>認証・認可の統合管理基盤を用いたアクセス制御</w:t>
            </w:r>
          </w:p>
          <w:p w14:paraId="4B601B06" w14:textId="77777777" w:rsidR="00BC4748" w:rsidRPr="00AD5AA3" w:rsidRDefault="00BC4748" w:rsidP="00BC4748">
            <w:pPr>
              <w:pStyle w:val="abc"/>
              <w:ind w:left="312"/>
            </w:pPr>
            <w:r w:rsidRPr="00BC4748">
              <w:rPr>
                <w:rFonts w:hint="eastAsia"/>
              </w:rPr>
              <w:t>アクセスの要求ごとに、主体等の状況を継続的に認証し認可する仕組みを実現する機能の一部である動的なアクセス制御</w:t>
            </w:r>
          </w:p>
        </w:tc>
      </w:tr>
      <w:tr w:rsidR="00BC4748" w:rsidRPr="00AD5AA3" w14:paraId="1A122D19" w14:textId="77777777" w:rsidTr="00EE3C45">
        <w:trPr>
          <w:trHeight w:val="756"/>
        </w:trPr>
        <w:tc>
          <w:tcPr>
            <w:tcW w:w="846" w:type="dxa"/>
            <w:vMerge w:val="restart"/>
            <w:textDirection w:val="tbRlV"/>
            <w:hideMark/>
          </w:tcPr>
          <w:p w14:paraId="41BC9B4E" w14:textId="77777777" w:rsidR="00BC4748" w:rsidRPr="00AD5AA3" w:rsidRDefault="00BC4748" w:rsidP="00EE3C45">
            <w:pPr>
              <w:ind w:left="113" w:right="113"/>
            </w:pPr>
            <w:r w:rsidRPr="00AD5AA3">
              <w:rPr>
                <w:rFonts w:hint="eastAsia"/>
              </w:rPr>
              <w:t xml:space="preserve">7.1.4 </w:t>
            </w:r>
            <w:r w:rsidRPr="00AD5AA3">
              <w:rPr>
                <w:rFonts w:hint="eastAsia"/>
              </w:rPr>
              <w:t>ログの取得・管理</w:t>
            </w:r>
          </w:p>
        </w:tc>
        <w:tc>
          <w:tcPr>
            <w:tcW w:w="7654" w:type="dxa"/>
            <w:gridSpan w:val="2"/>
            <w:tcBorders>
              <w:bottom w:val="dotted" w:sz="4" w:space="0" w:color="auto"/>
            </w:tcBorders>
            <w:hideMark/>
          </w:tcPr>
          <w:p w14:paraId="7B9EE709" w14:textId="5C0F5FEE" w:rsidR="00BC4748" w:rsidRPr="00AD5AA3" w:rsidRDefault="00BC4748" w:rsidP="00EE3C45">
            <w:pPr>
              <w:pStyle w:val="af8"/>
              <w:ind w:left="420" w:hanging="420"/>
            </w:pPr>
            <w:r w:rsidRPr="00AD5AA3">
              <w:rPr>
                <w:rFonts w:hint="eastAsia"/>
              </w:rPr>
              <w:t>7.1.4(1)-4</w:t>
            </w:r>
            <w:r w:rsidR="004002BE" w:rsidRPr="00065A69">
              <w:tab/>
            </w:r>
            <w:r w:rsidRPr="00AD5AA3">
              <w:rPr>
                <w:rFonts w:hint="eastAsia"/>
              </w:rPr>
              <w:t>情報システムセキュリティ責任者は、取得したログを効率的かつ確実に点検及び分析し、その結果を報告するために、情報システムの分類に応じて以下の対策を実施すること。</w:t>
            </w:r>
          </w:p>
        </w:tc>
      </w:tr>
      <w:tr w:rsidR="00BC4748" w:rsidRPr="00AD5AA3" w14:paraId="55371AC7" w14:textId="77777777" w:rsidTr="00EE3C45">
        <w:trPr>
          <w:trHeight w:val="912"/>
        </w:trPr>
        <w:tc>
          <w:tcPr>
            <w:tcW w:w="846" w:type="dxa"/>
            <w:vMerge/>
            <w:hideMark/>
          </w:tcPr>
          <w:p w14:paraId="4658D00E" w14:textId="77777777" w:rsidR="00BC4748" w:rsidRPr="00AD5AA3" w:rsidRDefault="00BC4748" w:rsidP="00EE3C45"/>
        </w:tc>
        <w:tc>
          <w:tcPr>
            <w:tcW w:w="3827" w:type="dxa"/>
            <w:tcBorders>
              <w:top w:val="dotted" w:sz="4" w:space="0" w:color="auto"/>
            </w:tcBorders>
            <w:hideMark/>
          </w:tcPr>
          <w:p w14:paraId="583276DC" w14:textId="77777777" w:rsidR="00BC4748" w:rsidRDefault="00BC4748" w:rsidP="00EE3C45">
            <w:pPr>
              <w:pStyle w:val="af5"/>
            </w:pPr>
            <w:r w:rsidRPr="00AD5AA3">
              <w:rPr>
                <w:rFonts w:hint="eastAsia"/>
              </w:rPr>
              <w:t>以下を例とする当該作業を支援する機能を導入すること。</w:t>
            </w:r>
          </w:p>
          <w:p w14:paraId="2306C498" w14:textId="3F2C2F36" w:rsidR="00BC4748" w:rsidRPr="00AD5AA3" w:rsidRDefault="00BC4748" w:rsidP="00CA34E2">
            <w:pPr>
              <w:pStyle w:val="abc"/>
              <w:numPr>
                <w:ilvl w:val="0"/>
                <w:numId w:val="402"/>
              </w:numPr>
              <w:ind w:left="312"/>
            </w:pPr>
            <w:r w:rsidRPr="00AD5AA3">
              <w:rPr>
                <w:rFonts w:hint="eastAsia"/>
              </w:rPr>
              <w:t>ログ情報をソフトウェア等により集計し、時系列で表示し、報告書を生成するなどの作業の自動化</w:t>
            </w:r>
            <w:r w:rsidR="00246FC1">
              <w:rPr>
                <w:rFonts w:hint="eastAsia"/>
              </w:rPr>
              <w:t>機能</w:t>
            </w:r>
          </w:p>
        </w:tc>
        <w:tc>
          <w:tcPr>
            <w:tcW w:w="3827" w:type="dxa"/>
            <w:tcBorders>
              <w:top w:val="dotted" w:sz="4" w:space="0" w:color="auto"/>
            </w:tcBorders>
            <w:hideMark/>
          </w:tcPr>
          <w:p w14:paraId="55B0B98F" w14:textId="77777777" w:rsidR="00BC4748" w:rsidRDefault="00BC4748" w:rsidP="00EE3C45">
            <w:pPr>
              <w:pStyle w:val="af5"/>
            </w:pPr>
            <w:r w:rsidRPr="00AD5AA3">
              <w:rPr>
                <w:rFonts w:hint="eastAsia"/>
              </w:rPr>
              <w:t>基本セキュリティ対策の実施に加えて、以下を例とする当該作業を支援する機能の導入を検討すること。</w:t>
            </w:r>
          </w:p>
          <w:p w14:paraId="77CB8195" w14:textId="54E02785" w:rsidR="00BC4748" w:rsidRPr="00AD5AA3" w:rsidRDefault="00BC4748" w:rsidP="00EE3C45">
            <w:pPr>
              <w:pStyle w:val="abc"/>
              <w:ind w:left="312"/>
            </w:pPr>
            <w:r w:rsidRPr="00AD5AA3">
              <w:rPr>
                <w:rFonts w:hint="eastAsia"/>
              </w:rPr>
              <w:t>リアルタイムでのログの調査・分析を行うための</w:t>
            </w:r>
            <w:r w:rsidR="00246FC1">
              <w:rPr>
                <w:rFonts w:hint="eastAsia"/>
              </w:rPr>
              <w:t>機能</w:t>
            </w:r>
          </w:p>
        </w:tc>
      </w:tr>
      <w:tr w:rsidR="00BC4748" w:rsidRPr="00AD5AA3" w14:paraId="6FD82E6D" w14:textId="77777777" w:rsidTr="00EE3C45">
        <w:trPr>
          <w:cantSplit/>
          <w:trHeight w:val="1134"/>
        </w:trPr>
        <w:tc>
          <w:tcPr>
            <w:tcW w:w="846" w:type="dxa"/>
            <w:textDirection w:val="tbRlV"/>
            <w:hideMark/>
          </w:tcPr>
          <w:p w14:paraId="3E0B22A1" w14:textId="77777777" w:rsidR="00BC4748" w:rsidRPr="00AD5AA3" w:rsidRDefault="00BC4748" w:rsidP="00EE3C45">
            <w:pPr>
              <w:ind w:left="113" w:right="113"/>
            </w:pPr>
            <w:r w:rsidRPr="00AD5AA3">
              <w:rPr>
                <w:rFonts w:hint="eastAsia"/>
              </w:rPr>
              <w:lastRenderedPageBreak/>
              <w:t xml:space="preserve">7.1.6 </w:t>
            </w:r>
            <w:r w:rsidRPr="00AD5AA3">
              <w:rPr>
                <w:rFonts w:hint="eastAsia"/>
              </w:rPr>
              <w:t>監視機能</w:t>
            </w:r>
          </w:p>
        </w:tc>
        <w:tc>
          <w:tcPr>
            <w:tcW w:w="3827" w:type="dxa"/>
            <w:tcBorders>
              <w:bottom w:val="single" w:sz="4" w:space="0" w:color="auto"/>
            </w:tcBorders>
            <w:hideMark/>
          </w:tcPr>
          <w:p w14:paraId="4C3C4843" w14:textId="77777777" w:rsidR="00BC4748" w:rsidRPr="00AD5AA3" w:rsidRDefault="00BC4748" w:rsidP="00EE3C45">
            <w:r>
              <w:rPr>
                <w:rFonts w:hint="eastAsia"/>
              </w:rPr>
              <w:t>－</w:t>
            </w:r>
          </w:p>
        </w:tc>
        <w:tc>
          <w:tcPr>
            <w:tcW w:w="3827" w:type="dxa"/>
            <w:tcBorders>
              <w:bottom w:val="single" w:sz="4" w:space="0" w:color="auto"/>
            </w:tcBorders>
            <w:hideMark/>
          </w:tcPr>
          <w:p w14:paraId="3FAD2102" w14:textId="3658EF09" w:rsidR="00BC4748" w:rsidRPr="00AD5AA3" w:rsidRDefault="00BC4748" w:rsidP="00EE3C45">
            <w:pPr>
              <w:pStyle w:val="af8"/>
              <w:ind w:left="420" w:hanging="420"/>
            </w:pPr>
            <w:r w:rsidRPr="00AD5AA3">
              <w:rPr>
                <w:rFonts w:hint="eastAsia"/>
              </w:rPr>
              <w:t>7.1.6(1)-4</w:t>
            </w:r>
            <w:r w:rsidR="004002BE" w:rsidRPr="00065A69">
              <w:tab/>
            </w:r>
            <w:r w:rsidRPr="00AD5AA3">
              <w:rPr>
                <w:rFonts w:hint="eastAsia"/>
              </w:rPr>
              <w:t>情報システムセキュリティ責任者は、情報システム運用時の監視において、</w:t>
            </w:r>
            <w:r w:rsidRPr="00AD5AA3">
              <w:rPr>
                <w:rFonts w:hint="eastAsia"/>
              </w:rPr>
              <w:t>SOC</w:t>
            </w:r>
            <w:r w:rsidRPr="00AD5AA3">
              <w:rPr>
                <w:rFonts w:hint="eastAsia"/>
              </w:rPr>
              <w:t>や</w:t>
            </w:r>
            <w:r w:rsidRPr="00AD5AA3">
              <w:rPr>
                <w:rFonts w:hint="eastAsia"/>
              </w:rPr>
              <w:t>NOC</w:t>
            </w:r>
            <w:r w:rsidRPr="00AD5AA3">
              <w:rPr>
                <w:rFonts w:hint="eastAsia"/>
              </w:rPr>
              <w:t>等のセキュリティ監視を専門の外部事業者に業務委託することを検討すること。</w:t>
            </w:r>
          </w:p>
        </w:tc>
      </w:tr>
      <w:tr w:rsidR="00BC4748" w:rsidRPr="00AD5AA3" w14:paraId="5BEE82B4" w14:textId="77777777" w:rsidTr="00EE3C45">
        <w:trPr>
          <w:trHeight w:val="744"/>
        </w:trPr>
        <w:tc>
          <w:tcPr>
            <w:tcW w:w="846" w:type="dxa"/>
            <w:vMerge w:val="restart"/>
            <w:textDirection w:val="tbRlV"/>
            <w:hideMark/>
          </w:tcPr>
          <w:p w14:paraId="537A1098" w14:textId="77777777" w:rsidR="00BC4748" w:rsidRPr="00AD5AA3" w:rsidRDefault="00BC4748" w:rsidP="00EE3C45">
            <w:pPr>
              <w:ind w:left="113" w:right="113"/>
            </w:pPr>
            <w:r w:rsidRPr="00AD5AA3">
              <w:rPr>
                <w:rFonts w:hint="eastAsia"/>
              </w:rPr>
              <w:t xml:space="preserve">7.2.1 </w:t>
            </w:r>
            <w:r w:rsidRPr="00AD5AA3">
              <w:rPr>
                <w:rFonts w:hint="eastAsia"/>
              </w:rPr>
              <w:t>ソフトウェアに関する脆弱性対策</w:t>
            </w:r>
          </w:p>
        </w:tc>
        <w:tc>
          <w:tcPr>
            <w:tcW w:w="7654" w:type="dxa"/>
            <w:gridSpan w:val="2"/>
            <w:tcBorders>
              <w:bottom w:val="dotted" w:sz="4" w:space="0" w:color="auto"/>
            </w:tcBorders>
            <w:hideMark/>
          </w:tcPr>
          <w:p w14:paraId="0CDB80F2" w14:textId="0CD6FE52" w:rsidR="00BC4748" w:rsidRPr="00AD5AA3" w:rsidRDefault="00BC4748" w:rsidP="00EE3C45">
            <w:pPr>
              <w:pStyle w:val="af8"/>
              <w:ind w:left="420" w:hanging="420"/>
            </w:pPr>
            <w:r w:rsidRPr="00AD5AA3">
              <w:rPr>
                <w:rFonts w:hint="eastAsia"/>
              </w:rPr>
              <w:t>7.2.1(1)-1</w:t>
            </w:r>
            <w:r w:rsidR="004002BE" w:rsidRPr="00065A69">
              <w:tab/>
            </w:r>
            <w:r w:rsidRPr="00AD5AA3">
              <w:rPr>
                <w:rFonts w:hint="eastAsia"/>
              </w:rPr>
              <w:t>情報システムセキュリティ責任者は、サーバ装置、端末及び通信回線装置の設置又は運用開始時に以下の対策を実施すること。</w:t>
            </w:r>
          </w:p>
        </w:tc>
      </w:tr>
      <w:tr w:rsidR="00BC4748" w:rsidRPr="00AD5AA3" w14:paraId="076C0C10" w14:textId="77777777" w:rsidTr="00EE3C45">
        <w:trPr>
          <w:trHeight w:val="1500"/>
        </w:trPr>
        <w:tc>
          <w:tcPr>
            <w:tcW w:w="846" w:type="dxa"/>
            <w:vMerge/>
            <w:hideMark/>
          </w:tcPr>
          <w:p w14:paraId="68191578" w14:textId="77777777" w:rsidR="00BC4748" w:rsidRPr="00AD5AA3" w:rsidRDefault="00BC4748" w:rsidP="00EE3C45"/>
        </w:tc>
        <w:tc>
          <w:tcPr>
            <w:tcW w:w="3827" w:type="dxa"/>
            <w:tcBorders>
              <w:top w:val="dotted" w:sz="4" w:space="0" w:color="auto"/>
            </w:tcBorders>
            <w:hideMark/>
          </w:tcPr>
          <w:p w14:paraId="255993E2" w14:textId="75161A23" w:rsidR="00BC4748" w:rsidRPr="00AD5AA3" w:rsidRDefault="005943A0" w:rsidP="00EE3C45">
            <w:pPr>
              <w:pStyle w:val="af5"/>
            </w:pPr>
            <w:r w:rsidRPr="005943A0">
              <w:rPr>
                <w:rFonts w:hint="eastAsia"/>
              </w:rPr>
              <w:t>インターネット向けにサービスを公開しているサーバ装置や直接インターネットから到達可能なサーバ装置</w:t>
            </w:r>
            <w:r w:rsidR="00BC4748" w:rsidRPr="00AD5AA3">
              <w:rPr>
                <w:rFonts w:hint="eastAsia"/>
              </w:rPr>
              <w:t>、端末及び通信回線装置に対し脆弱性診断を実施すること。また、その他のサーバ装置、端末及び通信回線装置については、情報システムの分類や保有する情報、システム特性等を踏まえ、脆弱性診断</w:t>
            </w:r>
            <w:r w:rsidR="00D117C9">
              <w:rPr>
                <w:rFonts w:hint="eastAsia"/>
              </w:rPr>
              <w:t>の</w:t>
            </w:r>
            <w:r w:rsidR="00BC4748" w:rsidRPr="00AD5AA3">
              <w:rPr>
                <w:rFonts w:hint="eastAsia"/>
              </w:rPr>
              <w:t>実施を検討すること。</w:t>
            </w:r>
          </w:p>
        </w:tc>
        <w:tc>
          <w:tcPr>
            <w:tcW w:w="3827" w:type="dxa"/>
            <w:tcBorders>
              <w:top w:val="dotted" w:sz="4" w:space="0" w:color="auto"/>
            </w:tcBorders>
            <w:hideMark/>
          </w:tcPr>
          <w:p w14:paraId="788AFF2B" w14:textId="77777777" w:rsidR="00BC4748" w:rsidRPr="00AD5AA3" w:rsidRDefault="00BC4748" w:rsidP="00EE3C45">
            <w:pPr>
              <w:pStyle w:val="af5"/>
            </w:pPr>
            <w:r w:rsidRPr="00AD5AA3">
              <w:rPr>
                <w:rFonts w:hint="eastAsia"/>
              </w:rPr>
              <w:t>サーバ装置、端末及び通信回線装置に対し脆弱性診断を実施すること。また、脆弱性診断の実施に当たっては、ペネトレーションテスト、</w:t>
            </w:r>
            <w:r w:rsidRPr="00AD5AA3">
              <w:rPr>
                <w:rFonts w:hint="eastAsia"/>
              </w:rPr>
              <w:t>TLPT</w:t>
            </w:r>
            <w:r w:rsidRPr="00AD5AA3">
              <w:rPr>
                <w:rFonts w:hint="eastAsia"/>
              </w:rPr>
              <w:t>（脅威ベースのペネトレーションテスト）等の高度な脆弱性診断の実施を検討すること。</w:t>
            </w:r>
          </w:p>
        </w:tc>
      </w:tr>
      <w:tr w:rsidR="00BC4748" w:rsidRPr="00AD5AA3" w14:paraId="76E86631" w14:textId="77777777" w:rsidTr="00EE3C45">
        <w:trPr>
          <w:trHeight w:val="919"/>
        </w:trPr>
        <w:tc>
          <w:tcPr>
            <w:tcW w:w="846" w:type="dxa"/>
            <w:vMerge/>
            <w:hideMark/>
          </w:tcPr>
          <w:p w14:paraId="5717639B" w14:textId="77777777" w:rsidR="00BC4748" w:rsidRPr="00AD5AA3" w:rsidRDefault="00BC4748" w:rsidP="00EE3C45"/>
        </w:tc>
        <w:tc>
          <w:tcPr>
            <w:tcW w:w="3827" w:type="dxa"/>
            <w:vMerge w:val="restart"/>
            <w:hideMark/>
          </w:tcPr>
          <w:p w14:paraId="37550814" w14:textId="77777777" w:rsidR="00BC4748" w:rsidRPr="00AD5AA3" w:rsidRDefault="00BC4748" w:rsidP="00EE3C45">
            <w:r>
              <w:rPr>
                <w:rFonts w:hint="eastAsia"/>
              </w:rPr>
              <w:t>－</w:t>
            </w:r>
          </w:p>
        </w:tc>
        <w:tc>
          <w:tcPr>
            <w:tcW w:w="3827" w:type="dxa"/>
            <w:vMerge w:val="restart"/>
            <w:hideMark/>
          </w:tcPr>
          <w:p w14:paraId="5423A7C7" w14:textId="2EE73F4C" w:rsidR="00BC4748" w:rsidRPr="00AD5AA3" w:rsidRDefault="00BC4748" w:rsidP="00EE3C45">
            <w:pPr>
              <w:pStyle w:val="af8"/>
              <w:ind w:left="420" w:hanging="420"/>
            </w:pPr>
            <w:r w:rsidRPr="00AD5AA3">
              <w:rPr>
                <w:rFonts w:hint="eastAsia"/>
              </w:rPr>
              <w:t>7.2.1(1)-5</w:t>
            </w:r>
            <w:r w:rsidR="004002BE" w:rsidRPr="00065A69">
              <w:tab/>
            </w:r>
            <w:r w:rsidRPr="00AD5AA3">
              <w:rPr>
                <w:rFonts w:hint="eastAsia"/>
              </w:rPr>
              <w:t>情報システムセキュリティ責任者は、情報システムを構成する機器へのセキュリティパッチの適時の適用を前提とした運用設計を行うこと。</w:t>
            </w:r>
          </w:p>
        </w:tc>
      </w:tr>
      <w:tr w:rsidR="00BC4748" w:rsidRPr="00AD5AA3" w14:paraId="76E1A2A9" w14:textId="77777777" w:rsidTr="00EE3C45">
        <w:trPr>
          <w:trHeight w:val="504"/>
        </w:trPr>
        <w:tc>
          <w:tcPr>
            <w:tcW w:w="846" w:type="dxa"/>
            <w:vMerge/>
            <w:hideMark/>
          </w:tcPr>
          <w:p w14:paraId="4CA54B07" w14:textId="77777777" w:rsidR="00BC4748" w:rsidRPr="00AD5AA3" w:rsidRDefault="00BC4748" w:rsidP="00EE3C45"/>
        </w:tc>
        <w:tc>
          <w:tcPr>
            <w:tcW w:w="3827" w:type="dxa"/>
            <w:vMerge/>
            <w:hideMark/>
          </w:tcPr>
          <w:p w14:paraId="7C3C34AA" w14:textId="77777777" w:rsidR="00BC4748" w:rsidRPr="00AD5AA3" w:rsidRDefault="00BC4748" w:rsidP="00EE3C45"/>
        </w:tc>
        <w:tc>
          <w:tcPr>
            <w:tcW w:w="3827" w:type="dxa"/>
            <w:vMerge/>
            <w:hideMark/>
          </w:tcPr>
          <w:p w14:paraId="2CBD57E4" w14:textId="77777777" w:rsidR="00BC4748" w:rsidRPr="00AD5AA3" w:rsidRDefault="00BC4748" w:rsidP="00EE3C45"/>
        </w:tc>
      </w:tr>
      <w:tr w:rsidR="00BC4748" w:rsidRPr="00AD5AA3" w14:paraId="2E53F0FF" w14:textId="77777777" w:rsidTr="00EE3C45">
        <w:trPr>
          <w:trHeight w:val="1212"/>
        </w:trPr>
        <w:tc>
          <w:tcPr>
            <w:tcW w:w="846" w:type="dxa"/>
            <w:vMerge/>
            <w:hideMark/>
          </w:tcPr>
          <w:p w14:paraId="492A2F9F" w14:textId="77777777" w:rsidR="00BC4748" w:rsidRPr="00AD5AA3" w:rsidRDefault="00BC4748" w:rsidP="00EE3C45"/>
        </w:tc>
        <w:tc>
          <w:tcPr>
            <w:tcW w:w="3827" w:type="dxa"/>
            <w:hideMark/>
          </w:tcPr>
          <w:p w14:paraId="7271B4E9" w14:textId="77777777" w:rsidR="00BC4748" w:rsidRPr="00AD5AA3" w:rsidRDefault="00BC4748" w:rsidP="00EE3C45">
            <w:r>
              <w:rPr>
                <w:rFonts w:hint="eastAsia"/>
              </w:rPr>
              <w:t>－</w:t>
            </w:r>
          </w:p>
        </w:tc>
        <w:tc>
          <w:tcPr>
            <w:tcW w:w="3827" w:type="dxa"/>
            <w:hideMark/>
          </w:tcPr>
          <w:p w14:paraId="0F3639CC" w14:textId="7874003A" w:rsidR="00BC4748" w:rsidRPr="00AD5AA3" w:rsidRDefault="00BC4748" w:rsidP="00EE3C45">
            <w:pPr>
              <w:pStyle w:val="af8"/>
              <w:ind w:left="420" w:hanging="420"/>
            </w:pPr>
            <w:r w:rsidRPr="00AD5AA3">
              <w:rPr>
                <w:rFonts w:hint="eastAsia"/>
              </w:rPr>
              <w:t>7.2.1(1)-6</w:t>
            </w:r>
            <w:r w:rsidR="004002BE" w:rsidRPr="00065A69">
              <w:tab/>
            </w:r>
            <w:r w:rsidRPr="00AD5AA3">
              <w:rPr>
                <w:rFonts w:hint="eastAsia"/>
              </w:rPr>
              <w:t>情報システムセキュリティ責任者は、サーバ装置、端末及び通信回線装置の運用時に、定期的な脆弱性診断（ペネトレーションテスト、</w:t>
            </w:r>
            <w:r w:rsidRPr="00AD5AA3">
              <w:rPr>
                <w:rFonts w:hint="eastAsia"/>
              </w:rPr>
              <w:t>TLPT</w:t>
            </w:r>
            <w:r w:rsidRPr="00AD5AA3">
              <w:rPr>
                <w:rFonts w:hint="eastAsia"/>
              </w:rPr>
              <w:t>等の高度な脆弱性診断を含む）の実施を検討すること。</w:t>
            </w:r>
          </w:p>
        </w:tc>
      </w:tr>
      <w:tr w:rsidR="00BC4748" w:rsidRPr="00AD5AA3" w14:paraId="1A0A8DEE" w14:textId="77777777" w:rsidTr="00A76EE6">
        <w:trPr>
          <w:cantSplit/>
          <w:trHeight w:val="2778"/>
        </w:trPr>
        <w:tc>
          <w:tcPr>
            <w:tcW w:w="846" w:type="dxa"/>
            <w:textDirection w:val="tbRlV"/>
            <w:hideMark/>
          </w:tcPr>
          <w:p w14:paraId="65512EB7" w14:textId="77777777" w:rsidR="00BC4748" w:rsidRPr="00AD5AA3" w:rsidRDefault="00BC4748" w:rsidP="00EE3C45">
            <w:pPr>
              <w:ind w:left="113" w:right="113"/>
            </w:pPr>
            <w:r w:rsidRPr="00AD5AA3">
              <w:rPr>
                <w:rFonts w:hint="eastAsia"/>
              </w:rPr>
              <w:t xml:space="preserve">7.2.2 </w:t>
            </w:r>
            <w:r w:rsidRPr="00AD5AA3">
              <w:rPr>
                <w:rFonts w:hint="eastAsia"/>
              </w:rPr>
              <w:t>不正プログラム対策</w:t>
            </w:r>
          </w:p>
        </w:tc>
        <w:tc>
          <w:tcPr>
            <w:tcW w:w="3827" w:type="dxa"/>
            <w:tcBorders>
              <w:bottom w:val="single" w:sz="4" w:space="0" w:color="auto"/>
            </w:tcBorders>
            <w:hideMark/>
          </w:tcPr>
          <w:p w14:paraId="767A18A4" w14:textId="77777777" w:rsidR="00BC4748" w:rsidRPr="00AD5AA3" w:rsidRDefault="00BC4748" w:rsidP="00EE3C45">
            <w:r>
              <w:rPr>
                <w:rFonts w:hint="eastAsia"/>
              </w:rPr>
              <w:t>－</w:t>
            </w:r>
          </w:p>
        </w:tc>
        <w:tc>
          <w:tcPr>
            <w:tcW w:w="3827" w:type="dxa"/>
            <w:tcBorders>
              <w:bottom w:val="single" w:sz="4" w:space="0" w:color="auto"/>
            </w:tcBorders>
            <w:hideMark/>
          </w:tcPr>
          <w:p w14:paraId="45103693" w14:textId="1539A510" w:rsidR="00BC4748" w:rsidRPr="00AD5AA3" w:rsidRDefault="00BC4748" w:rsidP="00EE3C45">
            <w:pPr>
              <w:pStyle w:val="af8"/>
              <w:ind w:left="420" w:hanging="420"/>
            </w:pPr>
            <w:r w:rsidRPr="00AD5AA3">
              <w:rPr>
                <w:rFonts w:hint="eastAsia"/>
              </w:rPr>
              <w:t>7.2.2(1)-7</w:t>
            </w:r>
            <w:r w:rsidR="004002BE" w:rsidRPr="00065A69">
              <w:tab/>
            </w:r>
            <w:r w:rsidRPr="00AD5AA3">
              <w:rPr>
                <w:rFonts w:hint="eastAsia"/>
              </w:rPr>
              <w:t>情報システムセキュリティ責任者は、</w:t>
            </w:r>
            <w:r w:rsidRPr="00AD5AA3">
              <w:rPr>
                <w:rFonts w:hint="eastAsia"/>
              </w:rPr>
              <w:t>EDR</w:t>
            </w:r>
            <w:r w:rsidRPr="00AD5AA3">
              <w:rPr>
                <w:rFonts w:hint="eastAsia"/>
              </w:rPr>
              <w:t>ソフトウェア等を利用し、端末やサーバ装置（エンドポイント）の活動を監視し、感染した装置を早期にネットワークから切り離す機能の導入を検討すること。</w:t>
            </w:r>
          </w:p>
        </w:tc>
      </w:tr>
      <w:tr w:rsidR="00BC4748" w:rsidRPr="00AD5AA3" w14:paraId="5A518F8D" w14:textId="77777777" w:rsidTr="00EE3C45">
        <w:trPr>
          <w:trHeight w:val="600"/>
        </w:trPr>
        <w:tc>
          <w:tcPr>
            <w:tcW w:w="846" w:type="dxa"/>
            <w:vMerge w:val="restart"/>
            <w:textDirection w:val="tbRlV"/>
            <w:hideMark/>
          </w:tcPr>
          <w:p w14:paraId="21F3A5D9" w14:textId="77777777" w:rsidR="00BC4748" w:rsidRPr="00AD5AA3" w:rsidRDefault="00BC4748" w:rsidP="00EE3C45">
            <w:pPr>
              <w:ind w:left="113" w:right="113"/>
            </w:pPr>
            <w:r w:rsidRPr="00AD5AA3">
              <w:rPr>
                <w:rFonts w:hint="eastAsia"/>
              </w:rPr>
              <w:lastRenderedPageBreak/>
              <w:t xml:space="preserve">7.2.3 </w:t>
            </w:r>
            <w:r w:rsidRPr="00AD5AA3">
              <w:rPr>
                <w:rFonts w:hint="eastAsia"/>
              </w:rPr>
              <w:t>サービス不能攻撃対策</w:t>
            </w:r>
          </w:p>
        </w:tc>
        <w:tc>
          <w:tcPr>
            <w:tcW w:w="7654" w:type="dxa"/>
            <w:gridSpan w:val="2"/>
            <w:tcBorders>
              <w:bottom w:val="dotted" w:sz="4" w:space="0" w:color="auto"/>
            </w:tcBorders>
            <w:hideMark/>
          </w:tcPr>
          <w:p w14:paraId="1B2E4D20" w14:textId="5F7E112E" w:rsidR="00BC4748" w:rsidRPr="00AD5AA3" w:rsidRDefault="00BC4748" w:rsidP="00EE3C45">
            <w:pPr>
              <w:pStyle w:val="af8"/>
              <w:ind w:left="420" w:hanging="420"/>
            </w:pPr>
            <w:r w:rsidRPr="00AD5AA3">
              <w:rPr>
                <w:rFonts w:hint="eastAsia"/>
              </w:rPr>
              <w:t>7.2.3(1)-2</w:t>
            </w:r>
            <w:r w:rsidR="004002BE" w:rsidRPr="00065A69">
              <w:tab/>
            </w:r>
            <w:r w:rsidRPr="00AD5AA3">
              <w:rPr>
                <w:rFonts w:hint="eastAsia"/>
              </w:rPr>
              <w:t>情報システムセキュリティ責任者は、以下を例とするサービス不能攻撃への対策を実施すること。</w:t>
            </w:r>
          </w:p>
        </w:tc>
      </w:tr>
      <w:tr w:rsidR="00BC4748" w:rsidRPr="00AD5AA3" w14:paraId="293C337F" w14:textId="77777777" w:rsidTr="00EE3C45">
        <w:trPr>
          <w:trHeight w:val="1512"/>
        </w:trPr>
        <w:tc>
          <w:tcPr>
            <w:tcW w:w="846" w:type="dxa"/>
            <w:vMerge/>
            <w:hideMark/>
          </w:tcPr>
          <w:p w14:paraId="05FD06A4" w14:textId="77777777" w:rsidR="00BC4748" w:rsidRPr="00AD5AA3" w:rsidRDefault="00BC4748" w:rsidP="00EE3C45"/>
        </w:tc>
        <w:tc>
          <w:tcPr>
            <w:tcW w:w="3827" w:type="dxa"/>
            <w:tcBorders>
              <w:top w:val="dotted" w:sz="4" w:space="0" w:color="auto"/>
            </w:tcBorders>
            <w:hideMark/>
          </w:tcPr>
          <w:p w14:paraId="56F48310" w14:textId="77777777" w:rsidR="00BC4748" w:rsidRDefault="00BC4748" w:rsidP="00EE3C45">
            <w:pPr>
              <w:pStyle w:val="af5"/>
            </w:pPr>
            <w:r w:rsidRPr="00AD5AA3">
              <w:rPr>
                <w:rFonts w:hint="eastAsia"/>
              </w:rPr>
              <w:t>以下を例とする対策を実施すること。</w:t>
            </w:r>
          </w:p>
          <w:p w14:paraId="7D54F392" w14:textId="77777777" w:rsidR="00BC4748" w:rsidRDefault="00BC4748" w:rsidP="00CA34E2">
            <w:pPr>
              <w:pStyle w:val="abc"/>
              <w:numPr>
                <w:ilvl w:val="0"/>
                <w:numId w:val="403"/>
              </w:numPr>
              <w:ind w:left="312"/>
            </w:pPr>
            <w:r w:rsidRPr="00AD5AA3">
              <w:rPr>
                <w:rFonts w:hint="eastAsia"/>
              </w:rPr>
              <w:t>サービス不能攻撃の影響を排除又は低減するための専用の対策装置やサービスの導入</w:t>
            </w:r>
          </w:p>
          <w:p w14:paraId="3F11246C" w14:textId="77777777" w:rsidR="00BC4748" w:rsidRPr="00AD5AA3" w:rsidRDefault="00BC4748" w:rsidP="00EE3C45">
            <w:pPr>
              <w:pStyle w:val="abc"/>
              <w:ind w:left="312"/>
            </w:pPr>
            <w:r w:rsidRPr="00AD5AA3">
              <w:rPr>
                <w:rFonts w:hint="eastAsia"/>
              </w:rPr>
              <w:t>サーバ装置、端末及び通信回線装置及び通信回線の冗長化</w:t>
            </w:r>
          </w:p>
        </w:tc>
        <w:tc>
          <w:tcPr>
            <w:tcW w:w="3827" w:type="dxa"/>
            <w:tcBorders>
              <w:top w:val="dotted" w:sz="4" w:space="0" w:color="auto"/>
            </w:tcBorders>
            <w:hideMark/>
          </w:tcPr>
          <w:p w14:paraId="0FAF0ACB" w14:textId="77777777" w:rsidR="00BC4748" w:rsidRDefault="00BC4748" w:rsidP="00EE3C45">
            <w:pPr>
              <w:pStyle w:val="af5"/>
            </w:pPr>
            <w:r w:rsidRPr="00AD5AA3">
              <w:rPr>
                <w:rFonts w:hint="eastAsia"/>
              </w:rPr>
              <w:t>基本セキュリティ対策に加え、以下を例とする対策を検討すること。</w:t>
            </w:r>
          </w:p>
          <w:p w14:paraId="493DD321" w14:textId="77777777" w:rsidR="00BC4748" w:rsidRDefault="00BC4748" w:rsidP="00EE3C45">
            <w:pPr>
              <w:pStyle w:val="abc"/>
              <w:ind w:left="312"/>
            </w:pPr>
            <w:r w:rsidRPr="00AD5AA3">
              <w:rPr>
                <w:rFonts w:hint="eastAsia"/>
              </w:rPr>
              <w:t>インターネットに接続している通信回線の提供元となる事業者やクラウドサービス提供者が別途提供する、サービス不能攻撃に係る通信の遮断等の対策</w:t>
            </w:r>
          </w:p>
          <w:p w14:paraId="63D97A78" w14:textId="77777777" w:rsidR="00BC4748" w:rsidRPr="00AD5AA3" w:rsidRDefault="00BC4748" w:rsidP="00EE3C45">
            <w:pPr>
              <w:pStyle w:val="abc"/>
              <w:ind w:left="312"/>
            </w:pPr>
            <w:r w:rsidRPr="00AD5AA3">
              <w:rPr>
                <w:rFonts w:hint="eastAsia"/>
              </w:rPr>
              <w:t>コンテンツデリバリーネットワーク（</w:t>
            </w:r>
            <w:r w:rsidRPr="00AD5AA3">
              <w:rPr>
                <w:rFonts w:hint="eastAsia"/>
              </w:rPr>
              <w:t>CDN</w:t>
            </w:r>
            <w:r w:rsidRPr="00AD5AA3">
              <w:rPr>
                <w:rFonts w:hint="eastAsia"/>
              </w:rPr>
              <w:t>）サービスの利用</w:t>
            </w:r>
          </w:p>
        </w:tc>
      </w:tr>
      <w:tr w:rsidR="00BC4748" w:rsidRPr="00AD5AA3" w14:paraId="36D59BBA" w14:textId="77777777" w:rsidTr="00EE3C45">
        <w:trPr>
          <w:cantSplit/>
          <w:trHeight w:val="1212"/>
        </w:trPr>
        <w:tc>
          <w:tcPr>
            <w:tcW w:w="846" w:type="dxa"/>
            <w:vMerge/>
            <w:hideMark/>
          </w:tcPr>
          <w:p w14:paraId="05906A2E" w14:textId="77777777" w:rsidR="00BC4748" w:rsidRPr="00AD5AA3" w:rsidRDefault="00BC4748" w:rsidP="00EE3C45"/>
        </w:tc>
        <w:tc>
          <w:tcPr>
            <w:tcW w:w="3827" w:type="dxa"/>
            <w:hideMark/>
          </w:tcPr>
          <w:p w14:paraId="10460E6D" w14:textId="77777777" w:rsidR="00BC4748" w:rsidRPr="00AD5AA3" w:rsidRDefault="00BC4748" w:rsidP="00EE3C45">
            <w:r>
              <w:rPr>
                <w:rFonts w:hint="eastAsia"/>
              </w:rPr>
              <w:t>－</w:t>
            </w:r>
          </w:p>
        </w:tc>
        <w:tc>
          <w:tcPr>
            <w:tcW w:w="3827" w:type="dxa"/>
            <w:hideMark/>
          </w:tcPr>
          <w:p w14:paraId="6AA42969" w14:textId="47142D7C" w:rsidR="00BC4748" w:rsidRPr="00AD5AA3" w:rsidRDefault="00BC4748" w:rsidP="00EE3C45">
            <w:pPr>
              <w:pStyle w:val="af8"/>
              <w:ind w:left="420" w:hanging="420"/>
            </w:pPr>
            <w:r w:rsidRPr="00AD5AA3">
              <w:rPr>
                <w:rFonts w:hint="eastAsia"/>
              </w:rPr>
              <w:t>7.2.3(1)-</w:t>
            </w:r>
            <w:r w:rsidR="004F2C1C">
              <w:t>9</w:t>
            </w:r>
            <w:r w:rsidR="004002BE" w:rsidRPr="00065A69">
              <w:tab/>
            </w:r>
            <w:r w:rsidRPr="00AD5AA3">
              <w:rPr>
                <w:rFonts w:hint="eastAsia"/>
              </w:rPr>
              <w:t>情報システムセキュリティ責任者は、脅威動向等の脅威情報を収集し、サービス不能攻撃を受ける可能性が予見される場合は、必要に応じて、</w:t>
            </w:r>
            <w:r w:rsidRPr="00AD5AA3">
              <w:rPr>
                <w:rFonts w:hint="eastAsia"/>
              </w:rPr>
              <w:t>CSIRT</w:t>
            </w:r>
            <w:r w:rsidRPr="00AD5AA3">
              <w:rPr>
                <w:rFonts w:hint="eastAsia"/>
              </w:rPr>
              <w:t>等の関係者に通知すること。</w:t>
            </w:r>
          </w:p>
        </w:tc>
      </w:tr>
      <w:tr w:rsidR="00BC4748" w:rsidRPr="00AD5AA3" w14:paraId="702F2A21" w14:textId="77777777" w:rsidTr="00EE3C45">
        <w:trPr>
          <w:cantSplit/>
          <w:trHeight w:val="3312"/>
        </w:trPr>
        <w:tc>
          <w:tcPr>
            <w:tcW w:w="846" w:type="dxa"/>
            <w:textDirection w:val="tbRlV"/>
            <w:hideMark/>
          </w:tcPr>
          <w:p w14:paraId="3BC40EB4" w14:textId="77777777" w:rsidR="00BC4748" w:rsidRPr="00AD5AA3" w:rsidRDefault="00BC4748" w:rsidP="00EE3C45">
            <w:pPr>
              <w:ind w:left="113" w:right="113"/>
            </w:pPr>
            <w:r w:rsidRPr="00AD5AA3">
              <w:rPr>
                <w:rFonts w:hint="eastAsia"/>
              </w:rPr>
              <w:t xml:space="preserve">7.2.4 </w:t>
            </w:r>
            <w:r w:rsidRPr="00AD5AA3">
              <w:rPr>
                <w:rFonts w:hint="eastAsia"/>
              </w:rPr>
              <w:t>標的型攻撃対策</w:t>
            </w:r>
          </w:p>
        </w:tc>
        <w:tc>
          <w:tcPr>
            <w:tcW w:w="3827" w:type="dxa"/>
            <w:hideMark/>
          </w:tcPr>
          <w:p w14:paraId="6B74EAF3" w14:textId="77777777" w:rsidR="00BC4748" w:rsidRPr="00AD5AA3" w:rsidRDefault="00BC4748" w:rsidP="00EE3C45">
            <w:r>
              <w:rPr>
                <w:rFonts w:hint="eastAsia"/>
              </w:rPr>
              <w:t>－</w:t>
            </w:r>
          </w:p>
        </w:tc>
        <w:tc>
          <w:tcPr>
            <w:tcW w:w="3827" w:type="dxa"/>
            <w:hideMark/>
          </w:tcPr>
          <w:p w14:paraId="7F666B21" w14:textId="1DE750EB" w:rsidR="00BC4748" w:rsidRDefault="00BC4748" w:rsidP="00EE3C45">
            <w:pPr>
              <w:pStyle w:val="af8"/>
              <w:ind w:left="420" w:hanging="420"/>
            </w:pPr>
            <w:r w:rsidRPr="00AD5AA3">
              <w:rPr>
                <w:rFonts w:hint="eastAsia"/>
              </w:rPr>
              <w:t>7.2.4(1)-5</w:t>
            </w:r>
            <w:r w:rsidR="004002BE" w:rsidRPr="00065A69">
              <w:tab/>
            </w:r>
            <w:r w:rsidRPr="00AD5AA3">
              <w:rPr>
                <w:rFonts w:hint="eastAsia"/>
              </w:rPr>
              <w:t>情報システムセキュリティ責任者は、以下を例とする内部対策及び出口対策を行うこと。</w:t>
            </w:r>
          </w:p>
          <w:p w14:paraId="1728BEC3" w14:textId="77777777" w:rsidR="00BC4748" w:rsidRDefault="00BC4748" w:rsidP="00CA34E2">
            <w:pPr>
              <w:pStyle w:val="abc"/>
              <w:numPr>
                <w:ilvl w:val="0"/>
                <w:numId w:val="404"/>
              </w:numPr>
              <w:ind w:left="312"/>
            </w:pPr>
            <w:r w:rsidRPr="00AD5AA3">
              <w:rPr>
                <w:rFonts w:hint="eastAsia"/>
              </w:rPr>
              <w:t>プロキシサーバ等により、</w:t>
            </w:r>
            <w:r w:rsidRPr="00AD5AA3">
              <w:rPr>
                <w:rFonts w:hint="eastAsia"/>
              </w:rPr>
              <w:t>C&amp;C</w:t>
            </w:r>
            <w:r w:rsidRPr="00AD5AA3">
              <w:rPr>
                <w:rFonts w:hint="eastAsia"/>
              </w:rPr>
              <w:t>サーバ等への不正な通信を監視し、遮断する。</w:t>
            </w:r>
          </w:p>
          <w:p w14:paraId="112AF65D" w14:textId="77777777" w:rsidR="00BC4748" w:rsidRDefault="00BC4748" w:rsidP="00EE3C45">
            <w:pPr>
              <w:pStyle w:val="abc"/>
              <w:ind w:left="312"/>
            </w:pPr>
            <w:r w:rsidRPr="00AD5AA3">
              <w:rPr>
                <w:rFonts w:hint="eastAsia"/>
              </w:rPr>
              <w:t>情報システムの管理者が利用する情報システム管理用の専用端末を用意し、他のセグメントと分離した運用管理セグメントを構築し、当該セグメントにシステム管理用の専用端末を接続する。</w:t>
            </w:r>
          </w:p>
          <w:p w14:paraId="383A181D" w14:textId="77777777" w:rsidR="00BC4748" w:rsidRDefault="00BC4748" w:rsidP="00EE3C45">
            <w:pPr>
              <w:pStyle w:val="abc"/>
              <w:ind w:left="312"/>
            </w:pPr>
            <w:r w:rsidRPr="00AD5AA3">
              <w:rPr>
                <w:rFonts w:hint="eastAsia"/>
              </w:rPr>
              <w:t>認証サーバに管理者権限でログインできる端末をシステム管理用の専用端末に制限する。</w:t>
            </w:r>
          </w:p>
          <w:p w14:paraId="27BBF192" w14:textId="77777777" w:rsidR="00BC4748" w:rsidRPr="00AD5AA3" w:rsidRDefault="00BC4748" w:rsidP="00EE3C45">
            <w:pPr>
              <w:pStyle w:val="abc"/>
              <w:ind w:left="312"/>
            </w:pPr>
            <w:r w:rsidRPr="00AD5AA3">
              <w:rPr>
                <w:rFonts w:hint="eastAsia"/>
              </w:rPr>
              <w:t>一般利用者が利用する端末間でのファイル共有機能を停止する又は一般利用者が利用する端末間の直接通信を遮断する。</w:t>
            </w:r>
          </w:p>
        </w:tc>
      </w:tr>
    </w:tbl>
    <w:p w14:paraId="228DCD74" w14:textId="77777777" w:rsidR="00BC4748" w:rsidRPr="009867F3" w:rsidRDefault="00BC4748" w:rsidP="00BC4748"/>
    <w:sectPr w:rsidR="00BC4748" w:rsidRPr="009867F3" w:rsidSect="00F07E3F">
      <w:headerReference w:type="default" r:id="rId36"/>
      <w:footerReference w:type="default" r:id="rId37"/>
      <w:pgSz w:w="11907" w:h="16839" w:code="9"/>
      <w:pgMar w:top="1985" w:right="1701" w:bottom="1701" w:left="1701" w:header="851" w:footer="992" w:gutter="0"/>
      <w:pgNumType w:start="1"/>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CBD434" w14:textId="77777777" w:rsidR="00E706AC" w:rsidRDefault="00E706AC" w:rsidP="00DE2071">
      <w:r>
        <w:separator/>
      </w:r>
    </w:p>
  </w:endnote>
  <w:endnote w:type="continuationSeparator" w:id="0">
    <w:p w14:paraId="53BC090C" w14:textId="77777777" w:rsidR="00E706AC" w:rsidRDefault="00E706AC" w:rsidP="00DE2071">
      <w:r>
        <w:continuationSeparator/>
      </w:r>
    </w:p>
  </w:endnote>
  <w:endnote w:type="continuationNotice" w:id="1">
    <w:p w14:paraId="6358C073" w14:textId="77777777" w:rsidR="00E706AC" w:rsidRDefault="00E706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w:panose1 w:val="00000000000000000000"/>
    <w:charset w:val="80"/>
    <w:family w:val="roman"/>
    <w:notTrueType/>
    <w:pitch w:val="default"/>
    <w:sig w:usb0="00000001" w:usb1="08070000" w:usb2="00000010" w:usb3="00000000" w:csb0="00020000"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D1DC4D" w14:textId="77777777" w:rsidR="00E706AC" w:rsidRPr="00E22BBA" w:rsidRDefault="00E706AC" w:rsidP="00E22BBA"/>
  <w:p w14:paraId="5AFD3356" w14:textId="77777777" w:rsidR="00E706AC" w:rsidRPr="00E22BBA" w:rsidRDefault="00E706AC" w:rsidP="00E22BB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F98BC" w14:textId="04CBF956" w:rsidR="00E706AC" w:rsidRPr="00065A69" w:rsidRDefault="00E706AC" w:rsidP="008E1791">
    <w:pPr>
      <w:jc w:val="center"/>
    </w:pPr>
    <w:r w:rsidRPr="00E22BBA">
      <w:rPr>
        <w:rFonts w:hint="eastAsia"/>
      </w:rPr>
      <w:t>目次</w:t>
    </w:r>
    <w:r w:rsidRPr="00E22BBA">
      <w:rPr>
        <w:rFonts w:hint="eastAsia"/>
      </w:rPr>
      <w:t>-</w:t>
    </w:r>
    <w:r w:rsidRPr="00065A69">
      <w:fldChar w:fldCharType="begin"/>
    </w:r>
    <w:r w:rsidRPr="00065A69">
      <w:instrText>PAGE   \* MERGEFORMAT</w:instrText>
    </w:r>
    <w:r w:rsidRPr="00065A69">
      <w:fldChar w:fldCharType="separate"/>
    </w:r>
    <w:r w:rsidRPr="003251CB">
      <w:rPr>
        <w:noProof/>
        <w:lang w:val="ja-JP"/>
      </w:rPr>
      <w:t>6</w:t>
    </w:r>
    <w:r w:rsidRPr="00065A69">
      <w:fldChar w:fldCharType="end"/>
    </w:r>
  </w:p>
  <w:p w14:paraId="26A33D9D" w14:textId="77777777" w:rsidR="00E706AC" w:rsidRPr="00E22BBA" w:rsidRDefault="00E706AC" w:rsidP="00E22BB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highlight w:val="yellow"/>
      </w:rPr>
      <w:id w:val="-799455322"/>
      <w:docPartObj>
        <w:docPartGallery w:val="Page Numbers (Bottom of Page)"/>
        <w:docPartUnique/>
      </w:docPartObj>
    </w:sdtPr>
    <w:sdtEndPr/>
    <w:sdtContent>
      <w:p w14:paraId="49143AB0" w14:textId="4ED77C5C" w:rsidR="00E706AC" w:rsidRPr="00065A69" w:rsidRDefault="00E706AC" w:rsidP="00FE35AB">
        <w:pPr>
          <w:jc w:val="center"/>
        </w:pPr>
        <w:r w:rsidRPr="00065A69">
          <w:fldChar w:fldCharType="begin"/>
        </w:r>
        <w:r w:rsidRPr="00065A69">
          <w:instrText>PAGE   \* MERGEFORMAT</w:instrText>
        </w:r>
        <w:r w:rsidRPr="00065A69">
          <w:fldChar w:fldCharType="separate"/>
        </w:r>
        <w:r w:rsidRPr="003251CB">
          <w:rPr>
            <w:noProof/>
            <w:lang w:val="ja-JP"/>
          </w:rPr>
          <w:t>87</w:t>
        </w:r>
        <w:r w:rsidRPr="00065A69">
          <w:fldChar w:fldCharType="end"/>
        </w:r>
      </w:p>
    </w:sdtContent>
  </w:sdt>
  <w:p w14:paraId="281C5B10" w14:textId="77777777" w:rsidR="00E706AC" w:rsidRDefault="00E706A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4920CE" w14:textId="77777777" w:rsidR="00E706AC" w:rsidRDefault="00E706AC" w:rsidP="00DE2071">
      <w:r>
        <w:separator/>
      </w:r>
    </w:p>
  </w:footnote>
  <w:footnote w:type="continuationSeparator" w:id="0">
    <w:p w14:paraId="71B02784" w14:textId="77777777" w:rsidR="00E706AC" w:rsidRDefault="00E706AC" w:rsidP="00DE2071">
      <w:r>
        <w:continuationSeparator/>
      </w:r>
    </w:p>
  </w:footnote>
  <w:footnote w:type="continuationNotice" w:id="1">
    <w:p w14:paraId="3A0D7693" w14:textId="77777777" w:rsidR="00E706AC" w:rsidRDefault="00E706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0481F" w14:textId="7A3F64C7" w:rsidR="00E706AC" w:rsidRPr="005A2180" w:rsidRDefault="00E706AC" w:rsidP="005A218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42E7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 w15:restartNumberingAfterBreak="0">
    <w:nsid w:val="035A3597"/>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 w15:restartNumberingAfterBreak="0">
    <w:nsid w:val="04E03B28"/>
    <w:multiLevelType w:val="multilevel"/>
    <w:tmpl w:val="BBF8B5E6"/>
    <w:lvl w:ilvl="0">
      <w:start w:val="1"/>
      <w:numFmt w:val="decimal"/>
      <w:pStyle w:val="1"/>
      <w:lvlText w:val="第%1部"/>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tabs>
          <w:tab w:val="num" w:pos="737"/>
        </w:tabs>
        <w:ind w:left="737" w:hanging="737"/>
      </w:pPr>
      <w:rPr>
        <w:rFonts w:hint="eastAsia"/>
      </w:rPr>
    </w:lvl>
    <w:lvl w:ilvl="3">
      <w:start w:val="1"/>
      <w:numFmt w:val="decimal"/>
      <w:pStyle w:val="4"/>
      <w:lvlText w:val="(%4)"/>
      <w:lvlJc w:val="left"/>
      <w:pPr>
        <w:tabs>
          <w:tab w:val="num" w:pos="420"/>
        </w:tabs>
        <w:ind w:left="420" w:hanging="42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 w15:restartNumberingAfterBreak="0">
    <w:nsid w:val="04F60042"/>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4" w15:restartNumberingAfterBreak="0">
    <w:nsid w:val="0A435958"/>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5" w15:restartNumberingAfterBreak="0">
    <w:nsid w:val="0C914112"/>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6" w15:restartNumberingAfterBreak="0">
    <w:nsid w:val="150057E8"/>
    <w:multiLevelType w:val="hybridMultilevel"/>
    <w:tmpl w:val="45FC678A"/>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7" w15:restartNumberingAfterBreak="0">
    <w:nsid w:val="1BF37222"/>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8" w15:restartNumberingAfterBreak="0">
    <w:nsid w:val="1C146265"/>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9" w15:restartNumberingAfterBreak="0">
    <w:nsid w:val="1F3B59BB"/>
    <w:multiLevelType w:val="hybridMultilevel"/>
    <w:tmpl w:val="0EC2788C"/>
    <w:lvl w:ilvl="0" w:tplc="7E04F0E4">
      <w:start w:val="1"/>
      <w:numFmt w:val="decimalEnclosedCircle"/>
      <w:pStyle w:val="a"/>
      <w:lvlText w:val="%1"/>
      <w:lvlJc w:val="left"/>
      <w:pPr>
        <w:tabs>
          <w:tab w:val="num" w:pos="1049"/>
        </w:tabs>
        <w:ind w:left="1049" w:hanging="312"/>
      </w:pPr>
      <w:rPr>
        <w:rFonts w:hint="eastAsia"/>
      </w:rPr>
    </w:lvl>
    <w:lvl w:ilvl="1" w:tplc="DAEAECB8">
      <w:start w:val="1"/>
      <w:numFmt w:val="bullet"/>
      <w:lvlText w:val="·"/>
      <w:lvlJc w:val="left"/>
      <w:pPr>
        <w:tabs>
          <w:tab w:val="num" w:pos="1469"/>
        </w:tabs>
        <w:ind w:left="1469" w:hanging="210"/>
      </w:pPr>
      <w:rPr>
        <w:rFonts w:ascii="Symbol" w:eastAsia="ＭＳ 明朝" w:hAnsi="Symbol" w:cs="ＭＳ 明朝" w:hint="default"/>
        <w:b/>
        <w:i w:val="0"/>
      </w:rPr>
    </w:lvl>
    <w:lvl w:ilvl="2" w:tplc="CEBE0592">
      <w:start w:val="1"/>
      <w:numFmt w:val="bullet"/>
      <w:lvlText w:val="-"/>
      <w:lvlJc w:val="left"/>
      <w:pPr>
        <w:tabs>
          <w:tab w:val="num" w:pos="1888"/>
        </w:tabs>
        <w:ind w:left="1888" w:hanging="198"/>
      </w:pPr>
      <w:rPr>
        <w:rFonts w:ascii="ＭＳ ゴシック" w:eastAsia="ＭＳ ゴシック" w:hAnsi="ＭＳ ゴシック" w:hint="eastAsia"/>
      </w:rPr>
    </w:lvl>
    <w:lvl w:ilvl="3" w:tplc="0C58F87C" w:tentative="1">
      <w:start w:val="1"/>
      <w:numFmt w:val="decimal"/>
      <w:lvlText w:val="%4."/>
      <w:lvlJc w:val="left"/>
      <w:pPr>
        <w:ind w:left="1302" w:hanging="420"/>
      </w:pPr>
    </w:lvl>
    <w:lvl w:ilvl="4" w:tplc="69821948" w:tentative="1">
      <w:start w:val="1"/>
      <w:numFmt w:val="aiueoFullWidth"/>
      <w:lvlText w:val="(%5)"/>
      <w:lvlJc w:val="left"/>
      <w:pPr>
        <w:ind w:left="1722" w:hanging="420"/>
      </w:pPr>
    </w:lvl>
    <w:lvl w:ilvl="5" w:tplc="681C7A9E" w:tentative="1">
      <w:start w:val="1"/>
      <w:numFmt w:val="decimalEnclosedCircle"/>
      <w:lvlText w:val="%6"/>
      <w:lvlJc w:val="left"/>
      <w:pPr>
        <w:ind w:left="2142" w:hanging="420"/>
      </w:pPr>
    </w:lvl>
    <w:lvl w:ilvl="6" w:tplc="9FC02A58" w:tentative="1">
      <w:start w:val="1"/>
      <w:numFmt w:val="decimal"/>
      <w:lvlText w:val="%7."/>
      <w:lvlJc w:val="left"/>
      <w:pPr>
        <w:ind w:left="2562" w:hanging="420"/>
      </w:pPr>
    </w:lvl>
    <w:lvl w:ilvl="7" w:tplc="F7588966" w:tentative="1">
      <w:start w:val="1"/>
      <w:numFmt w:val="aiueoFullWidth"/>
      <w:lvlText w:val="(%8)"/>
      <w:lvlJc w:val="left"/>
      <w:pPr>
        <w:ind w:left="2982" w:hanging="420"/>
      </w:pPr>
    </w:lvl>
    <w:lvl w:ilvl="8" w:tplc="7B1E9892" w:tentative="1">
      <w:start w:val="1"/>
      <w:numFmt w:val="decimalEnclosedCircle"/>
      <w:lvlText w:val="%9"/>
      <w:lvlJc w:val="left"/>
      <w:pPr>
        <w:ind w:left="3402" w:hanging="420"/>
      </w:pPr>
    </w:lvl>
  </w:abstractNum>
  <w:abstractNum w:abstractNumId="10" w15:restartNumberingAfterBreak="0">
    <w:nsid w:val="23A223AC"/>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1" w15:restartNumberingAfterBreak="0">
    <w:nsid w:val="24D93F96"/>
    <w:multiLevelType w:val="multilevel"/>
    <w:tmpl w:val="3C1448AE"/>
    <w:lvl w:ilvl="0">
      <w:start w:val="1"/>
      <w:numFmt w:val="lowerLetter"/>
      <w:pStyle w:val="a0"/>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sz w:val="21"/>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2" w15:restartNumberingAfterBreak="0">
    <w:nsid w:val="26390388"/>
    <w:multiLevelType w:val="multilevel"/>
    <w:tmpl w:val="C344BD7E"/>
    <w:lvl w:ilvl="0">
      <w:start w:val="1"/>
      <w:numFmt w:val="lowerLetter"/>
      <w:pStyle w:val="abc"/>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pStyle w:val="a1"/>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26FC3C42"/>
    <w:multiLevelType w:val="multilevel"/>
    <w:tmpl w:val="4AB6BFC4"/>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4" w15:restartNumberingAfterBreak="0">
    <w:nsid w:val="2C2E2F00"/>
    <w:multiLevelType w:val="hybridMultilevel"/>
    <w:tmpl w:val="863E878E"/>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15" w15:restartNumberingAfterBreak="0">
    <w:nsid w:val="36464D1C"/>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6" w15:restartNumberingAfterBreak="0">
    <w:nsid w:val="39F80E53"/>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7" w15:restartNumberingAfterBreak="0">
    <w:nsid w:val="3AA76172"/>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8" w15:restartNumberingAfterBreak="0">
    <w:nsid w:val="3AEA582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19" w15:restartNumberingAfterBreak="0">
    <w:nsid w:val="3CC63CD2"/>
    <w:multiLevelType w:val="hybridMultilevel"/>
    <w:tmpl w:val="A58A38F0"/>
    <w:lvl w:ilvl="0" w:tplc="10B67B46">
      <w:start w:val="1"/>
      <w:numFmt w:val="bullet"/>
      <w:pStyle w:val="a2"/>
      <w:lvlText w:val="·"/>
      <w:lvlJc w:val="left"/>
      <w:pPr>
        <w:ind w:left="420" w:hanging="420"/>
      </w:pPr>
      <w:rPr>
        <w:rFonts w:ascii="Symbol" w:eastAsia="ＭＳ 明朝" w:hAnsi="Symbol" w:cs="ＭＳ 明朝" w:hint="default"/>
        <w:b/>
        <w:i w:val="0"/>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3EBB48F3"/>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1" w15:restartNumberingAfterBreak="0">
    <w:nsid w:val="405B16B8"/>
    <w:multiLevelType w:val="multilevel"/>
    <w:tmpl w:val="367C8194"/>
    <w:styleLink w:val="a3"/>
    <w:lvl w:ilvl="0">
      <w:start w:val="1"/>
      <w:numFmt w:val="lowerLetter"/>
      <w:lvlText w:val="(%1)"/>
      <w:lvlJc w:val="left"/>
      <w:pPr>
        <w:ind w:left="420" w:hanging="420"/>
      </w:pPr>
      <w:rPr>
        <w:rFonts w:hint="eastAsia"/>
      </w:r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22" w15:restartNumberingAfterBreak="0">
    <w:nsid w:val="40692A8B"/>
    <w:multiLevelType w:val="hybridMultilevel"/>
    <w:tmpl w:val="5476B2F2"/>
    <w:lvl w:ilvl="0" w:tplc="04090011">
      <w:start w:val="1"/>
      <w:numFmt w:val="decimalEnclosedCircle"/>
      <w:lvlText w:val="%1"/>
      <w:lvlJc w:val="left"/>
      <w:pPr>
        <w:ind w:left="1050" w:hanging="420"/>
      </w:p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3" w15:restartNumberingAfterBreak="0">
    <w:nsid w:val="44640597"/>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4" w15:restartNumberingAfterBreak="0">
    <w:nsid w:val="4B8027CC"/>
    <w:multiLevelType w:val="multilevel"/>
    <w:tmpl w:val="CF5EE50A"/>
    <w:styleLink w:val="a4"/>
    <w:lvl w:ilvl="0">
      <w:start w:val="1"/>
      <w:numFmt w:val="decimal"/>
      <w:lvlText w:val="(%1)"/>
      <w:lvlJc w:val="left"/>
      <w:pPr>
        <w:tabs>
          <w:tab w:val="num" w:pos="397"/>
        </w:tabs>
        <w:ind w:left="397" w:hanging="397"/>
      </w:pPr>
      <w:rPr>
        <w:rFonts w:hint="eastAsia"/>
      </w:rPr>
    </w:lvl>
    <w:lvl w:ilvl="1">
      <w:start w:val="1"/>
      <w:numFmt w:val="lowerLetter"/>
      <w:lvlText w:val="   (%2)"/>
      <w:lvlJc w:val="left"/>
      <w:pPr>
        <w:tabs>
          <w:tab w:val="num" w:pos="839"/>
        </w:tabs>
        <w:ind w:left="840" w:hanging="840"/>
      </w:pPr>
      <w:rPr>
        <w:rFonts w:hint="eastAsia"/>
      </w:rPr>
    </w:lvl>
    <w:lvl w:ilvl="2">
      <w:start w:val="1"/>
      <w:numFmt w:val="aiueoFullWidth"/>
      <w:lvlText w:val="      (%3)"/>
      <w:lvlJc w:val="left"/>
      <w:pPr>
        <w:ind w:left="1260" w:hanging="1260"/>
      </w:pPr>
      <w:rPr>
        <w:rFonts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5" w15:restartNumberingAfterBreak="0">
    <w:nsid w:val="4DAD3D25"/>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6" w15:restartNumberingAfterBreak="0">
    <w:nsid w:val="4E64246E"/>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27" w15:restartNumberingAfterBreak="0">
    <w:nsid w:val="4E780797"/>
    <w:multiLevelType w:val="multilevel"/>
    <w:tmpl w:val="7314575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8" w15:restartNumberingAfterBreak="0">
    <w:nsid w:val="4F262D21"/>
    <w:multiLevelType w:val="hybridMultilevel"/>
    <w:tmpl w:val="4412B784"/>
    <w:lvl w:ilvl="0" w:tplc="347279D0">
      <w:numFmt w:val="bullet"/>
      <w:lvlText w:val="・"/>
      <w:lvlJc w:val="left"/>
      <w:pPr>
        <w:ind w:left="1050" w:hanging="420"/>
      </w:pPr>
      <w:rPr>
        <w:rFonts w:ascii="ＭＳ ゴシック" w:eastAsia="ＭＳ ゴシック" w:hAnsi="ＭＳ ゴシック" w:cstheme="minorBidi" w:hint="eastAsia"/>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29" w15:restartNumberingAfterBreak="0">
    <w:nsid w:val="50023343"/>
    <w:multiLevelType w:val="multilevel"/>
    <w:tmpl w:val="144058F6"/>
    <w:lvl w:ilvl="0">
      <w:start w:val="1"/>
      <w:numFmt w:val="lowerLetter"/>
      <w:pStyle w:val="abc0"/>
      <w:lvlText w:val="(%1)"/>
      <w:lvlJc w:val="left"/>
      <w:pPr>
        <w:tabs>
          <w:tab w:val="num" w:pos="822"/>
        </w:tabs>
        <w:ind w:left="612" w:hanging="204"/>
      </w:pPr>
      <w:rPr>
        <w:rFonts w:asciiTheme="minorHAnsi" w:hAnsiTheme="minorHAnsi" w:hint="eastAsia"/>
      </w:rPr>
    </w:lvl>
    <w:lvl w:ilvl="1">
      <w:start w:val="1"/>
      <w:numFmt w:val="aiueoFullWidth"/>
      <w:pStyle w:val="a5"/>
      <w:lvlText w:val="(%2)"/>
      <w:lvlJc w:val="left"/>
      <w:pPr>
        <w:tabs>
          <w:tab w:val="num" w:pos="1452"/>
        </w:tabs>
        <w:ind w:left="1242" w:hanging="340"/>
      </w:pPr>
      <w:rPr>
        <w:b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30" w15:restartNumberingAfterBreak="0">
    <w:nsid w:val="533A2796"/>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1" w15:restartNumberingAfterBreak="0">
    <w:nsid w:val="55294450"/>
    <w:multiLevelType w:val="multilevel"/>
    <w:tmpl w:val="F56A7C5A"/>
    <w:styleLink w:val="10"/>
    <w:lvl w:ilvl="0">
      <w:start w:val="1"/>
      <w:numFmt w:val="decimal"/>
      <w:lvlText w:val="第%1部"/>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2" w15:restartNumberingAfterBreak="0">
    <w:nsid w:val="558E66C0"/>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33" w15:restartNumberingAfterBreak="0">
    <w:nsid w:val="589D584B"/>
    <w:multiLevelType w:val="hybridMultilevel"/>
    <w:tmpl w:val="34565644"/>
    <w:lvl w:ilvl="0" w:tplc="C576C0BA">
      <w:start w:val="1"/>
      <w:numFmt w:val="decimal"/>
      <w:pStyle w:val="123"/>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5A5F3D3D"/>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5" w15:restartNumberingAfterBreak="0">
    <w:nsid w:val="5AC174B3"/>
    <w:multiLevelType w:val="hybridMultilevel"/>
    <w:tmpl w:val="46AE10E8"/>
    <w:lvl w:ilvl="0" w:tplc="0FEC506C">
      <w:numFmt w:val="bullet"/>
      <w:pStyle w:val="a6"/>
      <w:lvlText w:val="・"/>
      <w:lvlJc w:val="left"/>
      <w:pPr>
        <w:ind w:left="420" w:hanging="42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5C19707D"/>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37" w15:restartNumberingAfterBreak="0">
    <w:nsid w:val="5DA42E7E"/>
    <w:multiLevelType w:val="multilevel"/>
    <w:tmpl w:val="982C7E06"/>
    <w:styleLink w:val="a7"/>
    <w:lvl w:ilvl="0">
      <w:start w:val="1"/>
      <w:numFmt w:val="bullet"/>
      <w:lvlText w:val=""/>
      <w:lvlJc w:val="left"/>
      <w:pPr>
        <w:tabs>
          <w:tab w:val="num" w:pos="420"/>
        </w:tabs>
        <w:ind w:left="420" w:hanging="420"/>
      </w:pPr>
      <w:rPr>
        <w:rFonts w:ascii="Wingdings" w:eastAsia="ＭＳ 明朝" w:hAnsi="Wingdings" w:hint="default"/>
        <w:kern w:val="2"/>
        <w:sz w:val="21"/>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38" w15:restartNumberingAfterBreak="0">
    <w:nsid w:val="61F8203C"/>
    <w:multiLevelType w:val="hybridMultilevel"/>
    <w:tmpl w:val="CDDAC95C"/>
    <w:lvl w:ilvl="0" w:tplc="F800D3B0">
      <w:start w:val="1"/>
      <w:numFmt w:val="bullet"/>
      <w:lvlText w:val=""/>
      <w:lvlJc w:val="left"/>
      <w:pPr>
        <w:ind w:left="420" w:hanging="420"/>
      </w:pPr>
      <w:rPr>
        <w:rFonts w:ascii="Wingdings" w:hAnsi="Wingdings" w:hint="default"/>
      </w:rPr>
    </w:lvl>
    <w:lvl w:ilvl="1" w:tplc="0409000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62A94221"/>
    <w:multiLevelType w:val="multilevel"/>
    <w:tmpl w:val="B02E89A2"/>
    <w:lvl w:ilvl="0">
      <w:start w:val="1"/>
      <w:numFmt w:val="lowerLetter"/>
      <w:lvlText w:val="(%1)"/>
      <w:lvlJc w:val="left"/>
      <w:pPr>
        <w:tabs>
          <w:tab w:val="num" w:pos="822"/>
        </w:tabs>
        <w:ind w:left="612" w:hanging="204"/>
      </w:pPr>
      <w:rPr>
        <w:rFonts w:asciiTheme="minorHAnsi" w:hAnsiTheme="minorHAnsi" w:hint="eastAsia"/>
      </w:rPr>
    </w:lvl>
    <w:lvl w:ilvl="1">
      <w:start w:val="1"/>
      <w:numFmt w:val="aiueoFullWidth"/>
      <w:lvlText w:val="(%2)"/>
      <w:lvlJc w:val="left"/>
      <w:pPr>
        <w:tabs>
          <w:tab w:val="num" w:pos="1452"/>
        </w:tabs>
        <w:ind w:left="1242" w:hanging="340"/>
      </w:pPr>
      <w:rPr>
        <w:rFonts w:hint="eastAsia"/>
        <w:b w:val="0"/>
        <w:sz w:val="18"/>
        <w:szCs w:val="18"/>
      </w:rPr>
    </w:lvl>
    <w:lvl w:ilvl="2">
      <w:start w:val="1"/>
      <w:numFmt w:val="decimalEnclosedCircle"/>
      <w:lvlText w:val="%3"/>
      <w:lvlJc w:val="left"/>
      <w:pPr>
        <w:tabs>
          <w:tab w:val="num" w:pos="1871"/>
        </w:tabs>
        <w:ind w:left="1871" w:hanging="312"/>
      </w:pPr>
      <w:rPr>
        <w:rFonts w:hint="eastAsia"/>
      </w:rPr>
    </w:lvl>
    <w:lvl w:ilvl="3">
      <w:start w:val="1"/>
      <w:numFmt w:val="decimal"/>
      <w:lvlText w:val="%4."/>
      <w:lvlJc w:val="left"/>
      <w:pPr>
        <w:ind w:left="1663" w:hanging="420"/>
      </w:pPr>
      <w:rPr>
        <w:rFonts w:hint="eastAsia"/>
      </w:rPr>
    </w:lvl>
    <w:lvl w:ilvl="4">
      <w:start w:val="1"/>
      <w:numFmt w:val="aiueoFullWidth"/>
      <w:lvlText w:val="(%5)"/>
      <w:lvlJc w:val="left"/>
      <w:pPr>
        <w:ind w:left="2083" w:hanging="420"/>
      </w:pPr>
      <w:rPr>
        <w:rFonts w:hint="eastAsia"/>
      </w:rPr>
    </w:lvl>
    <w:lvl w:ilvl="5">
      <w:start w:val="1"/>
      <w:numFmt w:val="decimalEnclosedCircle"/>
      <w:lvlText w:val="%6"/>
      <w:lvlJc w:val="left"/>
      <w:pPr>
        <w:ind w:left="2503" w:hanging="420"/>
      </w:pPr>
      <w:rPr>
        <w:rFonts w:hint="eastAsia"/>
      </w:rPr>
    </w:lvl>
    <w:lvl w:ilvl="6">
      <w:start w:val="1"/>
      <w:numFmt w:val="decimal"/>
      <w:lvlText w:val="%7."/>
      <w:lvlJc w:val="left"/>
      <w:pPr>
        <w:ind w:left="2923" w:hanging="420"/>
      </w:pPr>
      <w:rPr>
        <w:rFonts w:hint="eastAsia"/>
      </w:rPr>
    </w:lvl>
    <w:lvl w:ilvl="7">
      <w:start w:val="1"/>
      <w:numFmt w:val="aiueoFullWidth"/>
      <w:lvlText w:val="(%8)"/>
      <w:lvlJc w:val="left"/>
      <w:pPr>
        <w:ind w:left="3343" w:hanging="420"/>
      </w:pPr>
      <w:rPr>
        <w:rFonts w:hint="eastAsia"/>
      </w:rPr>
    </w:lvl>
    <w:lvl w:ilvl="8">
      <w:start w:val="1"/>
      <w:numFmt w:val="decimalEnclosedCircle"/>
      <w:lvlText w:val="%9"/>
      <w:lvlJc w:val="left"/>
      <w:pPr>
        <w:ind w:left="3763" w:hanging="420"/>
      </w:pPr>
      <w:rPr>
        <w:rFonts w:hint="eastAsia"/>
      </w:rPr>
    </w:lvl>
  </w:abstractNum>
  <w:abstractNum w:abstractNumId="40" w15:restartNumberingAfterBreak="0">
    <w:nsid w:val="63CB31FB"/>
    <w:multiLevelType w:val="hybridMultilevel"/>
    <w:tmpl w:val="F2F6478E"/>
    <w:lvl w:ilvl="0" w:tplc="F26A5A5A">
      <w:numFmt w:val="bullet"/>
      <w:pStyle w:val="a8"/>
      <w:lvlText w:val="·"/>
      <w:lvlJc w:val="left"/>
      <w:pPr>
        <w:tabs>
          <w:tab w:val="num" w:pos="1050"/>
        </w:tabs>
        <w:ind w:left="1050" w:hanging="211"/>
      </w:pPr>
      <w:rPr>
        <w:rFonts w:ascii="Symbol" w:eastAsia="ＭＳ 明朝" w:hAnsi="Symbol" w:cs="ＭＳ 明朝" w:hint="default"/>
        <w:b/>
        <w:i w:val="0"/>
        <w:lang w:val="en-US"/>
      </w:rPr>
    </w:lvl>
    <w:lvl w:ilvl="1" w:tplc="62A81C52">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69371E82"/>
    <w:multiLevelType w:val="hybridMultilevel"/>
    <w:tmpl w:val="5E205A60"/>
    <w:lvl w:ilvl="0" w:tplc="E424C386">
      <w:start w:val="1"/>
      <w:numFmt w:val="bullet"/>
      <w:lvlText w:val="●"/>
      <w:lvlJc w:val="left"/>
      <w:pPr>
        <w:ind w:left="502" w:hanging="360"/>
      </w:pPr>
      <w:rPr>
        <w:rFonts w:ascii="ＭＳ ゴシック" w:eastAsia="ＭＳ ゴシック" w:hAnsi="ＭＳ ゴシック" w:cs="Times New Roman" w:hint="eastAsia"/>
      </w:rPr>
    </w:lvl>
    <w:lvl w:ilvl="1" w:tplc="0409000B">
      <w:start w:val="1"/>
      <w:numFmt w:val="bullet"/>
      <w:lvlText w:val=""/>
      <w:lvlJc w:val="left"/>
      <w:pPr>
        <w:ind w:left="982" w:hanging="420"/>
      </w:pPr>
      <w:rPr>
        <w:rFonts w:ascii="Wingdings" w:hAnsi="Wingdings" w:hint="default"/>
      </w:rPr>
    </w:lvl>
    <w:lvl w:ilvl="2" w:tplc="0409000D" w:tentative="1">
      <w:start w:val="1"/>
      <w:numFmt w:val="bullet"/>
      <w:lvlText w:val=""/>
      <w:lvlJc w:val="left"/>
      <w:pPr>
        <w:ind w:left="1402" w:hanging="420"/>
      </w:pPr>
      <w:rPr>
        <w:rFonts w:ascii="Wingdings" w:hAnsi="Wingdings" w:hint="default"/>
      </w:rPr>
    </w:lvl>
    <w:lvl w:ilvl="3" w:tplc="04090001" w:tentative="1">
      <w:start w:val="1"/>
      <w:numFmt w:val="bullet"/>
      <w:lvlText w:val=""/>
      <w:lvlJc w:val="left"/>
      <w:pPr>
        <w:ind w:left="1822" w:hanging="420"/>
      </w:pPr>
      <w:rPr>
        <w:rFonts w:ascii="Wingdings" w:hAnsi="Wingdings" w:hint="default"/>
      </w:rPr>
    </w:lvl>
    <w:lvl w:ilvl="4" w:tplc="0409000B" w:tentative="1">
      <w:start w:val="1"/>
      <w:numFmt w:val="bullet"/>
      <w:lvlText w:val=""/>
      <w:lvlJc w:val="left"/>
      <w:pPr>
        <w:ind w:left="2242" w:hanging="420"/>
      </w:pPr>
      <w:rPr>
        <w:rFonts w:ascii="Wingdings" w:hAnsi="Wingdings" w:hint="default"/>
      </w:rPr>
    </w:lvl>
    <w:lvl w:ilvl="5" w:tplc="0409000D" w:tentative="1">
      <w:start w:val="1"/>
      <w:numFmt w:val="bullet"/>
      <w:lvlText w:val=""/>
      <w:lvlJc w:val="left"/>
      <w:pPr>
        <w:ind w:left="2662" w:hanging="420"/>
      </w:pPr>
      <w:rPr>
        <w:rFonts w:ascii="Wingdings" w:hAnsi="Wingdings" w:hint="default"/>
      </w:rPr>
    </w:lvl>
    <w:lvl w:ilvl="6" w:tplc="04090001" w:tentative="1">
      <w:start w:val="1"/>
      <w:numFmt w:val="bullet"/>
      <w:lvlText w:val=""/>
      <w:lvlJc w:val="left"/>
      <w:pPr>
        <w:ind w:left="3082" w:hanging="420"/>
      </w:pPr>
      <w:rPr>
        <w:rFonts w:ascii="Wingdings" w:hAnsi="Wingdings" w:hint="default"/>
      </w:rPr>
    </w:lvl>
    <w:lvl w:ilvl="7" w:tplc="0409000B" w:tentative="1">
      <w:start w:val="1"/>
      <w:numFmt w:val="bullet"/>
      <w:lvlText w:val=""/>
      <w:lvlJc w:val="left"/>
      <w:pPr>
        <w:ind w:left="3502" w:hanging="420"/>
      </w:pPr>
      <w:rPr>
        <w:rFonts w:ascii="Wingdings" w:hAnsi="Wingdings" w:hint="default"/>
      </w:rPr>
    </w:lvl>
    <w:lvl w:ilvl="8" w:tplc="0409000D" w:tentative="1">
      <w:start w:val="1"/>
      <w:numFmt w:val="bullet"/>
      <w:lvlText w:val=""/>
      <w:lvlJc w:val="left"/>
      <w:pPr>
        <w:ind w:left="3922" w:hanging="420"/>
      </w:pPr>
      <w:rPr>
        <w:rFonts w:ascii="Wingdings" w:hAnsi="Wingdings" w:hint="default"/>
      </w:rPr>
    </w:lvl>
  </w:abstractNum>
  <w:abstractNum w:abstractNumId="42" w15:restartNumberingAfterBreak="0">
    <w:nsid w:val="6DA80273"/>
    <w:multiLevelType w:val="hybridMultilevel"/>
    <w:tmpl w:val="77986566"/>
    <w:lvl w:ilvl="0" w:tplc="768C381C">
      <w:start w:val="1"/>
      <w:numFmt w:val="bullet"/>
      <w:pStyle w:val="a9"/>
      <w:lvlText w:val=""/>
      <w:lvlJc w:val="left"/>
      <w:pPr>
        <w:ind w:left="426" w:hanging="284"/>
      </w:pPr>
      <w:rPr>
        <w:rFonts w:ascii="Wingdings" w:hAnsi="Wingdings" w:hint="default"/>
      </w:rPr>
    </w:lvl>
    <w:lvl w:ilvl="1" w:tplc="CF187D4A">
      <w:numFmt w:val="bullet"/>
      <w:lvlText w:val="・"/>
      <w:lvlJc w:val="left"/>
      <w:pPr>
        <w:ind w:left="780" w:hanging="360"/>
      </w:pPr>
      <w:rPr>
        <w:rFonts w:ascii="ＭＳ 明朝" w:eastAsia="ＭＳ 明朝" w:hAnsi="ＭＳ 明朝" w:cs="ＭＳ 明朝"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7AF30413"/>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4" w15:restartNumberingAfterBreak="0">
    <w:nsid w:val="7BD90C20"/>
    <w:multiLevelType w:val="multilevel"/>
    <w:tmpl w:val="77BA94EE"/>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5" w15:restartNumberingAfterBreak="0">
    <w:nsid w:val="7CA462DE"/>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46" w15:restartNumberingAfterBreak="0">
    <w:nsid w:val="7F4847D6"/>
    <w:multiLevelType w:val="multilevel"/>
    <w:tmpl w:val="3CB082C0"/>
    <w:lvl w:ilvl="0">
      <w:start w:val="1"/>
      <w:numFmt w:val="lowerLetter"/>
      <w:lvlText w:val="%1)"/>
      <w:lvlJc w:val="left"/>
      <w:pPr>
        <w:tabs>
          <w:tab w:val="num" w:pos="1049"/>
        </w:tabs>
        <w:ind w:left="1049" w:hanging="312"/>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num w:numId="1">
    <w:abstractNumId w:val="29"/>
  </w:num>
  <w:num w:numId="2">
    <w:abstractNumId w:val="42"/>
  </w:num>
  <w:num w:numId="3">
    <w:abstractNumId w:val="40"/>
  </w:num>
  <w:num w:numId="4">
    <w:abstractNumId w:val="9"/>
  </w:num>
  <w:num w:numId="5">
    <w:abstractNumId w:val="21"/>
  </w:num>
  <w:num w:numId="6">
    <w:abstractNumId w:val="19"/>
  </w:num>
  <w:num w:numId="7">
    <w:abstractNumId w:val="37"/>
  </w:num>
  <w:num w:numId="8">
    <w:abstractNumId w:val="31"/>
  </w:num>
  <w:num w:numId="9">
    <w:abstractNumId w:val="2"/>
  </w:num>
  <w:num w:numId="10">
    <w:abstractNumId w:val="24"/>
  </w:num>
  <w:num w:numId="11">
    <w:abstractNumId w:val="12"/>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2"/>
  </w:num>
  <w:num w:numId="14">
    <w:abstractNumId w:val="38"/>
  </w:num>
  <w:num w:numId="15">
    <w:abstractNumId w:val="14"/>
  </w:num>
  <w:num w:numId="16">
    <w:abstractNumId w:val="6"/>
  </w:num>
  <w:num w:numId="17">
    <w:abstractNumId w:val="15"/>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num>
  <w:num w:numId="24">
    <w:abstractNumId w:val="2"/>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lvlOverride w:ilvl="0">
      <w:startOverride w:val="6"/>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
    <w:lvlOverride w:ilvl="0">
      <w:startOverride w:val="6"/>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
    <w:lvlOverride w:ilvl="0">
      <w:startOverride w:val="6"/>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6"/>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
    <w:lvlOverride w:ilvl="0">
      <w:startOverride w:val="6"/>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6"/>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
    <w:lvlOverride w:ilvl="0">
      <w:startOverride w:val="6"/>
    </w:lvlOverride>
    <w:lvlOverride w:ilvl="1">
      <w:startOverride w:val="4"/>
    </w:lvlOverride>
    <w:lvlOverride w:ilvl="2">
      <w:startOverride w:val="3"/>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
    <w:lvlOverride w:ilvl="0">
      <w:startOverride w:val="1"/>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lvlOverride w:ilvl="0">
      <w:startOverride w:val="7"/>
    </w:lvlOverride>
    <w:lvlOverride w:ilvl="1">
      <w:startOverride w:val="1"/>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6"/>
  </w:num>
  <w:num w:numId="35">
    <w:abstractNumId w:val="9"/>
    <w:lvlOverride w:ilvl="0">
      <w:startOverride w:val="1"/>
    </w:lvlOverride>
  </w:num>
  <w:num w:numId="36">
    <w:abstractNumId w:val="2"/>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
    <w:lvlOverride w:ilvl="0">
      <w:startOverride w:val="8"/>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
    <w:lvlOverride w:ilvl="0">
      <w:startOverride w:val="8"/>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
    <w:lvlOverride w:ilvl="0">
      <w:startOverride w:val="8"/>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9"/>
  </w:num>
  <w:num w:numId="41">
    <w:abstractNumId w:val="32"/>
  </w:num>
  <w:num w:numId="42">
    <w:abstractNumId w:val="3"/>
  </w:num>
  <w:num w:numId="43">
    <w:abstractNumId w:val="2"/>
    <w:lvlOverride w:ilvl="0">
      <w:startOverride w:val="7"/>
    </w:lvlOverride>
    <w:lvlOverride w:ilvl="1">
      <w:startOverride w:val="2"/>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
    <w:lvlOverride w:ilvl="0">
      <w:startOverride w:val="6"/>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startOverride w:val="7"/>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7"/>
  </w:num>
  <w:num w:numId="48">
    <w:abstractNumId w:val="0"/>
  </w:num>
  <w:num w:numId="49">
    <w:abstractNumId w:val="18"/>
  </w:num>
  <w:num w:numId="50">
    <w:abstractNumId w:val="17"/>
  </w:num>
  <w:num w:numId="51">
    <w:abstractNumId w:val="20"/>
  </w:num>
  <w:num w:numId="52">
    <w:abstractNumId w:val="36"/>
  </w:num>
  <w:num w:numId="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2"/>
    <w:lvlOverride w:ilvl="0">
      <w:startOverride w:val="5"/>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3"/>
  </w:num>
  <w:num w:numId="87">
    <w:abstractNumId w:val="44"/>
  </w:num>
  <w:num w:numId="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9"/>
    <w:lvlOverride w:ilvl="0">
      <w:startOverride w:val="1"/>
    </w:lvlOverride>
  </w:num>
  <w:num w:numId="124">
    <w:abstractNumId w:val="9"/>
    <w:lvlOverride w:ilvl="0">
      <w:startOverride w:val="1"/>
    </w:lvlOverride>
  </w:num>
  <w:num w:numId="125">
    <w:abstractNumId w:val="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2"/>
    <w:lvlOverride w:ilvl="0">
      <w:startOverride w:val="10"/>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16"/>
  </w:num>
  <w:num w:numId="192">
    <w:abstractNumId w:val="1"/>
  </w:num>
  <w:num w:numId="193">
    <w:abstractNumId w:val="25"/>
  </w:num>
  <w:num w:numId="194">
    <w:abstractNumId w:val="46"/>
  </w:num>
  <w:num w:numId="195">
    <w:abstractNumId w:val="8"/>
  </w:num>
  <w:num w:numId="196">
    <w:abstractNumId w:val="30"/>
  </w:num>
  <w:num w:numId="197">
    <w:abstractNumId w:val="7"/>
  </w:num>
  <w:num w:numId="198">
    <w:abstractNumId w:val="34"/>
  </w:num>
  <w:num w:numId="199">
    <w:abstractNumId w:val="4"/>
  </w:num>
  <w:num w:numId="200">
    <w:abstractNumId w:val="5"/>
  </w:num>
  <w:num w:numId="201">
    <w:abstractNumId w:val="45"/>
  </w:num>
  <w:num w:numId="202">
    <w:abstractNumId w:val="10"/>
  </w:num>
  <w:num w:numId="203">
    <w:abstractNumId w:val="43"/>
  </w:num>
  <w:num w:numId="20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35"/>
  </w:num>
  <w:num w:numId="2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2"/>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2"/>
    <w:lvlOverride w:ilvl="0">
      <w:startOverride w:val="4"/>
    </w:lvlOverride>
    <w:lvlOverride w:ilvl="1">
      <w:startOverride w:val="1"/>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9"/>
    <w:lvlOverride w:ilvl="0">
      <w:startOverride w:val="1"/>
    </w:lvlOverride>
  </w:num>
  <w:num w:numId="3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9"/>
    <w:lvlOverride w:ilvl="0">
      <w:startOverride w:val="1"/>
    </w:lvlOverride>
  </w:num>
  <w:num w:numId="35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9"/>
    <w:lvlOverride w:ilvl="0">
      <w:startOverride w:val="1"/>
    </w:lvlOverride>
  </w:num>
  <w:num w:numId="35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4">
    <w:abstractNumId w:val="9"/>
    <w:lvlOverride w:ilvl="0">
      <w:startOverride w:val="1"/>
    </w:lvlOverride>
  </w:num>
  <w:num w:numId="3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6">
    <w:abstractNumId w:val="33"/>
  </w:num>
  <w:num w:numId="37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7">
    <w:abstractNumId w:val="41"/>
  </w:num>
  <w:num w:numId="428">
    <w:abstractNumId w:val="28"/>
  </w:num>
  <w:num w:numId="429">
    <w:abstractNumId w:val="42"/>
  </w:num>
  <w:numIdMacAtCleanup w:val="4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removePersonalInformation/>
  <w:removeDateAndTime/>
  <w:bordersDoNotSurroundHeader/>
  <w:bordersDoNotSurroundFooter/>
  <w:hideSpellingErrors/>
  <w:hideGrammaticalErrors/>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Formatting/>
  <w:documentProtection w:edit="comments" w:formatting="1" w:enforcement="0"/>
  <w:styleLockTheme/>
  <w:styleLockQFSet/>
  <w:defaultTabStop w:val="420"/>
  <w:drawingGridHorizontalSpacing w:val="105"/>
  <w:drawingGridVerticalSpacing w:val="164"/>
  <w:displayHorizontalDrawingGridEvery w:val="0"/>
  <w:displayVerticalDrawingGridEvery w:val="2"/>
  <w:characterSpacingControl w:val="compressPunctuation"/>
  <w:strictFirstAndLastChars/>
  <w:hdrShapeDefaults>
    <o:shapedefaults v:ext="edit" spidmax="1044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0BFA"/>
    <w:rsid w:val="000002B6"/>
    <w:rsid w:val="000003D2"/>
    <w:rsid w:val="0000069F"/>
    <w:rsid w:val="00000701"/>
    <w:rsid w:val="0000098D"/>
    <w:rsid w:val="00000A0C"/>
    <w:rsid w:val="00000DBE"/>
    <w:rsid w:val="000011D3"/>
    <w:rsid w:val="00001AF7"/>
    <w:rsid w:val="00001CEB"/>
    <w:rsid w:val="00001DDA"/>
    <w:rsid w:val="0000203E"/>
    <w:rsid w:val="00002073"/>
    <w:rsid w:val="00002261"/>
    <w:rsid w:val="0000249D"/>
    <w:rsid w:val="000024CC"/>
    <w:rsid w:val="00002967"/>
    <w:rsid w:val="00002BF9"/>
    <w:rsid w:val="0000367E"/>
    <w:rsid w:val="00003725"/>
    <w:rsid w:val="00003729"/>
    <w:rsid w:val="00003773"/>
    <w:rsid w:val="00003993"/>
    <w:rsid w:val="00003A7E"/>
    <w:rsid w:val="00003B64"/>
    <w:rsid w:val="00003BA2"/>
    <w:rsid w:val="0000401D"/>
    <w:rsid w:val="0000448B"/>
    <w:rsid w:val="00005072"/>
    <w:rsid w:val="0000524B"/>
    <w:rsid w:val="00005263"/>
    <w:rsid w:val="000053DC"/>
    <w:rsid w:val="0000555C"/>
    <w:rsid w:val="00005576"/>
    <w:rsid w:val="000057DB"/>
    <w:rsid w:val="00005AC2"/>
    <w:rsid w:val="00005AF2"/>
    <w:rsid w:val="00005B1B"/>
    <w:rsid w:val="00005CFB"/>
    <w:rsid w:val="00005F6A"/>
    <w:rsid w:val="00006359"/>
    <w:rsid w:val="0000646C"/>
    <w:rsid w:val="000064BE"/>
    <w:rsid w:val="000066FD"/>
    <w:rsid w:val="00006774"/>
    <w:rsid w:val="000069D7"/>
    <w:rsid w:val="00006CA8"/>
    <w:rsid w:val="00006D83"/>
    <w:rsid w:val="00007079"/>
    <w:rsid w:val="00007378"/>
    <w:rsid w:val="0000798F"/>
    <w:rsid w:val="00007F6A"/>
    <w:rsid w:val="00007FC1"/>
    <w:rsid w:val="00010454"/>
    <w:rsid w:val="000104A0"/>
    <w:rsid w:val="000104EE"/>
    <w:rsid w:val="000109DB"/>
    <w:rsid w:val="00010BBF"/>
    <w:rsid w:val="00010D0A"/>
    <w:rsid w:val="00010D21"/>
    <w:rsid w:val="00012043"/>
    <w:rsid w:val="00012129"/>
    <w:rsid w:val="00012168"/>
    <w:rsid w:val="0001234F"/>
    <w:rsid w:val="000124DB"/>
    <w:rsid w:val="000124F9"/>
    <w:rsid w:val="0001256B"/>
    <w:rsid w:val="000127A8"/>
    <w:rsid w:val="000127E9"/>
    <w:rsid w:val="00012CBB"/>
    <w:rsid w:val="00012D55"/>
    <w:rsid w:val="000131AA"/>
    <w:rsid w:val="000132BC"/>
    <w:rsid w:val="00013344"/>
    <w:rsid w:val="00013465"/>
    <w:rsid w:val="000134D4"/>
    <w:rsid w:val="00013535"/>
    <w:rsid w:val="00013769"/>
    <w:rsid w:val="000137BC"/>
    <w:rsid w:val="00013D16"/>
    <w:rsid w:val="00013DDB"/>
    <w:rsid w:val="00014036"/>
    <w:rsid w:val="000140DB"/>
    <w:rsid w:val="000144DD"/>
    <w:rsid w:val="00014699"/>
    <w:rsid w:val="0001494C"/>
    <w:rsid w:val="00014A93"/>
    <w:rsid w:val="00014B6D"/>
    <w:rsid w:val="00014BC6"/>
    <w:rsid w:val="00014EFD"/>
    <w:rsid w:val="00014FC4"/>
    <w:rsid w:val="0001548F"/>
    <w:rsid w:val="00015601"/>
    <w:rsid w:val="00015AC1"/>
    <w:rsid w:val="00015E5C"/>
    <w:rsid w:val="00015FA0"/>
    <w:rsid w:val="000162EE"/>
    <w:rsid w:val="00016628"/>
    <w:rsid w:val="000168A9"/>
    <w:rsid w:val="00016AC5"/>
    <w:rsid w:val="00016AE9"/>
    <w:rsid w:val="00016FAD"/>
    <w:rsid w:val="00017D77"/>
    <w:rsid w:val="00017FA5"/>
    <w:rsid w:val="0002012E"/>
    <w:rsid w:val="000201CC"/>
    <w:rsid w:val="000203B0"/>
    <w:rsid w:val="00020406"/>
    <w:rsid w:val="00020645"/>
    <w:rsid w:val="00020700"/>
    <w:rsid w:val="00020807"/>
    <w:rsid w:val="00020F37"/>
    <w:rsid w:val="00021015"/>
    <w:rsid w:val="00021BC6"/>
    <w:rsid w:val="00022077"/>
    <w:rsid w:val="0002225D"/>
    <w:rsid w:val="000222DC"/>
    <w:rsid w:val="00022631"/>
    <w:rsid w:val="0002290D"/>
    <w:rsid w:val="0002297F"/>
    <w:rsid w:val="00022F83"/>
    <w:rsid w:val="0002310D"/>
    <w:rsid w:val="00023704"/>
    <w:rsid w:val="00023782"/>
    <w:rsid w:val="00023934"/>
    <w:rsid w:val="00023BAE"/>
    <w:rsid w:val="00023C03"/>
    <w:rsid w:val="00023C54"/>
    <w:rsid w:val="00023DEF"/>
    <w:rsid w:val="000240F2"/>
    <w:rsid w:val="000242AA"/>
    <w:rsid w:val="0002431A"/>
    <w:rsid w:val="0002456B"/>
    <w:rsid w:val="00024CDC"/>
    <w:rsid w:val="00024E61"/>
    <w:rsid w:val="00024EEB"/>
    <w:rsid w:val="00024F21"/>
    <w:rsid w:val="00025059"/>
    <w:rsid w:val="00025258"/>
    <w:rsid w:val="000253DE"/>
    <w:rsid w:val="00025419"/>
    <w:rsid w:val="000254E7"/>
    <w:rsid w:val="0002556B"/>
    <w:rsid w:val="000256F2"/>
    <w:rsid w:val="00025959"/>
    <w:rsid w:val="00025971"/>
    <w:rsid w:val="000259BD"/>
    <w:rsid w:val="00025A1F"/>
    <w:rsid w:val="00025CC8"/>
    <w:rsid w:val="00025DED"/>
    <w:rsid w:val="00025F02"/>
    <w:rsid w:val="0002630A"/>
    <w:rsid w:val="000264BB"/>
    <w:rsid w:val="000265DC"/>
    <w:rsid w:val="00026861"/>
    <w:rsid w:val="00026F87"/>
    <w:rsid w:val="0002702C"/>
    <w:rsid w:val="00027355"/>
    <w:rsid w:val="00027550"/>
    <w:rsid w:val="0002778A"/>
    <w:rsid w:val="00027A1F"/>
    <w:rsid w:val="00027C7C"/>
    <w:rsid w:val="00030001"/>
    <w:rsid w:val="000303B4"/>
    <w:rsid w:val="0003095D"/>
    <w:rsid w:val="000309D9"/>
    <w:rsid w:val="00030A0C"/>
    <w:rsid w:val="00030A74"/>
    <w:rsid w:val="000310FC"/>
    <w:rsid w:val="0003155B"/>
    <w:rsid w:val="00031775"/>
    <w:rsid w:val="000318BE"/>
    <w:rsid w:val="00031EFA"/>
    <w:rsid w:val="00032755"/>
    <w:rsid w:val="00032B8A"/>
    <w:rsid w:val="00032D40"/>
    <w:rsid w:val="00032F80"/>
    <w:rsid w:val="000331D1"/>
    <w:rsid w:val="00033393"/>
    <w:rsid w:val="00033507"/>
    <w:rsid w:val="00033941"/>
    <w:rsid w:val="00033E24"/>
    <w:rsid w:val="00033E84"/>
    <w:rsid w:val="0003410E"/>
    <w:rsid w:val="000344AA"/>
    <w:rsid w:val="0003479C"/>
    <w:rsid w:val="00034969"/>
    <w:rsid w:val="00034AB6"/>
    <w:rsid w:val="00034C42"/>
    <w:rsid w:val="00034D94"/>
    <w:rsid w:val="000350E4"/>
    <w:rsid w:val="000350F2"/>
    <w:rsid w:val="00035108"/>
    <w:rsid w:val="00035335"/>
    <w:rsid w:val="00035358"/>
    <w:rsid w:val="00035530"/>
    <w:rsid w:val="000356C0"/>
    <w:rsid w:val="00035C84"/>
    <w:rsid w:val="00035D5F"/>
    <w:rsid w:val="0003630C"/>
    <w:rsid w:val="00036473"/>
    <w:rsid w:val="0003676D"/>
    <w:rsid w:val="000369E5"/>
    <w:rsid w:val="00036A45"/>
    <w:rsid w:val="00036F49"/>
    <w:rsid w:val="000372DD"/>
    <w:rsid w:val="000372E7"/>
    <w:rsid w:val="00037339"/>
    <w:rsid w:val="000374F2"/>
    <w:rsid w:val="00037989"/>
    <w:rsid w:val="00037DA5"/>
    <w:rsid w:val="000402D8"/>
    <w:rsid w:val="00040598"/>
    <w:rsid w:val="000405C9"/>
    <w:rsid w:val="00040B52"/>
    <w:rsid w:val="00040E74"/>
    <w:rsid w:val="00040F41"/>
    <w:rsid w:val="0004104B"/>
    <w:rsid w:val="00041310"/>
    <w:rsid w:val="00041344"/>
    <w:rsid w:val="000416D6"/>
    <w:rsid w:val="00041A0F"/>
    <w:rsid w:val="00041BD1"/>
    <w:rsid w:val="00041CE1"/>
    <w:rsid w:val="00041D87"/>
    <w:rsid w:val="00042007"/>
    <w:rsid w:val="0004207A"/>
    <w:rsid w:val="000425C1"/>
    <w:rsid w:val="000425C7"/>
    <w:rsid w:val="00042646"/>
    <w:rsid w:val="000426D7"/>
    <w:rsid w:val="000428A2"/>
    <w:rsid w:val="00042B69"/>
    <w:rsid w:val="00042F2A"/>
    <w:rsid w:val="000433AA"/>
    <w:rsid w:val="0004344D"/>
    <w:rsid w:val="0004371B"/>
    <w:rsid w:val="00043731"/>
    <w:rsid w:val="000437B0"/>
    <w:rsid w:val="00043AD9"/>
    <w:rsid w:val="00043E12"/>
    <w:rsid w:val="00043F58"/>
    <w:rsid w:val="000440B5"/>
    <w:rsid w:val="00044250"/>
    <w:rsid w:val="000442EC"/>
    <w:rsid w:val="0004437B"/>
    <w:rsid w:val="000443C5"/>
    <w:rsid w:val="00044529"/>
    <w:rsid w:val="00044863"/>
    <w:rsid w:val="000448ED"/>
    <w:rsid w:val="00044992"/>
    <w:rsid w:val="00044B06"/>
    <w:rsid w:val="00044D77"/>
    <w:rsid w:val="00044DE5"/>
    <w:rsid w:val="00044EC6"/>
    <w:rsid w:val="000450CB"/>
    <w:rsid w:val="000451E9"/>
    <w:rsid w:val="000452F7"/>
    <w:rsid w:val="00045419"/>
    <w:rsid w:val="00045544"/>
    <w:rsid w:val="00045956"/>
    <w:rsid w:val="000459C8"/>
    <w:rsid w:val="000459EE"/>
    <w:rsid w:val="00045AB7"/>
    <w:rsid w:val="00045F6A"/>
    <w:rsid w:val="00046219"/>
    <w:rsid w:val="0004647E"/>
    <w:rsid w:val="00046AEF"/>
    <w:rsid w:val="00046B00"/>
    <w:rsid w:val="00046CB2"/>
    <w:rsid w:val="0004720E"/>
    <w:rsid w:val="00047382"/>
    <w:rsid w:val="000475D4"/>
    <w:rsid w:val="00047738"/>
    <w:rsid w:val="00047A5A"/>
    <w:rsid w:val="00047CBF"/>
    <w:rsid w:val="00047E28"/>
    <w:rsid w:val="00047F6D"/>
    <w:rsid w:val="000500C9"/>
    <w:rsid w:val="00050478"/>
    <w:rsid w:val="000505B9"/>
    <w:rsid w:val="00050763"/>
    <w:rsid w:val="000507D5"/>
    <w:rsid w:val="00050831"/>
    <w:rsid w:val="000508A3"/>
    <w:rsid w:val="000508F5"/>
    <w:rsid w:val="0005097A"/>
    <w:rsid w:val="00050B5D"/>
    <w:rsid w:val="0005115A"/>
    <w:rsid w:val="000511FC"/>
    <w:rsid w:val="00051433"/>
    <w:rsid w:val="000515A7"/>
    <w:rsid w:val="00051783"/>
    <w:rsid w:val="00051DB5"/>
    <w:rsid w:val="00051E2A"/>
    <w:rsid w:val="000534C8"/>
    <w:rsid w:val="000540EA"/>
    <w:rsid w:val="000542D4"/>
    <w:rsid w:val="000544BD"/>
    <w:rsid w:val="000545CE"/>
    <w:rsid w:val="0005497A"/>
    <w:rsid w:val="000549E3"/>
    <w:rsid w:val="00054C0B"/>
    <w:rsid w:val="00054D28"/>
    <w:rsid w:val="00054D44"/>
    <w:rsid w:val="0005511B"/>
    <w:rsid w:val="0005529A"/>
    <w:rsid w:val="00055727"/>
    <w:rsid w:val="00055994"/>
    <w:rsid w:val="00055EAA"/>
    <w:rsid w:val="00055EDE"/>
    <w:rsid w:val="0005608C"/>
    <w:rsid w:val="000560E1"/>
    <w:rsid w:val="00056277"/>
    <w:rsid w:val="00056558"/>
    <w:rsid w:val="00056880"/>
    <w:rsid w:val="00056C3C"/>
    <w:rsid w:val="00056CE6"/>
    <w:rsid w:val="00056DB0"/>
    <w:rsid w:val="000570B7"/>
    <w:rsid w:val="000572EB"/>
    <w:rsid w:val="00057655"/>
    <w:rsid w:val="00057764"/>
    <w:rsid w:val="00057A3C"/>
    <w:rsid w:val="00057EA2"/>
    <w:rsid w:val="00057FFE"/>
    <w:rsid w:val="00060185"/>
    <w:rsid w:val="000601DD"/>
    <w:rsid w:val="00060536"/>
    <w:rsid w:val="000607A0"/>
    <w:rsid w:val="00060B5E"/>
    <w:rsid w:val="00060D6E"/>
    <w:rsid w:val="00060E2D"/>
    <w:rsid w:val="00061289"/>
    <w:rsid w:val="000616B2"/>
    <w:rsid w:val="00061814"/>
    <w:rsid w:val="00061BDD"/>
    <w:rsid w:val="00061D59"/>
    <w:rsid w:val="00061F9E"/>
    <w:rsid w:val="00062005"/>
    <w:rsid w:val="0006218F"/>
    <w:rsid w:val="00062B82"/>
    <w:rsid w:val="00062BF5"/>
    <w:rsid w:val="00062D91"/>
    <w:rsid w:val="00063B48"/>
    <w:rsid w:val="00064042"/>
    <w:rsid w:val="00064111"/>
    <w:rsid w:val="00064157"/>
    <w:rsid w:val="0006448C"/>
    <w:rsid w:val="00064866"/>
    <w:rsid w:val="000648E4"/>
    <w:rsid w:val="0006494E"/>
    <w:rsid w:val="00064BB3"/>
    <w:rsid w:val="00064EEB"/>
    <w:rsid w:val="00065090"/>
    <w:rsid w:val="000652E2"/>
    <w:rsid w:val="00065A69"/>
    <w:rsid w:val="00065A8C"/>
    <w:rsid w:val="00065DAA"/>
    <w:rsid w:val="00065F60"/>
    <w:rsid w:val="00066269"/>
    <w:rsid w:val="00066866"/>
    <w:rsid w:val="00066A24"/>
    <w:rsid w:val="00066CE0"/>
    <w:rsid w:val="00066DE6"/>
    <w:rsid w:val="000670B3"/>
    <w:rsid w:val="000670EE"/>
    <w:rsid w:val="0006720A"/>
    <w:rsid w:val="000672FC"/>
    <w:rsid w:val="00067305"/>
    <w:rsid w:val="0006755B"/>
    <w:rsid w:val="000678A7"/>
    <w:rsid w:val="00067AEB"/>
    <w:rsid w:val="00067B4F"/>
    <w:rsid w:val="00067CA8"/>
    <w:rsid w:val="00067DF4"/>
    <w:rsid w:val="00067F7F"/>
    <w:rsid w:val="00070036"/>
    <w:rsid w:val="000700CD"/>
    <w:rsid w:val="00070254"/>
    <w:rsid w:val="000702F6"/>
    <w:rsid w:val="00070462"/>
    <w:rsid w:val="00070863"/>
    <w:rsid w:val="000709C1"/>
    <w:rsid w:val="00070B07"/>
    <w:rsid w:val="00070B8A"/>
    <w:rsid w:val="00071034"/>
    <w:rsid w:val="00071114"/>
    <w:rsid w:val="00071165"/>
    <w:rsid w:val="00071343"/>
    <w:rsid w:val="000713E1"/>
    <w:rsid w:val="000715D0"/>
    <w:rsid w:val="00071A76"/>
    <w:rsid w:val="00071C5F"/>
    <w:rsid w:val="00071F31"/>
    <w:rsid w:val="0007202E"/>
    <w:rsid w:val="0007243E"/>
    <w:rsid w:val="0007281C"/>
    <w:rsid w:val="0007285D"/>
    <w:rsid w:val="000734E4"/>
    <w:rsid w:val="00073549"/>
    <w:rsid w:val="0007375D"/>
    <w:rsid w:val="00073859"/>
    <w:rsid w:val="00073A4E"/>
    <w:rsid w:val="000741BE"/>
    <w:rsid w:val="0007451E"/>
    <w:rsid w:val="000746B1"/>
    <w:rsid w:val="00074D95"/>
    <w:rsid w:val="00074F80"/>
    <w:rsid w:val="00074FB1"/>
    <w:rsid w:val="00075069"/>
    <w:rsid w:val="00075104"/>
    <w:rsid w:val="00075432"/>
    <w:rsid w:val="00075615"/>
    <w:rsid w:val="00075677"/>
    <w:rsid w:val="000756DC"/>
    <w:rsid w:val="00075991"/>
    <w:rsid w:val="00075AB8"/>
    <w:rsid w:val="000760E6"/>
    <w:rsid w:val="000761DB"/>
    <w:rsid w:val="0007667A"/>
    <w:rsid w:val="00076998"/>
    <w:rsid w:val="00076AF6"/>
    <w:rsid w:val="00076B7E"/>
    <w:rsid w:val="00077197"/>
    <w:rsid w:val="000775D5"/>
    <w:rsid w:val="00077853"/>
    <w:rsid w:val="00077F44"/>
    <w:rsid w:val="00080076"/>
    <w:rsid w:val="000806E3"/>
    <w:rsid w:val="00080B5D"/>
    <w:rsid w:val="00080CE9"/>
    <w:rsid w:val="00080DFB"/>
    <w:rsid w:val="000812DE"/>
    <w:rsid w:val="00081302"/>
    <w:rsid w:val="00081B3D"/>
    <w:rsid w:val="00081FF2"/>
    <w:rsid w:val="00082223"/>
    <w:rsid w:val="000822C3"/>
    <w:rsid w:val="00082312"/>
    <w:rsid w:val="0008245C"/>
    <w:rsid w:val="0008259C"/>
    <w:rsid w:val="00082A69"/>
    <w:rsid w:val="00082B03"/>
    <w:rsid w:val="00082E95"/>
    <w:rsid w:val="0008320C"/>
    <w:rsid w:val="000833A5"/>
    <w:rsid w:val="000835C9"/>
    <w:rsid w:val="00083635"/>
    <w:rsid w:val="000837A4"/>
    <w:rsid w:val="00083DF0"/>
    <w:rsid w:val="00083E1B"/>
    <w:rsid w:val="000840C7"/>
    <w:rsid w:val="000843B3"/>
    <w:rsid w:val="0008440C"/>
    <w:rsid w:val="000845E0"/>
    <w:rsid w:val="000847CE"/>
    <w:rsid w:val="0008488B"/>
    <w:rsid w:val="0008496F"/>
    <w:rsid w:val="00084B69"/>
    <w:rsid w:val="00084BC9"/>
    <w:rsid w:val="00084CED"/>
    <w:rsid w:val="00084E96"/>
    <w:rsid w:val="000850A0"/>
    <w:rsid w:val="000851FA"/>
    <w:rsid w:val="00085283"/>
    <w:rsid w:val="000852A8"/>
    <w:rsid w:val="000853D6"/>
    <w:rsid w:val="000858E0"/>
    <w:rsid w:val="0008591F"/>
    <w:rsid w:val="000859BA"/>
    <w:rsid w:val="00085A3E"/>
    <w:rsid w:val="00085CAC"/>
    <w:rsid w:val="00085ED3"/>
    <w:rsid w:val="00086085"/>
    <w:rsid w:val="000861E8"/>
    <w:rsid w:val="00086577"/>
    <w:rsid w:val="0008699F"/>
    <w:rsid w:val="00086D09"/>
    <w:rsid w:val="00087064"/>
    <w:rsid w:val="00087398"/>
    <w:rsid w:val="00087485"/>
    <w:rsid w:val="0008754B"/>
    <w:rsid w:val="0008778D"/>
    <w:rsid w:val="00087F17"/>
    <w:rsid w:val="00090182"/>
    <w:rsid w:val="0009049E"/>
    <w:rsid w:val="00090527"/>
    <w:rsid w:val="000906DF"/>
    <w:rsid w:val="0009091E"/>
    <w:rsid w:val="00091273"/>
    <w:rsid w:val="00091299"/>
    <w:rsid w:val="00091305"/>
    <w:rsid w:val="00091356"/>
    <w:rsid w:val="000916EC"/>
    <w:rsid w:val="0009187E"/>
    <w:rsid w:val="00091A3A"/>
    <w:rsid w:val="00091AAE"/>
    <w:rsid w:val="00091B47"/>
    <w:rsid w:val="00091BFE"/>
    <w:rsid w:val="00091E8C"/>
    <w:rsid w:val="00092086"/>
    <w:rsid w:val="000927D3"/>
    <w:rsid w:val="00092C81"/>
    <w:rsid w:val="00092FD9"/>
    <w:rsid w:val="000932D0"/>
    <w:rsid w:val="000932D2"/>
    <w:rsid w:val="000937A2"/>
    <w:rsid w:val="000938D3"/>
    <w:rsid w:val="00093A0D"/>
    <w:rsid w:val="00093A15"/>
    <w:rsid w:val="00093AA0"/>
    <w:rsid w:val="00093C05"/>
    <w:rsid w:val="00093C72"/>
    <w:rsid w:val="00093D76"/>
    <w:rsid w:val="00093FBA"/>
    <w:rsid w:val="0009401E"/>
    <w:rsid w:val="000940AA"/>
    <w:rsid w:val="0009421A"/>
    <w:rsid w:val="00094364"/>
    <w:rsid w:val="0009478A"/>
    <w:rsid w:val="000948CC"/>
    <w:rsid w:val="00094A6A"/>
    <w:rsid w:val="00094A90"/>
    <w:rsid w:val="00094B56"/>
    <w:rsid w:val="00094B98"/>
    <w:rsid w:val="00094E04"/>
    <w:rsid w:val="00094FC8"/>
    <w:rsid w:val="000952DF"/>
    <w:rsid w:val="0009538E"/>
    <w:rsid w:val="000953EF"/>
    <w:rsid w:val="000955AB"/>
    <w:rsid w:val="00095603"/>
    <w:rsid w:val="0009567B"/>
    <w:rsid w:val="00095BC4"/>
    <w:rsid w:val="00095F79"/>
    <w:rsid w:val="00096494"/>
    <w:rsid w:val="00096C96"/>
    <w:rsid w:val="00096FE0"/>
    <w:rsid w:val="00097231"/>
    <w:rsid w:val="00097263"/>
    <w:rsid w:val="000974AF"/>
    <w:rsid w:val="000975D3"/>
    <w:rsid w:val="000976D9"/>
    <w:rsid w:val="000978B4"/>
    <w:rsid w:val="00097D8F"/>
    <w:rsid w:val="000A0204"/>
    <w:rsid w:val="000A0C25"/>
    <w:rsid w:val="000A0DD9"/>
    <w:rsid w:val="000A0F30"/>
    <w:rsid w:val="000A10AC"/>
    <w:rsid w:val="000A12C6"/>
    <w:rsid w:val="000A1431"/>
    <w:rsid w:val="000A153A"/>
    <w:rsid w:val="000A1565"/>
    <w:rsid w:val="000A16E1"/>
    <w:rsid w:val="000A22CD"/>
    <w:rsid w:val="000A22D7"/>
    <w:rsid w:val="000A239C"/>
    <w:rsid w:val="000A2847"/>
    <w:rsid w:val="000A2D5F"/>
    <w:rsid w:val="000A2EE5"/>
    <w:rsid w:val="000A347F"/>
    <w:rsid w:val="000A365C"/>
    <w:rsid w:val="000A38BA"/>
    <w:rsid w:val="000A3B38"/>
    <w:rsid w:val="000A3ECD"/>
    <w:rsid w:val="000A3EEB"/>
    <w:rsid w:val="000A44FD"/>
    <w:rsid w:val="000A4927"/>
    <w:rsid w:val="000A49B1"/>
    <w:rsid w:val="000A4E25"/>
    <w:rsid w:val="000A5295"/>
    <w:rsid w:val="000A582E"/>
    <w:rsid w:val="000A59A3"/>
    <w:rsid w:val="000A5FC4"/>
    <w:rsid w:val="000A6217"/>
    <w:rsid w:val="000A629D"/>
    <w:rsid w:val="000A691C"/>
    <w:rsid w:val="000A692F"/>
    <w:rsid w:val="000A6A37"/>
    <w:rsid w:val="000A6A56"/>
    <w:rsid w:val="000A6A83"/>
    <w:rsid w:val="000A6A9D"/>
    <w:rsid w:val="000A6C4B"/>
    <w:rsid w:val="000A7511"/>
    <w:rsid w:val="000A7642"/>
    <w:rsid w:val="000A76A6"/>
    <w:rsid w:val="000A779B"/>
    <w:rsid w:val="000A7A51"/>
    <w:rsid w:val="000A7CEC"/>
    <w:rsid w:val="000A7E1B"/>
    <w:rsid w:val="000B006F"/>
    <w:rsid w:val="000B01F1"/>
    <w:rsid w:val="000B05EC"/>
    <w:rsid w:val="000B0628"/>
    <w:rsid w:val="000B0838"/>
    <w:rsid w:val="000B09F8"/>
    <w:rsid w:val="000B0CF1"/>
    <w:rsid w:val="000B0D7E"/>
    <w:rsid w:val="000B0E1A"/>
    <w:rsid w:val="000B0F49"/>
    <w:rsid w:val="000B135D"/>
    <w:rsid w:val="000B1544"/>
    <w:rsid w:val="000B15E2"/>
    <w:rsid w:val="000B1C9F"/>
    <w:rsid w:val="000B1DE6"/>
    <w:rsid w:val="000B2077"/>
    <w:rsid w:val="000B2153"/>
    <w:rsid w:val="000B21F7"/>
    <w:rsid w:val="000B2559"/>
    <w:rsid w:val="000B2661"/>
    <w:rsid w:val="000B28B5"/>
    <w:rsid w:val="000B29C9"/>
    <w:rsid w:val="000B2ADD"/>
    <w:rsid w:val="000B2E57"/>
    <w:rsid w:val="000B3412"/>
    <w:rsid w:val="000B3728"/>
    <w:rsid w:val="000B380B"/>
    <w:rsid w:val="000B38E2"/>
    <w:rsid w:val="000B3CAE"/>
    <w:rsid w:val="000B3E51"/>
    <w:rsid w:val="000B4137"/>
    <w:rsid w:val="000B4377"/>
    <w:rsid w:val="000B459F"/>
    <w:rsid w:val="000B475E"/>
    <w:rsid w:val="000B484A"/>
    <w:rsid w:val="000B4A3D"/>
    <w:rsid w:val="000B4FC5"/>
    <w:rsid w:val="000B5266"/>
    <w:rsid w:val="000B53A3"/>
    <w:rsid w:val="000B5563"/>
    <w:rsid w:val="000B6009"/>
    <w:rsid w:val="000B60B8"/>
    <w:rsid w:val="000B6401"/>
    <w:rsid w:val="000B6504"/>
    <w:rsid w:val="000B6552"/>
    <w:rsid w:val="000B6797"/>
    <w:rsid w:val="000B6A53"/>
    <w:rsid w:val="000B70F0"/>
    <w:rsid w:val="000B717B"/>
    <w:rsid w:val="000B79E8"/>
    <w:rsid w:val="000B7EA3"/>
    <w:rsid w:val="000C01EA"/>
    <w:rsid w:val="000C02DD"/>
    <w:rsid w:val="000C04BD"/>
    <w:rsid w:val="000C0DD8"/>
    <w:rsid w:val="000C1101"/>
    <w:rsid w:val="000C14F1"/>
    <w:rsid w:val="000C1BB5"/>
    <w:rsid w:val="000C1EF9"/>
    <w:rsid w:val="000C20FB"/>
    <w:rsid w:val="000C2155"/>
    <w:rsid w:val="000C2175"/>
    <w:rsid w:val="000C21E2"/>
    <w:rsid w:val="000C25F7"/>
    <w:rsid w:val="000C2695"/>
    <w:rsid w:val="000C2703"/>
    <w:rsid w:val="000C2778"/>
    <w:rsid w:val="000C28F1"/>
    <w:rsid w:val="000C2A25"/>
    <w:rsid w:val="000C2BC4"/>
    <w:rsid w:val="000C2E8E"/>
    <w:rsid w:val="000C2ED5"/>
    <w:rsid w:val="000C2F2D"/>
    <w:rsid w:val="000C3102"/>
    <w:rsid w:val="000C34F1"/>
    <w:rsid w:val="000C354B"/>
    <w:rsid w:val="000C35B7"/>
    <w:rsid w:val="000C3617"/>
    <w:rsid w:val="000C3749"/>
    <w:rsid w:val="000C37EA"/>
    <w:rsid w:val="000C391F"/>
    <w:rsid w:val="000C3BDB"/>
    <w:rsid w:val="000C3C36"/>
    <w:rsid w:val="000C3D12"/>
    <w:rsid w:val="000C4382"/>
    <w:rsid w:val="000C442C"/>
    <w:rsid w:val="000C4471"/>
    <w:rsid w:val="000C4577"/>
    <w:rsid w:val="000C457B"/>
    <w:rsid w:val="000C49BE"/>
    <w:rsid w:val="000C4BCC"/>
    <w:rsid w:val="000C4D58"/>
    <w:rsid w:val="000C4F89"/>
    <w:rsid w:val="000C528E"/>
    <w:rsid w:val="000C538A"/>
    <w:rsid w:val="000C5660"/>
    <w:rsid w:val="000C5FBA"/>
    <w:rsid w:val="000C5FF7"/>
    <w:rsid w:val="000C64E1"/>
    <w:rsid w:val="000C66DB"/>
    <w:rsid w:val="000C69D2"/>
    <w:rsid w:val="000C6AEA"/>
    <w:rsid w:val="000C7376"/>
    <w:rsid w:val="000C7408"/>
    <w:rsid w:val="000C7955"/>
    <w:rsid w:val="000C7DFA"/>
    <w:rsid w:val="000D0558"/>
    <w:rsid w:val="000D067A"/>
    <w:rsid w:val="000D0782"/>
    <w:rsid w:val="000D0931"/>
    <w:rsid w:val="000D0B81"/>
    <w:rsid w:val="000D0BB9"/>
    <w:rsid w:val="000D0FB9"/>
    <w:rsid w:val="000D1232"/>
    <w:rsid w:val="000D1A91"/>
    <w:rsid w:val="000D1F45"/>
    <w:rsid w:val="000D1F64"/>
    <w:rsid w:val="000D2112"/>
    <w:rsid w:val="000D2150"/>
    <w:rsid w:val="000D21BF"/>
    <w:rsid w:val="000D2382"/>
    <w:rsid w:val="000D23AE"/>
    <w:rsid w:val="000D2598"/>
    <w:rsid w:val="000D2684"/>
    <w:rsid w:val="000D274A"/>
    <w:rsid w:val="000D27AB"/>
    <w:rsid w:val="000D29F2"/>
    <w:rsid w:val="000D321D"/>
    <w:rsid w:val="000D3498"/>
    <w:rsid w:val="000D34E6"/>
    <w:rsid w:val="000D3608"/>
    <w:rsid w:val="000D396F"/>
    <w:rsid w:val="000D4558"/>
    <w:rsid w:val="000D4A6F"/>
    <w:rsid w:val="000D4AB8"/>
    <w:rsid w:val="000D4C87"/>
    <w:rsid w:val="000D4D64"/>
    <w:rsid w:val="000D505F"/>
    <w:rsid w:val="000D5404"/>
    <w:rsid w:val="000D5448"/>
    <w:rsid w:val="000D557E"/>
    <w:rsid w:val="000D55A7"/>
    <w:rsid w:val="000D55BA"/>
    <w:rsid w:val="000D55EF"/>
    <w:rsid w:val="000D569E"/>
    <w:rsid w:val="000D5BAA"/>
    <w:rsid w:val="000D604A"/>
    <w:rsid w:val="000D60DF"/>
    <w:rsid w:val="000D66B7"/>
    <w:rsid w:val="000D680D"/>
    <w:rsid w:val="000D69C0"/>
    <w:rsid w:val="000D6DD7"/>
    <w:rsid w:val="000D6E3A"/>
    <w:rsid w:val="000D7068"/>
    <w:rsid w:val="000D7076"/>
    <w:rsid w:val="000D728A"/>
    <w:rsid w:val="000D770D"/>
    <w:rsid w:val="000D795D"/>
    <w:rsid w:val="000D7C7C"/>
    <w:rsid w:val="000E03A3"/>
    <w:rsid w:val="000E0413"/>
    <w:rsid w:val="000E0C3D"/>
    <w:rsid w:val="000E0C99"/>
    <w:rsid w:val="000E0CC1"/>
    <w:rsid w:val="000E1083"/>
    <w:rsid w:val="000E16C7"/>
    <w:rsid w:val="000E1766"/>
    <w:rsid w:val="000E1ED6"/>
    <w:rsid w:val="000E21FD"/>
    <w:rsid w:val="000E268E"/>
    <w:rsid w:val="000E28A1"/>
    <w:rsid w:val="000E2A2F"/>
    <w:rsid w:val="000E2C80"/>
    <w:rsid w:val="000E2E1C"/>
    <w:rsid w:val="000E2FA2"/>
    <w:rsid w:val="000E303A"/>
    <w:rsid w:val="000E31F9"/>
    <w:rsid w:val="000E3509"/>
    <w:rsid w:val="000E3887"/>
    <w:rsid w:val="000E3CF6"/>
    <w:rsid w:val="000E3E15"/>
    <w:rsid w:val="000E40E7"/>
    <w:rsid w:val="000E41CF"/>
    <w:rsid w:val="000E4723"/>
    <w:rsid w:val="000E4AB1"/>
    <w:rsid w:val="000E4C01"/>
    <w:rsid w:val="000E4C8E"/>
    <w:rsid w:val="000E4FD9"/>
    <w:rsid w:val="000E50EF"/>
    <w:rsid w:val="000E510B"/>
    <w:rsid w:val="000E5493"/>
    <w:rsid w:val="000E569D"/>
    <w:rsid w:val="000E56A5"/>
    <w:rsid w:val="000E5CDB"/>
    <w:rsid w:val="000E5D68"/>
    <w:rsid w:val="000E5EFF"/>
    <w:rsid w:val="000E6313"/>
    <w:rsid w:val="000E6357"/>
    <w:rsid w:val="000E64B6"/>
    <w:rsid w:val="000E654B"/>
    <w:rsid w:val="000E6575"/>
    <w:rsid w:val="000E67C0"/>
    <w:rsid w:val="000E6E9A"/>
    <w:rsid w:val="000E7037"/>
    <w:rsid w:val="000E7233"/>
    <w:rsid w:val="000E72EE"/>
    <w:rsid w:val="000E743A"/>
    <w:rsid w:val="000E74D6"/>
    <w:rsid w:val="000E792F"/>
    <w:rsid w:val="000E7FB4"/>
    <w:rsid w:val="000F022B"/>
    <w:rsid w:val="000F0523"/>
    <w:rsid w:val="000F0D32"/>
    <w:rsid w:val="000F1010"/>
    <w:rsid w:val="000F10A0"/>
    <w:rsid w:val="000F10C9"/>
    <w:rsid w:val="000F134A"/>
    <w:rsid w:val="000F15B1"/>
    <w:rsid w:val="000F2155"/>
    <w:rsid w:val="000F228C"/>
    <w:rsid w:val="000F22D6"/>
    <w:rsid w:val="000F27F0"/>
    <w:rsid w:val="000F27F9"/>
    <w:rsid w:val="000F2884"/>
    <w:rsid w:val="000F29C1"/>
    <w:rsid w:val="000F2C54"/>
    <w:rsid w:val="000F31AB"/>
    <w:rsid w:val="000F34C1"/>
    <w:rsid w:val="000F3599"/>
    <w:rsid w:val="000F374F"/>
    <w:rsid w:val="000F3989"/>
    <w:rsid w:val="000F41AA"/>
    <w:rsid w:val="000F43C2"/>
    <w:rsid w:val="000F442B"/>
    <w:rsid w:val="000F491C"/>
    <w:rsid w:val="000F4A6A"/>
    <w:rsid w:val="000F51B3"/>
    <w:rsid w:val="000F536A"/>
    <w:rsid w:val="000F54BF"/>
    <w:rsid w:val="000F551F"/>
    <w:rsid w:val="000F5AC5"/>
    <w:rsid w:val="000F6059"/>
    <w:rsid w:val="000F6285"/>
    <w:rsid w:val="000F652F"/>
    <w:rsid w:val="000F69C7"/>
    <w:rsid w:val="000F6B1D"/>
    <w:rsid w:val="000F6ED1"/>
    <w:rsid w:val="000F6F02"/>
    <w:rsid w:val="000F72A6"/>
    <w:rsid w:val="000F73A6"/>
    <w:rsid w:val="000F7B0C"/>
    <w:rsid w:val="000F7D6D"/>
    <w:rsid w:val="000F7E41"/>
    <w:rsid w:val="0010005D"/>
    <w:rsid w:val="0010009A"/>
    <w:rsid w:val="00100195"/>
    <w:rsid w:val="0010021E"/>
    <w:rsid w:val="0010053D"/>
    <w:rsid w:val="0010059A"/>
    <w:rsid w:val="00100CE9"/>
    <w:rsid w:val="00101024"/>
    <w:rsid w:val="00101159"/>
    <w:rsid w:val="001019B1"/>
    <w:rsid w:val="00101C6A"/>
    <w:rsid w:val="00102104"/>
    <w:rsid w:val="001021CD"/>
    <w:rsid w:val="00102335"/>
    <w:rsid w:val="001024E5"/>
    <w:rsid w:val="001028EE"/>
    <w:rsid w:val="00102BBB"/>
    <w:rsid w:val="00102C36"/>
    <w:rsid w:val="001030FA"/>
    <w:rsid w:val="00103379"/>
    <w:rsid w:val="0010371D"/>
    <w:rsid w:val="001039D0"/>
    <w:rsid w:val="00103B0B"/>
    <w:rsid w:val="00103B28"/>
    <w:rsid w:val="0010428A"/>
    <w:rsid w:val="00104337"/>
    <w:rsid w:val="001044F1"/>
    <w:rsid w:val="00104750"/>
    <w:rsid w:val="00104D49"/>
    <w:rsid w:val="00104E6F"/>
    <w:rsid w:val="00104ED8"/>
    <w:rsid w:val="0010506D"/>
    <w:rsid w:val="00105236"/>
    <w:rsid w:val="00105476"/>
    <w:rsid w:val="00105A15"/>
    <w:rsid w:val="00105BC7"/>
    <w:rsid w:val="00105C34"/>
    <w:rsid w:val="00105E3B"/>
    <w:rsid w:val="0010613A"/>
    <w:rsid w:val="00106171"/>
    <w:rsid w:val="001062BD"/>
    <w:rsid w:val="001064D9"/>
    <w:rsid w:val="00106816"/>
    <w:rsid w:val="00106954"/>
    <w:rsid w:val="00106DBC"/>
    <w:rsid w:val="001070B4"/>
    <w:rsid w:val="00107130"/>
    <w:rsid w:val="001075A4"/>
    <w:rsid w:val="001078E0"/>
    <w:rsid w:val="00107EB4"/>
    <w:rsid w:val="001103B3"/>
    <w:rsid w:val="00110568"/>
    <w:rsid w:val="00110596"/>
    <w:rsid w:val="00110CA5"/>
    <w:rsid w:val="0011115F"/>
    <w:rsid w:val="001113B4"/>
    <w:rsid w:val="00111707"/>
    <w:rsid w:val="001117A1"/>
    <w:rsid w:val="001118CD"/>
    <w:rsid w:val="00111958"/>
    <w:rsid w:val="00111B80"/>
    <w:rsid w:val="00111E7B"/>
    <w:rsid w:val="00111EB8"/>
    <w:rsid w:val="00112477"/>
    <w:rsid w:val="0011250D"/>
    <w:rsid w:val="00112767"/>
    <w:rsid w:val="00112CB6"/>
    <w:rsid w:val="00112F32"/>
    <w:rsid w:val="0011336D"/>
    <w:rsid w:val="00113967"/>
    <w:rsid w:val="00113A8D"/>
    <w:rsid w:val="00113AA2"/>
    <w:rsid w:val="00113ABB"/>
    <w:rsid w:val="00113AC9"/>
    <w:rsid w:val="00114249"/>
    <w:rsid w:val="001145A6"/>
    <w:rsid w:val="001146CA"/>
    <w:rsid w:val="001146F8"/>
    <w:rsid w:val="001147EC"/>
    <w:rsid w:val="00114C4A"/>
    <w:rsid w:val="00114C72"/>
    <w:rsid w:val="00114EB9"/>
    <w:rsid w:val="00114EEA"/>
    <w:rsid w:val="00114F56"/>
    <w:rsid w:val="001150B5"/>
    <w:rsid w:val="001152C9"/>
    <w:rsid w:val="00115553"/>
    <w:rsid w:val="0011555C"/>
    <w:rsid w:val="001157B6"/>
    <w:rsid w:val="00115931"/>
    <w:rsid w:val="0011596E"/>
    <w:rsid w:val="00115AA0"/>
    <w:rsid w:val="00115D5A"/>
    <w:rsid w:val="0011603F"/>
    <w:rsid w:val="0011680D"/>
    <w:rsid w:val="001168D2"/>
    <w:rsid w:val="00116DA0"/>
    <w:rsid w:val="00116F6C"/>
    <w:rsid w:val="00117041"/>
    <w:rsid w:val="00117401"/>
    <w:rsid w:val="00117604"/>
    <w:rsid w:val="00117614"/>
    <w:rsid w:val="0011765C"/>
    <w:rsid w:val="001176BB"/>
    <w:rsid w:val="00117A30"/>
    <w:rsid w:val="00117B68"/>
    <w:rsid w:val="00117D07"/>
    <w:rsid w:val="00117D69"/>
    <w:rsid w:val="0012016C"/>
    <w:rsid w:val="00120470"/>
    <w:rsid w:val="00120490"/>
    <w:rsid w:val="001205A5"/>
    <w:rsid w:val="00120887"/>
    <w:rsid w:val="001208F8"/>
    <w:rsid w:val="00120A07"/>
    <w:rsid w:val="00120A7B"/>
    <w:rsid w:val="00120DEA"/>
    <w:rsid w:val="00120EB5"/>
    <w:rsid w:val="00120F0F"/>
    <w:rsid w:val="00120FA8"/>
    <w:rsid w:val="00120FBD"/>
    <w:rsid w:val="00121657"/>
    <w:rsid w:val="00121704"/>
    <w:rsid w:val="001218C3"/>
    <w:rsid w:val="00121AA2"/>
    <w:rsid w:val="00121B0C"/>
    <w:rsid w:val="00121B62"/>
    <w:rsid w:val="00121F6B"/>
    <w:rsid w:val="001224A9"/>
    <w:rsid w:val="0012276D"/>
    <w:rsid w:val="00122A00"/>
    <w:rsid w:val="00122A82"/>
    <w:rsid w:val="00122AB0"/>
    <w:rsid w:val="00122B3D"/>
    <w:rsid w:val="00122D86"/>
    <w:rsid w:val="00122E1E"/>
    <w:rsid w:val="00122EA5"/>
    <w:rsid w:val="00122EEA"/>
    <w:rsid w:val="00123083"/>
    <w:rsid w:val="001232A8"/>
    <w:rsid w:val="0012349A"/>
    <w:rsid w:val="00123966"/>
    <w:rsid w:val="001239F3"/>
    <w:rsid w:val="00123A5C"/>
    <w:rsid w:val="00123B32"/>
    <w:rsid w:val="00123CE7"/>
    <w:rsid w:val="00123D4A"/>
    <w:rsid w:val="0012404C"/>
    <w:rsid w:val="001240AF"/>
    <w:rsid w:val="00124393"/>
    <w:rsid w:val="00124427"/>
    <w:rsid w:val="0012482E"/>
    <w:rsid w:val="001248B7"/>
    <w:rsid w:val="00124DA8"/>
    <w:rsid w:val="00124EA1"/>
    <w:rsid w:val="00125391"/>
    <w:rsid w:val="00125427"/>
    <w:rsid w:val="0012542D"/>
    <w:rsid w:val="00125627"/>
    <w:rsid w:val="00125785"/>
    <w:rsid w:val="001258E5"/>
    <w:rsid w:val="00125B3A"/>
    <w:rsid w:val="00125C4C"/>
    <w:rsid w:val="0012607E"/>
    <w:rsid w:val="00126482"/>
    <w:rsid w:val="00126516"/>
    <w:rsid w:val="0012675B"/>
    <w:rsid w:val="001268FB"/>
    <w:rsid w:val="00126CFA"/>
    <w:rsid w:val="001272F3"/>
    <w:rsid w:val="00127569"/>
    <w:rsid w:val="0012764C"/>
    <w:rsid w:val="00127827"/>
    <w:rsid w:val="00127BB9"/>
    <w:rsid w:val="00127E2A"/>
    <w:rsid w:val="00127F86"/>
    <w:rsid w:val="00130228"/>
    <w:rsid w:val="00130417"/>
    <w:rsid w:val="00130431"/>
    <w:rsid w:val="00130663"/>
    <w:rsid w:val="00130764"/>
    <w:rsid w:val="001308D7"/>
    <w:rsid w:val="001308DF"/>
    <w:rsid w:val="00130F24"/>
    <w:rsid w:val="00130FC4"/>
    <w:rsid w:val="00131063"/>
    <w:rsid w:val="001311C7"/>
    <w:rsid w:val="00131370"/>
    <w:rsid w:val="00131395"/>
    <w:rsid w:val="0013155F"/>
    <w:rsid w:val="0013167D"/>
    <w:rsid w:val="001316EB"/>
    <w:rsid w:val="00131739"/>
    <w:rsid w:val="001317D5"/>
    <w:rsid w:val="00131BF2"/>
    <w:rsid w:val="00131C38"/>
    <w:rsid w:val="00132378"/>
    <w:rsid w:val="001324F1"/>
    <w:rsid w:val="00132696"/>
    <w:rsid w:val="00132766"/>
    <w:rsid w:val="00132AE3"/>
    <w:rsid w:val="00132BA7"/>
    <w:rsid w:val="00132C37"/>
    <w:rsid w:val="00133197"/>
    <w:rsid w:val="001332C2"/>
    <w:rsid w:val="001335CF"/>
    <w:rsid w:val="001338E2"/>
    <w:rsid w:val="00133BA8"/>
    <w:rsid w:val="00133C0B"/>
    <w:rsid w:val="00133F2B"/>
    <w:rsid w:val="001341D9"/>
    <w:rsid w:val="001342FE"/>
    <w:rsid w:val="001343CA"/>
    <w:rsid w:val="0013459B"/>
    <w:rsid w:val="0013459E"/>
    <w:rsid w:val="0013465D"/>
    <w:rsid w:val="0013495B"/>
    <w:rsid w:val="00134BD6"/>
    <w:rsid w:val="00134CBD"/>
    <w:rsid w:val="00134DFD"/>
    <w:rsid w:val="00135286"/>
    <w:rsid w:val="001352F4"/>
    <w:rsid w:val="00135305"/>
    <w:rsid w:val="0013532E"/>
    <w:rsid w:val="0013571C"/>
    <w:rsid w:val="00135A25"/>
    <w:rsid w:val="00135E98"/>
    <w:rsid w:val="00136038"/>
    <w:rsid w:val="001360E6"/>
    <w:rsid w:val="00136254"/>
    <w:rsid w:val="0013639E"/>
    <w:rsid w:val="00136635"/>
    <w:rsid w:val="0013677C"/>
    <w:rsid w:val="001369DC"/>
    <w:rsid w:val="00136C77"/>
    <w:rsid w:val="00136D97"/>
    <w:rsid w:val="001372A7"/>
    <w:rsid w:val="00137333"/>
    <w:rsid w:val="00137886"/>
    <w:rsid w:val="00137908"/>
    <w:rsid w:val="00137A42"/>
    <w:rsid w:val="00137A66"/>
    <w:rsid w:val="00137B25"/>
    <w:rsid w:val="00137D00"/>
    <w:rsid w:val="00137E3A"/>
    <w:rsid w:val="00140165"/>
    <w:rsid w:val="00140821"/>
    <w:rsid w:val="00140B88"/>
    <w:rsid w:val="00140BA7"/>
    <w:rsid w:val="00140D6B"/>
    <w:rsid w:val="00141129"/>
    <w:rsid w:val="00141233"/>
    <w:rsid w:val="0014137A"/>
    <w:rsid w:val="001413C0"/>
    <w:rsid w:val="0014153B"/>
    <w:rsid w:val="001416CD"/>
    <w:rsid w:val="00141B44"/>
    <w:rsid w:val="00141BAA"/>
    <w:rsid w:val="00141CA0"/>
    <w:rsid w:val="00141CAF"/>
    <w:rsid w:val="001420CD"/>
    <w:rsid w:val="001420D2"/>
    <w:rsid w:val="001422FF"/>
    <w:rsid w:val="001423E0"/>
    <w:rsid w:val="001425CC"/>
    <w:rsid w:val="001425D1"/>
    <w:rsid w:val="00142760"/>
    <w:rsid w:val="001428B6"/>
    <w:rsid w:val="00142A23"/>
    <w:rsid w:val="00142F86"/>
    <w:rsid w:val="001431FB"/>
    <w:rsid w:val="00143A3F"/>
    <w:rsid w:val="00143CD6"/>
    <w:rsid w:val="0014402D"/>
    <w:rsid w:val="0014404F"/>
    <w:rsid w:val="0014413B"/>
    <w:rsid w:val="00144246"/>
    <w:rsid w:val="001443B8"/>
    <w:rsid w:val="00144509"/>
    <w:rsid w:val="00144517"/>
    <w:rsid w:val="00144670"/>
    <w:rsid w:val="001446E7"/>
    <w:rsid w:val="001449AB"/>
    <w:rsid w:val="001449B3"/>
    <w:rsid w:val="00144C52"/>
    <w:rsid w:val="001451BA"/>
    <w:rsid w:val="00145365"/>
    <w:rsid w:val="001454D6"/>
    <w:rsid w:val="0014577C"/>
    <w:rsid w:val="00145803"/>
    <w:rsid w:val="0014620A"/>
    <w:rsid w:val="0014636F"/>
    <w:rsid w:val="00146757"/>
    <w:rsid w:val="00146987"/>
    <w:rsid w:val="00146C12"/>
    <w:rsid w:val="00146C2B"/>
    <w:rsid w:val="00146E4F"/>
    <w:rsid w:val="00146F68"/>
    <w:rsid w:val="00147200"/>
    <w:rsid w:val="00147557"/>
    <w:rsid w:val="00147588"/>
    <w:rsid w:val="001477B8"/>
    <w:rsid w:val="0014790A"/>
    <w:rsid w:val="00147A0B"/>
    <w:rsid w:val="00147E89"/>
    <w:rsid w:val="00150171"/>
    <w:rsid w:val="001505E4"/>
    <w:rsid w:val="0015073F"/>
    <w:rsid w:val="00150760"/>
    <w:rsid w:val="001507BC"/>
    <w:rsid w:val="00150AE3"/>
    <w:rsid w:val="001510D0"/>
    <w:rsid w:val="001511C0"/>
    <w:rsid w:val="0015129C"/>
    <w:rsid w:val="00151369"/>
    <w:rsid w:val="001515A1"/>
    <w:rsid w:val="0015166F"/>
    <w:rsid w:val="00151C4F"/>
    <w:rsid w:val="00151E19"/>
    <w:rsid w:val="00151E93"/>
    <w:rsid w:val="00151FE3"/>
    <w:rsid w:val="00152336"/>
    <w:rsid w:val="00152343"/>
    <w:rsid w:val="001525E9"/>
    <w:rsid w:val="00152632"/>
    <w:rsid w:val="00152FB5"/>
    <w:rsid w:val="00153DF2"/>
    <w:rsid w:val="001543BE"/>
    <w:rsid w:val="001548C8"/>
    <w:rsid w:val="00154B69"/>
    <w:rsid w:val="0015542B"/>
    <w:rsid w:val="0015582B"/>
    <w:rsid w:val="001558BC"/>
    <w:rsid w:val="00155F05"/>
    <w:rsid w:val="001560D2"/>
    <w:rsid w:val="00156407"/>
    <w:rsid w:val="0015675D"/>
    <w:rsid w:val="001569D5"/>
    <w:rsid w:val="001569ED"/>
    <w:rsid w:val="00156B99"/>
    <w:rsid w:val="00156E89"/>
    <w:rsid w:val="00156FA2"/>
    <w:rsid w:val="001571BB"/>
    <w:rsid w:val="00157891"/>
    <w:rsid w:val="00157A75"/>
    <w:rsid w:val="00157BCF"/>
    <w:rsid w:val="00157C39"/>
    <w:rsid w:val="00157CBF"/>
    <w:rsid w:val="00157D38"/>
    <w:rsid w:val="00160132"/>
    <w:rsid w:val="001603BE"/>
    <w:rsid w:val="00160701"/>
    <w:rsid w:val="00160816"/>
    <w:rsid w:val="00160904"/>
    <w:rsid w:val="0016116E"/>
    <w:rsid w:val="00161759"/>
    <w:rsid w:val="001619C0"/>
    <w:rsid w:val="00161EF5"/>
    <w:rsid w:val="00162129"/>
    <w:rsid w:val="0016231C"/>
    <w:rsid w:val="00162526"/>
    <w:rsid w:val="0016294C"/>
    <w:rsid w:val="00162C84"/>
    <w:rsid w:val="00162EA8"/>
    <w:rsid w:val="00163002"/>
    <w:rsid w:val="00163155"/>
    <w:rsid w:val="001631DE"/>
    <w:rsid w:val="00163364"/>
    <w:rsid w:val="001633AD"/>
    <w:rsid w:val="0016362A"/>
    <w:rsid w:val="001637E0"/>
    <w:rsid w:val="001639B9"/>
    <w:rsid w:val="00163B8F"/>
    <w:rsid w:val="00163E6B"/>
    <w:rsid w:val="00164086"/>
    <w:rsid w:val="001640AA"/>
    <w:rsid w:val="001641CF"/>
    <w:rsid w:val="0016431F"/>
    <w:rsid w:val="001644C0"/>
    <w:rsid w:val="001646B2"/>
    <w:rsid w:val="00164C0B"/>
    <w:rsid w:val="0016523A"/>
    <w:rsid w:val="0016529E"/>
    <w:rsid w:val="00165333"/>
    <w:rsid w:val="001656E1"/>
    <w:rsid w:val="001659F3"/>
    <w:rsid w:val="00165A5D"/>
    <w:rsid w:val="00165ACE"/>
    <w:rsid w:val="0016608A"/>
    <w:rsid w:val="00166320"/>
    <w:rsid w:val="00166351"/>
    <w:rsid w:val="001668FE"/>
    <w:rsid w:val="00166A0D"/>
    <w:rsid w:val="00166D83"/>
    <w:rsid w:val="0016700D"/>
    <w:rsid w:val="00167075"/>
    <w:rsid w:val="001676D2"/>
    <w:rsid w:val="00167846"/>
    <w:rsid w:val="00167A43"/>
    <w:rsid w:val="00167EB4"/>
    <w:rsid w:val="00170029"/>
    <w:rsid w:val="00170351"/>
    <w:rsid w:val="0017052F"/>
    <w:rsid w:val="00170DB6"/>
    <w:rsid w:val="00170F5D"/>
    <w:rsid w:val="00170F88"/>
    <w:rsid w:val="001714AD"/>
    <w:rsid w:val="001714EB"/>
    <w:rsid w:val="00171528"/>
    <w:rsid w:val="0017182E"/>
    <w:rsid w:val="00171C23"/>
    <w:rsid w:val="00171FE4"/>
    <w:rsid w:val="00172412"/>
    <w:rsid w:val="001724A9"/>
    <w:rsid w:val="00172682"/>
    <w:rsid w:val="0017291D"/>
    <w:rsid w:val="00172A75"/>
    <w:rsid w:val="00172AEE"/>
    <w:rsid w:val="00172CFE"/>
    <w:rsid w:val="00172E8C"/>
    <w:rsid w:val="00173080"/>
    <w:rsid w:val="0017314F"/>
    <w:rsid w:val="001731F5"/>
    <w:rsid w:val="00173364"/>
    <w:rsid w:val="001737B2"/>
    <w:rsid w:val="001737E7"/>
    <w:rsid w:val="00173863"/>
    <w:rsid w:val="00173B8F"/>
    <w:rsid w:val="00173CDA"/>
    <w:rsid w:val="00173F83"/>
    <w:rsid w:val="001742F3"/>
    <w:rsid w:val="00174595"/>
    <w:rsid w:val="00174726"/>
    <w:rsid w:val="00174984"/>
    <w:rsid w:val="00174B8E"/>
    <w:rsid w:val="00174E71"/>
    <w:rsid w:val="001750C0"/>
    <w:rsid w:val="00175352"/>
    <w:rsid w:val="00175646"/>
    <w:rsid w:val="00175C8A"/>
    <w:rsid w:val="00175CEC"/>
    <w:rsid w:val="00175F1C"/>
    <w:rsid w:val="001761A6"/>
    <w:rsid w:val="0017640A"/>
    <w:rsid w:val="0017690F"/>
    <w:rsid w:val="00176B71"/>
    <w:rsid w:val="00176E53"/>
    <w:rsid w:val="00177193"/>
    <w:rsid w:val="00177816"/>
    <w:rsid w:val="00177EED"/>
    <w:rsid w:val="001802AC"/>
    <w:rsid w:val="00180378"/>
    <w:rsid w:val="0018056A"/>
    <w:rsid w:val="0018065E"/>
    <w:rsid w:val="00180761"/>
    <w:rsid w:val="00180D67"/>
    <w:rsid w:val="00180D81"/>
    <w:rsid w:val="00180E8D"/>
    <w:rsid w:val="00181195"/>
    <w:rsid w:val="00181378"/>
    <w:rsid w:val="00181564"/>
    <w:rsid w:val="001820AA"/>
    <w:rsid w:val="00182569"/>
    <w:rsid w:val="001828E4"/>
    <w:rsid w:val="00182923"/>
    <w:rsid w:val="00182986"/>
    <w:rsid w:val="00183168"/>
    <w:rsid w:val="001832D7"/>
    <w:rsid w:val="00183537"/>
    <w:rsid w:val="00183740"/>
    <w:rsid w:val="00183954"/>
    <w:rsid w:val="00183C8B"/>
    <w:rsid w:val="00184322"/>
    <w:rsid w:val="001849FE"/>
    <w:rsid w:val="00184D36"/>
    <w:rsid w:val="00184D62"/>
    <w:rsid w:val="00184EC0"/>
    <w:rsid w:val="00185177"/>
    <w:rsid w:val="001851BB"/>
    <w:rsid w:val="0018520C"/>
    <w:rsid w:val="00185287"/>
    <w:rsid w:val="0018537D"/>
    <w:rsid w:val="001853A8"/>
    <w:rsid w:val="00185447"/>
    <w:rsid w:val="0018544B"/>
    <w:rsid w:val="00185507"/>
    <w:rsid w:val="001855CD"/>
    <w:rsid w:val="00185849"/>
    <w:rsid w:val="00185983"/>
    <w:rsid w:val="00185B50"/>
    <w:rsid w:val="00185D08"/>
    <w:rsid w:val="00186024"/>
    <w:rsid w:val="00186090"/>
    <w:rsid w:val="001860F6"/>
    <w:rsid w:val="00186427"/>
    <w:rsid w:val="00186834"/>
    <w:rsid w:val="00186A65"/>
    <w:rsid w:val="00186E8D"/>
    <w:rsid w:val="00187307"/>
    <w:rsid w:val="001877AE"/>
    <w:rsid w:val="00187DCA"/>
    <w:rsid w:val="00190053"/>
    <w:rsid w:val="001900C2"/>
    <w:rsid w:val="00190189"/>
    <w:rsid w:val="001907A2"/>
    <w:rsid w:val="00190A4D"/>
    <w:rsid w:val="00190B4E"/>
    <w:rsid w:val="00191009"/>
    <w:rsid w:val="0019112B"/>
    <w:rsid w:val="00191567"/>
    <w:rsid w:val="00191620"/>
    <w:rsid w:val="001916D7"/>
    <w:rsid w:val="00191E75"/>
    <w:rsid w:val="0019231F"/>
    <w:rsid w:val="00192486"/>
    <w:rsid w:val="001924C6"/>
    <w:rsid w:val="0019265A"/>
    <w:rsid w:val="00192893"/>
    <w:rsid w:val="001928C7"/>
    <w:rsid w:val="00192C4D"/>
    <w:rsid w:val="00192CAD"/>
    <w:rsid w:val="00192CBE"/>
    <w:rsid w:val="00193228"/>
    <w:rsid w:val="0019325F"/>
    <w:rsid w:val="001933B2"/>
    <w:rsid w:val="001936C7"/>
    <w:rsid w:val="00193740"/>
    <w:rsid w:val="00193786"/>
    <w:rsid w:val="0019378A"/>
    <w:rsid w:val="00193D9E"/>
    <w:rsid w:val="00193DFA"/>
    <w:rsid w:val="0019400A"/>
    <w:rsid w:val="00194425"/>
    <w:rsid w:val="00194519"/>
    <w:rsid w:val="001945DD"/>
    <w:rsid w:val="001949D1"/>
    <w:rsid w:val="00194E4B"/>
    <w:rsid w:val="00194E6D"/>
    <w:rsid w:val="00194F47"/>
    <w:rsid w:val="00195146"/>
    <w:rsid w:val="00195172"/>
    <w:rsid w:val="00195424"/>
    <w:rsid w:val="001956D4"/>
    <w:rsid w:val="00195774"/>
    <w:rsid w:val="00195776"/>
    <w:rsid w:val="001959B5"/>
    <w:rsid w:val="00195A28"/>
    <w:rsid w:val="00195AEE"/>
    <w:rsid w:val="00195B58"/>
    <w:rsid w:val="00195D4D"/>
    <w:rsid w:val="00195FDE"/>
    <w:rsid w:val="001964A7"/>
    <w:rsid w:val="00196504"/>
    <w:rsid w:val="00196AAE"/>
    <w:rsid w:val="00196CAF"/>
    <w:rsid w:val="001973EC"/>
    <w:rsid w:val="001973FC"/>
    <w:rsid w:val="00197648"/>
    <w:rsid w:val="00197665"/>
    <w:rsid w:val="0019769A"/>
    <w:rsid w:val="001976B5"/>
    <w:rsid w:val="0019786A"/>
    <w:rsid w:val="00197BF5"/>
    <w:rsid w:val="00197C7F"/>
    <w:rsid w:val="00197D16"/>
    <w:rsid w:val="001A03AC"/>
    <w:rsid w:val="001A0415"/>
    <w:rsid w:val="001A0650"/>
    <w:rsid w:val="001A0953"/>
    <w:rsid w:val="001A0B0F"/>
    <w:rsid w:val="001A1381"/>
    <w:rsid w:val="001A13ED"/>
    <w:rsid w:val="001A1454"/>
    <w:rsid w:val="001A1748"/>
    <w:rsid w:val="001A1E21"/>
    <w:rsid w:val="001A249C"/>
    <w:rsid w:val="001A2584"/>
    <w:rsid w:val="001A261E"/>
    <w:rsid w:val="001A278A"/>
    <w:rsid w:val="001A2CA2"/>
    <w:rsid w:val="001A2D41"/>
    <w:rsid w:val="001A34E6"/>
    <w:rsid w:val="001A37F6"/>
    <w:rsid w:val="001A3948"/>
    <w:rsid w:val="001A3BEF"/>
    <w:rsid w:val="001A3C4D"/>
    <w:rsid w:val="001A3E3B"/>
    <w:rsid w:val="001A3F4D"/>
    <w:rsid w:val="001A4092"/>
    <w:rsid w:val="001A40CD"/>
    <w:rsid w:val="001A4251"/>
    <w:rsid w:val="001A4256"/>
    <w:rsid w:val="001A478D"/>
    <w:rsid w:val="001A47A4"/>
    <w:rsid w:val="001A4835"/>
    <w:rsid w:val="001A4971"/>
    <w:rsid w:val="001A4E79"/>
    <w:rsid w:val="001A4F73"/>
    <w:rsid w:val="001A5109"/>
    <w:rsid w:val="001A5351"/>
    <w:rsid w:val="001A5391"/>
    <w:rsid w:val="001A5419"/>
    <w:rsid w:val="001A54C9"/>
    <w:rsid w:val="001A5F6B"/>
    <w:rsid w:val="001A6021"/>
    <w:rsid w:val="001A62AB"/>
    <w:rsid w:val="001A6535"/>
    <w:rsid w:val="001A676B"/>
    <w:rsid w:val="001A6870"/>
    <w:rsid w:val="001A692F"/>
    <w:rsid w:val="001A6B26"/>
    <w:rsid w:val="001A72B8"/>
    <w:rsid w:val="001A749D"/>
    <w:rsid w:val="001A7730"/>
    <w:rsid w:val="001A77EE"/>
    <w:rsid w:val="001A7EA6"/>
    <w:rsid w:val="001B0635"/>
    <w:rsid w:val="001B0B24"/>
    <w:rsid w:val="001B0B44"/>
    <w:rsid w:val="001B0E04"/>
    <w:rsid w:val="001B111A"/>
    <w:rsid w:val="001B12F4"/>
    <w:rsid w:val="001B13F0"/>
    <w:rsid w:val="001B1711"/>
    <w:rsid w:val="001B1C62"/>
    <w:rsid w:val="001B1E54"/>
    <w:rsid w:val="001B1F17"/>
    <w:rsid w:val="001B20DE"/>
    <w:rsid w:val="001B219A"/>
    <w:rsid w:val="001B24D1"/>
    <w:rsid w:val="001B2563"/>
    <w:rsid w:val="001B2772"/>
    <w:rsid w:val="001B280B"/>
    <w:rsid w:val="001B28E2"/>
    <w:rsid w:val="001B2976"/>
    <w:rsid w:val="001B2997"/>
    <w:rsid w:val="001B2AD9"/>
    <w:rsid w:val="001B2D7B"/>
    <w:rsid w:val="001B2DC8"/>
    <w:rsid w:val="001B2DF8"/>
    <w:rsid w:val="001B304B"/>
    <w:rsid w:val="001B30E6"/>
    <w:rsid w:val="001B3261"/>
    <w:rsid w:val="001B3304"/>
    <w:rsid w:val="001B37FB"/>
    <w:rsid w:val="001B38D2"/>
    <w:rsid w:val="001B3AD1"/>
    <w:rsid w:val="001B3B81"/>
    <w:rsid w:val="001B3BAD"/>
    <w:rsid w:val="001B3E34"/>
    <w:rsid w:val="001B3E3C"/>
    <w:rsid w:val="001B3FA9"/>
    <w:rsid w:val="001B406C"/>
    <w:rsid w:val="001B410F"/>
    <w:rsid w:val="001B4A81"/>
    <w:rsid w:val="001B4AAB"/>
    <w:rsid w:val="001B4BA1"/>
    <w:rsid w:val="001B4DAC"/>
    <w:rsid w:val="001B4DCD"/>
    <w:rsid w:val="001B5998"/>
    <w:rsid w:val="001B5A0D"/>
    <w:rsid w:val="001B5AB9"/>
    <w:rsid w:val="001B5DA5"/>
    <w:rsid w:val="001B5F19"/>
    <w:rsid w:val="001B63CE"/>
    <w:rsid w:val="001B65C2"/>
    <w:rsid w:val="001B6778"/>
    <w:rsid w:val="001B6C51"/>
    <w:rsid w:val="001B6EF3"/>
    <w:rsid w:val="001B7107"/>
    <w:rsid w:val="001B74FA"/>
    <w:rsid w:val="001B770A"/>
    <w:rsid w:val="001B7760"/>
    <w:rsid w:val="001B7800"/>
    <w:rsid w:val="001B7B1F"/>
    <w:rsid w:val="001B7C8B"/>
    <w:rsid w:val="001B7C9F"/>
    <w:rsid w:val="001B7EF0"/>
    <w:rsid w:val="001C00E8"/>
    <w:rsid w:val="001C0189"/>
    <w:rsid w:val="001C02EB"/>
    <w:rsid w:val="001C061A"/>
    <w:rsid w:val="001C0733"/>
    <w:rsid w:val="001C0A72"/>
    <w:rsid w:val="001C0EB3"/>
    <w:rsid w:val="001C11E5"/>
    <w:rsid w:val="001C14D8"/>
    <w:rsid w:val="001C1510"/>
    <w:rsid w:val="001C1683"/>
    <w:rsid w:val="001C1770"/>
    <w:rsid w:val="001C1A49"/>
    <w:rsid w:val="001C1FD4"/>
    <w:rsid w:val="001C2013"/>
    <w:rsid w:val="001C20AF"/>
    <w:rsid w:val="001C23D8"/>
    <w:rsid w:val="001C25E6"/>
    <w:rsid w:val="001C2E02"/>
    <w:rsid w:val="001C2E30"/>
    <w:rsid w:val="001C2F66"/>
    <w:rsid w:val="001C341B"/>
    <w:rsid w:val="001C35B1"/>
    <w:rsid w:val="001C3C5D"/>
    <w:rsid w:val="001C40AD"/>
    <w:rsid w:val="001C4390"/>
    <w:rsid w:val="001C4612"/>
    <w:rsid w:val="001C47B5"/>
    <w:rsid w:val="001C4C02"/>
    <w:rsid w:val="001C4DB0"/>
    <w:rsid w:val="001C4DB4"/>
    <w:rsid w:val="001C4E43"/>
    <w:rsid w:val="001C4E75"/>
    <w:rsid w:val="001C5115"/>
    <w:rsid w:val="001C5ACB"/>
    <w:rsid w:val="001C5B90"/>
    <w:rsid w:val="001C5C01"/>
    <w:rsid w:val="001C5D35"/>
    <w:rsid w:val="001C6213"/>
    <w:rsid w:val="001C645A"/>
    <w:rsid w:val="001C6533"/>
    <w:rsid w:val="001C65AD"/>
    <w:rsid w:val="001C6A38"/>
    <w:rsid w:val="001C6D74"/>
    <w:rsid w:val="001C717B"/>
    <w:rsid w:val="001C75CC"/>
    <w:rsid w:val="001C783D"/>
    <w:rsid w:val="001C7A12"/>
    <w:rsid w:val="001C7ADD"/>
    <w:rsid w:val="001C7BDB"/>
    <w:rsid w:val="001D009A"/>
    <w:rsid w:val="001D00CB"/>
    <w:rsid w:val="001D01EE"/>
    <w:rsid w:val="001D02D0"/>
    <w:rsid w:val="001D0419"/>
    <w:rsid w:val="001D0502"/>
    <w:rsid w:val="001D06A7"/>
    <w:rsid w:val="001D0783"/>
    <w:rsid w:val="001D0948"/>
    <w:rsid w:val="001D0A55"/>
    <w:rsid w:val="001D0CFA"/>
    <w:rsid w:val="001D0D48"/>
    <w:rsid w:val="001D0F82"/>
    <w:rsid w:val="001D12F8"/>
    <w:rsid w:val="001D16AF"/>
    <w:rsid w:val="001D1767"/>
    <w:rsid w:val="001D18C5"/>
    <w:rsid w:val="001D194A"/>
    <w:rsid w:val="001D19F0"/>
    <w:rsid w:val="001D205B"/>
    <w:rsid w:val="001D2160"/>
    <w:rsid w:val="001D21BA"/>
    <w:rsid w:val="001D2559"/>
    <w:rsid w:val="001D2594"/>
    <w:rsid w:val="001D298A"/>
    <w:rsid w:val="001D2DAC"/>
    <w:rsid w:val="001D32D8"/>
    <w:rsid w:val="001D32FF"/>
    <w:rsid w:val="001D333C"/>
    <w:rsid w:val="001D33D4"/>
    <w:rsid w:val="001D3432"/>
    <w:rsid w:val="001D363B"/>
    <w:rsid w:val="001D37D6"/>
    <w:rsid w:val="001D3CDE"/>
    <w:rsid w:val="001D3D35"/>
    <w:rsid w:val="001D3D77"/>
    <w:rsid w:val="001D40AE"/>
    <w:rsid w:val="001D424D"/>
    <w:rsid w:val="001D42F8"/>
    <w:rsid w:val="001D4355"/>
    <w:rsid w:val="001D43C5"/>
    <w:rsid w:val="001D4642"/>
    <w:rsid w:val="001D488F"/>
    <w:rsid w:val="001D4A60"/>
    <w:rsid w:val="001D4BE8"/>
    <w:rsid w:val="001D4D72"/>
    <w:rsid w:val="001D51D1"/>
    <w:rsid w:val="001D5240"/>
    <w:rsid w:val="001D567C"/>
    <w:rsid w:val="001D56E1"/>
    <w:rsid w:val="001D5733"/>
    <w:rsid w:val="001D58FA"/>
    <w:rsid w:val="001D59F0"/>
    <w:rsid w:val="001D5D63"/>
    <w:rsid w:val="001D5DA6"/>
    <w:rsid w:val="001D600C"/>
    <w:rsid w:val="001D60A5"/>
    <w:rsid w:val="001D6261"/>
    <w:rsid w:val="001D6661"/>
    <w:rsid w:val="001D6A38"/>
    <w:rsid w:val="001D6BA8"/>
    <w:rsid w:val="001D6FBF"/>
    <w:rsid w:val="001D73AB"/>
    <w:rsid w:val="001D73CF"/>
    <w:rsid w:val="001D747D"/>
    <w:rsid w:val="001D7ACF"/>
    <w:rsid w:val="001D7CA4"/>
    <w:rsid w:val="001D7E24"/>
    <w:rsid w:val="001D7E85"/>
    <w:rsid w:val="001D7EC7"/>
    <w:rsid w:val="001E007E"/>
    <w:rsid w:val="001E00B3"/>
    <w:rsid w:val="001E020B"/>
    <w:rsid w:val="001E0406"/>
    <w:rsid w:val="001E0643"/>
    <w:rsid w:val="001E069F"/>
    <w:rsid w:val="001E0826"/>
    <w:rsid w:val="001E0ACD"/>
    <w:rsid w:val="001E0BA7"/>
    <w:rsid w:val="001E0F7F"/>
    <w:rsid w:val="001E0FAA"/>
    <w:rsid w:val="001E1356"/>
    <w:rsid w:val="001E169F"/>
    <w:rsid w:val="001E18D3"/>
    <w:rsid w:val="001E1AE8"/>
    <w:rsid w:val="001E1F08"/>
    <w:rsid w:val="001E1FE8"/>
    <w:rsid w:val="001E212A"/>
    <w:rsid w:val="001E2379"/>
    <w:rsid w:val="001E2431"/>
    <w:rsid w:val="001E2844"/>
    <w:rsid w:val="001E2940"/>
    <w:rsid w:val="001E2A71"/>
    <w:rsid w:val="001E2A96"/>
    <w:rsid w:val="001E2B6E"/>
    <w:rsid w:val="001E2D6C"/>
    <w:rsid w:val="001E2E52"/>
    <w:rsid w:val="001E3093"/>
    <w:rsid w:val="001E33DF"/>
    <w:rsid w:val="001E3A02"/>
    <w:rsid w:val="001E3AE7"/>
    <w:rsid w:val="001E3B50"/>
    <w:rsid w:val="001E3EC2"/>
    <w:rsid w:val="001E3F72"/>
    <w:rsid w:val="001E4154"/>
    <w:rsid w:val="001E5036"/>
    <w:rsid w:val="001E51A6"/>
    <w:rsid w:val="001E5242"/>
    <w:rsid w:val="001E52EF"/>
    <w:rsid w:val="001E5377"/>
    <w:rsid w:val="001E53DC"/>
    <w:rsid w:val="001E566A"/>
    <w:rsid w:val="001E57CD"/>
    <w:rsid w:val="001E6083"/>
    <w:rsid w:val="001E622A"/>
    <w:rsid w:val="001E664E"/>
    <w:rsid w:val="001E6721"/>
    <w:rsid w:val="001E6E2D"/>
    <w:rsid w:val="001E6EBC"/>
    <w:rsid w:val="001E715C"/>
    <w:rsid w:val="001E73E8"/>
    <w:rsid w:val="001E7671"/>
    <w:rsid w:val="001E76A4"/>
    <w:rsid w:val="001E7748"/>
    <w:rsid w:val="001E77AD"/>
    <w:rsid w:val="001E7AEF"/>
    <w:rsid w:val="001F025F"/>
    <w:rsid w:val="001F028B"/>
    <w:rsid w:val="001F05A7"/>
    <w:rsid w:val="001F0605"/>
    <w:rsid w:val="001F06C7"/>
    <w:rsid w:val="001F0878"/>
    <w:rsid w:val="001F0BB0"/>
    <w:rsid w:val="001F0BC1"/>
    <w:rsid w:val="001F113B"/>
    <w:rsid w:val="001F11CB"/>
    <w:rsid w:val="001F12DA"/>
    <w:rsid w:val="001F13BA"/>
    <w:rsid w:val="001F1429"/>
    <w:rsid w:val="001F1787"/>
    <w:rsid w:val="001F1A1B"/>
    <w:rsid w:val="001F1AC4"/>
    <w:rsid w:val="001F1B19"/>
    <w:rsid w:val="001F1C3E"/>
    <w:rsid w:val="001F1CDA"/>
    <w:rsid w:val="001F1DEF"/>
    <w:rsid w:val="001F21FA"/>
    <w:rsid w:val="001F22D2"/>
    <w:rsid w:val="001F23AD"/>
    <w:rsid w:val="001F279B"/>
    <w:rsid w:val="001F3030"/>
    <w:rsid w:val="001F3088"/>
    <w:rsid w:val="001F33C6"/>
    <w:rsid w:val="001F36B3"/>
    <w:rsid w:val="001F37DC"/>
    <w:rsid w:val="001F3861"/>
    <w:rsid w:val="001F3EAF"/>
    <w:rsid w:val="001F486C"/>
    <w:rsid w:val="001F4C25"/>
    <w:rsid w:val="001F4D4E"/>
    <w:rsid w:val="001F51B2"/>
    <w:rsid w:val="001F523B"/>
    <w:rsid w:val="001F543F"/>
    <w:rsid w:val="001F575A"/>
    <w:rsid w:val="001F646F"/>
    <w:rsid w:val="001F68FF"/>
    <w:rsid w:val="001F6C0A"/>
    <w:rsid w:val="001F6CA5"/>
    <w:rsid w:val="001F6F3E"/>
    <w:rsid w:val="001F7150"/>
    <w:rsid w:val="001F71A5"/>
    <w:rsid w:val="001F72B1"/>
    <w:rsid w:val="001F7452"/>
    <w:rsid w:val="001F74DE"/>
    <w:rsid w:val="001F754D"/>
    <w:rsid w:val="001F7684"/>
    <w:rsid w:val="001F7EDC"/>
    <w:rsid w:val="0020022E"/>
    <w:rsid w:val="002002A5"/>
    <w:rsid w:val="002002CE"/>
    <w:rsid w:val="0020046E"/>
    <w:rsid w:val="0020050C"/>
    <w:rsid w:val="00200917"/>
    <w:rsid w:val="00200929"/>
    <w:rsid w:val="00200A78"/>
    <w:rsid w:val="00200ABC"/>
    <w:rsid w:val="00200F7E"/>
    <w:rsid w:val="002012BA"/>
    <w:rsid w:val="00201315"/>
    <w:rsid w:val="0020148B"/>
    <w:rsid w:val="002015D6"/>
    <w:rsid w:val="002018DF"/>
    <w:rsid w:val="002018FC"/>
    <w:rsid w:val="00201BE1"/>
    <w:rsid w:val="00202867"/>
    <w:rsid w:val="0020286F"/>
    <w:rsid w:val="00202E4C"/>
    <w:rsid w:val="00202E92"/>
    <w:rsid w:val="00202FD2"/>
    <w:rsid w:val="002030C8"/>
    <w:rsid w:val="002030E5"/>
    <w:rsid w:val="0020320D"/>
    <w:rsid w:val="00203300"/>
    <w:rsid w:val="002037B8"/>
    <w:rsid w:val="00203830"/>
    <w:rsid w:val="00203CA8"/>
    <w:rsid w:val="00204005"/>
    <w:rsid w:val="00204602"/>
    <w:rsid w:val="0020472D"/>
    <w:rsid w:val="00204988"/>
    <w:rsid w:val="00204AC7"/>
    <w:rsid w:val="00204B50"/>
    <w:rsid w:val="00205042"/>
    <w:rsid w:val="00205389"/>
    <w:rsid w:val="0020565C"/>
    <w:rsid w:val="002057A4"/>
    <w:rsid w:val="00205C0D"/>
    <w:rsid w:val="002070D6"/>
    <w:rsid w:val="002072C1"/>
    <w:rsid w:val="0020745B"/>
    <w:rsid w:val="00207473"/>
    <w:rsid w:val="00207593"/>
    <w:rsid w:val="00207962"/>
    <w:rsid w:val="00207B75"/>
    <w:rsid w:val="00210314"/>
    <w:rsid w:val="00210367"/>
    <w:rsid w:val="00210478"/>
    <w:rsid w:val="002104D4"/>
    <w:rsid w:val="0021069F"/>
    <w:rsid w:val="00210868"/>
    <w:rsid w:val="00210925"/>
    <w:rsid w:val="0021106A"/>
    <w:rsid w:val="00211233"/>
    <w:rsid w:val="002116CD"/>
    <w:rsid w:val="00211AA3"/>
    <w:rsid w:val="00211B33"/>
    <w:rsid w:val="00211B3E"/>
    <w:rsid w:val="00211E17"/>
    <w:rsid w:val="00211E27"/>
    <w:rsid w:val="00211E5B"/>
    <w:rsid w:val="00211ECF"/>
    <w:rsid w:val="00211F8C"/>
    <w:rsid w:val="0021281F"/>
    <w:rsid w:val="00212836"/>
    <w:rsid w:val="0021286D"/>
    <w:rsid w:val="00212B98"/>
    <w:rsid w:val="00212C00"/>
    <w:rsid w:val="00213108"/>
    <w:rsid w:val="0021332D"/>
    <w:rsid w:val="0021374F"/>
    <w:rsid w:val="002137C5"/>
    <w:rsid w:val="00213E6C"/>
    <w:rsid w:val="002141EA"/>
    <w:rsid w:val="00214270"/>
    <w:rsid w:val="0021496E"/>
    <w:rsid w:val="00214DE0"/>
    <w:rsid w:val="00214FB4"/>
    <w:rsid w:val="002150A4"/>
    <w:rsid w:val="002151F9"/>
    <w:rsid w:val="0021531A"/>
    <w:rsid w:val="00215415"/>
    <w:rsid w:val="00215647"/>
    <w:rsid w:val="00215C8F"/>
    <w:rsid w:val="00215D28"/>
    <w:rsid w:val="0021652A"/>
    <w:rsid w:val="0021666F"/>
    <w:rsid w:val="0021679F"/>
    <w:rsid w:val="0021687C"/>
    <w:rsid w:val="0021695F"/>
    <w:rsid w:val="00216BE0"/>
    <w:rsid w:val="00216CBD"/>
    <w:rsid w:val="00216D60"/>
    <w:rsid w:val="00217105"/>
    <w:rsid w:val="0021716E"/>
    <w:rsid w:val="0021781A"/>
    <w:rsid w:val="00217965"/>
    <w:rsid w:val="00217BC8"/>
    <w:rsid w:val="00217DEA"/>
    <w:rsid w:val="00220002"/>
    <w:rsid w:val="002201F2"/>
    <w:rsid w:val="002207B9"/>
    <w:rsid w:val="00220879"/>
    <w:rsid w:val="00220BBF"/>
    <w:rsid w:val="00220D85"/>
    <w:rsid w:val="00220FE4"/>
    <w:rsid w:val="00221073"/>
    <w:rsid w:val="002212D3"/>
    <w:rsid w:val="00221498"/>
    <w:rsid w:val="002216F8"/>
    <w:rsid w:val="00221E97"/>
    <w:rsid w:val="00222363"/>
    <w:rsid w:val="00222461"/>
    <w:rsid w:val="00222D90"/>
    <w:rsid w:val="00222E4D"/>
    <w:rsid w:val="0022301B"/>
    <w:rsid w:val="002231CF"/>
    <w:rsid w:val="0022351F"/>
    <w:rsid w:val="00223B2C"/>
    <w:rsid w:val="00223C6A"/>
    <w:rsid w:val="00223CD0"/>
    <w:rsid w:val="00223CF9"/>
    <w:rsid w:val="00223E7F"/>
    <w:rsid w:val="00223F44"/>
    <w:rsid w:val="0022409B"/>
    <w:rsid w:val="002243B4"/>
    <w:rsid w:val="00224407"/>
    <w:rsid w:val="002248F8"/>
    <w:rsid w:val="0022510A"/>
    <w:rsid w:val="0022517A"/>
    <w:rsid w:val="0022582B"/>
    <w:rsid w:val="00225DF7"/>
    <w:rsid w:val="00225F9E"/>
    <w:rsid w:val="002260CC"/>
    <w:rsid w:val="00226236"/>
    <w:rsid w:val="0022637E"/>
    <w:rsid w:val="002264E9"/>
    <w:rsid w:val="00226B3E"/>
    <w:rsid w:val="00226B89"/>
    <w:rsid w:val="00226FF1"/>
    <w:rsid w:val="00227030"/>
    <w:rsid w:val="002272A6"/>
    <w:rsid w:val="0022736C"/>
    <w:rsid w:val="002273A4"/>
    <w:rsid w:val="002275BB"/>
    <w:rsid w:val="002276C4"/>
    <w:rsid w:val="0022776D"/>
    <w:rsid w:val="00227816"/>
    <w:rsid w:val="00227AF2"/>
    <w:rsid w:val="00227B8D"/>
    <w:rsid w:val="00227C12"/>
    <w:rsid w:val="0023011E"/>
    <w:rsid w:val="00230579"/>
    <w:rsid w:val="002309C1"/>
    <w:rsid w:val="00230FD3"/>
    <w:rsid w:val="0023138C"/>
    <w:rsid w:val="002314E2"/>
    <w:rsid w:val="00231707"/>
    <w:rsid w:val="0023170B"/>
    <w:rsid w:val="0023178D"/>
    <w:rsid w:val="0023195B"/>
    <w:rsid w:val="00231B20"/>
    <w:rsid w:val="00231C1E"/>
    <w:rsid w:val="00231D52"/>
    <w:rsid w:val="00231F55"/>
    <w:rsid w:val="00232107"/>
    <w:rsid w:val="0023217F"/>
    <w:rsid w:val="0023229C"/>
    <w:rsid w:val="0023251B"/>
    <w:rsid w:val="002326D1"/>
    <w:rsid w:val="002326D8"/>
    <w:rsid w:val="00233052"/>
    <w:rsid w:val="00233129"/>
    <w:rsid w:val="002331D0"/>
    <w:rsid w:val="00233446"/>
    <w:rsid w:val="00233515"/>
    <w:rsid w:val="002335AD"/>
    <w:rsid w:val="00233709"/>
    <w:rsid w:val="002342E0"/>
    <w:rsid w:val="002343A3"/>
    <w:rsid w:val="0023462E"/>
    <w:rsid w:val="002346B8"/>
    <w:rsid w:val="00234D47"/>
    <w:rsid w:val="00234DE9"/>
    <w:rsid w:val="00234FEC"/>
    <w:rsid w:val="0023507E"/>
    <w:rsid w:val="00235161"/>
    <w:rsid w:val="0023545D"/>
    <w:rsid w:val="00235496"/>
    <w:rsid w:val="002355D9"/>
    <w:rsid w:val="00235710"/>
    <w:rsid w:val="00235AA4"/>
    <w:rsid w:val="00235C10"/>
    <w:rsid w:val="00235E5D"/>
    <w:rsid w:val="00236097"/>
    <w:rsid w:val="00236248"/>
    <w:rsid w:val="002366DD"/>
    <w:rsid w:val="002368B8"/>
    <w:rsid w:val="00236C1C"/>
    <w:rsid w:val="002376F1"/>
    <w:rsid w:val="0023798F"/>
    <w:rsid w:val="00237E28"/>
    <w:rsid w:val="00237E8E"/>
    <w:rsid w:val="00237FA9"/>
    <w:rsid w:val="002404F6"/>
    <w:rsid w:val="00240613"/>
    <w:rsid w:val="002409E9"/>
    <w:rsid w:val="00240E40"/>
    <w:rsid w:val="00240EB2"/>
    <w:rsid w:val="002411B3"/>
    <w:rsid w:val="0024163E"/>
    <w:rsid w:val="0024165E"/>
    <w:rsid w:val="002416B9"/>
    <w:rsid w:val="0024191D"/>
    <w:rsid w:val="0024199C"/>
    <w:rsid w:val="00241B44"/>
    <w:rsid w:val="00241BAC"/>
    <w:rsid w:val="00241CCD"/>
    <w:rsid w:val="00241CD9"/>
    <w:rsid w:val="00241F9B"/>
    <w:rsid w:val="002425C7"/>
    <w:rsid w:val="00242695"/>
    <w:rsid w:val="00242753"/>
    <w:rsid w:val="00242E40"/>
    <w:rsid w:val="002431D2"/>
    <w:rsid w:val="002438DF"/>
    <w:rsid w:val="00243B2E"/>
    <w:rsid w:val="00244119"/>
    <w:rsid w:val="002446DA"/>
    <w:rsid w:val="002448C5"/>
    <w:rsid w:val="00244B1E"/>
    <w:rsid w:val="00244C54"/>
    <w:rsid w:val="00244F80"/>
    <w:rsid w:val="00244F9A"/>
    <w:rsid w:val="00245275"/>
    <w:rsid w:val="0024527B"/>
    <w:rsid w:val="002453EA"/>
    <w:rsid w:val="00245486"/>
    <w:rsid w:val="002455B8"/>
    <w:rsid w:val="0024571C"/>
    <w:rsid w:val="00245754"/>
    <w:rsid w:val="00245EED"/>
    <w:rsid w:val="00245F36"/>
    <w:rsid w:val="00245F8E"/>
    <w:rsid w:val="002463FA"/>
    <w:rsid w:val="00246433"/>
    <w:rsid w:val="0024661C"/>
    <w:rsid w:val="002466DF"/>
    <w:rsid w:val="0024695A"/>
    <w:rsid w:val="00246971"/>
    <w:rsid w:val="00246A0A"/>
    <w:rsid w:val="00246A37"/>
    <w:rsid w:val="00246B6E"/>
    <w:rsid w:val="00246B6F"/>
    <w:rsid w:val="00246B94"/>
    <w:rsid w:val="00246D1E"/>
    <w:rsid w:val="00246FC1"/>
    <w:rsid w:val="0024703D"/>
    <w:rsid w:val="002470D3"/>
    <w:rsid w:val="002475E0"/>
    <w:rsid w:val="0024794E"/>
    <w:rsid w:val="0024796D"/>
    <w:rsid w:val="00247BF9"/>
    <w:rsid w:val="00247DF9"/>
    <w:rsid w:val="00247F9A"/>
    <w:rsid w:val="002500C7"/>
    <w:rsid w:val="002501A9"/>
    <w:rsid w:val="0025054A"/>
    <w:rsid w:val="00250AA4"/>
    <w:rsid w:val="00250CBA"/>
    <w:rsid w:val="00250E6A"/>
    <w:rsid w:val="00250FE2"/>
    <w:rsid w:val="002516D2"/>
    <w:rsid w:val="00251FAA"/>
    <w:rsid w:val="002520BE"/>
    <w:rsid w:val="00252304"/>
    <w:rsid w:val="0025269E"/>
    <w:rsid w:val="002528CF"/>
    <w:rsid w:val="00252958"/>
    <w:rsid w:val="00252C7A"/>
    <w:rsid w:val="00252E85"/>
    <w:rsid w:val="0025388C"/>
    <w:rsid w:val="00253989"/>
    <w:rsid w:val="00253E32"/>
    <w:rsid w:val="00253F0D"/>
    <w:rsid w:val="00254061"/>
    <w:rsid w:val="0025411B"/>
    <w:rsid w:val="002542A2"/>
    <w:rsid w:val="00254363"/>
    <w:rsid w:val="00254483"/>
    <w:rsid w:val="00254538"/>
    <w:rsid w:val="00254851"/>
    <w:rsid w:val="00254BCE"/>
    <w:rsid w:val="00254C49"/>
    <w:rsid w:val="0025504D"/>
    <w:rsid w:val="0025559D"/>
    <w:rsid w:val="00255858"/>
    <w:rsid w:val="0025595B"/>
    <w:rsid w:val="0025661D"/>
    <w:rsid w:val="002566DB"/>
    <w:rsid w:val="002566F6"/>
    <w:rsid w:val="00256EBE"/>
    <w:rsid w:val="002571EA"/>
    <w:rsid w:val="00257555"/>
    <w:rsid w:val="002575F1"/>
    <w:rsid w:val="002577CA"/>
    <w:rsid w:val="002600B3"/>
    <w:rsid w:val="00260180"/>
    <w:rsid w:val="0026067A"/>
    <w:rsid w:val="002607D5"/>
    <w:rsid w:val="00260D2D"/>
    <w:rsid w:val="002610A7"/>
    <w:rsid w:val="0026118E"/>
    <w:rsid w:val="0026122A"/>
    <w:rsid w:val="00261336"/>
    <w:rsid w:val="0026139E"/>
    <w:rsid w:val="00261BDA"/>
    <w:rsid w:val="00261C49"/>
    <w:rsid w:val="002625FB"/>
    <w:rsid w:val="00262620"/>
    <w:rsid w:val="002626C6"/>
    <w:rsid w:val="00262759"/>
    <w:rsid w:val="0026287F"/>
    <w:rsid w:val="00262A0E"/>
    <w:rsid w:val="0026305C"/>
    <w:rsid w:val="00263144"/>
    <w:rsid w:val="002634B0"/>
    <w:rsid w:val="00263ADE"/>
    <w:rsid w:val="00263FEB"/>
    <w:rsid w:val="00264777"/>
    <w:rsid w:val="00264859"/>
    <w:rsid w:val="00264C6E"/>
    <w:rsid w:val="00264F78"/>
    <w:rsid w:val="00264F92"/>
    <w:rsid w:val="00265378"/>
    <w:rsid w:val="0026552F"/>
    <w:rsid w:val="00265598"/>
    <w:rsid w:val="0026577C"/>
    <w:rsid w:val="00265A27"/>
    <w:rsid w:val="00265D1E"/>
    <w:rsid w:val="002660AB"/>
    <w:rsid w:val="0026640C"/>
    <w:rsid w:val="002667B6"/>
    <w:rsid w:val="00266A0E"/>
    <w:rsid w:val="00266A39"/>
    <w:rsid w:val="002670A2"/>
    <w:rsid w:val="0026738E"/>
    <w:rsid w:val="002676C5"/>
    <w:rsid w:val="00267ACB"/>
    <w:rsid w:val="00267D4D"/>
    <w:rsid w:val="00267D9D"/>
    <w:rsid w:val="002703F8"/>
    <w:rsid w:val="00270847"/>
    <w:rsid w:val="00270AE5"/>
    <w:rsid w:val="00270B49"/>
    <w:rsid w:val="00270D8E"/>
    <w:rsid w:val="002711F8"/>
    <w:rsid w:val="00271334"/>
    <w:rsid w:val="00271497"/>
    <w:rsid w:val="00271708"/>
    <w:rsid w:val="00271905"/>
    <w:rsid w:val="00271996"/>
    <w:rsid w:val="002719D5"/>
    <w:rsid w:val="002719DE"/>
    <w:rsid w:val="00271BF0"/>
    <w:rsid w:val="00271CC3"/>
    <w:rsid w:val="00271FA1"/>
    <w:rsid w:val="00271FE4"/>
    <w:rsid w:val="00272332"/>
    <w:rsid w:val="0027247F"/>
    <w:rsid w:val="00272544"/>
    <w:rsid w:val="0027259F"/>
    <w:rsid w:val="002725B1"/>
    <w:rsid w:val="002726F2"/>
    <w:rsid w:val="00272A6B"/>
    <w:rsid w:val="002731F2"/>
    <w:rsid w:val="00273235"/>
    <w:rsid w:val="0027351B"/>
    <w:rsid w:val="00273978"/>
    <w:rsid w:val="00273A0C"/>
    <w:rsid w:val="00273BBD"/>
    <w:rsid w:val="00273E03"/>
    <w:rsid w:val="00273E7E"/>
    <w:rsid w:val="002741A4"/>
    <w:rsid w:val="002743A2"/>
    <w:rsid w:val="0027465A"/>
    <w:rsid w:val="002747CF"/>
    <w:rsid w:val="00274A2E"/>
    <w:rsid w:val="00274B29"/>
    <w:rsid w:val="00274CE1"/>
    <w:rsid w:val="00274CEE"/>
    <w:rsid w:val="00275046"/>
    <w:rsid w:val="0027541E"/>
    <w:rsid w:val="00275684"/>
    <w:rsid w:val="002756A3"/>
    <w:rsid w:val="002756AA"/>
    <w:rsid w:val="00275E1C"/>
    <w:rsid w:val="00275F6A"/>
    <w:rsid w:val="00276281"/>
    <w:rsid w:val="002762AC"/>
    <w:rsid w:val="0027678A"/>
    <w:rsid w:val="00276911"/>
    <w:rsid w:val="00276928"/>
    <w:rsid w:val="00276AF8"/>
    <w:rsid w:val="00276B0A"/>
    <w:rsid w:val="00276B0E"/>
    <w:rsid w:val="00276B97"/>
    <w:rsid w:val="00277119"/>
    <w:rsid w:val="002771F6"/>
    <w:rsid w:val="002773DD"/>
    <w:rsid w:val="002773E4"/>
    <w:rsid w:val="002775F1"/>
    <w:rsid w:val="00277618"/>
    <w:rsid w:val="00277670"/>
    <w:rsid w:val="002776D6"/>
    <w:rsid w:val="002777B4"/>
    <w:rsid w:val="00277CB5"/>
    <w:rsid w:val="00277D21"/>
    <w:rsid w:val="0028054F"/>
    <w:rsid w:val="002805C5"/>
    <w:rsid w:val="0028065F"/>
    <w:rsid w:val="0028068B"/>
    <w:rsid w:val="00280DE0"/>
    <w:rsid w:val="00280E55"/>
    <w:rsid w:val="002812C0"/>
    <w:rsid w:val="00281580"/>
    <w:rsid w:val="00281BB0"/>
    <w:rsid w:val="00281D06"/>
    <w:rsid w:val="00281D6C"/>
    <w:rsid w:val="00281DB5"/>
    <w:rsid w:val="00281E2C"/>
    <w:rsid w:val="00281F8F"/>
    <w:rsid w:val="002823F1"/>
    <w:rsid w:val="002824DE"/>
    <w:rsid w:val="002826C2"/>
    <w:rsid w:val="0028292D"/>
    <w:rsid w:val="002829EC"/>
    <w:rsid w:val="00282C8C"/>
    <w:rsid w:val="00282DA8"/>
    <w:rsid w:val="00282DB0"/>
    <w:rsid w:val="00283005"/>
    <w:rsid w:val="002830A4"/>
    <w:rsid w:val="002831B7"/>
    <w:rsid w:val="00283230"/>
    <w:rsid w:val="00283734"/>
    <w:rsid w:val="00283C1B"/>
    <w:rsid w:val="00283CCD"/>
    <w:rsid w:val="00283CD0"/>
    <w:rsid w:val="00283E95"/>
    <w:rsid w:val="0028464A"/>
    <w:rsid w:val="002846C5"/>
    <w:rsid w:val="00284975"/>
    <w:rsid w:val="0028499E"/>
    <w:rsid w:val="00285298"/>
    <w:rsid w:val="002852E0"/>
    <w:rsid w:val="00285476"/>
    <w:rsid w:val="002859B3"/>
    <w:rsid w:val="00285F3C"/>
    <w:rsid w:val="00285FBA"/>
    <w:rsid w:val="002860FE"/>
    <w:rsid w:val="002866AD"/>
    <w:rsid w:val="00286884"/>
    <w:rsid w:val="002869BC"/>
    <w:rsid w:val="00286A16"/>
    <w:rsid w:val="00286A58"/>
    <w:rsid w:val="00286B5A"/>
    <w:rsid w:val="00287039"/>
    <w:rsid w:val="0028715D"/>
    <w:rsid w:val="00287254"/>
    <w:rsid w:val="0028728D"/>
    <w:rsid w:val="002873C4"/>
    <w:rsid w:val="002876B8"/>
    <w:rsid w:val="00287D20"/>
    <w:rsid w:val="00287ED8"/>
    <w:rsid w:val="00290112"/>
    <w:rsid w:val="0029045F"/>
    <w:rsid w:val="00290A64"/>
    <w:rsid w:val="00290CE8"/>
    <w:rsid w:val="0029129F"/>
    <w:rsid w:val="002912DB"/>
    <w:rsid w:val="00291647"/>
    <w:rsid w:val="002916B8"/>
    <w:rsid w:val="002917B4"/>
    <w:rsid w:val="002918B8"/>
    <w:rsid w:val="00291967"/>
    <w:rsid w:val="0029196C"/>
    <w:rsid w:val="00291E14"/>
    <w:rsid w:val="0029287E"/>
    <w:rsid w:val="00292996"/>
    <w:rsid w:val="00292DB3"/>
    <w:rsid w:val="00293367"/>
    <w:rsid w:val="002938CC"/>
    <w:rsid w:val="00293A63"/>
    <w:rsid w:val="00293B81"/>
    <w:rsid w:val="00293C9C"/>
    <w:rsid w:val="00293EC6"/>
    <w:rsid w:val="00294529"/>
    <w:rsid w:val="0029465C"/>
    <w:rsid w:val="00294813"/>
    <w:rsid w:val="00294832"/>
    <w:rsid w:val="00294C8B"/>
    <w:rsid w:val="00294F37"/>
    <w:rsid w:val="00294F55"/>
    <w:rsid w:val="0029510B"/>
    <w:rsid w:val="00295409"/>
    <w:rsid w:val="00295531"/>
    <w:rsid w:val="0029560C"/>
    <w:rsid w:val="00295630"/>
    <w:rsid w:val="00295C3A"/>
    <w:rsid w:val="00295D62"/>
    <w:rsid w:val="00295FB4"/>
    <w:rsid w:val="002960EF"/>
    <w:rsid w:val="00296681"/>
    <w:rsid w:val="00296875"/>
    <w:rsid w:val="00296AB4"/>
    <w:rsid w:val="0029710D"/>
    <w:rsid w:val="0029743B"/>
    <w:rsid w:val="002975EF"/>
    <w:rsid w:val="00297931"/>
    <w:rsid w:val="00297CFA"/>
    <w:rsid w:val="002A0353"/>
    <w:rsid w:val="002A0476"/>
    <w:rsid w:val="002A126F"/>
    <w:rsid w:val="002A18F7"/>
    <w:rsid w:val="002A199E"/>
    <w:rsid w:val="002A1B82"/>
    <w:rsid w:val="002A1C05"/>
    <w:rsid w:val="002A1C50"/>
    <w:rsid w:val="002A1F0D"/>
    <w:rsid w:val="002A2046"/>
    <w:rsid w:val="002A24D4"/>
    <w:rsid w:val="002A2613"/>
    <w:rsid w:val="002A2851"/>
    <w:rsid w:val="002A30A6"/>
    <w:rsid w:val="002A33F5"/>
    <w:rsid w:val="002A3867"/>
    <w:rsid w:val="002A38AB"/>
    <w:rsid w:val="002A3939"/>
    <w:rsid w:val="002A3A02"/>
    <w:rsid w:val="002A3A50"/>
    <w:rsid w:val="002A3B28"/>
    <w:rsid w:val="002A3CE9"/>
    <w:rsid w:val="002A3FF8"/>
    <w:rsid w:val="002A4251"/>
    <w:rsid w:val="002A45DB"/>
    <w:rsid w:val="002A4722"/>
    <w:rsid w:val="002A497F"/>
    <w:rsid w:val="002A52F1"/>
    <w:rsid w:val="002A56BB"/>
    <w:rsid w:val="002A57BB"/>
    <w:rsid w:val="002A5C89"/>
    <w:rsid w:val="002A5D66"/>
    <w:rsid w:val="002A5D91"/>
    <w:rsid w:val="002A5DAF"/>
    <w:rsid w:val="002A5FAE"/>
    <w:rsid w:val="002A63A4"/>
    <w:rsid w:val="002A654A"/>
    <w:rsid w:val="002A6694"/>
    <w:rsid w:val="002A6AD6"/>
    <w:rsid w:val="002A6F0A"/>
    <w:rsid w:val="002A71D0"/>
    <w:rsid w:val="002A727A"/>
    <w:rsid w:val="002A72CC"/>
    <w:rsid w:val="002A76F5"/>
    <w:rsid w:val="002A7A79"/>
    <w:rsid w:val="002A7E31"/>
    <w:rsid w:val="002A7F39"/>
    <w:rsid w:val="002B0156"/>
    <w:rsid w:val="002B0183"/>
    <w:rsid w:val="002B0347"/>
    <w:rsid w:val="002B0364"/>
    <w:rsid w:val="002B0509"/>
    <w:rsid w:val="002B0570"/>
    <w:rsid w:val="002B082D"/>
    <w:rsid w:val="002B089F"/>
    <w:rsid w:val="002B1123"/>
    <w:rsid w:val="002B1240"/>
    <w:rsid w:val="002B12B9"/>
    <w:rsid w:val="002B1A84"/>
    <w:rsid w:val="002B1ACB"/>
    <w:rsid w:val="002B1AE9"/>
    <w:rsid w:val="002B1D12"/>
    <w:rsid w:val="002B1DF0"/>
    <w:rsid w:val="002B1FC8"/>
    <w:rsid w:val="002B2062"/>
    <w:rsid w:val="002B208D"/>
    <w:rsid w:val="002B2255"/>
    <w:rsid w:val="002B25C1"/>
    <w:rsid w:val="002B26A1"/>
    <w:rsid w:val="002B2860"/>
    <w:rsid w:val="002B2ADD"/>
    <w:rsid w:val="002B2CD8"/>
    <w:rsid w:val="002B3F55"/>
    <w:rsid w:val="002B41B0"/>
    <w:rsid w:val="002B4210"/>
    <w:rsid w:val="002B45E0"/>
    <w:rsid w:val="002B4737"/>
    <w:rsid w:val="002B4992"/>
    <w:rsid w:val="002B4A80"/>
    <w:rsid w:val="002B4BE6"/>
    <w:rsid w:val="002B4C5D"/>
    <w:rsid w:val="002B4D16"/>
    <w:rsid w:val="002B4D21"/>
    <w:rsid w:val="002B4D70"/>
    <w:rsid w:val="002B4EF6"/>
    <w:rsid w:val="002B50B6"/>
    <w:rsid w:val="002B5613"/>
    <w:rsid w:val="002B5730"/>
    <w:rsid w:val="002B57AE"/>
    <w:rsid w:val="002B5840"/>
    <w:rsid w:val="002B5E51"/>
    <w:rsid w:val="002B5FA0"/>
    <w:rsid w:val="002B61DA"/>
    <w:rsid w:val="002B640A"/>
    <w:rsid w:val="002B669C"/>
    <w:rsid w:val="002B6748"/>
    <w:rsid w:val="002B69F9"/>
    <w:rsid w:val="002B6B5E"/>
    <w:rsid w:val="002B6BD0"/>
    <w:rsid w:val="002B6C0E"/>
    <w:rsid w:val="002B6E4E"/>
    <w:rsid w:val="002B719E"/>
    <w:rsid w:val="002B7442"/>
    <w:rsid w:val="002B767D"/>
    <w:rsid w:val="002B7994"/>
    <w:rsid w:val="002B7D34"/>
    <w:rsid w:val="002C047D"/>
    <w:rsid w:val="002C0733"/>
    <w:rsid w:val="002C07CE"/>
    <w:rsid w:val="002C08A7"/>
    <w:rsid w:val="002C09EC"/>
    <w:rsid w:val="002C0ADF"/>
    <w:rsid w:val="002C0BD1"/>
    <w:rsid w:val="002C0DAE"/>
    <w:rsid w:val="002C1154"/>
    <w:rsid w:val="002C158B"/>
    <w:rsid w:val="002C1AC6"/>
    <w:rsid w:val="002C2009"/>
    <w:rsid w:val="002C2346"/>
    <w:rsid w:val="002C28C6"/>
    <w:rsid w:val="002C28E4"/>
    <w:rsid w:val="002C2A41"/>
    <w:rsid w:val="002C2C2C"/>
    <w:rsid w:val="002C3135"/>
    <w:rsid w:val="002C31AE"/>
    <w:rsid w:val="002C34C5"/>
    <w:rsid w:val="002C370D"/>
    <w:rsid w:val="002C3758"/>
    <w:rsid w:val="002C377D"/>
    <w:rsid w:val="002C37C9"/>
    <w:rsid w:val="002C3D64"/>
    <w:rsid w:val="002C4076"/>
    <w:rsid w:val="002C42F7"/>
    <w:rsid w:val="002C4343"/>
    <w:rsid w:val="002C452E"/>
    <w:rsid w:val="002C46AB"/>
    <w:rsid w:val="002C47B9"/>
    <w:rsid w:val="002C486B"/>
    <w:rsid w:val="002C48EE"/>
    <w:rsid w:val="002C4CAB"/>
    <w:rsid w:val="002C4CD7"/>
    <w:rsid w:val="002C4DB0"/>
    <w:rsid w:val="002C4E26"/>
    <w:rsid w:val="002C52B2"/>
    <w:rsid w:val="002C550C"/>
    <w:rsid w:val="002C55AA"/>
    <w:rsid w:val="002C57C5"/>
    <w:rsid w:val="002C5A2E"/>
    <w:rsid w:val="002C5A6D"/>
    <w:rsid w:val="002C5B5E"/>
    <w:rsid w:val="002C5BA0"/>
    <w:rsid w:val="002C5FED"/>
    <w:rsid w:val="002C68C2"/>
    <w:rsid w:val="002C6AEE"/>
    <w:rsid w:val="002C6F7B"/>
    <w:rsid w:val="002C73FA"/>
    <w:rsid w:val="002C75C1"/>
    <w:rsid w:val="002C76C3"/>
    <w:rsid w:val="002C7813"/>
    <w:rsid w:val="002C7B24"/>
    <w:rsid w:val="002C7C04"/>
    <w:rsid w:val="002D028A"/>
    <w:rsid w:val="002D030F"/>
    <w:rsid w:val="002D037F"/>
    <w:rsid w:val="002D0467"/>
    <w:rsid w:val="002D0883"/>
    <w:rsid w:val="002D08BD"/>
    <w:rsid w:val="002D0BF6"/>
    <w:rsid w:val="002D0FEC"/>
    <w:rsid w:val="002D1226"/>
    <w:rsid w:val="002D1317"/>
    <w:rsid w:val="002D191D"/>
    <w:rsid w:val="002D1A8C"/>
    <w:rsid w:val="002D1BBF"/>
    <w:rsid w:val="002D1C72"/>
    <w:rsid w:val="002D1DFA"/>
    <w:rsid w:val="002D21EF"/>
    <w:rsid w:val="002D2628"/>
    <w:rsid w:val="002D26A1"/>
    <w:rsid w:val="002D2A3C"/>
    <w:rsid w:val="002D2F4B"/>
    <w:rsid w:val="002D3383"/>
    <w:rsid w:val="002D34E1"/>
    <w:rsid w:val="002D3545"/>
    <w:rsid w:val="002D357C"/>
    <w:rsid w:val="002D3A80"/>
    <w:rsid w:val="002D3D2D"/>
    <w:rsid w:val="002D3F39"/>
    <w:rsid w:val="002D3FA9"/>
    <w:rsid w:val="002D3FDB"/>
    <w:rsid w:val="002D4194"/>
    <w:rsid w:val="002D4397"/>
    <w:rsid w:val="002D45C9"/>
    <w:rsid w:val="002D4AC9"/>
    <w:rsid w:val="002D4C54"/>
    <w:rsid w:val="002D4C5F"/>
    <w:rsid w:val="002D4D45"/>
    <w:rsid w:val="002D4FF7"/>
    <w:rsid w:val="002D545F"/>
    <w:rsid w:val="002D55BD"/>
    <w:rsid w:val="002D55F6"/>
    <w:rsid w:val="002D591B"/>
    <w:rsid w:val="002D5A30"/>
    <w:rsid w:val="002D5AD3"/>
    <w:rsid w:val="002D5CB1"/>
    <w:rsid w:val="002D5D2E"/>
    <w:rsid w:val="002D5D5D"/>
    <w:rsid w:val="002D5E17"/>
    <w:rsid w:val="002D5FF1"/>
    <w:rsid w:val="002D6205"/>
    <w:rsid w:val="002D6A11"/>
    <w:rsid w:val="002D6BE4"/>
    <w:rsid w:val="002D6ED4"/>
    <w:rsid w:val="002D6F3A"/>
    <w:rsid w:val="002D6FDF"/>
    <w:rsid w:val="002D70AE"/>
    <w:rsid w:val="002D773F"/>
    <w:rsid w:val="002D7784"/>
    <w:rsid w:val="002D781A"/>
    <w:rsid w:val="002D793A"/>
    <w:rsid w:val="002D7964"/>
    <w:rsid w:val="002D7EB7"/>
    <w:rsid w:val="002E013D"/>
    <w:rsid w:val="002E035A"/>
    <w:rsid w:val="002E05FE"/>
    <w:rsid w:val="002E0696"/>
    <w:rsid w:val="002E0747"/>
    <w:rsid w:val="002E07BF"/>
    <w:rsid w:val="002E0873"/>
    <w:rsid w:val="002E0E48"/>
    <w:rsid w:val="002E1146"/>
    <w:rsid w:val="002E163C"/>
    <w:rsid w:val="002E1790"/>
    <w:rsid w:val="002E1A5E"/>
    <w:rsid w:val="002E1C55"/>
    <w:rsid w:val="002E1CA9"/>
    <w:rsid w:val="002E2059"/>
    <w:rsid w:val="002E2113"/>
    <w:rsid w:val="002E225A"/>
    <w:rsid w:val="002E2266"/>
    <w:rsid w:val="002E2357"/>
    <w:rsid w:val="002E251D"/>
    <w:rsid w:val="002E2825"/>
    <w:rsid w:val="002E2A81"/>
    <w:rsid w:val="002E2CEE"/>
    <w:rsid w:val="002E3342"/>
    <w:rsid w:val="002E37B1"/>
    <w:rsid w:val="002E3A09"/>
    <w:rsid w:val="002E3BFB"/>
    <w:rsid w:val="002E3CC8"/>
    <w:rsid w:val="002E3CCA"/>
    <w:rsid w:val="002E3D4F"/>
    <w:rsid w:val="002E4228"/>
    <w:rsid w:val="002E4482"/>
    <w:rsid w:val="002E45E2"/>
    <w:rsid w:val="002E45E9"/>
    <w:rsid w:val="002E4666"/>
    <w:rsid w:val="002E4697"/>
    <w:rsid w:val="002E4749"/>
    <w:rsid w:val="002E4BFD"/>
    <w:rsid w:val="002E4C84"/>
    <w:rsid w:val="002E4F3D"/>
    <w:rsid w:val="002E4FDF"/>
    <w:rsid w:val="002E5041"/>
    <w:rsid w:val="002E5102"/>
    <w:rsid w:val="002E5171"/>
    <w:rsid w:val="002E524C"/>
    <w:rsid w:val="002E5822"/>
    <w:rsid w:val="002E5E2F"/>
    <w:rsid w:val="002E5E73"/>
    <w:rsid w:val="002E600F"/>
    <w:rsid w:val="002E6164"/>
    <w:rsid w:val="002E630A"/>
    <w:rsid w:val="002E641A"/>
    <w:rsid w:val="002E65BD"/>
    <w:rsid w:val="002E68E4"/>
    <w:rsid w:val="002E6C29"/>
    <w:rsid w:val="002E716F"/>
    <w:rsid w:val="002E74D6"/>
    <w:rsid w:val="002E75AB"/>
    <w:rsid w:val="002E773C"/>
    <w:rsid w:val="002E7877"/>
    <w:rsid w:val="002E7D09"/>
    <w:rsid w:val="002F003F"/>
    <w:rsid w:val="002F0055"/>
    <w:rsid w:val="002F00B4"/>
    <w:rsid w:val="002F05C1"/>
    <w:rsid w:val="002F08F4"/>
    <w:rsid w:val="002F098C"/>
    <w:rsid w:val="002F0A86"/>
    <w:rsid w:val="002F0C4D"/>
    <w:rsid w:val="002F0DB1"/>
    <w:rsid w:val="002F0FA7"/>
    <w:rsid w:val="002F11C6"/>
    <w:rsid w:val="002F163D"/>
    <w:rsid w:val="002F16C1"/>
    <w:rsid w:val="002F1A24"/>
    <w:rsid w:val="002F1BCB"/>
    <w:rsid w:val="002F1C4F"/>
    <w:rsid w:val="002F1CC4"/>
    <w:rsid w:val="002F1D2E"/>
    <w:rsid w:val="002F1D4D"/>
    <w:rsid w:val="002F1D9F"/>
    <w:rsid w:val="002F24FE"/>
    <w:rsid w:val="002F27C1"/>
    <w:rsid w:val="002F2A5C"/>
    <w:rsid w:val="002F2B71"/>
    <w:rsid w:val="002F2F1C"/>
    <w:rsid w:val="002F304F"/>
    <w:rsid w:val="002F3AE8"/>
    <w:rsid w:val="002F3B62"/>
    <w:rsid w:val="002F3DC6"/>
    <w:rsid w:val="002F3EBA"/>
    <w:rsid w:val="002F43C3"/>
    <w:rsid w:val="002F447A"/>
    <w:rsid w:val="002F47F4"/>
    <w:rsid w:val="002F49E1"/>
    <w:rsid w:val="002F4D59"/>
    <w:rsid w:val="002F52C3"/>
    <w:rsid w:val="002F5515"/>
    <w:rsid w:val="002F5713"/>
    <w:rsid w:val="002F5B96"/>
    <w:rsid w:val="002F5BE0"/>
    <w:rsid w:val="002F67D9"/>
    <w:rsid w:val="002F6A30"/>
    <w:rsid w:val="002F6A58"/>
    <w:rsid w:val="002F6B16"/>
    <w:rsid w:val="002F6C13"/>
    <w:rsid w:val="002F6C92"/>
    <w:rsid w:val="002F6ED1"/>
    <w:rsid w:val="002F7080"/>
    <w:rsid w:val="002F70F7"/>
    <w:rsid w:val="002F732E"/>
    <w:rsid w:val="002F7647"/>
    <w:rsid w:val="002F7A8C"/>
    <w:rsid w:val="002F7AA9"/>
    <w:rsid w:val="002F7BD0"/>
    <w:rsid w:val="00300182"/>
    <w:rsid w:val="0030054D"/>
    <w:rsid w:val="00300617"/>
    <w:rsid w:val="00300640"/>
    <w:rsid w:val="00300800"/>
    <w:rsid w:val="00300843"/>
    <w:rsid w:val="003008E0"/>
    <w:rsid w:val="00300965"/>
    <w:rsid w:val="00300A0A"/>
    <w:rsid w:val="003011A6"/>
    <w:rsid w:val="0030124A"/>
    <w:rsid w:val="00301483"/>
    <w:rsid w:val="003017E9"/>
    <w:rsid w:val="00301D1E"/>
    <w:rsid w:val="003020F7"/>
    <w:rsid w:val="0030218F"/>
    <w:rsid w:val="003023D8"/>
    <w:rsid w:val="003027C3"/>
    <w:rsid w:val="00302948"/>
    <w:rsid w:val="0030326A"/>
    <w:rsid w:val="003033E8"/>
    <w:rsid w:val="0030346C"/>
    <w:rsid w:val="003034FF"/>
    <w:rsid w:val="003038C0"/>
    <w:rsid w:val="003039B1"/>
    <w:rsid w:val="00303AC6"/>
    <w:rsid w:val="00304095"/>
    <w:rsid w:val="003040FD"/>
    <w:rsid w:val="00304225"/>
    <w:rsid w:val="0030426A"/>
    <w:rsid w:val="0030447A"/>
    <w:rsid w:val="0030493B"/>
    <w:rsid w:val="00304B87"/>
    <w:rsid w:val="003053EC"/>
    <w:rsid w:val="00305605"/>
    <w:rsid w:val="00305711"/>
    <w:rsid w:val="00305AAA"/>
    <w:rsid w:val="00305BB5"/>
    <w:rsid w:val="00305C0E"/>
    <w:rsid w:val="00305D35"/>
    <w:rsid w:val="00305DFF"/>
    <w:rsid w:val="00305E79"/>
    <w:rsid w:val="00306054"/>
    <w:rsid w:val="003061E3"/>
    <w:rsid w:val="003062DD"/>
    <w:rsid w:val="00306490"/>
    <w:rsid w:val="00306940"/>
    <w:rsid w:val="00306A61"/>
    <w:rsid w:val="00306A84"/>
    <w:rsid w:val="00306FAC"/>
    <w:rsid w:val="00307349"/>
    <w:rsid w:val="00307501"/>
    <w:rsid w:val="0030755D"/>
    <w:rsid w:val="003075E3"/>
    <w:rsid w:val="003077CB"/>
    <w:rsid w:val="00307965"/>
    <w:rsid w:val="00307B59"/>
    <w:rsid w:val="00307E40"/>
    <w:rsid w:val="0031038A"/>
    <w:rsid w:val="00310453"/>
    <w:rsid w:val="003104AD"/>
    <w:rsid w:val="003106D5"/>
    <w:rsid w:val="00310771"/>
    <w:rsid w:val="00310A48"/>
    <w:rsid w:val="00310C5A"/>
    <w:rsid w:val="0031103E"/>
    <w:rsid w:val="0031122F"/>
    <w:rsid w:val="00311233"/>
    <w:rsid w:val="00311722"/>
    <w:rsid w:val="00311927"/>
    <w:rsid w:val="00311BF9"/>
    <w:rsid w:val="00311CAE"/>
    <w:rsid w:val="00311DA7"/>
    <w:rsid w:val="00311F72"/>
    <w:rsid w:val="0031286E"/>
    <w:rsid w:val="00312AD6"/>
    <w:rsid w:val="00312B0C"/>
    <w:rsid w:val="00312C4E"/>
    <w:rsid w:val="003131B8"/>
    <w:rsid w:val="003131D5"/>
    <w:rsid w:val="00313796"/>
    <w:rsid w:val="0031381F"/>
    <w:rsid w:val="0031391E"/>
    <w:rsid w:val="00313A51"/>
    <w:rsid w:val="00313ACA"/>
    <w:rsid w:val="00314088"/>
    <w:rsid w:val="00314168"/>
    <w:rsid w:val="003147D5"/>
    <w:rsid w:val="003148CF"/>
    <w:rsid w:val="003149A9"/>
    <w:rsid w:val="003151AD"/>
    <w:rsid w:val="003154FF"/>
    <w:rsid w:val="00315501"/>
    <w:rsid w:val="0031599C"/>
    <w:rsid w:val="00315E60"/>
    <w:rsid w:val="00315EF7"/>
    <w:rsid w:val="00315FC6"/>
    <w:rsid w:val="0031623A"/>
    <w:rsid w:val="0031632C"/>
    <w:rsid w:val="00316359"/>
    <w:rsid w:val="0031653E"/>
    <w:rsid w:val="003165CA"/>
    <w:rsid w:val="003166D3"/>
    <w:rsid w:val="00316A2F"/>
    <w:rsid w:val="00316B42"/>
    <w:rsid w:val="003172C4"/>
    <w:rsid w:val="0031752C"/>
    <w:rsid w:val="00317BD7"/>
    <w:rsid w:val="00317C0C"/>
    <w:rsid w:val="00317C95"/>
    <w:rsid w:val="00317EF6"/>
    <w:rsid w:val="0032006D"/>
    <w:rsid w:val="00320222"/>
    <w:rsid w:val="003205BB"/>
    <w:rsid w:val="00320C2A"/>
    <w:rsid w:val="00321321"/>
    <w:rsid w:val="0032134B"/>
    <w:rsid w:val="00321578"/>
    <w:rsid w:val="00321684"/>
    <w:rsid w:val="003216F1"/>
    <w:rsid w:val="0032171B"/>
    <w:rsid w:val="0032186F"/>
    <w:rsid w:val="00321DF3"/>
    <w:rsid w:val="00321E7C"/>
    <w:rsid w:val="00322ACA"/>
    <w:rsid w:val="00323056"/>
    <w:rsid w:val="0032326A"/>
    <w:rsid w:val="00323290"/>
    <w:rsid w:val="003232C2"/>
    <w:rsid w:val="003234B8"/>
    <w:rsid w:val="00323A75"/>
    <w:rsid w:val="003242EA"/>
    <w:rsid w:val="00324568"/>
    <w:rsid w:val="00324608"/>
    <w:rsid w:val="0032485C"/>
    <w:rsid w:val="00324999"/>
    <w:rsid w:val="00324AED"/>
    <w:rsid w:val="003251CB"/>
    <w:rsid w:val="003252B5"/>
    <w:rsid w:val="003255AB"/>
    <w:rsid w:val="00325625"/>
    <w:rsid w:val="003258A8"/>
    <w:rsid w:val="003258BA"/>
    <w:rsid w:val="00325944"/>
    <w:rsid w:val="0032596B"/>
    <w:rsid w:val="00325A60"/>
    <w:rsid w:val="00325C31"/>
    <w:rsid w:val="00325F8C"/>
    <w:rsid w:val="00326048"/>
    <w:rsid w:val="00326098"/>
    <w:rsid w:val="00326269"/>
    <w:rsid w:val="003262C7"/>
    <w:rsid w:val="0032654A"/>
    <w:rsid w:val="00326567"/>
    <w:rsid w:val="00326D14"/>
    <w:rsid w:val="00326D38"/>
    <w:rsid w:val="00327344"/>
    <w:rsid w:val="00327803"/>
    <w:rsid w:val="00327B9E"/>
    <w:rsid w:val="00327C9B"/>
    <w:rsid w:val="003304B2"/>
    <w:rsid w:val="00330A6C"/>
    <w:rsid w:val="00330B80"/>
    <w:rsid w:val="00330DC8"/>
    <w:rsid w:val="00330FD1"/>
    <w:rsid w:val="0033112C"/>
    <w:rsid w:val="003315ED"/>
    <w:rsid w:val="003318D6"/>
    <w:rsid w:val="0033285C"/>
    <w:rsid w:val="00332A0C"/>
    <w:rsid w:val="00332A19"/>
    <w:rsid w:val="00332C93"/>
    <w:rsid w:val="0033306D"/>
    <w:rsid w:val="00333361"/>
    <w:rsid w:val="00333365"/>
    <w:rsid w:val="003335F0"/>
    <w:rsid w:val="0033372B"/>
    <w:rsid w:val="003338E8"/>
    <w:rsid w:val="0033395E"/>
    <w:rsid w:val="00333EBB"/>
    <w:rsid w:val="00334137"/>
    <w:rsid w:val="00334170"/>
    <w:rsid w:val="0033419D"/>
    <w:rsid w:val="00334AFB"/>
    <w:rsid w:val="00334B89"/>
    <w:rsid w:val="00334F84"/>
    <w:rsid w:val="003351DB"/>
    <w:rsid w:val="0033540B"/>
    <w:rsid w:val="003354A4"/>
    <w:rsid w:val="003356C9"/>
    <w:rsid w:val="003359FB"/>
    <w:rsid w:val="00335B14"/>
    <w:rsid w:val="00335E80"/>
    <w:rsid w:val="00335EC8"/>
    <w:rsid w:val="00335FB2"/>
    <w:rsid w:val="00336030"/>
    <w:rsid w:val="00336256"/>
    <w:rsid w:val="003362B1"/>
    <w:rsid w:val="003369B2"/>
    <w:rsid w:val="003369D4"/>
    <w:rsid w:val="00336BE0"/>
    <w:rsid w:val="00336D46"/>
    <w:rsid w:val="00336E5A"/>
    <w:rsid w:val="00336EF6"/>
    <w:rsid w:val="00337431"/>
    <w:rsid w:val="00337617"/>
    <w:rsid w:val="00337782"/>
    <w:rsid w:val="00337A9F"/>
    <w:rsid w:val="00337BE7"/>
    <w:rsid w:val="00337D4F"/>
    <w:rsid w:val="00337FFE"/>
    <w:rsid w:val="00340349"/>
    <w:rsid w:val="00340464"/>
    <w:rsid w:val="003404B0"/>
    <w:rsid w:val="003406AB"/>
    <w:rsid w:val="003409F4"/>
    <w:rsid w:val="00340F43"/>
    <w:rsid w:val="003410C7"/>
    <w:rsid w:val="0034121F"/>
    <w:rsid w:val="00341764"/>
    <w:rsid w:val="00341B2D"/>
    <w:rsid w:val="00341C59"/>
    <w:rsid w:val="00342055"/>
    <w:rsid w:val="003422C9"/>
    <w:rsid w:val="0034239D"/>
    <w:rsid w:val="003423D1"/>
    <w:rsid w:val="003423E2"/>
    <w:rsid w:val="003426B6"/>
    <w:rsid w:val="00342A64"/>
    <w:rsid w:val="00342B0F"/>
    <w:rsid w:val="00342CDA"/>
    <w:rsid w:val="00343011"/>
    <w:rsid w:val="00343028"/>
    <w:rsid w:val="003431EE"/>
    <w:rsid w:val="0034323C"/>
    <w:rsid w:val="00343478"/>
    <w:rsid w:val="00343956"/>
    <w:rsid w:val="00343DBC"/>
    <w:rsid w:val="00344740"/>
    <w:rsid w:val="00344776"/>
    <w:rsid w:val="00344994"/>
    <w:rsid w:val="00344CB7"/>
    <w:rsid w:val="00344F91"/>
    <w:rsid w:val="00345219"/>
    <w:rsid w:val="00345431"/>
    <w:rsid w:val="003457DE"/>
    <w:rsid w:val="00345D57"/>
    <w:rsid w:val="00346324"/>
    <w:rsid w:val="0034641F"/>
    <w:rsid w:val="00346552"/>
    <w:rsid w:val="0034682B"/>
    <w:rsid w:val="00346A62"/>
    <w:rsid w:val="00346AFE"/>
    <w:rsid w:val="00346C3B"/>
    <w:rsid w:val="0034741D"/>
    <w:rsid w:val="00350815"/>
    <w:rsid w:val="0035084D"/>
    <w:rsid w:val="00350F40"/>
    <w:rsid w:val="00350FB3"/>
    <w:rsid w:val="00350FFC"/>
    <w:rsid w:val="003512A8"/>
    <w:rsid w:val="00351404"/>
    <w:rsid w:val="0035161E"/>
    <w:rsid w:val="003518E9"/>
    <w:rsid w:val="00351C54"/>
    <w:rsid w:val="00351F72"/>
    <w:rsid w:val="0035262D"/>
    <w:rsid w:val="00352911"/>
    <w:rsid w:val="00352AE3"/>
    <w:rsid w:val="00352DE8"/>
    <w:rsid w:val="00352F0C"/>
    <w:rsid w:val="00353580"/>
    <w:rsid w:val="0035367B"/>
    <w:rsid w:val="003537F6"/>
    <w:rsid w:val="00353868"/>
    <w:rsid w:val="0035395D"/>
    <w:rsid w:val="00353A7F"/>
    <w:rsid w:val="00353C7F"/>
    <w:rsid w:val="00353D9B"/>
    <w:rsid w:val="003540C0"/>
    <w:rsid w:val="0035442A"/>
    <w:rsid w:val="0035454D"/>
    <w:rsid w:val="00354EE6"/>
    <w:rsid w:val="00354FF0"/>
    <w:rsid w:val="00355559"/>
    <w:rsid w:val="00355846"/>
    <w:rsid w:val="003558AB"/>
    <w:rsid w:val="003558FC"/>
    <w:rsid w:val="0035596D"/>
    <w:rsid w:val="00356063"/>
    <w:rsid w:val="00356200"/>
    <w:rsid w:val="0035628C"/>
    <w:rsid w:val="0035632C"/>
    <w:rsid w:val="00357084"/>
    <w:rsid w:val="00357137"/>
    <w:rsid w:val="003571C2"/>
    <w:rsid w:val="003578C2"/>
    <w:rsid w:val="003579DA"/>
    <w:rsid w:val="00357DD1"/>
    <w:rsid w:val="0036005B"/>
    <w:rsid w:val="00360493"/>
    <w:rsid w:val="00360569"/>
    <w:rsid w:val="003607A9"/>
    <w:rsid w:val="00360956"/>
    <w:rsid w:val="00361062"/>
    <w:rsid w:val="00361105"/>
    <w:rsid w:val="0036135F"/>
    <w:rsid w:val="003616AA"/>
    <w:rsid w:val="00361792"/>
    <w:rsid w:val="003617AB"/>
    <w:rsid w:val="00361AAC"/>
    <w:rsid w:val="00361B21"/>
    <w:rsid w:val="00361ED3"/>
    <w:rsid w:val="00361F52"/>
    <w:rsid w:val="00362798"/>
    <w:rsid w:val="00362C39"/>
    <w:rsid w:val="00362F15"/>
    <w:rsid w:val="00362FFE"/>
    <w:rsid w:val="00363293"/>
    <w:rsid w:val="003632C8"/>
    <w:rsid w:val="00363962"/>
    <w:rsid w:val="00363BCB"/>
    <w:rsid w:val="003642E6"/>
    <w:rsid w:val="00364407"/>
    <w:rsid w:val="003646AE"/>
    <w:rsid w:val="003647F2"/>
    <w:rsid w:val="00364A65"/>
    <w:rsid w:val="00364C7F"/>
    <w:rsid w:val="00364CE5"/>
    <w:rsid w:val="00364EEA"/>
    <w:rsid w:val="00364F36"/>
    <w:rsid w:val="0036508F"/>
    <w:rsid w:val="003652C5"/>
    <w:rsid w:val="00365632"/>
    <w:rsid w:val="00365804"/>
    <w:rsid w:val="003658AC"/>
    <w:rsid w:val="003658CE"/>
    <w:rsid w:val="00365A62"/>
    <w:rsid w:val="00365AAD"/>
    <w:rsid w:val="00365D8D"/>
    <w:rsid w:val="00366104"/>
    <w:rsid w:val="0036615D"/>
    <w:rsid w:val="00366255"/>
    <w:rsid w:val="00366292"/>
    <w:rsid w:val="003662CE"/>
    <w:rsid w:val="003664C7"/>
    <w:rsid w:val="0036686B"/>
    <w:rsid w:val="00366A02"/>
    <w:rsid w:val="00366CE2"/>
    <w:rsid w:val="0036729B"/>
    <w:rsid w:val="00367348"/>
    <w:rsid w:val="003675FD"/>
    <w:rsid w:val="00367850"/>
    <w:rsid w:val="003679C1"/>
    <w:rsid w:val="00367CB6"/>
    <w:rsid w:val="003700D2"/>
    <w:rsid w:val="00370163"/>
    <w:rsid w:val="00370853"/>
    <w:rsid w:val="00370916"/>
    <w:rsid w:val="00370B17"/>
    <w:rsid w:val="0037103E"/>
    <w:rsid w:val="003713D8"/>
    <w:rsid w:val="0037144E"/>
    <w:rsid w:val="00371AF0"/>
    <w:rsid w:val="00371E00"/>
    <w:rsid w:val="00371EAD"/>
    <w:rsid w:val="00371EC4"/>
    <w:rsid w:val="00371EF1"/>
    <w:rsid w:val="00371F32"/>
    <w:rsid w:val="00372495"/>
    <w:rsid w:val="003725B7"/>
    <w:rsid w:val="00372605"/>
    <w:rsid w:val="0037279A"/>
    <w:rsid w:val="003729D1"/>
    <w:rsid w:val="00372E8F"/>
    <w:rsid w:val="00372FF0"/>
    <w:rsid w:val="00373000"/>
    <w:rsid w:val="0037330D"/>
    <w:rsid w:val="0037340B"/>
    <w:rsid w:val="0037361D"/>
    <w:rsid w:val="00373F6F"/>
    <w:rsid w:val="003740A4"/>
    <w:rsid w:val="00374153"/>
    <w:rsid w:val="00374558"/>
    <w:rsid w:val="0037457B"/>
    <w:rsid w:val="00374802"/>
    <w:rsid w:val="00374823"/>
    <w:rsid w:val="00374D80"/>
    <w:rsid w:val="00374FE5"/>
    <w:rsid w:val="003753F2"/>
    <w:rsid w:val="00375CE0"/>
    <w:rsid w:val="00375D9B"/>
    <w:rsid w:val="00375DB2"/>
    <w:rsid w:val="00375E2F"/>
    <w:rsid w:val="0037627A"/>
    <w:rsid w:val="00376344"/>
    <w:rsid w:val="003768CA"/>
    <w:rsid w:val="00376A15"/>
    <w:rsid w:val="003772DB"/>
    <w:rsid w:val="00377F44"/>
    <w:rsid w:val="0038027C"/>
    <w:rsid w:val="00380760"/>
    <w:rsid w:val="0038087A"/>
    <w:rsid w:val="00380999"/>
    <w:rsid w:val="003809F6"/>
    <w:rsid w:val="00380BD4"/>
    <w:rsid w:val="00380D3D"/>
    <w:rsid w:val="00381114"/>
    <w:rsid w:val="00381275"/>
    <w:rsid w:val="003816EE"/>
    <w:rsid w:val="00381825"/>
    <w:rsid w:val="00381A5B"/>
    <w:rsid w:val="00381CF4"/>
    <w:rsid w:val="00382136"/>
    <w:rsid w:val="0038213A"/>
    <w:rsid w:val="0038213F"/>
    <w:rsid w:val="003822ED"/>
    <w:rsid w:val="003824C0"/>
    <w:rsid w:val="00382673"/>
    <w:rsid w:val="003829B5"/>
    <w:rsid w:val="00382A85"/>
    <w:rsid w:val="00382AE4"/>
    <w:rsid w:val="00383054"/>
    <w:rsid w:val="0038309F"/>
    <w:rsid w:val="003831BF"/>
    <w:rsid w:val="003834F3"/>
    <w:rsid w:val="003835C2"/>
    <w:rsid w:val="00383635"/>
    <w:rsid w:val="0038373B"/>
    <w:rsid w:val="00383E4A"/>
    <w:rsid w:val="00383E5C"/>
    <w:rsid w:val="00383EA9"/>
    <w:rsid w:val="0038402C"/>
    <w:rsid w:val="0038416D"/>
    <w:rsid w:val="003843E0"/>
    <w:rsid w:val="00384648"/>
    <w:rsid w:val="003847C0"/>
    <w:rsid w:val="003849E5"/>
    <w:rsid w:val="00384BC3"/>
    <w:rsid w:val="0038507B"/>
    <w:rsid w:val="003851CD"/>
    <w:rsid w:val="003851F5"/>
    <w:rsid w:val="003853B4"/>
    <w:rsid w:val="0038566A"/>
    <w:rsid w:val="00385693"/>
    <w:rsid w:val="003857ED"/>
    <w:rsid w:val="00385871"/>
    <w:rsid w:val="003859A8"/>
    <w:rsid w:val="00385C46"/>
    <w:rsid w:val="00385F08"/>
    <w:rsid w:val="00385F46"/>
    <w:rsid w:val="00385F76"/>
    <w:rsid w:val="003867AF"/>
    <w:rsid w:val="003867E2"/>
    <w:rsid w:val="003868AF"/>
    <w:rsid w:val="00386C0D"/>
    <w:rsid w:val="00386D88"/>
    <w:rsid w:val="00386DCD"/>
    <w:rsid w:val="0038723F"/>
    <w:rsid w:val="003875C5"/>
    <w:rsid w:val="0038777D"/>
    <w:rsid w:val="003877E5"/>
    <w:rsid w:val="00387865"/>
    <w:rsid w:val="00387BD5"/>
    <w:rsid w:val="00387C88"/>
    <w:rsid w:val="00387D94"/>
    <w:rsid w:val="00387F06"/>
    <w:rsid w:val="003900DD"/>
    <w:rsid w:val="0039014E"/>
    <w:rsid w:val="00390557"/>
    <w:rsid w:val="0039144D"/>
    <w:rsid w:val="00391750"/>
    <w:rsid w:val="00391B50"/>
    <w:rsid w:val="00391FB3"/>
    <w:rsid w:val="00391FC0"/>
    <w:rsid w:val="00391FC2"/>
    <w:rsid w:val="003920F5"/>
    <w:rsid w:val="00392215"/>
    <w:rsid w:val="0039296F"/>
    <w:rsid w:val="00392D1E"/>
    <w:rsid w:val="00393080"/>
    <w:rsid w:val="00393435"/>
    <w:rsid w:val="00393873"/>
    <w:rsid w:val="00393D6E"/>
    <w:rsid w:val="00394045"/>
    <w:rsid w:val="003941E3"/>
    <w:rsid w:val="003944CE"/>
    <w:rsid w:val="00394562"/>
    <w:rsid w:val="0039458D"/>
    <w:rsid w:val="003947D3"/>
    <w:rsid w:val="003948B7"/>
    <w:rsid w:val="00394981"/>
    <w:rsid w:val="003949FE"/>
    <w:rsid w:val="00394EB7"/>
    <w:rsid w:val="00395061"/>
    <w:rsid w:val="00395164"/>
    <w:rsid w:val="0039519A"/>
    <w:rsid w:val="003951B6"/>
    <w:rsid w:val="003953F2"/>
    <w:rsid w:val="00395504"/>
    <w:rsid w:val="0039576A"/>
    <w:rsid w:val="003957D5"/>
    <w:rsid w:val="00395876"/>
    <w:rsid w:val="00395A37"/>
    <w:rsid w:val="00395E30"/>
    <w:rsid w:val="00395FE2"/>
    <w:rsid w:val="00396C01"/>
    <w:rsid w:val="00396C3D"/>
    <w:rsid w:val="00396C48"/>
    <w:rsid w:val="00396DCE"/>
    <w:rsid w:val="00397203"/>
    <w:rsid w:val="003972D1"/>
    <w:rsid w:val="00397517"/>
    <w:rsid w:val="003976E2"/>
    <w:rsid w:val="00397A94"/>
    <w:rsid w:val="003A0699"/>
    <w:rsid w:val="003A0747"/>
    <w:rsid w:val="003A09EC"/>
    <w:rsid w:val="003A0DDF"/>
    <w:rsid w:val="003A0F41"/>
    <w:rsid w:val="003A0F9A"/>
    <w:rsid w:val="003A1171"/>
    <w:rsid w:val="003A120A"/>
    <w:rsid w:val="003A1531"/>
    <w:rsid w:val="003A1A7C"/>
    <w:rsid w:val="003A1D6F"/>
    <w:rsid w:val="003A1DE2"/>
    <w:rsid w:val="003A1ECE"/>
    <w:rsid w:val="003A1FF3"/>
    <w:rsid w:val="003A20A6"/>
    <w:rsid w:val="003A25D5"/>
    <w:rsid w:val="003A2751"/>
    <w:rsid w:val="003A2900"/>
    <w:rsid w:val="003A2A7C"/>
    <w:rsid w:val="003A2B89"/>
    <w:rsid w:val="003A2C56"/>
    <w:rsid w:val="003A2CC6"/>
    <w:rsid w:val="003A3235"/>
    <w:rsid w:val="003A3372"/>
    <w:rsid w:val="003A3474"/>
    <w:rsid w:val="003A35CA"/>
    <w:rsid w:val="003A36F7"/>
    <w:rsid w:val="003A3939"/>
    <w:rsid w:val="003A39A5"/>
    <w:rsid w:val="003A3B38"/>
    <w:rsid w:val="003A40A8"/>
    <w:rsid w:val="003A44E4"/>
    <w:rsid w:val="003A46AE"/>
    <w:rsid w:val="003A47E3"/>
    <w:rsid w:val="003A4BA9"/>
    <w:rsid w:val="003A4DD6"/>
    <w:rsid w:val="003A4E6A"/>
    <w:rsid w:val="003A5A24"/>
    <w:rsid w:val="003A5B5E"/>
    <w:rsid w:val="003A5D9D"/>
    <w:rsid w:val="003A5E0D"/>
    <w:rsid w:val="003A5EE6"/>
    <w:rsid w:val="003A6434"/>
    <w:rsid w:val="003A65FD"/>
    <w:rsid w:val="003A680F"/>
    <w:rsid w:val="003A6C70"/>
    <w:rsid w:val="003A6E60"/>
    <w:rsid w:val="003A7360"/>
    <w:rsid w:val="003A7442"/>
    <w:rsid w:val="003A749D"/>
    <w:rsid w:val="003A74F1"/>
    <w:rsid w:val="003A7EDE"/>
    <w:rsid w:val="003B05D4"/>
    <w:rsid w:val="003B0994"/>
    <w:rsid w:val="003B0A81"/>
    <w:rsid w:val="003B0B88"/>
    <w:rsid w:val="003B0E52"/>
    <w:rsid w:val="003B114E"/>
    <w:rsid w:val="003B12F3"/>
    <w:rsid w:val="003B13AC"/>
    <w:rsid w:val="003B13DA"/>
    <w:rsid w:val="003B1720"/>
    <w:rsid w:val="003B1A19"/>
    <w:rsid w:val="003B1E79"/>
    <w:rsid w:val="003B1ED3"/>
    <w:rsid w:val="003B221D"/>
    <w:rsid w:val="003B24E5"/>
    <w:rsid w:val="003B273F"/>
    <w:rsid w:val="003B2911"/>
    <w:rsid w:val="003B2C85"/>
    <w:rsid w:val="003B2FB5"/>
    <w:rsid w:val="003B3069"/>
    <w:rsid w:val="003B385C"/>
    <w:rsid w:val="003B38F1"/>
    <w:rsid w:val="003B38F7"/>
    <w:rsid w:val="003B397D"/>
    <w:rsid w:val="003B3B67"/>
    <w:rsid w:val="003B419A"/>
    <w:rsid w:val="003B41D7"/>
    <w:rsid w:val="003B4288"/>
    <w:rsid w:val="003B42C5"/>
    <w:rsid w:val="003B4A27"/>
    <w:rsid w:val="003B4A35"/>
    <w:rsid w:val="003B4F61"/>
    <w:rsid w:val="003B5019"/>
    <w:rsid w:val="003B522E"/>
    <w:rsid w:val="003B5268"/>
    <w:rsid w:val="003B576D"/>
    <w:rsid w:val="003B58F8"/>
    <w:rsid w:val="003B59C1"/>
    <w:rsid w:val="003B5BC1"/>
    <w:rsid w:val="003B5C55"/>
    <w:rsid w:val="003B5DAF"/>
    <w:rsid w:val="003B6305"/>
    <w:rsid w:val="003B6631"/>
    <w:rsid w:val="003B670D"/>
    <w:rsid w:val="003B6A8B"/>
    <w:rsid w:val="003B6BA7"/>
    <w:rsid w:val="003B71F9"/>
    <w:rsid w:val="003B7412"/>
    <w:rsid w:val="003B767D"/>
    <w:rsid w:val="003B773E"/>
    <w:rsid w:val="003B7D1A"/>
    <w:rsid w:val="003C07BA"/>
    <w:rsid w:val="003C0909"/>
    <w:rsid w:val="003C0AF5"/>
    <w:rsid w:val="003C0BD6"/>
    <w:rsid w:val="003C0DF0"/>
    <w:rsid w:val="003C12BF"/>
    <w:rsid w:val="003C146C"/>
    <w:rsid w:val="003C1497"/>
    <w:rsid w:val="003C15CE"/>
    <w:rsid w:val="003C1836"/>
    <w:rsid w:val="003C19C5"/>
    <w:rsid w:val="003C2184"/>
    <w:rsid w:val="003C2196"/>
    <w:rsid w:val="003C260F"/>
    <w:rsid w:val="003C294C"/>
    <w:rsid w:val="003C2A38"/>
    <w:rsid w:val="003C2B72"/>
    <w:rsid w:val="003C2DEB"/>
    <w:rsid w:val="003C3265"/>
    <w:rsid w:val="003C32A6"/>
    <w:rsid w:val="003C345A"/>
    <w:rsid w:val="003C3496"/>
    <w:rsid w:val="003C34E5"/>
    <w:rsid w:val="003C3634"/>
    <w:rsid w:val="003C46F1"/>
    <w:rsid w:val="003C4CBF"/>
    <w:rsid w:val="003C4E62"/>
    <w:rsid w:val="003C5012"/>
    <w:rsid w:val="003C505E"/>
    <w:rsid w:val="003C51AB"/>
    <w:rsid w:val="003C5363"/>
    <w:rsid w:val="003C557A"/>
    <w:rsid w:val="003C578B"/>
    <w:rsid w:val="003C57A6"/>
    <w:rsid w:val="003C59C6"/>
    <w:rsid w:val="003C5BDC"/>
    <w:rsid w:val="003C5DF3"/>
    <w:rsid w:val="003C6716"/>
    <w:rsid w:val="003C72F2"/>
    <w:rsid w:val="003C7816"/>
    <w:rsid w:val="003C7B90"/>
    <w:rsid w:val="003C7D6A"/>
    <w:rsid w:val="003C7F11"/>
    <w:rsid w:val="003C7F82"/>
    <w:rsid w:val="003D02E0"/>
    <w:rsid w:val="003D05A6"/>
    <w:rsid w:val="003D0824"/>
    <w:rsid w:val="003D0990"/>
    <w:rsid w:val="003D0BF9"/>
    <w:rsid w:val="003D0E1F"/>
    <w:rsid w:val="003D0E47"/>
    <w:rsid w:val="003D0FF5"/>
    <w:rsid w:val="003D13D7"/>
    <w:rsid w:val="003D150F"/>
    <w:rsid w:val="003D159C"/>
    <w:rsid w:val="003D1D12"/>
    <w:rsid w:val="003D264A"/>
    <w:rsid w:val="003D2F1A"/>
    <w:rsid w:val="003D313C"/>
    <w:rsid w:val="003D32E9"/>
    <w:rsid w:val="003D348B"/>
    <w:rsid w:val="003D350E"/>
    <w:rsid w:val="003D354B"/>
    <w:rsid w:val="003D36DD"/>
    <w:rsid w:val="003D37CF"/>
    <w:rsid w:val="003D3885"/>
    <w:rsid w:val="003D3E6E"/>
    <w:rsid w:val="003D3EDA"/>
    <w:rsid w:val="003D4036"/>
    <w:rsid w:val="003D42E3"/>
    <w:rsid w:val="003D481B"/>
    <w:rsid w:val="003D482B"/>
    <w:rsid w:val="003D48D4"/>
    <w:rsid w:val="003D4E85"/>
    <w:rsid w:val="003D4EFF"/>
    <w:rsid w:val="003D4F03"/>
    <w:rsid w:val="003D5221"/>
    <w:rsid w:val="003D5480"/>
    <w:rsid w:val="003D56ED"/>
    <w:rsid w:val="003D5C19"/>
    <w:rsid w:val="003D5D91"/>
    <w:rsid w:val="003D5D92"/>
    <w:rsid w:val="003D62EF"/>
    <w:rsid w:val="003D6449"/>
    <w:rsid w:val="003D6DBF"/>
    <w:rsid w:val="003D73DC"/>
    <w:rsid w:val="003D74A1"/>
    <w:rsid w:val="003D7596"/>
    <w:rsid w:val="003D75D5"/>
    <w:rsid w:val="003D78F6"/>
    <w:rsid w:val="003D7A20"/>
    <w:rsid w:val="003D7C5C"/>
    <w:rsid w:val="003D7D71"/>
    <w:rsid w:val="003E0110"/>
    <w:rsid w:val="003E0163"/>
    <w:rsid w:val="003E01AC"/>
    <w:rsid w:val="003E0207"/>
    <w:rsid w:val="003E05DE"/>
    <w:rsid w:val="003E06AE"/>
    <w:rsid w:val="003E09BB"/>
    <w:rsid w:val="003E0A78"/>
    <w:rsid w:val="003E0A89"/>
    <w:rsid w:val="003E0C51"/>
    <w:rsid w:val="003E0E6D"/>
    <w:rsid w:val="003E0EFD"/>
    <w:rsid w:val="003E181E"/>
    <w:rsid w:val="003E1869"/>
    <w:rsid w:val="003E1932"/>
    <w:rsid w:val="003E1F11"/>
    <w:rsid w:val="003E234B"/>
    <w:rsid w:val="003E249F"/>
    <w:rsid w:val="003E258F"/>
    <w:rsid w:val="003E289B"/>
    <w:rsid w:val="003E2BA8"/>
    <w:rsid w:val="003E2C91"/>
    <w:rsid w:val="003E2CD0"/>
    <w:rsid w:val="003E2D28"/>
    <w:rsid w:val="003E2D5C"/>
    <w:rsid w:val="003E3112"/>
    <w:rsid w:val="003E335C"/>
    <w:rsid w:val="003E3388"/>
    <w:rsid w:val="003E36DC"/>
    <w:rsid w:val="003E39D9"/>
    <w:rsid w:val="003E3A77"/>
    <w:rsid w:val="003E3D38"/>
    <w:rsid w:val="003E3EC6"/>
    <w:rsid w:val="003E3ED1"/>
    <w:rsid w:val="003E3F15"/>
    <w:rsid w:val="003E4232"/>
    <w:rsid w:val="003E4924"/>
    <w:rsid w:val="003E4D90"/>
    <w:rsid w:val="003E4F20"/>
    <w:rsid w:val="003E51B3"/>
    <w:rsid w:val="003E541E"/>
    <w:rsid w:val="003E54A1"/>
    <w:rsid w:val="003E57B2"/>
    <w:rsid w:val="003E57FD"/>
    <w:rsid w:val="003E5C82"/>
    <w:rsid w:val="003E6768"/>
    <w:rsid w:val="003E6A71"/>
    <w:rsid w:val="003E6D67"/>
    <w:rsid w:val="003E6DE3"/>
    <w:rsid w:val="003E6E7F"/>
    <w:rsid w:val="003E6ED4"/>
    <w:rsid w:val="003E7173"/>
    <w:rsid w:val="003E7206"/>
    <w:rsid w:val="003E746C"/>
    <w:rsid w:val="003E77D5"/>
    <w:rsid w:val="003E7848"/>
    <w:rsid w:val="003E7AB2"/>
    <w:rsid w:val="003E7D3D"/>
    <w:rsid w:val="003E7FBA"/>
    <w:rsid w:val="003F02C6"/>
    <w:rsid w:val="003F02ED"/>
    <w:rsid w:val="003F030D"/>
    <w:rsid w:val="003F055E"/>
    <w:rsid w:val="003F0B0A"/>
    <w:rsid w:val="003F0CDA"/>
    <w:rsid w:val="003F0E2E"/>
    <w:rsid w:val="003F0E9F"/>
    <w:rsid w:val="003F0F03"/>
    <w:rsid w:val="003F0F22"/>
    <w:rsid w:val="003F11A9"/>
    <w:rsid w:val="003F120F"/>
    <w:rsid w:val="003F14E7"/>
    <w:rsid w:val="003F15BE"/>
    <w:rsid w:val="003F162B"/>
    <w:rsid w:val="003F176D"/>
    <w:rsid w:val="003F1775"/>
    <w:rsid w:val="003F1A40"/>
    <w:rsid w:val="003F1BF4"/>
    <w:rsid w:val="003F1CFC"/>
    <w:rsid w:val="003F1D38"/>
    <w:rsid w:val="003F1E59"/>
    <w:rsid w:val="003F214D"/>
    <w:rsid w:val="003F2445"/>
    <w:rsid w:val="003F2491"/>
    <w:rsid w:val="003F25A2"/>
    <w:rsid w:val="003F25D2"/>
    <w:rsid w:val="003F28D1"/>
    <w:rsid w:val="003F2907"/>
    <w:rsid w:val="003F2917"/>
    <w:rsid w:val="003F2A61"/>
    <w:rsid w:val="003F2AD4"/>
    <w:rsid w:val="003F2D80"/>
    <w:rsid w:val="003F2DD6"/>
    <w:rsid w:val="003F2E99"/>
    <w:rsid w:val="003F2F41"/>
    <w:rsid w:val="003F2F77"/>
    <w:rsid w:val="003F306E"/>
    <w:rsid w:val="003F3238"/>
    <w:rsid w:val="003F3336"/>
    <w:rsid w:val="003F340B"/>
    <w:rsid w:val="003F34C0"/>
    <w:rsid w:val="003F34C5"/>
    <w:rsid w:val="003F3B77"/>
    <w:rsid w:val="003F3BE3"/>
    <w:rsid w:val="003F3D75"/>
    <w:rsid w:val="003F3FB2"/>
    <w:rsid w:val="003F4298"/>
    <w:rsid w:val="003F44F8"/>
    <w:rsid w:val="003F457F"/>
    <w:rsid w:val="003F470D"/>
    <w:rsid w:val="003F4757"/>
    <w:rsid w:val="003F4AE7"/>
    <w:rsid w:val="003F50AD"/>
    <w:rsid w:val="003F50F3"/>
    <w:rsid w:val="003F5396"/>
    <w:rsid w:val="003F5602"/>
    <w:rsid w:val="003F585E"/>
    <w:rsid w:val="003F5A43"/>
    <w:rsid w:val="003F5D01"/>
    <w:rsid w:val="003F5E63"/>
    <w:rsid w:val="003F6461"/>
    <w:rsid w:val="003F6B20"/>
    <w:rsid w:val="003F6C3C"/>
    <w:rsid w:val="003F6FB5"/>
    <w:rsid w:val="003F72F8"/>
    <w:rsid w:val="003F734F"/>
    <w:rsid w:val="003F7AB3"/>
    <w:rsid w:val="003F7CE4"/>
    <w:rsid w:val="003F7F29"/>
    <w:rsid w:val="003F7F74"/>
    <w:rsid w:val="00400053"/>
    <w:rsid w:val="00400056"/>
    <w:rsid w:val="004002BE"/>
    <w:rsid w:val="00400562"/>
    <w:rsid w:val="00400A4F"/>
    <w:rsid w:val="00400A9E"/>
    <w:rsid w:val="0040133F"/>
    <w:rsid w:val="0040181D"/>
    <w:rsid w:val="00401C07"/>
    <w:rsid w:val="00401C54"/>
    <w:rsid w:val="00401D20"/>
    <w:rsid w:val="00401FE9"/>
    <w:rsid w:val="00402172"/>
    <w:rsid w:val="004025C8"/>
    <w:rsid w:val="004028DF"/>
    <w:rsid w:val="00402955"/>
    <w:rsid w:val="00402AA6"/>
    <w:rsid w:val="00402B63"/>
    <w:rsid w:val="00402BD7"/>
    <w:rsid w:val="00402C01"/>
    <w:rsid w:val="00402D5C"/>
    <w:rsid w:val="004031F1"/>
    <w:rsid w:val="00403312"/>
    <w:rsid w:val="004033E9"/>
    <w:rsid w:val="00403812"/>
    <w:rsid w:val="00403A92"/>
    <w:rsid w:val="00403D4F"/>
    <w:rsid w:val="0040409B"/>
    <w:rsid w:val="004041CA"/>
    <w:rsid w:val="00404282"/>
    <w:rsid w:val="00404335"/>
    <w:rsid w:val="00404464"/>
    <w:rsid w:val="00404803"/>
    <w:rsid w:val="00404CEC"/>
    <w:rsid w:val="00404D3A"/>
    <w:rsid w:val="00404F80"/>
    <w:rsid w:val="0040557C"/>
    <w:rsid w:val="004056AA"/>
    <w:rsid w:val="0040599C"/>
    <w:rsid w:val="00405B08"/>
    <w:rsid w:val="00405C52"/>
    <w:rsid w:val="00405ED5"/>
    <w:rsid w:val="00406156"/>
    <w:rsid w:val="004065B5"/>
    <w:rsid w:val="0040668D"/>
    <w:rsid w:val="00406961"/>
    <w:rsid w:val="00406A99"/>
    <w:rsid w:val="00406AE4"/>
    <w:rsid w:val="00406DC0"/>
    <w:rsid w:val="00406EB0"/>
    <w:rsid w:val="00406FFF"/>
    <w:rsid w:val="004072D1"/>
    <w:rsid w:val="0040739E"/>
    <w:rsid w:val="00407691"/>
    <w:rsid w:val="00407867"/>
    <w:rsid w:val="004078F4"/>
    <w:rsid w:val="00407B78"/>
    <w:rsid w:val="00407CAE"/>
    <w:rsid w:val="004100C2"/>
    <w:rsid w:val="004100F0"/>
    <w:rsid w:val="00410627"/>
    <w:rsid w:val="00410822"/>
    <w:rsid w:val="0041102E"/>
    <w:rsid w:val="0041113A"/>
    <w:rsid w:val="004111C3"/>
    <w:rsid w:val="00411345"/>
    <w:rsid w:val="004114F8"/>
    <w:rsid w:val="0041157E"/>
    <w:rsid w:val="004115C6"/>
    <w:rsid w:val="0041163E"/>
    <w:rsid w:val="004121AA"/>
    <w:rsid w:val="0041223E"/>
    <w:rsid w:val="00412376"/>
    <w:rsid w:val="00412765"/>
    <w:rsid w:val="0041285E"/>
    <w:rsid w:val="00412B5B"/>
    <w:rsid w:val="00412E47"/>
    <w:rsid w:val="00412F30"/>
    <w:rsid w:val="0041324F"/>
    <w:rsid w:val="004132D1"/>
    <w:rsid w:val="0041340C"/>
    <w:rsid w:val="00413427"/>
    <w:rsid w:val="004135BD"/>
    <w:rsid w:val="0041366D"/>
    <w:rsid w:val="0041374A"/>
    <w:rsid w:val="0041385A"/>
    <w:rsid w:val="00413C9A"/>
    <w:rsid w:val="00413CCA"/>
    <w:rsid w:val="00414222"/>
    <w:rsid w:val="00414858"/>
    <w:rsid w:val="004148CA"/>
    <w:rsid w:val="00414AEF"/>
    <w:rsid w:val="00414EDE"/>
    <w:rsid w:val="00415684"/>
    <w:rsid w:val="00415998"/>
    <w:rsid w:val="00415BAE"/>
    <w:rsid w:val="00415E9E"/>
    <w:rsid w:val="00415EE8"/>
    <w:rsid w:val="00416020"/>
    <w:rsid w:val="004162A3"/>
    <w:rsid w:val="0041654D"/>
    <w:rsid w:val="00416685"/>
    <w:rsid w:val="00416888"/>
    <w:rsid w:val="0041691F"/>
    <w:rsid w:val="00416DD9"/>
    <w:rsid w:val="00416E04"/>
    <w:rsid w:val="00416E61"/>
    <w:rsid w:val="00416F91"/>
    <w:rsid w:val="0041745E"/>
    <w:rsid w:val="00417688"/>
    <w:rsid w:val="004178A5"/>
    <w:rsid w:val="0041792F"/>
    <w:rsid w:val="00417A92"/>
    <w:rsid w:val="00417C47"/>
    <w:rsid w:val="00417C4B"/>
    <w:rsid w:val="0042004E"/>
    <w:rsid w:val="00420445"/>
    <w:rsid w:val="0042084D"/>
    <w:rsid w:val="0042090E"/>
    <w:rsid w:val="00420926"/>
    <w:rsid w:val="0042162D"/>
    <w:rsid w:val="00421691"/>
    <w:rsid w:val="00421742"/>
    <w:rsid w:val="004218DF"/>
    <w:rsid w:val="00421B71"/>
    <w:rsid w:val="00421CAD"/>
    <w:rsid w:val="00421D93"/>
    <w:rsid w:val="00421ECE"/>
    <w:rsid w:val="00421EE0"/>
    <w:rsid w:val="0042267F"/>
    <w:rsid w:val="004227EB"/>
    <w:rsid w:val="00422838"/>
    <w:rsid w:val="00422C32"/>
    <w:rsid w:val="00422D27"/>
    <w:rsid w:val="0042320F"/>
    <w:rsid w:val="0042327B"/>
    <w:rsid w:val="0042334D"/>
    <w:rsid w:val="004233EF"/>
    <w:rsid w:val="0042345E"/>
    <w:rsid w:val="00423717"/>
    <w:rsid w:val="004238DB"/>
    <w:rsid w:val="00423CF1"/>
    <w:rsid w:val="00424853"/>
    <w:rsid w:val="00424C8F"/>
    <w:rsid w:val="00424F76"/>
    <w:rsid w:val="00425020"/>
    <w:rsid w:val="00425032"/>
    <w:rsid w:val="004250AE"/>
    <w:rsid w:val="0042533E"/>
    <w:rsid w:val="004253A8"/>
    <w:rsid w:val="004259C8"/>
    <w:rsid w:val="00425BD3"/>
    <w:rsid w:val="00425C11"/>
    <w:rsid w:val="00425E9A"/>
    <w:rsid w:val="00425EDC"/>
    <w:rsid w:val="00426389"/>
    <w:rsid w:val="004263E8"/>
    <w:rsid w:val="004265D4"/>
    <w:rsid w:val="00426C01"/>
    <w:rsid w:val="00426DD4"/>
    <w:rsid w:val="00426DED"/>
    <w:rsid w:val="00427041"/>
    <w:rsid w:val="0042747B"/>
    <w:rsid w:val="0042751E"/>
    <w:rsid w:val="00427685"/>
    <w:rsid w:val="00427B7F"/>
    <w:rsid w:val="00427BE8"/>
    <w:rsid w:val="00427CEC"/>
    <w:rsid w:val="00427E64"/>
    <w:rsid w:val="00427E9D"/>
    <w:rsid w:val="0043003A"/>
    <w:rsid w:val="004302F8"/>
    <w:rsid w:val="0043038C"/>
    <w:rsid w:val="00430658"/>
    <w:rsid w:val="004306C1"/>
    <w:rsid w:val="00430743"/>
    <w:rsid w:val="0043092C"/>
    <w:rsid w:val="00430C51"/>
    <w:rsid w:val="00430D89"/>
    <w:rsid w:val="00431063"/>
    <w:rsid w:val="00431164"/>
    <w:rsid w:val="00431227"/>
    <w:rsid w:val="00431265"/>
    <w:rsid w:val="0043151D"/>
    <w:rsid w:val="0043185C"/>
    <w:rsid w:val="004319EE"/>
    <w:rsid w:val="00431B24"/>
    <w:rsid w:val="00431D8C"/>
    <w:rsid w:val="004320C9"/>
    <w:rsid w:val="0043243B"/>
    <w:rsid w:val="0043276B"/>
    <w:rsid w:val="00432C34"/>
    <w:rsid w:val="00432D57"/>
    <w:rsid w:val="00432FE5"/>
    <w:rsid w:val="00433161"/>
    <w:rsid w:val="00433173"/>
    <w:rsid w:val="0043321C"/>
    <w:rsid w:val="004332C2"/>
    <w:rsid w:val="00433724"/>
    <w:rsid w:val="00433A49"/>
    <w:rsid w:val="00433A50"/>
    <w:rsid w:val="00433C05"/>
    <w:rsid w:val="00434471"/>
    <w:rsid w:val="00434488"/>
    <w:rsid w:val="004345FB"/>
    <w:rsid w:val="0043481F"/>
    <w:rsid w:val="004348AA"/>
    <w:rsid w:val="00434EC6"/>
    <w:rsid w:val="00434F7C"/>
    <w:rsid w:val="00435D84"/>
    <w:rsid w:val="00435DCE"/>
    <w:rsid w:val="004362B0"/>
    <w:rsid w:val="004363C9"/>
    <w:rsid w:val="00436AEF"/>
    <w:rsid w:val="00436E56"/>
    <w:rsid w:val="00437359"/>
    <w:rsid w:val="0043760D"/>
    <w:rsid w:val="004376E5"/>
    <w:rsid w:val="004377E9"/>
    <w:rsid w:val="0043780B"/>
    <w:rsid w:val="00437894"/>
    <w:rsid w:val="00437BFF"/>
    <w:rsid w:val="00437DAF"/>
    <w:rsid w:val="00437FE6"/>
    <w:rsid w:val="00440481"/>
    <w:rsid w:val="004404DB"/>
    <w:rsid w:val="004408BB"/>
    <w:rsid w:val="004409B8"/>
    <w:rsid w:val="00440A6A"/>
    <w:rsid w:val="00440DD8"/>
    <w:rsid w:val="00440E49"/>
    <w:rsid w:val="004411BF"/>
    <w:rsid w:val="00441389"/>
    <w:rsid w:val="00441511"/>
    <w:rsid w:val="00441979"/>
    <w:rsid w:val="00441CE5"/>
    <w:rsid w:val="00442258"/>
    <w:rsid w:val="004422D7"/>
    <w:rsid w:val="004425AD"/>
    <w:rsid w:val="00442859"/>
    <w:rsid w:val="00442B49"/>
    <w:rsid w:val="00442D88"/>
    <w:rsid w:val="00443457"/>
    <w:rsid w:val="00443498"/>
    <w:rsid w:val="004435DC"/>
    <w:rsid w:val="00443734"/>
    <w:rsid w:val="00443B61"/>
    <w:rsid w:val="00443BB4"/>
    <w:rsid w:val="00443C82"/>
    <w:rsid w:val="00443C89"/>
    <w:rsid w:val="00443ED9"/>
    <w:rsid w:val="00444028"/>
    <w:rsid w:val="00444383"/>
    <w:rsid w:val="00444574"/>
    <w:rsid w:val="00444B11"/>
    <w:rsid w:val="00444C55"/>
    <w:rsid w:val="00444F22"/>
    <w:rsid w:val="00445022"/>
    <w:rsid w:val="00445412"/>
    <w:rsid w:val="00445414"/>
    <w:rsid w:val="004457DA"/>
    <w:rsid w:val="00445862"/>
    <w:rsid w:val="00445CCC"/>
    <w:rsid w:val="00445DD7"/>
    <w:rsid w:val="00446008"/>
    <w:rsid w:val="004463AA"/>
    <w:rsid w:val="004464DA"/>
    <w:rsid w:val="00446C59"/>
    <w:rsid w:val="00447073"/>
    <w:rsid w:val="004472C6"/>
    <w:rsid w:val="0044779D"/>
    <w:rsid w:val="00447B52"/>
    <w:rsid w:val="00447DED"/>
    <w:rsid w:val="00447EEA"/>
    <w:rsid w:val="00447F3C"/>
    <w:rsid w:val="0045079B"/>
    <w:rsid w:val="0045080E"/>
    <w:rsid w:val="00450B3C"/>
    <w:rsid w:val="00450BF3"/>
    <w:rsid w:val="00450BFC"/>
    <w:rsid w:val="00450E7F"/>
    <w:rsid w:val="00450F45"/>
    <w:rsid w:val="004511FD"/>
    <w:rsid w:val="004514B8"/>
    <w:rsid w:val="0045199B"/>
    <w:rsid w:val="00451C6D"/>
    <w:rsid w:val="00451FE2"/>
    <w:rsid w:val="004524B6"/>
    <w:rsid w:val="00452706"/>
    <w:rsid w:val="0045294B"/>
    <w:rsid w:val="00452E57"/>
    <w:rsid w:val="00453994"/>
    <w:rsid w:val="00453AEA"/>
    <w:rsid w:val="00453C24"/>
    <w:rsid w:val="00453C32"/>
    <w:rsid w:val="00454707"/>
    <w:rsid w:val="004548E9"/>
    <w:rsid w:val="00454B06"/>
    <w:rsid w:val="00454E04"/>
    <w:rsid w:val="004551F7"/>
    <w:rsid w:val="00455259"/>
    <w:rsid w:val="0045536A"/>
    <w:rsid w:val="00455376"/>
    <w:rsid w:val="0045556C"/>
    <w:rsid w:val="004556A1"/>
    <w:rsid w:val="00455742"/>
    <w:rsid w:val="00455769"/>
    <w:rsid w:val="00455FD8"/>
    <w:rsid w:val="004560FA"/>
    <w:rsid w:val="00456293"/>
    <w:rsid w:val="00456933"/>
    <w:rsid w:val="00456C43"/>
    <w:rsid w:val="00456CC6"/>
    <w:rsid w:val="00456FFD"/>
    <w:rsid w:val="0045710E"/>
    <w:rsid w:val="004571DE"/>
    <w:rsid w:val="00457251"/>
    <w:rsid w:val="0045740F"/>
    <w:rsid w:val="0045754A"/>
    <w:rsid w:val="004577A6"/>
    <w:rsid w:val="00457A09"/>
    <w:rsid w:val="00460363"/>
    <w:rsid w:val="00460567"/>
    <w:rsid w:val="004606EC"/>
    <w:rsid w:val="00460A2B"/>
    <w:rsid w:val="00460A84"/>
    <w:rsid w:val="00460B30"/>
    <w:rsid w:val="00460E56"/>
    <w:rsid w:val="00461319"/>
    <w:rsid w:val="004613AA"/>
    <w:rsid w:val="00461517"/>
    <w:rsid w:val="00461A49"/>
    <w:rsid w:val="00462080"/>
    <w:rsid w:val="004620C1"/>
    <w:rsid w:val="004621FF"/>
    <w:rsid w:val="00462271"/>
    <w:rsid w:val="004624F0"/>
    <w:rsid w:val="00462887"/>
    <w:rsid w:val="00462C74"/>
    <w:rsid w:val="004632DB"/>
    <w:rsid w:val="004634F8"/>
    <w:rsid w:val="0046361F"/>
    <w:rsid w:val="00463733"/>
    <w:rsid w:val="0046386E"/>
    <w:rsid w:val="00463AD9"/>
    <w:rsid w:val="00463E8A"/>
    <w:rsid w:val="004642F6"/>
    <w:rsid w:val="00464592"/>
    <w:rsid w:val="004646D6"/>
    <w:rsid w:val="004648C9"/>
    <w:rsid w:val="00464D2C"/>
    <w:rsid w:val="00464F55"/>
    <w:rsid w:val="00465116"/>
    <w:rsid w:val="004651D8"/>
    <w:rsid w:val="0046524A"/>
    <w:rsid w:val="00465317"/>
    <w:rsid w:val="0046531E"/>
    <w:rsid w:val="004653B1"/>
    <w:rsid w:val="004658B7"/>
    <w:rsid w:val="00465AD4"/>
    <w:rsid w:val="00465BC1"/>
    <w:rsid w:val="00465D6E"/>
    <w:rsid w:val="00465F44"/>
    <w:rsid w:val="004662A1"/>
    <w:rsid w:val="00466381"/>
    <w:rsid w:val="0046646B"/>
    <w:rsid w:val="004665EB"/>
    <w:rsid w:val="0046672B"/>
    <w:rsid w:val="00466959"/>
    <w:rsid w:val="00466B2A"/>
    <w:rsid w:val="00466CA7"/>
    <w:rsid w:val="00467238"/>
    <w:rsid w:val="00467367"/>
    <w:rsid w:val="0046767D"/>
    <w:rsid w:val="0046799A"/>
    <w:rsid w:val="00467A4F"/>
    <w:rsid w:val="00467B57"/>
    <w:rsid w:val="00467BDF"/>
    <w:rsid w:val="00467CE8"/>
    <w:rsid w:val="00467DCE"/>
    <w:rsid w:val="004702CC"/>
    <w:rsid w:val="0047042D"/>
    <w:rsid w:val="00470629"/>
    <w:rsid w:val="0047083B"/>
    <w:rsid w:val="0047098E"/>
    <w:rsid w:val="00470A5A"/>
    <w:rsid w:val="00470EBA"/>
    <w:rsid w:val="00470F69"/>
    <w:rsid w:val="0047102F"/>
    <w:rsid w:val="004710D0"/>
    <w:rsid w:val="0047142D"/>
    <w:rsid w:val="00471572"/>
    <w:rsid w:val="0047165C"/>
    <w:rsid w:val="00471A7E"/>
    <w:rsid w:val="00471A85"/>
    <w:rsid w:val="00471B3E"/>
    <w:rsid w:val="00471BAA"/>
    <w:rsid w:val="00471C76"/>
    <w:rsid w:val="00471DF7"/>
    <w:rsid w:val="00471E16"/>
    <w:rsid w:val="00471F1C"/>
    <w:rsid w:val="0047263C"/>
    <w:rsid w:val="00472A86"/>
    <w:rsid w:val="00472C87"/>
    <w:rsid w:val="00472F94"/>
    <w:rsid w:val="00473242"/>
    <w:rsid w:val="004736E0"/>
    <w:rsid w:val="0047379B"/>
    <w:rsid w:val="004737C5"/>
    <w:rsid w:val="00473C6B"/>
    <w:rsid w:val="00473D9A"/>
    <w:rsid w:val="00473E19"/>
    <w:rsid w:val="004744C0"/>
    <w:rsid w:val="004745B5"/>
    <w:rsid w:val="0047471F"/>
    <w:rsid w:val="00474763"/>
    <w:rsid w:val="00474AA5"/>
    <w:rsid w:val="00474AF7"/>
    <w:rsid w:val="00474ECF"/>
    <w:rsid w:val="00474FA9"/>
    <w:rsid w:val="0047504A"/>
    <w:rsid w:val="00475398"/>
    <w:rsid w:val="00475662"/>
    <w:rsid w:val="004757F6"/>
    <w:rsid w:val="00475F8D"/>
    <w:rsid w:val="00476479"/>
    <w:rsid w:val="00476565"/>
    <w:rsid w:val="00476A66"/>
    <w:rsid w:val="00476E4F"/>
    <w:rsid w:val="00477007"/>
    <w:rsid w:val="004770ED"/>
    <w:rsid w:val="00477102"/>
    <w:rsid w:val="0047715B"/>
    <w:rsid w:val="004775F3"/>
    <w:rsid w:val="00477B2B"/>
    <w:rsid w:val="00477C10"/>
    <w:rsid w:val="00480253"/>
    <w:rsid w:val="00480343"/>
    <w:rsid w:val="00480A0E"/>
    <w:rsid w:val="00480D25"/>
    <w:rsid w:val="00480EB8"/>
    <w:rsid w:val="00481096"/>
    <w:rsid w:val="00481160"/>
    <w:rsid w:val="0048139E"/>
    <w:rsid w:val="00481445"/>
    <w:rsid w:val="00481497"/>
    <w:rsid w:val="00481ACF"/>
    <w:rsid w:val="00481D40"/>
    <w:rsid w:val="00481F3C"/>
    <w:rsid w:val="00482022"/>
    <w:rsid w:val="004820FC"/>
    <w:rsid w:val="00482106"/>
    <w:rsid w:val="0048219A"/>
    <w:rsid w:val="004821FF"/>
    <w:rsid w:val="00482450"/>
    <w:rsid w:val="00482455"/>
    <w:rsid w:val="0048261F"/>
    <w:rsid w:val="004826AE"/>
    <w:rsid w:val="00482759"/>
    <w:rsid w:val="004828F7"/>
    <w:rsid w:val="00482A31"/>
    <w:rsid w:val="00482B0E"/>
    <w:rsid w:val="004832B7"/>
    <w:rsid w:val="0048346A"/>
    <w:rsid w:val="004837B1"/>
    <w:rsid w:val="004839CC"/>
    <w:rsid w:val="00483F6A"/>
    <w:rsid w:val="00484246"/>
    <w:rsid w:val="0048458D"/>
    <w:rsid w:val="004848EE"/>
    <w:rsid w:val="00484C3E"/>
    <w:rsid w:val="00484C4E"/>
    <w:rsid w:val="004853C1"/>
    <w:rsid w:val="004854E2"/>
    <w:rsid w:val="004855E1"/>
    <w:rsid w:val="0048581A"/>
    <w:rsid w:val="00485AA0"/>
    <w:rsid w:val="00485B29"/>
    <w:rsid w:val="00485D5B"/>
    <w:rsid w:val="00486705"/>
    <w:rsid w:val="00486724"/>
    <w:rsid w:val="004867AB"/>
    <w:rsid w:val="004868D7"/>
    <w:rsid w:val="004869E6"/>
    <w:rsid w:val="00486AB7"/>
    <w:rsid w:val="00486F32"/>
    <w:rsid w:val="00486FBC"/>
    <w:rsid w:val="00487109"/>
    <w:rsid w:val="00487281"/>
    <w:rsid w:val="00487764"/>
    <w:rsid w:val="004879CB"/>
    <w:rsid w:val="00487C2F"/>
    <w:rsid w:val="00487F09"/>
    <w:rsid w:val="004907C4"/>
    <w:rsid w:val="004908E1"/>
    <w:rsid w:val="00490999"/>
    <w:rsid w:val="00490A95"/>
    <w:rsid w:val="00490EFB"/>
    <w:rsid w:val="00491415"/>
    <w:rsid w:val="00491990"/>
    <w:rsid w:val="00491998"/>
    <w:rsid w:val="00491C38"/>
    <w:rsid w:val="00491C4E"/>
    <w:rsid w:val="00491CCB"/>
    <w:rsid w:val="0049238A"/>
    <w:rsid w:val="004923C2"/>
    <w:rsid w:val="004930E5"/>
    <w:rsid w:val="0049315A"/>
    <w:rsid w:val="004931DC"/>
    <w:rsid w:val="00493C50"/>
    <w:rsid w:val="00493D21"/>
    <w:rsid w:val="00493FAC"/>
    <w:rsid w:val="004940DC"/>
    <w:rsid w:val="00494181"/>
    <w:rsid w:val="0049449F"/>
    <w:rsid w:val="00494638"/>
    <w:rsid w:val="004946F0"/>
    <w:rsid w:val="004947DF"/>
    <w:rsid w:val="00494874"/>
    <w:rsid w:val="00495478"/>
    <w:rsid w:val="00495591"/>
    <w:rsid w:val="00495766"/>
    <w:rsid w:val="00495818"/>
    <w:rsid w:val="00495950"/>
    <w:rsid w:val="00495A05"/>
    <w:rsid w:val="00495D51"/>
    <w:rsid w:val="004963AD"/>
    <w:rsid w:val="004963D3"/>
    <w:rsid w:val="004966CC"/>
    <w:rsid w:val="004966ED"/>
    <w:rsid w:val="00496AB1"/>
    <w:rsid w:val="00497092"/>
    <w:rsid w:val="00497675"/>
    <w:rsid w:val="00497D45"/>
    <w:rsid w:val="00497DE2"/>
    <w:rsid w:val="00497E27"/>
    <w:rsid w:val="00497E2F"/>
    <w:rsid w:val="004A0597"/>
    <w:rsid w:val="004A0B1B"/>
    <w:rsid w:val="004A0BD8"/>
    <w:rsid w:val="004A0C52"/>
    <w:rsid w:val="004A0E10"/>
    <w:rsid w:val="004A0EA3"/>
    <w:rsid w:val="004A0FAE"/>
    <w:rsid w:val="004A10C3"/>
    <w:rsid w:val="004A1312"/>
    <w:rsid w:val="004A137D"/>
    <w:rsid w:val="004A149A"/>
    <w:rsid w:val="004A1920"/>
    <w:rsid w:val="004A1BCD"/>
    <w:rsid w:val="004A2127"/>
    <w:rsid w:val="004A2183"/>
    <w:rsid w:val="004A21EF"/>
    <w:rsid w:val="004A22F8"/>
    <w:rsid w:val="004A2358"/>
    <w:rsid w:val="004A23EF"/>
    <w:rsid w:val="004A273F"/>
    <w:rsid w:val="004A2992"/>
    <w:rsid w:val="004A2A51"/>
    <w:rsid w:val="004A2BB2"/>
    <w:rsid w:val="004A2C2E"/>
    <w:rsid w:val="004A2D47"/>
    <w:rsid w:val="004A3081"/>
    <w:rsid w:val="004A3181"/>
    <w:rsid w:val="004A33FA"/>
    <w:rsid w:val="004A349E"/>
    <w:rsid w:val="004A34D0"/>
    <w:rsid w:val="004A3558"/>
    <w:rsid w:val="004A368E"/>
    <w:rsid w:val="004A36F8"/>
    <w:rsid w:val="004A385F"/>
    <w:rsid w:val="004A38D1"/>
    <w:rsid w:val="004A39ED"/>
    <w:rsid w:val="004A3D3B"/>
    <w:rsid w:val="004A3D5E"/>
    <w:rsid w:val="004A4ACF"/>
    <w:rsid w:val="004A4F09"/>
    <w:rsid w:val="004A50A8"/>
    <w:rsid w:val="004A524D"/>
    <w:rsid w:val="004A525F"/>
    <w:rsid w:val="004A55FC"/>
    <w:rsid w:val="004A5800"/>
    <w:rsid w:val="004A5912"/>
    <w:rsid w:val="004A5A07"/>
    <w:rsid w:val="004A61BC"/>
    <w:rsid w:val="004A63E6"/>
    <w:rsid w:val="004A6471"/>
    <w:rsid w:val="004A69F5"/>
    <w:rsid w:val="004A6AB4"/>
    <w:rsid w:val="004A6AC2"/>
    <w:rsid w:val="004A6AF1"/>
    <w:rsid w:val="004A6E35"/>
    <w:rsid w:val="004A6FF5"/>
    <w:rsid w:val="004A711E"/>
    <w:rsid w:val="004A718A"/>
    <w:rsid w:val="004A785F"/>
    <w:rsid w:val="004B0080"/>
    <w:rsid w:val="004B0095"/>
    <w:rsid w:val="004B0351"/>
    <w:rsid w:val="004B043B"/>
    <w:rsid w:val="004B0936"/>
    <w:rsid w:val="004B1225"/>
    <w:rsid w:val="004B1439"/>
    <w:rsid w:val="004B1443"/>
    <w:rsid w:val="004B1A12"/>
    <w:rsid w:val="004B1B81"/>
    <w:rsid w:val="004B1C42"/>
    <w:rsid w:val="004B1CDC"/>
    <w:rsid w:val="004B20B0"/>
    <w:rsid w:val="004B20B2"/>
    <w:rsid w:val="004B262D"/>
    <w:rsid w:val="004B27A5"/>
    <w:rsid w:val="004B285E"/>
    <w:rsid w:val="004B2A88"/>
    <w:rsid w:val="004B2C6C"/>
    <w:rsid w:val="004B355E"/>
    <w:rsid w:val="004B36A6"/>
    <w:rsid w:val="004B37B5"/>
    <w:rsid w:val="004B3A14"/>
    <w:rsid w:val="004B3A9D"/>
    <w:rsid w:val="004B3C69"/>
    <w:rsid w:val="004B3D97"/>
    <w:rsid w:val="004B4082"/>
    <w:rsid w:val="004B4296"/>
    <w:rsid w:val="004B431D"/>
    <w:rsid w:val="004B4429"/>
    <w:rsid w:val="004B4964"/>
    <w:rsid w:val="004B4B99"/>
    <w:rsid w:val="004B4C52"/>
    <w:rsid w:val="004B4CAC"/>
    <w:rsid w:val="004B51C9"/>
    <w:rsid w:val="004B54A5"/>
    <w:rsid w:val="004B54DA"/>
    <w:rsid w:val="004B559F"/>
    <w:rsid w:val="004B561C"/>
    <w:rsid w:val="004B5A7D"/>
    <w:rsid w:val="004B5FF7"/>
    <w:rsid w:val="004B6050"/>
    <w:rsid w:val="004B666E"/>
    <w:rsid w:val="004B6A70"/>
    <w:rsid w:val="004B6B2C"/>
    <w:rsid w:val="004B6C73"/>
    <w:rsid w:val="004B6E83"/>
    <w:rsid w:val="004B6FD1"/>
    <w:rsid w:val="004B7279"/>
    <w:rsid w:val="004B754A"/>
    <w:rsid w:val="004B7885"/>
    <w:rsid w:val="004B7EE1"/>
    <w:rsid w:val="004B7EE5"/>
    <w:rsid w:val="004C02A9"/>
    <w:rsid w:val="004C02B7"/>
    <w:rsid w:val="004C04F7"/>
    <w:rsid w:val="004C05B4"/>
    <w:rsid w:val="004C08AC"/>
    <w:rsid w:val="004C0E2F"/>
    <w:rsid w:val="004C109E"/>
    <w:rsid w:val="004C1377"/>
    <w:rsid w:val="004C171C"/>
    <w:rsid w:val="004C176B"/>
    <w:rsid w:val="004C18B9"/>
    <w:rsid w:val="004C197F"/>
    <w:rsid w:val="004C1B5D"/>
    <w:rsid w:val="004C1D69"/>
    <w:rsid w:val="004C293C"/>
    <w:rsid w:val="004C2AD6"/>
    <w:rsid w:val="004C2CCF"/>
    <w:rsid w:val="004C2EE2"/>
    <w:rsid w:val="004C31AA"/>
    <w:rsid w:val="004C32E2"/>
    <w:rsid w:val="004C4432"/>
    <w:rsid w:val="004C449D"/>
    <w:rsid w:val="004C49D7"/>
    <w:rsid w:val="004C4BD2"/>
    <w:rsid w:val="004C4D7D"/>
    <w:rsid w:val="004C56A2"/>
    <w:rsid w:val="004C5E91"/>
    <w:rsid w:val="004C5ED5"/>
    <w:rsid w:val="004C6227"/>
    <w:rsid w:val="004C6438"/>
    <w:rsid w:val="004C644D"/>
    <w:rsid w:val="004C67AD"/>
    <w:rsid w:val="004C6950"/>
    <w:rsid w:val="004C6A91"/>
    <w:rsid w:val="004C6C0C"/>
    <w:rsid w:val="004C6DA3"/>
    <w:rsid w:val="004C6FF5"/>
    <w:rsid w:val="004C74F0"/>
    <w:rsid w:val="004C7C95"/>
    <w:rsid w:val="004C7EAF"/>
    <w:rsid w:val="004D014A"/>
    <w:rsid w:val="004D04E8"/>
    <w:rsid w:val="004D0A1C"/>
    <w:rsid w:val="004D0B1E"/>
    <w:rsid w:val="004D0C80"/>
    <w:rsid w:val="004D0CBE"/>
    <w:rsid w:val="004D0EDB"/>
    <w:rsid w:val="004D10A7"/>
    <w:rsid w:val="004D11E6"/>
    <w:rsid w:val="004D13AB"/>
    <w:rsid w:val="004D1616"/>
    <w:rsid w:val="004D1C19"/>
    <w:rsid w:val="004D1D12"/>
    <w:rsid w:val="004D1EB2"/>
    <w:rsid w:val="004D1EC5"/>
    <w:rsid w:val="004D2189"/>
    <w:rsid w:val="004D2274"/>
    <w:rsid w:val="004D2665"/>
    <w:rsid w:val="004D266B"/>
    <w:rsid w:val="004D28FC"/>
    <w:rsid w:val="004D2B8F"/>
    <w:rsid w:val="004D2B94"/>
    <w:rsid w:val="004D2BFD"/>
    <w:rsid w:val="004D2CFF"/>
    <w:rsid w:val="004D2F84"/>
    <w:rsid w:val="004D2FE7"/>
    <w:rsid w:val="004D3091"/>
    <w:rsid w:val="004D3277"/>
    <w:rsid w:val="004D32EA"/>
    <w:rsid w:val="004D33A9"/>
    <w:rsid w:val="004D3837"/>
    <w:rsid w:val="004D3923"/>
    <w:rsid w:val="004D3C1C"/>
    <w:rsid w:val="004D4225"/>
    <w:rsid w:val="004D4476"/>
    <w:rsid w:val="004D45CC"/>
    <w:rsid w:val="004D4751"/>
    <w:rsid w:val="004D4768"/>
    <w:rsid w:val="004D4A4A"/>
    <w:rsid w:val="004D4B23"/>
    <w:rsid w:val="004D4FE7"/>
    <w:rsid w:val="004D58B9"/>
    <w:rsid w:val="004D5A3A"/>
    <w:rsid w:val="004D5B6B"/>
    <w:rsid w:val="004D5C3D"/>
    <w:rsid w:val="004D5CF1"/>
    <w:rsid w:val="004D5D4C"/>
    <w:rsid w:val="004D5DE5"/>
    <w:rsid w:val="004D5E8F"/>
    <w:rsid w:val="004D610E"/>
    <w:rsid w:val="004D6831"/>
    <w:rsid w:val="004D691B"/>
    <w:rsid w:val="004D6A73"/>
    <w:rsid w:val="004D6B8E"/>
    <w:rsid w:val="004D6F78"/>
    <w:rsid w:val="004D6FD1"/>
    <w:rsid w:val="004D7314"/>
    <w:rsid w:val="004D7357"/>
    <w:rsid w:val="004D7460"/>
    <w:rsid w:val="004D7537"/>
    <w:rsid w:val="004D7B46"/>
    <w:rsid w:val="004D7B5B"/>
    <w:rsid w:val="004D7DE6"/>
    <w:rsid w:val="004E01D7"/>
    <w:rsid w:val="004E0240"/>
    <w:rsid w:val="004E03C2"/>
    <w:rsid w:val="004E0B86"/>
    <w:rsid w:val="004E0F59"/>
    <w:rsid w:val="004E11C2"/>
    <w:rsid w:val="004E11D5"/>
    <w:rsid w:val="004E1301"/>
    <w:rsid w:val="004E1317"/>
    <w:rsid w:val="004E139D"/>
    <w:rsid w:val="004E157F"/>
    <w:rsid w:val="004E1748"/>
    <w:rsid w:val="004E1993"/>
    <w:rsid w:val="004E1C23"/>
    <w:rsid w:val="004E1EC2"/>
    <w:rsid w:val="004E210E"/>
    <w:rsid w:val="004E2D20"/>
    <w:rsid w:val="004E2D61"/>
    <w:rsid w:val="004E33A0"/>
    <w:rsid w:val="004E3528"/>
    <w:rsid w:val="004E3741"/>
    <w:rsid w:val="004E3772"/>
    <w:rsid w:val="004E38F2"/>
    <w:rsid w:val="004E390F"/>
    <w:rsid w:val="004E3AEB"/>
    <w:rsid w:val="004E3B03"/>
    <w:rsid w:val="004E3BEE"/>
    <w:rsid w:val="004E40AF"/>
    <w:rsid w:val="004E450F"/>
    <w:rsid w:val="004E4537"/>
    <w:rsid w:val="004E488E"/>
    <w:rsid w:val="004E4931"/>
    <w:rsid w:val="004E4C07"/>
    <w:rsid w:val="004E4C33"/>
    <w:rsid w:val="004E4D12"/>
    <w:rsid w:val="004E5054"/>
    <w:rsid w:val="004E5110"/>
    <w:rsid w:val="004E52FA"/>
    <w:rsid w:val="004E57A6"/>
    <w:rsid w:val="004E5FD9"/>
    <w:rsid w:val="004E627C"/>
    <w:rsid w:val="004E638F"/>
    <w:rsid w:val="004E6516"/>
    <w:rsid w:val="004E669C"/>
    <w:rsid w:val="004E6C46"/>
    <w:rsid w:val="004E6C7A"/>
    <w:rsid w:val="004E6D8C"/>
    <w:rsid w:val="004E753F"/>
    <w:rsid w:val="004E7604"/>
    <w:rsid w:val="004E76CD"/>
    <w:rsid w:val="004E7716"/>
    <w:rsid w:val="004E7B48"/>
    <w:rsid w:val="004E7B6D"/>
    <w:rsid w:val="004E7B78"/>
    <w:rsid w:val="004E7C73"/>
    <w:rsid w:val="004E7E87"/>
    <w:rsid w:val="004E7F70"/>
    <w:rsid w:val="004F0308"/>
    <w:rsid w:val="004F073E"/>
    <w:rsid w:val="004F07FE"/>
    <w:rsid w:val="004F090C"/>
    <w:rsid w:val="004F0C85"/>
    <w:rsid w:val="004F0CCF"/>
    <w:rsid w:val="004F0EE1"/>
    <w:rsid w:val="004F0F9C"/>
    <w:rsid w:val="004F10EB"/>
    <w:rsid w:val="004F11DE"/>
    <w:rsid w:val="004F13A5"/>
    <w:rsid w:val="004F164A"/>
    <w:rsid w:val="004F16A1"/>
    <w:rsid w:val="004F1881"/>
    <w:rsid w:val="004F1896"/>
    <w:rsid w:val="004F195B"/>
    <w:rsid w:val="004F1A82"/>
    <w:rsid w:val="004F1B42"/>
    <w:rsid w:val="004F1C97"/>
    <w:rsid w:val="004F1FFA"/>
    <w:rsid w:val="004F225A"/>
    <w:rsid w:val="004F24A8"/>
    <w:rsid w:val="004F2808"/>
    <w:rsid w:val="004F2C1C"/>
    <w:rsid w:val="004F2E1F"/>
    <w:rsid w:val="004F30DC"/>
    <w:rsid w:val="004F338F"/>
    <w:rsid w:val="004F3436"/>
    <w:rsid w:val="004F34EB"/>
    <w:rsid w:val="004F3BA6"/>
    <w:rsid w:val="004F40BA"/>
    <w:rsid w:val="004F41D6"/>
    <w:rsid w:val="004F439C"/>
    <w:rsid w:val="004F4A54"/>
    <w:rsid w:val="004F4AC0"/>
    <w:rsid w:val="004F4B6B"/>
    <w:rsid w:val="004F5493"/>
    <w:rsid w:val="004F54B9"/>
    <w:rsid w:val="004F5538"/>
    <w:rsid w:val="004F564F"/>
    <w:rsid w:val="004F57EA"/>
    <w:rsid w:val="004F5A9D"/>
    <w:rsid w:val="004F5DCE"/>
    <w:rsid w:val="004F5F5B"/>
    <w:rsid w:val="004F6072"/>
    <w:rsid w:val="004F62A4"/>
    <w:rsid w:val="004F6333"/>
    <w:rsid w:val="004F64A6"/>
    <w:rsid w:val="004F6532"/>
    <w:rsid w:val="004F658F"/>
    <w:rsid w:val="004F6685"/>
    <w:rsid w:val="004F66F6"/>
    <w:rsid w:val="004F68C4"/>
    <w:rsid w:val="004F6B9F"/>
    <w:rsid w:val="004F6BAF"/>
    <w:rsid w:val="004F6C43"/>
    <w:rsid w:val="004F6E9B"/>
    <w:rsid w:val="004F7086"/>
    <w:rsid w:val="004F71A5"/>
    <w:rsid w:val="004F7970"/>
    <w:rsid w:val="004F7B66"/>
    <w:rsid w:val="004F7B82"/>
    <w:rsid w:val="004F7D89"/>
    <w:rsid w:val="0050007C"/>
    <w:rsid w:val="00500963"/>
    <w:rsid w:val="005009A8"/>
    <w:rsid w:val="00500B51"/>
    <w:rsid w:val="00500D2C"/>
    <w:rsid w:val="00500E28"/>
    <w:rsid w:val="0050126D"/>
    <w:rsid w:val="0050132D"/>
    <w:rsid w:val="0050169D"/>
    <w:rsid w:val="005018EC"/>
    <w:rsid w:val="00501990"/>
    <w:rsid w:val="00501C5D"/>
    <w:rsid w:val="005020D7"/>
    <w:rsid w:val="005024E2"/>
    <w:rsid w:val="005026C2"/>
    <w:rsid w:val="00502773"/>
    <w:rsid w:val="00502AC2"/>
    <w:rsid w:val="005037C5"/>
    <w:rsid w:val="0050410C"/>
    <w:rsid w:val="005041A1"/>
    <w:rsid w:val="0050429C"/>
    <w:rsid w:val="005045F0"/>
    <w:rsid w:val="005047D0"/>
    <w:rsid w:val="00504909"/>
    <w:rsid w:val="0050490E"/>
    <w:rsid w:val="00504BDD"/>
    <w:rsid w:val="00504EFA"/>
    <w:rsid w:val="00505189"/>
    <w:rsid w:val="00505411"/>
    <w:rsid w:val="00505E22"/>
    <w:rsid w:val="00505F55"/>
    <w:rsid w:val="005063F8"/>
    <w:rsid w:val="00506549"/>
    <w:rsid w:val="005066C8"/>
    <w:rsid w:val="00506748"/>
    <w:rsid w:val="00506852"/>
    <w:rsid w:val="00506996"/>
    <w:rsid w:val="00506A80"/>
    <w:rsid w:val="00506AB9"/>
    <w:rsid w:val="00506BC2"/>
    <w:rsid w:val="00506CD2"/>
    <w:rsid w:val="00506CF3"/>
    <w:rsid w:val="0050700C"/>
    <w:rsid w:val="005071CE"/>
    <w:rsid w:val="00507228"/>
    <w:rsid w:val="00507454"/>
    <w:rsid w:val="00507621"/>
    <w:rsid w:val="005079DC"/>
    <w:rsid w:val="0051009A"/>
    <w:rsid w:val="00510189"/>
    <w:rsid w:val="005101CA"/>
    <w:rsid w:val="0051074D"/>
    <w:rsid w:val="00510A68"/>
    <w:rsid w:val="00510F0B"/>
    <w:rsid w:val="005115B0"/>
    <w:rsid w:val="0051172D"/>
    <w:rsid w:val="005119F9"/>
    <w:rsid w:val="00511E9D"/>
    <w:rsid w:val="00512A2D"/>
    <w:rsid w:val="00512DF1"/>
    <w:rsid w:val="00512E81"/>
    <w:rsid w:val="0051314A"/>
    <w:rsid w:val="005131E7"/>
    <w:rsid w:val="00513957"/>
    <w:rsid w:val="00513A81"/>
    <w:rsid w:val="00513AA7"/>
    <w:rsid w:val="00513ACB"/>
    <w:rsid w:val="00513B32"/>
    <w:rsid w:val="00513C9C"/>
    <w:rsid w:val="00513D1E"/>
    <w:rsid w:val="005140F0"/>
    <w:rsid w:val="00514291"/>
    <w:rsid w:val="0051470D"/>
    <w:rsid w:val="0051492F"/>
    <w:rsid w:val="00514A04"/>
    <w:rsid w:val="00514B23"/>
    <w:rsid w:val="00514B70"/>
    <w:rsid w:val="00514C1D"/>
    <w:rsid w:val="00514F37"/>
    <w:rsid w:val="005155E2"/>
    <w:rsid w:val="00515E0C"/>
    <w:rsid w:val="00515E3E"/>
    <w:rsid w:val="0051605C"/>
    <w:rsid w:val="005162F1"/>
    <w:rsid w:val="0051647A"/>
    <w:rsid w:val="005166E1"/>
    <w:rsid w:val="00516746"/>
    <w:rsid w:val="005168ED"/>
    <w:rsid w:val="00516927"/>
    <w:rsid w:val="00516B8C"/>
    <w:rsid w:val="00516BD5"/>
    <w:rsid w:val="00516C1B"/>
    <w:rsid w:val="00516C63"/>
    <w:rsid w:val="00516D60"/>
    <w:rsid w:val="0051700B"/>
    <w:rsid w:val="00517478"/>
    <w:rsid w:val="00517589"/>
    <w:rsid w:val="005178F0"/>
    <w:rsid w:val="00517E02"/>
    <w:rsid w:val="00517EE0"/>
    <w:rsid w:val="00520038"/>
    <w:rsid w:val="005200EF"/>
    <w:rsid w:val="00520135"/>
    <w:rsid w:val="0052032A"/>
    <w:rsid w:val="0052055F"/>
    <w:rsid w:val="00520C57"/>
    <w:rsid w:val="00520D49"/>
    <w:rsid w:val="00521049"/>
    <w:rsid w:val="0052119A"/>
    <w:rsid w:val="005212C0"/>
    <w:rsid w:val="005213A0"/>
    <w:rsid w:val="00521565"/>
    <w:rsid w:val="00521589"/>
    <w:rsid w:val="005216F4"/>
    <w:rsid w:val="00522182"/>
    <w:rsid w:val="005224A0"/>
    <w:rsid w:val="005225B5"/>
    <w:rsid w:val="005226DC"/>
    <w:rsid w:val="005234DF"/>
    <w:rsid w:val="0052368B"/>
    <w:rsid w:val="005238C0"/>
    <w:rsid w:val="00523CF7"/>
    <w:rsid w:val="00523D51"/>
    <w:rsid w:val="00523D53"/>
    <w:rsid w:val="00523EDF"/>
    <w:rsid w:val="005241CC"/>
    <w:rsid w:val="00524721"/>
    <w:rsid w:val="00524890"/>
    <w:rsid w:val="00524950"/>
    <w:rsid w:val="00524DF7"/>
    <w:rsid w:val="00525087"/>
    <w:rsid w:val="005250E5"/>
    <w:rsid w:val="00525389"/>
    <w:rsid w:val="00525A2E"/>
    <w:rsid w:val="00525C16"/>
    <w:rsid w:val="00525D0B"/>
    <w:rsid w:val="00525F10"/>
    <w:rsid w:val="00526139"/>
    <w:rsid w:val="0052624C"/>
    <w:rsid w:val="00526543"/>
    <w:rsid w:val="00526860"/>
    <w:rsid w:val="00526883"/>
    <w:rsid w:val="00526998"/>
    <w:rsid w:val="00526AD8"/>
    <w:rsid w:val="00526AE4"/>
    <w:rsid w:val="00526D76"/>
    <w:rsid w:val="00526E1B"/>
    <w:rsid w:val="00526FFD"/>
    <w:rsid w:val="00527101"/>
    <w:rsid w:val="00527388"/>
    <w:rsid w:val="005273AB"/>
    <w:rsid w:val="00527624"/>
    <w:rsid w:val="005278D4"/>
    <w:rsid w:val="00527DBD"/>
    <w:rsid w:val="00530448"/>
    <w:rsid w:val="005305BC"/>
    <w:rsid w:val="0053066C"/>
    <w:rsid w:val="00530866"/>
    <w:rsid w:val="00530B0B"/>
    <w:rsid w:val="00530B53"/>
    <w:rsid w:val="00530BCC"/>
    <w:rsid w:val="00530CFF"/>
    <w:rsid w:val="00530DB3"/>
    <w:rsid w:val="00530DE0"/>
    <w:rsid w:val="00530F19"/>
    <w:rsid w:val="00531051"/>
    <w:rsid w:val="0053172C"/>
    <w:rsid w:val="005319EF"/>
    <w:rsid w:val="00531B14"/>
    <w:rsid w:val="00531DBC"/>
    <w:rsid w:val="00532927"/>
    <w:rsid w:val="00532937"/>
    <w:rsid w:val="00532EA9"/>
    <w:rsid w:val="005335F5"/>
    <w:rsid w:val="00533615"/>
    <w:rsid w:val="00533B4C"/>
    <w:rsid w:val="00533C12"/>
    <w:rsid w:val="00533D8E"/>
    <w:rsid w:val="00534BDB"/>
    <w:rsid w:val="00534E79"/>
    <w:rsid w:val="00534ED8"/>
    <w:rsid w:val="00535020"/>
    <w:rsid w:val="005350DF"/>
    <w:rsid w:val="00535300"/>
    <w:rsid w:val="00535494"/>
    <w:rsid w:val="00535A65"/>
    <w:rsid w:val="00535EF6"/>
    <w:rsid w:val="00535FD5"/>
    <w:rsid w:val="00536056"/>
    <w:rsid w:val="005360E0"/>
    <w:rsid w:val="0053637E"/>
    <w:rsid w:val="0053647F"/>
    <w:rsid w:val="005366BD"/>
    <w:rsid w:val="00536D25"/>
    <w:rsid w:val="00536DFC"/>
    <w:rsid w:val="00537474"/>
    <w:rsid w:val="00537A94"/>
    <w:rsid w:val="00537BF7"/>
    <w:rsid w:val="00537C47"/>
    <w:rsid w:val="00537C7F"/>
    <w:rsid w:val="00537D23"/>
    <w:rsid w:val="00537E99"/>
    <w:rsid w:val="00537F3C"/>
    <w:rsid w:val="00537F45"/>
    <w:rsid w:val="0054001F"/>
    <w:rsid w:val="005400BA"/>
    <w:rsid w:val="005400DD"/>
    <w:rsid w:val="0054043B"/>
    <w:rsid w:val="00540545"/>
    <w:rsid w:val="005406C3"/>
    <w:rsid w:val="00540700"/>
    <w:rsid w:val="005407E7"/>
    <w:rsid w:val="00540972"/>
    <w:rsid w:val="00540CEE"/>
    <w:rsid w:val="00540D8F"/>
    <w:rsid w:val="0054114B"/>
    <w:rsid w:val="005416A9"/>
    <w:rsid w:val="005419FD"/>
    <w:rsid w:val="00541AA8"/>
    <w:rsid w:val="00541E2E"/>
    <w:rsid w:val="00542B86"/>
    <w:rsid w:val="00542BF2"/>
    <w:rsid w:val="00542D3C"/>
    <w:rsid w:val="0054313F"/>
    <w:rsid w:val="0054329A"/>
    <w:rsid w:val="005433D6"/>
    <w:rsid w:val="0054352C"/>
    <w:rsid w:val="00543705"/>
    <w:rsid w:val="0054399D"/>
    <w:rsid w:val="00543BE6"/>
    <w:rsid w:val="00543C7A"/>
    <w:rsid w:val="00543DCD"/>
    <w:rsid w:val="005441AD"/>
    <w:rsid w:val="00544252"/>
    <w:rsid w:val="0054439C"/>
    <w:rsid w:val="00544570"/>
    <w:rsid w:val="005445B8"/>
    <w:rsid w:val="005446BA"/>
    <w:rsid w:val="005446DA"/>
    <w:rsid w:val="0054482E"/>
    <w:rsid w:val="005448E7"/>
    <w:rsid w:val="00544976"/>
    <w:rsid w:val="00544CE4"/>
    <w:rsid w:val="00544E36"/>
    <w:rsid w:val="00545430"/>
    <w:rsid w:val="00545A1C"/>
    <w:rsid w:val="00545EE6"/>
    <w:rsid w:val="00545F8C"/>
    <w:rsid w:val="00545FB8"/>
    <w:rsid w:val="005467A5"/>
    <w:rsid w:val="005467DD"/>
    <w:rsid w:val="00546E13"/>
    <w:rsid w:val="00547072"/>
    <w:rsid w:val="0054760A"/>
    <w:rsid w:val="005476A0"/>
    <w:rsid w:val="00547724"/>
    <w:rsid w:val="0054785A"/>
    <w:rsid w:val="00547D25"/>
    <w:rsid w:val="00547DC9"/>
    <w:rsid w:val="00547F1B"/>
    <w:rsid w:val="00550564"/>
    <w:rsid w:val="0055098F"/>
    <w:rsid w:val="00550B5C"/>
    <w:rsid w:val="005510A7"/>
    <w:rsid w:val="005516F2"/>
    <w:rsid w:val="00551CA7"/>
    <w:rsid w:val="00551D9E"/>
    <w:rsid w:val="005520A0"/>
    <w:rsid w:val="00552104"/>
    <w:rsid w:val="00552120"/>
    <w:rsid w:val="00552246"/>
    <w:rsid w:val="005527D0"/>
    <w:rsid w:val="00552A6D"/>
    <w:rsid w:val="00552B00"/>
    <w:rsid w:val="00552D99"/>
    <w:rsid w:val="005534C7"/>
    <w:rsid w:val="00553A50"/>
    <w:rsid w:val="00553BA4"/>
    <w:rsid w:val="00553FC4"/>
    <w:rsid w:val="00554011"/>
    <w:rsid w:val="0055405B"/>
    <w:rsid w:val="00554109"/>
    <w:rsid w:val="00554613"/>
    <w:rsid w:val="00554A36"/>
    <w:rsid w:val="00555287"/>
    <w:rsid w:val="005552B9"/>
    <w:rsid w:val="0055583F"/>
    <w:rsid w:val="0055596F"/>
    <w:rsid w:val="00555AC7"/>
    <w:rsid w:val="00555CE7"/>
    <w:rsid w:val="00555F80"/>
    <w:rsid w:val="00555FD5"/>
    <w:rsid w:val="00556115"/>
    <w:rsid w:val="005565DA"/>
    <w:rsid w:val="005566C3"/>
    <w:rsid w:val="00556BB7"/>
    <w:rsid w:val="00556D92"/>
    <w:rsid w:val="00556F95"/>
    <w:rsid w:val="00556FE1"/>
    <w:rsid w:val="00557351"/>
    <w:rsid w:val="00557841"/>
    <w:rsid w:val="00557873"/>
    <w:rsid w:val="005579AB"/>
    <w:rsid w:val="00557B1A"/>
    <w:rsid w:val="00557F4C"/>
    <w:rsid w:val="00557FEC"/>
    <w:rsid w:val="0056027C"/>
    <w:rsid w:val="005606B0"/>
    <w:rsid w:val="005609D8"/>
    <w:rsid w:val="00560F1B"/>
    <w:rsid w:val="00561102"/>
    <w:rsid w:val="00561283"/>
    <w:rsid w:val="00561998"/>
    <w:rsid w:val="00561A29"/>
    <w:rsid w:val="00561EF2"/>
    <w:rsid w:val="0056215E"/>
    <w:rsid w:val="005625AD"/>
    <w:rsid w:val="005626A0"/>
    <w:rsid w:val="005629AF"/>
    <w:rsid w:val="005630F4"/>
    <w:rsid w:val="0056316D"/>
    <w:rsid w:val="0056317A"/>
    <w:rsid w:val="005633FE"/>
    <w:rsid w:val="00564036"/>
    <w:rsid w:val="0056432B"/>
    <w:rsid w:val="005643B9"/>
    <w:rsid w:val="005643D3"/>
    <w:rsid w:val="005647E2"/>
    <w:rsid w:val="00564A09"/>
    <w:rsid w:val="00564B83"/>
    <w:rsid w:val="00564BD5"/>
    <w:rsid w:val="00564CBE"/>
    <w:rsid w:val="00565073"/>
    <w:rsid w:val="00565250"/>
    <w:rsid w:val="0056530A"/>
    <w:rsid w:val="00565358"/>
    <w:rsid w:val="005656D6"/>
    <w:rsid w:val="005657C6"/>
    <w:rsid w:val="0056597E"/>
    <w:rsid w:val="00565D54"/>
    <w:rsid w:val="00565E77"/>
    <w:rsid w:val="00566114"/>
    <w:rsid w:val="00566381"/>
    <w:rsid w:val="00566446"/>
    <w:rsid w:val="005664AC"/>
    <w:rsid w:val="005667B3"/>
    <w:rsid w:val="00566D2C"/>
    <w:rsid w:val="00566D9B"/>
    <w:rsid w:val="005670CD"/>
    <w:rsid w:val="00567441"/>
    <w:rsid w:val="00567791"/>
    <w:rsid w:val="00567E4C"/>
    <w:rsid w:val="00567F45"/>
    <w:rsid w:val="00567FBD"/>
    <w:rsid w:val="00567FEC"/>
    <w:rsid w:val="0057010D"/>
    <w:rsid w:val="005703FF"/>
    <w:rsid w:val="00570400"/>
    <w:rsid w:val="005705B1"/>
    <w:rsid w:val="0057088E"/>
    <w:rsid w:val="00570E03"/>
    <w:rsid w:val="00570E91"/>
    <w:rsid w:val="00570F49"/>
    <w:rsid w:val="0057119B"/>
    <w:rsid w:val="00571C09"/>
    <w:rsid w:val="00571D0D"/>
    <w:rsid w:val="00571FEB"/>
    <w:rsid w:val="00572083"/>
    <w:rsid w:val="005721AA"/>
    <w:rsid w:val="00572499"/>
    <w:rsid w:val="0057267E"/>
    <w:rsid w:val="00572B91"/>
    <w:rsid w:val="00572C1C"/>
    <w:rsid w:val="00572C49"/>
    <w:rsid w:val="005733D9"/>
    <w:rsid w:val="00573904"/>
    <w:rsid w:val="00573A9E"/>
    <w:rsid w:val="00573D32"/>
    <w:rsid w:val="00573D7D"/>
    <w:rsid w:val="00573E40"/>
    <w:rsid w:val="00574063"/>
    <w:rsid w:val="005741F9"/>
    <w:rsid w:val="005743E0"/>
    <w:rsid w:val="00574550"/>
    <w:rsid w:val="005745A4"/>
    <w:rsid w:val="005753AC"/>
    <w:rsid w:val="00575427"/>
    <w:rsid w:val="00575777"/>
    <w:rsid w:val="005757DD"/>
    <w:rsid w:val="00575B26"/>
    <w:rsid w:val="00576090"/>
    <w:rsid w:val="005760EE"/>
    <w:rsid w:val="00576305"/>
    <w:rsid w:val="00576333"/>
    <w:rsid w:val="005763B3"/>
    <w:rsid w:val="005765ED"/>
    <w:rsid w:val="005767A9"/>
    <w:rsid w:val="00576C3E"/>
    <w:rsid w:val="00576DB5"/>
    <w:rsid w:val="00577100"/>
    <w:rsid w:val="005771B7"/>
    <w:rsid w:val="005773F7"/>
    <w:rsid w:val="0057764F"/>
    <w:rsid w:val="0057779C"/>
    <w:rsid w:val="00577B9D"/>
    <w:rsid w:val="00577C9A"/>
    <w:rsid w:val="00577DE5"/>
    <w:rsid w:val="00577F9F"/>
    <w:rsid w:val="005808B7"/>
    <w:rsid w:val="00580CD7"/>
    <w:rsid w:val="00581273"/>
    <w:rsid w:val="0058129E"/>
    <w:rsid w:val="005812C8"/>
    <w:rsid w:val="005815CB"/>
    <w:rsid w:val="0058173C"/>
    <w:rsid w:val="00581B11"/>
    <w:rsid w:val="00581EEF"/>
    <w:rsid w:val="00581FF5"/>
    <w:rsid w:val="00582437"/>
    <w:rsid w:val="00582863"/>
    <w:rsid w:val="00582C7D"/>
    <w:rsid w:val="005836F4"/>
    <w:rsid w:val="00583D0B"/>
    <w:rsid w:val="00583E38"/>
    <w:rsid w:val="0058409F"/>
    <w:rsid w:val="005846A2"/>
    <w:rsid w:val="00584746"/>
    <w:rsid w:val="00584953"/>
    <w:rsid w:val="00584AD4"/>
    <w:rsid w:val="00585579"/>
    <w:rsid w:val="005856BB"/>
    <w:rsid w:val="00585741"/>
    <w:rsid w:val="005859DB"/>
    <w:rsid w:val="00585E24"/>
    <w:rsid w:val="00585EBC"/>
    <w:rsid w:val="00585F44"/>
    <w:rsid w:val="0058628C"/>
    <w:rsid w:val="005865FD"/>
    <w:rsid w:val="005866FE"/>
    <w:rsid w:val="00586751"/>
    <w:rsid w:val="0058682A"/>
    <w:rsid w:val="0058698D"/>
    <w:rsid w:val="005872E3"/>
    <w:rsid w:val="00587348"/>
    <w:rsid w:val="00587364"/>
    <w:rsid w:val="00587411"/>
    <w:rsid w:val="005878D0"/>
    <w:rsid w:val="00590650"/>
    <w:rsid w:val="00590744"/>
    <w:rsid w:val="005907E4"/>
    <w:rsid w:val="00591462"/>
    <w:rsid w:val="00591497"/>
    <w:rsid w:val="005915F5"/>
    <w:rsid w:val="005917C4"/>
    <w:rsid w:val="00591C68"/>
    <w:rsid w:val="00591CAF"/>
    <w:rsid w:val="00591EEF"/>
    <w:rsid w:val="00592348"/>
    <w:rsid w:val="00592429"/>
    <w:rsid w:val="00592B5A"/>
    <w:rsid w:val="00592D27"/>
    <w:rsid w:val="00592F96"/>
    <w:rsid w:val="00593004"/>
    <w:rsid w:val="00593282"/>
    <w:rsid w:val="00593398"/>
    <w:rsid w:val="00593469"/>
    <w:rsid w:val="00593727"/>
    <w:rsid w:val="005937A4"/>
    <w:rsid w:val="0059383F"/>
    <w:rsid w:val="00593A3B"/>
    <w:rsid w:val="00593D95"/>
    <w:rsid w:val="00593ED3"/>
    <w:rsid w:val="005940BF"/>
    <w:rsid w:val="005941B5"/>
    <w:rsid w:val="0059423B"/>
    <w:rsid w:val="005943A0"/>
    <w:rsid w:val="00594634"/>
    <w:rsid w:val="0059480B"/>
    <w:rsid w:val="00594D1F"/>
    <w:rsid w:val="00594D4D"/>
    <w:rsid w:val="005953D5"/>
    <w:rsid w:val="00595783"/>
    <w:rsid w:val="00595E3E"/>
    <w:rsid w:val="00596073"/>
    <w:rsid w:val="005963F7"/>
    <w:rsid w:val="0059671B"/>
    <w:rsid w:val="00596724"/>
    <w:rsid w:val="005969A8"/>
    <w:rsid w:val="00596A61"/>
    <w:rsid w:val="00596B07"/>
    <w:rsid w:val="00596EED"/>
    <w:rsid w:val="00597020"/>
    <w:rsid w:val="00597026"/>
    <w:rsid w:val="00597324"/>
    <w:rsid w:val="0059740B"/>
    <w:rsid w:val="005974AB"/>
    <w:rsid w:val="00597706"/>
    <w:rsid w:val="00597BBD"/>
    <w:rsid w:val="005A003C"/>
    <w:rsid w:val="005A02DB"/>
    <w:rsid w:val="005A0467"/>
    <w:rsid w:val="005A1180"/>
    <w:rsid w:val="005A19D2"/>
    <w:rsid w:val="005A1A1B"/>
    <w:rsid w:val="005A1DB0"/>
    <w:rsid w:val="005A1E15"/>
    <w:rsid w:val="005A1E77"/>
    <w:rsid w:val="005A20C1"/>
    <w:rsid w:val="005A2161"/>
    <w:rsid w:val="005A2180"/>
    <w:rsid w:val="005A2371"/>
    <w:rsid w:val="005A2887"/>
    <w:rsid w:val="005A28D4"/>
    <w:rsid w:val="005A2980"/>
    <w:rsid w:val="005A29E2"/>
    <w:rsid w:val="005A2B0B"/>
    <w:rsid w:val="005A2C38"/>
    <w:rsid w:val="005A3102"/>
    <w:rsid w:val="005A3240"/>
    <w:rsid w:val="005A4582"/>
    <w:rsid w:val="005A46DF"/>
    <w:rsid w:val="005A4969"/>
    <w:rsid w:val="005A4A30"/>
    <w:rsid w:val="005A4A56"/>
    <w:rsid w:val="005A4AC1"/>
    <w:rsid w:val="005A503D"/>
    <w:rsid w:val="005A51D6"/>
    <w:rsid w:val="005A5818"/>
    <w:rsid w:val="005A5E7A"/>
    <w:rsid w:val="005A5EB7"/>
    <w:rsid w:val="005A5EC7"/>
    <w:rsid w:val="005A639F"/>
    <w:rsid w:val="005A6447"/>
    <w:rsid w:val="005A64E9"/>
    <w:rsid w:val="005A6959"/>
    <w:rsid w:val="005A6BC0"/>
    <w:rsid w:val="005A6FA2"/>
    <w:rsid w:val="005A7497"/>
    <w:rsid w:val="005A770B"/>
    <w:rsid w:val="005A7865"/>
    <w:rsid w:val="005A7977"/>
    <w:rsid w:val="005A79D7"/>
    <w:rsid w:val="005A7BBF"/>
    <w:rsid w:val="005A7C99"/>
    <w:rsid w:val="005B00E7"/>
    <w:rsid w:val="005B02E6"/>
    <w:rsid w:val="005B0310"/>
    <w:rsid w:val="005B057F"/>
    <w:rsid w:val="005B059A"/>
    <w:rsid w:val="005B060D"/>
    <w:rsid w:val="005B0677"/>
    <w:rsid w:val="005B06C5"/>
    <w:rsid w:val="005B06D2"/>
    <w:rsid w:val="005B0A44"/>
    <w:rsid w:val="005B0F20"/>
    <w:rsid w:val="005B0FBB"/>
    <w:rsid w:val="005B14EC"/>
    <w:rsid w:val="005B15A2"/>
    <w:rsid w:val="005B17AC"/>
    <w:rsid w:val="005B1C04"/>
    <w:rsid w:val="005B1ED2"/>
    <w:rsid w:val="005B1ED6"/>
    <w:rsid w:val="005B200F"/>
    <w:rsid w:val="005B232A"/>
    <w:rsid w:val="005B2409"/>
    <w:rsid w:val="005B24B3"/>
    <w:rsid w:val="005B2573"/>
    <w:rsid w:val="005B28A5"/>
    <w:rsid w:val="005B28F5"/>
    <w:rsid w:val="005B2D80"/>
    <w:rsid w:val="005B2DA8"/>
    <w:rsid w:val="005B33AC"/>
    <w:rsid w:val="005B35DA"/>
    <w:rsid w:val="005B367E"/>
    <w:rsid w:val="005B3698"/>
    <w:rsid w:val="005B3CE8"/>
    <w:rsid w:val="005B3F56"/>
    <w:rsid w:val="005B4350"/>
    <w:rsid w:val="005B440C"/>
    <w:rsid w:val="005B4416"/>
    <w:rsid w:val="005B455F"/>
    <w:rsid w:val="005B4648"/>
    <w:rsid w:val="005B4CF0"/>
    <w:rsid w:val="005B4D4A"/>
    <w:rsid w:val="005B513F"/>
    <w:rsid w:val="005B526F"/>
    <w:rsid w:val="005B55DF"/>
    <w:rsid w:val="005B573F"/>
    <w:rsid w:val="005B57AB"/>
    <w:rsid w:val="005B5926"/>
    <w:rsid w:val="005B5A5E"/>
    <w:rsid w:val="005B5ABF"/>
    <w:rsid w:val="005B5C52"/>
    <w:rsid w:val="005B5C69"/>
    <w:rsid w:val="005B5CDF"/>
    <w:rsid w:val="005B5D6D"/>
    <w:rsid w:val="005B5EA6"/>
    <w:rsid w:val="005B5F01"/>
    <w:rsid w:val="005B6194"/>
    <w:rsid w:val="005B64E3"/>
    <w:rsid w:val="005B659B"/>
    <w:rsid w:val="005B694E"/>
    <w:rsid w:val="005B6E02"/>
    <w:rsid w:val="005B7248"/>
    <w:rsid w:val="005B74ED"/>
    <w:rsid w:val="005B7A3D"/>
    <w:rsid w:val="005B7C56"/>
    <w:rsid w:val="005C02CF"/>
    <w:rsid w:val="005C0EE2"/>
    <w:rsid w:val="005C1129"/>
    <w:rsid w:val="005C1296"/>
    <w:rsid w:val="005C16BF"/>
    <w:rsid w:val="005C18FB"/>
    <w:rsid w:val="005C1A5B"/>
    <w:rsid w:val="005C1A8A"/>
    <w:rsid w:val="005C1DFA"/>
    <w:rsid w:val="005C1E00"/>
    <w:rsid w:val="005C1EF0"/>
    <w:rsid w:val="005C1F11"/>
    <w:rsid w:val="005C20FF"/>
    <w:rsid w:val="005C2340"/>
    <w:rsid w:val="005C24A6"/>
    <w:rsid w:val="005C2AA6"/>
    <w:rsid w:val="005C2C68"/>
    <w:rsid w:val="005C3619"/>
    <w:rsid w:val="005C36DF"/>
    <w:rsid w:val="005C3751"/>
    <w:rsid w:val="005C3963"/>
    <w:rsid w:val="005C3C3D"/>
    <w:rsid w:val="005C3CB1"/>
    <w:rsid w:val="005C3D29"/>
    <w:rsid w:val="005C40C1"/>
    <w:rsid w:val="005C43D2"/>
    <w:rsid w:val="005C46FF"/>
    <w:rsid w:val="005C4B49"/>
    <w:rsid w:val="005C4D10"/>
    <w:rsid w:val="005C53EB"/>
    <w:rsid w:val="005C5447"/>
    <w:rsid w:val="005C5568"/>
    <w:rsid w:val="005C55B1"/>
    <w:rsid w:val="005C5775"/>
    <w:rsid w:val="005C58DD"/>
    <w:rsid w:val="005C5A7C"/>
    <w:rsid w:val="005C5B3C"/>
    <w:rsid w:val="005C5E08"/>
    <w:rsid w:val="005C5EC9"/>
    <w:rsid w:val="005C628E"/>
    <w:rsid w:val="005C6714"/>
    <w:rsid w:val="005C6930"/>
    <w:rsid w:val="005C6A4C"/>
    <w:rsid w:val="005C6BA4"/>
    <w:rsid w:val="005C6F5C"/>
    <w:rsid w:val="005C71C2"/>
    <w:rsid w:val="005C780A"/>
    <w:rsid w:val="005C78D1"/>
    <w:rsid w:val="005C7D23"/>
    <w:rsid w:val="005C7D2A"/>
    <w:rsid w:val="005C7DF3"/>
    <w:rsid w:val="005D010D"/>
    <w:rsid w:val="005D03FF"/>
    <w:rsid w:val="005D05C7"/>
    <w:rsid w:val="005D05F7"/>
    <w:rsid w:val="005D1194"/>
    <w:rsid w:val="005D1890"/>
    <w:rsid w:val="005D1B59"/>
    <w:rsid w:val="005D1E99"/>
    <w:rsid w:val="005D24BC"/>
    <w:rsid w:val="005D2710"/>
    <w:rsid w:val="005D29B8"/>
    <w:rsid w:val="005D2B94"/>
    <w:rsid w:val="005D2D9E"/>
    <w:rsid w:val="005D32EA"/>
    <w:rsid w:val="005D36E8"/>
    <w:rsid w:val="005D43E2"/>
    <w:rsid w:val="005D43F5"/>
    <w:rsid w:val="005D4607"/>
    <w:rsid w:val="005D4687"/>
    <w:rsid w:val="005D47AB"/>
    <w:rsid w:val="005D47AF"/>
    <w:rsid w:val="005D4D64"/>
    <w:rsid w:val="005D4EEF"/>
    <w:rsid w:val="005D4F00"/>
    <w:rsid w:val="005D57F4"/>
    <w:rsid w:val="005D5942"/>
    <w:rsid w:val="005D5A5A"/>
    <w:rsid w:val="005D5B23"/>
    <w:rsid w:val="005D5C37"/>
    <w:rsid w:val="005D6113"/>
    <w:rsid w:val="005D6239"/>
    <w:rsid w:val="005D625B"/>
    <w:rsid w:val="005D62DE"/>
    <w:rsid w:val="005D6D13"/>
    <w:rsid w:val="005D6F02"/>
    <w:rsid w:val="005D71F9"/>
    <w:rsid w:val="005D7B15"/>
    <w:rsid w:val="005D7F44"/>
    <w:rsid w:val="005E0056"/>
    <w:rsid w:val="005E01F9"/>
    <w:rsid w:val="005E0B01"/>
    <w:rsid w:val="005E0C49"/>
    <w:rsid w:val="005E0FC2"/>
    <w:rsid w:val="005E1116"/>
    <w:rsid w:val="005E1641"/>
    <w:rsid w:val="005E18D9"/>
    <w:rsid w:val="005E1B59"/>
    <w:rsid w:val="005E1EDA"/>
    <w:rsid w:val="005E1F77"/>
    <w:rsid w:val="005E2016"/>
    <w:rsid w:val="005E220E"/>
    <w:rsid w:val="005E26F2"/>
    <w:rsid w:val="005E2708"/>
    <w:rsid w:val="005E2C1B"/>
    <w:rsid w:val="005E2C36"/>
    <w:rsid w:val="005E2EA2"/>
    <w:rsid w:val="005E3735"/>
    <w:rsid w:val="005E3943"/>
    <w:rsid w:val="005E3EBD"/>
    <w:rsid w:val="005E4085"/>
    <w:rsid w:val="005E40FF"/>
    <w:rsid w:val="005E412B"/>
    <w:rsid w:val="005E4172"/>
    <w:rsid w:val="005E41E5"/>
    <w:rsid w:val="005E4288"/>
    <w:rsid w:val="005E453A"/>
    <w:rsid w:val="005E4B7C"/>
    <w:rsid w:val="005E4D94"/>
    <w:rsid w:val="005E5093"/>
    <w:rsid w:val="005E5163"/>
    <w:rsid w:val="005E5322"/>
    <w:rsid w:val="005E53E1"/>
    <w:rsid w:val="005E5F31"/>
    <w:rsid w:val="005E60D0"/>
    <w:rsid w:val="005E6289"/>
    <w:rsid w:val="005E653D"/>
    <w:rsid w:val="005E6A02"/>
    <w:rsid w:val="005E6F75"/>
    <w:rsid w:val="005E70D9"/>
    <w:rsid w:val="005E717D"/>
    <w:rsid w:val="005E71D3"/>
    <w:rsid w:val="005E7354"/>
    <w:rsid w:val="005E76AA"/>
    <w:rsid w:val="005E7ABB"/>
    <w:rsid w:val="005E7C10"/>
    <w:rsid w:val="005F05E4"/>
    <w:rsid w:val="005F06F5"/>
    <w:rsid w:val="005F097B"/>
    <w:rsid w:val="005F0E1A"/>
    <w:rsid w:val="005F0E4C"/>
    <w:rsid w:val="005F111A"/>
    <w:rsid w:val="005F11D1"/>
    <w:rsid w:val="005F1200"/>
    <w:rsid w:val="005F1206"/>
    <w:rsid w:val="005F12E5"/>
    <w:rsid w:val="005F13B5"/>
    <w:rsid w:val="005F1405"/>
    <w:rsid w:val="005F14B5"/>
    <w:rsid w:val="005F14F5"/>
    <w:rsid w:val="005F1671"/>
    <w:rsid w:val="005F18F7"/>
    <w:rsid w:val="005F18F8"/>
    <w:rsid w:val="005F1C56"/>
    <w:rsid w:val="005F1E3B"/>
    <w:rsid w:val="005F2FBF"/>
    <w:rsid w:val="005F30D9"/>
    <w:rsid w:val="005F324D"/>
    <w:rsid w:val="005F3949"/>
    <w:rsid w:val="005F397C"/>
    <w:rsid w:val="005F3CCF"/>
    <w:rsid w:val="005F3EB3"/>
    <w:rsid w:val="005F4324"/>
    <w:rsid w:val="005F433E"/>
    <w:rsid w:val="005F4387"/>
    <w:rsid w:val="005F446A"/>
    <w:rsid w:val="005F4568"/>
    <w:rsid w:val="005F4AEB"/>
    <w:rsid w:val="005F4D36"/>
    <w:rsid w:val="005F4E18"/>
    <w:rsid w:val="005F4EC0"/>
    <w:rsid w:val="005F50B1"/>
    <w:rsid w:val="005F5BA3"/>
    <w:rsid w:val="005F5C99"/>
    <w:rsid w:val="005F5D7A"/>
    <w:rsid w:val="005F6059"/>
    <w:rsid w:val="005F6114"/>
    <w:rsid w:val="005F6225"/>
    <w:rsid w:val="005F6291"/>
    <w:rsid w:val="005F633C"/>
    <w:rsid w:val="005F66CE"/>
    <w:rsid w:val="005F6A1F"/>
    <w:rsid w:val="005F6AED"/>
    <w:rsid w:val="005F6AF2"/>
    <w:rsid w:val="005F6B21"/>
    <w:rsid w:val="005F6B88"/>
    <w:rsid w:val="005F6C4A"/>
    <w:rsid w:val="005F6F6B"/>
    <w:rsid w:val="005F6FB3"/>
    <w:rsid w:val="005F7202"/>
    <w:rsid w:val="005F7206"/>
    <w:rsid w:val="005F7392"/>
    <w:rsid w:val="005F7977"/>
    <w:rsid w:val="005F79F1"/>
    <w:rsid w:val="005F7CBD"/>
    <w:rsid w:val="005F7DC6"/>
    <w:rsid w:val="006002BA"/>
    <w:rsid w:val="006003FA"/>
    <w:rsid w:val="006006BA"/>
    <w:rsid w:val="006006F9"/>
    <w:rsid w:val="00600874"/>
    <w:rsid w:val="006008AB"/>
    <w:rsid w:val="00600C1E"/>
    <w:rsid w:val="00600CAD"/>
    <w:rsid w:val="00600D3C"/>
    <w:rsid w:val="006012D4"/>
    <w:rsid w:val="00601D7D"/>
    <w:rsid w:val="00601E5A"/>
    <w:rsid w:val="00602159"/>
    <w:rsid w:val="0060222C"/>
    <w:rsid w:val="00602391"/>
    <w:rsid w:val="00602549"/>
    <w:rsid w:val="0060260A"/>
    <w:rsid w:val="0060274E"/>
    <w:rsid w:val="00602794"/>
    <w:rsid w:val="006029B9"/>
    <w:rsid w:val="00602B00"/>
    <w:rsid w:val="00602B0E"/>
    <w:rsid w:val="00602EA7"/>
    <w:rsid w:val="00602F55"/>
    <w:rsid w:val="00603075"/>
    <w:rsid w:val="006032E9"/>
    <w:rsid w:val="00603AE7"/>
    <w:rsid w:val="00603BD7"/>
    <w:rsid w:val="00603C3A"/>
    <w:rsid w:val="00603D17"/>
    <w:rsid w:val="00603D7B"/>
    <w:rsid w:val="0060433F"/>
    <w:rsid w:val="00604503"/>
    <w:rsid w:val="006054C2"/>
    <w:rsid w:val="006057EC"/>
    <w:rsid w:val="00605B9B"/>
    <w:rsid w:val="00605B9D"/>
    <w:rsid w:val="00605C8A"/>
    <w:rsid w:val="00605E25"/>
    <w:rsid w:val="00605E30"/>
    <w:rsid w:val="00606619"/>
    <w:rsid w:val="00606799"/>
    <w:rsid w:val="00606B2A"/>
    <w:rsid w:val="00606C1D"/>
    <w:rsid w:val="00607372"/>
    <w:rsid w:val="00607378"/>
    <w:rsid w:val="00607721"/>
    <w:rsid w:val="00607CC6"/>
    <w:rsid w:val="00607DFF"/>
    <w:rsid w:val="0061050D"/>
    <w:rsid w:val="00610562"/>
    <w:rsid w:val="0061061A"/>
    <w:rsid w:val="0061076D"/>
    <w:rsid w:val="0061091C"/>
    <w:rsid w:val="006109B7"/>
    <w:rsid w:val="00610B13"/>
    <w:rsid w:val="00610B46"/>
    <w:rsid w:val="006114BC"/>
    <w:rsid w:val="00611639"/>
    <w:rsid w:val="0061171F"/>
    <w:rsid w:val="00611880"/>
    <w:rsid w:val="00611D42"/>
    <w:rsid w:val="00611EAD"/>
    <w:rsid w:val="00611EF1"/>
    <w:rsid w:val="0061207B"/>
    <w:rsid w:val="00612330"/>
    <w:rsid w:val="00612727"/>
    <w:rsid w:val="00612838"/>
    <w:rsid w:val="00612A2C"/>
    <w:rsid w:val="00612F06"/>
    <w:rsid w:val="0061328B"/>
    <w:rsid w:val="0061356A"/>
    <w:rsid w:val="0061381A"/>
    <w:rsid w:val="00613ABD"/>
    <w:rsid w:val="00613AFB"/>
    <w:rsid w:val="00613FFC"/>
    <w:rsid w:val="0061404E"/>
    <w:rsid w:val="00614115"/>
    <w:rsid w:val="00614303"/>
    <w:rsid w:val="006144C1"/>
    <w:rsid w:val="006145D8"/>
    <w:rsid w:val="0061474A"/>
    <w:rsid w:val="00615124"/>
    <w:rsid w:val="006153B2"/>
    <w:rsid w:val="006158F3"/>
    <w:rsid w:val="00615E9D"/>
    <w:rsid w:val="006160CE"/>
    <w:rsid w:val="006166B8"/>
    <w:rsid w:val="006167FF"/>
    <w:rsid w:val="00616BE9"/>
    <w:rsid w:val="00616EFB"/>
    <w:rsid w:val="00616FC7"/>
    <w:rsid w:val="0061717E"/>
    <w:rsid w:val="006175C5"/>
    <w:rsid w:val="00617732"/>
    <w:rsid w:val="0061775A"/>
    <w:rsid w:val="00617955"/>
    <w:rsid w:val="00617B6E"/>
    <w:rsid w:val="00617D41"/>
    <w:rsid w:val="0062000D"/>
    <w:rsid w:val="006201FA"/>
    <w:rsid w:val="0062033F"/>
    <w:rsid w:val="00620EFC"/>
    <w:rsid w:val="00620F7B"/>
    <w:rsid w:val="00621004"/>
    <w:rsid w:val="00621305"/>
    <w:rsid w:val="0062139C"/>
    <w:rsid w:val="00621715"/>
    <w:rsid w:val="006219E6"/>
    <w:rsid w:val="00622274"/>
    <w:rsid w:val="0062250F"/>
    <w:rsid w:val="00622543"/>
    <w:rsid w:val="006225B8"/>
    <w:rsid w:val="00622714"/>
    <w:rsid w:val="00622743"/>
    <w:rsid w:val="0062330C"/>
    <w:rsid w:val="00623495"/>
    <w:rsid w:val="00623518"/>
    <w:rsid w:val="006235CF"/>
    <w:rsid w:val="0062398D"/>
    <w:rsid w:val="00624687"/>
    <w:rsid w:val="0062494F"/>
    <w:rsid w:val="00624963"/>
    <w:rsid w:val="00624F3A"/>
    <w:rsid w:val="00624F71"/>
    <w:rsid w:val="006255BD"/>
    <w:rsid w:val="006257DD"/>
    <w:rsid w:val="00625A5B"/>
    <w:rsid w:val="00625D1A"/>
    <w:rsid w:val="00625EF8"/>
    <w:rsid w:val="006260EE"/>
    <w:rsid w:val="0062622A"/>
    <w:rsid w:val="006266A5"/>
    <w:rsid w:val="00626922"/>
    <w:rsid w:val="00627222"/>
    <w:rsid w:val="006273B3"/>
    <w:rsid w:val="00627979"/>
    <w:rsid w:val="00627A5F"/>
    <w:rsid w:val="00627B97"/>
    <w:rsid w:val="00627BB8"/>
    <w:rsid w:val="00627CB7"/>
    <w:rsid w:val="00627D52"/>
    <w:rsid w:val="00630192"/>
    <w:rsid w:val="00630224"/>
    <w:rsid w:val="006304AC"/>
    <w:rsid w:val="006304FD"/>
    <w:rsid w:val="0063068A"/>
    <w:rsid w:val="0063080B"/>
    <w:rsid w:val="00630860"/>
    <w:rsid w:val="0063090C"/>
    <w:rsid w:val="0063095A"/>
    <w:rsid w:val="00630C58"/>
    <w:rsid w:val="00630DE9"/>
    <w:rsid w:val="00630E07"/>
    <w:rsid w:val="00630E85"/>
    <w:rsid w:val="00630E9D"/>
    <w:rsid w:val="00631225"/>
    <w:rsid w:val="006315E7"/>
    <w:rsid w:val="00631E72"/>
    <w:rsid w:val="00632261"/>
    <w:rsid w:val="006322E7"/>
    <w:rsid w:val="00632319"/>
    <w:rsid w:val="0063238A"/>
    <w:rsid w:val="00632645"/>
    <w:rsid w:val="00632784"/>
    <w:rsid w:val="006328C8"/>
    <w:rsid w:val="00632E42"/>
    <w:rsid w:val="00633100"/>
    <w:rsid w:val="00633197"/>
    <w:rsid w:val="006331DA"/>
    <w:rsid w:val="00633310"/>
    <w:rsid w:val="006335B6"/>
    <w:rsid w:val="006335FA"/>
    <w:rsid w:val="00633734"/>
    <w:rsid w:val="00633D18"/>
    <w:rsid w:val="00633EF4"/>
    <w:rsid w:val="00633F23"/>
    <w:rsid w:val="00633FAD"/>
    <w:rsid w:val="00634051"/>
    <w:rsid w:val="006340C9"/>
    <w:rsid w:val="006349D0"/>
    <w:rsid w:val="00634BAB"/>
    <w:rsid w:val="006352CA"/>
    <w:rsid w:val="0063546A"/>
    <w:rsid w:val="0063590F"/>
    <w:rsid w:val="006359B8"/>
    <w:rsid w:val="00635B0A"/>
    <w:rsid w:val="00635B56"/>
    <w:rsid w:val="00635F3E"/>
    <w:rsid w:val="00636529"/>
    <w:rsid w:val="0063669E"/>
    <w:rsid w:val="00636781"/>
    <w:rsid w:val="00636827"/>
    <w:rsid w:val="0063709F"/>
    <w:rsid w:val="0063718D"/>
    <w:rsid w:val="0063725E"/>
    <w:rsid w:val="00637604"/>
    <w:rsid w:val="0063787A"/>
    <w:rsid w:val="00637B2F"/>
    <w:rsid w:val="00637E81"/>
    <w:rsid w:val="00637F1B"/>
    <w:rsid w:val="00637FE9"/>
    <w:rsid w:val="0064014A"/>
    <w:rsid w:val="00640184"/>
    <w:rsid w:val="00640201"/>
    <w:rsid w:val="00640741"/>
    <w:rsid w:val="00640B39"/>
    <w:rsid w:val="00641083"/>
    <w:rsid w:val="00641358"/>
    <w:rsid w:val="00641B8F"/>
    <w:rsid w:val="00641E49"/>
    <w:rsid w:val="00641F2F"/>
    <w:rsid w:val="0064247F"/>
    <w:rsid w:val="00642650"/>
    <w:rsid w:val="00642662"/>
    <w:rsid w:val="00642685"/>
    <w:rsid w:val="00642976"/>
    <w:rsid w:val="00642A7E"/>
    <w:rsid w:val="0064301E"/>
    <w:rsid w:val="00643253"/>
    <w:rsid w:val="00643355"/>
    <w:rsid w:val="00643A8C"/>
    <w:rsid w:val="00643B48"/>
    <w:rsid w:val="00643C4E"/>
    <w:rsid w:val="00643D1D"/>
    <w:rsid w:val="0064417F"/>
    <w:rsid w:val="00644222"/>
    <w:rsid w:val="006442E5"/>
    <w:rsid w:val="00644757"/>
    <w:rsid w:val="00644850"/>
    <w:rsid w:val="00644C6A"/>
    <w:rsid w:val="00644CFA"/>
    <w:rsid w:val="00645043"/>
    <w:rsid w:val="0064508F"/>
    <w:rsid w:val="0064560E"/>
    <w:rsid w:val="006456A3"/>
    <w:rsid w:val="0064602E"/>
    <w:rsid w:val="0064641C"/>
    <w:rsid w:val="00646684"/>
    <w:rsid w:val="006467D5"/>
    <w:rsid w:val="00646B73"/>
    <w:rsid w:val="00646C04"/>
    <w:rsid w:val="00646E35"/>
    <w:rsid w:val="00646E64"/>
    <w:rsid w:val="00646F36"/>
    <w:rsid w:val="0064727B"/>
    <w:rsid w:val="0064741C"/>
    <w:rsid w:val="006474E4"/>
    <w:rsid w:val="0064766E"/>
    <w:rsid w:val="006477D9"/>
    <w:rsid w:val="00647ACB"/>
    <w:rsid w:val="00647E63"/>
    <w:rsid w:val="00650148"/>
    <w:rsid w:val="00650281"/>
    <w:rsid w:val="006506FD"/>
    <w:rsid w:val="00650AC9"/>
    <w:rsid w:val="00650BB4"/>
    <w:rsid w:val="00650D05"/>
    <w:rsid w:val="00650FA0"/>
    <w:rsid w:val="00650FA8"/>
    <w:rsid w:val="00651375"/>
    <w:rsid w:val="00651755"/>
    <w:rsid w:val="006517FC"/>
    <w:rsid w:val="00651B00"/>
    <w:rsid w:val="00651EDC"/>
    <w:rsid w:val="00651EF4"/>
    <w:rsid w:val="006524EE"/>
    <w:rsid w:val="006524FF"/>
    <w:rsid w:val="00652A56"/>
    <w:rsid w:val="00652AD3"/>
    <w:rsid w:val="00652BB4"/>
    <w:rsid w:val="00652DB4"/>
    <w:rsid w:val="00653156"/>
    <w:rsid w:val="006531CE"/>
    <w:rsid w:val="00653587"/>
    <w:rsid w:val="006535E8"/>
    <w:rsid w:val="006537C9"/>
    <w:rsid w:val="00653E71"/>
    <w:rsid w:val="00653EA6"/>
    <w:rsid w:val="006541B4"/>
    <w:rsid w:val="0065421E"/>
    <w:rsid w:val="00654632"/>
    <w:rsid w:val="00654987"/>
    <w:rsid w:val="00654A5A"/>
    <w:rsid w:val="00654C62"/>
    <w:rsid w:val="00654E53"/>
    <w:rsid w:val="00654EFC"/>
    <w:rsid w:val="00654F58"/>
    <w:rsid w:val="00654F9A"/>
    <w:rsid w:val="00655388"/>
    <w:rsid w:val="00655724"/>
    <w:rsid w:val="00655736"/>
    <w:rsid w:val="00655A79"/>
    <w:rsid w:val="00655AC9"/>
    <w:rsid w:val="00655B5D"/>
    <w:rsid w:val="0065653A"/>
    <w:rsid w:val="006565D2"/>
    <w:rsid w:val="00656809"/>
    <w:rsid w:val="0065687D"/>
    <w:rsid w:val="00656963"/>
    <w:rsid w:val="00656ECA"/>
    <w:rsid w:val="006571BC"/>
    <w:rsid w:val="006572C1"/>
    <w:rsid w:val="0065733F"/>
    <w:rsid w:val="006573BB"/>
    <w:rsid w:val="00657961"/>
    <w:rsid w:val="00657CE5"/>
    <w:rsid w:val="00657F69"/>
    <w:rsid w:val="0066006F"/>
    <w:rsid w:val="00660477"/>
    <w:rsid w:val="0066072C"/>
    <w:rsid w:val="006609BE"/>
    <w:rsid w:val="00660B4D"/>
    <w:rsid w:val="006611FE"/>
    <w:rsid w:val="00661321"/>
    <w:rsid w:val="0066144E"/>
    <w:rsid w:val="0066149F"/>
    <w:rsid w:val="006614C5"/>
    <w:rsid w:val="006614E1"/>
    <w:rsid w:val="0066163D"/>
    <w:rsid w:val="006617DC"/>
    <w:rsid w:val="00661A79"/>
    <w:rsid w:val="00661B7B"/>
    <w:rsid w:val="00661D46"/>
    <w:rsid w:val="00661FCB"/>
    <w:rsid w:val="00662245"/>
    <w:rsid w:val="006622A1"/>
    <w:rsid w:val="006624B9"/>
    <w:rsid w:val="0066284A"/>
    <w:rsid w:val="00662BE8"/>
    <w:rsid w:val="00662E34"/>
    <w:rsid w:val="00662FFB"/>
    <w:rsid w:val="00663134"/>
    <w:rsid w:val="006631E4"/>
    <w:rsid w:val="00663364"/>
    <w:rsid w:val="0066343D"/>
    <w:rsid w:val="006637FE"/>
    <w:rsid w:val="00663885"/>
    <w:rsid w:val="006639B7"/>
    <w:rsid w:val="00663BBF"/>
    <w:rsid w:val="006640FF"/>
    <w:rsid w:val="0066442D"/>
    <w:rsid w:val="0066464D"/>
    <w:rsid w:val="006646E5"/>
    <w:rsid w:val="006649CA"/>
    <w:rsid w:val="00664BAB"/>
    <w:rsid w:val="00664D68"/>
    <w:rsid w:val="00665226"/>
    <w:rsid w:val="00665289"/>
    <w:rsid w:val="00665707"/>
    <w:rsid w:val="0066583F"/>
    <w:rsid w:val="00665DB6"/>
    <w:rsid w:val="00665E57"/>
    <w:rsid w:val="00666043"/>
    <w:rsid w:val="006660B3"/>
    <w:rsid w:val="00666631"/>
    <w:rsid w:val="006667CB"/>
    <w:rsid w:val="00666878"/>
    <w:rsid w:val="00666902"/>
    <w:rsid w:val="00666A31"/>
    <w:rsid w:val="00666B6F"/>
    <w:rsid w:val="00666C53"/>
    <w:rsid w:val="00667225"/>
    <w:rsid w:val="006675BC"/>
    <w:rsid w:val="00667987"/>
    <w:rsid w:val="00667AE5"/>
    <w:rsid w:val="00667E0A"/>
    <w:rsid w:val="0067036A"/>
    <w:rsid w:val="006704E7"/>
    <w:rsid w:val="00670575"/>
    <w:rsid w:val="00670683"/>
    <w:rsid w:val="00670BBC"/>
    <w:rsid w:val="00670C33"/>
    <w:rsid w:val="00670C50"/>
    <w:rsid w:val="006712A5"/>
    <w:rsid w:val="0067148A"/>
    <w:rsid w:val="006714AC"/>
    <w:rsid w:val="006715AD"/>
    <w:rsid w:val="00671CD7"/>
    <w:rsid w:val="00671E05"/>
    <w:rsid w:val="00671F51"/>
    <w:rsid w:val="00672251"/>
    <w:rsid w:val="00672AED"/>
    <w:rsid w:val="00672FFD"/>
    <w:rsid w:val="00673121"/>
    <w:rsid w:val="00673215"/>
    <w:rsid w:val="00673384"/>
    <w:rsid w:val="00673585"/>
    <w:rsid w:val="0067364E"/>
    <w:rsid w:val="006737A6"/>
    <w:rsid w:val="006737DC"/>
    <w:rsid w:val="00673B11"/>
    <w:rsid w:val="006741AE"/>
    <w:rsid w:val="0067462F"/>
    <w:rsid w:val="006746B3"/>
    <w:rsid w:val="006749BC"/>
    <w:rsid w:val="00674DE1"/>
    <w:rsid w:val="00675077"/>
    <w:rsid w:val="00675194"/>
    <w:rsid w:val="0067552D"/>
    <w:rsid w:val="00675692"/>
    <w:rsid w:val="0067592A"/>
    <w:rsid w:val="00675A29"/>
    <w:rsid w:val="00675CD1"/>
    <w:rsid w:val="00675D1B"/>
    <w:rsid w:val="00675E68"/>
    <w:rsid w:val="00676775"/>
    <w:rsid w:val="00676788"/>
    <w:rsid w:val="0067687E"/>
    <w:rsid w:val="006772F3"/>
    <w:rsid w:val="006773E5"/>
    <w:rsid w:val="00677517"/>
    <w:rsid w:val="006776F4"/>
    <w:rsid w:val="0067784E"/>
    <w:rsid w:val="00677B1E"/>
    <w:rsid w:val="00677C2A"/>
    <w:rsid w:val="00677C8A"/>
    <w:rsid w:val="00677CA5"/>
    <w:rsid w:val="00677D5D"/>
    <w:rsid w:val="00677DF2"/>
    <w:rsid w:val="0068032F"/>
    <w:rsid w:val="00680658"/>
    <w:rsid w:val="006809BA"/>
    <w:rsid w:val="00680C8E"/>
    <w:rsid w:val="00681001"/>
    <w:rsid w:val="0068108D"/>
    <w:rsid w:val="00681285"/>
    <w:rsid w:val="00681296"/>
    <w:rsid w:val="00681506"/>
    <w:rsid w:val="0068153F"/>
    <w:rsid w:val="00681CEB"/>
    <w:rsid w:val="00681E84"/>
    <w:rsid w:val="00681EB6"/>
    <w:rsid w:val="00681F77"/>
    <w:rsid w:val="00681FCE"/>
    <w:rsid w:val="0068200B"/>
    <w:rsid w:val="00682203"/>
    <w:rsid w:val="006825B7"/>
    <w:rsid w:val="006825EF"/>
    <w:rsid w:val="006827E1"/>
    <w:rsid w:val="006829B1"/>
    <w:rsid w:val="00682B15"/>
    <w:rsid w:val="00682F8D"/>
    <w:rsid w:val="00683141"/>
    <w:rsid w:val="006831EB"/>
    <w:rsid w:val="0068347F"/>
    <w:rsid w:val="00683630"/>
    <w:rsid w:val="00683648"/>
    <w:rsid w:val="00683718"/>
    <w:rsid w:val="006837B3"/>
    <w:rsid w:val="006837DF"/>
    <w:rsid w:val="006838B5"/>
    <w:rsid w:val="00683B26"/>
    <w:rsid w:val="0068415B"/>
    <w:rsid w:val="006841F2"/>
    <w:rsid w:val="00684303"/>
    <w:rsid w:val="006846E9"/>
    <w:rsid w:val="0068478E"/>
    <w:rsid w:val="00684B87"/>
    <w:rsid w:val="00684C1B"/>
    <w:rsid w:val="00684D22"/>
    <w:rsid w:val="00684DDE"/>
    <w:rsid w:val="00684DE0"/>
    <w:rsid w:val="006851B3"/>
    <w:rsid w:val="006851DC"/>
    <w:rsid w:val="006852F4"/>
    <w:rsid w:val="006856F0"/>
    <w:rsid w:val="00685A84"/>
    <w:rsid w:val="006860D8"/>
    <w:rsid w:val="00686283"/>
    <w:rsid w:val="006863B8"/>
    <w:rsid w:val="00686C0B"/>
    <w:rsid w:val="00686DF0"/>
    <w:rsid w:val="00686E59"/>
    <w:rsid w:val="0068714C"/>
    <w:rsid w:val="006872D7"/>
    <w:rsid w:val="0068770B"/>
    <w:rsid w:val="00687A19"/>
    <w:rsid w:val="00687AB5"/>
    <w:rsid w:val="00690201"/>
    <w:rsid w:val="0069038B"/>
    <w:rsid w:val="006903AE"/>
    <w:rsid w:val="0069054A"/>
    <w:rsid w:val="0069070F"/>
    <w:rsid w:val="00690767"/>
    <w:rsid w:val="0069080E"/>
    <w:rsid w:val="00690BBD"/>
    <w:rsid w:val="00691197"/>
    <w:rsid w:val="006914EF"/>
    <w:rsid w:val="00691578"/>
    <w:rsid w:val="0069193A"/>
    <w:rsid w:val="00691955"/>
    <w:rsid w:val="00691C36"/>
    <w:rsid w:val="00691EFC"/>
    <w:rsid w:val="006921C9"/>
    <w:rsid w:val="0069227E"/>
    <w:rsid w:val="00692366"/>
    <w:rsid w:val="006926E5"/>
    <w:rsid w:val="00692969"/>
    <w:rsid w:val="00692B89"/>
    <w:rsid w:val="00692C4B"/>
    <w:rsid w:val="00692E04"/>
    <w:rsid w:val="00693013"/>
    <w:rsid w:val="006931E6"/>
    <w:rsid w:val="0069328E"/>
    <w:rsid w:val="00693469"/>
    <w:rsid w:val="00693630"/>
    <w:rsid w:val="00693A3A"/>
    <w:rsid w:val="00693B0A"/>
    <w:rsid w:val="00693B42"/>
    <w:rsid w:val="00693C63"/>
    <w:rsid w:val="00693C72"/>
    <w:rsid w:val="006940A5"/>
    <w:rsid w:val="0069413B"/>
    <w:rsid w:val="00694252"/>
    <w:rsid w:val="00694428"/>
    <w:rsid w:val="00694465"/>
    <w:rsid w:val="006947F0"/>
    <w:rsid w:val="006948BC"/>
    <w:rsid w:val="00694C09"/>
    <w:rsid w:val="00694C4D"/>
    <w:rsid w:val="00694C59"/>
    <w:rsid w:val="006951FA"/>
    <w:rsid w:val="00695327"/>
    <w:rsid w:val="00695403"/>
    <w:rsid w:val="00695434"/>
    <w:rsid w:val="006954CF"/>
    <w:rsid w:val="00695699"/>
    <w:rsid w:val="006956A5"/>
    <w:rsid w:val="006956C3"/>
    <w:rsid w:val="00695FE5"/>
    <w:rsid w:val="00696114"/>
    <w:rsid w:val="006962B2"/>
    <w:rsid w:val="006964FB"/>
    <w:rsid w:val="006965E0"/>
    <w:rsid w:val="006967A3"/>
    <w:rsid w:val="00696B08"/>
    <w:rsid w:val="00696B1B"/>
    <w:rsid w:val="00696E55"/>
    <w:rsid w:val="00696E84"/>
    <w:rsid w:val="00696EEC"/>
    <w:rsid w:val="00697022"/>
    <w:rsid w:val="006974D7"/>
    <w:rsid w:val="006975EE"/>
    <w:rsid w:val="006979B0"/>
    <w:rsid w:val="00697B15"/>
    <w:rsid w:val="00697F12"/>
    <w:rsid w:val="006A00F9"/>
    <w:rsid w:val="006A039D"/>
    <w:rsid w:val="006A03E6"/>
    <w:rsid w:val="006A03FE"/>
    <w:rsid w:val="006A0437"/>
    <w:rsid w:val="006A0A44"/>
    <w:rsid w:val="006A0B5B"/>
    <w:rsid w:val="006A0D6C"/>
    <w:rsid w:val="006A0ED3"/>
    <w:rsid w:val="006A12BA"/>
    <w:rsid w:val="006A1304"/>
    <w:rsid w:val="006A15B8"/>
    <w:rsid w:val="006A1660"/>
    <w:rsid w:val="006A16D5"/>
    <w:rsid w:val="006A18BA"/>
    <w:rsid w:val="006A1DD5"/>
    <w:rsid w:val="006A1E8D"/>
    <w:rsid w:val="006A1F3A"/>
    <w:rsid w:val="006A1FD7"/>
    <w:rsid w:val="006A2001"/>
    <w:rsid w:val="006A2178"/>
    <w:rsid w:val="006A21C5"/>
    <w:rsid w:val="006A281F"/>
    <w:rsid w:val="006A288E"/>
    <w:rsid w:val="006A2A12"/>
    <w:rsid w:val="006A2A2B"/>
    <w:rsid w:val="006A2B5A"/>
    <w:rsid w:val="006A2E53"/>
    <w:rsid w:val="006A2EC3"/>
    <w:rsid w:val="006A2ED1"/>
    <w:rsid w:val="006A2EE5"/>
    <w:rsid w:val="006A2F0B"/>
    <w:rsid w:val="006A2F9F"/>
    <w:rsid w:val="006A3091"/>
    <w:rsid w:val="006A3659"/>
    <w:rsid w:val="006A3B72"/>
    <w:rsid w:val="006A3BE0"/>
    <w:rsid w:val="006A4040"/>
    <w:rsid w:val="006A4102"/>
    <w:rsid w:val="006A4228"/>
    <w:rsid w:val="006A4502"/>
    <w:rsid w:val="006A46EA"/>
    <w:rsid w:val="006A47C0"/>
    <w:rsid w:val="006A47C1"/>
    <w:rsid w:val="006A4AE6"/>
    <w:rsid w:val="006A4B70"/>
    <w:rsid w:val="006A4CB2"/>
    <w:rsid w:val="006A530E"/>
    <w:rsid w:val="006A5582"/>
    <w:rsid w:val="006A55E6"/>
    <w:rsid w:val="006A565A"/>
    <w:rsid w:val="006A56CC"/>
    <w:rsid w:val="006A5878"/>
    <w:rsid w:val="006A5C2C"/>
    <w:rsid w:val="006A5DFE"/>
    <w:rsid w:val="006A5E8C"/>
    <w:rsid w:val="006A5F14"/>
    <w:rsid w:val="006A60EC"/>
    <w:rsid w:val="006A6150"/>
    <w:rsid w:val="006A616E"/>
    <w:rsid w:val="006A640D"/>
    <w:rsid w:val="006A64EA"/>
    <w:rsid w:val="006A6858"/>
    <w:rsid w:val="006A6CD9"/>
    <w:rsid w:val="006A6F14"/>
    <w:rsid w:val="006A6F6D"/>
    <w:rsid w:val="006A6FD4"/>
    <w:rsid w:val="006A738B"/>
    <w:rsid w:val="006A73F1"/>
    <w:rsid w:val="006A7472"/>
    <w:rsid w:val="006A75D1"/>
    <w:rsid w:val="006A7603"/>
    <w:rsid w:val="006A7A62"/>
    <w:rsid w:val="006A7D73"/>
    <w:rsid w:val="006A7DA6"/>
    <w:rsid w:val="006A7EE9"/>
    <w:rsid w:val="006B0085"/>
    <w:rsid w:val="006B00E1"/>
    <w:rsid w:val="006B0159"/>
    <w:rsid w:val="006B04BA"/>
    <w:rsid w:val="006B0530"/>
    <w:rsid w:val="006B0A67"/>
    <w:rsid w:val="006B0DD9"/>
    <w:rsid w:val="006B1310"/>
    <w:rsid w:val="006B212C"/>
    <w:rsid w:val="006B2411"/>
    <w:rsid w:val="006B2540"/>
    <w:rsid w:val="006B25AE"/>
    <w:rsid w:val="006B2679"/>
    <w:rsid w:val="006B2A12"/>
    <w:rsid w:val="006B2A62"/>
    <w:rsid w:val="006B2DEA"/>
    <w:rsid w:val="006B2EFD"/>
    <w:rsid w:val="006B3045"/>
    <w:rsid w:val="006B304E"/>
    <w:rsid w:val="006B310F"/>
    <w:rsid w:val="006B331B"/>
    <w:rsid w:val="006B3332"/>
    <w:rsid w:val="006B3508"/>
    <w:rsid w:val="006B3828"/>
    <w:rsid w:val="006B38B6"/>
    <w:rsid w:val="006B393A"/>
    <w:rsid w:val="006B3F33"/>
    <w:rsid w:val="006B416E"/>
    <w:rsid w:val="006B43AD"/>
    <w:rsid w:val="006B4530"/>
    <w:rsid w:val="006B4575"/>
    <w:rsid w:val="006B48D8"/>
    <w:rsid w:val="006B4DBE"/>
    <w:rsid w:val="006B4E4F"/>
    <w:rsid w:val="006B4F18"/>
    <w:rsid w:val="006B5126"/>
    <w:rsid w:val="006B514A"/>
    <w:rsid w:val="006B5329"/>
    <w:rsid w:val="006B5468"/>
    <w:rsid w:val="006B55FE"/>
    <w:rsid w:val="006B58A8"/>
    <w:rsid w:val="006B58BA"/>
    <w:rsid w:val="006B6996"/>
    <w:rsid w:val="006B6BC8"/>
    <w:rsid w:val="006B6F93"/>
    <w:rsid w:val="006B76F9"/>
    <w:rsid w:val="006B7971"/>
    <w:rsid w:val="006B7AF4"/>
    <w:rsid w:val="006B7F95"/>
    <w:rsid w:val="006C0020"/>
    <w:rsid w:val="006C01C8"/>
    <w:rsid w:val="006C0516"/>
    <w:rsid w:val="006C054E"/>
    <w:rsid w:val="006C07DF"/>
    <w:rsid w:val="006C0805"/>
    <w:rsid w:val="006C08A0"/>
    <w:rsid w:val="006C08C1"/>
    <w:rsid w:val="006C0940"/>
    <w:rsid w:val="006C0B07"/>
    <w:rsid w:val="006C0C85"/>
    <w:rsid w:val="006C0E16"/>
    <w:rsid w:val="006C14A6"/>
    <w:rsid w:val="006C14D0"/>
    <w:rsid w:val="006C15D7"/>
    <w:rsid w:val="006C165F"/>
    <w:rsid w:val="006C1765"/>
    <w:rsid w:val="006C1781"/>
    <w:rsid w:val="006C1826"/>
    <w:rsid w:val="006C1B3F"/>
    <w:rsid w:val="006C20BB"/>
    <w:rsid w:val="006C2257"/>
    <w:rsid w:val="006C245C"/>
    <w:rsid w:val="006C24D2"/>
    <w:rsid w:val="006C2555"/>
    <w:rsid w:val="006C2B3B"/>
    <w:rsid w:val="006C2C58"/>
    <w:rsid w:val="006C2EFA"/>
    <w:rsid w:val="006C2FEB"/>
    <w:rsid w:val="006C308E"/>
    <w:rsid w:val="006C35CD"/>
    <w:rsid w:val="006C39D7"/>
    <w:rsid w:val="006C3C6F"/>
    <w:rsid w:val="006C3F6C"/>
    <w:rsid w:val="006C40F7"/>
    <w:rsid w:val="006C4140"/>
    <w:rsid w:val="006C43EA"/>
    <w:rsid w:val="006C48A7"/>
    <w:rsid w:val="006C4CB6"/>
    <w:rsid w:val="006C4E71"/>
    <w:rsid w:val="006C4FB3"/>
    <w:rsid w:val="006C5150"/>
    <w:rsid w:val="006C5250"/>
    <w:rsid w:val="006C547A"/>
    <w:rsid w:val="006C5715"/>
    <w:rsid w:val="006C5748"/>
    <w:rsid w:val="006C5841"/>
    <w:rsid w:val="006C5919"/>
    <w:rsid w:val="006C5959"/>
    <w:rsid w:val="006C5F15"/>
    <w:rsid w:val="006C60F8"/>
    <w:rsid w:val="006C61F6"/>
    <w:rsid w:val="006C64C8"/>
    <w:rsid w:val="006C6889"/>
    <w:rsid w:val="006C6C79"/>
    <w:rsid w:val="006C6EB6"/>
    <w:rsid w:val="006C71FA"/>
    <w:rsid w:val="006C71FC"/>
    <w:rsid w:val="006C7203"/>
    <w:rsid w:val="006C7A1E"/>
    <w:rsid w:val="006C7A8B"/>
    <w:rsid w:val="006C7CD0"/>
    <w:rsid w:val="006C7F5A"/>
    <w:rsid w:val="006D010A"/>
    <w:rsid w:val="006D0358"/>
    <w:rsid w:val="006D04CE"/>
    <w:rsid w:val="006D097C"/>
    <w:rsid w:val="006D0B3E"/>
    <w:rsid w:val="006D116A"/>
    <w:rsid w:val="006D14CC"/>
    <w:rsid w:val="006D15B6"/>
    <w:rsid w:val="006D17B5"/>
    <w:rsid w:val="006D187A"/>
    <w:rsid w:val="006D1CBB"/>
    <w:rsid w:val="006D1DC4"/>
    <w:rsid w:val="006D22E3"/>
    <w:rsid w:val="006D25E2"/>
    <w:rsid w:val="006D2674"/>
    <w:rsid w:val="006D26DC"/>
    <w:rsid w:val="006D282C"/>
    <w:rsid w:val="006D2879"/>
    <w:rsid w:val="006D2EDB"/>
    <w:rsid w:val="006D31A3"/>
    <w:rsid w:val="006D3485"/>
    <w:rsid w:val="006D35A7"/>
    <w:rsid w:val="006D3697"/>
    <w:rsid w:val="006D3765"/>
    <w:rsid w:val="006D3AF7"/>
    <w:rsid w:val="006D3F2A"/>
    <w:rsid w:val="006D3FCC"/>
    <w:rsid w:val="006D417C"/>
    <w:rsid w:val="006D42CD"/>
    <w:rsid w:val="006D43E8"/>
    <w:rsid w:val="006D44B0"/>
    <w:rsid w:val="006D459F"/>
    <w:rsid w:val="006D4622"/>
    <w:rsid w:val="006D48BA"/>
    <w:rsid w:val="006D4965"/>
    <w:rsid w:val="006D4A08"/>
    <w:rsid w:val="006D4A67"/>
    <w:rsid w:val="006D4B8B"/>
    <w:rsid w:val="006D4C2A"/>
    <w:rsid w:val="006D4D53"/>
    <w:rsid w:val="006D4F7D"/>
    <w:rsid w:val="006D4F90"/>
    <w:rsid w:val="006D51B5"/>
    <w:rsid w:val="006D5403"/>
    <w:rsid w:val="006D600C"/>
    <w:rsid w:val="006D65DA"/>
    <w:rsid w:val="006D6635"/>
    <w:rsid w:val="006D6BEE"/>
    <w:rsid w:val="006D6C73"/>
    <w:rsid w:val="006D6EE6"/>
    <w:rsid w:val="006D6F01"/>
    <w:rsid w:val="006D7350"/>
    <w:rsid w:val="006E0105"/>
    <w:rsid w:val="006E013C"/>
    <w:rsid w:val="006E017A"/>
    <w:rsid w:val="006E031C"/>
    <w:rsid w:val="006E05DF"/>
    <w:rsid w:val="006E0BF5"/>
    <w:rsid w:val="006E1240"/>
    <w:rsid w:val="006E1295"/>
    <w:rsid w:val="006E15C1"/>
    <w:rsid w:val="006E16AC"/>
    <w:rsid w:val="006E1B66"/>
    <w:rsid w:val="006E1BF2"/>
    <w:rsid w:val="006E1D7B"/>
    <w:rsid w:val="006E1E7C"/>
    <w:rsid w:val="006E1ECD"/>
    <w:rsid w:val="006E1FC0"/>
    <w:rsid w:val="006E214B"/>
    <w:rsid w:val="006E2366"/>
    <w:rsid w:val="006E242C"/>
    <w:rsid w:val="006E2483"/>
    <w:rsid w:val="006E24BD"/>
    <w:rsid w:val="006E24D8"/>
    <w:rsid w:val="006E257C"/>
    <w:rsid w:val="006E25CA"/>
    <w:rsid w:val="006E29B2"/>
    <w:rsid w:val="006E2A9D"/>
    <w:rsid w:val="006E3256"/>
    <w:rsid w:val="006E34D4"/>
    <w:rsid w:val="006E3525"/>
    <w:rsid w:val="006E3786"/>
    <w:rsid w:val="006E39CD"/>
    <w:rsid w:val="006E39CE"/>
    <w:rsid w:val="006E3C59"/>
    <w:rsid w:val="006E41E7"/>
    <w:rsid w:val="006E42B1"/>
    <w:rsid w:val="006E46CF"/>
    <w:rsid w:val="006E46F6"/>
    <w:rsid w:val="006E49E6"/>
    <w:rsid w:val="006E49FA"/>
    <w:rsid w:val="006E4AE6"/>
    <w:rsid w:val="006E4C35"/>
    <w:rsid w:val="006E51CB"/>
    <w:rsid w:val="006E52C5"/>
    <w:rsid w:val="006E5654"/>
    <w:rsid w:val="006E56F4"/>
    <w:rsid w:val="006E5B9F"/>
    <w:rsid w:val="006E5BAA"/>
    <w:rsid w:val="006E5C0A"/>
    <w:rsid w:val="006E5C40"/>
    <w:rsid w:val="006E5E45"/>
    <w:rsid w:val="006E6067"/>
    <w:rsid w:val="006E6293"/>
    <w:rsid w:val="006E65B8"/>
    <w:rsid w:val="006E6807"/>
    <w:rsid w:val="006E68FC"/>
    <w:rsid w:val="006E6D6B"/>
    <w:rsid w:val="006E708F"/>
    <w:rsid w:val="006E73D5"/>
    <w:rsid w:val="006E7822"/>
    <w:rsid w:val="006E7BC6"/>
    <w:rsid w:val="006F02B4"/>
    <w:rsid w:val="006F02D7"/>
    <w:rsid w:val="006F05F7"/>
    <w:rsid w:val="006F0921"/>
    <w:rsid w:val="006F0B1E"/>
    <w:rsid w:val="006F0BB6"/>
    <w:rsid w:val="006F0D08"/>
    <w:rsid w:val="006F0DB7"/>
    <w:rsid w:val="006F0E81"/>
    <w:rsid w:val="006F0F26"/>
    <w:rsid w:val="006F0F89"/>
    <w:rsid w:val="006F114A"/>
    <w:rsid w:val="006F11CE"/>
    <w:rsid w:val="006F13C5"/>
    <w:rsid w:val="006F1444"/>
    <w:rsid w:val="006F1616"/>
    <w:rsid w:val="006F1F6D"/>
    <w:rsid w:val="006F2D71"/>
    <w:rsid w:val="006F308B"/>
    <w:rsid w:val="006F32DB"/>
    <w:rsid w:val="006F32EB"/>
    <w:rsid w:val="006F3302"/>
    <w:rsid w:val="006F35ED"/>
    <w:rsid w:val="006F362A"/>
    <w:rsid w:val="006F3646"/>
    <w:rsid w:val="006F36F3"/>
    <w:rsid w:val="006F3868"/>
    <w:rsid w:val="006F3AA3"/>
    <w:rsid w:val="006F3E93"/>
    <w:rsid w:val="006F45A9"/>
    <w:rsid w:val="006F46A9"/>
    <w:rsid w:val="006F46D5"/>
    <w:rsid w:val="006F489E"/>
    <w:rsid w:val="006F4AE9"/>
    <w:rsid w:val="006F4FC4"/>
    <w:rsid w:val="006F5305"/>
    <w:rsid w:val="006F533C"/>
    <w:rsid w:val="006F53B6"/>
    <w:rsid w:val="006F54D6"/>
    <w:rsid w:val="006F54F5"/>
    <w:rsid w:val="006F5631"/>
    <w:rsid w:val="006F56FB"/>
    <w:rsid w:val="006F57B4"/>
    <w:rsid w:val="006F5887"/>
    <w:rsid w:val="006F5943"/>
    <w:rsid w:val="006F5AFE"/>
    <w:rsid w:val="006F6074"/>
    <w:rsid w:val="006F63AA"/>
    <w:rsid w:val="006F6A17"/>
    <w:rsid w:val="006F6DC6"/>
    <w:rsid w:val="006F6DD8"/>
    <w:rsid w:val="006F716F"/>
    <w:rsid w:val="006F7E97"/>
    <w:rsid w:val="007001EA"/>
    <w:rsid w:val="007007DA"/>
    <w:rsid w:val="00700AD3"/>
    <w:rsid w:val="00700B50"/>
    <w:rsid w:val="00700BB6"/>
    <w:rsid w:val="00700CAC"/>
    <w:rsid w:val="00700F4D"/>
    <w:rsid w:val="00700F84"/>
    <w:rsid w:val="00700FEA"/>
    <w:rsid w:val="00701149"/>
    <w:rsid w:val="007012C7"/>
    <w:rsid w:val="00701985"/>
    <w:rsid w:val="00701A25"/>
    <w:rsid w:val="0070201F"/>
    <w:rsid w:val="00702144"/>
    <w:rsid w:val="007023C9"/>
    <w:rsid w:val="0070240B"/>
    <w:rsid w:val="0070243C"/>
    <w:rsid w:val="0070253C"/>
    <w:rsid w:val="00702872"/>
    <w:rsid w:val="00702A42"/>
    <w:rsid w:val="00702B59"/>
    <w:rsid w:val="00702D92"/>
    <w:rsid w:val="00702DCA"/>
    <w:rsid w:val="00703077"/>
    <w:rsid w:val="007031F2"/>
    <w:rsid w:val="00703368"/>
    <w:rsid w:val="00703759"/>
    <w:rsid w:val="00703B35"/>
    <w:rsid w:val="00703C6C"/>
    <w:rsid w:val="00703FDF"/>
    <w:rsid w:val="0070412C"/>
    <w:rsid w:val="0070417C"/>
    <w:rsid w:val="007046C3"/>
    <w:rsid w:val="007048D1"/>
    <w:rsid w:val="00704A09"/>
    <w:rsid w:val="00704E65"/>
    <w:rsid w:val="00705293"/>
    <w:rsid w:val="00705450"/>
    <w:rsid w:val="0070576E"/>
    <w:rsid w:val="007059D3"/>
    <w:rsid w:val="00705F4B"/>
    <w:rsid w:val="007060E8"/>
    <w:rsid w:val="00706209"/>
    <w:rsid w:val="00706709"/>
    <w:rsid w:val="00706AE0"/>
    <w:rsid w:val="00706DF8"/>
    <w:rsid w:val="0070735D"/>
    <w:rsid w:val="0070781C"/>
    <w:rsid w:val="0070784C"/>
    <w:rsid w:val="00707B27"/>
    <w:rsid w:val="00707BAB"/>
    <w:rsid w:val="00707C94"/>
    <w:rsid w:val="00707D63"/>
    <w:rsid w:val="00707D99"/>
    <w:rsid w:val="0071006B"/>
    <w:rsid w:val="0071049A"/>
    <w:rsid w:val="007104BD"/>
    <w:rsid w:val="00710519"/>
    <w:rsid w:val="007107BA"/>
    <w:rsid w:val="007109D6"/>
    <w:rsid w:val="00710D5F"/>
    <w:rsid w:val="00710E41"/>
    <w:rsid w:val="007110CB"/>
    <w:rsid w:val="007114A8"/>
    <w:rsid w:val="0071175E"/>
    <w:rsid w:val="00711991"/>
    <w:rsid w:val="007119B5"/>
    <w:rsid w:val="007121AB"/>
    <w:rsid w:val="0071229B"/>
    <w:rsid w:val="007123DF"/>
    <w:rsid w:val="007124E6"/>
    <w:rsid w:val="007124EE"/>
    <w:rsid w:val="00712640"/>
    <w:rsid w:val="007128F2"/>
    <w:rsid w:val="00712C19"/>
    <w:rsid w:val="00712CF1"/>
    <w:rsid w:val="00712D41"/>
    <w:rsid w:val="00712D73"/>
    <w:rsid w:val="00712EDE"/>
    <w:rsid w:val="00713268"/>
    <w:rsid w:val="0071380E"/>
    <w:rsid w:val="00713C23"/>
    <w:rsid w:val="00713C80"/>
    <w:rsid w:val="00713DD8"/>
    <w:rsid w:val="00713E26"/>
    <w:rsid w:val="007142AF"/>
    <w:rsid w:val="007146EB"/>
    <w:rsid w:val="00714E2E"/>
    <w:rsid w:val="00714E3A"/>
    <w:rsid w:val="00714E71"/>
    <w:rsid w:val="00715D43"/>
    <w:rsid w:val="00715DD4"/>
    <w:rsid w:val="00715F76"/>
    <w:rsid w:val="007160FE"/>
    <w:rsid w:val="0071611A"/>
    <w:rsid w:val="007163A9"/>
    <w:rsid w:val="0071641C"/>
    <w:rsid w:val="007166A6"/>
    <w:rsid w:val="00716796"/>
    <w:rsid w:val="00716A13"/>
    <w:rsid w:val="00716A56"/>
    <w:rsid w:val="007170E8"/>
    <w:rsid w:val="007173E7"/>
    <w:rsid w:val="007175AF"/>
    <w:rsid w:val="007176EF"/>
    <w:rsid w:val="00717779"/>
    <w:rsid w:val="0071781F"/>
    <w:rsid w:val="00717BAB"/>
    <w:rsid w:val="00717D14"/>
    <w:rsid w:val="00717D8E"/>
    <w:rsid w:val="0072008F"/>
    <w:rsid w:val="00720374"/>
    <w:rsid w:val="00720719"/>
    <w:rsid w:val="007208C4"/>
    <w:rsid w:val="007209C3"/>
    <w:rsid w:val="00720A25"/>
    <w:rsid w:val="00720B5C"/>
    <w:rsid w:val="00720B5F"/>
    <w:rsid w:val="00720DB8"/>
    <w:rsid w:val="00720DD9"/>
    <w:rsid w:val="0072114D"/>
    <w:rsid w:val="00721414"/>
    <w:rsid w:val="0072142B"/>
    <w:rsid w:val="00721490"/>
    <w:rsid w:val="00721705"/>
    <w:rsid w:val="0072190D"/>
    <w:rsid w:val="00721933"/>
    <w:rsid w:val="0072195B"/>
    <w:rsid w:val="00721B07"/>
    <w:rsid w:val="00721B2D"/>
    <w:rsid w:val="00721CE7"/>
    <w:rsid w:val="0072209F"/>
    <w:rsid w:val="00722266"/>
    <w:rsid w:val="007223C7"/>
    <w:rsid w:val="0072257A"/>
    <w:rsid w:val="00722661"/>
    <w:rsid w:val="007229F3"/>
    <w:rsid w:val="00722F01"/>
    <w:rsid w:val="007232CE"/>
    <w:rsid w:val="00723381"/>
    <w:rsid w:val="007234A1"/>
    <w:rsid w:val="007234F9"/>
    <w:rsid w:val="00723547"/>
    <w:rsid w:val="007237FD"/>
    <w:rsid w:val="00723BEC"/>
    <w:rsid w:val="00724226"/>
    <w:rsid w:val="00724233"/>
    <w:rsid w:val="007248EB"/>
    <w:rsid w:val="00724C5D"/>
    <w:rsid w:val="00725425"/>
    <w:rsid w:val="007258B1"/>
    <w:rsid w:val="00725D14"/>
    <w:rsid w:val="00725D34"/>
    <w:rsid w:val="007260D6"/>
    <w:rsid w:val="007261CA"/>
    <w:rsid w:val="007269F2"/>
    <w:rsid w:val="00726EA0"/>
    <w:rsid w:val="00726EBC"/>
    <w:rsid w:val="00726F28"/>
    <w:rsid w:val="00726F7E"/>
    <w:rsid w:val="00726FF0"/>
    <w:rsid w:val="0072722A"/>
    <w:rsid w:val="007274DA"/>
    <w:rsid w:val="0072770C"/>
    <w:rsid w:val="00727B20"/>
    <w:rsid w:val="00727B93"/>
    <w:rsid w:val="00727CBD"/>
    <w:rsid w:val="00727E2B"/>
    <w:rsid w:val="00727ECE"/>
    <w:rsid w:val="007300D3"/>
    <w:rsid w:val="007304BB"/>
    <w:rsid w:val="00730696"/>
    <w:rsid w:val="007306D0"/>
    <w:rsid w:val="007309D5"/>
    <w:rsid w:val="00730AF1"/>
    <w:rsid w:val="00730D9E"/>
    <w:rsid w:val="00731381"/>
    <w:rsid w:val="0073149B"/>
    <w:rsid w:val="00731708"/>
    <w:rsid w:val="00731765"/>
    <w:rsid w:val="007318A4"/>
    <w:rsid w:val="0073192C"/>
    <w:rsid w:val="00731A34"/>
    <w:rsid w:val="00732020"/>
    <w:rsid w:val="0073212D"/>
    <w:rsid w:val="007321A7"/>
    <w:rsid w:val="007323CE"/>
    <w:rsid w:val="007324A7"/>
    <w:rsid w:val="007324AC"/>
    <w:rsid w:val="007325E9"/>
    <w:rsid w:val="00732C14"/>
    <w:rsid w:val="00732C74"/>
    <w:rsid w:val="007331C7"/>
    <w:rsid w:val="00733432"/>
    <w:rsid w:val="00733776"/>
    <w:rsid w:val="007337DC"/>
    <w:rsid w:val="007337F7"/>
    <w:rsid w:val="0073398A"/>
    <w:rsid w:val="00733C71"/>
    <w:rsid w:val="00734100"/>
    <w:rsid w:val="00734749"/>
    <w:rsid w:val="00734D95"/>
    <w:rsid w:val="00734E8F"/>
    <w:rsid w:val="007350B3"/>
    <w:rsid w:val="007351E0"/>
    <w:rsid w:val="007353DC"/>
    <w:rsid w:val="007354CF"/>
    <w:rsid w:val="007356C6"/>
    <w:rsid w:val="007357F1"/>
    <w:rsid w:val="007360A4"/>
    <w:rsid w:val="00736228"/>
    <w:rsid w:val="00736B93"/>
    <w:rsid w:val="00736C1A"/>
    <w:rsid w:val="00736C7F"/>
    <w:rsid w:val="00736D77"/>
    <w:rsid w:val="00736EC3"/>
    <w:rsid w:val="00736EF5"/>
    <w:rsid w:val="007373A6"/>
    <w:rsid w:val="00737773"/>
    <w:rsid w:val="007377CB"/>
    <w:rsid w:val="00737873"/>
    <w:rsid w:val="00737F7E"/>
    <w:rsid w:val="007401A9"/>
    <w:rsid w:val="00740409"/>
    <w:rsid w:val="0074072D"/>
    <w:rsid w:val="00740E70"/>
    <w:rsid w:val="00741205"/>
    <w:rsid w:val="007412B0"/>
    <w:rsid w:val="007412E7"/>
    <w:rsid w:val="0074141F"/>
    <w:rsid w:val="00741437"/>
    <w:rsid w:val="00741523"/>
    <w:rsid w:val="00741787"/>
    <w:rsid w:val="0074185E"/>
    <w:rsid w:val="00741FE1"/>
    <w:rsid w:val="0074222D"/>
    <w:rsid w:val="00742428"/>
    <w:rsid w:val="0074287E"/>
    <w:rsid w:val="007429A8"/>
    <w:rsid w:val="00742A3E"/>
    <w:rsid w:val="00742B46"/>
    <w:rsid w:val="00742EFE"/>
    <w:rsid w:val="00743108"/>
    <w:rsid w:val="00743190"/>
    <w:rsid w:val="007432C4"/>
    <w:rsid w:val="007439F8"/>
    <w:rsid w:val="00743C1C"/>
    <w:rsid w:val="007441E4"/>
    <w:rsid w:val="0074444E"/>
    <w:rsid w:val="00744455"/>
    <w:rsid w:val="007444E1"/>
    <w:rsid w:val="007445CF"/>
    <w:rsid w:val="0074461F"/>
    <w:rsid w:val="007447AC"/>
    <w:rsid w:val="00744C3D"/>
    <w:rsid w:val="00744DA9"/>
    <w:rsid w:val="00744E6B"/>
    <w:rsid w:val="0074500E"/>
    <w:rsid w:val="00745050"/>
    <w:rsid w:val="00745491"/>
    <w:rsid w:val="007454AC"/>
    <w:rsid w:val="00745FA8"/>
    <w:rsid w:val="007460B5"/>
    <w:rsid w:val="007464E2"/>
    <w:rsid w:val="007464EE"/>
    <w:rsid w:val="00746659"/>
    <w:rsid w:val="00746684"/>
    <w:rsid w:val="00746CA0"/>
    <w:rsid w:val="00746D21"/>
    <w:rsid w:val="00746D7F"/>
    <w:rsid w:val="00747225"/>
    <w:rsid w:val="007472C2"/>
    <w:rsid w:val="0074733C"/>
    <w:rsid w:val="0074752B"/>
    <w:rsid w:val="007477D2"/>
    <w:rsid w:val="007503C0"/>
    <w:rsid w:val="007505BE"/>
    <w:rsid w:val="00750B9D"/>
    <w:rsid w:val="00750CEC"/>
    <w:rsid w:val="00750E26"/>
    <w:rsid w:val="00750EF6"/>
    <w:rsid w:val="00751043"/>
    <w:rsid w:val="0075138D"/>
    <w:rsid w:val="0075147F"/>
    <w:rsid w:val="007515FB"/>
    <w:rsid w:val="0075174C"/>
    <w:rsid w:val="007518A7"/>
    <w:rsid w:val="00751A43"/>
    <w:rsid w:val="00751FA6"/>
    <w:rsid w:val="00751FC0"/>
    <w:rsid w:val="00751FF3"/>
    <w:rsid w:val="0075229B"/>
    <w:rsid w:val="007524FA"/>
    <w:rsid w:val="00752586"/>
    <w:rsid w:val="007525A2"/>
    <w:rsid w:val="00752768"/>
    <w:rsid w:val="007527BB"/>
    <w:rsid w:val="0075283E"/>
    <w:rsid w:val="00752BCC"/>
    <w:rsid w:val="00752BE7"/>
    <w:rsid w:val="00752CDC"/>
    <w:rsid w:val="00752D9E"/>
    <w:rsid w:val="00752E26"/>
    <w:rsid w:val="00752ED9"/>
    <w:rsid w:val="007530B3"/>
    <w:rsid w:val="007533D3"/>
    <w:rsid w:val="007535DC"/>
    <w:rsid w:val="00753790"/>
    <w:rsid w:val="00753954"/>
    <w:rsid w:val="007548B3"/>
    <w:rsid w:val="00754C34"/>
    <w:rsid w:val="00754C45"/>
    <w:rsid w:val="00754CEB"/>
    <w:rsid w:val="00754F62"/>
    <w:rsid w:val="0075503A"/>
    <w:rsid w:val="007553AB"/>
    <w:rsid w:val="00755A1A"/>
    <w:rsid w:val="007560BD"/>
    <w:rsid w:val="007563F9"/>
    <w:rsid w:val="00756684"/>
    <w:rsid w:val="007566C6"/>
    <w:rsid w:val="00756E31"/>
    <w:rsid w:val="007571EA"/>
    <w:rsid w:val="00757258"/>
    <w:rsid w:val="00757524"/>
    <w:rsid w:val="007575EE"/>
    <w:rsid w:val="00757722"/>
    <w:rsid w:val="007605C8"/>
    <w:rsid w:val="007607AE"/>
    <w:rsid w:val="007607BE"/>
    <w:rsid w:val="00760BF2"/>
    <w:rsid w:val="00760E11"/>
    <w:rsid w:val="00760F02"/>
    <w:rsid w:val="00760FBC"/>
    <w:rsid w:val="00761A61"/>
    <w:rsid w:val="00761C27"/>
    <w:rsid w:val="00761C30"/>
    <w:rsid w:val="00762060"/>
    <w:rsid w:val="0076220D"/>
    <w:rsid w:val="007622FA"/>
    <w:rsid w:val="00762866"/>
    <w:rsid w:val="00762908"/>
    <w:rsid w:val="00762A23"/>
    <w:rsid w:val="00762C7B"/>
    <w:rsid w:val="00762E93"/>
    <w:rsid w:val="007634E7"/>
    <w:rsid w:val="0076350A"/>
    <w:rsid w:val="0076390A"/>
    <w:rsid w:val="00763AE5"/>
    <w:rsid w:val="00763DBC"/>
    <w:rsid w:val="00763E79"/>
    <w:rsid w:val="00764070"/>
    <w:rsid w:val="00764354"/>
    <w:rsid w:val="0076478F"/>
    <w:rsid w:val="007647B4"/>
    <w:rsid w:val="00764F32"/>
    <w:rsid w:val="00765671"/>
    <w:rsid w:val="007658D5"/>
    <w:rsid w:val="007658EA"/>
    <w:rsid w:val="00765956"/>
    <w:rsid w:val="007659DD"/>
    <w:rsid w:val="00765B75"/>
    <w:rsid w:val="00766009"/>
    <w:rsid w:val="00766146"/>
    <w:rsid w:val="00766568"/>
    <w:rsid w:val="00766612"/>
    <w:rsid w:val="0076665D"/>
    <w:rsid w:val="007667C7"/>
    <w:rsid w:val="00766907"/>
    <w:rsid w:val="00766974"/>
    <w:rsid w:val="00766CA9"/>
    <w:rsid w:val="00766F84"/>
    <w:rsid w:val="00767090"/>
    <w:rsid w:val="007673D6"/>
    <w:rsid w:val="00767594"/>
    <w:rsid w:val="00767731"/>
    <w:rsid w:val="007678EF"/>
    <w:rsid w:val="00767BAA"/>
    <w:rsid w:val="00767DAC"/>
    <w:rsid w:val="00770128"/>
    <w:rsid w:val="007708F9"/>
    <w:rsid w:val="00770C6A"/>
    <w:rsid w:val="00770D63"/>
    <w:rsid w:val="007710CB"/>
    <w:rsid w:val="0077155F"/>
    <w:rsid w:val="00771678"/>
    <w:rsid w:val="007718D5"/>
    <w:rsid w:val="00771912"/>
    <w:rsid w:val="007719E2"/>
    <w:rsid w:val="00771A06"/>
    <w:rsid w:val="00771ADD"/>
    <w:rsid w:val="00771C5D"/>
    <w:rsid w:val="00771CD7"/>
    <w:rsid w:val="00771E18"/>
    <w:rsid w:val="007723E8"/>
    <w:rsid w:val="007724F6"/>
    <w:rsid w:val="007724F8"/>
    <w:rsid w:val="007725EF"/>
    <w:rsid w:val="00772A54"/>
    <w:rsid w:val="00772A68"/>
    <w:rsid w:val="00772AAC"/>
    <w:rsid w:val="00772AE1"/>
    <w:rsid w:val="00772B93"/>
    <w:rsid w:val="00772C5E"/>
    <w:rsid w:val="00772C7B"/>
    <w:rsid w:val="00772C92"/>
    <w:rsid w:val="00772C98"/>
    <w:rsid w:val="00772F81"/>
    <w:rsid w:val="0077306B"/>
    <w:rsid w:val="007732F2"/>
    <w:rsid w:val="00773529"/>
    <w:rsid w:val="00773B53"/>
    <w:rsid w:val="00773B98"/>
    <w:rsid w:val="007742D5"/>
    <w:rsid w:val="007745FC"/>
    <w:rsid w:val="00774603"/>
    <w:rsid w:val="00774DF1"/>
    <w:rsid w:val="00774EF5"/>
    <w:rsid w:val="00775D9F"/>
    <w:rsid w:val="007760A8"/>
    <w:rsid w:val="00776213"/>
    <w:rsid w:val="007765E0"/>
    <w:rsid w:val="00776898"/>
    <w:rsid w:val="007768A0"/>
    <w:rsid w:val="00776903"/>
    <w:rsid w:val="00776B1D"/>
    <w:rsid w:val="00776DBD"/>
    <w:rsid w:val="0077700B"/>
    <w:rsid w:val="00777633"/>
    <w:rsid w:val="00777768"/>
    <w:rsid w:val="00777C8F"/>
    <w:rsid w:val="00777F67"/>
    <w:rsid w:val="007800FF"/>
    <w:rsid w:val="007803AE"/>
    <w:rsid w:val="007804DF"/>
    <w:rsid w:val="00780548"/>
    <w:rsid w:val="007805DE"/>
    <w:rsid w:val="00780A6F"/>
    <w:rsid w:val="0078104D"/>
    <w:rsid w:val="0078147B"/>
    <w:rsid w:val="00781769"/>
    <w:rsid w:val="00781796"/>
    <w:rsid w:val="007819C8"/>
    <w:rsid w:val="00781CF1"/>
    <w:rsid w:val="00781F48"/>
    <w:rsid w:val="00782477"/>
    <w:rsid w:val="0078249F"/>
    <w:rsid w:val="007825D1"/>
    <w:rsid w:val="00782681"/>
    <w:rsid w:val="00782876"/>
    <w:rsid w:val="007828B1"/>
    <w:rsid w:val="007828FF"/>
    <w:rsid w:val="00782A07"/>
    <w:rsid w:val="00782A1F"/>
    <w:rsid w:val="00782A6D"/>
    <w:rsid w:val="0078327E"/>
    <w:rsid w:val="0078374B"/>
    <w:rsid w:val="007839B9"/>
    <w:rsid w:val="00784183"/>
    <w:rsid w:val="007849EB"/>
    <w:rsid w:val="00784B0E"/>
    <w:rsid w:val="00784BE1"/>
    <w:rsid w:val="00784C7E"/>
    <w:rsid w:val="00784E90"/>
    <w:rsid w:val="0078505F"/>
    <w:rsid w:val="00785086"/>
    <w:rsid w:val="0078528E"/>
    <w:rsid w:val="00785315"/>
    <w:rsid w:val="00785318"/>
    <w:rsid w:val="007853B9"/>
    <w:rsid w:val="00785579"/>
    <w:rsid w:val="00785755"/>
    <w:rsid w:val="00785902"/>
    <w:rsid w:val="00786096"/>
    <w:rsid w:val="007860D7"/>
    <w:rsid w:val="007860FC"/>
    <w:rsid w:val="00786452"/>
    <w:rsid w:val="0078662B"/>
    <w:rsid w:val="00786778"/>
    <w:rsid w:val="00786A8D"/>
    <w:rsid w:val="00786E59"/>
    <w:rsid w:val="00786EB6"/>
    <w:rsid w:val="00786ECD"/>
    <w:rsid w:val="00787021"/>
    <w:rsid w:val="0078722D"/>
    <w:rsid w:val="007874F7"/>
    <w:rsid w:val="00787752"/>
    <w:rsid w:val="00787946"/>
    <w:rsid w:val="00787D59"/>
    <w:rsid w:val="00787DB4"/>
    <w:rsid w:val="00787DD8"/>
    <w:rsid w:val="00787E1A"/>
    <w:rsid w:val="0079026C"/>
    <w:rsid w:val="007902C0"/>
    <w:rsid w:val="00790786"/>
    <w:rsid w:val="0079081D"/>
    <w:rsid w:val="00790CBC"/>
    <w:rsid w:val="00790E52"/>
    <w:rsid w:val="007913BB"/>
    <w:rsid w:val="007915FC"/>
    <w:rsid w:val="00791720"/>
    <w:rsid w:val="007917F0"/>
    <w:rsid w:val="00791C09"/>
    <w:rsid w:val="00791C5C"/>
    <w:rsid w:val="00791EA5"/>
    <w:rsid w:val="00791EC4"/>
    <w:rsid w:val="00791F34"/>
    <w:rsid w:val="00791FD7"/>
    <w:rsid w:val="00792194"/>
    <w:rsid w:val="0079223D"/>
    <w:rsid w:val="00792253"/>
    <w:rsid w:val="00792486"/>
    <w:rsid w:val="007927A4"/>
    <w:rsid w:val="007930BD"/>
    <w:rsid w:val="00793394"/>
    <w:rsid w:val="007933C1"/>
    <w:rsid w:val="007935E9"/>
    <w:rsid w:val="007937DA"/>
    <w:rsid w:val="0079399A"/>
    <w:rsid w:val="00794144"/>
    <w:rsid w:val="0079436F"/>
    <w:rsid w:val="007945DB"/>
    <w:rsid w:val="00794757"/>
    <w:rsid w:val="007948E4"/>
    <w:rsid w:val="00794CFF"/>
    <w:rsid w:val="00794F8A"/>
    <w:rsid w:val="00794FDE"/>
    <w:rsid w:val="007950DE"/>
    <w:rsid w:val="007950F3"/>
    <w:rsid w:val="00795764"/>
    <w:rsid w:val="007957E0"/>
    <w:rsid w:val="0079592B"/>
    <w:rsid w:val="00795F50"/>
    <w:rsid w:val="007960C0"/>
    <w:rsid w:val="007960C6"/>
    <w:rsid w:val="0079621E"/>
    <w:rsid w:val="007962AA"/>
    <w:rsid w:val="0079635E"/>
    <w:rsid w:val="00796363"/>
    <w:rsid w:val="00796371"/>
    <w:rsid w:val="007963C1"/>
    <w:rsid w:val="00796A24"/>
    <w:rsid w:val="00796B9E"/>
    <w:rsid w:val="00797130"/>
    <w:rsid w:val="0079736B"/>
    <w:rsid w:val="0079748F"/>
    <w:rsid w:val="00797852"/>
    <w:rsid w:val="00797918"/>
    <w:rsid w:val="00797AC2"/>
    <w:rsid w:val="00797EAA"/>
    <w:rsid w:val="00797FB0"/>
    <w:rsid w:val="007A0090"/>
    <w:rsid w:val="007A06B4"/>
    <w:rsid w:val="007A0968"/>
    <w:rsid w:val="007A09A0"/>
    <w:rsid w:val="007A0AD1"/>
    <w:rsid w:val="007A0D24"/>
    <w:rsid w:val="007A0D6B"/>
    <w:rsid w:val="007A0D9D"/>
    <w:rsid w:val="007A0DBD"/>
    <w:rsid w:val="007A0E49"/>
    <w:rsid w:val="007A0EFA"/>
    <w:rsid w:val="007A1573"/>
    <w:rsid w:val="007A18E9"/>
    <w:rsid w:val="007A2174"/>
    <w:rsid w:val="007A21AD"/>
    <w:rsid w:val="007A2597"/>
    <w:rsid w:val="007A299B"/>
    <w:rsid w:val="007A29E8"/>
    <w:rsid w:val="007A2B0C"/>
    <w:rsid w:val="007A2B1C"/>
    <w:rsid w:val="007A2CF9"/>
    <w:rsid w:val="007A2EA3"/>
    <w:rsid w:val="007A2F5C"/>
    <w:rsid w:val="007A3271"/>
    <w:rsid w:val="007A34DA"/>
    <w:rsid w:val="007A3514"/>
    <w:rsid w:val="007A35F9"/>
    <w:rsid w:val="007A362D"/>
    <w:rsid w:val="007A36D6"/>
    <w:rsid w:val="007A3C44"/>
    <w:rsid w:val="007A449B"/>
    <w:rsid w:val="007A45A0"/>
    <w:rsid w:val="007A4A3C"/>
    <w:rsid w:val="007A4D20"/>
    <w:rsid w:val="007A4ED7"/>
    <w:rsid w:val="007A4F00"/>
    <w:rsid w:val="007A5056"/>
    <w:rsid w:val="007A52C9"/>
    <w:rsid w:val="007A53E7"/>
    <w:rsid w:val="007A5694"/>
    <w:rsid w:val="007A5892"/>
    <w:rsid w:val="007A5A18"/>
    <w:rsid w:val="007A5ABF"/>
    <w:rsid w:val="007A5DF4"/>
    <w:rsid w:val="007A5E21"/>
    <w:rsid w:val="007A6078"/>
    <w:rsid w:val="007A6099"/>
    <w:rsid w:val="007A625B"/>
    <w:rsid w:val="007A64BB"/>
    <w:rsid w:val="007A6620"/>
    <w:rsid w:val="007A684E"/>
    <w:rsid w:val="007A6878"/>
    <w:rsid w:val="007A6A46"/>
    <w:rsid w:val="007A6ADA"/>
    <w:rsid w:val="007A6C05"/>
    <w:rsid w:val="007A6C0A"/>
    <w:rsid w:val="007A6D2C"/>
    <w:rsid w:val="007A7301"/>
    <w:rsid w:val="007A733C"/>
    <w:rsid w:val="007A73C7"/>
    <w:rsid w:val="007A7404"/>
    <w:rsid w:val="007A7573"/>
    <w:rsid w:val="007A79CF"/>
    <w:rsid w:val="007A7BA2"/>
    <w:rsid w:val="007A7BCD"/>
    <w:rsid w:val="007A7D0D"/>
    <w:rsid w:val="007A7E48"/>
    <w:rsid w:val="007A7F69"/>
    <w:rsid w:val="007A7FF3"/>
    <w:rsid w:val="007B018D"/>
    <w:rsid w:val="007B054A"/>
    <w:rsid w:val="007B060D"/>
    <w:rsid w:val="007B072D"/>
    <w:rsid w:val="007B098B"/>
    <w:rsid w:val="007B0B11"/>
    <w:rsid w:val="007B0B72"/>
    <w:rsid w:val="007B0C9D"/>
    <w:rsid w:val="007B0D2C"/>
    <w:rsid w:val="007B0F1C"/>
    <w:rsid w:val="007B0FED"/>
    <w:rsid w:val="007B1132"/>
    <w:rsid w:val="007B1242"/>
    <w:rsid w:val="007B1340"/>
    <w:rsid w:val="007B1424"/>
    <w:rsid w:val="007B18A9"/>
    <w:rsid w:val="007B1A75"/>
    <w:rsid w:val="007B1E55"/>
    <w:rsid w:val="007B1EBE"/>
    <w:rsid w:val="007B20D0"/>
    <w:rsid w:val="007B23FB"/>
    <w:rsid w:val="007B2409"/>
    <w:rsid w:val="007B2720"/>
    <w:rsid w:val="007B31B9"/>
    <w:rsid w:val="007B3206"/>
    <w:rsid w:val="007B3489"/>
    <w:rsid w:val="007B3D6A"/>
    <w:rsid w:val="007B3E2C"/>
    <w:rsid w:val="007B464F"/>
    <w:rsid w:val="007B4773"/>
    <w:rsid w:val="007B4855"/>
    <w:rsid w:val="007B505A"/>
    <w:rsid w:val="007B51F1"/>
    <w:rsid w:val="007B5422"/>
    <w:rsid w:val="007B5939"/>
    <w:rsid w:val="007B5945"/>
    <w:rsid w:val="007B5AB2"/>
    <w:rsid w:val="007B5BB0"/>
    <w:rsid w:val="007B657D"/>
    <w:rsid w:val="007B6819"/>
    <w:rsid w:val="007B6893"/>
    <w:rsid w:val="007B700D"/>
    <w:rsid w:val="007B71C1"/>
    <w:rsid w:val="007B78AB"/>
    <w:rsid w:val="007B7949"/>
    <w:rsid w:val="007B7A6E"/>
    <w:rsid w:val="007C0660"/>
    <w:rsid w:val="007C08D5"/>
    <w:rsid w:val="007C0999"/>
    <w:rsid w:val="007C0A1A"/>
    <w:rsid w:val="007C0D12"/>
    <w:rsid w:val="007C1198"/>
    <w:rsid w:val="007C129D"/>
    <w:rsid w:val="007C1601"/>
    <w:rsid w:val="007C163F"/>
    <w:rsid w:val="007C1682"/>
    <w:rsid w:val="007C181A"/>
    <w:rsid w:val="007C18FE"/>
    <w:rsid w:val="007C198C"/>
    <w:rsid w:val="007C1A4F"/>
    <w:rsid w:val="007C1B7C"/>
    <w:rsid w:val="007C1C21"/>
    <w:rsid w:val="007C1C38"/>
    <w:rsid w:val="007C1E5B"/>
    <w:rsid w:val="007C21D1"/>
    <w:rsid w:val="007C22B0"/>
    <w:rsid w:val="007C22DD"/>
    <w:rsid w:val="007C2894"/>
    <w:rsid w:val="007C2A3C"/>
    <w:rsid w:val="007C2CF5"/>
    <w:rsid w:val="007C2E1B"/>
    <w:rsid w:val="007C3249"/>
    <w:rsid w:val="007C3745"/>
    <w:rsid w:val="007C37B3"/>
    <w:rsid w:val="007C3A39"/>
    <w:rsid w:val="007C3AA2"/>
    <w:rsid w:val="007C3B6E"/>
    <w:rsid w:val="007C3BF4"/>
    <w:rsid w:val="007C3E33"/>
    <w:rsid w:val="007C3F06"/>
    <w:rsid w:val="007C4366"/>
    <w:rsid w:val="007C44C2"/>
    <w:rsid w:val="007C45FA"/>
    <w:rsid w:val="007C4A61"/>
    <w:rsid w:val="007C4A6A"/>
    <w:rsid w:val="007C4B5E"/>
    <w:rsid w:val="007C4C6A"/>
    <w:rsid w:val="007C4DF2"/>
    <w:rsid w:val="007C4E4B"/>
    <w:rsid w:val="007C5094"/>
    <w:rsid w:val="007C5213"/>
    <w:rsid w:val="007C53D6"/>
    <w:rsid w:val="007C5558"/>
    <w:rsid w:val="007C5608"/>
    <w:rsid w:val="007C57E4"/>
    <w:rsid w:val="007C5AA9"/>
    <w:rsid w:val="007C5B1B"/>
    <w:rsid w:val="007C5B39"/>
    <w:rsid w:val="007C5CA5"/>
    <w:rsid w:val="007C5D1D"/>
    <w:rsid w:val="007C6715"/>
    <w:rsid w:val="007C69AB"/>
    <w:rsid w:val="007C6EC3"/>
    <w:rsid w:val="007C72B2"/>
    <w:rsid w:val="007C744C"/>
    <w:rsid w:val="007C77E7"/>
    <w:rsid w:val="007C7AF2"/>
    <w:rsid w:val="007C7D1A"/>
    <w:rsid w:val="007C7E26"/>
    <w:rsid w:val="007C7F7E"/>
    <w:rsid w:val="007C7FEC"/>
    <w:rsid w:val="007D0023"/>
    <w:rsid w:val="007D01F5"/>
    <w:rsid w:val="007D02E6"/>
    <w:rsid w:val="007D0F0A"/>
    <w:rsid w:val="007D12E4"/>
    <w:rsid w:val="007D14FA"/>
    <w:rsid w:val="007D1982"/>
    <w:rsid w:val="007D1A6B"/>
    <w:rsid w:val="007D24EB"/>
    <w:rsid w:val="007D2651"/>
    <w:rsid w:val="007D2E1A"/>
    <w:rsid w:val="007D2E3D"/>
    <w:rsid w:val="007D2E90"/>
    <w:rsid w:val="007D2F48"/>
    <w:rsid w:val="007D2F8D"/>
    <w:rsid w:val="007D2FF6"/>
    <w:rsid w:val="007D324B"/>
    <w:rsid w:val="007D330D"/>
    <w:rsid w:val="007D3542"/>
    <w:rsid w:val="007D3671"/>
    <w:rsid w:val="007D3C73"/>
    <w:rsid w:val="007D3F62"/>
    <w:rsid w:val="007D4236"/>
    <w:rsid w:val="007D427D"/>
    <w:rsid w:val="007D4329"/>
    <w:rsid w:val="007D45A4"/>
    <w:rsid w:val="007D48E2"/>
    <w:rsid w:val="007D492D"/>
    <w:rsid w:val="007D4BEF"/>
    <w:rsid w:val="007D4E1D"/>
    <w:rsid w:val="007D53DA"/>
    <w:rsid w:val="007D5669"/>
    <w:rsid w:val="007D59DA"/>
    <w:rsid w:val="007D5A64"/>
    <w:rsid w:val="007D646C"/>
    <w:rsid w:val="007D695B"/>
    <w:rsid w:val="007D6EB1"/>
    <w:rsid w:val="007D6F52"/>
    <w:rsid w:val="007D707B"/>
    <w:rsid w:val="007D723B"/>
    <w:rsid w:val="007D7614"/>
    <w:rsid w:val="007D78D6"/>
    <w:rsid w:val="007D79C2"/>
    <w:rsid w:val="007D79CE"/>
    <w:rsid w:val="007D7AF7"/>
    <w:rsid w:val="007D7BCB"/>
    <w:rsid w:val="007D7CE1"/>
    <w:rsid w:val="007E02BE"/>
    <w:rsid w:val="007E02ED"/>
    <w:rsid w:val="007E061F"/>
    <w:rsid w:val="007E0C0E"/>
    <w:rsid w:val="007E0C2C"/>
    <w:rsid w:val="007E0E3D"/>
    <w:rsid w:val="007E1245"/>
    <w:rsid w:val="007E14D7"/>
    <w:rsid w:val="007E1662"/>
    <w:rsid w:val="007E1DBD"/>
    <w:rsid w:val="007E2148"/>
    <w:rsid w:val="007E231B"/>
    <w:rsid w:val="007E24C4"/>
    <w:rsid w:val="007E2656"/>
    <w:rsid w:val="007E283C"/>
    <w:rsid w:val="007E2AD6"/>
    <w:rsid w:val="007E2CF5"/>
    <w:rsid w:val="007E2D78"/>
    <w:rsid w:val="007E2E0E"/>
    <w:rsid w:val="007E2FFA"/>
    <w:rsid w:val="007E305C"/>
    <w:rsid w:val="007E3689"/>
    <w:rsid w:val="007E3744"/>
    <w:rsid w:val="007E3764"/>
    <w:rsid w:val="007E38FC"/>
    <w:rsid w:val="007E3B6D"/>
    <w:rsid w:val="007E3D84"/>
    <w:rsid w:val="007E41FA"/>
    <w:rsid w:val="007E433B"/>
    <w:rsid w:val="007E44C9"/>
    <w:rsid w:val="007E458E"/>
    <w:rsid w:val="007E467F"/>
    <w:rsid w:val="007E469E"/>
    <w:rsid w:val="007E47D0"/>
    <w:rsid w:val="007E48AC"/>
    <w:rsid w:val="007E519E"/>
    <w:rsid w:val="007E51EE"/>
    <w:rsid w:val="007E5314"/>
    <w:rsid w:val="007E5521"/>
    <w:rsid w:val="007E5697"/>
    <w:rsid w:val="007E5A29"/>
    <w:rsid w:val="007E5A6D"/>
    <w:rsid w:val="007E5A76"/>
    <w:rsid w:val="007E5BE8"/>
    <w:rsid w:val="007E5DC9"/>
    <w:rsid w:val="007E607D"/>
    <w:rsid w:val="007E6574"/>
    <w:rsid w:val="007E660C"/>
    <w:rsid w:val="007E6807"/>
    <w:rsid w:val="007E6953"/>
    <w:rsid w:val="007E6AF3"/>
    <w:rsid w:val="007E6BCD"/>
    <w:rsid w:val="007E6D0D"/>
    <w:rsid w:val="007E70A1"/>
    <w:rsid w:val="007E7F5A"/>
    <w:rsid w:val="007E7FF9"/>
    <w:rsid w:val="007F0036"/>
    <w:rsid w:val="007F0040"/>
    <w:rsid w:val="007F0233"/>
    <w:rsid w:val="007F0494"/>
    <w:rsid w:val="007F073A"/>
    <w:rsid w:val="007F0DB0"/>
    <w:rsid w:val="007F0E02"/>
    <w:rsid w:val="007F0EF7"/>
    <w:rsid w:val="007F1718"/>
    <w:rsid w:val="007F2879"/>
    <w:rsid w:val="007F296A"/>
    <w:rsid w:val="007F2A6E"/>
    <w:rsid w:val="007F2B63"/>
    <w:rsid w:val="007F30F2"/>
    <w:rsid w:val="007F333B"/>
    <w:rsid w:val="007F36F9"/>
    <w:rsid w:val="007F372D"/>
    <w:rsid w:val="007F37B1"/>
    <w:rsid w:val="007F385D"/>
    <w:rsid w:val="007F38C5"/>
    <w:rsid w:val="007F3C4F"/>
    <w:rsid w:val="007F3C79"/>
    <w:rsid w:val="007F3CC9"/>
    <w:rsid w:val="007F3CEB"/>
    <w:rsid w:val="007F3DFD"/>
    <w:rsid w:val="007F3E67"/>
    <w:rsid w:val="007F4324"/>
    <w:rsid w:val="007F4346"/>
    <w:rsid w:val="007F4787"/>
    <w:rsid w:val="007F49EE"/>
    <w:rsid w:val="007F4B79"/>
    <w:rsid w:val="007F514A"/>
    <w:rsid w:val="007F55B1"/>
    <w:rsid w:val="007F5718"/>
    <w:rsid w:val="007F5787"/>
    <w:rsid w:val="007F58A7"/>
    <w:rsid w:val="007F5A5E"/>
    <w:rsid w:val="007F5C65"/>
    <w:rsid w:val="007F5CB5"/>
    <w:rsid w:val="007F6120"/>
    <w:rsid w:val="007F61B5"/>
    <w:rsid w:val="007F62AE"/>
    <w:rsid w:val="007F6529"/>
    <w:rsid w:val="007F6540"/>
    <w:rsid w:val="007F654B"/>
    <w:rsid w:val="007F6579"/>
    <w:rsid w:val="007F66F2"/>
    <w:rsid w:val="007F6740"/>
    <w:rsid w:val="007F6F8B"/>
    <w:rsid w:val="007F70D7"/>
    <w:rsid w:val="007F7159"/>
    <w:rsid w:val="007F740F"/>
    <w:rsid w:val="007F7634"/>
    <w:rsid w:val="007F779C"/>
    <w:rsid w:val="007F7946"/>
    <w:rsid w:val="007F7B56"/>
    <w:rsid w:val="007F7DA5"/>
    <w:rsid w:val="007F7DCD"/>
    <w:rsid w:val="007F7EBF"/>
    <w:rsid w:val="00800024"/>
    <w:rsid w:val="0080004C"/>
    <w:rsid w:val="008000D3"/>
    <w:rsid w:val="00800690"/>
    <w:rsid w:val="008007D6"/>
    <w:rsid w:val="00800914"/>
    <w:rsid w:val="00800A4F"/>
    <w:rsid w:val="00800F77"/>
    <w:rsid w:val="0080105D"/>
    <w:rsid w:val="008013DC"/>
    <w:rsid w:val="008013EC"/>
    <w:rsid w:val="00801487"/>
    <w:rsid w:val="008018FF"/>
    <w:rsid w:val="0080194B"/>
    <w:rsid w:val="00801A01"/>
    <w:rsid w:val="00801AC6"/>
    <w:rsid w:val="00801AF7"/>
    <w:rsid w:val="00801EB0"/>
    <w:rsid w:val="00801F66"/>
    <w:rsid w:val="00802B8F"/>
    <w:rsid w:val="00802FCE"/>
    <w:rsid w:val="0080309E"/>
    <w:rsid w:val="00803201"/>
    <w:rsid w:val="0080327B"/>
    <w:rsid w:val="00803427"/>
    <w:rsid w:val="0080370A"/>
    <w:rsid w:val="00803D25"/>
    <w:rsid w:val="00803D59"/>
    <w:rsid w:val="00804134"/>
    <w:rsid w:val="0080445D"/>
    <w:rsid w:val="0080473D"/>
    <w:rsid w:val="008049FA"/>
    <w:rsid w:val="00804B14"/>
    <w:rsid w:val="00804E22"/>
    <w:rsid w:val="00804E4F"/>
    <w:rsid w:val="00805433"/>
    <w:rsid w:val="0080559D"/>
    <w:rsid w:val="00805712"/>
    <w:rsid w:val="008058BE"/>
    <w:rsid w:val="00805A46"/>
    <w:rsid w:val="00805A47"/>
    <w:rsid w:val="00805AA2"/>
    <w:rsid w:val="00805ABF"/>
    <w:rsid w:val="00805EB4"/>
    <w:rsid w:val="00806484"/>
    <w:rsid w:val="00806608"/>
    <w:rsid w:val="0080674A"/>
    <w:rsid w:val="00806809"/>
    <w:rsid w:val="008068C7"/>
    <w:rsid w:val="008069F0"/>
    <w:rsid w:val="00806A2A"/>
    <w:rsid w:val="00806C80"/>
    <w:rsid w:val="008071C0"/>
    <w:rsid w:val="0080743A"/>
    <w:rsid w:val="00807CBD"/>
    <w:rsid w:val="00807F81"/>
    <w:rsid w:val="008101D1"/>
    <w:rsid w:val="008103CB"/>
    <w:rsid w:val="008106A3"/>
    <w:rsid w:val="00810851"/>
    <w:rsid w:val="00810AE4"/>
    <w:rsid w:val="00810B90"/>
    <w:rsid w:val="0081137C"/>
    <w:rsid w:val="0081195F"/>
    <w:rsid w:val="00811A80"/>
    <w:rsid w:val="00811B58"/>
    <w:rsid w:val="0081206E"/>
    <w:rsid w:val="00812164"/>
    <w:rsid w:val="00812796"/>
    <w:rsid w:val="00812986"/>
    <w:rsid w:val="00812AB3"/>
    <w:rsid w:val="00812B12"/>
    <w:rsid w:val="00812B44"/>
    <w:rsid w:val="00812B57"/>
    <w:rsid w:val="00812C21"/>
    <w:rsid w:val="00812D3C"/>
    <w:rsid w:val="00812F9F"/>
    <w:rsid w:val="00813097"/>
    <w:rsid w:val="0081310B"/>
    <w:rsid w:val="00813168"/>
    <w:rsid w:val="0081331B"/>
    <w:rsid w:val="00813631"/>
    <w:rsid w:val="00813839"/>
    <w:rsid w:val="0081394D"/>
    <w:rsid w:val="00813A56"/>
    <w:rsid w:val="00813BC6"/>
    <w:rsid w:val="00813C77"/>
    <w:rsid w:val="00813CF7"/>
    <w:rsid w:val="00813F38"/>
    <w:rsid w:val="00814200"/>
    <w:rsid w:val="00814693"/>
    <w:rsid w:val="00814BF8"/>
    <w:rsid w:val="00814CF7"/>
    <w:rsid w:val="00814E2D"/>
    <w:rsid w:val="00814E83"/>
    <w:rsid w:val="00814EE5"/>
    <w:rsid w:val="00814FB7"/>
    <w:rsid w:val="008151EC"/>
    <w:rsid w:val="00815BB7"/>
    <w:rsid w:val="00815D35"/>
    <w:rsid w:val="00815E18"/>
    <w:rsid w:val="00815E4B"/>
    <w:rsid w:val="00815EF0"/>
    <w:rsid w:val="00816035"/>
    <w:rsid w:val="00816423"/>
    <w:rsid w:val="00816763"/>
    <w:rsid w:val="008167BF"/>
    <w:rsid w:val="0081680E"/>
    <w:rsid w:val="00817166"/>
    <w:rsid w:val="00817495"/>
    <w:rsid w:val="008174D2"/>
    <w:rsid w:val="00817650"/>
    <w:rsid w:val="008179FD"/>
    <w:rsid w:val="00817AC3"/>
    <w:rsid w:val="00817D01"/>
    <w:rsid w:val="008200D1"/>
    <w:rsid w:val="008202DF"/>
    <w:rsid w:val="00820304"/>
    <w:rsid w:val="00820BA1"/>
    <w:rsid w:val="00820C07"/>
    <w:rsid w:val="00820C61"/>
    <w:rsid w:val="00820E81"/>
    <w:rsid w:val="00820F8F"/>
    <w:rsid w:val="00820FC2"/>
    <w:rsid w:val="00821089"/>
    <w:rsid w:val="008210DA"/>
    <w:rsid w:val="00821242"/>
    <w:rsid w:val="00821356"/>
    <w:rsid w:val="0082139A"/>
    <w:rsid w:val="008213B6"/>
    <w:rsid w:val="00821998"/>
    <w:rsid w:val="00821B23"/>
    <w:rsid w:val="00821DEE"/>
    <w:rsid w:val="00821F16"/>
    <w:rsid w:val="00822092"/>
    <w:rsid w:val="008226FA"/>
    <w:rsid w:val="00822764"/>
    <w:rsid w:val="008227B2"/>
    <w:rsid w:val="00822825"/>
    <w:rsid w:val="00822A4E"/>
    <w:rsid w:val="00822ACD"/>
    <w:rsid w:val="00822EDE"/>
    <w:rsid w:val="00823516"/>
    <w:rsid w:val="00823526"/>
    <w:rsid w:val="0082369A"/>
    <w:rsid w:val="00823AE4"/>
    <w:rsid w:val="00823EB3"/>
    <w:rsid w:val="00823F48"/>
    <w:rsid w:val="008244F1"/>
    <w:rsid w:val="00824516"/>
    <w:rsid w:val="008246CE"/>
    <w:rsid w:val="00824881"/>
    <w:rsid w:val="00824C44"/>
    <w:rsid w:val="00825113"/>
    <w:rsid w:val="0082528F"/>
    <w:rsid w:val="0082537A"/>
    <w:rsid w:val="0082537D"/>
    <w:rsid w:val="00825901"/>
    <w:rsid w:val="0082622B"/>
    <w:rsid w:val="0082635E"/>
    <w:rsid w:val="00826475"/>
    <w:rsid w:val="008265AF"/>
    <w:rsid w:val="008265FA"/>
    <w:rsid w:val="0082683F"/>
    <w:rsid w:val="00826AC7"/>
    <w:rsid w:val="00826AF2"/>
    <w:rsid w:val="0082718F"/>
    <w:rsid w:val="008274C1"/>
    <w:rsid w:val="00827584"/>
    <w:rsid w:val="008278A6"/>
    <w:rsid w:val="00827A94"/>
    <w:rsid w:val="00827AB0"/>
    <w:rsid w:val="00827E29"/>
    <w:rsid w:val="00827FC8"/>
    <w:rsid w:val="0083022C"/>
    <w:rsid w:val="008306FA"/>
    <w:rsid w:val="008307DF"/>
    <w:rsid w:val="00830C6D"/>
    <w:rsid w:val="00830D2D"/>
    <w:rsid w:val="00830ECC"/>
    <w:rsid w:val="00830F8F"/>
    <w:rsid w:val="00831EA7"/>
    <w:rsid w:val="00832307"/>
    <w:rsid w:val="00832337"/>
    <w:rsid w:val="0083249C"/>
    <w:rsid w:val="00832825"/>
    <w:rsid w:val="00832983"/>
    <w:rsid w:val="00832A92"/>
    <w:rsid w:val="00832D06"/>
    <w:rsid w:val="00832DD9"/>
    <w:rsid w:val="00832F37"/>
    <w:rsid w:val="00833283"/>
    <w:rsid w:val="008333F3"/>
    <w:rsid w:val="008334E9"/>
    <w:rsid w:val="0083358E"/>
    <w:rsid w:val="0083362A"/>
    <w:rsid w:val="00833C6F"/>
    <w:rsid w:val="0083402B"/>
    <w:rsid w:val="00834200"/>
    <w:rsid w:val="00834310"/>
    <w:rsid w:val="008348A7"/>
    <w:rsid w:val="0083494E"/>
    <w:rsid w:val="008349C7"/>
    <w:rsid w:val="00834AE1"/>
    <w:rsid w:val="00834C5B"/>
    <w:rsid w:val="00834D20"/>
    <w:rsid w:val="00834F0F"/>
    <w:rsid w:val="00835066"/>
    <w:rsid w:val="008350C1"/>
    <w:rsid w:val="00835292"/>
    <w:rsid w:val="00835328"/>
    <w:rsid w:val="0083570C"/>
    <w:rsid w:val="0083588A"/>
    <w:rsid w:val="00835A47"/>
    <w:rsid w:val="00835A99"/>
    <w:rsid w:val="00835B8E"/>
    <w:rsid w:val="00835DD6"/>
    <w:rsid w:val="00835E59"/>
    <w:rsid w:val="00835F2A"/>
    <w:rsid w:val="00836294"/>
    <w:rsid w:val="008366BB"/>
    <w:rsid w:val="00836C1C"/>
    <w:rsid w:val="00837E34"/>
    <w:rsid w:val="00837FE6"/>
    <w:rsid w:val="00840012"/>
    <w:rsid w:val="00840125"/>
    <w:rsid w:val="0084023F"/>
    <w:rsid w:val="008408C7"/>
    <w:rsid w:val="008408E1"/>
    <w:rsid w:val="00840BD4"/>
    <w:rsid w:val="00840C3F"/>
    <w:rsid w:val="00841AD3"/>
    <w:rsid w:val="00841B8D"/>
    <w:rsid w:val="00841F3E"/>
    <w:rsid w:val="00842057"/>
    <w:rsid w:val="00842075"/>
    <w:rsid w:val="00842264"/>
    <w:rsid w:val="0084262E"/>
    <w:rsid w:val="00842C4C"/>
    <w:rsid w:val="00842DF6"/>
    <w:rsid w:val="00842FB7"/>
    <w:rsid w:val="0084354E"/>
    <w:rsid w:val="0084366D"/>
    <w:rsid w:val="00843710"/>
    <w:rsid w:val="008437AD"/>
    <w:rsid w:val="00843E37"/>
    <w:rsid w:val="0084432B"/>
    <w:rsid w:val="00844494"/>
    <w:rsid w:val="00844617"/>
    <w:rsid w:val="00844659"/>
    <w:rsid w:val="00844CD9"/>
    <w:rsid w:val="00845093"/>
    <w:rsid w:val="0084562D"/>
    <w:rsid w:val="00845694"/>
    <w:rsid w:val="008456D5"/>
    <w:rsid w:val="00845759"/>
    <w:rsid w:val="00845893"/>
    <w:rsid w:val="00845954"/>
    <w:rsid w:val="00845986"/>
    <w:rsid w:val="008459FB"/>
    <w:rsid w:val="00845F8E"/>
    <w:rsid w:val="008460EF"/>
    <w:rsid w:val="008462EC"/>
    <w:rsid w:val="00846505"/>
    <w:rsid w:val="00846692"/>
    <w:rsid w:val="0084674C"/>
    <w:rsid w:val="00846ACE"/>
    <w:rsid w:val="00847484"/>
    <w:rsid w:val="008474E6"/>
    <w:rsid w:val="00847520"/>
    <w:rsid w:val="00847870"/>
    <w:rsid w:val="008478D3"/>
    <w:rsid w:val="008478F5"/>
    <w:rsid w:val="00847D7E"/>
    <w:rsid w:val="0085047E"/>
    <w:rsid w:val="00850CFE"/>
    <w:rsid w:val="00850E0C"/>
    <w:rsid w:val="00851041"/>
    <w:rsid w:val="00851589"/>
    <w:rsid w:val="008516AB"/>
    <w:rsid w:val="0085196C"/>
    <w:rsid w:val="00851D9B"/>
    <w:rsid w:val="00851F68"/>
    <w:rsid w:val="00852397"/>
    <w:rsid w:val="008524C4"/>
    <w:rsid w:val="008526EE"/>
    <w:rsid w:val="00852894"/>
    <w:rsid w:val="00852A95"/>
    <w:rsid w:val="00852AC7"/>
    <w:rsid w:val="00852AE8"/>
    <w:rsid w:val="00852F1D"/>
    <w:rsid w:val="00853150"/>
    <w:rsid w:val="008532CF"/>
    <w:rsid w:val="008536B7"/>
    <w:rsid w:val="008537DE"/>
    <w:rsid w:val="0085384F"/>
    <w:rsid w:val="0085392E"/>
    <w:rsid w:val="00853A08"/>
    <w:rsid w:val="00853AE0"/>
    <w:rsid w:val="00853B8D"/>
    <w:rsid w:val="00853C7F"/>
    <w:rsid w:val="00853EA9"/>
    <w:rsid w:val="0085417D"/>
    <w:rsid w:val="00854986"/>
    <w:rsid w:val="008549F2"/>
    <w:rsid w:val="00854E7F"/>
    <w:rsid w:val="00854ECF"/>
    <w:rsid w:val="00855044"/>
    <w:rsid w:val="00855155"/>
    <w:rsid w:val="00855202"/>
    <w:rsid w:val="00855342"/>
    <w:rsid w:val="0085578A"/>
    <w:rsid w:val="00855E41"/>
    <w:rsid w:val="00855ED0"/>
    <w:rsid w:val="0085600A"/>
    <w:rsid w:val="00856143"/>
    <w:rsid w:val="008562EC"/>
    <w:rsid w:val="00856348"/>
    <w:rsid w:val="008567C1"/>
    <w:rsid w:val="00856954"/>
    <w:rsid w:val="00856C37"/>
    <w:rsid w:val="00856FAE"/>
    <w:rsid w:val="00857031"/>
    <w:rsid w:val="008571E9"/>
    <w:rsid w:val="00857364"/>
    <w:rsid w:val="0085737F"/>
    <w:rsid w:val="008573FA"/>
    <w:rsid w:val="008574B7"/>
    <w:rsid w:val="00857705"/>
    <w:rsid w:val="00857725"/>
    <w:rsid w:val="008578A1"/>
    <w:rsid w:val="00857B03"/>
    <w:rsid w:val="00857ED5"/>
    <w:rsid w:val="00857F32"/>
    <w:rsid w:val="0086017F"/>
    <w:rsid w:val="00860391"/>
    <w:rsid w:val="0086047F"/>
    <w:rsid w:val="008607B1"/>
    <w:rsid w:val="00860800"/>
    <w:rsid w:val="0086091C"/>
    <w:rsid w:val="00860A89"/>
    <w:rsid w:val="00860DBB"/>
    <w:rsid w:val="00860EED"/>
    <w:rsid w:val="00861085"/>
    <w:rsid w:val="008610F0"/>
    <w:rsid w:val="008614AC"/>
    <w:rsid w:val="00861939"/>
    <w:rsid w:val="0086198A"/>
    <w:rsid w:val="008619BD"/>
    <w:rsid w:val="00861B0E"/>
    <w:rsid w:val="00861CF6"/>
    <w:rsid w:val="00861E75"/>
    <w:rsid w:val="00861EB8"/>
    <w:rsid w:val="00862259"/>
    <w:rsid w:val="00862524"/>
    <w:rsid w:val="008626BB"/>
    <w:rsid w:val="008626F1"/>
    <w:rsid w:val="008628CA"/>
    <w:rsid w:val="00862969"/>
    <w:rsid w:val="00862DA4"/>
    <w:rsid w:val="00862EFE"/>
    <w:rsid w:val="00862F1C"/>
    <w:rsid w:val="0086312F"/>
    <w:rsid w:val="008632EB"/>
    <w:rsid w:val="00863824"/>
    <w:rsid w:val="00863ACE"/>
    <w:rsid w:val="008640E7"/>
    <w:rsid w:val="0086469B"/>
    <w:rsid w:val="008648CC"/>
    <w:rsid w:val="00864907"/>
    <w:rsid w:val="00864F0C"/>
    <w:rsid w:val="00864FC4"/>
    <w:rsid w:val="00865171"/>
    <w:rsid w:val="00865306"/>
    <w:rsid w:val="00865364"/>
    <w:rsid w:val="008654FD"/>
    <w:rsid w:val="00865549"/>
    <w:rsid w:val="008656F7"/>
    <w:rsid w:val="00865DD7"/>
    <w:rsid w:val="0086618B"/>
    <w:rsid w:val="008662B7"/>
    <w:rsid w:val="00866621"/>
    <w:rsid w:val="00866A16"/>
    <w:rsid w:val="00866AC1"/>
    <w:rsid w:val="00866DDB"/>
    <w:rsid w:val="00866F12"/>
    <w:rsid w:val="00867635"/>
    <w:rsid w:val="00867DE5"/>
    <w:rsid w:val="00867ED8"/>
    <w:rsid w:val="0087009A"/>
    <w:rsid w:val="00870342"/>
    <w:rsid w:val="008705AA"/>
    <w:rsid w:val="008707CA"/>
    <w:rsid w:val="00870E55"/>
    <w:rsid w:val="00870F4E"/>
    <w:rsid w:val="00870FBC"/>
    <w:rsid w:val="0087153E"/>
    <w:rsid w:val="008718A3"/>
    <w:rsid w:val="00871A09"/>
    <w:rsid w:val="00871AB6"/>
    <w:rsid w:val="00871AEF"/>
    <w:rsid w:val="00871BEC"/>
    <w:rsid w:val="00871CA7"/>
    <w:rsid w:val="00871CC3"/>
    <w:rsid w:val="00871DE6"/>
    <w:rsid w:val="00872065"/>
    <w:rsid w:val="008720F9"/>
    <w:rsid w:val="00872100"/>
    <w:rsid w:val="008728CF"/>
    <w:rsid w:val="00872A4C"/>
    <w:rsid w:val="00872B76"/>
    <w:rsid w:val="00872BF7"/>
    <w:rsid w:val="00872C2A"/>
    <w:rsid w:val="00873321"/>
    <w:rsid w:val="0087345E"/>
    <w:rsid w:val="00873625"/>
    <w:rsid w:val="00873E71"/>
    <w:rsid w:val="0087422F"/>
    <w:rsid w:val="00874259"/>
    <w:rsid w:val="00874539"/>
    <w:rsid w:val="00874558"/>
    <w:rsid w:val="00874599"/>
    <w:rsid w:val="00874F34"/>
    <w:rsid w:val="00875368"/>
    <w:rsid w:val="00875376"/>
    <w:rsid w:val="008755E0"/>
    <w:rsid w:val="0087571E"/>
    <w:rsid w:val="008763B2"/>
    <w:rsid w:val="008766DE"/>
    <w:rsid w:val="00876763"/>
    <w:rsid w:val="00876A71"/>
    <w:rsid w:val="00876BEA"/>
    <w:rsid w:val="00876C1E"/>
    <w:rsid w:val="008775A8"/>
    <w:rsid w:val="008775F2"/>
    <w:rsid w:val="008775F4"/>
    <w:rsid w:val="00877659"/>
    <w:rsid w:val="00877AA3"/>
    <w:rsid w:val="00877B03"/>
    <w:rsid w:val="00877BCB"/>
    <w:rsid w:val="00877BEA"/>
    <w:rsid w:val="00877E77"/>
    <w:rsid w:val="00877F44"/>
    <w:rsid w:val="00877F98"/>
    <w:rsid w:val="0088006F"/>
    <w:rsid w:val="008800C5"/>
    <w:rsid w:val="0088039B"/>
    <w:rsid w:val="008807C4"/>
    <w:rsid w:val="00880BEC"/>
    <w:rsid w:val="00880E05"/>
    <w:rsid w:val="00881389"/>
    <w:rsid w:val="00881826"/>
    <w:rsid w:val="00881B53"/>
    <w:rsid w:val="00881C79"/>
    <w:rsid w:val="00881CE9"/>
    <w:rsid w:val="00881DCA"/>
    <w:rsid w:val="00882250"/>
    <w:rsid w:val="0088239B"/>
    <w:rsid w:val="00882589"/>
    <w:rsid w:val="00882703"/>
    <w:rsid w:val="0088291B"/>
    <w:rsid w:val="00882BE1"/>
    <w:rsid w:val="00882D42"/>
    <w:rsid w:val="00883155"/>
    <w:rsid w:val="00883300"/>
    <w:rsid w:val="00883484"/>
    <w:rsid w:val="00883600"/>
    <w:rsid w:val="0088366A"/>
    <w:rsid w:val="00883692"/>
    <w:rsid w:val="00883704"/>
    <w:rsid w:val="0088377C"/>
    <w:rsid w:val="0088383A"/>
    <w:rsid w:val="00883A34"/>
    <w:rsid w:val="00883B7B"/>
    <w:rsid w:val="00883DCC"/>
    <w:rsid w:val="0088497D"/>
    <w:rsid w:val="00884A99"/>
    <w:rsid w:val="00884AD5"/>
    <w:rsid w:val="0088541C"/>
    <w:rsid w:val="008856B3"/>
    <w:rsid w:val="008856F2"/>
    <w:rsid w:val="0088582D"/>
    <w:rsid w:val="00885995"/>
    <w:rsid w:val="00885AC8"/>
    <w:rsid w:val="00885FEB"/>
    <w:rsid w:val="00886112"/>
    <w:rsid w:val="00886120"/>
    <w:rsid w:val="008862C8"/>
    <w:rsid w:val="008868B8"/>
    <w:rsid w:val="00886ADD"/>
    <w:rsid w:val="00886C4A"/>
    <w:rsid w:val="00887A13"/>
    <w:rsid w:val="00887AA6"/>
    <w:rsid w:val="00887B53"/>
    <w:rsid w:val="00887CA6"/>
    <w:rsid w:val="00890237"/>
    <w:rsid w:val="0089024A"/>
    <w:rsid w:val="008905FB"/>
    <w:rsid w:val="00890834"/>
    <w:rsid w:val="00890988"/>
    <w:rsid w:val="00890C26"/>
    <w:rsid w:val="00890E1C"/>
    <w:rsid w:val="0089101C"/>
    <w:rsid w:val="00891063"/>
    <w:rsid w:val="008910CD"/>
    <w:rsid w:val="008913FE"/>
    <w:rsid w:val="0089143B"/>
    <w:rsid w:val="00891AB9"/>
    <w:rsid w:val="00891BD3"/>
    <w:rsid w:val="00891CF0"/>
    <w:rsid w:val="00891D0F"/>
    <w:rsid w:val="00891E5B"/>
    <w:rsid w:val="00891EF6"/>
    <w:rsid w:val="0089222D"/>
    <w:rsid w:val="00892303"/>
    <w:rsid w:val="008926F2"/>
    <w:rsid w:val="00892CE5"/>
    <w:rsid w:val="008930D3"/>
    <w:rsid w:val="00893326"/>
    <w:rsid w:val="00893594"/>
    <w:rsid w:val="0089393E"/>
    <w:rsid w:val="00893961"/>
    <w:rsid w:val="00893AED"/>
    <w:rsid w:val="00893D6F"/>
    <w:rsid w:val="00893E55"/>
    <w:rsid w:val="00894430"/>
    <w:rsid w:val="0089444F"/>
    <w:rsid w:val="00894501"/>
    <w:rsid w:val="00894515"/>
    <w:rsid w:val="008949BD"/>
    <w:rsid w:val="00894AF4"/>
    <w:rsid w:val="00894EBD"/>
    <w:rsid w:val="00894EDC"/>
    <w:rsid w:val="00894EF3"/>
    <w:rsid w:val="00895029"/>
    <w:rsid w:val="0089522D"/>
    <w:rsid w:val="00895510"/>
    <w:rsid w:val="00895A39"/>
    <w:rsid w:val="00895EB2"/>
    <w:rsid w:val="00895EEB"/>
    <w:rsid w:val="00896777"/>
    <w:rsid w:val="008967D7"/>
    <w:rsid w:val="00896819"/>
    <w:rsid w:val="0089688E"/>
    <w:rsid w:val="008968DB"/>
    <w:rsid w:val="00896F2C"/>
    <w:rsid w:val="00897024"/>
    <w:rsid w:val="00897117"/>
    <w:rsid w:val="00897119"/>
    <w:rsid w:val="0089720C"/>
    <w:rsid w:val="008972BF"/>
    <w:rsid w:val="008976C0"/>
    <w:rsid w:val="008979D3"/>
    <w:rsid w:val="008A008A"/>
    <w:rsid w:val="008A00E1"/>
    <w:rsid w:val="008A025F"/>
    <w:rsid w:val="008A053E"/>
    <w:rsid w:val="008A0A76"/>
    <w:rsid w:val="008A0CA1"/>
    <w:rsid w:val="008A0EF2"/>
    <w:rsid w:val="008A0FDD"/>
    <w:rsid w:val="008A10E0"/>
    <w:rsid w:val="008A12E5"/>
    <w:rsid w:val="008A1522"/>
    <w:rsid w:val="008A1ACD"/>
    <w:rsid w:val="008A1B49"/>
    <w:rsid w:val="008A1C72"/>
    <w:rsid w:val="008A20AC"/>
    <w:rsid w:val="008A216A"/>
    <w:rsid w:val="008A2431"/>
    <w:rsid w:val="008A259A"/>
    <w:rsid w:val="008A267D"/>
    <w:rsid w:val="008A2983"/>
    <w:rsid w:val="008A2D2B"/>
    <w:rsid w:val="008A2D7D"/>
    <w:rsid w:val="008A2EEA"/>
    <w:rsid w:val="008A2F3D"/>
    <w:rsid w:val="008A3409"/>
    <w:rsid w:val="008A3F09"/>
    <w:rsid w:val="008A4099"/>
    <w:rsid w:val="008A42E8"/>
    <w:rsid w:val="008A43F8"/>
    <w:rsid w:val="008A4634"/>
    <w:rsid w:val="008A46BA"/>
    <w:rsid w:val="008A477A"/>
    <w:rsid w:val="008A48E6"/>
    <w:rsid w:val="008A4BC9"/>
    <w:rsid w:val="008A4FA1"/>
    <w:rsid w:val="008A52BD"/>
    <w:rsid w:val="008A52EC"/>
    <w:rsid w:val="008A56AC"/>
    <w:rsid w:val="008A58AB"/>
    <w:rsid w:val="008A5B34"/>
    <w:rsid w:val="008A5E06"/>
    <w:rsid w:val="008A61E3"/>
    <w:rsid w:val="008A635D"/>
    <w:rsid w:val="008A650F"/>
    <w:rsid w:val="008A6985"/>
    <w:rsid w:val="008A6B95"/>
    <w:rsid w:val="008A6BEE"/>
    <w:rsid w:val="008A6C03"/>
    <w:rsid w:val="008A6DC6"/>
    <w:rsid w:val="008A6EFE"/>
    <w:rsid w:val="008A71E6"/>
    <w:rsid w:val="008A7260"/>
    <w:rsid w:val="008A7492"/>
    <w:rsid w:val="008A7DBA"/>
    <w:rsid w:val="008A7E15"/>
    <w:rsid w:val="008A7E96"/>
    <w:rsid w:val="008A7EDB"/>
    <w:rsid w:val="008B00C2"/>
    <w:rsid w:val="008B0355"/>
    <w:rsid w:val="008B074F"/>
    <w:rsid w:val="008B0886"/>
    <w:rsid w:val="008B0A40"/>
    <w:rsid w:val="008B0D7B"/>
    <w:rsid w:val="008B0EC3"/>
    <w:rsid w:val="008B0EFD"/>
    <w:rsid w:val="008B0F06"/>
    <w:rsid w:val="008B1074"/>
    <w:rsid w:val="008B1164"/>
    <w:rsid w:val="008B12C5"/>
    <w:rsid w:val="008B138D"/>
    <w:rsid w:val="008B14F7"/>
    <w:rsid w:val="008B16DB"/>
    <w:rsid w:val="008B1759"/>
    <w:rsid w:val="008B1893"/>
    <w:rsid w:val="008B1C96"/>
    <w:rsid w:val="008B20B2"/>
    <w:rsid w:val="008B214F"/>
    <w:rsid w:val="008B287D"/>
    <w:rsid w:val="008B2F60"/>
    <w:rsid w:val="008B2F9C"/>
    <w:rsid w:val="008B308B"/>
    <w:rsid w:val="008B38C9"/>
    <w:rsid w:val="008B38D4"/>
    <w:rsid w:val="008B3C83"/>
    <w:rsid w:val="008B3D34"/>
    <w:rsid w:val="008B4345"/>
    <w:rsid w:val="008B44AE"/>
    <w:rsid w:val="008B4588"/>
    <w:rsid w:val="008B462E"/>
    <w:rsid w:val="008B486F"/>
    <w:rsid w:val="008B4872"/>
    <w:rsid w:val="008B4884"/>
    <w:rsid w:val="008B491B"/>
    <w:rsid w:val="008B49AC"/>
    <w:rsid w:val="008B4F89"/>
    <w:rsid w:val="008B5143"/>
    <w:rsid w:val="008B532A"/>
    <w:rsid w:val="008B5A17"/>
    <w:rsid w:val="008B5B18"/>
    <w:rsid w:val="008B5D3B"/>
    <w:rsid w:val="008B5DEE"/>
    <w:rsid w:val="008B5E4E"/>
    <w:rsid w:val="008B60AF"/>
    <w:rsid w:val="008B61D8"/>
    <w:rsid w:val="008B6698"/>
    <w:rsid w:val="008B6710"/>
    <w:rsid w:val="008B6BF9"/>
    <w:rsid w:val="008B6C97"/>
    <w:rsid w:val="008B6CD4"/>
    <w:rsid w:val="008B7400"/>
    <w:rsid w:val="008B7506"/>
    <w:rsid w:val="008B791B"/>
    <w:rsid w:val="008B7AC0"/>
    <w:rsid w:val="008B7B53"/>
    <w:rsid w:val="008B7C8C"/>
    <w:rsid w:val="008B7DC3"/>
    <w:rsid w:val="008B7E44"/>
    <w:rsid w:val="008B7FD8"/>
    <w:rsid w:val="008C0033"/>
    <w:rsid w:val="008C012B"/>
    <w:rsid w:val="008C0520"/>
    <w:rsid w:val="008C0627"/>
    <w:rsid w:val="008C06B5"/>
    <w:rsid w:val="008C0951"/>
    <w:rsid w:val="008C1127"/>
    <w:rsid w:val="008C1769"/>
    <w:rsid w:val="008C1887"/>
    <w:rsid w:val="008C1C91"/>
    <w:rsid w:val="008C1CBF"/>
    <w:rsid w:val="008C1FF3"/>
    <w:rsid w:val="008C21C5"/>
    <w:rsid w:val="008C23E8"/>
    <w:rsid w:val="008C25F1"/>
    <w:rsid w:val="008C2699"/>
    <w:rsid w:val="008C2813"/>
    <w:rsid w:val="008C2858"/>
    <w:rsid w:val="008C28FD"/>
    <w:rsid w:val="008C296E"/>
    <w:rsid w:val="008C2C74"/>
    <w:rsid w:val="008C2F70"/>
    <w:rsid w:val="008C308B"/>
    <w:rsid w:val="008C3718"/>
    <w:rsid w:val="008C3B03"/>
    <w:rsid w:val="008C3BDC"/>
    <w:rsid w:val="008C3D9D"/>
    <w:rsid w:val="008C3E3E"/>
    <w:rsid w:val="008C466E"/>
    <w:rsid w:val="008C4692"/>
    <w:rsid w:val="008C4892"/>
    <w:rsid w:val="008C49EA"/>
    <w:rsid w:val="008C4E27"/>
    <w:rsid w:val="008C5189"/>
    <w:rsid w:val="008C53A3"/>
    <w:rsid w:val="008C568A"/>
    <w:rsid w:val="008C58AE"/>
    <w:rsid w:val="008C5924"/>
    <w:rsid w:val="008C5E42"/>
    <w:rsid w:val="008C6253"/>
    <w:rsid w:val="008C69B6"/>
    <w:rsid w:val="008C6BA9"/>
    <w:rsid w:val="008C6C88"/>
    <w:rsid w:val="008C6E53"/>
    <w:rsid w:val="008C6F32"/>
    <w:rsid w:val="008C7018"/>
    <w:rsid w:val="008C7024"/>
    <w:rsid w:val="008C70EA"/>
    <w:rsid w:val="008C7379"/>
    <w:rsid w:val="008C741A"/>
    <w:rsid w:val="008C75AA"/>
    <w:rsid w:val="008C75B3"/>
    <w:rsid w:val="008C7955"/>
    <w:rsid w:val="008C7A91"/>
    <w:rsid w:val="008C7C5E"/>
    <w:rsid w:val="008C7C67"/>
    <w:rsid w:val="008D02C8"/>
    <w:rsid w:val="008D0324"/>
    <w:rsid w:val="008D03AF"/>
    <w:rsid w:val="008D05B5"/>
    <w:rsid w:val="008D0B71"/>
    <w:rsid w:val="008D0F8D"/>
    <w:rsid w:val="008D1269"/>
    <w:rsid w:val="008D13B6"/>
    <w:rsid w:val="008D14BF"/>
    <w:rsid w:val="008D19D7"/>
    <w:rsid w:val="008D1A67"/>
    <w:rsid w:val="008D1A88"/>
    <w:rsid w:val="008D20B2"/>
    <w:rsid w:val="008D21CD"/>
    <w:rsid w:val="008D2291"/>
    <w:rsid w:val="008D2292"/>
    <w:rsid w:val="008D238A"/>
    <w:rsid w:val="008D2411"/>
    <w:rsid w:val="008D259A"/>
    <w:rsid w:val="008D2909"/>
    <w:rsid w:val="008D2AC3"/>
    <w:rsid w:val="008D2B62"/>
    <w:rsid w:val="008D30E0"/>
    <w:rsid w:val="008D34ED"/>
    <w:rsid w:val="008D3591"/>
    <w:rsid w:val="008D359B"/>
    <w:rsid w:val="008D36E8"/>
    <w:rsid w:val="008D37EC"/>
    <w:rsid w:val="008D3C12"/>
    <w:rsid w:val="008D3E76"/>
    <w:rsid w:val="008D3EEE"/>
    <w:rsid w:val="008D43BC"/>
    <w:rsid w:val="008D4502"/>
    <w:rsid w:val="008D4592"/>
    <w:rsid w:val="008D4685"/>
    <w:rsid w:val="008D4823"/>
    <w:rsid w:val="008D49B7"/>
    <w:rsid w:val="008D4D05"/>
    <w:rsid w:val="008D4F82"/>
    <w:rsid w:val="008D575E"/>
    <w:rsid w:val="008D5AB5"/>
    <w:rsid w:val="008D5B72"/>
    <w:rsid w:val="008D5BC4"/>
    <w:rsid w:val="008D5D01"/>
    <w:rsid w:val="008D5EC6"/>
    <w:rsid w:val="008D622D"/>
    <w:rsid w:val="008D66BA"/>
    <w:rsid w:val="008D66E1"/>
    <w:rsid w:val="008D691F"/>
    <w:rsid w:val="008D697B"/>
    <w:rsid w:val="008D6DDF"/>
    <w:rsid w:val="008D785D"/>
    <w:rsid w:val="008D7AB4"/>
    <w:rsid w:val="008D7BFF"/>
    <w:rsid w:val="008D7D62"/>
    <w:rsid w:val="008D7EE2"/>
    <w:rsid w:val="008D7F9B"/>
    <w:rsid w:val="008E0286"/>
    <w:rsid w:val="008E0484"/>
    <w:rsid w:val="008E06C4"/>
    <w:rsid w:val="008E0725"/>
    <w:rsid w:val="008E0811"/>
    <w:rsid w:val="008E0EB2"/>
    <w:rsid w:val="008E1058"/>
    <w:rsid w:val="008E12F1"/>
    <w:rsid w:val="008E13A9"/>
    <w:rsid w:val="008E1791"/>
    <w:rsid w:val="008E200D"/>
    <w:rsid w:val="008E202E"/>
    <w:rsid w:val="008E2206"/>
    <w:rsid w:val="008E256F"/>
    <w:rsid w:val="008E281D"/>
    <w:rsid w:val="008E2907"/>
    <w:rsid w:val="008E2A85"/>
    <w:rsid w:val="008E2BDA"/>
    <w:rsid w:val="008E3026"/>
    <w:rsid w:val="008E3315"/>
    <w:rsid w:val="008E3840"/>
    <w:rsid w:val="008E3DA5"/>
    <w:rsid w:val="008E3F40"/>
    <w:rsid w:val="008E42B3"/>
    <w:rsid w:val="008E4A98"/>
    <w:rsid w:val="008E4AF6"/>
    <w:rsid w:val="008E4DC7"/>
    <w:rsid w:val="008E5D2C"/>
    <w:rsid w:val="008E5DD4"/>
    <w:rsid w:val="008E5E0B"/>
    <w:rsid w:val="008E5FC4"/>
    <w:rsid w:val="008E62F5"/>
    <w:rsid w:val="008E650F"/>
    <w:rsid w:val="008E6778"/>
    <w:rsid w:val="008E6938"/>
    <w:rsid w:val="008E6D60"/>
    <w:rsid w:val="008E7064"/>
    <w:rsid w:val="008E7087"/>
    <w:rsid w:val="008E726C"/>
    <w:rsid w:val="008E7614"/>
    <w:rsid w:val="008E7A12"/>
    <w:rsid w:val="008E7EC4"/>
    <w:rsid w:val="008F021F"/>
    <w:rsid w:val="008F0228"/>
    <w:rsid w:val="008F036E"/>
    <w:rsid w:val="008F04C3"/>
    <w:rsid w:val="008F062F"/>
    <w:rsid w:val="008F0682"/>
    <w:rsid w:val="008F0AD6"/>
    <w:rsid w:val="008F0C00"/>
    <w:rsid w:val="008F0F91"/>
    <w:rsid w:val="008F0FCE"/>
    <w:rsid w:val="008F114E"/>
    <w:rsid w:val="008F1288"/>
    <w:rsid w:val="008F12E9"/>
    <w:rsid w:val="008F14EC"/>
    <w:rsid w:val="008F17DD"/>
    <w:rsid w:val="008F1964"/>
    <w:rsid w:val="008F1B21"/>
    <w:rsid w:val="008F2080"/>
    <w:rsid w:val="008F2090"/>
    <w:rsid w:val="008F224B"/>
    <w:rsid w:val="008F2278"/>
    <w:rsid w:val="008F2470"/>
    <w:rsid w:val="008F26F4"/>
    <w:rsid w:val="008F295B"/>
    <w:rsid w:val="008F2B66"/>
    <w:rsid w:val="008F2C7D"/>
    <w:rsid w:val="008F2E48"/>
    <w:rsid w:val="008F2F1B"/>
    <w:rsid w:val="008F2F1F"/>
    <w:rsid w:val="008F2F36"/>
    <w:rsid w:val="008F2FE2"/>
    <w:rsid w:val="008F347A"/>
    <w:rsid w:val="008F3698"/>
    <w:rsid w:val="008F3D6D"/>
    <w:rsid w:val="008F3F82"/>
    <w:rsid w:val="008F4424"/>
    <w:rsid w:val="008F47E7"/>
    <w:rsid w:val="008F49C9"/>
    <w:rsid w:val="008F51E2"/>
    <w:rsid w:val="008F53AE"/>
    <w:rsid w:val="008F551E"/>
    <w:rsid w:val="008F5713"/>
    <w:rsid w:val="008F58DF"/>
    <w:rsid w:val="008F5C05"/>
    <w:rsid w:val="008F5C40"/>
    <w:rsid w:val="008F5CFA"/>
    <w:rsid w:val="008F5D1F"/>
    <w:rsid w:val="008F5E74"/>
    <w:rsid w:val="008F6119"/>
    <w:rsid w:val="008F63EB"/>
    <w:rsid w:val="008F651D"/>
    <w:rsid w:val="008F6ABB"/>
    <w:rsid w:val="008F6F20"/>
    <w:rsid w:val="008F74ED"/>
    <w:rsid w:val="008F76AF"/>
    <w:rsid w:val="008F77E0"/>
    <w:rsid w:val="008F77F1"/>
    <w:rsid w:val="008F7C93"/>
    <w:rsid w:val="008F7E8B"/>
    <w:rsid w:val="009001BC"/>
    <w:rsid w:val="009001D0"/>
    <w:rsid w:val="009003D2"/>
    <w:rsid w:val="009004F0"/>
    <w:rsid w:val="00900538"/>
    <w:rsid w:val="00900A8B"/>
    <w:rsid w:val="00900C3C"/>
    <w:rsid w:val="00901129"/>
    <w:rsid w:val="009011FC"/>
    <w:rsid w:val="0090130E"/>
    <w:rsid w:val="009014E0"/>
    <w:rsid w:val="00901933"/>
    <w:rsid w:val="009019BE"/>
    <w:rsid w:val="00901A57"/>
    <w:rsid w:val="00901E59"/>
    <w:rsid w:val="00902064"/>
    <w:rsid w:val="0090208C"/>
    <w:rsid w:val="009021DD"/>
    <w:rsid w:val="009022AC"/>
    <w:rsid w:val="00902447"/>
    <w:rsid w:val="009025AC"/>
    <w:rsid w:val="00902713"/>
    <w:rsid w:val="009029A7"/>
    <w:rsid w:val="009029AE"/>
    <w:rsid w:val="00902B53"/>
    <w:rsid w:val="00902E61"/>
    <w:rsid w:val="009030E4"/>
    <w:rsid w:val="00903364"/>
    <w:rsid w:val="00903752"/>
    <w:rsid w:val="009037F5"/>
    <w:rsid w:val="009038B9"/>
    <w:rsid w:val="00903901"/>
    <w:rsid w:val="00903B9B"/>
    <w:rsid w:val="00904300"/>
    <w:rsid w:val="00904875"/>
    <w:rsid w:val="0090490E"/>
    <w:rsid w:val="00904A68"/>
    <w:rsid w:val="00904BBA"/>
    <w:rsid w:val="009054A6"/>
    <w:rsid w:val="009055DC"/>
    <w:rsid w:val="00905B37"/>
    <w:rsid w:val="00905DA8"/>
    <w:rsid w:val="00905E36"/>
    <w:rsid w:val="00905FE4"/>
    <w:rsid w:val="00906001"/>
    <w:rsid w:val="0090602A"/>
    <w:rsid w:val="009060EC"/>
    <w:rsid w:val="0090615A"/>
    <w:rsid w:val="009066DE"/>
    <w:rsid w:val="0090682E"/>
    <w:rsid w:val="00906C5E"/>
    <w:rsid w:val="00906DD3"/>
    <w:rsid w:val="00906F14"/>
    <w:rsid w:val="00907198"/>
    <w:rsid w:val="0090724D"/>
    <w:rsid w:val="00907507"/>
    <w:rsid w:val="0090765D"/>
    <w:rsid w:val="00907849"/>
    <w:rsid w:val="00907E2E"/>
    <w:rsid w:val="009100C7"/>
    <w:rsid w:val="009101A9"/>
    <w:rsid w:val="00910494"/>
    <w:rsid w:val="00910701"/>
    <w:rsid w:val="00910C60"/>
    <w:rsid w:val="00910D08"/>
    <w:rsid w:val="00911383"/>
    <w:rsid w:val="00911425"/>
    <w:rsid w:val="00911483"/>
    <w:rsid w:val="00912120"/>
    <w:rsid w:val="009121B1"/>
    <w:rsid w:val="00912493"/>
    <w:rsid w:val="009124C4"/>
    <w:rsid w:val="009125E0"/>
    <w:rsid w:val="00912A98"/>
    <w:rsid w:val="00912EAD"/>
    <w:rsid w:val="00912FDF"/>
    <w:rsid w:val="00913189"/>
    <w:rsid w:val="00913239"/>
    <w:rsid w:val="00913381"/>
    <w:rsid w:val="00913610"/>
    <w:rsid w:val="00913631"/>
    <w:rsid w:val="009139F7"/>
    <w:rsid w:val="00913BC4"/>
    <w:rsid w:val="00913DF5"/>
    <w:rsid w:val="00913EBE"/>
    <w:rsid w:val="00914068"/>
    <w:rsid w:val="00914301"/>
    <w:rsid w:val="00914507"/>
    <w:rsid w:val="009147AB"/>
    <w:rsid w:val="00914A87"/>
    <w:rsid w:val="00914CB8"/>
    <w:rsid w:val="00914D81"/>
    <w:rsid w:val="00914EA6"/>
    <w:rsid w:val="00914EF2"/>
    <w:rsid w:val="009151B5"/>
    <w:rsid w:val="009156B0"/>
    <w:rsid w:val="00915CC8"/>
    <w:rsid w:val="00915DF4"/>
    <w:rsid w:val="00915E98"/>
    <w:rsid w:val="00915F5A"/>
    <w:rsid w:val="009161AF"/>
    <w:rsid w:val="009161B6"/>
    <w:rsid w:val="009163F5"/>
    <w:rsid w:val="00916645"/>
    <w:rsid w:val="009166B6"/>
    <w:rsid w:val="00916752"/>
    <w:rsid w:val="00916B2B"/>
    <w:rsid w:val="00916E78"/>
    <w:rsid w:val="00917115"/>
    <w:rsid w:val="00917219"/>
    <w:rsid w:val="009176E3"/>
    <w:rsid w:val="00917715"/>
    <w:rsid w:val="00917932"/>
    <w:rsid w:val="00917EC9"/>
    <w:rsid w:val="00917ED5"/>
    <w:rsid w:val="009200B9"/>
    <w:rsid w:val="00920366"/>
    <w:rsid w:val="00920A35"/>
    <w:rsid w:val="00920ABD"/>
    <w:rsid w:val="00921CB9"/>
    <w:rsid w:val="00922702"/>
    <w:rsid w:val="0092284F"/>
    <w:rsid w:val="00922BA7"/>
    <w:rsid w:val="00922BAF"/>
    <w:rsid w:val="00922D48"/>
    <w:rsid w:val="0092316A"/>
    <w:rsid w:val="0092327F"/>
    <w:rsid w:val="009233C8"/>
    <w:rsid w:val="009239DA"/>
    <w:rsid w:val="009239F9"/>
    <w:rsid w:val="00923A61"/>
    <w:rsid w:val="00923E94"/>
    <w:rsid w:val="00923EC2"/>
    <w:rsid w:val="009241B7"/>
    <w:rsid w:val="00924294"/>
    <w:rsid w:val="009242D9"/>
    <w:rsid w:val="00924674"/>
    <w:rsid w:val="009247DE"/>
    <w:rsid w:val="00924D15"/>
    <w:rsid w:val="00924D36"/>
    <w:rsid w:val="00924E51"/>
    <w:rsid w:val="00924F55"/>
    <w:rsid w:val="0092513E"/>
    <w:rsid w:val="0092524C"/>
    <w:rsid w:val="00925299"/>
    <w:rsid w:val="009252A6"/>
    <w:rsid w:val="0092561A"/>
    <w:rsid w:val="00925814"/>
    <w:rsid w:val="00925992"/>
    <w:rsid w:val="009259AC"/>
    <w:rsid w:val="00925EE3"/>
    <w:rsid w:val="0092670A"/>
    <w:rsid w:val="0092693B"/>
    <w:rsid w:val="009269FC"/>
    <w:rsid w:val="00926A56"/>
    <w:rsid w:val="00927047"/>
    <w:rsid w:val="009272BA"/>
    <w:rsid w:val="009274AF"/>
    <w:rsid w:val="00927A6D"/>
    <w:rsid w:val="00927AB9"/>
    <w:rsid w:val="00927C1F"/>
    <w:rsid w:val="00927C85"/>
    <w:rsid w:val="00930436"/>
    <w:rsid w:val="0093069D"/>
    <w:rsid w:val="00930711"/>
    <w:rsid w:val="0093072F"/>
    <w:rsid w:val="009308DC"/>
    <w:rsid w:val="00930B42"/>
    <w:rsid w:val="00930E7F"/>
    <w:rsid w:val="00930EAE"/>
    <w:rsid w:val="00931300"/>
    <w:rsid w:val="009316F9"/>
    <w:rsid w:val="009318AF"/>
    <w:rsid w:val="00931A9C"/>
    <w:rsid w:val="00931ABA"/>
    <w:rsid w:val="00931D54"/>
    <w:rsid w:val="00931E56"/>
    <w:rsid w:val="00931F01"/>
    <w:rsid w:val="009321C6"/>
    <w:rsid w:val="009324A5"/>
    <w:rsid w:val="00932514"/>
    <w:rsid w:val="009328A5"/>
    <w:rsid w:val="009328E8"/>
    <w:rsid w:val="00932AFE"/>
    <w:rsid w:val="00932D5A"/>
    <w:rsid w:val="00932E83"/>
    <w:rsid w:val="00932F93"/>
    <w:rsid w:val="009332B9"/>
    <w:rsid w:val="00933533"/>
    <w:rsid w:val="009338E3"/>
    <w:rsid w:val="00933A85"/>
    <w:rsid w:val="00933C59"/>
    <w:rsid w:val="00934034"/>
    <w:rsid w:val="0093409B"/>
    <w:rsid w:val="00934406"/>
    <w:rsid w:val="0093451C"/>
    <w:rsid w:val="0093465F"/>
    <w:rsid w:val="00934824"/>
    <w:rsid w:val="0093496C"/>
    <w:rsid w:val="009349B1"/>
    <w:rsid w:val="009353A7"/>
    <w:rsid w:val="00935406"/>
    <w:rsid w:val="009354F0"/>
    <w:rsid w:val="009354F3"/>
    <w:rsid w:val="00935AA5"/>
    <w:rsid w:val="009360EA"/>
    <w:rsid w:val="0093621E"/>
    <w:rsid w:val="009363B5"/>
    <w:rsid w:val="009366BC"/>
    <w:rsid w:val="00936B54"/>
    <w:rsid w:val="00936B6C"/>
    <w:rsid w:val="00936B8D"/>
    <w:rsid w:val="00937082"/>
    <w:rsid w:val="00937224"/>
    <w:rsid w:val="00937333"/>
    <w:rsid w:val="00937513"/>
    <w:rsid w:val="009378D0"/>
    <w:rsid w:val="00937E9F"/>
    <w:rsid w:val="00940486"/>
    <w:rsid w:val="009405F5"/>
    <w:rsid w:val="00940692"/>
    <w:rsid w:val="00940787"/>
    <w:rsid w:val="009408FD"/>
    <w:rsid w:val="00940B94"/>
    <w:rsid w:val="00940E8B"/>
    <w:rsid w:val="0094112F"/>
    <w:rsid w:val="009411BD"/>
    <w:rsid w:val="009412EF"/>
    <w:rsid w:val="0094138A"/>
    <w:rsid w:val="0094164A"/>
    <w:rsid w:val="0094177F"/>
    <w:rsid w:val="00941CB0"/>
    <w:rsid w:val="00941CFD"/>
    <w:rsid w:val="00941DD9"/>
    <w:rsid w:val="00941E62"/>
    <w:rsid w:val="0094208C"/>
    <w:rsid w:val="00942486"/>
    <w:rsid w:val="00942841"/>
    <w:rsid w:val="00942AE3"/>
    <w:rsid w:val="00942F7E"/>
    <w:rsid w:val="0094328E"/>
    <w:rsid w:val="00943A12"/>
    <w:rsid w:val="00943A18"/>
    <w:rsid w:val="00943A62"/>
    <w:rsid w:val="00943F40"/>
    <w:rsid w:val="00944478"/>
    <w:rsid w:val="00944565"/>
    <w:rsid w:val="009445BA"/>
    <w:rsid w:val="00944941"/>
    <w:rsid w:val="00944ABA"/>
    <w:rsid w:val="00944B6E"/>
    <w:rsid w:val="00944B75"/>
    <w:rsid w:val="00944B90"/>
    <w:rsid w:val="00944F8D"/>
    <w:rsid w:val="0094512F"/>
    <w:rsid w:val="0094532F"/>
    <w:rsid w:val="0094551C"/>
    <w:rsid w:val="0094553D"/>
    <w:rsid w:val="00945903"/>
    <w:rsid w:val="00946033"/>
    <w:rsid w:val="0094616A"/>
    <w:rsid w:val="00946830"/>
    <w:rsid w:val="00946C8E"/>
    <w:rsid w:val="00946CAA"/>
    <w:rsid w:val="00946DFD"/>
    <w:rsid w:val="00946F68"/>
    <w:rsid w:val="009470C7"/>
    <w:rsid w:val="009474CE"/>
    <w:rsid w:val="00947733"/>
    <w:rsid w:val="009478E9"/>
    <w:rsid w:val="0094794F"/>
    <w:rsid w:val="00947A3A"/>
    <w:rsid w:val="00947B46"/>
    <w:rsid w:val="00947C31"/>
    <w:rsid w:val="009504A4"/>
    <w:rsid w:val="009512B7"/>
    <w:rsid w:val="0095170F"/>
    <w:rsid w:val="00951BB0"/>
    <w:rsid w:val="00951C1E"/>
    <w:rsid w:val="00951DCA"/>
    <w:rsid w:val="00951DDD"/>
    <w:rsid w:val="00951E43"/>
    <w:rsid w:val="0095203E"/>
    <w:rsid w:val="009523F7"/>
    <w:rsid w:val="009525CF"/>
    <w:rsid w:val="009526C7"/>
    <w:rsid w:val="0095289E"/>
    <w:rsid w:val="009528CE"/>
    <w:rsid w:val="00952A02"/>
    <w:rsid w:val="00952A8E"/>
    <w:rsid w:val="00952C43"/>
    <w:rsid w:val="00952CEF"/>
    <w:rsid w:val="00952F00"/>
    <w:rsid w:val="00953226"/>
    <w:rsid w:val="0095340D"/>
    <w:rsid w:val="0095352E"/>
    <w:rsid w:val="0095375C"/>
    <w:rsid w:val="00953828"/>
    <w:rsid w:val="00953B5C"/>
    <w:rsid w:val="00953CE8"/>
    <w:rsid w:val="00953D24"/>
    <w:rsid w:val="00953F47"/>
    <w:rsid w:val="00953F89"/>
    <w:rsid w:val="009542F1"/>
    <w:rsid w:val="009543C1"/>
    <w:rsid w:val="009545DC"/>
    <w:rsid w:val="009545E7"/>
    <w:rsid w:val="00954AE0"/>
    <w:rsid w:val="00954DF2"/>
    <w:rsid w:val="00954F28"/>
    <w:rsid w:val="009550E6"/>
    <w:rsid w:val="00955404"/>
    <w:rsid w:val="00955457"/>
    <w:rsid w:val="00955580"/>
    <w:rsid w:val="00955969"/>
    <w:rsid w:val="00955BA5"/>
    <w:rsid w:val="0095615F"/>
    <w:rsid w:val="0095616F"/>
    <w:rsid w:val="009561A6"/>
    <w:rsid w:val="009562FA"/>
    <w:rsid w:val="009563BC"/>
    <w:rsid w:val="009565BB"/>
    <w:rsid w:val="009566F7"/>
    <w:rsid w:val="00956B12"/>
    <w:rsid w:val="00956B77"/>
    <w:rsid w:val="00956BC6"/>
    <w:rsid w:val="00956C52"/>
    <w:rsid w:val="00956CEE"/>
    <w:rsid w:val="00956E37"/>
    <w:rsid w:val="00957275"/>
    <w:rsid w:val="00957346"/>
    <w:rsid w:val="0095742D"/>
    <w:rsid w:val="00957669"/>
    <w:rsid w:val="00957CBB"/>
    <w:rsid w:val="00957E8E"/>
    <w:rsid w:val="0096029A"/>
    <w:rsid w:val="009602A8"/>
    <w:rsid w:val="00960471"/>
    <w:rsid w:val="00960746"/>
    <w:rsid w:val="009609B9"/>
    <w:rsid w:val="00960BBD"/>
    <w:rsid w:val="00960C24"/>
    <w:rsid w:val="009615D4"/>
    <w:rsid w:val="009616C1"/>
    <w:rsid w:val="00961767"/>
    <w:rsid w:val="009617A6"/>
    <w:rsid w:val="00961F5A"/>
    <w:rsid w:val="0096211B"/>
    <w:rsid w:val="009621AC"/>
    <w:rsid w:val="009627D0"/>
    <w:rsid w:val="00962816"/>
    <w:rsid w:val="00962D3F"/>
    <w:rsid w:val="009633AC"/>
    <w:rsid w:val="00963821"/>
    <w:rsid w:val="00963C69"/>
    <w:rsid w:val="00963D36"/>
    <w:rsid w:val="00963E59"/>
    <w:rsid w:val="00964525"/>
    <w:rsid w:val="009646EE"/>
    <w:rsid w:val="009648A3"/>
    <w:rsid w:val="009648E3"/>
    <w:rsid w:val="00964925"/>
    <w:rsid w:val="00964EDC"/>
    <w:rsid w:val="0096539D"/>
    <w:rsid w:val="00965531"/>
    <w:rsid w:val="00965847"/>
    <w:rsid w:val="00965C01"/>
    <w:rsid w:val="00965DB3"/>
    <w:rsid w:val="009661A3"/>
    <w:rsid w:val="009661AA"/>
    <w:rsid w:val="009661D1"/>
    <w:rsid w:val="00966325"/>
    <w:rsid w:val="00966374"/>
    <w:rsid w:val="00966444"/>
    <w:rsid w:val="0096675C"/>
    <w:rsid w:val="00966777"/>
    <w:rsid w:val="00966913"/>
    <w:rsid w:val="00966FE4"/>
    <w:rsid w:val="00967572"/>
    <w:rsid w:val="00967598"/>
    <w:rsid w:val="009676D2"/>
    <w:rsid w:val="00967723"/>
    <w:rsid w:val="0096795F"/>
    <w:rsid w:val="00967BD2"/>
    <w:rsid w:val="00967C36"/>
    <w:rsid w:val="00967CCA"/>
    <w:rsid w:val="00967CD8"/>
    <w:rsid w:val="0097036E"/>
    <w:rsid w:val="009704B3"/>
    <w:rsid w:val="0097054C"/>
    <w:rsid w:val="00970556"/>
    <w:rsid w:val="009707DB"/>
    <w:rsid w:val="00970C83"/>
    <w:rsid w:val="00970E4D"/>
    <w:rsid w:val="00971053"/>
    <w:rsid w:val="00971572"/>
    <w:rsid w:val="0097176C"/>
    <w:rsid w:val="00971909"/>
    <w:rsid w:val="00971B9D"/>
    <w:rsid w:val="00972106"/>
    <w:rsid w:val="00972123"/>
    <w:rsid w:val="00972208"/>
    <w:rsid w:val="00972270"/>
    <w:rsid w:val="009725BF"/>
    <w:rsid w:val="00972700"/>
    <w:rsid w:val="0097289D"/>
    <w:rsid w:val="00972AF9"/>
    <w:rsid w:val="009734F0"/>
    <w:rsid w:val="0097362C"/>
    <w:rsid w:val="00973806"/>
    <w:rsid w:val="009738D2"/>
    <w:rsid w:val="0097393D"/>
    <w:rsid w:val="00973B43"/>
    <w:rsid w:val="00973B78"/>
    <w:rsid w:val="00974314"/>
    <w:rsid w:val="00974BC5"/>
    <w:rsid w:val="00974C6D"/>
    <w:rsid w:val="00974D71"/>
    <w:rsid w:val="00974E57"/>
    <w:rsid w:val="00975117"/>
    <w:rsid w:val="009752A3"/>
    <w:rsid w:val="00975344"/>
    <w:rsid w:val="0097585B"/>
    <w:rsid w:val="00975B55"/>
    <w:rsid w:val="00975EF1"/>
    <w:rsid w:val="00975F3B"/>
    <w:rsid w:val="00975FE3"/>
    <w:rsid w:val="00976183"/>
    <w:rsid w:val="00976197"/>
    <w:rsid w:val="009765A1"/>
    <w:rsid w:val="0097666A"/>
    <w:rsid w:val="0097688F"/>
    <w:rsid w:val="00976DB5"/>
    <w:rsid w:val="00976E1C"/>
    <w:rsid w:val="0097702F"/>
    <w:rsid w:val="009771DD"/>
    <w:rsid w:val="00977346"/>
    <w:rsid w:val="0097773F"/>
    <w:rsid w:val="009777BC"/>
    <w:rsid w:val="00977957"/>
    <w:rsid w:val="00980270"/>
    <w:rsid w:val="00980273"/>
    <w:rsid w:val="00980353"/>
    <w:rsid w:val="009805BB"/>
    <w:rsid w:val="0098080C"/>
    <w:rsid w:val="00980873"/>
    <w:rsid w:val="00980C13"/>
    <w:rsid w:val="00980D21"/>
    <w:rsid w:val="00980FED"/>
    <w:rsid w:val="0098119A"/>
    <w:rsid w:val="00981555"/>
    <w:rsid w:val="009815C4"/>
    <w:rsid w:val="0098174A"/>
    <w:rsid w:val="00981788"/>
    <w:rsid w:val="009817EB"/>
    <w:rsid w:val="00981B23"/>
    <w:rsid w:val="00981DE8"/>
    <w:rsid w:val="00981EE5"/>
    <w:rsid w:val="009823B5"/>
    <w:rsid w:val="0098272B"/>
    <w:rsid w:val="009828A5"/>
    <w:rsid w:val="00982B02"/>
    <w:rsid w:val="00982C8F"/>
    <w:rsid w:val="00982CC1"/>
    <w:rsid w:val="009832DC"/>
    <w:rsid w:val="00983779"/>
    <w:rsid w:val="00983984"/>
    <w:rsid w:val="009841E9"/>
    <w:rsid w:val="009843F0"/>
    <w:rsid w:val="00984936"/>
    <w:rsid w:val="00984986"/>
    <w:rsid w:val="00984C24"/>
    <w:rsid w:val="00984F3E"/>
    <w:rsid w:val="00984F3F"/>
    <w:rsid w:val="00985079"/>
    <w:rsid w:val="009851CB"/>
    <w:rsid w:val="009855A4"/>
    <w:rsid w:val="00985649"/>
    <w:rsid w:val="0098587A"/>
    <w:rsid w:val="00985930"/>
    <w:rsid w:val="00985D04"/>
    <w:rsid w:val="0098638C"/>
    <w:rsid w:val="009863F7"/>
    <w:rsid w:val="009864F4"/>
    <w:rsid w:val="00986714"/>
    <w:rsid w:val="009867F3"/>
    <w:rsid w:val="009873F8"/>
    <w:rsid w:val="00987792"/>
    <w:rsid w:val="009879A5"/>
    <w:rsid w:val="00987A6E"/>
    <w:rsid w:val="00987EDA"/>
    <w:rsid w:val="00990130"/>
    <w:rsid w:val="009901C8"/>
    <w:rsid w:val="009901EA"/>
    <w:rsid w:val="00990382"/>
    <w:rsid w:val="00990612"/>
    <w:rsid w:val="0099081A"/>
    <w:rsid w:val="0099091F"/>
    <w:rsid w:val="0099094A"/>
    <w:rsid w:val="00990985"/>
    <w:rsid w:val="00990A96"/>
    <w:rsid w:val="00990BF4"/>
    <w:rsid w:val="00990CD6"/>
    <w:rsid w:val="00990CEE"/>
    <w:rsid w:val="00990D21"/>
    <w:rsid w:val="009916D0"/>
    <w:rsid w:val="009916FA"/>
    <w:rsid w:val="00991BBD"/>
    <w:rsid w:val="00991D31"/>
    <w:rsid w:val="009922F5"/>
    <w:rsid w:val="00992793"/>
    <w:rsid w:val="009928B7"/>
    <w:rsid w:val="009929C3"/>
    <w:rsid w:val="00992A52"/>
    <w:rsid w:val="00992A7B"/>
    <w:rsid w:val="00992B0C"/>
    <w:rsid w:val="00992B53"/>
    <w:rsid w:val="00992F0D"/>
    <w:rsid w:val="00992FBD"/>
    <w:rsid w:val="0099324F"/>
    <w:rsid w:val="009933F1"/>
    <w:rsid w:val="0099383A"/>
    <w:rsid w:val="00993939"/>
    <w:rsid w:val="00993B58"/>
    <w:rsid w:val="0099402D"/>
    <w:rsid w:val="009940AB"/>
    <w:rsid w:val="009940E8"/>
    <w:rsid w:val="009943C1"/>
    <w:rsid w:val="0099456F"/>
    <w:rsid w:val="009946A9"/>
    <w:rsid w:val="009947E4"/>
    <w:rsid w:val="009948F5"/>
    <w:rsid w:val="00994EDD"/>
    <w:rsid w:val="009952EA"/>
    <w:rsid w:val="00995658"/>
    <w:rsid w:val="00995661"/>
    <w:rsid w:val="00995684"/>
    <w:rsid w:val="00995AF5"/>
    <w:rsid w:val="00995B2F"/>
    <w:rsid w:val="00995D37"/>
    <w:rsid w:val="00995DA6"/>
    <w:rsid w:val="00995F39"/>
    <w:rsid w:val="00995F8F"/>
    <w:rsid w:val="0099610C"/>
    <w:rsid w:val="0099637A"/>
    <w:rsid w:val="009964E6"/>
    <w:rsid w:val="0099677A"/>
    <w:rsid w:val="00996BA9"/>
    <w:rsid w:val="00997645"/>
    <w:rsid w:val="0099780A"/>
    <w:rsid w:val="0099798C"/>
    <w:rsid w:val="00997996"/>
    <w:rsid w:val="00997A1F"/>
    <w:rsid w:val="00997D5B"/>
    <w:rsid w:val="009A0014"/>
    <w:rsid w:val="009A00AE"/>
    <w:rsid w:val="009A0130"/>
    <w:rsid w:val="009A015A"/>
    <w:rsid w:val="009A01BD"/>
    <w:rsid w:val="009A0453"/>
    <w:rsid w:val="009A073E"/>
    <w:rsid w:val="009A089A"/>
    <w:rsid w:val="009A0CB1"/>
    <w:rsid w:val="009A1144"/>
    <w:rsid w:val="009A1178"/>
    <w:rsid w:val="009A1259"/>
    <w:rsid w:val="009A1BF8"/>
    <w:rsid w:val="009A22F8"/>
    <w:rsid w:val="009A258F"/>
    <w:rsid w:val="009A2960"/>
    <w:rsid w:val="009A2CF2"/>
    <w:rsid w:val="009A2D11"/>
    <w:rsid w:val="009A2DD8"/>
    <w:rsid w:val="009A3088"/>
    <w:rsid w:val="009A3211"/>
    <w:rsid w:val="009A3350"/>
    <w:rsid w:val="009A33ED"/>
    <w:rsid w:val="009A3471"/>
    <w:rsid w:val="009A34DC"/>
    <w:rsid w:val="009A3634"/>
    <w:rsid w:val="009A3802"/>
    <w:rsid w:val="009A3936"/>
    <w:rsid w:val="009A39EC"/>
    <w:rsid w:val="009A3CA8"/>
    <w:rsid w:val="009A3FD1"/>
    <w:rsid w:val="009A4263"/>
    <w:rsid w:val="009A4B2C"/>
    <w:rsid w:val="009A4CD3"/>
    <w:rsid w:val="009A5029"/>
    <w:rsid w:val="009A50C4"/>
    <w:rsid w:val="009A540A"/>
    <w:rsid w:val="009A57A1"/>
    <w:rsid w:val="009A5B59"/>
    <w:rsid w:val="009A5FAB"/>
    <w:rsid w:val="009A642A"/>
    <w:rsid w:val="009A662D"/>
    <w:rsid w:val="009A676F"/>
    <w:rsid w:val="009A6819"/>
    <w:rsid w:val="009A6ACC"/>
    <w:rsid w:val="009A6E60"/>
    <w:rsid w:val="009A6F4B"/>
    <w:rsid w:val="009A74B2"/>
    <w:rsid w:val="009A7769"/>
    <w:rsid w:val="009A7AE6"/>
    <w:rsid w:val="009A7CED"/>
    <w:rsid w:val="009B026E"/>
    <w:rsid w:val="009B09C3"/>
    <w:rsid w:val="009B0D3A"/>
    <w:rsid w:val="009B0E0D"/>
    <w:rsid w:val="009B0FFA"/>
    <w:rsid w:val="009B108A"/>
    <w:rsid w:val="009B1138"/>
    <w:rsid w:val="009B1359"/>
    <w:rsid w:val="009B1627"/>
    <w:rsid w:val="009B192D"/>
    <w:rsid w:val="009B19BE"/>
    <w:rsid w:val="009B1C72"/>
    <w:rsid w:val="009B1DE7"/>
    <w:rsid w:val="009B1F77"/>
    <w:rsid w:val="009B205C"/>
    <w:rsid w:val="009B20D9"/>
    <w:rsid w:val="009B2544"/>
    <w:rsid w:val="009B25F1"/>
    <w:rsid w:val="009B26CA"/>
    <w:rsid w:val="009B2803"/>
    <w:rsid w:val="009B2B9F"/>
    <w:rsid w:val="009B2C97"/>
    <w:rsid w:val="009B2F9F"/>
    <w:rsid w:val="009B3130"/>
    <w:rsid w:val="009B31CD"/>
    <w:rsid w:val="009B346D"/>
    <w:rsid w:val="009B37AD"/>
    <w:rsid w:val="009B37B2"/>
    <w:rsid w:val="009B38AD"/>
    <w:rsid w:val="009B3C6A"/>
    <w:rsid w:val="009B3C86"/>
    <w:rsid w:val="009B454C"/>
    <w:rsid w:val="009B5169"/>
    <w:rsid w:val="009B5687"/>
    <w:rsid w:val="009B5B00"/>
    <w:rsid w:val="009B5ED9"/>
    <w:rsid w:val="009B607A"/>
    <w:rsid w:val="009B6095"/>
    <w:rsid w:val="009B6513"/>
    <w:rsid w:val="009B65D5"/>
    <w:rsid w:val="009B6993"/>
    <w:rsid w:val="009B6B00"/>
    <w:rsid w:val="009B6C69"/>
    <w:rsid w:val="009B6CD9"/>
    <w:rsid w:val="009B7007"/>
    <w:rsid w:val="009B70F8"/>
    <w:rsid w:val="009B7121"/>
    <w:rsid w:val="009B719D"/>
    <w:rsid w:val="009B72F9"/>
    <w:rsid w:val="009B77ED"/>
    <w:rsid w:val="009B7A67"/>
    <w:rsid w:val="009C03E9"/>
    <w:rsid w:val="009C04FA"/>
    <w:rsid w:val="009C0895"/>
    <w:rsid w:val="009C0A27"/>
    <w:rsid w:val="009C0EF5"/>
    <w:rsid w:val="009C1035"/>
    <w:rsid w:val="009C11FC"/>
    <w:rsid w:val="009C1594"/>
    <w:rsid w:val="009C19C3"/>
    <w:rsid w:val="009C1F41"/>
    <w:rsid w:val="009C2080"/>
    <w:rsid w:val="009C209C"/>
    <w:rsid w:val="009C21E4"/>
    <w:rsid w:val="009C235B"/>
    <w:rsid w:val="009C2489"/>
    <w:rsid w:val="009C2840"/>
    <w:rsid w:val="009C2927"/>
    <w:rsid w:val="009C2ABB"/>
    <w:rsid w:val="009C2C8E"/>
    <w:rsid w:val="009C2DA6"/>
    <w:rsid w:val="009C2E06"/>
    <w:rsid w:val="009C2E3E"/>
    <w:rsid w:val="009C2F18"/>
    <w:rsid w:val="009C30F7"/>
    <w:rsid w:val="009C30F9"/>
    <w:rsid w:val="009C3256"/>
    <w:rsid w:val="009C3916"/>
    <w:rsid w:val="009C3B9B"/>
    <w:rsid w:val="009C3F65"/>
    <w:rsid w:val="009C46E3"/>
    <w:rsid w:val="009C47E7"/>
    <w:rsid w:val="009C4D8C"/>
    <w:rsid w:val="009C4F05"/>
    <w:rsid w:val="009C4F87"/>
    <w:rsid w:val="009C5385"/>
    <w:rsid w:val="009C5591"/>
    <w:rsid w:val="009C573F"/>
    <w:rsid w:val="009C59F2"/>
    <w:rsid w:val="009C5FBA"/>
    <w:rsid w:val="009C6359"/>
    <w:rsid w:val="009C67E0"/>
    <w:rsid w:val="009C6845"/>
    <w:rsid w:val="009C68AE"/>
    <w:rsid w:val="009C6C8F"/>
    <w:rsid w:val="009C70CF"/>
    <w:rsid w:val="009C72E9"/>
    <w:rsid w:val="009C7358"/>
    <w:rsid w:val="009C7805"/>
    <w:rsid w:val="009C7A8E"/>
    <w:rsid w:val="009D0010"/>
    <w:rsid w:val="009D00CB"/>
    <w:rsid w:val="009D016C"/>
    <w:rsid w:val="009D02B3"/>
    <w:rsid w:val="009D0490"/>
    <w:rsid w:val="009D0648"/>
    <w:rsid w:val="009D0673"/>
    <w:rsid w:val="009D07D1"/>
    <w:rsid w:val="009D0A08"/>
    <w:rsid w:val="009D0DF8"/>
    <w:rsid w:val="009D0FD6"/>
    <w:rsid w:val="009D1284"/>
    <w:rsid w:val="009D19A2"/>
    <w:rsid w:val="009D1B14"/>
    <w:rsid w:val="009D1ECB"/>
    <w:rsid w:val="009D23CA"/>
    <w:rsid w:val="009D2885"/>
    <w:rsid w:val="009D29C6"/>
    <w:rsid w:val="009D2E70"/>
    <w:rsid w:val="009D3111"/>
    <w:rsid w:val="009D331D"/>
    <w:rsid w:val="009D336F"/>
    <w:rsid w:val="009D33AF"/>
    <w:rsid w:val="009D370C"/>
    <w:rsid w:val="009D3733"/>
    <w:rsid w:val="009D40BB"/>
    <w:rsid w:val="009D42E7"/>
    <w:rsid w:val="009D43C3"/>
    <w:rsid w:val="009D43CF"/>
    <w:rsid w:val="009D455F"/>
    <w:rsid w:val="009D46EE"/>
    <w:rsid w:val="009D4748"/>
    <w:rsid w:val="009D4A68"/>
    <w:rsid w:val="009D4D78"/>
    <w:rsid w:val="009D500C"/>
    <w:rsid w:val="009D506F"/>
    <w:rsid w:val="009D50AC"/>
    <w:rsid w:val="009D5269"/>
    <w:rsid w:val="009D5394"/>
    <w:rsid w:val="009D545E"/>
    <w:rsid w:val="009D58C6"/>
    <w:rsid w:val="009D5917"/>
    <w:rsid w:val="009D5BE2"/>
    <w:rsid w:val="009D5CC8"/>
    <w:rsid w:val="009D618C"/>
    <w:rsid w:val="009D6216"/>
    <w:rsid w:val="009D6300"/>
    <w:rsid w:val="009D6310"/>
    <w:rsid w:val="009D67A9"/>
    <w:rsid w:val="009D67F0"/>
    <w:rsid w:val="009D6EF4"/>
    <w:rsid w:val="009D713A"/>
    <w:rsid w:val="009D7234"/>
    <w:rsid w:val="009D72AF"/>
    <w:rsid w:val="009D7854"/>
    <w:rsid w:val="009D78F7"/>
    <w:rsid w:val="009D79B2"/>
    <w:rsid w:val="009D7C47"/>
    <w:rsid w:val="009D7D2D"/>
    <w:rsid w:val="009E01F9"/>
    <w:rsid w:val="009E02AC"/>
    <w:rsid w:val="009E0D89"/>
    <w:rsid w:val="009E0E09"/>
    <w:rsid w:val="009E1258"/>
    <w:rsid w:val="009E1301"/>
    <w:rsid w:val="009E1502"/>
    <w:rsid w:val="009E1A26"/>
    <w:rsid w:val="009E1AC3"/>
    <w:rsid w:val="009E1BBC"/>
    <w:rsid w:val="009E1FE8"/>
    <w:rsid w:val="009E1FED"/>
    <w:rsid w:val="009E2145"/>
    <w:rsid w:val="009E2265"/>
    <w:rsid w:val="009E22E5"/>
    <w:rsid w:val="009E245F"/>
    <w:rsid w:val="009E293F"/>
    <w:rsid w:val="009E2A74"/>
    <w:rsid w:val="009E2BE8"/>
    <w:rsid w:val="009E2C46"/>
    <w:rsid w:val="009E2C65"/>
    <w:rsid w:val="009E2C69"/>
    <w:rsid w:val="009E2DE0"/>
    <w:rsid w:val="009E30D3"/>
    <w:rsid w:val="009E30FC"/>
    <w:rsid w:val="009E36E3"/>
    <w:rsid w:val="009E36F3"/>
    <w:rsid w:val="009E385C"/>
    <w:rsid w:val="009E38B7"/>
    <w:rsid w:val="009E4213"/>
    <w:rsid w:val="009E4279"/>
    <w:rsid w:val="009E4D26"/>
    <w:rsid w:val="009E4E61"/>
    <w:rsid w:val="009E4FF8"/>
    <w:rsid w:val="009E5467"/>
    <w:rsid w:val="009E5711"/>
    <w:rsid w:val="009E5BC7"/>
    <w:rsid w:val="009E5EB6"/>
    <w:rsid w:val="009E5F79"/>
    <w:rsid w:val="009E6062"/>
    <w:rsid w:val="009E637F"/>
    <w:rsid w:val="009E66B6"/>
    <w:rsid w:val="009E686E"/>
    <w:rsid w:val="009E68FC"/>
    <w:rsid w:val="009E6F0D"/>
    <w:rsid w:val="009E6F1D"/>
    <w:rsid w:val="009E6FEB"/>
    <w:rsid w:val="009E706D"/>
    <w:rsid w:val="009E73B4"/>
    <w:rsid w:val="009E7503"/>
    <w:rsid w:val="009E76B8"/>
    <w:rsid w:val="009E7823"/>
    <w:rsid w:val="009E79B6"/>
    <w:rsid w:val="009E7B37"/>
    <w:rsid w:val="009E7B3C"/>
    <w:rsid w:val="009E7F5F"/>
    <w:rsid w:val="009F0024"/>
    <w:rsid w:val="009F012D"/>
    <w:rsid w:val="009F034E"/>
    <w:rsid w:val="009F0D2B"/>
    <w:rsid w:val="009F0E1A"/>
    <w:rsid w:val="009F0E3A"/>
    <w:rsid w:val="009F11DD"/>
    <w:rsid w:val="009F13C1"/>
    <w:rsid w:val="009F141E"/>
    <w:rsid w:val="009F1494"/>
    <w:rsid w:val="009F15B4"/>
    <w:rsid w:val="009F15FD"/>
    <w:rsid w:val="009F1E8D"/>
    <w:rsid w:val="009F22CC"/>
    <w:rsid w:val="009F23C5"/>
    <w:rsid w:val="009F26B6"/>
    <w:rsid w:val="009F2AC0"/>
    <w:rsid w:val="009F2F6C"/>
    <w:rsid w:val="009F2F9B"/>
    <w:rsid w:val="009F3082"/>
    <w:rsid w:val="009F328F"/>
    <w:rsid w:val="009F381D"/>
    <w:rsid w:val="009F3948"/>
    <w:rsid w:val="009F3A1C"/>
    <w:rsid w:val="009F3BC0"/>
    <w:rsid w:val="009F3CD1"/>
    <w:rsid w:val="009F440B"/>
    <w:rsid w:val="009F4414"/>
    <w:rsid w:val="009F44B6"/>
    <w:rsid w:val="009F45A6"/>
    <w:rsid w:val="009F4D23"/>
    <w:rsid w:val="009F4F0C"/>
    <w:rsid w:val="009F5403"/>
    <w:rsid w:val="009F5AC3"/>
    <w:rsid w:val="009F5C15"/>
    <w:rsid w:val="009F5CB5"/>
    <w:rsid w:val="009F5DAF"/>
    <w:rsid w:val="009F6122"/>
    <w:rsid w:val="009F63A8"/>
    <w:rsid w:val="009F63EC"/>
    <w:rsid w:val="009F64F7"/>
    <w:rsid w:val="009F65DA"/>
    <w:rsid w:val="009F65EF"/>
    <w:rsid w:val="009F66BA"/>
    <w:rsid w:val="009F6774"/>
    <w:rsid w:val="009F6959"/>
    <w:rsid w:val="009F70B9"/>
    <w:rsid w:val="009F726A"/>
    <w:rsid w:val="009F7E41"/>
    <w:rsid w:val="009F7ED6"/>
    <w:rsid w:val="009F7F71"/>
    <w:rsid w:val="009F7FB4"/>
    <w:rsid w:val="00A003EB"/>
    <w:rsid w:val="00A00562"/>
    <w:rsid w:val="00A00BD0"/>
    <w:rsid w:val="00A00D52"/>
    <w:rsid w:val="00A00DA0"/>
    <w:rsid w:val="00A00DBA"/>
    <w:rsid w:val="00A00E10"/>
    <w:rsid w:val="00A00F53"/>
    <w:rsid w:val="00A01449"/>
    <w:rsid w:val="00A01628"/>
    <w:rsid w:val="00A01724"/>
    <w:rsid w:val="00A0178D"/>
    <w:rsid w:val="00A01CA9"/>
    <w:rsid w:val="00A01DA5"/>
    <w:rsid w:val="00A01E15"/>
    <w:rsid w:val="00A01EAA"/>
    <w:rsid w:val="00A023D2"/>
    <w:rsid w:val="00A024E0"/>
    <w:rsid w:val="00A024F1"/>
    <w:rsid w:val="00A02597"/>
    <w:rsid w:val="00A0266F"/>
    <w:rsid w:val="00A029AF"/>
    <w:rsid w:val="00A02CD9"/>
    <w:rsid w:val="00A02D57"/>
    <w:rsid w:val="00A02DFF"/>
    <w:rsid w:val="00A02E18"/>
    <w:rsid w:val="00A02EC2"/>
    <w:rsid w:val="00A03119"/>
    <w:rsid w:val="00A031CB"/>
    <w:rsid w:val="00A031F0"/>
    <w:rsid w:val="00A03480"/>
    <w:rsid w:val="00A03CBA"/>
    <w:rsid w:val="00A0400B"/>
    <w:rsid w:val="00A04769"/>
    <w:rsid w:val="00A048B0"/>
    <w:rsid w:val="00A04DD3"/>
    <w:rsid w:val="00A05111"/>
    <w:rsid w:val="00A0519E"/>
    <w:rsid w:val="00A052A2"/>
    <w:rsid w:val="00A05390"/>
    <w:rsid w:val="00A05660"/>
    <w:rsid w:val="00A059AE"/>
    <w:rsid w:val="00A05A68"/>
    <w:rsid w:val="00A05CB3"/>
    <w:rsid w:val="00A06141"/>
    <w:rsid w:val="00A061BE"/>
    <w:rsid w:val="00A06265"/>
    <w:rsid w:val="00A065AB"/>
    <w:rsid w:val="00A06644"/>
    <w:rsid w:val="00A06713"/>
    <w:rsid w:val="00A0689E"/>
    <w:rsid w:val="00A071E7"/>
    <w:rsid w:val="00A07242"/>
    <w:rsid w:val="00A07835"/>
    <w:rsid w:val="00A0796E"/>
    <w:rsid w:val="00A102DE"/>
    <w:rsid w:val="00A10684"/>
    <w:rsid w:val="00A10934"/>
    <w:rsid w:val="00A118F3"/>
    <w:rsid w:val="00A11901"/>
    <w:rsid w:val="00A11AB0"/>
    <w:rsid w:val="00A11B48"/>
    <w:rsid w:val="00A12086"/>
    <w:rsid w:val="00A1218C"/>
    <w:rsid w:val="00A12212"/>
    <w:rsid w:val="00A12437"/>
    <w:rsid w:val="00A12523"/>
    <w:rsid w:val="00A12739"/>
    <w:rsid w:val="00A1274B"/>
    <w:rsid w:val="00A127EB"/>
    <w:rsid w:val="00A12817"/>
    <w:rsid w:val="00A12969"/>
    <w:rsid w:val="00A12DBF"/>
    <w:rsid w:val="00A12EEB"/>
    <w:rsid w:val="00A12FF3"/>
    <w:rsid w:val="00A135D9"/>
    <w:rsid w:val="00A13A33"/>
    <w:rsid w:val="00A13A42"/>
    <w:rsid w:val="00A13E22"/>
    <w:rsid w:val="00A1419E"/>
    <w:rsid w:val="00A143EC"/>
    <w:rsid w:val="00A1452E"/>
    <w:rsid w:val="00A146F0"/>
    <w:rsid w:val="00A14758"/>
    <w:rsid w:val="00A14778"/>
    <w:rsid w:val="00A14BE0"/>
    <w:rsid w:val="00A14BF8"/>
    <w:rsid w:val="00A14E9B"/>
    <w:rsid w:val="00A15075"/>
    <w:rsid w:val="00A150EF"/>
    <w:rsid w:val="00A15569"/>
    <w:rsid w:val="00A155A0"/>
    <w:rsid w:val="00A15A86"/>
    <w:rsid w:val="00A15B0E"/>
    <w:rsid w:val="00A15B30"/>
    <w:rsid w:val="00A15C1E"/>
    <w:rsid w:val="00A16119"/>
    <w:rsid w:val="00A1638C"/>
    <w:rsid w:val="00A1646D"/>
    <w:rsid w:val="00A16C30"/>
    <w:rsid w:val="00A16DF3"/>
    <w:rsid w:val="00A16F3D"/>
    <w:rsid w:val="00A17463"/>
    <w:rsid w:val="00A174B6"/>
    <w:rsid w:val="00A17629"/>
    <w:rsid w:val="00A176D4"/>
    <w:rsid w:val="00A17D02"/>
    <w:rsid w:val="00A200FE"/>
    <w:rsid w:val="00A202B3"/>
    <w:rsid w:val="00A204EC"/>
    <w:rsid w:val="00A205CD"/>
    <w:rsid w:val="00A2074B"/>
    <w:rsid w:val="00A20843"/>
    <w:rsid w:val="00A20844"/>
    <w:rsid w:val="00A209D3"/>
    <w:rsid w:val="00A20A30"/>
    <w:rsid w:val="00A20CD5"/>
    <w:rsid w:val="00A21089"/>
    <w:rsid w:val="00A2126A"/>
    <w:rsid w:val="00A2128E"/>
    <w:rsid w:val="00A215E2"/>
    <w:rsid w:val="00A21631"/>
    <w:rsid w:val="00A217CE"/>
    <w:rsid w:val="00A219F3"/>
    <w:rsid w:val="00A21F80"/>
    <w:rsid w:val="00A22224"/>
    <w:rsid w:val="00A22336"/>
    <w:rsid w:val="00A223AE"/>
    <w:rsid w:val="00A224EF"/>
    <w:rsid w:val="00A22588"/>
    <w:rsid w:val="00A227D5"/>
    <w:rsid w:val="00A2285F"/>
    <w:rsid w:val="00A228E8"/>
    <w:rsid w:val="00A23055"/>
    <w:rsid w:val="00A232F6"/>
    <w:rsid w:val="00A23382"/>
    <w:rsid w:val="00A23386"/>
    <w:rsid w:val="00A2345C"/>
    <w:rsid w:val="00A23533"/>
    <w:rsid w:val="00A23727"/>
    <w:rsid w:val="00A2393F"/>
    <w:rsid w:val="00A23C4C"/>
    <w:rsid w:val="00A23E27"/>
    <w:rsid w:val="00A24978"/>
    <w:rsid w:val="00A24A45"/>
    <w:rsid w:val="00A25932"/>
    <w:rsid w:val="00A25BEC"/>
    <w:rsid w:val="00A261B4"/>
    <w:rsid w:val="00A2635A"/>
    <w:rsid w:val="00A263CB"/>
    <w:rsid w:val="00A2652C"/>
    <w:rsid w:val="00A266CA"/>
    <w:rsid w:val="00A269F7"/>
    <w:rsid w:val="00A26A40"/>
    <w:rsid w:val="00A26B85"/>
    <w:rsid w:val="00A26C78"/>
    <w:rsid w:val="00A27067"/>
    <w:rsid w:val="00A2707D"/>
    <w:rsid w:val="00A27134"/>
    <w:rsid w:val="00A271A7"/>
    <w:rsid w:val="00A273F4"/>
    <w:rsid w:val="00A27421"/>
    <w:rsid w:val="00A27550"/>
    <w:rsid w:val="00A27587"/>
    <w:rsid w:val="00A275BC"/>
    <w:rsid w:val="00A276A1"/>
    <w:rsid w:val="00A27752"/>
    <w:rsid w:val="00A2782E"/>
    <w:rsid w:val="00A27AA7"/>
    <w:rsid w:val="00A27BC3"/>
    <w:rsid w:val="00A27C5A"/>
    <w:rsid w:val="00A27C82"/>
    <w:rsid w:val="00A27EC5"/>
    <w:rsid w:val="00A3009D"/>
    <w:rsid w:val="00A300D3"/>
    <w:rsid w:val="00A30380"/>
    <w:rsid w:val="00A305B0"/>
    <w:rsid w:val="00A30996"/>
    <w:rsid w:val="00A30A8D"/>
    <w:rsid w:val="00A30B7B"/>
    <w:rsid w:val="00A30F00"/>
    <w:rsid w:val="00A31088"/>
    <w:rsid w:val="00A310EE"/>
    <w:rsid w:val="00A3133C"/>
    <w:rsid w:val="00A3142F"/>
    <w:rsid w:val="00A314C1"/>
    <w:rsid w:val="00A31572"/>
    <w:rsid w:val="00A3169D"/>
    <w:rsid w:val="00A318BE"/>
    <w:rsid w:val="00A31B1B"/>
    <w:rsid w:val="00A31BEB"/>
    <w:rsid w:val="00A31C76"/>
    <w:rsid w:val="00A3209C"/>
    <w:rsid w:val="00A320DC"/>
    <w:rsid w:val="00A32309"/>
    <w:rsid w:val="00A32358"/>
    <w:rsid w:val="00A323F8"/>
    <w:rsid w:val="00A32410"/>
    <w:rsid w:val="00A324F6"/>
    <w:rsid w:val="00A3268F"/>
    <w:rsid w:val="00A32B6D"/>
    <w:rsid w:val="00A32BAF"/>
    <w:rsid w:val="00A334CD"/>
    <w:rsid w:val="00A335E4"/>
    <w:rsid w:val="00A3376F"/>
    <w:rsid w:val="00A33F61"/>
    <w:rsid w:val="00A349D2"/>
    <w:rsid w:val="00A34C99"/>
    <w:rsid w:val="00A34D9D"/>
    <w:rsid w:val="00A3517E"/>
    <w:rsid w:val="00A351EB"/>
    <w:rsid w:val="00A351FC"/>
    <w:rsid w:val="00A358EA"/>
    <w:rsid w:val="00A35967"/>
    <w:rsid w:val="00A36609"/>
    <w:rsid w:val="00A3664C"/>
    <w:rsid w:val="00A3665D"/>
    <w:rsid w:val="00A3674D"/>
    <w:rsid w:val="00A3699A"/>
    <w:rsid w:val="00A36C3C"/>
    <w:rsid w:val="00A36D23"/>
    <w:rsid w:val="00A36E21"/>
    <w:rsid w:val="00A36EE1"/>
    <w:rsid w:val="00A370A5"/>
    <w:rsid w:val="00A37179"/>
    <w:rsid w:val="00A37525"/>
    <w:rsid w:val="00A37AB9"/>
    <w:rsid w:val="00A37B78"/>
    <w:rsid w:val="00A37CFD"/>
    <w:rsid w:val="00A37DB7"/>
    <w:rsid w:val="00A404A4"/>
    <w:rsid w:val="00A40ACE"/>
    <w:rsid w:val="00A40C55"/>
    <w:rsid w:val="00A40D09"/>
    <w:rsid w:val="00A40F99"/>
    <w:rsid w:val="00A40FDE"/>
    <w:rsid w:val="00A41198"/>
    <w:rsid w:val="00A41277"/>
    <w:rsid w:val="00A415E4"/>
    <w:rsid w:val="00A41669"/>
    <w:rsid w:val="00A41837"/>
    <w:rsid w:val="00A41ABE"/>
    <w:rsid w:val="00A41E64"/>
    <w:rsid w:val="00A42027"/>
    <w:rsid w:val="00A42225"/>
    <w:rsid w:val="00A42244"/>
    <w:rsid w:val="00A424A1"/>
    <w:rsid w:val="00A42B49"/>
    <w:rsid w:val="00A42E20"/>
    <w:rsid w:val="00A42E71"/>
    <w:rsid w:val="00A430E6"/>
    <w:rsid w:val="00A43DAB"/>
    <w:rsid w:val="00A43F89"/>
    <w:rsid w:val="00A44065"/>
    <w:rsid w:val="00A442CA"/>
    <w:rsid w:val="00A44409"/>
    <w:rsid w:val="00A445A4"/>
    <w:rsid w:val="00A447B3"/>
    <w:rsid w:val="00A44A98"/>
    <w:rsid w:val="00A44B83"/>
    <w:rsid w:val="00A44BD1"/>
    <w:rsid w:val="00A44BFF"/>
    <w:rsid w:val="00A44DA8"/>
    <w:rsid w:val="00A44F74"/>
    <w:rsid w:val="00A45250"/>
    <w:rsid w:val="00A4554E"/>
    <w:rsid w:val="00A455E2"/>
    <w:rsid w:val="00A4598B"/>
    <w:rsid w:val="00A45A99"/>
    <w:rsid w:val="00A4666B"/>
    <w:rsid w:val="00A466FE"/>
    <w:rsid w:val="00A46B55"/>
    <w:rsid w:val="00A46BBC"/>
    <w:rsid w:val="00A46CB6"/>
    <w:rsid w:val="00A4722D"/>
    <w:rsid w:val="00A4733E"/>
    <w:rsid w:val="00A4740F"/>
    <w:rsid w:val="00A5007D"/>
    <w:rsid w:val="00A503FF"/>
    <w:rsid w:val="00A506B4"/>
    <w:rsid w:val="00A506E8"/>
    <w:rsid w:val="00A507B0"/>
    <w:rsid w:val="00A50B5F"/>
    <w:rsid w:val="00A50D10"/>
    <w:rsid w:val="00A50E8E"/>
    <w:rsid w:val="00A51673"/>
    <w:rsid w:val="00A5188C"/>
    <w:rsid w:val="00A51AA8"/>
    <w:rsid w:val="00A51C3A"/>
    <w:rsid w:val="00A5250B"/>
    <w:rsid w:val="00A52950"/>
    <w:rsid w:val="00A52993"/>
    <w:rsid w:val="00A52A8C"/>
    <w:rsid w:val="00A52CB1"/>
    <w:rsid w:val="00A52D37"/>
    <w:rsid w:val="00A52D66"/>
    <w:rsid w:val="00A52E14"/>
    <w:rsid w:val="00A53207"/>
    <w:rsid w:val="00A53246"/>
    <w:rsid w:val="00A53459"/>
    <w:rsid w:val="00A53527"/>
    <w:rsid w:val="00A538B2"/>
    <w:rsid w:val="00A5390A"/>
    <w:rsid w:val="00A53964"/>
    <w:rsid w:val="00A53AF6"/>
    <w:rsid w:val="00A53F73"/>
    <w:rsid w:val="00A54756"/>
    <w:rsid w:val="00A5484C"/>
    <w:rsid w:val="00A54E72"/>
    <w:rsid w:val="00A55136"/>
    <w:rsid w:val="00A5593B"/>
    <w:rsid w:val="00A55A0F"/>
    <w:rsid w:val="00A55BAA"/>
    <w:rsid w:val="00A55CD5"/>
    <w:rsid w:val="00A55ECB"/>
    <w:rsid w:val="00A5629D"/>
    <w:rsid w:val="00A5639B"/>
    <w:rsid w:val="00A5643A"/>
    <w:rsid w:val="00A5694A"/>
    <w:rsid w:val="00A56C7E"/>
    <w:rsid w:val="00A56C9B"/>
    <w:rsid w:val="00A571E8"/>
    <w:rsid w:val="00A57281"/>
    <w:rsid w:val="00A5779C"/>
    <w:rsid w:val="00A57B99"/>
    <w:rsid w:val="00A57DDE"/>
    <w:rsid w:val="00A6014F"/>
    <w:rsid w:val="00A601C9"/>
    <w:rsid w:val="00A6053D"/>
    <w:rsid w:val="00A60813"/>
    <w:rsid w:val="00A60AA4"/>
    <w:rsid w:val="00A60FE7"/>
    <w:rsid w:val="00A610B7"/>
    <w:rsid w:val="00A613A3"/>
    <w:rsid w:val="00A6167A"/>
    <w:rsid w:val="00A61918"/>
    <w:rsid w:val="00A61962"/>
    <w:rsid w:val="00A61BA9"/>
    <w:rsid w:val="00A61BBA"/>
    <w:rsid w:val="00A61D87"/>
    <w:rsid w:val="00A62016"/>
    <w:rsid w:val="00A62841"/>
    <w:rsid w:val="00A6294D"/>
    <w:rsid w:val="00A62E0C"/>
    <w:rsid w:val="00A63270"/>
    <w:rsid w:val="00A63355"/>
    <w:rsid w:val="00A634ED"/>
    <w:rsid w:val="00A638A9"/>
    <w:rsid w:val="00A63A1B"/>
    <w:rsid w:val="00A63B38"/>
    <w:rsid w:val="00A63C2C"/>
    <w:rsid w:val="00A6434A"/>
    <w:rsid w:val="00A644BB"/>
    <w:rsid w:val="00A64857"/>
    <w:rsid w:val="00A64FF7"/>
    <w:rsid w:val="00A65446"/>
    <w:rsid w:val="00A658FE"/>
    <w:rsid w:val="00A65C1A"/>
    <w:rsid w:val="00A65C91"/>
    <w:rsid w:val="00A65E9C"/>
    <w:rsid w:val="00A6613F"/>
    <w:rsid w:val="00A6627C"/>
    <w:rsid w:val="00A664CF"/>
    <w:rsid w:val="00A66531"/>
    <w:rsid w:val="00A6661A"/>
    <w:rsid w:val="00A6665E"/>
    <w:rsid w:val="00A6682D"/>
    <w:rsid w:val="00A6695C"/>
    <w:rsid w:val="00A66C64"/>
    <w:rsid w:val="00A675CC"/>
    <w:rsid w:val="00A67643"/>
    <w:rsid w:val="00A677DE"/>
    <w:rsid w:val="00A67BF9"/>
    <w:rsid w:val="00A67CC4"/>
    <w:rsid w:val="00A67D90"/>
    <w:rsid w:val="00A70414"/>
    <w:rsid w:val="00A70662"/>
    <w:rsid w:val="00A7070C"/>
    <w:rsid w:val="00A707B3"/>
    <w:rsid w:val="00A70C8B"/>
    <w:rsid w:val="00A70E0A"/>
    <w:rsid w:val="00A70EFF"/>
    <w:rsid w:val="00A71629"/>
    <w:rsid w:val="00A719A6"/>
    <w:rsid w:val="00A71A1C"/>
    <w:rsid w:val="00A71AE9"/>
    <w:rsid w:val="00A71B9A"/>
    <w:rsid w:val="00A71BB2"/>
    <w:rsid w:val="00A71E64"/>
    <w:rsid w:val="00A71FF6"/>
    <w:rsid w:val="00A7200E"/>
    <w:rsid w:val="00A72025"/>
    <w:rsid w:val="00A72191"/>
    <w:rsid w:val="00A72817"/>
    <w:rsid w:val="00A72E54"/>
    <w:rsid w:val="00A73031"/>
    <w:rsid w:val="00A732C7"/>
    <w:rsid w:val="00A735C5"/>
    <w:rsid w:val="00A73D84"/>
    <w:rsid w:val="00A73E56"/>
    <w:rsid w:val="00A7436A"/>
    <w:rsid w:val="00A74478"/>
    <w:rsid w:val="00A74500"/>
    <w:rsid w:val="00A7459E"/>
    <w:rsid w:val="00A7481D"/>
    <w:rsid w:val="00A74995"/>
    <w:rsid w:val="00A74C94"/>
    <w:rsid w:val="00A74EBC"/>
    <w:rsid w:val="00A74F6B"/>
    <w:rsid w:val="00A75196"/>
    <w:rsid w:val="00A75204"/>
    <w:rsid w:val="00A75280"/>
    <w:rsid w:val="00A7544F"/>
    <w:rsid w:val="00A7566C"/>
    <w:rsid w:val="00A758FD"/>
    <w:rsid w:val="00A76179"/>
    <w:rsid w:val="00A76487"/>
    <w:rsid w:val="00A76584"/>
    <w:rsid w:val="00A7675B"/>
    <w:rsid w:val="00A767C8"/>
    <w:rsid w:val="00A7681A"/>
    <w:rsid w:val="00A768B7"/>
    <w:rsid w:val="00A76CE1"/>
    <w:rsid w:val="00A76CE7"/>
    <w:rsid w:val="00A76DD3"/>
    <w:rsid w:val="00A76EE6"/>
    <w:rsid w:val="00A771EA"/>
    <w:rsid w:val="00A77A34"/>
    <w:rsid w:val="00A77B35"/>
    <w:rsid w:val="00A77C3F"/>
    <w:rsid w:val="00A80440"/>
    <w:rsid w:val="00A80448"/>
    <w:rsid w:val="00A80B5D"/>
    <w:rsid w:val="00A80DB7"/>
    <w:rsid w:val="00A80F72"/>
    <w:rsid w:val="00A81326"/>
    <w:rsid w:val="00A81423"/>
    <w:rsid w:val="00A81777"/>
    <w:rsid w:val="00A8186F"/>
    <w:rsid w:val="00A81C77"/>
    <w:rsid w:val="00A81EEE"/>
    <w:rsid w:val="00A82447"/>
    <w:rsid w:val="00A82516"/>
    <w:rsid w:val="00A82805"/>
    <w:rsid w:val="00A82932"/>
    <w:rsid w:val="00A82B0E"/>
    <w:rsid w:val="00A82B72"/>
    <w:rsid w:val="00A82D47"/>
    <w:rsid w:val="00A83092"/>
    <w:rsid w:val="00A83191"/>
    <w:rsid w:val="00A832BA"/>
    <w:rsid w:val="00A833AE"/>
    <w:rsid w:val="00A83697"/>
    <w:rsid w:val="00A83CE4"/>
    <w:rsid w:val="00A83E69"/>
    <w:rsid w:val="00A83EBF"/>
    <w:rsid w:val="00A841C6"/>
    <w:rsid w:val="00A84644"/>
    <w:rsid w:val="00A847DA"/>
    <w:rsid w:val="00A84A10"/>
    <w:rsid w:val="00A84B2D"/>
    <w:rsid w:val="00A84CA1"/>
    <w:rsid w:val="00A84CD2"/>
    <w:rsid w:val="00A84D02"/>
    <w:rsid w:val="00A84EA3"/>
    <w:rsid w:val="00A84F8F"/>
    <w:rsid w:val="00A8544E"/>
    <w:rsid w:val="00A85679"/>
    <w:rsid w:val="00A85ACB"/>
    <w:rsid w:val="00A85D4B"/>
    <w:rsid w:val="00A85FE7"/>
    <w:rsid w:val="00A86062"/>
    <w:rsid w:val="00A86377"/>
    <w:rsid w:val="00A863A6"/>
    <w:rsid w:val="00A86479"/>
    <w:rsid w:val="00A86560"/>
    <w:rsid w:val="00A869BE"/>
    <w:rsid w:val="00A869D8"/>
    <w:rsid w:val="00A86BF4"/>
    <w:rsid w:val="00A86E8F"/>
    <w:rsid w:val="00A86F3A"/>
    <w:rsid w:val="00A86FBD"/>
    <w:rsid w:val="00A87001"/>
    <w:rsid w:val="00A8746D"/>
    <w:rsid w:val="00A874CC"/>
    <w:rsid w:val="00A87952"/>
    <w:rsid w:val="00A87999"/>
    <w:rsid w:val="00A87A36"/>
    <w:rsid w:val="00A87AE2"/>
    <w:rsid w:val="00A87EF6"/>
    <w:rsid w:val="00A9017C"/>
    <w:rsid w:val="00A901AE"/>
    <w:rsid w:val="00A9038A"/>
    <w:rsid w:val="00A90519"/>
    <w:rsid w:val="00A90959"/>
    <w:rsid w:val="00A90AFB"/>
    <w:rsid w:val="00A90B2D"/>
    <w:rsid w:val="00A90C46"/>
    <w:rsid w:val="00A90D48"/>
    <w:rsid w:val="00A911D7"/>
    <w:rsid w:val="00A91354"/>
    <w:rsid w:val="00A91BAD"/>
    <w:rsid w:val="00A91E04"/>
    <w:rsid w:val="00A91FE4"/>
    <w:rsid w:val="00A92366"/>
    <w:rsid w:val="00A924E5"/>
    <w:rsid w:val="00A928FC"/>
    <w:rsid w:val="00A92942"/>
    <w:rsid w:val="00A92963"/>
    <w:rsid w:val="00A92ADA"/>
    <w:rsid w:val="00A92BD1"/>
    <w:rsid w:val="00A92CE2"/>
    <w:rsid w:val="00A92DE1"/>
    <w:rsid w:val="00A92EF3"/>
    <w:rsid w:val="00A930C5"/>
    <w:rsid w:val="00A933B0"/>
    <w:rsid w:val="00A93499"/>
    <w:rsid w:val="00A9367F"/>
    <w:rsid w:val="00A936F0"/>
    <w:rsid w:val="00A93883"/>
    <w:rsid w:val="00A938BC"/>
    <w:rsid w:val="00A93BC0"/>
    <w:rsid w:val="00A93EFA"/>
    <w:rsid w:val="00A93F3C"/>
    <w:rsid w:val="00A947B7"/>
    <w:rsid w:val="00A94C49"/>
    <w:rsid w:val="00A94D21"/>
    <w:rsid w:val="00A94E24"/>
    <w:rsid w:val="00A95176"/>
    <w:rsid w:val="00A951A4"/>
    <w:rsid w:val="00A951EE"/>
    <w:rsid w:val="00A957F6"/>
    <w:rsid w:val="00A9598A"/>
    <w:rsid w:val="00A95EEA"/>
    <w:rsid w:val="00A962B4"/>
    <w:rsid w:val="00A9667B"/>
    <w:rsid w:val="00A96E7E"/>
    <w:rsid w:val="00A97387"/>
    <w:rsid w:val="00A973A5"/>
    <w:rsid w:val="00A975BF"/>
    <w:rsid w:val="00A97789"/>
    <w:rsid w:val="00A97904"/>
    <w:rsid w:val="00A97997"/>
    <w:rsid w:val="00A979F5"/>
    <w:rsid w:val="00A97C3B"/>
    <w:rsid w:val="00A97CA2"/>
    <w:rsid w:val="00A97D9D"/>
    <w:rsid w:val="00A97FD1"/>
    <w:rsid w:val="00AA05BC"/>
    <w:rsid w:val="00AA0714"/>
    <w:rsid w:val="00AA08F0"/>
    <w:rsid w:val="00AA0C3D"/>
    <w:rsid w:val="00AA0EDE"/>
    <w:rsid w:val="00AA0F8B"/>
    <w:rsid w:val="00AA153F"/>
    <w:rsid w:val="00AA1647"/>
    <w:rsid w:val="00AA18F8"/>
    <w:rsid w:val="00AA1CE2"/>
    <w:rsid w:val="00AA2015"/>
    <w:rsid w:val="00AA22A0"/>
    <w:rsid w:val="00AA2884"/>
    <w:rsid w:val="00AA29BD"/>
    <w:rsid w:val="00AA2AAD"/>
    <w:rsid w:val="00AA2AE4"/>
    <w:rsid w:val="00AA2B36"/>
    <w:rsid w:val="00AA2CE2"/>
    <w:rsid w:val="00AA2F50"/>
    <w:rsid w:val="00AA2F5F"/>
    <w:rsid w:val="00AA2F80"/>
    <w:rsid w:val="00AA30C3"/>
    <w:rsid w:val="00AA3334"/>
    <w:rsid w:val="00AA3649"/>
    <w:rsid w:val="00AA37D6"/>
    <w:rsid w:val="00AA3913"/>
    <w:rsid w:val="00AA3A15"/>
    <w:rsid w:val="00AA3E2C"/>
    <w:rsid w:val="00AA3E90"/>
    <w:rsid w:val="00AA3F3F"/>
    <w:rsid w:val="00AA447E"/>
    <w:rsid w:val="00AA483B"/>
    <w:rsid w:val="00AA48A3"/>
    <w:rsid w:val="00AA4E9E"/>
    <w:rsid w:val="00AA50AD"/>
    <w:rsid w:val="00AA52E0"/>
    <w:rsid w:val="00AA5595"/>
    <w:rsid w:val="00AA57CF"/>
    <w:rsid w:val="00AA5A41"/>
    <w:rsid w:val="00AA5D9A"/>
    <w:rsid w:val="00AA5F13"/>
    <w:rsid w:val="00AA5F90"/>
    <w:rsid w:val="00AA613E"/>
    <w:rsid w:val="00AA61D3"/>
    <w:rsid w:val="00AA670C"/>
    <w:rsid w:val="00AA698D"/>
    <w:rsid w:val="00AA72A8"/>
    <w:rsid w:val="00AA7A18"/>
    <w:rsid w:val="00AA7C21"/>
    <w:rsid w:val="00AA7E0D"/>
    <w:rsid w:val="00AB03F9"/>
    <w:rsid w:val="00AB042B"/>
    <w:rsid w:val="00AB0491"/>
    <w:rsid w:val="00AB0705"/>
    <w:rsid w:val="00AB0D24"/>
    <w:rsid w:val="00AB10A9"/>
    <w:rsid w:val="00AB15F7"/>
    <w:rsid w:val="00AB19DB"/>
    <w:rsid w:val="00AB19F3"/>
    <w:rsid w:val="00AB1A72"/>
    <w:rsid w:val="00AB1D91"/>
    <w:rsid w:val="00AB1DC4"/>
    <w:rsid w:val="00AB1FF0"/>
    <w:rsid w:val="00AB21CE"/>
    <w:rsid w:val="00AB21D2"/>
    <w:rsid w:val="00AB2453"/>
    <w:rsid w:val="00AB275E"/>
    <w:rsid w:val="00AB28D7"/>
    <w:rsid w:val="00AB29F9"/>
    <w:rsid w:val="00AB2C07"/>
    <w:rsid w:val="00AB2FBF"/>
    <w:rsid w:val="00AB31FE"/>
    <w:rsid w:val="00AB3232"/>
    <w:rsid w:val="00AB333D"/>
    <w:rsid w:val="00AB3554"/>
    <w:rsid w:val="00AB3A7A"/>
    <w:rsid w:val="00AB4161"/>
    <w:rsid w:val="00AB41AD"/>
    <w:rsid w:val="00AB428E"/>
    <w:rsid w:val="00AB42FE"/>
    <w:rsid w:val="00AB4546"/>
    <w:rsid w:val="00AB4999"/>
    <w:rsid w:val="00AB4C21"/>
    <w:rsid w:val="00AB4E3A"/>
    <w:rsid w:val="00AB513A"/>
    <w:rsid w:val="00AB520B"/>
    <w:rsid w:val="00AB528C"/>
    <w:rsid w:val="00AB5712"/>
    <w:rsid w:val="00AB5AEA"/>
    <w:rsid w:val="00AB5E35"/>
    <w:rsid w:val="00AB63BB"/>
    <w:rsid w:val="00AB6A2D"/>
    <w:rsid w:val="00AB6BDC"/>
    <w:rsid w:val="00AB6D11"/>
    <w:rsid w:val="00AB6D5E"/>
    <w:rsid w:val="00AB6F20"/>
    <w:rsid w:val="00AB6F66"/>
    <w:rsid w:val="00AB7017"/>
    <w:rsid w:val="00AB7048"/>
    <w:rsid w:val="00AB75CE"/>
    <w:rsid w:val="00AB76DE"/>
    <w:rsid w:val="00AB7FC7"/>
    <w:rsid w:val="00AC0465"/>
    <w:rsid w:val="00AC04DA"/>
    <w:rsid w:val="00AC08E6"/>
    <w:rsid w:val="00AC0A33"/>
    <w:rsid w:val="00AC0EE8"/>
    <w:rsid w:val="00AC1322"/>
    <w:rsid w:val="00AC1356"/>
    <w:rsid w:val="00AC1415"/>
    <w:rsid w:val="00AC1789"/>
    <w:rsid w:val="00AC179E"/>
    <w:rsid w:val="00AC17DE"/>
    <w:rsid w:val="00AC1C4D"/>
    <w:rsid w:val="00AC1F46"/>
    <w:rsid w:val="00AC1F85"/>
    <w:rsid w:val="00AC225C"/>
    <w:rsid w:val="00AC226F"/>
    <w:rsid w:val="00AC227A"/>
    <w:rsid w:val="00AC2490"/>
    <w:rsid w:val="00AC257A"/>
    <w:rsid w:val="00AC25D9"/>
    <w:rsid w:val="00AC2A67"/>
    <w:rsid w:val="00AC2C46"/>
    <w:rsid w:val="00AC2C48"/>
    <w:rsid w:val="00AC2CAC"/>
    <w:rsid w:val="00AC2CC7"/>
    <w:rsid w:val="00AC3071"/>
    <w:rsid w:val="00AC33F1"/>
    <w:rsid w:val="00AC34B0"/>
    <w:rsid w:val="00AC35CA"/>
    <w:rsid w:val="00AC35F0"/>
    <w:rsid w:val="00AC3720"/>
    <w:rsid w:val="00AC380B"/>
    <w:rsid w:val="00AC4100"/>
    <w:rsid w:val="00AC45AD"/>
    <w:rsid w:val="00AC48B5"/>
    <w:rsid w:val="00AC4C5C"/>
    <w:rsid w:val="00AC4CCC"/>
    <w:rsid w:val="00AC53C3"/>
    <w:rsid w:val="00AC53F3"/>
    <w:rsid w:val="00AC5475"/>
    <w:rsid w:val="00AC5AD5"/>
    <w:rsid w:val="00AC5F06"/>
    <w:rsid w:val="00AC5F60"/>
    <w:rsid w:val="00AC5FC0"/>
    <w:rsid w:val="00AC5FFC"/>
    <w:rsid w:val="00AC60AC"/>
    <w:rsid w:val="00AC60DB"/>
    <w:rsid w:val="00AC64B6"/>
    <w:rsid w:val="00AC66BC"/>
    <w:rsid w:val="00AC6785"/>
    <w:rsid w:val="00AC678E"/>
    <w:rsid w:val="00AC696C"/>
    <w:rsid w:val="00AC715E"/>
    <w:rsid w:val="00AC71D1"/>
    <w:rsid w:val="00AC73E0"/>
    <w:rsid w:val="00AC7542"/>
    <w:rsid w:val="00AC7625"/>
    <w:rsid w:val="00AC7909"/>
    <w:rsid w:val="00AC7A2D"/>
    <w:rsid w:val="00AC7A51"/>
    <w:rsid w:val="00AC7AC5"/>
    <w:rsid w:val="00AC7C7C"/>
    <w:rsid w:val="00AD0094"/>
    <w:rsid w:val="00AD020C"/>
    <w:rsid w:val="00AD031B"/>
    <w:rsid w:val="00AD0370"/>
    <w:rsid w:val="00AD04D7"/>
    <w:rsid w:val="00AD0732"/>
    <w:rsid w:val="00AD086C"/>
    <w:rsid w:val="00AD0CC2"/>
    <w:rsid w:val="00AD0DE1"/>
    <w:rsid w:val="00AD0E43"/>
    <w:rsid w:val="00AD12F2"/>
    <w:rsid w:val="00AD133E"/>
    <w:rsid w:val="00AD19A7"/>
    <w:rsid w:val="00AD1ACD"/>
    <w:rsid w:val="00AD1EFD"/>
    <w:rsid w:val="00AD1F98"/>
    <w:rsid w:val="00AD24DC"/>
    <w:rsid w:val="00AD2563"/>
    <w:rsid w:val="00AD25D8"/>
    <w:rsid w:val="00AD2635"/>
    <w:rsid w:val="00AD2A7A"/>
    <w:rsid w:val="00AD2FAD"/>
    <w:rsid w:val="00AD306C"/>
    <w:rsid w:val="00AD30CD"/>
    <w:rsid w:val="00AD337B"/>
    <w:rsid w:val="00AD33E1"/>
    <w:rsid w:val="00AD3ADD"/>
    <w:rsid w:val="00AD3CD6"/>
    <w:rsid w:val="00AD3D3F"/>
    <w:rsid w:val="00AD3E1A"/>
    <w:rsid w:val="00AD3E9F"/>
    <w:rsid w:val="00AD42A9"/>
    <w:rsid w:val="00AD45ED"/>
    <w:rsid w:val="00AD4ED4"/>
    <w:rsid w:val="00AD4F2A"/>
    <w:rsid w:val="00AD4FD5"/>
    <w:rsid w:val="00AD5204"/>
    <w:rsid w:val="00AD5216"/>
    <w:rsid w:val="00AD53CA"/>
    <w:rsid w:val="00AD58AA"/>
    <w:rsid w:val="00AD594B"/>
    <w:rsid w:val="00AD5AA9"/>
    <w:rsid w:val="00AD5E11"/>
    <w:rsid w:val="00AD5EB9"/>
    <w:rsid w:val="00AD651E"/>
    <w:rsid w:val="00AD653E"/>
    <w:rsid w:val="00AD65BC"/>
    <w:rsid w:val="00AD6722"/>
    <w:rsid w:val="00AD6B83"/>
    <w:rsid w:val="00AD71D7"/>
    <w:rsid w:val="00AD7235"/>
    <w:rsid w:val="00AD72B7"/>
    <w:rsid w:val="00AD7426"/>
    <w:rsid w:val="00AD7435"/>
    <w:rsid w:val="00AD7619"/>
    <w:rsid w:val="00AD7670"/>
    <w:rsid w:val="00AD7E77"/>
    <w:rsid w:val="00AE0023"/>
    <w:rsid w:val="00AE02A0"/>
    <w:rsid w:val="00AE0529"/>
    <w:rsid w:val="00AE0593"/>
    <w:rsid w:val="00AE0704"/>
    <w:rsid w:val="00AE0840"/>
    <w:rsid w:val="00AE08D3"/>
    <w:rsid w:val="00AE093E"/>
    <w:rsid w:val="00AE09D9"/>
    <w:rsid w:val="00AE0DDF"/>
    <w:rsid w:val="00AE12E6"/>
    <w:rsid w:val="00AE1300"/>
    <w:rsid w:val="00AE14D0"/>
    <w:rsid w:val="00AE155C"/>
    <w:rsid w:val="00AE182D"/>
    <w:rsid w:val="00AE1ABF"/>
    <w:rsid w:val="00AE1DB6"/>
    <w:rsid w:val="00AE241F"/>
    <w:rsid w:val="00AE2430"/>
    <w:rsid w:val="00AE2662"/>
    <w:rsid w:val="00AE2C28"/>
    <w:rsid w:val="00AE2C65"/>
    <w:rsid w:val="00AE30EA"/>
    <w:rsid w:val="00AE313C"/>
    <w:rsid w:val="00AE325D"/>
    <w:rsid w:val="00AE375F"/>
    <w:rsid w:val="00AE37BB"/>
    <w:rsid w:val="00AE3871"/>
    <w:rsid w:val="00AE4686"/>
    <w:rsid w:val="00AE46A6"/>
    <w:rsid w:val="00AE472C"/>
    <w:rsid w:val="00AE47C2"/>
    <w:rsid w:val="00AE4F6B"/>
    <w:rsid w:val="00AE5032"/>
    <w:rsid w:val="00AE527E"/>
    <w:rsid w:val="00AE52E3"/>
    <w:rsid w:val="00AE530B"/>
    <w:rsid w:val="00AE53B5"/>
    <w:rsid w:val="00AE5460"/>
    <w:rsid w:val="00AE58F9"/>
    <w:rsid w:val="00AE5A20"/>
    <w:rsid w:val="00AE5B5C"/>
    <w:rsid w:val="00AE5B72"/>
    <w:rsid w:val="00AE5F6D"/>
    <w:rsid w:val="00AE5FC8"/>
    <w:rsid w:val="00AE6182"/>
    <w:rsid w:val="00AE62FA"/>
    <w:rsid w:val="00AE6448"/>
    <w:rsid w:val="00AE65A3"/>
    <w:rsid w:val="00AE6704"/>
    <w:rsid w:val="00AE6835"/>
    <w:rsid w:val="00AE6C8A"/>
    <w:rsid w:val="00AE7070"/>
    <w:rsid w:val="00AE70DF"/>
    <w:rsid w:val="00AE7287"/>
    <w:rsid w:val="00AE7379"/>
    <w:rsid w:val="00AE795C"/>
    <w:rsid w:val="00AE79B5"/>
    <w:rsid w:val="00AE7A2D"/>
    <w:rsid w:val="00AE7AD6"/>
    <w:rsid w:val="00AE7BE9"/>
    <w:rsid w:val="00AE7DC2"/>
    <w:rsid w:val="00AE7E44"/>
    <w:rsid w:val="00AF05C5"/>
    <w:rsid w:val="00AF05D2"/>
    <w:rsid w:val="00AF0638"/>
    <w:rsid w:val="00AF0BA1"/>
    <w:rsid w:val="00AF0E13"/>
    <w:rsid w:val="00AF103B"/>
    <w:rsid w:val="00AF11B8"/>
    <w:rsid w:val="00AF13C8"/>
    <w:rsid w:val="00AF14B9"/>
    <w:rsid w:val="00AF158C"/>
    <w:rsid w:val="00AF18DC"/>
    <w:rsid w:val="00AF18F2"/>
    <w:rsid w:val="00AF1A26"/>
    <w:rsid w:val="00AF2040"/>
    <w:rsid w:val="00AF2242"/>
    <w:rsid w:val="00AF2485"/>
    <w:rsid w:val="00AF251F"/>
    <w:rsid w:val="00AF2DB6"/>
    <w:rsid w:val="00AF2E55"/>
    <w:rsid w:val="00AF2FAD"/>
    <w:rsid w:val="00AF3040"/>
    <w:rsid w:val="00AF329F"/>
    <w:rsid w:val="00AF3308"/>
    <w:rsid w:val="00AF3317"/>
    <w:rsid w:val="00AF3465"/>
    <w:rsid w:val="00AF36B4"/>
    <w:rsid w:val="00AF382D"/>
    <w:rsid w:val="00AF38ED"/>
    <w:rsid w:val="00AF3A15"/>
    <w:rsid w:val="00AF40AA"/>
    <w:rsid w:val="00AF4468"/>
    <w:rsid w:val="00AF47C6"/>
    <w:rsid w:val="00AF4818"/>
    <w:rsid w:val="00AF492B"/>
    <w:rsid w:val="00AF4AF5"/>
    <w:rsid w:val="00AF4AFF"/>
    <w:rsid w:val="00AF4F1D"/>
    <w:rsid w:val="00AF507A"/>
    <w:rsid w:val="00AF5237"/>
    <w:rsid w:val="00AF542F"/>
    <w:rsid w:val="00AF54B3"/>
    <w:rsid w:val="00AF568F"/>
    <w:rsid w:val="00AF56C2"/>
    <w:rsid w:val="00AF572E"/>
    <w:rsid w:val="00AF5790"/>
    <w:rsid w:val="00AF57CE"/>
    <w:rsid w:val="00AF586E"/>
    <w:rsid w:val="00AF5ACA"/>
    <w:rsid w:val="00AF5B52"/>
    <w:rsid w:val="00AF5F0B"/>
    <w:rsid w:val="00AF6397"/>
    <w:rsid w:val="00AF648E"/>
    <w:rsid w:val="00AF6987"/>
    <w:rsid w:val="00AF6AAE"/>
    <w:rsid w:val="00AF6B35"/>
    <w:rsid w:val="00AF6C84"/>
    <w:rsid w:val="00AF6D76"/>
    <w:rsid w:val="00AF73DC"/>
    <w:rsid w:val="00AF7484"/>
    <w:rsid w:val="00AF75A3"/>
    <w:rsid w:val="00AF797B"/>
    <w:rsid w:val="00AF79B3"/>
    <w:rsid w:val="00AF7AAF"/>
    <w:rsid w:val="00B000D2"/>
    <w:rsid w:val="00B0011F"/>
    <w:rsid w:val="00B0040C"/>
    <w:rsid w:val="00B00410"/>
    <w:rsid w:val="00B00783"/>
    <w:rsid w:val="00B00892"/>
    <w:rsid w:val="00B008FE"/>
    <w:rsid w:val="00B012B8"/>
    <w:rsid w:val="00B01329"/>
    <w:rsid w:val="00B0140D"/>
    <w:rsid w:val="00B01447"/>
    <w:rsid w:val="00B01591"/>
    <w:rsid w:val="00B01B49"/>
    <w:rsid w:val="00B01CC0"/>
    <w:rsid w:val="00B0216E"/>
    <w:rsid w:val="00B0219B"/>
    <w:rsid w:val="00B021E9"/>
    <w:rsid w:val="00B0226A"/>
    <w:rsid w:val="00B024A4"/>
    <w:rsid w:val="00B025FF"/>
    <w:rsid w:val="00B02844"/>
    <w:rsid w:val="00B02912"/>
    <w:rsid w:val="00B02AA7"/>
    <w:rsid w:val="00B02D6D"/>
    <w:rsid w:val="00B02E96"/>
    <w:rsid w:val="00B03202"/>
    <w:rsid w:val="00B03503"/>
    <w:rsid w:val="00B0352A"/>
    <w:rsid w:val="00B03621"/>
    <w:rsid w:val="00B03702"/>
    <w:rsid w:val="00B03C35"/>
    <w:rsid w:val="00B03F31"/>
    <w:rsid w:val="00B045D6"/>
    <w:rsid w:val="00B04688"/>
    <w:rsid w:val="00B0482D"/>
    <w:rsid w:val="00B0483D"/>
    <w:rsid w:val="00B04945"/>
    <w:rsid w:val="00B04967"/>
    <w:rsid w:val="00B04A28"/>
    <w:rsid w:val="00B04B7A"/>
    <w:rsid w:val="00B04BC9"/>
    <w:rsid w:val="00B050B1"/>
    <w:rsid w:val="00B05134"/>
    <w:rsid w:val="00B0582D"/>
    <w:rsid w:val="00B05A60"/>
    <w:rsid w:val="00B05AC1"/>
    <w:rsid w:val="00B05D6A"/>
    <w:rsid w:val="00B05ED4"/>
    <w:rsid w:val="00B0614E"/>
    <w:rsid w:val="00B06431"/>
    <w:rsid w:val="00B06778"/>
    <w:rsid w:val="00B06798"/>
    <w:rsid w:val="00B06890"/>
    <w:rsid w:val="00B06D94"/>
    <w:rsid w:val="00B06F68"/>
    <w:rsid w:val="00B071C0"/>
    <w:rsid w:val="00B07454"/>
    <w:rsid w:val="00B074A6"/>
    <w:rsid w:val="00B076F5"/>
    <w:rsid w:val="00B0771D"/>
    <w:rsid w:val="00B077A2"/>
    <w:rsid w:val="00B0784C"/>
    <w:rsid w:val="00B07AD3"/>
    <w:rsid w:val="00B10142"/>
    <w:rsid w:val="00B102D9"/>
    <w:rsid w:val="00B10388"/>
    <w:rsid w:val="00B1085A"/>
    <w:rsid w:val="00B10AA0"/>
    <w:rsid w:val="00B10AE6"/>
    <w:rsid w:val="00B10D14"/>
    <w:rsid w:val="00B112F6"/>
    <w:rsid w:val="00B1189C"/>
    <w:rsid w:val="00B11B47"/>
    <w:rsid w:val="00B11E36"/>
    <w:rsid w:val="00B120F0"/>
    <w:rsid w:val="00B1226E"/>
    <w:rsid w:val="00B124F4"/>
    <w:rsid w:val="00B12571"/>
    <w:rsid w:val="00B128C5"/>
    <w:rsid w:val="00B12ABE"/>
    <w:rsid w:val="00B12C02"/>
    <w:rsid w:val="00B12C11"/>
    <w:rsid w:val="00B12D14"/>
    <w:rsid w:val="00B12DFC"/>
    <w:rsid w:val="00B132D3"/>
    <w:rsid w:val="00B136C4"/>
    <w:rsid w:val="00B13F44"/>
    <w:rsid w:val="00B1428F"/>
    <w:rsid w:val="00B14496"/>
    <w:rsid w:val="00B144F4"/>
    <w:rsid w:val="00B145D7"/>
    <w:rsid w:val="00B146A4"/>
    <w:rsid w:val="00B14896"/>
    <w:rsid w:val="00B149F1"/>
    <w:rsid w:val="00B14EEE"/>
    <w:rsid w:val="00B15125"/>
    <w:rsid w:val="00B15153"/>
    <w:rsid w:val="00B151BE"/>
    <w:rsid w:val="00B15296"/>
    <w:rsid w:val="00B152D5"/>
    <w:rsid w:val="00B15459"/>
    <w:rsid w:val="00B15848"/>
    <w:rsid w:val="00B159D0"/>
    <w:rsid w:val="00B15AD3"/>
    <w:rsid w:val="00B15AD6"/>
    <w:rsid w:val="00B15DC7"/>
    <w:rsid w:val="00B15E23"/>
    <w:rsid w:val="00B15F91"/>
    <w:rsid w:val="00B1622A"/>
    <w:rsid w:val="00B162E2"/>
    <w:rsid w:val="00B1632F"/>
    <w:rsid w:val="00B16C29"/>
    <w:rsid w:val="00B16CEF"/>
    <w:rsid w:val="00B17098"/>
    <w:rsid w:val="00B1711F"/>
    <w:rsid w:val="00B17129"/>
    <w:rsid w:val="00B173A2"/>
    <w:rsid w:val="00B1758F"/>
    <w:rsid w:val="00B177DF"/>
    <w:rsid w:val="00B17C47"/>
    <w:rsid w:val="00B17F8F"/>
    <w:rsid w:val="00B200DE"/>
    <w:rsid w:val="00B206E8"/>
    <w:rsid w:val="00B209A9"/>
    <w:rsid w:val="00B20A17"/>
    <w:rsid w:val="00B20AA6"/>
    <w:rsid w:val="00B20AB3"/>
    <w:rsid w:val="00B20CE8"/>
    <w:rsid w:val="00B20F39"/>
    <w:rsid w:val="00B210D0"/>
    <w:rsid w:val="00B212C0"/>
    <w:rsid w:val="00B213B2"/>
    <w:rsid w:val="00B217FA"/>
    <w:rsid w:val="00B218FB"/>
    <w:rsid w:val="00B219A9"/>
    <w:rsid w:val="00B22112"/>
    <w:rsid w:val="00B22280"/>
    <w:rsid w:val="00B222C2"/>
    <w:rsid w:val="00B2232C"/>
    <w:rsid w:val="00B2261E"/>
    <w:rsid w:val="00B22628"/>
    <w:rsid w:val="00B226B0"/>
    <w:rsid w:val="00B22A85"/>
    <w:rsid w:val="00B22C2D"/>
    <w:rsid w:val="00B23222"/>
    <w:rsid w:val="00B2391D"/>
    <w:rsid w:val="00B239F7"/>
    <w:rsid w:val="00B23F48"/>
    <w:rsid w:val="00B240E3"/>
    <w:rsid w:val="00B241F2"/>
    <w:rsid w:val="00B24350"/>
    <w:rsid w:val="00B24B69"/>
    <w:rsid w:val="00B24CBB"/>
    <w:rsid w:val="00B24FF5"/>
    <w:rsid w:val="00B25513"/>
    <w:rsid w:val="00B2569E"/>
    <w:rsid w:val="00B2579C"/>
    <w:rsid w:val="00B25903"/>
    <w:rsid w:val="00B25961"/>
    <w:rsid w:val="00B25E3E"/>
    <w:rsid w:val="00B25EC9"/>
    <w:rsid w:val="00B26512"/>
    <w:rsid w:val="00B26BBA"/>
    <w:rsid w:val="00B26CED"/>
    <w:rsid w:val="00B26D8B"/>
    <w:rsid w:val="00B26F86"/>
    <w:rsid w:val="00B27090"/>
    <w:rsid w:val="00B2731C"/>
    <w:rsid w:val="00B274C1"/>
    <w:rsid w:val="00B2764D"/>
    <w:rsid w:val="00B278FA"/>
    <w:rsid w:val="00B27F87"/>
    <w:rsid w:val="00B3003D"/>
    <w:rsid w:val="00B3004D"/>
    <w:rsid w:val="00B305A7"/>
    <w:rsid w:val="00B305B8"/>
    <w:rsid w:val="00B305D5"/>
    <w:rsid w:val="00B306B2"/>
    <w:rsid w:val="00B30B6B"/>
    <w:rsid w:val="00B30D80"/>
    <w:rsid w:val="00B30E07"/>
    <w:rsid w:val="00B315B5"/>
    <w:rsid w:val="00B31997"/>
    <w:rsid w:val="00B31CD9"/>
    <w:rsid w:val="00B31D30"/>
    <w:rsid w:val="00B32133"/>
    <w:rsid w:val="00B32155"/>
    <w:rsid w:val="00B3224A"/>
    <w:rsid w:val="00B324F4"/>
    <w:rsid w:val="00B326D6"/>
    <w:rsid w:val="00B3297F"/>
    <w:rsid w:val="00B32E0A"/>
    <w:rsid w:val="00B32F53"/>
    <w:rsid w:val="00B330B6"/>
    <w:rsid w:val="00B33773"/>
    <w:rsid w:val="00B337B7"/>
    <w:rsid w:val="00B33EF8"/>
    <w:rsid w:val="00B34090"/>
    <w:rsid w:val="00B34311"/>
    <w:rsid w:val="00B344AD"/>
    <w:rsid w:val="00B34827"/>
    <w:rsid w:val="00B34844"/>
    <w:rsid w:val="00B3486E"/>
    <w:rsid w:val="00B34A89"/>
    <w:rsid w:val="00B34C0D"/>
    <w:rsid w:val="00B34E57"/>
    <w:rsid w:val="00B34EEC"/>
    <w:rsid w:val="00B34FCE"/>
    <w:rsid w:val="00B351B5"/>
    <w:rsid w:val="00B357A6"/>
    <w:rsid w:val="00B35975"/>
    <w:rsid w:val="00B35C28"/>
    <w:rsid w:val="00B35F5D"/>
    <w:rsid w:val="00B361BF"/>
    <w:rsid w:val="00B36B31"/>
    <w:rsid w:val="00B36D39"/>
    <w:rsid w:val="00B36E36"/>
    <w:rsid w:val="00B36ED7"/>
    <w:rsid w:val="00B37294"/>
    <w:rsid w:val="00B37959"/>
    <w:rsid w:val="00B37B7A"/>
    <w:rsid w:val="00B37C58"/>
    <w:rsid w:val="00B37CC9"/>
    <w:rsid w:val="00B40759"/>
    <w:rsid w:val="00B407C9"/>
    <w:rsid w:val="00B40893"/>
    <w:rsid w:val="00B40B8E"/>
    <w:rsid w:val="00B40BEA"/>
    <w:rsid w:val="00B40FAA"/>
    <w:rsid w:val="00B40FDD"/>
    <w:rsid w:val="00B40FE7"/>
    <w:rsid w:val="00B41216"/>
    <w:rsid w:val="00B41E97"/>
    <w:rsid w:val="00B41EB2"/>
    <w:rsid w:val="00B4218A"/>
    <w:rsid w:val="00B42391"/>
    <w:rsid w:val="00B424D1"/>
    <w:rsid w:val="00B42704"/>
    <w:rsid w:val="00B4270D"/>
    <w:rsid w:val="00B42875"/>
    <w:rsid w:val="00B42A51"/>
    <w:rsid w:val="00B42CD7"/>
    <w:rsid w:val="00B42CE7"/>
    <w:rsid w:val="00B430E6"/>
    <w:rsid w:val="00B436BE"/>
    <w:rsid w:val="00B438BC"/>
    <w:rsid w:val="00B43F9F"/>
    <w:rsid w:val="00B44234"/>
    <w:rsid w:val="00B4446D"/>
    <w:rsid w:val="00B44645"/>
    <w:rsid w:val="00B448D7"/>
    <w:rsid w:val="00B44B8B"/>
    <w:rsid w:val="00B44EF7"/>
    <w:rsid w:val="00B450BA"/>
    <w:rsid w:val="00B45781"/>
    <w:rsid w:val="00B4589E"/>
    <w:rsid w:val="00B4616D"/>
    <w:rsid w:val="00B4618B"/>
    <w:rsid w:val="00B462B8"/>
    <w:rsid w:val="00B46611"/>
    <w:rsid w:val="00B46800"/>
    <w:rsid w:val="00B4695C"/>
    <w:rsid w:val="00B473DC"/>
    <w:rsid w:val="00B475E8"/>
    <w:rsid w:val="00B47730"/>
    <w:rsid w:val="00B47CB8"/>
    <w:rsid w:val="00B500BD"/>
    <w:rsid w:val="00B500D5"/>
    <w:rsid w:val="00B501F2"/>
    <w:rsid w:val="00B50280"/>
    <w:rsid w:val="00B503EB"/>
    <w:rsid w:val="00B50586"/>
    <w:rsid w:val="00B50740"/>
    <w:rsid w:val="00B508CD"/>
    <w:rsid w:val="00B509C0"/>
    <w:rsid w:val="00B50AAB"/>
    <w:rsid w:val="00B50BC6"/>
    <w:rsid w:val="00B50C6F"/>
    <w:rsid w:val="00B50D29"/>
    <w:rsid w:val="00B50D7E"/>
    <w:rsid w:val="00B50E1A"/>
    <w:rsid w:val="00B516D6"/>
    <w:rsid w:val="00B51882"/>
    <w:rsid w:val="00B51B00"/>
    <w:rsid w:val="00B51CD4"/>
    <w:rsid w:val="00B51DAC"/>
    <w:rsid w:val="00B51F43"/>
    <w:rsid w:val="00B522ED"/>
    <w:rsid w:val="00B52723"/>
    <w:rsid w:val="00B52759"/>
    <w:rsid w:val="00B528FB"/>
    <w:rsid w:val="00B52917"/>
    <w:rsid w:val="00B52948"/>
    <w:rsid w:val="00B52A36"/>
    <w:rsid w:val="00B52C71"/>
    <w:rsid w:val="00B52C9B"/>
    <w:rsid w:val="00B52D7C"/>
    <w:rsid w:val="00B52EAB"/>
    <w:rsid w:val="00B53313"/>
    <w:rsid w:val="00B53572"/>
    <w:rsid w:val="00B535A7"/>
    <w:rsid w:val="00B53643"/>
    <w:rsid w:val="00B53856"/>
    <w:rsid w:val="00B539BF"/>
    <w:rsid w:val="00B53BF2"/>
    <w:rsid w:val="00B53E0C"/>
    <w:rsid w:val="00B53F58"/>
    <w:rsid w:val="00B54247"/>
    <w:rsid w:val="00B54714"/>
    <w:rsid w:val="00B54774"/>
    <w:rsid w:val="00B5478A"/>
    <w:rsid w:val="00B54808"/>
    <w:rsid w:val="00B5486D"/>
    <w:rsid w:val="00B54875"/>
    <w:rsid w:val="00B54B32"/>
    <w:rsid w:val="00B54B37"/>
    <w:rsid w:val="00B54FC6"/>
    <w:rsid w:val="00B55120"/>
    <w:rsid w:val="00B55165"/>
    <w:rsid w:val="00B55587"/>
    <w:rsid w:val="00B556F0"/>
    <w:rsid w:val="00B5591A"/>
    <w:rsid w:val="00B5595B"/>
    <w:rsid w:val="00B560F8"/>
    <w:rsid w:val="00B56239"/>
    <w:rsid w:val="00B56389"/>
    <w:rsid w:val="00B56B9A"/>
    <w:rsid w:val="00B56B9D"/>
    <w:rsid w:val="00B56DE3"/>
    <w:rsid w:val="00B56EAF"/>
    <w:rsid w:val="00B56FD0"/>
    <w:rsid w:val="00B571C3"/>
    <w:rsid w:val="00B57321"/>
    <w:rsid w:val="00B5732B"/>
    <w:rsid w:val="00B575F9"/>
    <w:rsid w:val="00B5783B"/>
    <w:rsid w:val="00B579C5"/>
    <w:rsid w:val="00B57BA0"/>
    <w:rsid w:val="00B601EE"/>
    <w:rsid w:val="00B60447"/>
    <w:rsid w:val="00B60732"/>
    <w:rsid w:val="00B6075A"/>
    <w:rsid w:val="00B60CBE"/>
    <w:rsid w:val="00B60E67"/>
    <w:rsid w:val="00B61037"/>
    <w:rsid w:val="00B6105F"/>
    <w:rsid w:val="00B6125D"/>
    <w:rsid w:val="00B61512"/>
    <w:rsid w:val="00B618EE"/>
    <w:rsid w:val="00B61976"/>
    <w:rsid w:val="00B61BD7"/>
    <w:rsid w:val="00B61DFA"/>
    <w:rsid w:val="00B6247A"/>
    <w:rsid w:val="00B624D9"/>
    <w:rsid w:val="00B62525"/>
    <w:rsid w:val="00B627A8"/>
    <w:rsid w:val="00B629B6"/>
    <w:rsid w:val="00B62AD9"/>
    <w:rsid w:val="00B62C22"/>
    <w:rsid w:val="00B62D09"/>
    <w:rsid w:val="00B62D93"/>
    <w:rsid w:val="00B63089"/>
    <w:rsid w:val="00B63190"/>
    <w:rsid w:val="00B632F8"/>
    <w:rsid w:val="00B6337E"/>
    <w:rsid w:val="00B639B0"/>
    <w:rsid w:val="00B64009"/>
    <w:rsid w:val="00B6426E"/>
    <w:rsid w:val="00B64377"/>
    <w:rsid w:val="00B64616"/>
    <w:rsid w:val="00B646D7"/>
    <w:rsid w:val="00B6480A"/>
    <w:rsid w:val="00B64BF7"/>
    <w:rsid w:val="00B64C8E"/>
    <w:rsid w:val="00B64FCB"/>
    <w:rsid w:val="00B650B7"/>
    <w:rsid w:val="00B65116"/>
    <w:rsid w:val="00B6536F"/>
    <w:rsid w:val="00B65539"/>
    <w:rsid w:val="00B657C6"/>
    <w:rsid w:val="00B6596C"/>
    <w:rsid w:val="00B6598F"/>
    <w:rsid w:val="00B65D81"/>
    <w:rsid w:val="00B65DBA"/>
    <w:rsid w:val="00B65E7B"/>
    <w:rsid w:val="00B66405"/>
    <w:rsid w:val="00B66D9D"/>
    <w:rsid w:val="00B67AD0"/>
    <w:rsid w:val="00B67B19"/>
    <w:rsid w:val="00B67C0D"/>
    <w:rsid w:val="00B67EAA"/>
    <w:rsid w:val="00B70137"/>
    <w:rsid w:val="00B70331"/>
    <w:rsid w:val="00B7066C"/>
    <w:rsid w:val="00B70B9C"/>
    <w:rsid w:val="00B70DDC"/>
    <w:rsid w:val="00B71002"/>
    <w:rsid w:val="00B7109F"/>
    <w:rsid w:val="00B710AD"/>
    <w:rsid w:val="00B711AB"/>
    <w:rsid w:val="00B711FC"/>
    <w:rsid w:val="00B712DD"/>
    <w:rsid w:val="00B71382"/>
    <w:rsid w:val="00B713AE"/>
    <w:rsid w:val="00B71B8E"/>
    <w:rsid w:val="00B71C92"/>
    <w:rsid w:val="00B71E05"/>
    <w:rsid w:val="00B71E28"/>
    <w:rsid w:val="00B727C4"/>
    <w:rsid w:val="00B7281E"/>
    <w:rsid w:val="00B72A0E"/>
    <w:rsid w:val="00B72C1A"/>
    <w:rsid w:val="00B72CCB"/>
    <w:rsid w:val="00B72D99"/>
    <w:rsid w:val="00B72F7A"/>
    <w:rsid w:val="00B72FD7"/>
    <w:rsid w:val="00B73411"/>
    <w:rsid w:val="00B734DF"/>
    <w:rsid w:val="00B736D0"/>
    <w:rsid w:val="00B73704"/>
    <w:rsid w:val="00B7378B"/>
    <w:rsid w:val="00B73792"/>
    <w:rsid w:val="00B738BD"/>
    <w:rsid w:val="00B739B0"/>
    <w:rsid w:val="00B73E3F"/>
    <w:rsid w:val="00B73F5A"/>
    <w:rsid w:val="00B73FAA"/>
    <w:rsid w:val="00B74035"/>
    <w:rsid w:val="00B7405C"/>
    <w:rsid w:val="00B74173"/>
    <w:rsid w:val="00B7424A"/>
    <w:rsid w:val="00B7427D"/>
    <w:rsid w:val="00B745EC"/>
    <w:rsid w:val="00B74657"/>
    <w:rsid w:val="00B747E6"/>
    <w:rsid w:val="00B74809"/>
    <w:rsid w:val="00B74BB8"/>
    <w:rsid w:val="00B74CB0"/>
    <w:rsid w:val="00B74F75"/>
    <w:rsid w:val="00B74F9F"/>
    <w:rsid w:val="00B753A1"/>
    <w:rsid w:val="00B758A4"/>
    <w:rsid w:val="00B75CCE"/>
    <w:rsid w:val="00B75E32"/>
    <w:rsid w:val="00B75F6F"/>
    <w:rsid w:val="00B76031"/>
    <w:rsid w:val="00B76335"/>
    <w:rsid w:val="00B76337"/>
    <w:rsid w:val="00B763DB"/>
    <w:rsid w:val="00B765D8"/>
    <w:rsid w:val="00B76B98"/>
    <w:rsid w:val="00B76CB6"/>
    <w:rsid w:val="00B76DBD"/>
    <w:rsid w:val="00B772CD"/>
    <w:rsid w:val="00B77351"/>
    <w:rsid w:val="00B773FC"/>
    <w:rsid w:val="00B801B7"/>
    <w:rsid w:val="00B80352"/>
    <w:rsid w:val="00B80426"/>
    <w:rsid w:val="00B80492"/>
    <w:rsid w:val="00B80654"/>
    <w:rsid w:val="00B8080B"/>
    <w:rsid w:val="00B80E81"/>
    <w:rsid w:val="00B815AB"/>
    <w:rsid w:val="00B818F8"/>
    <w:rsid w:val="00B81C32"/>
    <w:rsid w:val="00B81D1C"/>
    <w:rsid w:val="00B81E4F"/>
    <w:rsid w:val="00B81E92"/>
    <w:rsid w:val="00B8234A"/>
    <w:rsid w:val="00B82464"/>
    <w:rsid w:val="00B82C49"/>
    <w:rsid w:val="00B82CB5"/>
    <w:rsid w:val="00B82FB3"/>
    <w:rsid w:val="00B833E9"/>
    <w:rsid w:val="00B834A8"/>
    <w:rsid w:val="00B83D66"/>
    <w:rsid w:val="00B83EE3"/>
    <w:rsid w:val="00B845B4"/>
    <w:rsid w:val="00B846A6"/>
    <w:rsid w:val="00B8495E"/>
    <w:rsid w:val="00B84B2B"/>
    <w:rsid w:val="00B84B4B"/>
    <w:rsid w:val="00B84E4D"/>
    <w:rsid w:val="00B84F80"/>
    <w:rsid w:val="00B850F3"/>
    <w:rsid w:val="00B85129"/>
    <w:rsid w:val="00B856FF"/>
    <w:rsid w:val="00B8574B"/>
    <w:rsid w:val="00B85788"/>
    <w:rsid w:val="00B85931"/>
    <w:rsid w:val="00B859A9"/>
    <w:rsid w:val="00B85E97"/>
    <w:rsid w:val="00B86214"/>
    <w:rsid w:val="00B8667B"/>
    <w:rsid w:val="00B867BC"/>
    <w:rsid w:val="00B86CA8"/>
    <w:rsid w:val="00B86F3C"/>
    <w:rsid w:val="00B8707E"/>
    <w:rsid w:val="00B874B6"/>
    <w:rsid w:val="00B874F9"/>
    <w:rsid w:val="00B875A7"/>
    <w:rsid w:val="00B877A1"/>
    <w:rsid w:val="00B87990"/>
    <w:rsid w:val="00B87A10"/>
    <w:rsid w:val="00B87AD8"/>
    <w:rsid w:val="00B87BA5"/>
    <w:rsid w:val="00B900AA"/>
    <w:rsid w:val="00B9028F"/>
    <w:rsid w:val="00B904CB"/>
    <w:rsid w:val="00B90507"/>
    <w:rsid w:val="00B905FD"/>
    <w:rsid w:val="00B90E61"/>
    <w:rsid w:val="00B90ECC"/>
    <w:rsid w:val="00B90FC3"/>
    <w:rsid w:val="00B912A0"/>
    <w:rsid w:val="00B91477"/>
    <w:rsid w:val="00B9157E"/>
    <w:rsid w:val="00B91874"/>
    <w:rsid w:val="00B91913"/>
    <w:rsid w:val="00B91945"/>
    <w:rsid w:val="00B91ACC"/>
    <w:rsid w:val="00B91B55"/>
    <w:rsid w:val="00B91DC5"/>
    <w:rsid w:val="00B92071"/>
    <w:rsid w:val="00B920C8"/>
    <w:rsid w:val="00B92243"/>
    <w:rsid w:val="00B9232C"/>
    <w:rsid w:val="00B92CAA"/>
    <w:rsid w:val="00B930A1"/>
    <w:rsid w:val="00B934C2"/>
    <w:rsid w:val="00B93C67"/>
    <w:rsid w:val="00B93D6D"/>
    <w:rsid w:val="00B943F3"/>
    <w:rsid w:val="00B94486"/>
    <w:rsid w:val="00B94488"/>
    <w:rsid w:val="00B947EF"/>
    <w:rsid w:val="00B95454"/>
    <w:rsid w:val="00B958EA"/>
    <w:rsid w:val="00B95AE9"/>
    <w:rsid w:val="00B95B66"/>
    <w:rsid w:val="00B960BD"/>
    <w:rsid w:val="00B96140"/>
    <w:rsid w:val="00B9616E"/>
    <w:rsid w:val="00B962AF"/>
    <w:rsid w:val="00B964B6"/>
    <w:rsid w:val="00B966ED"/>
    <w:rsid w:val="00B9700F"/>
    <w:rsid w:val="00B97380"/>
    <w:rsid w:val="00B9738B"/>
    <w:rsid w:val="00B97934"/>
    <w:rsid w:val="00BA04A3"/>
    <w:rsid w:val="00BA08FA"/>
    <w:rsid w:val="00BA152F"/>
    <w:rsid w:val="00BA161F"/>
    <w:rsid w:val="00BA18A2"/>
    <w:rsid w:val="00BA1971"/>
    <w:rsid w:val="00BA19D9"/>
    <w:rsid w:val="00BA1BCD"/>
    <w:rsid w:val="00BA1C8C"/>
    <w:rsid w:val="00BA1F0C"/>
    <w:rsid w:val="00BA1FC6"/>
    <w:rsid w:val="00BA2B27"/>
    <w:rsid w:val="00BA2E36"/>
    <w:rsid w:val="00BA30EB"/>
    <w:rsid w:val="00BA3341"/>
    <w:rsid w:val="00BA33AC"/>
    <w:rsid w:val="00BA33FC"/>
    <w:rsid w:val="00BA34A9"/>
    <w:rsid w:val="00BA34EA"/>
    <w:rsid w:val="00BA3925"/>
    <w:rsid w:val="00BA3A29"/>
    <w:rsid w:val="00BA3B39"/>
    <w:rsid w:val="00BA3E3F"/>
    <w:rsid w:val="00BA41E9"/>
    <w:rsid w:val="00BA4292"/>
    <w:rsid w:val="00BA4500"/>
    <w:rsid w:val="00BA4564"/>
    <w:rsid w:val="00BA4C2D"/>
    <w:rsid w:val="00BA4DB5"/>
    <w:rsid w:val="00BA4E59"/>
    <w:rsid w:val="00BA4F0C"/>
    <w:rsid w:val="00BA5101"/>
    <w:rsid w:val="00BA51CB"/>
    <w:rsid w:val="00BA51F8"/>
    <w:rsid w:val="00BA569D"/>
    <w:rsid w:val="00BA5820"/>
    <w:rsid w:val="00BA5C1D"/>
    <w:rsid w:val="00BA5DE6"/>
    <w:rsid w:val="00BA5F5A"/>
    <w:rsid w:val="00BA5FF4"/>
    <w:rsid w:val="00BA609C"/>
    <w:rsid w:val="00BA6389"/>
    <w:rsid w:val="00BA63F9"/>
    <w:rsid w:val="00BA66C6"/>
    <w:rsid w:val="00BA6940"/>
    <w:rsid w:val="00BA6AA1"/>
    <w:rsid w:val="00BA6E61"/>
    <w:rsid w:val="00BA70C0"/>
    <w:rsid w:val="00BA75DE"/>
    <w:rsid w:val="00BA7721"/>
    <w:rsid w:val="00BA77EC"/>
    <w:rsid w:val="00BA783A"/>
    <w:rsid w:val="00BA7C76"/>
    <w:rsid w:val="00BB02C2"/>
    <w:rsid w:val="00BB02C8"/>
    <w:rsid w:val="00BB0378"/>
    <w:rsid w:val="00BB0401"/>
    <w:rsid w:val="00BB0612"/>
    <w:rsid w:val="00BB0682"/>
    <w:rsid w:val="00BB07F0"/>
    <w:rsid w:val="00BB0A22"/>
    <w:rsid w:val="00BB0F5C"/>
    <w:rsid w:val="00BB11E2"/>
    <w:rsid w:val="00BB13AB"/>
    <w:rsid w:val="00BB1E15"/>
    <w:rsid w:val="00BB22EE"/>
    <w:rsid w:val="00BB24D7"/>
    <w:rsid w:val="00BB26E6"/>
    <w:rsid w:val="00BB2992"/>
    <w:rsid w:val="00BB2A25"/>
    <w:rsid w:val="00BB2B08"/>
    <w:rsid w:val="00BB2F77"/>
    <w:rsid w:val="00BB308F"/>
    <w:rsid w:val="00BB309F"/>
    <w:rsid w:val="00BB35CF"/>
    <w:rsid w:val="00BB36CD"/>
    <w:rsid w:val="00BB3957"/>
    <w:rsid w:val="00BB3BA6"/>
    <w:rsid w:val="00BB3FF9"/>
    <w:rsid w:val="00BB412C"/>
    <w:rsid w:val="00BB420F"/>
    <w:rsid w:val="00BB4222"/>
    <w:rsid w:val="00BB4490"/>
    <w:rsid w:val="00BB45D4"/>
    <w:rsid w:val="00BB4C82"/>
    <w:rsid w:val="00BB4D5E"/>
    <w:rsid w:val="00BB509D"/>
    <w:rsid w:val="00BB55DC"/>
    <w:rsid w:val="00BB5AA6"/>
    <w:rsid w:val="00BB5B37"/>
    <w:rsid w:val="00BB5D6A"/>
    <w:rsid w:val="00BB5E95"/>
    <w:rsid w:val="00BB5EAD"/>
    <w:rsid w:val="00BB6030"/>
    <w:rsid w:val="00BB6123"/>
    <w:rsid w:val="00BB642C"/>
    <w:rsid w:val="00BB66E0"/>
    <w:rsid w:val="00BB6A67"/>
    <w:rsid w:val="00BB6AA8"/>
    <w:rsid w:val="00BB6C65"/>
    <w:rsid w:val="00BB6ED2"/>
    <w:rsid w:val="00BB719F"/>
    <w:rsid w:val="00BB71F7"/>
    <w:rsid w:val="00BB72F9"/>
    <w:rsid w:val="00BB74B0"/>
    <w:rsid w:val="00BB7707"/>
    <w:rsid w:val="00BB77EF"/>
    <w:rsid w:val="00BB7A38"/>
    <w:rsid w:val="00BB7B91"/>
    <w:rsid w:val="00BB7BC0"/>
    <w:rsid w:val="00BB7EB1"/>
    <w:rsid w:val="00BB7F81"/>
    <w:rsid w:val="00BB7FF5"/>
    <w:rsid w:val="00BC0039"/>
    <w:rsid w:val="00BC01F0"/>
    <w:rsid w:val="00BC03CB"/>
    <w:rsid w:val="00BC0419"/>
    <w:rsid w:val="00BC0477"/>
    <w:rsid w:val="00BC0B26"/>
    <w:rsid w:val="00BC1085"/>
    <w:rsid w:val="00BC1257"/>
    <w:rsid w:val="00BC13BD"/>
    <w:rsid w:val="00BC1740"/>
    <w:rsid w:val="00BC1837"/>
    <w:rsid w:val="00BC1867"/>
    <w:rsid w:val="00BC18B7"/>
    <w:rsid w:val="00BC1C71"/>
    <w:rsid w:val="00BC2109"/>
    <w:rsid w:val="00BC2413"/>
    <w:rsid w:val="00BC27BE"/>
    <w:rsid w:val="00BC2BC6"/>
    <w:rsid w:val="00BC2C3F"/>
    <w:rsid w:val="00BC2E81"/>
    <w:rsid w:val="00BC2E85"/>
    <w:rsid w:val="00BC3161"/>
    <w:rsid w:val="00BC33EF"/>
    <w:rsid w:val="00BC3AE8"/>
    <w:rsid w:val="00BC3B3C"/>
    <w:rsid w:val="00BC3B4A"/>
    <w:rsid w:val="00BC3DA6"/>
    <w:rsid w:val="00BC3F61"/>
    <w:rsid w:val="00BC4255"/>
    <w:rsid w:val="00BC433B"/>
    <w:rsid w:val="00BC4438"/>
    <w:rsid w:val="00BC4748"/>
    <w:rsid w:val="00BC489F"/>
    <w:rsid w:val="00BC4C05"/>
    <w:rsid w:val="00BC4C4A"/>
    <w:rsid w:val="00BC4C7C"/>
    <w:rsid w:val="00BC4D06"/>
    <w:rsid w:val="00BC4DD3"/>
    <w:rsid w:val="00BC510F"/>
    <w:rsid w:val="00BC517C"/>
    <w:rsid w:val="00BC5808"/>
    <w:rsid w:val="00BC5845"/>
    <w:rsid w:val="00BC5A68"/>
    <w:rsid w:val="00BC5B43"/>
    <w:rsid w:val="00BC5D89"/>
    <w:rsid w:val="00BC60FF"/>
    <w:rsid w:val="00BC614F"/>
    <w:rsid w:val="00BC6246"/>
    <w:rsid w:val="00BC62E2"/>
    <w:rsid w:val="00BC6745"/>
    <w:rsid w:val="00BC6F44"/>
    <w:rsid w:val="00BC6FD9"/>
    <w:rsid w:val="00BC736C"/>
    <w:rsid w:val="00BC77DD"/>
    <w:rsid w:val="00BC79B8"/>
    <w:rsid w:val="00BC7A52"/>
    <w:rsid w:val="00BC7E4F"/>
    <w:rsid w:val="00BD03A7"/>
    <w:rsid w:val="00BD077A"/>
    <w:rsid w:val="00BD0D9C"/>
    <w:rsid w:val="00BD1460"/>
    <w:rsid w:val="00BD149B"/>
    <w:rsid w:val="00BD19B6"/>
    <w:rsid w:val="00BD1B08"/>
    <w:rsid w:val="00BD1E5B"/>
    <w:rsid w:val="00BD2221"/>
    <w:rsid w:val="00BD2BDF"/>
    <w:rsid w:val="00BD2EE7"/>
    <w:rsid w:val="00BD2FC1"/>
    <w:rsid w:val="00BD30F3"/>
    <w:rsid w:val="00BD3BB0"/>
    <w:rsid w:val="00BD3DB9"/>
    <w:rsid w:val="00BD3E2E"/>
    <w:rsid w:val="00BD3E6E"/>
    <w:rsid w:val="00BD3EB6"/>
    <w:rsid w:val="00BD3FAF"/>
    <w:rsid w:val="00BD43EA"/>
    <w:rsid w:val="00BD52E4"/>
    <w:rsid w:val="00BD535F"/>
    <w:rsid w:val="00BD59D5"/>
    <w:rsid w:val="00BD5A22"/>
    <w:rsid w:val="00BD5AFA"/>
    <w:rsid w:val="00BD5B9E"/>
    <w:rsid w:val="00BD5D9F"/>
    <w:rsid w:val="00BD5E34"/>
    <w:rsid w:val="00BD629A"/>
    <w:rsid w:val="00BD6435"/>
    <w:rsid w:val="00BD6438"/>
    <w:rsid w:val="00BD661B"/>
    <w:rsid w:val="00BD6668"/>
    <w:rsid w:val="00BD6897"/>
    <w:rsid w:val="00BD689B"/>
    <w:rsid w:val="00BD68AC"/>
    <w:rsid w:val="00BD6956"/>
    <w:rsid w:val="00BD6ADF"/>
    <w:rsid w:val="00BD6CFF"/>
    <w:rsid w:val="00BD6D0B"/>
    <w:rsid w:val="00BD6F88"/>
    <w:rsid w:val="00BD7333"/>
    <w:rsid w:val="00BD7362"/>
    <w:rsid w:val="00BD7582"/>
    <w:rsid w:val="00BD7701"/>
    <w:rsid w:val="00BD7847"/>
    <w:rsid w:val="00BD79AA"/>
    <w:rsid w:val="00BD7F06"/>
    <w:rsid w:val="00BD7F3F"/>
    <w:rsid w:val="00BD7FA2"/>
    <w:rsid w:val="00BE0107"/>
    <w:rsid w:val="00BE02C8"/>
    <w:rsid w:val="00BE0C0C"/>
    <w:rsid w:val="00BE149E"/>
    <w:rsid w:val="00BE166D"/>
    <w:rsid w:val="00BE17DB"/>
    <w:rsid w:val="00BE18E4"/>
    <w:rsid w:val="00BE1CA2"/>
    <w:rsid w:val="00BE1CEC"/>
    <w:rsid w:val="00BE1E4B"/>
    <w:rsid w:val="00BE1E84"/>
    <w:rsid w:val="00BE1EB6"/>
    <w:rsid w:val="00BE1EF3"/>
    <w:rsid w:val="00BE213A"/>
    <w:rsid w:val="00BE2315"/>
    <w:rsid w:val="00BE240F"/>
    <w:rsid w:val="00BE2639"/>
    <w:rsid w:val="00BE2E8A"/>
    <w:rsid w:val="00BE2FDF"/>
    <w:rsid w:val="00BE31D8"/>
    <w:rsid w:val="00BE32CF"/>
    <w:rsid w:val="00BE33D3"/>
    <w:rsid w:val="00BE3DAD"/>
    <w:rsid w:val="00BE3DBA"/>
    <w:rsid w:val="00BE41E5"/>
    <w:rsid w:val="00BE4230"/>
    <w:rsid w:val="00BE434D"/>
    <w:rsid w:val="00BE48BD"/>
    <w:rsid w:val="00BE4A6D"/>
    <w:rsid w:val="00BE4BAF"/>
    <w:rsid w:val="00BE4BF0"/>
    <w:rsid w:val="00BE581E"/>
    <w:rsid w:val="00BE5D29"/>
    <w:rsid w:val="00BE5DD5"/>
    <w:rsid w:val="00BE5E93"/>
    <w:rsid w:val="00BE6670"/>
    <w:rsid w:val="00BE681C"/>
    <w:rsid w:val="00BE6A8C"/>
    <w:rsid w:val="00BE77F2"/>
    <w:rsid w:val="00BE7CD2"/>
    <w:rsid w:val="00BE7D0C"/>
    <w:rsid w:val="00BE7E0F"/>
    <w:rsid w:val="00BE7F1B"/>
    <w:rsid w:val="00BF066C"/>
    <w:rsid w:val="00BF0A56"/>
    <w:rsid w:val="00BF0B32"/>
    <w:rsid w:val="00BF0FE9"/>
    <w:rsid w:val="00BF10C3"/>
    <w:rsid w:val="00BF1694"/>
    <w:rsid w:val="00BF16AC"/>
    <w:rsid w:val="00BF1801"/>
    <w:rsid w:val="00BF19A9"/>
    <w:rsid w:val="00BF1AB3"/>
    <w:rsid w:val="00BF1C4C"/>
    <w:rsid w:val="00BF23B8"/>
    <w:rsid w:val="00BF2659"/>
    <w:rsid w:val="00BF2943"/>
    <w:rsid w:val="00BF2A3C"/>
    <w:rsid w:val="00BF2A94"/>
    <w:rsid w:val="00BF2DF0"/>
    <w:rsid w:val="00BF3032"/>
    <w:rsid w:val="00BF33DD"/>
    <w:rsid w:val="00BF3507"/>
    <w:rsid w:val="00BF358D"/>
    <w:rsid w:val="00BF3667"/>
    <w:rsid w:val="00BF3D33"/>
    <w:rsid w:val="00BF462C"/>
    <w:rsid w:val="00BF46CF"/>
    <w:rsid w:val="00BF46E4"/>
    <w:rsid w:val="00BF4815"/>
    <w:rsid w:val="00BF4820"/>
    <w:rsid w:val="00BF4CF3"/>
    <w:rsid w:val="00BF4DB7"/>
    <w:rsid w:val="00BF504A"/>
    <w:rsid w:val="00BF542D"/>
    <w:rsid w:val="00BF5537"/>
    <w:rsid w:val="00BF5BC5"/>
    <w:rsid w:val="00BF5D54"/>
    <w:rsid w:val="00BF5DF8"/>
    <w:rsid w:val="00BF5F9B"/>
    <w:rsid w:val="00BF5FA1"/>
    <w:rsid w:val="00BF60FC"/>
    <w:rsid w:val="00BF6459"/>
    <w:rsid w:val="00BF64FA"/>
    <w:rsid w:val="00BF65DC"/>
    <w:rsid w:val="00BF674E"/>
    <w:rsid w:val="00BF6828"/>
    <w:rsid w:val="00BF6977"/>
    <w:rsid w:val="00BF697A"/>
    <w:rsid w:val="00BF69C3"/>
    <w:rsid w:val="00BF6A29"/>
    <w:rsid w:val="00BF6A56"/>
    <w:rsid w:val="00BF6B83"/>
    <w:rsid w:val="00BF6CF3"/>
    <w:rsid w:val="00BF6EDB"/>
    <w:rsid w:val="00BF726A"/>
    <w:rsid w:val="00BF72EA"/>
    <w:rsid w:val="00BF7333"/>
    <w:rsid w:val="00BF75BA"/>
    <w:rsid w:val="00BF7A8E"/>
    <w:rsid w:val="00BF7F34"/>
    <w:rsid w:val="00BF7FC9"/>
    <w:rsid w:val="00C002CE"/>
    <w:rsid w:val="00C0034E"/>
    <w:rsid w:val="00C005AB"/>
    <w:rsid w:val="00C00727"/>
    <w:rsid w:val="00C00A90"/>
    <w:rsid w:val="00C00C20"/>
    <w:rsid w:val="00C010FC"/>
    <w:rsid w:val="00C013B4"/>
    <w:rsid w:val="00C014B0"/>
    <w:rsid w:val="00C01801"/>
    <w:rsid w:val="00C01832"/>
    <w:rsid w:val="00C01A63"/>
    <w:rsid w:val="00C01A9B"/>
    <w:rsid w:val="00C01F69"/>
    <w:rsid w:val="00C0261D"/>
    <w:rsid w:val="00C02828"/>
    <w:rsid w:val="00C02AF9"/>
    <w:rsid w:val="00C02C35"/>
    <w:rsid w:val="00C0323B"/>
    <w:rsid w:val="00C034FB"/>
    <w:rsid w:val="00C03595"/>
    <w:rsid w:val="00C03678"/>
    <w:rsid w:val="00C03B7B"/>
    <w:rsid w:val="00C03FD1"/>
    <w:rsid w:val="00C03FD6"/>
    <w:rsid w:val="00C04221"/>
    <w:rsid w:val="00C04348"/>
    <w:rsid w:val="00C04515"/>
    <w:rsid w:val="00C0468E"/>
    <w:rsid w:val="00C04ABC"/>
    <w:rsid w:val="00C04AED"/>
    <w:rsid w:val="00C04AF9"/>
    <w:rsid w:val="00C05203"/>
    <w:rsid w:val="00C05764"/>
    <w:rsid w:val="00C0599B"/>
    <w:rsid w:val="00C05B01"/>
    <w:rsid w:val="00C06193"/>
    <w:rsid w:val="00C0645E"/>
    <w:rsid w:val="00C0649A"/>
    <w:rsid w:val="00C06AD3"/>
    <w:rsid w:val="00C071D7"/>
    <w:rsid w:val="00C07419"/>
    <w:rsid w:val="00C07607"/>
    <w:rsid w:val="00C07AE3"/>
    <w:rsid w:val="00C07AF6"/>
    <w:rsid w:val="00C07B98"/>
    <w:rsid w:val="00C07BAC"/>
    <w:rsid w:val="00C07BF9"/>
    <w:rsid w:val="00C07C95"/>
    <w:rsid w:val="00C100C6"/>
    <w:rsid w:val="00C101A0"/>
    <w:rsid w:val="00C102FF"/>
    <w:rsid w:val="00C10356"/>
    <w:rsid w:val="00C104CC"/>
    <w:rsid w:val="00C105D8"/>
    <w:rsid w:val="00C105ED"/>
    <w:rsid w:val="00C1080D"/>
    <w:rsid w:val="00C10BEB"/>
    <w:rsid w:val="00C10BEE"/>
    <w:rsid w:val="00C10EDE"/>
    <w:rsid w:val="00C11038"/>
    <w:rsid w:val="00C11DF8"/>
    <w:rsid w:val="00C11E1E"/>
    <w:rsid w:val="00C11FB6"/>
    <w:rsid w:val="00C127A1"/>
    <w:rsid w:val="00C12BC9"/>
    <w:rsid w:val="00C12CC4"/>
    <w:rsid w:val="00C12E98"/>
    <w:rsid w:val="00C12EB2"/>
    <w:rsid w:val="00C12F3A"/>
    <w:rsid w:val="00C13298"/>
    <w:rsid w:val="00C1399F"/>
    <w:rsid w:val="00C13A9B"/>
    <w:rsid w:val="00C13B3D"/>
    <w:rsid w:val="00C13D7B"/>
    <w:rsid w:val="00C13FA7"/>
    <w:rsid w:val="00C13FF6"/>
    <w:rsid w:val="00C14021"/>
    <w:rsid w:val="00C140C5"/>
    <w:rsid w:val="00C14311"/>
    <w:rsid w:val="00C14742"/>
    <w:rsid w:val="00C147C3"/>
    <w:rsid w:val="00C1490D"/>
    <w:rsid w:val="00C14952"/>
    <w:rsid w:val="00C14B0B"/>
    <w:rsid w:val="00C14D94"/>
    <w:rsid w:val="00C14EAC"/>
    <w:rsid w:val="00C15371"/>
    <w:rsid w:val="00C1546E"/>
    <w:rsid w:val="00C15C4D"/>
    <w:rsid w:val="00C15D91"/>
    <w:rsid w:val="00C15DB4"/>
    <w:rsid w:val="00C15E32"/>
    <w:rsid w:val="00C15F68"/>
    <w:rsid w:val="00C1618E"/>
    <w:rsid w:val="00C16373"/>
    <w:rsid w:val="00C16503"/>
    <w:rsid w:val="00C167E0"/>
    <w:rsid w:val="00C1686E"/>
    <w:rsid w:val="00C16ACD"/>
    <w:rsid w:val="00C16AD4"/>
    <w:rsid w:val="00C16B4D"/>
    <w:rsid w:val="00C16C10"/>
    <w:rsid w:val="00C1703B"/>
    <w:rsid w:val="00C1709F"/>
    <w:rsid w:val="00C17764"/>
    <w:rsid w:val="00C1786E"/>
    <w:rsid w:val="00C1792D"/>
    <w:rsid w:val="00C17C4D"/>
    <w:rsid w:val="00C17F6F"/>
    <w:rsid w:val="00C17FF0"/>
    <w:rsid w:val="00C20018"/>
    <w:rsid w:val="00C20232"/>
    <w:rsid w:val="00C20283"/>
    <w:rsid w:val="00C2086E"/>
    <w:rsid w:val="00C20C93"/>
    <w:rsid w:val="00C20DE5"/>
    <w:rsid w:val="00C20E99"/>
    <w:rsid w:val="00C20EB9"/>
    <w:rsid w:val="00C21069"/>
    <w:rsid w:val="00C212D6"/>
    <w:rsid w:val="00C215C4"/>
    <w:rsid w:val="00C215E0"/>
    <w:rsid w:val="00C218F3"/>
    <w:rsid w:val="00C21A9B"/>
    <w:rsid w:val="00C21E93"/>
    <w:rsid w:val="00C223F7"/>
    <w:rsid w:val="00C2248D"/>
    <w:rsid w:val="00C225B5"/>
    <w:rsid w:val="00C22626"/>
    <w:rsid w:val="00C22933"/>
    <w:rsid w:val="00C231D4"/>
    <w:rsid w:val="00C23406"/>
    <w:rsid w:val="00C23571"/>
    <w:rsid w:val="00C235CE"/>
    <w:rsid w:val="00C23BC8"/>
    <w:rsid w:val="00C23D26"/>
    <w:rsid w:val="00C23F4B"/>
    <w:rsid w:val="00C2445C"/>
    <w:rsid w:val="00C24934"/>
    <w:rsid w:val="00C2496D"/>
    <w:rsid w:val="00C24A13"/>
    <w:rsid w:val="00C24FB5"/>
    <w:rsid w:val="00C24FF0"/>
    <w:rsid w:val="00C2548D"/>
    <w:rsid w:val="00C254F0"/>
    <w:rsid w:val="00C256AD"/>
    <w:rsid w:val="00C257C0"/>
    <w:rsid w:val="00C259DF"/>
    <w:rsid w:val="00C25B20"/>
    <w:rsid w:val="00C2608B"/>
    <w:rsid w:val="00C26118"/>
    <w:rsid w:val="00C2614D"/>
    <w:rsid w:val="00C263C8"/>
    <w:rsid w:val="00C26531"/>
    <w:rsid w:val="00C26897"/>
    <w:rsid w:val="00C26CE3"/>
    <w:rsid w:val="00C26EBD"/>
    <w:rsid w:val="00C271C5"/>
    <w:rsid w:val="00C27769"/>
    <w:rsid w:val="00C27865"/>
    <w:rsid w:val="00C27CF5"/>
    <w:rsid w:val="00C27DC9"/>
    <w:rsid w:val="00C27F63"/>
    <w:rsid w:val="00C27FE4"/>
    <w:rsid w:val="00C3013A"/>
    <w:rsid w:val="00C302C4"/>
    <w:rsid w:val="00C3034A"/>
    <w:rsid w:val="00C304C3"/>
    <w:rsid w:val="00C30A61"/>
    <w:rsid w:val="00C30CC8"/>
    <w:rsid w:val="00C3105C"/>
    <w:rsid w:val="00C3146B"/>
    <w:rsid w:val="00C315EB"/>
    <w:rsid w:val="00C31917"/>
    <w:rsid w:val="00C319EC"/>
    <w:rsid w:val="00C31D9A"/>
    <w:rsid w:val="00C31FC8"/>
    <w:rsid w:val="00C32E12"/>
    <w:rsid w:val="00C3316A"/>
    <w:rsid w:val="00C331B9"/>
    <w:rsid w:val="00C33267"/>
    <w:rsid w:val="00C332DB"/>
    <w:rsid w:val="00C3380C"/>
    <w:rsid w:val="00C33D18"/>
    <w:rsid w:val="00C33ECC"/>
    <w:rsid w:val="00C33F7B"/>
    <w:rsid w:val="00C3443D"/>
    <w:rsid w:val="00C34A15"/>
    <w:rsid w:val="00C34AA5"/>
    <w:rsid w:val="00C34BF4"/>
    <w:rsid w:val="00C34EEB"/>
    <w:rsid w:val="00C3521C"/>
    <w:rsid w:val="00C35593"/>
    <w:rsid w:val="00C35C98"/>
    <w:rsid w:val="00C35D3F"/>
    <w:rsid w:val="00C35FF5"/>
    <w:rsid w:val="00C36030"/>
    <w:rsid w:val="00C361DB"/>
    <w:rsid w:val="00C36220"/>
    <w:rsid w:val="00C36281"/>
    <w:rsid w:val="00C3693D"/>
    <w:rsid w:val="00C36980"/>
    <w:rsid w:val="00C36B92"/>
    <w:rsid w:val="00C37177"/>
    <w:rsid w:val="00C37416"/>
    <w:rsid w:val="00C375EB"/>
    <w:rsid w:val="00C3769E"/>
    <w:rsid w:val="00C37B93"/>
    <w:rsid w:val="00C37BC8"/>
    <w:rsid w:val="00C37F28"/>
    <w:rsid w:val="00C40014"/>
    <w:rsid w:val="00C40424"/>
    <w:rsid w:val="00C404F6"/>
    <w:rsid w:val="00C40659"/>
    <w:rsid w:val="00C4069C"/>
    <w:rsid w:val="00C40A01"/>
    <w:rsid w:val="00C40A7D"/>
    <w:rsid w:val="00C40AA6"/>
    <w:rsid w:val="00C40B49"/>
    <w:rsid w:val="00C40B77"/>
    <w:rsid w:val="00C40BE3"/>
    <w:rsid w:val="00C41120"/>
    <w:rsid w:val="00C41213"/>
    <w:rsid w:val="00C4131F"/>
    <w:rsid w:val="00C415A9"/>
    <w:rsid w:val="00C41675"/>
    <w:rsid w:val="00C41C01"/>
    <w:rsid w:val="00C41C84"/>
    <w:rsid w:val="00C41C98"/>
    <w:rsid w:val="00C41DFE"/>
    <w:rsid w:val="00C4231E"/>
    <w:rsid w:val="00C424FB"/>
    <w:rsid w:val="00C42A0F"/>
    <w:rsid w:val="00C42A19"/>
    <w:rsid w:val="00C42A2A"/>
    <w:rsid w:val="00C42A75"/>
    <w:rsid w:val="00C42BA8"/>
    <w:rsid w:val="00C42CC4"/>
    <w:rsid w:val="00C42CFF"/>
    <w:rsid w:val="00C430E5"/>
    <w:rsid w:val="00C4321E"/>
    <w:rsid w:val="00C43B68"/>
    <w:rsid w:val="00C43D23"/>
    <w:rsid w:val="00C43D35"/>
    <w:rsid w:val="00C43E21"/>
    <w:rsid w:val="00C43F07"/>
    <w:rsid w:val="00C43FD1"/>
    <w:rsid w:val="00C4413E"/>
    <w:rsid w:val="00C442E7"/>
    <w:rsid w:val="00C447FA"/>
    <w:rsid w:val="00C448D6"/>
    <w:rsid w:val="00C44D05"/>
    <w:rsid w:val="00C44D71"/>
    <w:rsid w:val="00C44E69"/>
    <w:rsid w:val="00C4515F"/>
    <w:rsid w:val="00C453F5"/>
    <w:rsid w:val="00C454CD"/>
    <w:rsid w:val="00C45671"/>
    <w:rsid w:val="00C458AF"/>
    <w:rsid w:val="00C45920"/>
    <w:rsid w:val="00C45A28"/>
    <w:rsid w:val="00C45AFB"/>
    <w:rsid w:val="00C45BAB"/>
    <w:rsid w:val="00C45D77"/>
    <w:rsid w:val="00C45F7F"/>
    <w:rsid w:val="00C463D0"/>
    <w:rsid w:val="00C46682"/>
    <w:rsid w:val="00C46A5C"/>
    <w:rsid w:val="00C46C22"/>
    <w:rsid w:val="00C46C4A"/>
    <w:rsid w:val="00C46FAC"/>
    <w:rsid w:val="00C47097"/>
    <w:rsid w:val="00C473F3"/>
    <w:rsid w:val="00C4761E"/>
    <w:rsid w:val="00C47925"/>
    <w:rsid w:val="00C47A2B"/>
    <w:rsid w:val="00C47A94"/>
    <w:rsid w:val="00C47B09"/>
    <w:rsid w:val="00C47DA5"/>
    <w:rsid w:val="00C47F5A"/>
    <w:rsid w:val="00C50217"/>
    <w:rsid w:val="00C5026C"/>
    <w:rsid w:val="00C50509"/>
    <w:rsid w:val="00C508EC"/>
    <w:rsid w:val="00C50979"/>
    <w:rsid w:val="00C50D60"/>
    <w:rsid w:val="00C5115F"/>
    <w:rsid w:val="00C511AC"/>
    <w:rsid w:val="00C514AE"/>
    <w:rsid w:val="00C51587"/>
    <w:rsid w:val="00C51727"/>
    <w:rsid w:val="00C51842"/>
    <w:rsid w:val="00C51DCE"/>
    <w:rsid w:val="00C523EB"/>
    <w:rsid w:val="00C52476"/>
    <w:rsid w:val="00C5269A"/>
    <w:rsid w:val="00C5271B"/>
    <w:rsid w:val="00C528DF"/>
    <w:rsid w:val="00C52A65"/>
    <w:rsid w:val="00C52E0C"/>
    <w:rsid w:val="00C52FAC"/>
    <w:rsid w:val="00C53042"/>
    <w:rsid w:val="00C5330C"/>
    <w:rsid w:val="00C534A8"/>
    <w:rsid w:val="00C53604"/>
    <w:rsid w:val="00C5401A"/>
    <w:rsid w:val="00C542BF"/>
    <w:rsid w:val="00C5492E"/>
    <w:rsid w:val="00C549E4"/>
    <w:rsid w:val="00C54EF9"/>
    <w:rsid w:val="00C550CD"/>
    <w:rsid w:val="00C552A1"/>
    <w:rsid w:val="00C55457"/>
    <w:rsid w:val="00C55B03"/>
    <w:rsid w:val="00C55E08"/>
    <w:rsid w:val="00C562EE"/>
    <w:rsid w:val="00C56454"/>
    <w:rsid w:val="00C56AE5"/>
    <w:rsid w:val="00C56C76"/>
    <w:rsid w:val="00C56F3C"/>
    <w:rsid w:val="00C57476"/>
    <w:rsid w:val="00C57868"/>
    <w:rsid w:val="00C57A3C"/>
    <w:rsid w:val="00C57EBD"/>
    <w:rsid w:val="00C57F71"/>
    <w:rsid w:val="00C57F73"/>
    <w:rsid w:val="00C604F0"/>
    <w:rsid w:val="00C607CF"/>
    <w:rsid w:val="00C60D88"/>
    <w:rsid w:val="00C60EFF"/>
    <w:rsid w:val="00C60F8A"/>
    <w:rsid w:val="00C61336"/>
    <w:rsid w:val="00C613D6"/>
    <w:rsid w:val="00C61419"/>
    <w:rsid w:val="00C61449"/>
    <w:rsid w:val="00C615DD"/>
    <w:rsid w:val="00C6168F"/>
    <w:rsid w:val="00C616E5"/>
    <w:rsid w:val="00C61A21"/>
    <w:rsid w:val="00C61BB9"/>
    <w:rsid w:val="00C61BF1"/>
    <w:rsid w:val="00C61BF2"/>
    <w:rsid w:val="00C61E2D"/>
    <w:rsid w:val="00C62292"/>
    <w:rsid w:val="00C62A50"/>
    <w:rsid w:val="00C62BCD"/>
    <w:rsid w:val="00C632B6"/>
    <w:rsid w:val="00C634D8"/>
    <w:rsid w:val="00C63C2F"/>
    <w:rsid w:val="00C63EFF"/>
    <w:rsid w:val="00C645CE"/>
    <w:rsid w:val="00C64F00"/>
    <w:rsid w:val="00C64F78"/>
    <w:rsid w:val="00C65153"/>
    <w:rsid w:val="00C653AA"/>
    <w:rsid w:val="00C65401"/>
    <w:rsid w:val="00C65677"/>
    <w:rsid w:val="00C65DCB"/>
    <w:rsid w:val="00C65E58"/>
    <w:rsid w:val="00C65F17"/>
    <w:rsid w:val="00C660D5"/>
    <w:rsid w:val="00C66447"/>
    <w:rsid w:val="00C669B9"/>
    <w:rsid w:val="00C669FD"/>
    <w:rsid w:val="00C66A93"/>
    <w:rsid w:val="00C66C01"/>
    <w:rsid w:val="00C66E78"/>
    <w:rsid w:val="00C67355"/>
    <w:rsid w:val="00C67659"/>
    <w:rsid w:val="00C679AD"/>
    <w:rsid w:val="00C67C14"/>
    <w:rsid w:val="00C67CAC"/>
    <w:rsid w:val="00C67D67"/>
    <w:rsid w:val="00C702CF"/>
    <w:rsid w:val="00C70843"/>
    <w:rsid w:val="00C70B75"/>
    <w:rsid w:val="00C7123C"/>
    <w:rsid w:val="00C712B7"/>
    <w:rsid w:val="00C7134F"/>
    <w:rsid w:val="00C7147F"/>
    <w:rsid w:val="00C716D3"/>
    <w:rsid w:val="00C71A8D"/>
    <w:rsid w:val="00C71B41"/>
    <w:rsid w:val="00C71B7A"/>
    <w:rsid w:val="00C71C1C"/>
    <w:rsid w:val="00C71CAB"/>
    <w:rsid w:val="00C71E33"/>
    <w:rsid w:val="00C71F8F"/>
    <w:rsid w:val="00C71FC8"/>
    <w:rsid w:val="00C72133"/>
    <w:rsid w:val="00C728BF"/>
    <w:rsid w:val="00C72BE3"/>
    <w:rsid w:val="00C736CD"/>
    <w:rsid w:val="00C736EB"/>
    <w:rsid w:val="00C7395C"/>
    <w:rsid w:val="00C73EEF"/>
    <w:rsid w:val="00C73FDA"/>
    <w:rsid w:val="00C74183"/>
    <w:rsid w:val="00C7437D"/>
    <w:rsid w:val="00C74766"/>
    <w:rsid w:val="00C748B1"/>
    <w:rsid w:val="00C74A66"/>
    <w:rsid w:val="00C74C4E"/>
    <w:rsid w:val="00C74EA9"/>
    <w:rsid w:val="00C750EA"/>
    <w:rsid w:val="00C7516F"/>
    <w:rsid w:val="00C752CF"/>
    <w:rsid w:val="00C753C9"/>
    <w:rsid w:val="00C753CF"/>
    <w:rsid w:val="00C75A9C"/>
    <w:rsid w:val="00C75BD5"/>
    <w:rsid w:val="00C75C1E"/>
    <w:rsid w:val="00C75CAD"/>
    <w:rsid w:val="00C75EE7"/>
    <w:rsid w:val="00C75F55"/>
    <w:rsid w:val="00C7608B"/>
    <w:rsid w:val="00C76442"/>
    <w:rsid w:val="00C7655A"/>
    <w:rsid w:val="00C765B9"/>
    <w:rsid w:val="00C76B14"/>
    <w:rsid w:val="00C76D62"/>
    <w:rsid w:val="00C76D6D"/>
    <w:rsid w:val="00C76FAB"/>
    <w:rsid w:val="00C7734B"/>
    <w:rsid w:val="00C77448"/>
    <w:rsid w:val="00C776FB"/>
    <w:rsid w:val="00C77ABD"/>
    <w:rsid w:val="00C77CAD"/>
    <w:rsid w:val="00C77EB0"/>
    <w:rsid w:val="00C80104"/>
    <w:rsid w:val="00C8034B"/>
    <w:rsid w:val="00C80562"/>
    <w:rsid w:val="00C80721"/>
    <w:rsid w:val="00C80748"/>
    <w:rsid w:val="00C809A4"/>
    <w:rsid w:val="00C80B56"/>
    <w:rsid w:val="00C80D7E"/>
    <w:rsid w:val="00C80EE7"/>
    <w:rsid w:val="00C80F57"/>
    <w:rsid w:val="00C80FE1"/>
    <w:rsid w:val="00C81120"/>
    <w:rsid w:val="00C81229"/>
    <w:rsid w:val="00C8135C"/>
    <w:rsid w:val="00C81B83"/>
    <w:rsid w:val="00C81DE3"/>
    <w:rsid w:val="00C8276D"/>
    <w:rsid w:val="00C8298D"/>
    <w:rsid w:val="00C82998"/>
    <w:rsid w:val="00C829D5"/>
    <w:rsid w:val="00C82A3D"/>
    <w:rsid w:val="00C832EC"/>
    <w:rsid w:val="00C8334D"/>
    <w:rsid w:val="00C83369"/>
    <w:rsid w:val="00C83481"/>
    <w:rsid w:val="00C8366B"/>
    <w:rsid w:val="00C83F2F"/>
    <w:rsid w:val="00C84066"/>
    <w:rsid w:val="00C84607"/>
    <w:rsid w:val="00C8460A"/>
    <w:rsid w:val="00C846E0"/>
    <w:rsid w:val="00C8473A"/>
    <w:rsid w:val="00C84913"/>
    <w:rsid w:val="00C84DE0"/>
    <w:rsid w:val="00C851BF"/>
    <w:rsid w:val="00C85282"/>
    <w:rsid w:val="00C85512"/>
    <w:rsid w:val="00C85E04"/>
    <w:rsid w:val="00C85F6C"/>
    <w:rsid w:val="00C85FED"/>
    <w:rsid w:val="00C86090"/>
    <w:rsid w:val="00C8631A"/>
    <w:rsid w:val="00C86983"/>
    <w:rsid w:val="00C869EC"/>
    <w:rsid w:val="00C86BDE"/>
    <w:rsid w:val="00C86EA8"/>
    <w:rsid w:val="00C873F7"/>
    <w:rsid w:val="00C87567"/>
    <w:rsid w:val="00C87A98"/>
    <w:rsid w:val="00C87E5E"/>
    <w:rsid w:val="00C87E81"/>
    <w:rsid w:val="00C87F1B"/>
    <w:rsid w:val="00C904FE"/>
    <w:rsid w:val="00C90581"/>
    <w:rsid w:val="00C90588"/>
    <w:rsid w:val="00C90B41"/>
    <w:rsid w:val="00C90BE2"/>
    <w:rsid w:val="00C90DD5"/>
    <w:rsid w:val="00C90ED8"/>
    <w:rsid w:val="00C913B6"/>
    <w:rsid w:val="00C91C67"/>
    <w:rsid w:val="00C91E5E"/>
    <w:rsid w:val="00C920DE"/>
    <w:rsid w:val="00C921E4"/>
    <w:rsid w:val="00C921FF"/>
    <w:rsid w:val="00C9221E"/>
    <w:rsid w:val="00C9249C"/>
    <w:rsid w:val="00C92DDF"/>
    <w:rsid w:val="00C93145"/>
    <w:rsid w:val="00C9321B"/>
    <w:rsid w:val="00C93440"/>
    <w:rsid w:val="00C9359A"/>
    <w:rsid w:val="00C9365C"/>
    <w:rsid w:val="00C93834"/>
    <w:rsid w:val="00C93CDB"/>
    <w:rsid w:val="00C94455"/>
    <w:rsid w:val="00C946DB"/>
    <w:rsid w:val="00C9479E"/>
    <w:rsid w:val="00C94894"/>
    <w:rsid w:val="00C94B30"/>
    <w:rsid w:val="00C94FD9"/>
    <w:rsid w:val="00C95AB6"/>
    <w:rsid w:val="00C95B7A"/>
    <w:rsid w:val="00C95BEE"/>
    <w:rsid w:val="00C96137"/>
    <w:rsid w:val="00C962E4"/>
    <w:rsid w:val="00C966A9"/>
    <w:rsid w:val="00C9674B"/>
    <w:rsid w:val="00C96770"/>
    <w:rsid w:val="00C9685E"/>
    <w:rsid w:val="00C96966"/>
    <w:rsid w:val="00C96AB1"/>
    <w:rsid w:val="00C96DF5"/>
    <w:rsid w:val="00C97109"/>
    <w:rsid w:val="00C971E5"/>
    <w:rsid w:val="00C9721D"/>
    <w:rsid w:val="00C97632"/>
    <w:rsid w:val="00C9787E"/>
    <w:rsid w:val="00C97C10"/>
    <w:rsid w:val="00CA000F"/>
    <w:rsid w:val="00CA002D"/>
    <w:rsid w:val="00CA009A"/>
    <w:rsid w:val="00CA00F9"/>
    <w:rsid w:val="00CA038E"/>
    <w:rsid w:val="00CA0615"/>
    <w:rsid w:val="00CA084E"/>
    <w:rsid w:val="00CA092B"/>
    <w:rsid w:val="00CA0968"/>
    <w:rsid w:val="00CA09B0"/>
    <w:rsid w:val="00CA0A00"/>
    <w:rsid w:val="00CA0F27"/>
    <w:rsid w:val="00CA10B5"/>
    <w:rsid w:val="00CA1104"/>
    <w:rsid w:val="00CA11DD"/>
    <w:rsid w:val="00CA1536"/>
    <w:rsid w:val="00CA181F"/>
    <w:rsid w:val="00CA1AD8"/>
    <w:rsid w:val="00CA20CA"/>
    <w:rsid w:val="00CA2323"/>
    <w:rsid w:val="00CA247B"/>
    <w:rsid w:val="00CA2481"/>
    <w:rsid w:val="00CA2FD9"/>
    <w:rsid w:val="00CA3194"/>
    <w:rsid w:val="00CA324F"/>
    <w:rsid w:val="00CA339C"/>
    <w:rsid w:val="00CA34E2"/>
    <w:rsid w:val="00CA3604"/>
    <w:rsid w:val="00CA3691"/>
    <w:rsid w:val="00CA3985"/>
    <w:rsid w:val="00CA398B"/>
    <w:rsid w:val="00CA39A2"/>
    <w:rsid w:val="00CA3A97"/>
    <w:rsid w:val="00CA3E7C"/>
    <w:rsid w:val="00CA4582"/>
    <w:rsid w:val="00CA466F"/>
    <w:rsid w:val="00CA4D03"/>
    <w:rsid w:val="00CA4ED9"/>
    <w:rsid w:val="00CA5240"/>
    <w:rsid w:val="00CA52D9"/>
    <w:rsid w:val="00CA542F"/>
    <w:rsid w:val="00CA5508"/>
    <w:rsid w:val="00CA5551"/>
    <w:rsid w:val="00CA5733"/>
    <w:rsid w:val="00CA588E"/>
    <w:rsid w:val="00CA5BC1"/>
    <w:rsid w:val="00CA5CFD"/>
    <w:rsid w:val="00CA5D10"/>
    <w:rsid w:val="00CA5F28"/>
    <w:rsid w:val="00CA5FC4"/>
    <w:rsid w:val="00CA6067"/>
    <w:rsid w:val="00CA6185"/>
    <w:rsid w:val="00CA62F5"/>
    <w:rsid w:val="00CA656D"/>
    <w:rsid w:val="00CA6578"/>
    <w:rsid w:val="00CA659E"/>
    <w:rsid w:val="00CA6732"/>
    <w:rsid w:val="00CA68D8"/>
    <w:rsid w:val="00CA6E13"/>
    <w:rsid w:val="00CA7036"/>
    <w:rsid w:val="00CA705D"/>
    <w:rsid w:val="00CA71B2"/>
    <w:rsid w:val="00CA7461"/>
    <w:rsid w:val="00CA74DE"/>
    <w:rsid w:val="00CA7787"/>
    <w:rsid w:val="00CA790C"/>
    <w:rsid w:val="00CA7B0A"/>
    <w:rsid w:val="00CA7D09"/>
    <w:rsid w:val="00CB0036"/>
    <w:rsid w:val="00CB006F"/>
    <w:rsid w:val="00CB0099"/>
    <w:rsid w:val="00CB02C6"/>
    <w:rsid w:val="00CB046B"/>
    <w:rsid w:val="00CB05E1"/>
    <w:rsid w:val="00CB0621"/>
    <w:rsid w:val="00CB065D"/>
    <w:rsid w:val="00CB0695"/>
    <w:rsid w:val="00CB0AF6"/>
    <w:rsid w:val="00CB1205"/>
    <w:rsid w:val="00CB12A8"/>
    <w:rsid w:val="00CB16E8"/>
    <w:rsid w:val="00CB173D"/>
    <w:rsid w:val="00CB209F"/>
    <w:rsid w:val="00CB21C6"/>
    <w:rsid w:val="00CB262F"/>
    <w:rsid w:val="00CB26FF"/>
    <w:rsid w:val="00CB2716"/>
    <w:rsid w:val="00CB2747"/>
    <w:rsid w:val="00CB27F5"/>
    <w:rsid w:val="00CB2873"/>
    <w:rsid w:val="00CB28DF"/>
    <w:rsid w:val="00CB2EA4"/>
    <w:rsid w:val="00CB302E"/>
    <w:rsid w:val="00CB30C7"/>
    <w:rsid w:val="00CB348F"/>
    <w:rsid w:val="00CB36FE"/>
    <w:rsid w:val="00CB37F3"/>
    <w:rsid w:val="00CB3B76"/>
    <w:rsid w:val="00CB3E74"/>
    <w:rsid w:val="00CB3EE1"/>
    <w:rsid w:val="00CB3F0C"/>
    <w:rsid w:val="00CB4284"/>
    <w:rsid w:val="00CB47EB"/>
    <w:rsid w:val="00CB4CD4"/>
    <w:rsid w:val="00CB4DA5"/>
    <w:rsid w:val="00CB4E2D"/>
    <w:rsid w:val="00CB4E7A"/>
    <w:rsid w:val="00CB51CE"/>
    <w:rsid w:val="00CB525E"/>
    <w:rsid w:val="00CB5384"/>
    <w:rsid w:val="00CB5477"/>
    <w:rsid w:val="00CB5544"/>
    <w:rsid w:val="00CB56CF"/>
    <w:rsid w:val="00CB56E3"/>
    <w:rsid w:val="00CB5EA8"/>
    <w:rsid w:val="00CB5F66"/>
    <w:rsid w:val="00CB6320"/>
    <w:rsid w:val="00CB6752"/>
    <w:rsid w:val="00CB697C"/>
    <w:rsid w:val="00CB6A2B"/>
    <w:rsid w:val="00CB6A45"/>
    <w:rsid w:val="00CB6BCC"/>
    <w:rsid w:val="00CB6DEB"/>
    <w:rsid w:val="00CB6F63"/>
    <w:rsid w:val="00CB73D5"/>
    <w:rsid w:val="00CB756D"/>
    <w:rsid w:val="00CB77BE"/>
    <w:rsid w:val="00CB7A8C"/>
    <w:rsid w:val="00CB7BEE"/>
    <w:rsid w:val="00CB7FAE"/>
    <w:rsid w:val="00CC0108"/>
    <w:rsid w:val="00CC159D"/>
    <w:rsid w:val="00CC16E4"/>
    <w:rsid w:val="00CC17E8"/>
    <w:rsid w:val="00CC1976"/>
    <w:rsid w:val="00CC1E44"/>
    <w:rsid w:val="00CC1F20"/>
    <w:rsid w:val="00CC20A3"/>
    <w:rsid w:val="00CC20F7"/>
    <w:rsid w:val="00CC249E"/>
    <w:rsid w:val="00CC256B"/>
    <w:rsid w:val="00CC26E5"/>
    <w:rsid w:val="00CC283C"/>
    <w:rsid w:val="00CC2B39"/>
    <w:rsid w:val="00CC2BFC"/>
    <w:rsid w:val="00CC3043"/>
    <w:rsid w:val="00CC3065"/>
    <w:rsid w:val="00CC3165"/>
    <w:rsid w:val="00CC3262"/>
    <w:rsid w:val="00CC37FB"/>
    <w:rsid w:val="00CC3AA4"/>
    <w:rsid w:val="00CC3CCA"/>
    <w:rsid w:val="00CC3E5D"/>
    <w:rsid w:val="00CC4098"/>
    <w:rsid w:val="00CC4972"/>
    <w:rsid w:val="00CC4D77"/>
    <w:rsid w:val="00CC4DD4"/>
    <w:rsid w:val="00CC4F89"/>
    <w:rsid w:val="00CC51E4"/>
    <w:rsid w:val="00CC52F9"/>
    <w:rsid w:val="00CC58D6"/>
    <w:rsid w:val="00CC5BAC"/>
    <w:rsid w:val="00CC5C91"/>
    <w:rsid w:val="00CC5F14"/>
    <w:rsid w:val="00CC603E"/>
    <w:rsid w:val="00CC6350"/>
    <w:rsid w:val="00CC6578"/>
    <w:rsid w:val="00CC6799"/>
    <w:rsid w:val="00CC69FB"/>
    <w:rsid w:val="00CC6CED"/>
    <w:rsid w:val="00CC7189"/>
    <w:rsid w:val="00CC71F7"/>
    <w:rsid w:val="00CC7220"/>
    <w:rsid w:val="00CC727C"/>
    <w:rsid w:val="00CC7475"/>
    <w:rsid w:val="00CC756D"/>
    <w:rsid w:val="00CC7696"/>
    <w:rsid w:val="00CC78D8"/>
    <w:rsid w:val="00CC7D30"/>
    <w:rsid w:val="00CC7D5A"/>
    <w:rsid w:val="00CC7E17"/>
    <w:rsid w:val="00CD024F"/>
    <w:rsid w:val="00CD037E"/>
    <w:rsid w:val="00CD0461"/>
    <w:rsid w:val="00CD0579"/>
    <w:rsid w:val="00CD06DB"/>
    <w:rsid w:val="00CD08AD"/>
    <w:rsid w:val="00CD0C5E"/>
    <w:rsid w:val="00CD0DAA"/>
    <w:rsid w:val="00CD0DEB"/>
    <w:rsid w:val="00CD0E48"/>
    <w:rsid w:val="00CD0E5B"/>
    <w:rsid w:val="00CD124B"/>
    <w:rsid w:val="00CD1815"/>
    <w:rsid w:val="00CD1979"/>
    <w:rsid w:val="00CD1B84"/>
    <w:rsid w:val="00CD1C15"/>
    <w:rsid w:val="00CD211B"/>
    <w:rsid w:val="00CD24F6"/>
    <w:rsid w:val="00CD261F"/>
    <w:rsid w:val="00CD2651"/>
    <w:rsid w:val="00CD2795"/>
    <w:rsid w:val="00CD2E1C"/>
    <w:rsid w:val="00CD316E"/>
    <w:rsid w:val="00CD322F"/>
    <w:rsid w:val="00CD3754"/>
    <w:rsid w:val="00CD3887"/>
    <w:rsid w:val="00CD389A"/>
    <w:rsid w:val="00CD3C1A"/>
    <w:rsid w:val="00CD3EA1"/>
    <w:rsid w:val="00CD4104"/>
    <w:rsid w:val="00CD42FF"/>
    <w:rsid w:val="00CD4307"/>
    <w:rsid w:val="00CD4533"/>
    <w:rsid w:val="00CD4572"/>
    <w:rsid w:val="00CD462F"/>
    <w:rsid w:val="00CD4729"/>
    <w:rsid w:val="00CD47FD"/>
    <w:rsid w:val="00CD488B"/>
    <w:rsid w:val="00CD4E7E"/>
    <w:rsid w:val="00CD5314"/>
    <w:rsid w:val="00CD542E"/>
    <w:rsid w:val="00CD5707"/>
    <w:rsid w:val="00CD5846"/>
    <w:rsid w:val="00CD58DB"/>
    <w:rsid w:val="00CD5E9B"/>
    <w:rsid w:val="00CD5EC3"/>
    <w:rsid w:val="00CD6006"/>
    <w:rsid w:val="00CD66AD"/>
    <w:rsid w:val="00CD675D"/>
    <w:rsid w:val="00CD6E18"/>
    <w:rsid w:val="00CD7295"/>
    <w:rsid w:val="00CD72E1"/>
    <w:rsid w:val="00CD769E"/>
    <w:rsid w:val="00CD784C"/>
    <w:rsid w:val="00CD7891"/>
    <w:rsid w:val="00CD789C"/>
    <w:rsid w:val="00CD7EB1"/>
    <w:rsid w:val="00CD7F75"/>
    <w:rsid w:val="00CE072D"/>
    <w:rsid w:val="00CE0821"/>
    <w:rsid w:val="00CE0938"/>
    <w:rsid w:val="00CE09E4"/>
    <w:rsid w:val="00CE0F9C"/>
    <w:rsid w:val="00CE0FD9"/>
    <w:rsid w:val="00CE147C"/>
    <w:rsid w:val="00CE178B"/>
    <w:rsid w:val="00CE19B2"/>
    <w:rsid w:val="00CE19BF"/>
    <w:rsid w:val="00CE1B25"/>
    <w:rsid w:val="00CE1B31"/>
    <w:rsid w:val="00CE1C5F"/>
    <w:rsid w:val="00CE1D3D"/>
    <w:rsid w:val="00CE1EA8"/>
    <w:rsid w:val="00CE2085"/>
    <w:rsid w:val="00CE2879"/>
    <w:rsid w:val="00CE294B"/>
    <w:rsid w:val="00CE2A3D"/>
    <w:rsid w:val="00CE2C4F"/>
    <w:rsid w:val="00CE2F20"/>
    <w:rsid w:val="00CE36CE"/>
    <w:rsid w:val="00CE3873"/>
    <w:rsid w:val="00CE3BB5"/>
    <w:rsid w:val="00CE3C6A"/>
    <w:rsid w:val="00CE3D5B"/>
    <w:rsid w:val="00CE3F8B"/>
    <w:rsid w:val="00CE3FFE"/>
    <w:rsid w:val="00CE414D"/>
    <w:rsid w:val="00CE48E5"/>
    <w:rsid w:val="00CE49B7"/>
    <w:rsid w:val="00CE4A3E"/>
    <w:rsid w:val="00CE4B7D"/>
    <w:rsid w:val="00CE4B80"/>
    <w:rsid w:val="00CE4D91"/>
    <w:rsid w:val="00CE522E"/>
    <w:rsid w:val="00CE5293"/>
    <w:rsid w:val="00CE530D"/>
    <w:rsid w:val="00CE54C4"/>
    <w:rsid w:val="00CE54E0"/>
    <w:rsid w:val="00CE5516"/>
    <w:rsid w:val="00CE5557"/>
    <w:rsid w:val="00CE557E"/>
    <w:rsid w:val="00CE5670"/>
    <w:rsid w:val="00CE5A1C"/>
    <w:rsid w:val="00CE6619"/>
    <w:rsid w:val="00CE66E3"/>
    <w:rsid w:val="00CE6775"/>
    <w:rsid w:val="00CE69C9"/>
    <w:rsid w:val="00CE72DB"/>
    <w:rsid w:val="00CE74C4"/>
    <w:rsid w:val="00CE76CE"/>
    <w:rsid w:val="00CE77FF"/>
    <w:rsid w:val="00CE7F98"/>
    <w:rsid w:val="00CF0189"/>
    <w:rsid w:val="00CF0439"/>
    <w:rsid w:val="00CF07D9"/>
    <w:rsid w:val="00CF0DB0"/>
    <w:rsid w:val="00CF0EA7"/>
    <w:rsid w:val="00CF0FFC"/>
    <w:rsid w:val="00CF1116"/>
    <w:rsid w:val="00CF1212"/>
    <w:rsid w:val="00CF1548"/>
    <w:rsid w:val="00CF17F4"/>
    <w:rsid w:val="00CF17F5"/>
    <w:rsid w:val="00CF1A03"/>
    <w:rsid w:val="00CF1A07"/>
    <w:rsid w:val="00CF205C"/>
    <w:rsid w:val="00CF2093"/>
    <w:rsid w:val="00CF23A2"/>
    <w:rsid w:val="00CF255C"/>
    <w:rsid w:val="00CF26EE"/>
    <w:rsid w:val="00CF2CDF"/>
    <w:rsid w:val="00CF2DED"/>
    <w:rsid w:val="00CF2E2D"/>
    <w:rsid w:val="00CF335C"/>
    <w:rsid w:val="00CF33C8"/>
    <w:rsid w:val="00CF382E"/>
    <w:rsid w:val="00CF393B"/>
    <w:rsid w:val="00CF3B0D"/>
    <w:rsid w:val="00CF3D83"/>
    <w:rsid w:val="00CF3E55"/>
    <w:rsid w:val="00CF42A7"/>
    <w:rsid w:val="00CF4303"/>
    <w:rsid w:val="00CF4495"/>
    <w:rsid w:val="00CF4B94"/>
    <w:rsid w:val="00CF513C"/>
    <w:rsid w:val="00CF51FE"/>
    <w:rsid w:val="00CF520B"/>
    <w:rsid w:val="00CF5869"/>
    <w:rsid w:val="00CF5B35"/>
    <w:rsid w:val="00CF6836"/>
    <w:rsid w:val="00CF6998"/>
    <w:rsid w:val="00CF6E64"/>
    <w:rsid w:val="00CF6FFE"/>
    <w:rsid w:val="00CF70A7"/>
    <w:rsid w:val="00CF74D2"/>
    <w:rsid w:val="00CF750B"/>
    <w:rsid w:val="00CF7528"/>
    <w:rsid w:val="00CF754B"/>
    <w:rsid w:val="00CF767B"/>
    <w:rsid w:val="00CF77A9"/>
    <w:rsid w:val="00D001F4"/>
    <w:rsid w:val="00D00482"/>
    <w:rsid w:val="00D004EE"/>
    <w:rsid w:val="00D00513"/>
    <w:rsid w:val="00D006B8"/>
    <w:rsid w:val="00D00D97"/>
    <w:rsid w:val="00D01140"/>
    <w:rsid w:val="00D0119B"/>
    <w:rsid w:val="00D01234"/>
    <w:rsid w:val="00D01272"/>
    <w:rsid w:val="00D013A9"/>
    <w:rsid w:val="00D01435"/>
    <w:rsid w:val="00D01519"/>
    <w:rsid w:val="00D01730"/>
    <w:rsid w:val="00D01847"/>
    <w:rsid w:val="00D0195F"/>
    <w:rsid w:val="00D01B7D"/>
    <w:rsid w:val="00D02068"/>
    <w:rsid w:val="00D022F9"/>
    <w:rsid w:val="00D023CC"/>
    <w:rsid w:val="00D024BF"/>
    <w:rsid w:val="00D0271E"/>
    <w:rsid w:val="00D02791"/>
    <w:rsid w:val="00D0279E"/>
    <w:rsid w:val="00D02BC4"/>
    <w:rsid w:val="00D02C20"/>
    <w:rsid w:val="00D02C98"/>
    <w:rsid w:val="00D02E3D"/>
    <w:rsid w:val="00D0310F"/>
    <w:rsid w:val="00D033B3"/>
    <w:rsid w:val="00D036C0"/>
    <w:rsid w:val="00D0370A"/>
    <w:rsid w:val="00D03864"/>
    <w:rsid w:val="00D03A3B"/>
    <w:rsid w:val="00D03B6C"/>
    <w:rsid w:val="00D03BEE"/>
    <w:rsid w:val="00D03C1A"/>
    <w:rsid w:val="00D03DD3"/>
    <w:rsid w:val="00D03F42"/>
    <w:rsid w:val="00D040EE"/>
    <w:rsid w:val="00D04177"/>
    <w:rsid w:val="00D04192"/>
    <w:rsid w:val="00D0474A"/>
    <w:rsid w:val="00D04A9D"/>
    <w:rsid w:val="00D04B8D"/>
    <w:rsid w:val="00D04BF4"/>
    <w:rsid w:val="00D04C20"/>
    <w:rsid w:val="00D04D53"/>
    <w:rsid w:val="00D05096"/>
    <w:rsid w:val="00D0513A"/>
    <w:rsid w:val="00D05383"/>
    <w:rsid w:val="00D053E5"/>
    <w:rsid w:val="00D055F0"/>
    <w:rsid w:val="00D05978"/>
    <w:rsid w:val="00D05B0D"/>
    <w:rsid w:val="00D05B65"/>
    <w:rsid w:val="00D06011"/>
    <w:rsid w:val="00D062A7"/>
    <w:rsid w:val="00D06838"/>
    <w:rsid w:val="00D0688E"/>
    <w:rsid w:val="00D068AD"/>
    <w:rsid w:val="00D06934"/>
    <w:rsid w:val="00D06DEB"/>
    <w:rsid w:val="00D06E2A"/>
    <w:rsid w:val="00D06EB7"/>
    <w:rsid w:val="00D06F24"/>
    <w:rsid w:val="00D06F82"/>
    <w:rsid w:val="00D070E6"/>
    <w:rsid w:val="00D07165"/>
    <w:rsid w:val="00D072D9"/>
    <w:rsid w:val="00D07A60"/>
    <w:rsid w:val="00D10085"/>
    <w:rsid w:val="00D10490"/>
    <w:rsid w:val="00D105BB"/>
    <w:rsid w:val="00D1081C"/>
    <w:rsid w:val="00D108DC"/>
    <w:rsid w:val="00D10D75"/>
    <w:rsid w:val="00D10E03"/>
    <w:rsid w:val="00D10F1E"/>
    <w:rsid w:val="00D112BA"/>
    <w:rsid w:val="00D112D8"/>
    <w:rsid w:val="00D1179D"/>
    <w:rsid w:val="00D117C9"/>
    <w:rsid w:val="00D11E49"/>
    <w:rsid w:val="00D12352"/>
    <w:rsid w:val="00D1243B"/>
    <w:rsid w:val="00D12A27"/>
    <w:rsid w:val="00D12B1F"/>
    <w:rsid w:val="00D1337B"/>
    <w:rsid w:val="00D1356C"/>
    <w:rsid w:val="00D137D6"/>
    <w:rsid w:val="00D13896"/>
    <w:rsid w:val="00D13897"/>
    <w:rsid w:val="00D13F40"/>
    <w:rsid w:val="00D140C8"/>
    <w:rsid w:val="00D14266"/>
    <w:rsid w:val="00D14282"/>
    <w:rsid w:val="00D14934"/>
    <w:rsid w:val="00D1530C"/>
    <w:rsid w:val="00D1542F"/>
    <w:rsid w:val="00D1546A"/>
    <w:rsid w:val="00D15598"/>
    <w:rsid w:val="00D1597B"/>
    <w:rsid w:val="00D15A03"/>
    <w:rsid w:val="00D15D00"/>
    <w:rsid w:val="00D15D3F"/>
    <w:rsid w:val="00D15F72"/>
    <w:rsid w:val="00D161F0"/>
    <w:rsid w:val="00D163AA"/>
    <w:rsid w:val="00D16657"/>
    <w:rsid w:val="00D16879"/>
    <w:rsid w:val="00D168DA"/>
    <w:rsid w:val="00D169DE"/>
    <w:rsid w:val="00D16C07"/>
    <w:rsid w:val="00D16E22"/>
    <w:rsid w:val="00D16E7E"/>
    <w:rsid w:val="00D16E91"/>
    <w:rsid w:val="00D16FA3"/>
    <w:rsid w:val="00D17227"/>
    <w:rsid w:val="00D17A2E"/>
    <w:rsid w:val="00D17A62"/>
    <w:rsid w:val="00D17FB2"/>
    <w:rsid w:val="00D20236"/>
    <w:rsid w:val="00D20570"/>
    <w:rsid w:val="00D2063D"/>
    <w:rsid w:val="00D208A8"/>
    <w:rsid w:val="00D20C46"/>
    <w:rsid w:val="00D20E79"/>
    <w:rsid w:val="00D20F7E"/>
    <w:rsid w:val="00D2135B"/>
    <w:rsid w:val="00D21430"/>
    <w:rsid w:val="00D21621"/>
    <w:rsid w:val="00D21C0C"/>
    <w:rsid w:val="00D21DC1"/>
    <w:rsid w:val="00D21E4A"/>
    <w:rsid w:val="00D2218B"/>
    <w:rsid w:val="00D2259B"/>
    <w:rsid w:val="00D227D3"/>
    <w:rsid w:val="00D2281C"/>
    <w:rsid w:val="00D22A3B"/>
    <w:rsid w:val="00D22C3B"/>
    <w:rsid w:val="00D23354"/>
    <w:rsid w:val="00D23397"/>
    <w:rsid w:val="00D236C8"/>
    <w:rsid w:val="00D2406F"/>
    <w:rsid w:val="00D241A2"/>
    <w:rsid w:val="00D2455E"/>
    <w:rsid w:val="00D24579"/>
    <w:rsid w:val="00D24745"/>
    <w:rsid w:val="00D24799"/>
    <w:rsid w:val="00D248E7"/>
    <w:rsid w:val="00D249FF"/>
    <w:rsid w:val="00D24B20"/>
    <w:rsid w:val="00D256AA"/>
    <w:rsid w:val="00D25DA4"/>
    <w:rsid w:val="00D260C2"/>
    <w:rsid w:val="00D260FA"/>
    <w:rsid w:val="00D26127"/>
    <w:rsid w:val="00D26190"/>
    <w:rsid w:val="00D261F0"/>
    <w:rsid w:val="00D2663F"/>
    <w:rsid w:val="00D26731"/>
    <w:rsid w:val="00D26757"/>
    <w:rsid w:val="00D26A6A"/>
    <w:rsid w:val="00D26B53"/>
    <w:rsid w:val="00D26B91"/>
    <w:rsid w:val="00D26BF0"/>
    <w:rsid w:val="00D26DD6"/>
    <w:rsid w:val="00D26E99"/>
    <w:rsid w:val="00D270A8"/>
    <w:rsid w:val="00D2713B"/>
    <w:rsid w:val="00D272AF"/>
    <w:rsid w:val="00D272DC"/>
    <w:rsid w:val="00D2753E"/>
    <w:rsid w:val="00D27992"/>
    <w:rsid w:val="00D27E90"/>
    <w:rsid w:val="00D300FE"/>
    <w:rsid w:val="00D30111"/>
    <w:rsid w:val="00D302A1"/>
    <w:rsid w:val="00D30310"/>
    <w:rsid w:val="00D30D3F"/>
    <w:rsid w:val="00D30DC2"/>
    <w:rsid w:val="00D30DCF"/>
    <w:rsid w:val="00D31101"/>
    <w:rsid w:val="00D311D7"/>
    <w:rsid w:val="00D3130B"/>
    <w:rsid w:val="00D315F8"/>
    <w:rsid w:val="00D31603"/>
    <w:rsid w:val="00D3190E"/>
    <w:rsid w:val="00D319DA"/>
    <w:rsid w:val="00D31BA5"/>
    <w:rsid w:val="00D31D84"/>
    <w:rsid w:val="00D31EC3"/>
    <w:rsid w:val="00D32006"/>
    <w:rsid w:val="00D32156"/>
    <w:rsid w:val="00D32260"/>
    <w:rsid w:val="00D32633"/>
    <w:rsid w:val="00D32761"/>
    <w:rsid w:val="00D32C63"/>
    <w:rsid w:val="00D32CD9"/>
    <w:rsid w:val="00D32FF7"/>
    <w:rsid w:val="00D33206"/>
    <w:rsid w:val="00D335B1"/>
    <w:rsid w:val="00D33E4F"/>
    <w:rsid w:val="00D34039"/>
    <w:rsid w:val="00D340F5"/>
    <w:rsid w:val="00D3423E"/>
    <w:rsid w:val="00D3437D"/>
    <w:rsid w:val="00D346EF"/>
    <w:rsid w:val="00D349DB"/>
    <w:rsid w:val="00D34D6F"/>
    <w:rsid w:val="00D34FE7"/>
    <w:rsid w:val="00D35285"/>
    <w:rsid w:val="00D3557B"/>
    <w:rsid w:val="00D355C6"/>
    <w:rsid w:val="00D3564B"/>
    <w:rsid w:val="00D35AEB"/>
    <w:rsid w:val="00D35D78"/>
    <w:rsid w:val="00D35DB0"/>
    <w:rsid w:val="00D35E4B"/>
    <w:rsid w:val="00D35F43"/>
    <w:rsid w:val="00D360E7"/>
    <w:rsid w:val="00D36656"/>
    <w:rsid w:val="00D36A37"/>
    <w:rsid w:val="00D36B78"/>
    <w:rsid w:val="00D36C42"/>
    <w:rsid w:val="00D3745A"/>
    <w:rsid w:val="00D37B84"/>
    <w:rsid w:val="00D37CB9"/>
    <w:rsid w:val="00D400D5"/>
    <w:rsid w:val="00D40549"/>
    <w:rsid w:val="00D40675"/>
    <w:rsid w:val="00D408A4"/>
    <w:rsid w:val="00D40DC8"/>
    <w:rsid w:val="00D40E26"/>
    <w:rsid w:val="00D40E54"/>
    <w:rsid w:val="00D40EBD"/>
    <w:rsid w:val="00D40EC6"/>
    <w:rsid w:val="00D411CF"/>
    <w:rsid w:val="00D4133B"/>
    <w:rsid w:val="00D41930"/>
    <w:rsid w:val="00D41B84"/>
    <w:rsid w:val="00D41B9A"/>
    <w:rsid w:val="00D41D45"/>
    <w:rsid w:val="00D41E34"/>
    <w:rsid w:val="00D4203F"/>
    <w:rsid w:val="00D42150"/>
    <w:rsid w:val="00D4236C"/>
    <w:rsid w:val="00D4248A"/>
    <w:rsid w:val="00D427D7"/>
    <w:rsid w:val="00D42912"/>
    <w:rsid w:val="00D430C4"/>
    <w:rsid w:val="00D43116"/>
    <w:rsid w:val="00D431B8"/>
    <w:rsid w:val="00D4369C"/>
    <w:rsid w:val="00D4378F"/>
    <w:rsid w:val="00D43A1A"/>
    <w:rsid w:val="00D43C41"/>
    <w:rsid w:val="00D43CD9"/>
    <w:rsid w:val="00D43EF2"/>
    <w:rsid w:val="00D44016"/>
    <w:rsid w:val="00D44305"/>
    <w:rsid w:val="00D448D8"/>
    <w:rsid w:val="00D44A6E"/>
    <w:rsid w:val="00D44D20"/>
    <w:rsid w:val="00D44DBE"/>
    <w:rsid w:val="00D44DFE"/>
    <w:rsid w:val="00D44F65"/>
    <w:rsid w:val="00D44FCC"/>
    <w:rsid w:val="00D45328"/>
    <w:rsid w:val="00D45400"/>
    <w:rsid w:val="00D456DC"/>
    <w:rsid w:val="00D457B7"/>
    <w:rsid w:val="00D45BCE"/>
    <w:rsid w:val="00D45F3F"/>
    <w:rsid w:val="00D45FE1"/>
    <w:rsid w:val="00D46106"/>
    <w:rsid w:val="00D46161"/>
    <w:rsid w:val="00D46173"/>
    <w:rsid w:val="00D468FF"/>
    <w:rsid w:val="00D46C94"/>
    <w:rsid w:val="00D46DD2"/>
    <w:rsid w:val="00D47591"/>
    <w:rsid w:val="00D475B9"/>
    <w:rsid w:val="00D47D22"/>
    <w:rsid w:val="00D5023B"/>
    <w:rsid w:val="00D503A6"/>
    <w:rsid w:val="00D503BE"/>
    <w:rsid w:val="00D50578"/>
    <w:rsid w:val="00D50715"/>
    <w:rsid w:val="00D50B52"/>
    <w:rsid w:val="00D50EFA"/>
    <w:rsid w:val="00D50F18"/>
    <w:rsid w:val="00D5125C"/>
    <w:rsid w:val="00D51314"/>
    <w:rsid w:val="00D51617"/>
    <w:rsid w:val="00D51D35"/>
    <w:rsid w:val="00D520B4"/>
    <w:rsid w:val="00D52140"/>
    <w:rsid w:val="00D5230F"/>
    <w:rsid w:val="00D525B5"/>
    <w:rsid w:val="00D52B58"/>
    <w:rsid w:val="00D5319C"/>
    <w:rsid w:val="00D5321D"/>
    <w:rsid w:val="00D53339"/>
    <w:rsid w:val="00D53583"/>
    <w:rsid w:val="00D538C6"/>
    <w:rsid w:val="00D53D68"/>
    <w:rsid w:val="00D540E2"/>
    <w:rsid w:val="00D546C7"/>
    <w:rsid w:val="00D54720"/>
    <w:rsid w:val="00D54802"/>
    <w:rsid w:val="00D54E7B"/>
    <w:rsid w:val="00D54E82"/>
    <w:rsid w:val="00D55000"/>
    <w:rsid w:val="00D5516F"/>
    <w:rsid w:val="00D55578"/>
    <w:rsid w:val="00D55A84"/>
    <w:rsid w:val="00D55EBA"/>
    <w:rsid w:val="00D5600B"/>
    <w:rsid w:val="00D5605A"/>
    <w:rsid w:val="00D56464"/>
    <w:rsid w:val="00D5660F"/>
    <w:rsid w:val="00D56645"/>
    <w:rsid w:val="00D56844"/>
    <w:rsid w:val="00D568AB"/>
    <w:rsid w:val="00D56B0B"/>
    <w:rsid w:val="00D56FD9"/>
    <w:rsid w:val="00D5708F"/>
    <w:rsid w:val="00D5711F"/>
    <w:rsid w:val="00D578EB"/>
    <w:rsid w:val="00D57AB9"/>
    <w:rsid w:val="00D57EE9"/>
    <w:rsid w:val="00D60332"/>
    <w:rsid w:val="00D6065B"/>
    <w:rsid w:val="00D6085C"/>
    <w:rsid w:val="00D60B46"/>
    <w:rsid w:val="00D60CAA"/>
    <w:rsid w:val="00D60ED5"/>
    <w:rsid w:val="00D60F78"/>
    <w:rsid w:val="00D612B1"/>
    <w:rsid w:val="00D615AB"/>
    <w:rsid w:val="00D615D5"/>
    <w:rsid w:val="00D6183C"/>
    <w:rsid w:val="00D61AED"/>
    <w:rsid w:val="00D61DFA"/>
    <w:rsid w:val="00D61E24"/>
    <w:rsid w:val="00D61FEB"/>
    <w:rsid w:val="00D62045"/>
    <w:rsid w:val="00D627C6"/>
    <w:rsid w:val="00D62B70"/>
    <w:rsid w:val="00D62DB2"/>
    <w:rsid w:val="00D63158"/>
    <w:rsid w:val="00D63598"/>
    <w:rsid w:val="00D637AD"/>
    <w:rsid w:val="00D64269"/>
    <w:rsid w:val="00D642AB"/>
    <w:rsid w:val="00D64339"/>
    <w:rsid w:val="00D64484"/>
    <w:rsid w:val="00D64720"/>
    <w:rsid w:val="00D6497F"/>
    <w:rsid w:val="00D64C8E"/>
    <w:rsid w:val="00D6513D"/>
    <w:rsid w:val="00D6516C"/>
    <w:rsid w:val="00D65697"/>
    <w:rsid w:val="00D658B3"/>
    <w:rsid w:val="00D65A97"/>
    <w:rsid w:val="00D65B51"/>
    <w:rsid w:val="00D65F91"/>
    <w:rsid w:val="00D6611E"/>
    <w:rsid w:val="00D661B5"/>
    <w:rsid w:val="00D662B8"/>
    <w:rsid w:val="00D6640A"/>
    <w:rsid w:val="00D66499"/>
    <w:rsid w:val="00D66564"/>
    <w:rsid w:val="00D6663F"/>
    <w:rsid w:val="00D6673B"/>
    <w:rsid w:val="00D66856"/>
    <w:rsid w:val="00D668EC"/>
    <w:rsid w:val="00D66C72"/>
    <w:rsid w:val="00D67279"/>
    <w:rsid w:val="00D67850"/>
    <w:rsid w:val="00D67B80"/>
    <w:rsid w:val="00D67D95"/>
    <w:rsid w:val="00D67E04"/>
    <w:rsid w:val="00D70160"/>
    <w:rsid w:val="00D703EA"/>
    <w:rsid w:val="00D704B2"/>
    <w:rsid w:val="00D708BA"/>
    <w:rsid w:val="00D709A8"/>
    <w:rsid w:val="00D70C11"/>
    <w:rsid w:val="00D70E84"/>
    <w:rsid w:val="00D71098"/>
    <w:rsid w:val="00D71182"/>
    <w:rsid w:val="00D712C3"/>
    <w:rsid w:val="00D71394"/>
    <w:rsid w:val="00D71431"/>
    <w:rsid w:val="00D7187C"/>
    <w:rsid w:val="00D71B35"/>
    <w:rsid w:val="00D71BEE"/>
    <w:rsid w:val="00D71D06"/>
    <w:rsid w:val="00D71F5E"/>
    <w:rsid w:val="00D72051"/>
    <w:rsid w:val="00D721FD"/>
    <w:rsid w:val="00D72637"/>
    <w:rsid w:val="00D729D9"/>
    <w:rsid w:val="00D72BFF"/>
    <w:rsid w:val="00D72C84"/>
    <w:rsid w:val="00D72D46"/>
    <w:rsid w:val="00D731C9"/>
    <w:rsid w:val="00D73258"/>
    <w:rsid w:val="00D7354C"/>
    <w:rsid w:val="00D736D7"/>
    <w:rsid w:val="00D73869"/>
    <w:rsid w:val="00D7395F"/>
    <w:rsid w:val="00D73996"/>
    <w:rsid w:val="00D744A5"/>
    <w:rsid w:val="00D74767"/>
    <w:rsid w:val="00D7488F"/>
    <w:rsid w:val="00D74B27"/>
    <w:rsid w:val="00D74DDD"/>
    <w:rsid w:val="00D74FCB"/>
    <w:rsid w:val="00D7511B"/>
    <w:rsid w:val="00D752DD"/>
    <w:rsid w:val="00D7548F"/>
    <w:rsid w:val="00D758F6"/>
    <w:rsid w:val="00D75A8B"/>
    <w:rsid w:val="00D75FD7"/>
    <w:rsid w:val="00D76222"/>
    <w:rsid w:val="00D7626D"/>
    <w:rsid w:val="00D764E6"/>
    <w:rsid w:val="00D7651A"/>
    <w:rsid w:val="00D76A06"/>
    <w:rsid w:val="00D76F85"/>
    <w:rsid w:val="00D77124"/>
    <w:rsid w:val="00D7730B"/>
    <w:rsid w:val="00D775EF"/>
    <w:rsid w:val="00D77939"/>
    <w:rsid w:val="00D779C5"/>
    <w:rsid w:val="00D779E9"/>
    <w:rsid w:val="00D77D1A"/>
    <w:rsid w:val="00D80049"/>
    <w:rsid w:val="00D8016D"/>
    <w:rsid w:val="00D806AD"/>
    <w:rsid w:val="00D80841"/>
    <w:rsid w:val="00D809CF"/>
    <w:rsid w:val="00D80A39"/>
    <w:rsid w:val="00D80B88"/>
    <w:rsid w:val="00D80D14"/>
    <w:rsid w:val="00D80E90"/>
    <w:rsid w:val="00D8104D"/>
    <w:rsid w:val="00D8110C"/>
    <w:rsid w:val="00D81279"/>
    <w:rsid w:val="00D8175B"/>
    <w:rsid w:val="00D8192E"/>
    <w:rsid w:val="00D81C25"/>
    <w:rsid w:val="00D81F05"/>
    <w:rsid w:val="00D8214E"/>
    <w:rsid w:val="00D8227B"/>
    <w:rsid w:val="00D82291"/>
    <w:rsid w:val="00D8289C"/>
    <w:rsid w:val="00D828D2"/>
    <w:rsid w:val="00D82C51"/>
    <w:rsid w:val="00D82D39"/>
    <w:rsid w:val="00D83220"/>
    <w:rsid w:val="00D83300"/>
    <w:rsid w:val="00D83477"/>
    <w:rsid w:val="00D8366A"/>
    <w:rsid w:val="00D837A0"/>
    <w:rsid w:val="00D83BEB"/>
    <w:rsid w:val="00D83D2D"/>
    <w:rsid w:val="00D83EF4"/>
    <w:rsid w:val="00D8403C"/>
    <w:rsid w:val="00D84223"/>
    <w:rsid w:val="00D84327"/>
    <w:rsid w:val="00D844AA"/>
    <w:rsid w:val="00D84648"/>
    <w:rsid w:val="00D84AA7"/>
    <w:rsid w:val="00D84CB1"/>
    <w:rsid w:val="00D84D45"/>
    <w:rsid w:val="00D84E95"/>
    <w:rsid w:val="00D85265"/>
    <w:rsid w:val="00D85282"/>
    <w:rsid w:val="00D85512"/>
    <w:rsid w:val="00D8560C"/>
    <w:rsid w:val="00D857D4"/>
    <w:rsid w:val="00D859CB"/>
    <w:rsid w:val="00D859FD"/>
    <w:rsid w:val="00D85A25"/>
    <w:rsid w:val="00D85CFD"/>
    <w:rsid w:val="00D86095"/>
    <w:rsid w:val="00D869F1"/>
    <w:rsid w:val="00D86C41"/>
    <w:rsid w:val="00D86F00"/>
    <w:rsid w:val="00D87190"/>
    <w:rsid w:val="00D872AD"/>
    <w:rsid w:val="00D87655"/>
    <w:rsid w:val="00D878FC"/>
    <w:rsid w:val="00D879B2"/>
    <w:rsid w:val="00D87E79"/>
    <w:rsid w:val="00D87EFE"/>
    <w:rsid w:val="00D9020B"/>
    <w:rsid w:val="00D9078C"/>
    <w:rsid w:val="00D90A18"/>
    <w:rsid w:val="00D90DB2"/>
    <w:rsid w:val="00D90F0D"/>
    <w:rsid w:val="00D90FA3"/>
    <w:rsid w:val="00D91051"/>
    <w:rsid w:val="00D915C9"/>
    <w:rsid w:val="00D91897"/>
    <w:rsid w:val="00D91C40"/>
    <w:rsid w:val="00D91CFB"/>
    <w:rsid w:val="00D91E2F"/>
    <w:rsid w:val="00D91F28"/>
    <w:rsid w:val="00D91F52"/>
    <w:rsid w:val="00D92195"/>
    <w:rsid w:val="00D92303"/>
    <w:rsid w:val="00D92531"/>
    <w:rsid w:val="00D9255D"/>
    <w:rsid w:val="00D92C22"/>
    <w:rsid w:val="00D92D44"/>
    <w:rsid w:val="00D92D69"/>
    <w:rsid w:val="00D93189"/>
    <w:rsid w:val="00D9337F"/>
    <w:rsid w:val="00D93466"/>
    <w:rsid w:val="00D9367C"/>
    <w:rsid w:val="00D9374A"/>
    <w:rsid w:val="00D93A1C"/>
    <w:rsid w:val="00D93C6B"/>
    <w:rsid w:val="00D93C9E"/>
    <w:rsid w:val="00D93EA6"/>
    <w:rsid w:val="00D94810"/>
    <w:rsid w:val="00D94C5E"/>
    <w:rsid w:val="00D94E3B"/>
    <w:rsid w:val="00D951CA"/>
    <w:rsid w:val="00D951FD"/>
    <w:rsid w:val="00D952A7"/>
    <w:rsid w:val="00D9559C"/>
    <w:rsid w:val="00D955B3"/>
    <w:rsid w:val="00D95748"/>
    <w:rsid w:val="00D95AB5"/>
    <w:rsid w:val="00D95F03"/>
    <w:rsid w:val="00D95F5E"/>
    <w:rsid w:val="00D96043"/>
    <w:rsid w:val="00D96B70"/>
    <w:rsid w:val="00D96C7B"/>
    <w:rsid w:val="00D97429"/>
    <w:rsid w:val="00D9780F"/>
    <w:rsid w:val="00D979E3"/>
    <w:rsid w:val="00D97A1A"/>
    <w:rsid w:val="00D97DB2"/>
    <w:rsid w:val="00DA0146"/>
    <w:rsid w:val="00DA0164"/>
    <w:rsid w:val="00DA035C"/>
    <w:rsid w:val="00DA036A"/>
    <w:rsid w:val="00DA03D9"/>
    <w:rsid w:val="00DA0492"/>
    <w:rsid w:val="00DA0534"/>
    <w:rsid w:val="00DA09A6"/>
    <w:rsid w:val="00DA0F06"/>
    <w:rsid w:val="00DA1329"/>
    <w:rsid w:val="00DA1C2D"/>
    <w:rsid w:val="00DA1D95"/>
    <w:rsid w:val="00DA2017"/>
    <w:rsid w:val="00DA2201"/>
    <w:rsid w:val="00DA2368"/>
    <w:rsid w:val="00DA2996"/>
    <w:rsid w:val="00DA2E17"/>
    <w:rsid w:val="00DA30AF"/>
    <w:rsid w:val="00DA30F6"/>
    <w:rsid w:val="00DA313F"/>
    <w:rsid w:val="00DA38A2"/>
    <w:rsid w:val="00DA3EE8"/>
    <w:rsid w:val="00DA43D1"/>
    <w:rsid w:val="00DA464E"/>
    <w:rsid w:val="00DA4776"/>
    <w:rsid w:val="00DA4B28"/>
    <w:rsid w:val="00DA4D82"/>
    <w:rsid w:val="00DA4D94"/>
    <w:rsid w:val="00DA4EC4"/>
    <w:rsid w:val="00DA4F2E"/>
    <w:rsid w:val="00DA5202"/>
    <w:rsid w:val="00DA54DC"/>
    <w:rsid w:val="00DA558D"/>
    <w:rsid w:val="00DA5819"/>
    <w:rsid w:val="00DA5913"/>
    <w:rsid w:val="00DA5941"/>
    <w:rsid w:val="00DA5A19"/>
    <w:rsid w:val="00DA5BCD"/>
    <w:rsid w:val="00DA5DD0"/>
    <w:rsid w:val="00DA5F68"/>
    <w:rsid w:val="00DA5FD1"/>
    <w:rsid w:val="00DA60AC"/>
    <w:rsid w:val="00DA6185"/>
    <w:rsid w:val="00DA62A5"/>
    <w:rsid w:val="00DA6334"/>
    <w:rsid w:val="00DA6455"/>
    <w:rsid w:val="00DA6610"/>
    <w:rsid w:val="00DA6676"/>
    <w:rsid w:val="00DA6C75"/>
    <w:rsid w:val="00DA6CA5"/>
    <w:rsid w:val="00DA6D87"/>
    <w:rsid w:val="00DA6EB1"/>
    <w:rsid w:val="00DA712D"/>
    <w:rsid w:val="00DA717F"/>
    <w:rsid w:val="00DA737F"/>
    <w:rsid w:val="00DA7403"/>
    <w:rsid w:val="00DA7595"/>
    <w:rsid w:val="00DA7D9B"/>
    <w:rsid w:val="00DA7EEC"/>
    <w:rsid w:val="00DB00FC"/>
    <w:rsid w:val="00DB0C0B"/>
    <w:rsid w:val="00DB104A"/>
    <w:rsid w:val="00DB1535"/>
    <w:rsid w:val="00DB1812"/>
    <w:rsid w:val="00DB1A83"/>
    <w:rsid w:val="00DB1AC8"/>
    <w:rsid w:val="00DB1BCF"/>
    <w:rsid w:val="00DB1EF9"/>
    <w:rsid w:val="00DB1FDA"/>
    <w:rsid w:val="00DB2169"/>
    <w:rsid w:val="00DB21D5"/>
    <w:rsid w:val="00DB225B"/>
    <w:rsid w:val="00DB237F"/>
    <w:rsid w:val="00DB241E"/>
    <w:rsid w:val="00DB27A4"/>
    <w:rsid w:val="00DB27F2"/>
    <w:rsid w:val="00DB283E"/>
    <w:rsid w:val="00DB2E9A"/>
    <w:rsid w:val="00DB2ED9"/>
    <w:rsid w:val="00DB3011"/>
    <w:rsid w:val="00DB311C"/>
    <w:rsid w:val="00DB348B"/>
    <w:rsid w:val="00DB350E"/>
    <w:rsid w:val="00DB3F89"/>
    <w:rsid w:val="00DB4481"/>
    <w:rsid w:val="00DB46D3"/>
    <w:rsid w:val="00DB47FA"/>
    <w:rsid w:val="00DB4D20"/>
    <w:rsid w:val="00DB50FF"/>
    <w:rsid w:val="00DB51EB"/>
    <w:rsid w:val="00DB539A"/>
    <w:rsid w:val="00DB548C"/>
    <w:rsid w:val="00DB550A"/>
    <w:rsid w:val="00DB623E"/>
    <w:rsid w:val="00DB639E"/>
    <w:rsid w:val="00DB6429"/>
    <w:rsid w:val="00DB6907"/>
    <w:rsid w:val="00DB6AFA"/>
    <w:rsid w:val="00DB6BAA"/>
    <w:rsid w:val="00DB70FD"/>
    <w:rsid w:val="00DB7181"/>
    <w:rsid w:val="00DB74C3"/>
    <w:rsid w:val="00DB75D1"/>
    <w:rsid w:val="00DB7937"/>
    <w:rsid w:val="00DB7C9F"/>
    <w:rsid w:val="00DC0015"/>
    <w:rsid w:val="00DC00CD"/>
    <w:rsid w:val="00DC047C"/>
    <w:rsid w:val="00DC063F"/>
    <w:rsid w:val="00DC08EB"/>
    <w:rsid w:val="00DC0D0A"/>
    <w:rsid w:val="00DC0EBD"/>
    <w:rsid w:val="00DC0FF8"/>
    <w:rsid w:val="00DC153C"/>
    <w:rsid w:val="00DC17CB"/>
    <w:rsid w:val="00DC1ADB"/>
    <w:rsid w:val="00DC1AEE"/>
    <w:rsid w:val="00DC1C3C"/>
    <w:rsid w:val="00DC1EA5"/>
    <w:rsid w:val="00DC2309"/>
    <w:rsid w:val="00DC2443"/>
    <w:rsid w:val="00DC2498"/>
    <w:rsid w:val="00DC29F5"/>
    <w:rsid w:val="00DC2A95"/>
    <w:rsid w:val="00DC2B0B"/>
    <w:rsid w:val="00DC2B94"/>
    <w:rsid w:val="00DC2C73"/>
    <w:rsid w:val="00DC2E15"/>
    <w:rsid w:val="00DC3150"/>
    <w:rsid w:val="00DC3604"/>
    <w:rsid w:val="00DC3892"/>
    <w:rsid w:val="00DC38B3"/>
    <w:rsid w:val="00DC3962"/>
    <w:rsid w:val="00DC3AD9"/>
    <w:rsid w:val="00DC40C0"/>
    <w:rsid w:val="00DC4156"/>
    <w:rsid w:val="00DC4306"/>
    <w:rsid w:val="00DC4433"/>
    <w:rsid w:val="00DC4459"/>
    <w:rsid w:val="00DC4B1D"/>
    <w:rsid w:val="00DC5223"/>
    <w:rsid w:val="00DC59C7"/>
    <w:rsid w:val="00DC5AE3"/>
    <w:rsid w:val="00DC5C8C"/>
    <w:rsid w:val="00DC5E55"/>
    <w:rsid w:val="00DC6255"/>
    <w:rsid w:val="00DC67B5"/>
    <w:rsid w:val="00DC67E0"/>
    <w:rsid w:val="00DC6BA6"/>
    <w:rsid w:val="00DC6BD4"/>
    <w:rsid w:val="00DC71F1"/>
    <w:rsid w:val="00DC765F"/>
    <w:rsid w:val="00DC78DE"/>
    <w:rsid w:val="00DC7A1E"/>
    <w:rsid w:val="00DC7D6A"/>
    <w:rsid w:val="00DC7DCF"/>
    <w:rsid w:val="00DC7E81"/>
    <w:rsid w:val="00DD0026"/>
    <w:rsid w:val="00DD00C0"/>
    <w:rsid w:val="00DD0229"/>
    <w:rsid w:val="00DD0483"/>
    <w:rsid w:val="00DD0677"/>
    <w:rsid w:val="00DD0B82"/>
    <w:rsid w:val="00DD0C3E"/>
    <w:rsid w:val="00DD0E08"/>
    <w:rsid w:val="00DD10AB"/>
    <w:rsid w:val="00DD1337"/>
    <w:rsid w:val="00DD142F"/>
    <w:rsid w:val="00DD171B"/>
    <w:rsid w:val="00DD1F33"/>
    <w:rsid w:val="00DD28AC"/>
    <w:rsid w:val="00DD2C38"/>
    <w:rsid w:val="00DD2D92"/>
    <w:rsid w:val="00DD3062"/>
    <w:rsid w:val="00DD3269"/>
    <w:rsid w:val="00DD3393"/>
    <w:rsid w:val="00DD38AC"/>
    <w:rsid w:val="00DD3A28"/>
    <w:rsid w:val="00DD3B23"/>
    <w:rsid w:val="00DD3BEB"/>
    <w:rsid w:val="00DD3C5E"/>
    <w:rsid w:val="00DD40AC"/>
    <w:rsid w:val="00DD4200"/>
    <w:rsid w:val="00DD429D"/>
    <w:rsid w:val="00DD43E4"/>
    <w:rsid w:val="00DD44A0"/>
    <w:rsid w:val="00DD457D"/>
    <w:rsid w:val="00DD45BD"/>
    <w:rsid w:val="00DD4700"/>
    <w:rsid w:val="00DD4759"/>
    <w:rsid w:val="00DD4934"/>
    <w:rsid w:val="00DD4969"/>
    <w:rsid w:val="00DD4AD4"/>
    <w:rsid w:val="00DD4AFC"/>
    <w:rsid w:val="00DD4E7A"/>
    <w:rsid w:val="00DD529A"/>
    <w:rsid w:val="00DD52BA"/>
    <w:rsid w:val="00DD5580"/>
    <w:rsid w:val="00DD5659"/>
    <w:rsid w:val="00DD5998"/>
    <w:rsid w:val="00DD5BE2"/>
    <w:rsid w:val="00DD5F8A"/>
    <w:rsid w:val="00DD6001"/>
    <w:rsid w:val="00DD6080"/>
    <w:rsid w:val="00DD608B"/>
    <w:rsid w:val="00DD61FD"/>
    <w:rsid w:val="00DD691F"/>
    <w:rsid w:val="00DD6AE3"/>
    <w:rsid w:val="00DD6D6B"/>
    <w:rsid w:val="00DD7015"/>
    <w:rsid w:val="00DD724F"/>
    <w:rsid w:val="00DD735B"/>
    <w:rsid w:val="00DD73AC"/>
    <w:rsid w:val="00DD7B83"/>
    <w:rsid w:val="00DD7F71"/>
    <w:rsid w:val="00DD7F93"/>
    <w:rsid w:val="00DD7FCE"/>
    <w:rsid w:val="00DE0336"/>
    <w:rsid w:val="00DE05BD"/>
    <w:rsid w:val="00DE0B1C"/>
    <w:rsid w:val="00DE0B41"/>
    <w:rsid w:val="00DE0DA8"/>
    <w:rsid w:val="00DE0F7C"/>
    <w:rsid w:val="00DE1135"/>
    <w:rsid w:val="00DE113E"/>
    <w:rsid w:val="00DE14A5"/>
    <w:rsid w:val="00DE2071"/>
    <w:rsid w:val="00DE2392"/>
    <w:rsid w:val="00DE23DF"/>
    <w:rsid w:val="00DE25A6"/>
    <w:rsid w:val="00DE25BE"/>
    <w:rsid w:val="00DE2660"/>
    <w:rsid w:val="00DE2970"/>
    <w:rsid w:val="00DE3061"/>
    <w:rsid w:val="00DE325E"/>
    <w:rsid w:val="00DE389F"/>
    <w:rsid w:val="00DE38DF"/>
    <w:rsid w:val="00DE3C51"/>
    <w:rsid w:val="00DE3E85"/>
    <w:rsid w:val="00DE415E"/>
    <w:rsid w:val="00DE4199"/>
    <w:rsid w:val="00DE41D4"/>
    <w:rsid w:val="00DE46E0"/>
    <w:rsid w:val="00DE4CFC"/>
    <w:rsid w:val="00DE4F77"/>
    <w:rsid w:val="00DE521F"/>
    <w:rsid w:val="00DE53BD"/>
    <w:rsid w:val="00DE55F7"/>
    <w:rsid w:val="00DE5C1D"/>
    <w:rsid w:val="00DE5D4F"/>
    <w:rsid w:val="00DE5DD1"/>
    <w:rsid w:val="00DE60FB"/>
    <w:rsid w:val="00DE6335"/>
    <w:rsid w:val="00DE63E2"/>
    <w:rsid w:val="00DE63E6"/>
    <w:rsid w:val="00DE6840"/>
    <w:rsid w:val="00DE6844"/>
    <w:rsid w:val="00DE69F2"/>
    <w:rsid w:val="00DE6B5A"/>
    <w:rsid w:val="00DE6D05"/>
    <w:rsid w:val="00DE728F"/>
    <w:rsid w:val="00DE72F7"/>
    <w:rsid w:val="00DE7603"/>
    <w:rsid w:val="00DE7754"/>
    <w:rsid w:val="00DE7F7C"/>
    <w:rsid w:val="00DF0356"/>
    <w:rsid w:val="00DF0569"/>
    <w:rsid w:val="00DF06E9"/>
    <w:rsid w:val="00DF08E8"/>
    <w:rsid w:val="00DF0994"/>
    <w:rsid w:val="00DF0DDD"/>
    <w:rsid w:val="00DF14B5"/>
    <w:rsid w:val="00DF1566"/>
    <w:rsid w:val="00DF1567"/>
    <w:rsid w:val="00DF15BF"/>
    <w:rsid w:val="00DF1A47"/>
    <w:rsid w:val="00DF1AE6"/>
    <w:rsid w:val="00DF1F5B"/>
    <w:rsid w:val="00DF21B1"/>
    <w:rsid w:val="00DF243F"/>
    <w:rsid w:val="00DF29CE"/>
    <w:rsid w:val="00DF2CD4"/>
    <w:rsid w:val="00DF2E0D"/>
    <w:rsid w:val="00DF3094"/>
    <w:rsid w:val="00DF310C"/>
    <w:rsid w:val="00DF3236"/>
    <w:rsid w:val="00DF32F3"/>
    <w:rsid w:val="00DF35C8"/>
    <w:rsid w:val="00DF3B33"/>
    <w:rsid w:val="00DF4367"/>
    <w:rsid w:val="00DF457D"/>
    <w:rsid w:val="00DF4706"/>
    <w:rsid w:val="00DF478F"/>
    <w:rsid w:val="00DF484C"/>
    <w:rsid w:val="00DF4E0D"/>
    <w:rsid w:val="00DF4E1A"/>
    <w:rsid w:val="00DF5017"/>
    <w:rsid w:val="00DF51EB"/>
    <w:rsid w:val="00DF5300"/>
    <w:rsid w:val="00DF548E"/>
    <w:rsid w:val="00DF5558"/>
    <w:rsid w:val="00DF5FB5"/>
    <w:rsid w:val="00DF60BE"/>
    <w:rsid w:val="00DF60DE"/>
    <w:rsid w:val="00DF61DA"/>
    <w:rsid w:val="00DF6369"/>
    <w:rsid w:val="00DF65F5"/>
    <w:rsid w:val="00DF6B53"/>
    <w:rsid w:val="00DF6F17"/>
    <w:rsid w:val="00DF6F3D"/>
    <w:rsid w:val="00DF6FC4"/>
    <w:rsid w:val="00DF734B"/>
    <w:rsid w:val="00DF750C"/>
    <w:rsid w:val="00DF7737"/>
    <w:rsid w:val="00DF7789"/>
    <w:rsid w:val="00DF7C3F"/>
    <w:rsid w:val="00DF7CA0"/>
    <w:rsid w:val="00E002A6"/>
    <w:rsid w:val="00E00753"/>
    <w:rsid w:val="00E00930"/>
    <w:rsid w:val="00E0099B"/>
    <w:rsid w:val="00E00A8A"/>
    <w:rsid w:val="00E00DA5"/>
    <w:rsid w:val="00E01663"/>
    <w:rsid w:val="00E0166A"/>
    <w:rsid w:val="00E0232B"/>
    <w:rsid w:val="00E024F9"/>
    <w:rsid w:val="00E024FC"/>
    <w:rsid w:val="00E029CF"/>
    <w:rsid w:val="00E02A46"/>
    <w:rsid w:val="00E02B47"/>
    <w:rsid w:val="00E02CF4"/>
    <w:rsid w:val="00E03491"/>
    <w:rsid w:val="00E035EE"/>
    <w:rsid w:val="00E037F1"/>
    <w:rsid w:val="00E0388A"/>
    <w:rsid w:val="00E03A52"/>
    <w:rsid w:val="00E03AEF"/>
    <w:rsid w:val="00E03E00"/>
    <w:rsid w:val="00E04177"/>
    <w:rsid w:val="00E0448C"/>
    <w:rsid w:val="00E047B2"/>
    <w:rsid w:val="00E04830"/>
    <w:rsid w:val="00E0484E"/>
    <w:rsid w:val="00E048B8"/>
    <w:rsid w:val="00E04BA3"/>
    <w:rsid w:val="00E04C1C"/>
    <w:rsid w:val="00E04C5F"/>
    <w:rsid w:val="00E04D66"/>
    <w:rsid w:val="00E0516D"/>
    <w:rsid w:val="00E05493"/>
    <w:rsid w:val="00E055F0"/>
    <w:rsid w:val="00E056C9"/>
    <w:rsid w:val="00E05AE3"/>
    <w:rsid w:val="00E05BD9"/>
    <w:rsid w:val="00E06000"/>
    <w:rsid w:val="00E06646"/>
    <w:rsid w:val="00E06976"/>
    <w:rsid w:val="00E06B95"/>
    <w:rsid w:val="00E073A3"/>
    <w:rsid w:val="00E07442"/>
    <w:rsid w:val="00E074E5"/>
    <w:rsid w:val="00E07558"/>
    <w:rsid w:val="00E075BE"/>
    <w:rsid w:val="00E078CF"/>
    <w:rsid w:val="00E07BCD"/>
    <w:rsid w:val="00E07E47"/>
    <w:rsid w:val="00E10290"/>
    <w:rsid w:val="00E105DD"/>
    <w:rsid w:val="00E10775"/>
    <w:rsid w:val="00E10792"/>
    <w:rsid w:val="00E10F6E"/>
    <w:rsid w:val="00E11340"/>
    <w:rsid w:val="00E1139D"/>
    <w:rsid w:val="00E11781"/>
    <w:rsid w:val="00E11845"/>
    <w:rsid w:val="00E11966"/>
    <w:rsid w:val="00E119B6"/>
    <w:rsid w:val="00E11BA9"/>
    <w:rsid w:val="00E11D92"/>
    <w:rsid w:val="00E11E29"/>
    <w:rsid w:val="00E1201C"/>
    <w:rsid w:val="00E1268C"/>
    <w:rsid w:val="00E126A5"/>
    <w:rsid w:val="00E12B28"/>
    <w:rsid w:val="00E12CC8"/>
    <w:rsid w:val="00E12CED"/>
    <w:rsid w:val="00E12D27"/>
    <w:rsid w:val="00E12E67"/>
    <w:rsid w:val="00E1343D"/>
    <w:rsid w:val="00E13494"/>
    <w:rsid w:val="00E13499"/>
    <w:rsid w:val="00E13851"/>
    <w:rsid w:val="00E13E60"/>
    <w:rsid w:val="00E14025"/>
    <w:rsid w:val="00E1403A"/>
    <w:rsid w:val="00E14147"/>
    <w:rsid w:val="00E141AA"/>
    <w:rsid w:val="00E14CAA"/>
    <w:rsid w:val="00E14FE1"/>
    <w:rsid w:val="00E151A9"/>
    <w:rsid w:val="00E15472"/>
    <w:rsid w:val="00E15649"/>
    <w:rsid w:val="00E156AA"/>
    <w:rsid w:val="00E1599F"/>
    <w:rsid w:val="00E15A81"/>
    <w:rsid w:val="00E15B18"/>
    <w:rsid w:val="00E15D40"/>
    <w:rsid w:val="00E15E82"/>
    <w:rsid w:val="00E16118"/>
    <w:rsid w:val="00E161CF"/>
    <w:rsid w:val="00E1624D"/>
    <w:rsid w:val="00E16305"/>
    <w:rsid w:val="00E1641E"/>
    <w:rsid w:val="00E165EA"/>
    <w:rsid w:val="00E16850"/>
    <w:rsid w:val="00E16D9B"/>
    <w:rsid w:val="00E1729D"/>
    <w:rsid w:val="00E173F5"/>
    <w:rsid w:val="00E174B8"/>
    <w:rsid w:val="00E174E0"/>
    <w:rsid w:val="00E1756C"/>
    <w:rsid w:val="00E17627"/>
    <w:rsid w:val="00E17654"/>
    <w:rsid w:val="00E17858"/>
    <w:rsid w:val="00E1786E"/>
    <w:rsid w:val="00E20249"/>
    <w:rsid w:val="00E2093B"/>
    <w:rsid w:val="00E20960"/>
    <w:rsid w:val="00E20C96"/>
    <w:rsid w:val="00E20E97"/>
    <w:rsid w:val="00E20EAD"/>
    <w:rsid w:val="00E21306"/>
    <w:rsid w:val="00E213B4"/>
    <w:rsid w:val="00E219B6"/>
    <w:rsid w:val="00E21B05"/>
    <w:rsid w:val="00E21B3E"/>
    <w:rsid w:val="00E220DB"/>
    <w:rsid w:val="00E22432"/>
    <w:rsid w:val="00E22465"/>
    <w:rsid w:val="00E22485"/>
    <w:rsid w:val="00E22727"/>
    <w:rsid w:val="00E227D6"/>
    <w:rsid w:val="00E22988"/>
    <w:rsid w:val="00E22BBA"/>
    <w:rsid w:val="00E233C4"/>
    <w:rsid w:val="00E239EB"/>
    <w:rsid w:val="00E239FE"/>
    <w:rsid w:val="00E23C74"/>
    <w:rsid w:val="00E23C82"/>
    <w:rsid w:val="00E23D8B"/>
    <w:rsid w:val="00E23EC6"/>
    <w:rsid w:val="00E23F42"/>
    <w:rsid w:val="00E24C3A"/>
    <w:rsid w:val="00E24F2B"/>
    <w:rsid w:val="00E24FA5"/>
    <w:rsid w:val="00E24FBB"/>
    <w:rsid w:val="00E25041"/>
    <w:rsid w:val="00E25100"/>
    <w:rsid w:val="00E25479"/>
    <w:rsid w:val="00E25726"/>
    <w:rsid w:val="00E258EC"/>
    <w:rsid w:val="00E25EBC"/>
    <w:rsid w:val="00E26707"/>
    <w:rsid w:val="00E267B3"/>
    <w:rsid w:val="00E2696A"/>
    <w:rsid w:val="00E269C6"/>
    <w:rsid w:val="00E26D4C"/>
    <w:rsid w:val="00E26EF0"/>
    <w:rsid w:val="00E27233"/>
    <w:rsid w:val="00E302AD"/>
    <w:rsid w:val="00E302F7"/>
    <w:rsid w:val="00E30375"/>
    <w:rsid w:val="00E30389"/>
    <w:rsid w:val="00E306DA"/>
    <w:rsid w:val="00E30FAD"/>
    <w:rsid w:val="00E31340"/>
    <w:rsid w:val="00E314F1"/>
    <w:rsid w:val="00E316A5"/>
    <w:rsid w:val="00E31958"/>
    <w:rsid w:val="00E319E8"/>
    <w:rsid w:val="00E31A24"/>
    <w:rsid w:val="00E31C33"/>
    <w:rsid w:val="00E31C3F"/>
    <w:rsid w:val="00E31CD0"/>
    <w:rsid w:val="00E31FD2"/>
    <w:rsid w:val="00E324E2"/>
    <w:rsid w:val="00E328B5"/>
    <w:rsid w:val="00E32A2E"/>
    <w:rsid w:val="00E33549"/>
    <w:rsid w:val="00E33723"/>
    <w:rsid w:val="00E33727"/>
    <w:rsid w:val="00E3391C"/>
    <w:rsid w:val="00E33A79"/>
    <w:rsid w:val="00E33AA1"/>
    <w:rsid w:val="00E33BDA"/>
    <w:rsid w:val="00E342DA"/>
    <w:rsid w:val="00E3435A"/>
    <w:rsid w:val="00E345E1"/>
    <w:rsid w:val="00E347C5"/>
    <w:rsid w:val="00E34844"/>
    <w:rsid w:val="00E34C70"/>
    <w:rsid w:val="00E34C79"/>
    <w:rsid w:val="00E34E12"/>
    <w:rsid w:val="00E34F6E"/>
    <w:rsid w:val="00E34FD1"/>
    <w:rsid w:val="00E350DF"/>
    <w:rsid w:val="00E352BA"/>
    <w:rsid w:val="00E35471"/>
    <w:rsid w:val="00E357DD"/>
    <w:rsid w:val="00E358C3"/>
    <w:rsid w:val="00E359D4"/>
    <w:rsid w:val="00E359DA"/>
    <w:rsid w:val="00E35BBD"/>
    <w:rsid w:val="00E360F1"/>
    <w:rsid w:val="00E3626E"/>
    <w:rsid w:val="00E36B84"/>
    <w:rsid w:val="00E36D16"/>
    <w:rsid w:val="00E36E04"/>
    <w:rsid w:val="00E37479"/>
    <w:rsid w:val="00E376B0"/>
    <w:rsid w:val="00E376BD"/>
    <w:rsid w:val="00E37836"/>
    <w:rsid w:val="00E379D0"/>
    <w:rsid w:val="00E37BB9"/>
    <w:rsid w:val="00E37D9C"/>
    <w:rsid w:val="00E40080"/>
    <w:rsid w:val="00E40099"/>
    <w:rsid w:val="00E4023D"/>
    <w:rsid w:val="00E403D1"/>
    <w:rsid w:val="00E404D5"/>
    <w:rsid w:val="00E40940"/>
    <w:rsid w:val="00E40C0C"/>
    <w:rsid w:val="00E40D2E"/>
    <w:rsid w:val="00E40F53"/>
    <w:rsid w:val="00E416E4"/>
    <w:rsid w:val="00E41BF9"/>
    <w:rsid w:val="00E41CF4"/>
    <w:rsid w:val="00E41D03"/>
    <w:rsid w:val="00E4205B"/>
    <w:rsid w:val="00E4207A"/>
    <w:rsid w:val="00E425D0"/>
    <w:rsid w:val="00E427E7"/>
    <w:rsid w:val="00E427F4"/>
    <w:rsid w:val="00E42A85"/>
    <w:rsid w:val="00E42A92"/>
    <w:rsid w:val="00E42CDC"/>
    <w:rsid w:val="00E42E51"/>
    <w:rsid w:val="00E42E5F"/>
    <w:rsid w:val="00E43871"/>
    <w:rsid w:val="00E43AD0"/>
    <w:rsid w:val="00E43C3F"/>
    <w:rsid w:val="00E43DE6"/>
    <w:rsid w:val="00E44111"/>
    <w:rsid w:val="00E44499"/>
    <w:rsid w:val="00E445E7"/>
    <w:rsid w:val="00E446BF"/>
    <w:rsid w:val="00E447EC"/>
    <w:rsid w:val="00E44DC2"/>
    <w:rsid w:val="00E44E86"/>
    <w:rsid w:val="00E452A6"/>
    <w:rsid w:val="00E45BCB"/>
    <w:rsid w:val="00E45F11"/>
    <w:rsid w:val="00E45F49"/>
    <w:rsid w:val="00E46160"/>
    <w:rsid w:val="00E461D8"/>
    <w:rsid w:val="00E4639F"/>
    <w:rsid w:val="00E464C0"/>
    <w:rsid w:val="00E466BE"/>
    <w:rsid w:val="00E468CC"/>
    <w:rsid w:val="00E468F5"/>
    <w:rsid w:val="00E46ACB"/>
    <w:rsid w:val="00E46EAA"/>
    <w:rsid w:val="00E46FC5"/>
    <w:rsid w:val="00E470E6"/>
    <w:rsid w:val="00E4724A"/>
    <w:rsid w:val="00E47499"/>
    <w:rsid w:val="00E4795B"/>
    <w:rsid w:val="00E47E76"/>
    <w:rsid w:val="00E501FD"/>
    <w:rsid w:val="00E50BEE"/>
    <w:rsid w:val="00E5105A"/>
    <w:rsid w:val="00E51132"/>
    <w:rsid w:val="00E512B6"/>
    <w:rsid w:val="00E517FB"/>
    <w:rsid w:val="00E518F0"/>
    <w:rsid w:val="00E522CF"/>
    <w:rsid w:val="00E524D7"/>
    <w:rsid w:val="00E533C4"/>
    <w:rsid w:val="00E534BF"/>
    <w:rsid w:val="00E53B8B"/>
    <w:rsid w:val="00E53CBA"/>
    <w:rsid w:val="00E53F6D"/>
    <w:rsid w:val="00E540C5"/>
    <w:rsid w:val="00E541CE"/>
    <w:rsid w:val="00E548F0"/>
    <w:rsid w:val="00E54A17"/>
    <w:rsid w:val="00E54C4B"/>
    <w:rsid w:val="00E54E3C"/>
    <w:rsid w:val="00E54F5A"/>
    <w:rsid w:val="00E550C1"/>
    <w:rsid w:val="00E5535B"/>
    <w:rsid w:val="00E55426"/>
    <w:rsid w:val="00E555FC"/>
    <w:rsid w:val="00E556DB"/>
    <w:rsid w:val="00E55AFA"/>
    <w:rsid w:val="00E55CFF"/>
    <w:rsid w:val="00E55D61"/>
    <w:rsid w:val="00E55EAF"/>
    <w:rsid w:val="00E5611D"/>
    <w:rsid w:val="00E56439"/>
    <w:rsid w:val="00E56530"/>
    <w:rsid w:val="00E568B1"/>
    <w:rsid w:val="00E56BE5"/>
    <w:rsid w:val="00E56E47"/>
    <w:rsid w:val="00E56F5F"/>
    <w:rsid w:val="00E5715C"/>
    <w:rsid w:val="00E57322"/>
    <w:rsid w:val="00E5736D"/>
    <w:rsid w:val="00E574AB"/>
    <w:rsid w:val="00E5752B"/>
    <w:rsid w:val="00E578A6"/>
    <w:rsid w:val="00E57A21"/>
    <w:rsid w:val="00E57F8B"/>
    <w:rsid w:val="00E60021"/>
    <w:rsid w:val="00E60355"/>
    <w:rsid w:val="00E603DD"/>
    <w:rsid w:val="00E604B4"/>
    <w:rsid w:val="00E607AE"/>
    <w:rsid w:val="00E6080F"/>
    <w:rsid w:val="00E608CE"/>
    <w:rsid w:val="00E6096D"/>
    <w:rsid w:val="00E60C30"/>
    <w:rsid w:val="00E60F17"/>
    <w:rsid w:val="00E60FC2"/>
    <w:rsid w:val="00E61145"/>
    <w:rsid w:val="00E61165"/>
    <w:rsid w:val="00E61225"/>
    <w:rsid w:val="00E61B49"/>
    <w:rsid w:val="00E61BA2"/>
    <w:rsid w:val="00E61F0B"/>
    <w:rsid w:val="00E61FFF"/>
    <w:rsid w:val="00E62005"/>
    <w:rsid w:val="00E62010"/>
    <w:rsid w:val="00E62037"/>
    <w:rsid w:val="00E620EE"/>
    <w:rsid w:val="00E622B4"/>
    <w:rsid w:val="00E62421"/>
    <w:rsid w:val="00E627DA"/>
    <w:rsid w:val="00E627FB"/>
    <w:rsid w:val="00E628C4"/>
    <w:rsid w:val="00E62CD5"/>
    <w:rsid w:val="00E62D0C"/>
    <w:rsid w:val="00E63130"/>
    <w:rsid w:val="00E63203"/>
    <w:rsid w:val="00E6336B"/>
    <w:rsid w:val="00E6350E"/>
    <w:rsid w:val="00E6386D"/>
    <w:rsid w:val="00E63A9A"/>
    <w:rsid w:val="00E63B77"/>
    <w:rsid w:val="00E63B7A"/>
    <w:rsid w:val="00E63C96"/>
    <w:rsid w:val="00E63F66"/>
    <w:rsid w:val="00E640E6"/>
    <w:rsid w:val="00E64502"/>
    <w:rsid w:val="00E64754"/>
    <w:rsid w:val="00E648B9"/>
    <w:rsid w:val="00E64A1E"/>
    <w:rsid w:val="00E64B6B"/>
    <w:rsid w:val="00E64EAF"/>
    <w:rsid w:val="00E6507D"/>
    <w:rsid w:val="00E651CF"/>
    <w:rsid w:val="00E6557D"/>
    <w:rsid w:val="00E65B11"/>
    <w:rsid w:val="00E65DEA"/>
    <w:rsid w:val="00E65E5A"/>
    <w:rsid w:val="00E65FDC"/>
    <w:rsid w:val="00E6613E"/>
    <w:rsid w:val="00E661B3"/>
    <w:rsid w:val="00E66311"/>
    <w:rsid w:val="00E66441"/>
    <w:rsid w:val="00E668F1"/>
    <w:rsid w:val="00E66C9E"/>
    <w:rsid w:val="00E66CD7"/>
    <w:rsid w:val="00E66F3C"/>
    <w:rsid w:val="00E66F52"/>
    <w:rsid w:val="00E67064"/>
    <w:rsid w:val="00E67170"/>
    <w:rsid w:val="00E67845"/>
    <w:rsid w:val="00E67A98"/>
    <w:rsid w:val="00E67AFC"/>
    <w:rsid w:val="00E67C1B"/>
    <w:rsid w:val="00E67C80"/>
    <w:rsid w:val="00E67D17"/>
    <w:rsid w:val="00E67D1C"/>
    <w:rsid w:val="00E67DAA"/>
    <w:rsid w:val="00E67EAA"/>
    <w:rsid w:val="00E67FE1"/>
    <w:rsid w:val="00E70051"/>
    <w:rsid w:val="00E70317"/>
    <w:rsid w:val="00E706AC"/>
    <w:rsid w:val="00E70749"/>
    <w:rsid w:val="00E70820"/>
    <w:rsid w:val="00E708F9"/>
    <w:rsid w:val="00E7097C"/>
    <w:rsid w:val="00E71598"/>
    <w:rsid w:val="00E7170B"/>
    <w:rsid w:val="00E71833"/>
    <w:rsid w:val="00E71A47"/>
    <w:rsid w:val="00E720D6"/>
    <w:rsid w:val="00E720E0"/>
    <w:rsid w:val="00E72139"/>
    <w:rsid w:val="00E722DA"/>
    <w:rsid w:val="00E722FC"/>
    <w:rsid w:val="00E7237C"/>
    <w:rsid w:val="00E7246E"/>
    <w:rsid w:val="00E725B7"/>
    <w:rsid w:val="00E72751"/>
    <w:rsid w:val="00E72A08"/>
    <w:rsid w:val="00E72A61"/>
    <w:rsid w:val="00E72AE4"/>
    <w:rsid w:val="00E72C8E"/>
    <w:rsid w:val="00E72D07"/>
    <w:rsid w:val="00E73082"/>
    <w:rsid w:val="00E73647"/>
    <w:rsid w:val="00E73989"/>
    <w:rsid w:val="00E73D98"/>
    <w:rsid w:val="00E73EBD"/>
    <w:rsid w:val="00E74793"/>
    <w:rsid w:val="00E748AA"/>
    <w:rsid w:val="00E74AB3"/>
    <w:rsid w:val="00E74D8A"/>
    <w:rsid w:val="00E7519B"/>
    <w:rsid w:val="00E751F8"/>
    <w:rsid w:val="00E7534D"/>
    <w:rsid w:val="00E7541F"/>
    <w:rsid w:val="00E754FA"/>
    <w:rsid w:val="00E75653"/>
    <w:rsid w:val="00E75A4B"/>
    <w:rsid w:val="00E75B85"/>
    <w:rsid w:val="00E75BFA"/>
    <w:rsid w:val="00E75E44"/>
    <w:rsid w:val="00E75F6B"/>
    <w:rsid w:val="00E75F6C"/>
    <w:rsid w:val="00E760BB"/>
    <w:rsid w:val="00E76900"/>
    <w:rsid w:val="00E76A02"/>
    <w:rsid w:val="00E76C14"/>
    <w:rsid w:val="00E76D0A"/>
    <w:rsid w:val="00E76E89"/>
    <w:rsid w:val="00E76EA1"/>
    <w:rsid w:val="00E7709C"/>
    <w:rsid w:val="00E772EA"/>
    <w:rsid w:val="00E773C9"/>
    <w:rsid w:val="00E774BA"/>
    <w:rsid w:val="00E7799E"/>
    <w:rsid w:val="00E77BC9"/>
    <w:rsid w:val="00E77CE5"/>
    <w:rsid w:val="00E77D7E"/>
    <w:rsid w:val="00E77FDB"/>
    <w:rsid w:val="00E80177"/>
    <w:rsid w:val="00E801DC"/>
    <w:rsid w:val="00E80224"/>
    <w:rsid w:val="00E80354"/>
    <w:rsid w:val="00E808F3"/>
    <w:rsid w:val="00E80D23"/>
    <w:rsid w:val="00E81425"/>
    <w:rsid w:val="00E8144C"/>
    <w:rsid w:val="00E8148F"/>
    <w:rsid w:val="00E81D5F"/>
    <w:rsid w:val="00E81FC1"/>
    <w:rsid w:val="00E81FEE"/>
    <w:rsid w:val="00E82235"/>
    <w:rsid w:val="00E82568"/>
    <w:rsid w:val="00E8272B"/>
    <w:rsid w:val="00E829D7"/>
    <w:rsid w:val="00E82D3A"/>
    <w:rsid w:val="00E82DD0"/>
    <w:rsid w:val="00E830D3"/>
    <w:rsid w:val="00E8314F"/>
    <w:rsid w:val="00E8355F"/>
    <w:rsid w:val="00E83B91"/>
    <w:rsid w:val="00E83CBA"/>
    <w:rsid w:val="00E83F8A"/>
    <w:rsid w:val="00E84152"/>
    <w:rsid w:val="00E84320"/>
    <w:rsid w:val="00E8463D"/>
    <w:rsid w:val="00E84A38"/>
    <w:rsid w:val="00E84E22"/>
    <w:rsid w:val="00E850FB"/>
    <w:rsid w:val="00E852E7"/>
    <w:rsid w:val="00E85602"/>
    <w:rsid w:val="00E856B6"/>
    <w:rsid w:val="00E8589D"/>
    <w:rsid w:val="00E85CE5"/>
    <w:rsid w:val="00E85FD4"/>
    <w:rsid w:val="00E862FC"/>
    <w:rsid w:val="00E8662F"/>
    <w:rsid w:val="00E866AA"/>
    <w:rsid w:val="00E86BB3"/>
    <w:rsid w:val="00E872BE"/>
    <w:rsid w:val="00E8765E"/>
    <w:rsid w:val="00E87748"/>
    <w:rsid w:val="00E878D2"/>
    <w:rsid w:val="00E87CA4"/>
    <w:rsid w:val="00E87D5D"/>
    <w:rsid w:val="00E90001"/>
    <w:rsid w:val="00E90033"/>
    <w:rsid w:val="00E905D5"/>
    <w:rsid w:val="00E90989"/>
    <w:rsid w:val="00E910DC"/>
    <w:rsid w:val="00E913A3"/>
    <w:rsid w:val="00E9184D"/>
    <w:rsid w:val="00E918AC"/>
    <w:rsid w:val="00E91A81"/>
    <w:rsid w:val="00E91AF5"/>
    <w:rsid w:val="00E91DE3"/>
    <w:rsid w:val="00E92399"/>
    <w:rsid w:val="00E923B1"/>
    <w:rsid w:val="00E925B4"/>
    <w:rsid w:val="00E925E4"/>
    <w:rsid w:val="00E92721"/>
    <w:rsid w:val="00E9274B"/>
    <w:rsid w:val="00E927DD"/>
    <w:rsid w:val="00E92ED7"/>
    <w:rsid w:val="00E9319E"/>
    <w:rsid w:val="00E931DD"/>
    <w:rsid w:val="00E932F8"/>
    <w:rsid w:val="00E93382"/>
    <w:rsid w:val="00E935AA"/>
    <w:rsid w:val="00E938E3"/>
    <w:rsid w:val="00E93AF1"/>
    <w:rsid w:val="00E93C49"/>
    <w:rsid w:val="00E94094"/>
    <w:rsid w:val="00E940E3"/>
    <w:rsid w:val="00E94421"/>
    <w:rsid w:val="00E94581"/>
    <w:rsid w:val="00E946A0"/>
    <w:rsid w:val="00E948C4"/>
    <w:rsid w:val="00E948C9"/>
    <w:rsid w:val="00E94A76"/>
    <w:rsid w:val="00E94AFC"/>
    <w:rsid w:val="00E94BD1"/>
    <w:rsid w:val="00E94BD4"/>
    <w:rsid w:val="00E94F82"/>
    <w:rsid w:val="00E953E9"/>
    <w:rsid w:val="00E95797"/>
    <w:rsid w:val="00E958B0"/>
    <w:rsid w:val="00E959E6"/>
    <w:rsid w:val="00E95BD7"/>
    <w:rsid w:val="00E95C40"/>
    <w:rsid w:val="00E95F50"/>
    <w:rsid w:val="00E96359"/>
    <w:rsid w:val="00E963B4"/>
    <w:rsid w:val="00E96610"/>
    <w:rsid w:val="00E967CE"/>
    <w:rsid w:val="00E96B18"/>
    <w:rsid w:val="00E96C1F"/>
    <w:rsid w:val="00E96EA6"/>
    <w:rsid w:val="00E973C5"/>
    <w:rsid w:val="00E97419"/>
    <w:rsid w:val="00E9783E"/>
    <w:rsid w:val="00E97C00"/>
    <w:rsid w:val="00E97FBA"/>
    <w:rsid w:val="00EA06A9"/>
    <w:rsid w:val="00EA06F7"/>
    <w:rsid w:val="00EA0A35"/>
    <w:rsid w:val="00EA0B61"/>
    <w:rsid w:val="00EA0E7E"/>
    <w:rsid w:val="00EA0F66"/>
    <w:rsid w:val="00EA11E1"/>
    <w:rsid w:val="00EA12AF"/>
    <w:rsid w:val="00EA151D"/>
    <w:rsid w:val="00EA181E"/>
    <w:rsid w:val="00EA1B5C"/>
    <w:rsid w:val="00EA2531"/>
    <w:rsid w:val="00EA2ADB"/>
    <w:rsid w:val="00EA2BE0"/>
    <w:rsid w:val="00EA2C24"/>
    <w:rsid w:val="00EA2CEC"/>
    <w:rsid w:val="00EA2D7A"/>
    <w:rsid w:val="00EA3079"/>
    <w:rsid w:val="00EA346C"/>
    <w:rsid w:val="00EA3C25"/>
    <w:rsid w:val="00EA3D04"/>
    <w:rsid w:val="00EA3EB2"/>
    <w:rsid w:val="00EA4511"/>
    <w:rsid w:val="00EA456F"/>
    <w:rsid w:val="00EA4571"/>
    <w:rsid w:val="00EA4671"/>
    <w:rsid w:val="00EA4AC5"/>
    <w:rsid w:val="00EA4C1A"/>
    <w:rsid w:val="00EA4EC3"/>
    <w:rsid w:val="00EA4F03"/>
    <w:rsid w:val="00EA5030"/>
    <w:rsid w:val="00EA5039"/>
    <w:rsid w:val="00EA5392"/>
    <w:rsid w:val="00EA5417"/>
    <w:rsid w:val="00EA5A78"/>
    <w:rsid w:val="00EA5ACE"/>
    <w:rsid w:val="00EA5B08"/>
    <w:rsid w:val="00EA5BF3"/>
    <w:rsid w:val="00EA5DEB"/>
    <w:rsid w:val="00EA5F57"/>
    <w:rsid w:val="00EA5F8A"/>
    <w:rsid w:val="00EA6087"/>
    <w:rsid w:val="00EA61CA"/>
    <w:rsid w:val="00EA61D1"/>
    <w:rsid w:val="00EA61F5"/>
    <w:rsid w:val="00EA62A3"/>
    <w:rsid w:val="00EA67F3"/>
    <w:rsid w:val="00EA6814"/>
    <w:rsid w:val="00EA6ADB"/>
    <w:rsid w:val="00EA6E45"/>
    <w:rsid w:val="00EA6F1F"/>
    <w:rsid w:val="00EA77E0"/>
    <w:rsid w:val="00EA7AA1"/>
    <w:rsid w:val="00EA7E2E"/>
    <w:rsid w:val="00EB094E"/>
    <w:rsid w:val="00EB0BEB"/>
    <w:rsid w:val="00EB0C96"/>
    <w:rsid w:val="00EB0CAE"/>
    <w:rsid w:val="00EB1157"/>
    <w:rsid w:val="00EB1541"/>
    <w:rsid w:val="00EB15D6"/>
    <w:rsid w:val="00EB17B7"/>
    <w:rsid w:val="00EB19CB"/>
    <w:rsid w:val="00EB19CF"/>
    <w:rsid w:val="00EB1BEF"/>
    <w:rsid w:val="00EB1E2E"/>
    <w:rsid w:val="00EB20EF"/>
    <w:rsid w:val="00EB22E8"/>
    <w:rsid w:val="00EB28DE"/>
    <w:rsid w:val="00EB2CAD"/>
    <w:rsid w:val="00EB2E70"/>
    <w:rsid w:val="00EB3048"/>
    <w:rsid w:val="00EB31FE"/>
    <w:rsid w:val="00EB33B6"/>
    <w:rsid w:val="00EB34A4"/>
    <w:rsid w:val="00EB364A"/>
    <w:rsid w:val="00EB37C5"/>
    <w:rsid w:val="00EB383C"/>
    <w:rsid w:val="00EB3A5A"/>
    <w:rsid w:val="00EB3EBC"/>
    <w:rsid w:val="00EB3F1B"/>
    <w:rsid w:val="00EB446B"/>
    <w:rsid w:val="00EB4734"/>
    <w:rsid w:val="00EB4DAF"/>
    <w:rsid w:val="00EB4E6B"/>
    <w:rsid w:val="00EB4EDA"/>
    <w:rsid w:val="00EB52EB"/>
    <w:rsid w:val="00EB5373"/>
    <w:rsid w:val="00EB5535"/>
    <w:rsid w:val="00EB5C8D"/>
    <w:rsid w:val="00EB5E05"/>
    <w:rsid w:val="00EB5E2E"/>
    <w:rsid w:val="00EB5EBE"/>
    <w:rsid w:val="00EB6309"/>
    <w:rsid w:val="00EB641E"/>
    <w:rsid w:val="00EB66B5"/>
    <w:rsid w:val="00EB67EE"/>
    <w:rsid w:val="00EB6AD8"/>
    <w:rsid w:val="00EB7124"/>
    <w:rsid w:val="00EB713E"/>
    <w:rsid w:val="00EB7439"/>
    <w:rsid w:val="00EB752A"/>
    <w:rsid w:val="00EB7579"/>
    <w:rsid w:val="00EB7625"/>
    <w:rsid w:val="00EB76BB"/>
    <w:rsid w:val="00EB76DB"/>
    <w:rsid w:val="00EB76E2"/>
    <w:rsid w:val="00EB79B7"/>
    <w:rsid w:val="00EB7CD9"/>
    <w:rsid w:val="00EB7D7A"/>
    <w:rsid w:val="00EB7EA3"/>
    <w:rsid w:val="00EC0275"/>
    <w:rsid w:val="00EC05CD"/>
    <w:rsid w:val="00EC077B"/>
    <w:rsid w:val="00EC0B2F"/>
    <w:rsid w:val="00EC0EAB"/>
    <w:rsid w:val="00EC10D8"/>
    <w:rsid w:val="00EC10DD"/>
    <w:rsid w:val="00EC14F6"/>
    <w:rsid w:val="00EC17CB"/>
    <w:rsid w:val="00EC187D"/>
    <w:rsid w:val="00EC18F0"/>
    <w:rsid w:val="00EC1D43"/>
    <w:rsid w:val="00EC2032"/>
    <w:rsid w:val="00EC2974"/>
    <w:rsid w:val="00EC2BAC"/>
    <w:rsid w:val="00EC2BF1"/>
    <w:rsid w:val="00EC2CBC"/>
    <w:rsid w:val="00EC2E59"/>
    <w:rsid w:val="00EC2F7D"/>
    <w:rsid w:val="00EC34D9"/>
    <w:rsid w:val="00EC375F"/>
    <w:rsid w:val="00EC3D04"/>
    <w:rsid w:val="00EC3E0B"/>
    <w:rsid w:val="00EC3E0F"/>
    <w:rsid w:val="00EC43EF"/>
    <w:rsid w:val="00EC454C"/>
    <w:rsid w:val="00EC486D"/>
    <w:rsid w:val="00EC4B7B"/>
    <w:rsid w:val="00EC4BEB"/>
    <w:rsid w:val="00EC5024"/>
    <w:rsid w:val="00EC5175"/>
    <w:rsid w:val="00EC5188"/>
    <w:rsid w:val="00EC548A"/>
    <w:rsid w:val="00EC54AA"/>
    <w:rsid w:val="00EC5530"/>
    <w:rsid w:val="00EC5952"/>
    <w:rsid w:val="00EC5D92"/>
    <w:rsid w:val="00EC5DA1"/>
    <w:rsid w:val="00EC5E00"/>
    <w:rsid w:val="00EC6206"/>
    <w:rsid w:val="00EC6298"/>
    <w:rsid w:val="00EC6571"/>
    <w:rsid w:val="00EC6679"/>
    <w:rsid w:val="00EC710C"/>
    <w:rsid w:val="00EC71AB"/>
    <w:rsid w:val="00EC79BB"/>
    <w:rsid w:val="00EC7B0B"/>
    <w:rsid w:val="00ED01F3"/>
    <w:rsid w:val="00ED04D5"/>
    <w:rsid w:val="00ED0690"/>
    <w:rsid w:val="00ED0941"/>
    <w:rsid w:val="00ED0E98"/>
    <w:rsid w:val="00ED0EB3"/>
    <w:rsid w:val="00ED1043"/>
    <w:rsid w:val="00ED1129"/>
    <w:rsid w:val="00ED1156"/>
    <w:rsid w:val="00ED12EA"/>
    <w:rsid w:val="00ED15AA"/>
    <w:rsid w:val="00ED15D0"/>
    <w:rsid w:val="00ED190C"/>
    <w:rsid w:val="00ED19BF"/>
    <w:rsid w:val="00ED1AF0"/>
    <w:rsid w:val="00ED1B3D"/>
    <w:rsid w:val="00ED1B51"/>
    <w:rsid w:val="00ED20C1"/>
    <w:rsid w:val="00ED213B"/>
    <w:rsid w:val="00ED2236"/>
    <w:rsid w:val="00ED2A3D"/>
    <w:rsid w:val="00ED2C2C"/>
    <w:rsid w:val="00ED2CA7"/>
    <w:rsid w:val="00ED2D1D"/>
    <w:rsid w:val="00ED3322"/>
    <w:rsid w:val="00ED3474"/>
    <w:rsid w:val="00ED3621"/>
    <w:rsid w:val="00ED36AE"/>
    <w:rsid w:val="00ED3701"/>
    <w:rsid w:val="00ED3C4A"/>
    <w:rsid w:val="00ED43C3"/>
    <w:rsid w:val="00ED48B0"/>
    <w:rsid w:val="00ED4D33"/>
    <w:rsid w:val="00ED5101"/>
    <w:rsid w:val="00ED51EA"/>
    <w:rsid w:val="00ED53A5"/>
    <w:rsid w:val="00ED54FB"/>
    <w:rsid w:val="00ED578D"/>
    <w:rsid w:val="00ED5CA1"/>
    <w:rsid w:val="00ED60F4"/>
    <w:rsid w:val="00ED6204"/>
    <w:rsid w:val="00ED6235"/>
    <w:rsid w:val="00ED627F"/>
    <w:rsid w:val="00ED628F"/>
    <w:rsid w:val="00ED63E7"/>
    <w:rsid w:val="00ED6665"/>
    <w:rsid w:val="00ED6738"/>
    <w:rsid w:val="00ED685C"/>
    <w:rsid w:val="00ED6D6E"/>
    <w:rsid w:val="00ED6F3B"/>
    <w:rsid w:val="00ED7286"/>
    <w:rsid w:val="00ED7315"/>
    <w:rsid w:val="00ED740E"/>
    <w:rsid w:val="00ED7967"/>
    <w:rsid w:val="00ED79DF"/>
    <w:rsid w:val="00EE0320"/>
    <w:rsid w:val="00EE04C7"/>
    <w:rsid w:val="00EE05FF"/>
    <w:rsid w:val="00EE0656"/>
    <w:rsid w:val="00EE0833"/>
    <w:rsid w:val="00EE0929"/>
    <w:rsid w:val="00EE0952"/>
    <w:rsid w:val="00EE0A9E"/>
    <w:rsid w:val="00EE0C16"/>
    <w:rsid w:val="00EE116F"/>
    <w:rsid w:val="00EE12A3"/>
    <w:rsid w:val="00EE149B"/>
    <w:rsid w:val="00EE1846"/>
    <w:rsid w:val="00EE1A80"/>
    <w:rsid w:val="00EE1AEE"/>
    <w:rsid w:val="00EE1B62"/>
    <w:rsid w:val="00EE1D91"/>
    <w:rsid w:val="00EE1DB6"/>
    <w:rsid w:val="00EE1EC6"/>
    <w:rsid w:val="00EE1ECA"/>
    <w:rsid w:val="00EE20DD"/>
    <w:rsid w:val="00EE27A1"/>
    <w:rsid w:val="00EE295C"/>
    <w:rsid w:val="00EE2C20"/>
    <w:rsid w:val="00EE2DC2"/>
    <w:rsid w:val="00EE3253"/>
    <w:rsid w:val="00EE3575"/>
    <w:rsid w:val="00EE3661"/>
    <w:rsid w:val="00EE3734"/>
    <w:rsid w:val="00EE375B"/>
    <w:rsid w:val="00EE3A71"/>
    <w:rsid w:val="00EE3C45"/>
    <w:rsid w:val="00EE3DD7"/>
    <w:rsid w:val="00EE3F89"/>
    <w:rsid w:val="00EE3F9B"/>
    <w:rsid w:val="00EE4025"/>
    <w:rsid w:val="00EE415B"/>
    <w:rsid w:val="00EE44B7"/>
    <w:rsid w:val="00EE48F1"/>
    <w:rsid w:val="00EE4AAF"/>
    <w:rsid w:val="00EE4AED"/>
    <w:rsid w:val="00EE500C"/>
    <w:rsid w:val="00EE50B3"/>
    <w:rsid w:val="00EE52E3"/>
    <w:rsid w:val="00EE5415"/>
    <w:rsid w:val="00EE582E"/>
    <w:rsid w:val="00EE5F2C"/>
    <w:rsid w:val="00EE61FF"/>
    <w:rsid w:val="00EE649B"/>
    <w:rsid w:val="00EE64DA"/>
    <w:rsid w:val="00EE6AC2"/>
    <w:rsid w:val="00EE6D57"/>
    <w:rsid w:val="00EE6F4C"/>
    <w:rsid w:val="00EE706A"/>
    <w:rsid w:val="00EE7171"/>
    <w:rsid w:val="00EE755F"/>
    <w:rsid w:val="00EE7714"/>
    <w:rsid w:val="00EE77A4"/>
    <w:rsid w:val="00EF011E"/>
    <w:rsid w:val="00EF06A8"/>
    <w:rsid w:val="00EF07FE"/>
    <w:rsid w:val="00EF0807"/>
    <w:rsid w:val="00EF0882"/>
    <w:rsid w:val="00EF0A20"/>
    <w:rsid w:val="00EF0E97"/>
    <w:rsid w:val="00EF0FE5"/>
    <w:rsid w:val="00EF141C"/>
    <w:rsid w:val="00EF14A9"/>
    <w:rsid w:val="00EF1833"/>
    <w:rsid w:val="00EF1D59"/>
    <w:rsid w:val="00EF1DD1"/>
    <w:rsid w:val="00EF1E99"/>
    <w:rsid w:val="00EF1F9A"/>
    <w:rsid w:val="00EF2092"/>
    <w:rsid w:val="00EF2133"/>
    <w:rsid w:val="00EF22AC"/>
    <w:rsid w:val="00EF2C1F"/>
    <w:rsid w:val="00EF2FF9"/>
    <w:rsid w:val="00EF333A"/>
    <w:rsid w:val="00EF3374"/>
    <w:rsid w:val="00EF37A3"/>
    <w:rsid w:val="00EF39EE"/>
    <w:rsid w:val="00EF3DFF"/>
    <w:rsid w:val="00EF3F20"/>
    <w:rsid w:val="00EF44DC"/>
    <w:rsid w:val="00EF4596"/>
    <w:rsid w:val="00EF4611"/>
    <w:rsid w:val="00EF4AD6"/>
    <w:rsid w:val="00EF4B3D"/>
    <w:rsid w:val="00EF5315"/>
    <w:rsid w:val="00EF56E1"/>
    <w:rsid w:val="00EF5B07"/>
    <w:rsid w:val="00EF5FA7"/>
    <w:rsid w:val="00EF6205"/>
    <w:rsid w:val="00EF6322"/>
    <w:rsid w:val="00EF6468"/>
    <w:rsid w:val="00EF66CB"/>
    <w:rsid w:val="00EF675C"/>
    <w:rsid w:val="00EF67E4"/>
    <w:rsid w:val="00EF68A9"/>
    <w:rsid w:val="00EF713C"/>
    <w:rsid w:val="00EF71A5"/>
    <w:rsid w:val="00EF75A1"/>
    <w:rsid w:val="00EF763E"/>
    <w:rsid w:val="00EF7EDB"/>
    <w:rsid w:val="00EF7FA0"/>
    <w:rsid w:val="00F00051"/>
    <w:rsid w:val="00F0041A"/>
    <w:rsid w:val="00F005AF"/>
    <w:rsid w:val="00F005C0"/>
    <w:rsid w:val="00F0092B"/>
    <w:rsid w:val="00F00BD9"/>
    <w:rsid w:val="00F00BF7"/>
    <w:rsid w:val="00F010C3"/>
    <w:rsid w:val="00F011DE"/>
    <w:rsid w:val="00F01679"/>
    <w:rsid w:val="00F01760"/>
    <w:rsid w:val="00F019F0"/>
    <w:rsid w:val="00F01A44"/>
    <w:rsid w:val="00F01EDC"/>
    <w:rsid w:val="00F02060"/>
    <w:rsid w:val="00F0223B"/>
    <w:rsid w:val="00F0273C"/>
    <w:rsid w:val="00F02BAE"/>
    <w:rsid w:val="00F02C6C"/>
    <w:rsid w:val="00F02C72"/>
    <w:rsid w:val="00F02DA5"/>
    <w:rsid w:val="00F02E1E"/>
    <w:rsid w:val="00F02F0E"/>
    <w:rsid w:val="00F02F7E"/>
    <w:rsid w:val="00F02FAF"/>
    <w:rsid w:val="00F0300C"/>
    <w:rsid w:val="00F030CC"/>
    <w:rsid w:val="00F0319D"/>
    <w:rsid w:val="00F031E6"/>
    <w:rsid w:val="00F036E7"/>
    <w:rsid w:val="00F038D0"/>
    <w:rsid w:val="00F03985"/>
    <w:rsid w:val="00F03C11"/>
    <w:rsid w:val="00F03DE4"/>
    <w:rsid w:val="00F03FFA"/>
    <w:rsid w:val="00F0439B"/>
    <w:rsid w:val="00F044C7"/>
    <w:rsid w:val="00F04991"/>
    <w:rsid w:val="00F04D41"/>
    <w:rsid w:val="00F04ED7"/>
    <w:rsid w:val="00F051F7"/>
    <w:rsid w:val="00F05496"/>
    <w:rsid w:val="00F05957"/>
    <w:rsid w:val="00F05EEB"/>
    <w:rsid w:val="00F05F20"/>
    <w:rsid w:val="00F061CC"/>
    <w:rsid w:val="00F06329"/>
    <w:rsid w:val="00F066E2"/>
    <w:rsid w:val="00F06B35"/>
    <w:rsid w:val="00F06D98"/>
    <w:rsid w:val="00F06DA0"/>
    <w:rsid w:val="00F06DD2"/>
    <w:rsid w:val="00F06E51"/>
    <w:rsid w:val="00F06FED"/>
    <w:rsid w:val="00F070EC"/>
    <w:rsid w:val="00F076E7"/>
    <w:rsid w:val="00F07E3F"/>
    <w:rsid w:val="00F07EE5"/>
    <w:rsid w:val="00F10078"/>
    <w:rsid w:val="00F10646"/>
    <w:rsid w:val="00F10834"/>
    <w:rsid w:val="00F10838"/>
    <w:rsid w:val="00F108BE"/>
    <w:rsid w:val="00F10A22"/>
    <w:rsid w:val="00F10AC2"/>
    <w:rsid w:val="00F10CA7"/>
    <w:rsid w:val="00F11713"/>
    <w:rsid w:val="00F11BCF"/>
    <w:rsid w:val="00F11C49"/>
    <w:rsid w:val="00F11CD0"/>
    <w:rsid w:val="00F11E04"/>
    <w:rsid w:val="00F12275"/>
    <w:rsid w:val="00F125CF"/>
    <w:rsid w:val="00F12784"/>
    <w:rsid w:val="00F127FC"/>
    <w:rsid w:val="00F1288A"/>
    <w:rsid w:val="00F128A7"/>
    <w:rsid w:val="00F128FF"/>
    <w:rsid w:val="00F12A06"/>
    <w:rsid w:val="00F12A83"/>
    <w:rsid w:val="00F12D4A"/>
    <w:rsid w:val="00F12EF6"/>
    <w:rsid w:val="00F1318D"/>
    <w:rsid w:val="00F1325A"/>
    <w:rsid w:val="00F1364F"/>
    <w:rsid w:val="00F1370F"/>
    <w:rsid w:val="00F138E0"/>
    <w:rsid w:val="00F138EF"/>
    <w:rsid w:val="00F13A9E"/>
    <w:rsid w:val="00F13CB7"/>
    <w:rsid w:val="00F13D0E"/>
    <w:rsid w:val="00F13F7C"/>
    <w:rsid w:val="00F1433C"/>
    <w:rsid w:val="00F1492C"/>
    <w:rsid w:val="00F14E05"/>
    <w:rsid w:val="00F14EF0"/>
    <w:rsid w:val="00F15251"/>
    <w:rsid w:val="00F15305"/>
    <w:rsid w:val="00F1545D"/>
    <w:rsid w:val="00F1559A"/>
    <w:rsid w:val="00F155D9"/>
    <w:rsid w:val="00F1568C"/>
    <w:rsid w:val="00F1572C"/>
    <w:rsid w:val="00F15979"/>
    <w:rsid w:val="00F15D98"/>
    <w:rsid w:val="00F161C0"/>
    <w:rsid w:val="00F163EA"/>
    <w:rsid w:val="00F165F2"/>
    <w:rsid w:val="00F16AE6"/>
    <w:rsid w:val="00F16C7E"/>
    <w:rsid w:val="00F16CAD"/>
    <w:rsid w:val="00F16D15"/>
    <w:rsid w:val="00F16D98"/>
    <w:rsid w:val="00F16DB6"/>
    <w:rsid w:val="00F17102"/>
    <w:rsid w:val="00F1740B"/>
    <w:rsid w:val="00F174C9"/>
    <w:rsid w:val="00F176BD"/>
    <w:rsid w:val="00F17730"/>
    <w:rsid w:val="00F17D42"/>
    <w:rsid w:val="00F17E5D"/>
    <w:rsid w:val="00F200C7"/>
    <w:rsid w:val="00F20135"/>
    <w:rsid w:val="00F2046C"/>
    <w:rsid w:val="00F21074"/>
    <w:rsid w:val="00F21094"/>
    <w:rsid w:val="00F213FA"/>
    <w:rsid w:val="00F214E4"/>
    <w:rsid w:val="00F21678"/>
    <w:rsid w:val="00F2192A"/>
    <w:rsid w:val="00F21CA3"/>
    <w:rsid w:val="00F21CE1"/>
    <w:rsid w:val="00F21D66"/>
    <w:rsid w:val="00F21E57"/>
    <w:rsid w:val="00F21EDD"/>
    <w:rsid w:val="00F21F18"/>
    <w:rsid w:val="00F227C1"/>
    <w:rsid w:val="00F22A96"/>
    <w:rsid w:val="00F22D82"/>
    <w:rsid w:val="00F22E83"/>
    <w:rsid w:val="00F23174"/>
    <w:rsid w:val="00F231E6"/>
    <w:rsid w:val="00F23661"/>
    <w:rsid w:val="00F2371F"/>
    <w:rsid w:val="00F237A6"/>
    <w:rsid w:val="00F23A22"/>
    <w:rsid w:val="00F23EF8"/>
    <w:rsid w:val="00F23F48"/>
    <w:rsid w:val="00F2404F"/>
    <w:rsid w:val="00F24327"/>
    <w:rsid w:val="00F2439D"/>
    <w:rsid w:val="00F246C7"/>
    <w:rsid w:val="00F24796"/>
    <w:rsid w:val="00F24C20"/>
    <w:rsid w:val="00F24D47"/>
    <w:rsid w:val="00F24D50"/>
    <w:rsid w:val="00F250B7"/>
    <w:rsid w:val="00F252AB"/>
    <w:rsid w:val="00F252E1"/>
    <w:rsid w:val="00F25376"/>
    <w:rsid w:val="00F25727"/>
    <w:rsid w:val="00F25B15"/>
    <w:rsid w:val="00F25B81"/>
    <w:rsid w:val="00F25DE8"/>
    <w:rsid w:val="00F2634C"/>
    <w:rsid w:val="00F263D5"/>
    <w:rsid w:val="00F263F0"/>
    <w:rsid w:val="00F2679A"/>
    <w:rsid w:val="00F26B3C"/>
    <w:rsid w:val="00F26D82"/>
    <w:rsid w:val="00F26D88"/>
    <w:rsid w:val="00F26D92"/>
    <w:rsid w:val="00F26FE7"/>
    <w:rsid w:val="00F27232"/>
    <w:rsid w:val="00F2745C"/>
    <w:rsid w:val="00F2770D"/>
    <w:rsid w:val="00F27C97"/>
    <w:rsid w:val="00F27F4E"/>
    <w:rsid w:val="00F30105"/>
    <w:rsid w:val="00F3014C"/>
    <w:rsid w:val="00F3014D"/>
    <w:rsid w:val="00F30467"/>
    <w:rsid w:val="00F304B7"/>
    <w:rsid w:val="00F304E9"/>
    <w:rsid w:val="00F305F4"/>
    <w:rsid w:val="00F30B35"/>
    <w:rsid w:val="00F30B97"/>
    <w:rsid w:val="00F30C1D"/>
    <w:rsid w:val="00F30E5F"/>
    <w:rsid w:val="00F31071"/>
    <w:rsid w:val="00F31095"/>
    <w:rsid w:val="00F3157A"/>
    <w:rsid w:val="00F31C57"/>
    <w:rsid w:val="00F31EC6"/>
    <w:rsid w:val="00F31EE5"/>
    <w:rsid w:val="00F3208A"/>
    <w:rsid w:val="00F3229F"/>
    <w:rsid w:val="00F32726"/>
    <w:rsid w:val="00F32E52"/>
    <w:rsid w:val="00F3312F"/>
    <w:rsid w:val="00F33329"/>
    <w:rsid w:val="00F33729"/>
    <w:rsid w:val="00F3391E"/>
    <w:rsid w:val="00F33A13"/>
    <w:rsid w:val="00F33C09"/>
    <w:rsid w:val="00F34265"/>
    <w:rsid w:val="00F348E5"/>
    <w:rsid w:val="00F35002"/>
    <w:rsid w:val="00F350D9"/>
    <w:rsid w:val="00F3531E"/>
    <w:rsid w:val="00F355B6"/>
    <w:rsid w:val="00F355CF"/>
    <w:rsid w:val="00F35684"/>
    <w:rsid w:val="00F35959"/>
    <w:rsid w:val="00F35C8F"/>
    <w:rsid w:val="00F35D37"/>
    <w:rsid w:val="00F35D60"/>
    <w:rsid w:val="00F35DBE"/>
    <w:rsid w:val="00F361A5"/>
    <w:rsid w:val="00F36207"/>
    <w:rsid w:val="00F36433"/>
    <w:rsid w:val="00F3653B"/>
    <w:rsid w:val="00F36775"/>
    <w:rsid w:val="00F36961"/>
    <w:rsid w:val="00F36D44"/>
    <w:rsid w:val="00F36DC7"/>
    <w:rsid w:val="00F3705C"/>
    <w:rsid w:val="00F3732C"/>
    <w:rsid w:val="00F37442"/>
    <w:rsid w:val="00F3754C"/>
    <w:rsid w:val="00F3764F"/>
    <w:rsid w:val="00F37B22"/>
    <w:rsid w:val="00F37B70"/>
    <w:rsid w:val="00F37B98"/>
    <w:rsid w:val="00F40256"/>
    <w:rsid w:val="00F4032F"/>
    <w:rsid w:val="00F40B76"/>
    <w:rsid w:val="00F40FF3"/>
    <w:rsid w:val="00F41267"/>
    <w:rsid w:val="00F413BC"/>
    <w:rsid w:val="00F4152A"/>
    <w:rsid w:val="00F4176C"/>
    <w:rsid w:val="00F418E5"/>
    <w:rsid w:val="00F419AB"/>
    <w:rsid w:val="00F419DA"/>
    <w:rsid w:val="00F41A28"/>
    <w:rsid w:val="00F41D5A"/>
    <w:rsid w:val="00F41D60"/>
    <w:rsid w:val="00F41F60"/>
    <w:rsid w:val="00F4220F"/>
    <w:rsid w:val="00F42469"/>
    <w:rsid w:val="00F42BE6"/>
    <w:rsid w:val="00F42E3F"/>
    <w:rsid w:val="00F43035"/>
    <w:rsid w:val="00F43133"/>
    <w:rsid w:val="00F433D3"/>
    <w:rsid w:val="00F43430"/>
    <w:rsid w:val="00F442BC"/>
    <w:rsid w:val="00F443B2"/>
    <w:rsid w:val="00F44695"/>
    <w:rsid w:val="00F44864"/>
    <w:rsid w:val="00F44A4F"/>
    <w:rsid w:val="00F44C40"/>
    <w:rsid w:val="00F44D96"/>
    <w:rsid w:val="00F4558F"/>
    <w:rsid w:val="00F45755"/>
    <w:rsid w:val="00F45801"/>
    <w:rsid w:val="00F45F1C"/>
    <w:rsid w:val="00F4605D"/>
    <w:rsid w:val="00F46291"/>
    <w:rsid w:val="00F463CD"/>
    <w:rsid w:val="00F46766"/>
    <w:rsid w:val="00F46AE9"/>
    <w:rsid w:val="00F46CF1"/>
    <w:rsid w:val="00F46FBF"/>
    <w:rsid w:val="00F4744D"/>
    <w:rsid w:val="00F475E1"/>
    <w:rsid w:val="00F4769A"/>
    <w:rsid w:val="00F47A6E"/>
    <w:rsid w:val="00F47A70"/>
    <w:rsid w:val="00F47AE6"/>
    <w:rsid w:val="00F47DE4"/>
    <w:rsid w:val="00F47E68"/>
    <w:rsid w:val="00F50111"/>
    <w:rsid w:val="00F506A2"/>
    <w:rsid w:val="00F5076B"/>
    <w:rsid w:val="00F507DF"/>
    <w:rsid w:val="00F50C58"/>
    <w:rsid w:val="00F512E6"/>
    <w:rsid w:val="00F5148B"/>
    <w:rsid w:val="00F516F4"/>
    <w:rsid w:val="00F518CD"/>
    <w:rsid w:val="00F51E49"/>
    <w:rsid w:val="00F52296"/>
    <w:rsid w:val="00F524E4"/>
    <w:rsid w:val="00F52810"/>
    <w:rsid w:val="00F52C2F"/>
    <w:rsid w:val="00F52FFD"/>
    <w:rsid w:val="00F53124"/>
    <w:rsid w:val="00F53206"/>
    <w:rsid w:val="00F53338"/>
    <w:rsid w:val="00F5337C"/>
    <w:rsid w:val="00F53E84"/>
    <w:rsid w:val="00F53F9C"/>
    <w:rsid w:val="00F5423A"/>
    <w:rsid w:val="00F547A6"/>
    <w:rsid w:val="00F548EC"/>
    <w:rsid w:val="00F5495B"/>
    <w:rsid w:val="00F549EA"/>
    <w:rsid w:val="00F54AAB"/>
    <w:rsid w:val="00F54D75"/>
    <w:rsid w:val="00F54F94"/>
    <w:rsid w:val="00F54FDE"/>
    <w:rsid w:val="00F54FDF"/>
    <w:rsid w:val="00F55012"/>
    <w:rsid w:val="00F55041"/>
    <w:rsid w:val="00F55370"/>
    <w:rsid w:val="00F55869"/>
    <w:rsid w:val="00F55969"/>
    <w:rsid w:val="00F55B20"/>
    <w:rsid w:val="00F56042"/>
    <w:rsid w:val="00F56082"/>
    <w:rsid w:val="00F5634E"/>
    <w:rsid w:val="00F56690"/>
    <w:rsid w:val="00F56928"/>
    <w:rsid w:val="00F56B40"/>
    <w:rsid w:val="00F56CE2"/>
    <w:rsid w:val="00F56D11"/>
    <w:rsid w:val="00F56D98"/>
    <w:rsid w:val="00F57026"/>
    <w:rsid w:val="00F573B2"/>
    <w:rsid w:val="00F57416"/>
    <w:rsid w:val="00F5776A"/>
    <w:rsid w:val="00F57F96"/>
    <w:rsid w:val="00F604DE"/>
    <w:rsid w:val="00F604EA"/>
    <w:rsid w:val="00F60B24"/>
    <w:rsid w:val="00F60CED"/>
    <w:rsid w:val="00F60F3C"/>
    <w:rsid w:val="00F610DE"/>
    <w:rsid w:val="00F61216"/>
    <w:rsid w:val="00F61391"/>
    <w:rsid w:val="00F61890"/>
    <w:rsid w:val="00F61A18"/>
    <w:rsid w:val="00F61EEF"/>
    <w:rsid w:val="00F62207"/>
    <w:rsid w:val="00F62372"/>
    <w:rsid w:val="00F62762"/>
    <w:rsid w:val="00F627BD"/>
    <w:rsid w:val="00F627C2"/>
    <w:rsid w:val="00F62A79"/>
    <w:rsid w:val="00F62B08"/>
    <w:rsid w:val="00F62CDA"/>
    <w:rsid w:val="00F62D40"/>
    <w:rsid w:val="00F63356"/>
    <w:rsid w:val="00F635E5"/>
    <w:rsid w:val="00F6394F"/>
    <w:rsid w:val="00F6396A"/>
    <w:rsid w:val="00F63BDC"/>
    <w:rsid w:val="00F6417E"/>
    <w:rsid w:val="00F64682"/>
    <w:rsid w:val="00F64B57"/>
    <w:rsid w:val="00F64B83"/>
    <w:rsid w:val="00F64C98"/>
    <w:rsid w:val="00F64FCD"/>
    <w:rsid w:val="00F650B6"/>
    <w:rsid w:val="00F65127"/>
    <w:rsid w:val="00F652BF"/>
    <w:rsid w:val="00F65350"/>
    <w:rsid w:val="00F65352"/>
    <w:rsid w:val="00F656B7"/>
    <w:rsid w:val="00F65710"/>
    <w:rsid w:val="00F65877"/>
    <w:rsid w:val="00F65A6A"/>
    <w:rsid w:val="00F65B2E"/>
    <w:rsid w:val="00F65D65"/>
    <w:rsid w:val="00F65F66"/>
    <w:rsid w:val="00F6606B"/>
    <w:rsid w:val="00F66146"/>
    <w:rsid w:val="00F66416"/>
    <w:rsid w:val="00F666BE"/>
    <w:rsid w:val="00F6679A"/>
    <w:rsid w:val="00F668AC"/>
    <w:rsid w:val="00F66D27"/>
    <w:rsid w:val="00F66D59"/>
    <w:rsid w:val="00F67176"/>
    <w:rsid w:val="00F674EF"/>
    <w:rsid w:val="00F677CC"/>
    <w:rsid w:val="00F6799A"/>
    <w:rsid w:val="00F67C0A"/>
    <w:rsid w:val="00F67D78"/>
    <w:rsid w:val="00F67DFC"/>
    <w:rsid w:val="00F67E19"/>
    <w:rsid w:val="00F67EA8"/>
    <w:rsid w:val="00F70402"/>
    <w:rsid w:val="00F70473"/>
    <w:rsid w:val="00F704C0"/>
    <w:rsid w:val="00F70B05"/>
    <w:rsid w:val="00F70D11"/>
    <w:rsid w:val="00F71667"/>
    <w:rsid w:val="00F71886"/>
    <w:rsid w:val="00F71AFC"/>
    <w:rsid w:val="00F71E1D"/>
    <w:rsid w:val="00F71E6B"/>
    <w:rsid w:val="00F72C37"/>
    <w:rsid w:val="00F72D96"/>
    <w:rsid w:val="00F72EEF"/>
    <w:rsid w:val="00F72F52"/>
    <w:rsid w:val="00F73377"/>
    <w:rsid w:val="00F7365B"/>
    <w:rsid w:val="00F73BA2"/>
    <w:rsid w:val="00F73BA9"/>
    <w:rsid w:val="00F73BDB"/>
    <w:rsid w:val="00F73D7F"/>
    <w:rsid w:val="00F7437C"/>
    <w:rsid w:val="00F744D0"/>
    <w:rsid w:val="00F74502"/>
    <w:rsid w:val="00F74560"/>
    <w:rsid w:val="00F745DD"/>
    <w:rsid w:val="00F74652"/>
    <w:rsid w:val="00F746D9"/>
    <w:rsid w:val="00F74A29"/>
    <w:rsid w:val="00F74AF0"/>
    <w:rsid w:val="00F74CED"/>
    <w:rsid w:val="00F74FDF"/>
    <w:rsid w:val="00F75231"/>
    <w:rsid w:val="00F7526B"/>
    <w:rsid w:val="00F753A3"/>
    <w:rsid w:val="00F754AD"/>
    <w:rsid w:val="00F756F2"/>
    <w:rsid w:val="00F7572F"/>
    <w:rsid w:val="00F7574D"/>
    <w:rsid w:val="00F758CF"/>
    <w:rsid w:val="00F75A33"/>
    <w:rsid w:val="00F75D8F"/>
    <w:rsid w:val="00F75EAF"/>
    <w:rsid w:val="00F75EB5"/>
    <w:rsid w:val="00F760B8"/>
    <w:rsid w:val="00F76169"/>
    <w:rsid w:val="00F761C0"/>
    <w:rsid w:val="00F7629F"/>
    <w:rsid w:val="00F764A5"/>
    <w:rsid w:val="00F7690B"/>
    <w:rsid w:val="00F7699F"/>
    <w:rsid w:val="00F769CA"/>
    <w:rsid w:val="00F76B6A"/>
    <w:rsid w:val="00F76D4F"/>
    <w:rsid w:val="00F771D4"/>
    <w:rsid w:val="00F772DD"/>
    <w:rsid w:val="00F77716"/>
    <w:rsid w:val="00F77C0E"/>
    <w:rsid w:val="00F77C67"/>
    <w:rsid w:val="00F8060B"/>
    <w:rsid w:val="00F808C6"/>
    <w:rsid w:val="00F80A94"/>
    <w:rsid w:val="00F80FDC"/>
    <w:rsid w:val="00F8105B"/>
    <w:rsid w:val="00F81647"/>
    <w:rsid w:val="00F81A5C"/>
    <w:rsid w:val="00F81C30"/>
    <w:rsid w:val="00F81F04"/>
    <w:rsid w:val="00F82078"/>
    <w:rsid w:val="00F82363"/>
    <w:rsid w:val="00F82B14"/>
    <w:rsid w:val="00F82CE6"/>
    <w:rsid w:val="00F82F0C"/>
    <w:rsid w:val="00F82F1D"/>
    <w:rsid w:val="00F82F68"/>
    <w:rsid w:val="00F8365F"/>
    <w:rsid w:val="00F83FEB"/>
    <w:rsid w:val="00F84077"/>
    <w:rsid w:val="00F84224"/>
    <w:rsid w:val="00F84472"/>
    <w:rsid w:val="00F84BB2"/>
    <w:rsid w:val="00F84BC1"/>
    <w:rsid w:val="00F84F54"/>
    <w:rsid w:val="00F85563"/>
    <w:rsid w:val="00F85583"/>
    <w:rsid w:val="00F8593B"/>
    <w:rsid w:val="00F85F71"/>
    <w:rsid w:val="00F86290"/>
    <w:rsid w:val="00F863ED"/>
    <w:rsid w:val="00F868E8"/>
    <w:rsid w:val="00F86AB2"/>
    <w:rsid w:val="00F87042"/>
    <w:rsid w:val="00F872C6"/>
    <w:rsid w:val="00F872D9"/>
    <w:rsid w:val="00F877A9"/>
    <w:rsid w:val="00F878AD"/>
    <w:rsid w:val="00F87AE6"/>
    <w:rsid w:val="00F87D9A"/>
    <w:rsid w:val="00F90244"/>
    <w:rsid w:val="00F902D5"/>
    <w:rsid w:val="00F9089A"/>
    <w:rsid w:val="00F908FE"/>
    <w:rsid w:val="00F90B6E"/>
    <w:rsid w:val="00F90BE8"/>
    <w:rsid w:val="00F90CEC"/>
    <w:rsid w:val="00F90CF8"/>
    <w:rsid w:val="00F90D4D"/>
    <w:rsid w:val="00F9115A"/>
    <w:rsid w:val="00F919E4"/>
    <w:rsid w:val="00F91D2F"/>
    <w:rsid w:val="00F91D59"/>
    <w:rsid w:val="00F91D5C"/>
    <w:rsid w:val="00F9202E"/>
    <w:rsid w:val="00F92950"/>
    <w:rsid w:val="00F92A47"/>
    <w:rsid w:val="00F92E74"/>
    <w:rsid w:val="00F92EF3"/>
    <w:rsid w:val="00F93209"/>
    <w:rsid w:val="00F934E8"/>
    <w:rsid w:val="00F93A8D"/>
    <w:rsid w:val="00F93CFD"/>
    <w:rsid w:val="00F93D03"/>
    <w:rsid w:val="00F94065"/>
    <w:rsid w:val="00F943E0"/>
    <w:rsid w:val="00F9454A"/>
    <w:rsid w:val="00F946E1"/>
    <w:rsid w:val="00F946F4"/>
    <w:rsid w:val="00F94974"/>
    <w:rsid w:val="00F94C0D"/>
    <w:rsid w:val="00F95139"/>
    <w:rsid w:val="00F9546F"/>
    <w:rsid w:val="00F95710"/>
    <w:rsid w:val="00F95810"/>
    <w:rsid w:val="00F959EE"/>
    <w:rsid w:val="00F95A8C"/>
    <w:rsid w:val="00F962D5"/>
    <w:rsid w:val="00F967A1"/>
    <w:rsid w:val="00F96A37"/>
    <w:rsid w:val="00F96AAE"/>
    <w:rsid w:val="00F96ADB"/>
    <w:rsid w:val="00F96ADF"/>
    <w:rsid w:val="00F96CA7"/>
    <w:rsid w:val="00F96E7C"/>
    <w:rsid w:val="00F96EAA"/>
    <w:rsid w:val="00F96FFF"/>
    <w:rsid w:val="00F9707C"/>
    <w:rsid w:val="00F9753C"/>
    <w:rsid w:val="00F97718"/>
    <w:rsid w:val="00F977FF"/>
    <w:rsid w:val="00F979BD"/>
    <w:rsid w:val="00F97A7E"/>
    <w:rsid w:val="00F97ABA"/>
    <w:rsid w:val="00F97B48"/>
    <w:rsid w:val="00F97BDE"/>
    <w:rsid w:val="00F97BE9"/>
    <w:rsid w:val="00F97FC0"/>
    <w:rsid w:val="00FA0049"/>
    <w:rsid w:val="00FA00B3"/>
    <w:rsid w:val="00FA014C"/>
    <w:rsid w:val="00FA01AB"/>
    <w:rsid w:val="00FA01DA"/>
    <w:rsid w:val="00FA0643"/>
    <w:rsid w:val="00FA0A22"/>
    <w:rsid w:val="00FA0A90"/>
    <w:rsid w:val="00FA10C2"/>
    <w:rsid w:val="00FA14AF"/>
    <w:rsid w:val="00FA14C5"/>
    <w:rsid w:val="00FA178F"/>
    <w:rsid w:val="00FA1B9E"/>
    <w:rsid w:val="00FA1BC9"/>
    <w:rsid w:val="00FA1D3A"/>
    <w:rsid w:val="00FA2237"/>
    <w:rsid w:val="00FA2562"/>
    <w:rsid w:val="00FA2B78"/>
    <w:rsid w:val="00FA2BEC"/>
    <w:rsid w:val="00FA2F88"/>
    <w:rsid w:val="00FA3809"/>
    <w:rsid w:val="00FA3ABA"/>
    <w:rsid w:val="00FA3D4F"/>
    <w:rsid w:val="00FA3FC6"/>
    <w:rsid w:val="00FA4406"/>
    <w:rsid w:val="00FA491B"/>
    <w:rsid w:val="00FA4AF5"/>
    <w:rsid w:val="00FA4C20"/>
    <w:rsid w:val="00FA4FA8"/>
    <w:rsid w:val="00FA51F8"/>
    <w:rsid w:val="00FA52E5"/>
    <w:rsid w:val="00FA5421"/>
    <w:rsid w:val="00FA542E"/>
    <w:rsid w:val="00FA54E3"/>
    <w:rsid w:val="00FA56C7"/>
    <w:rsid w:val="00FA578B"/>
    <w:rsid w:val="00FA57F0"/>
    <w:rsid w:val="00FA5AB5"/>
    <w:rsid w:val="00FA5CDD"/>
    <w:rsid w:val="00FA5EC8"/>
    <w:rsid w:val="00FA60DD"/>
    <w:rsid w:val="00FA6172"/>
    <w:rsid w:val="00FA65D7"/>
    <w:rsid w:val="00FA6658"/>
    <w:rsid w:val="00FA671E"/>
    <w:rsid w:val="00FA6A3B"/>
    <w:rsid w:val="00FA6C56"/>
    <w:rsid w:val="00FA6E41"/>
    <w:rsid w:val="00FA7179"/>
    <w:rsid w:val="00FA734F"/>
    <w:rsid w:val="00FA7373"/>
    <w:rsid w:val="00FA768F"/>
    <w:rsid w:val="00FA7BB4"/>
    <w:rsid w:val="00FA7C8E"/>
    <w:rsid w:val="00FA7F76"/>
    <w:rsid w:val="00FA7F93"/>
    <w:rsid w:val="00FB065D"/>
    <w:rsid w:val="00FB0738"/>
    <w:rsid w:val="00FB07C4"/>
    <w:rsid w:val="00FB0828"/>
    <w:rsid w:val="00FB0893"/>
    <w:rsid w:val="00FB091A"/>
    <w:rsid w:val="00FB0CE8"/>
    <w:rsid w:val="00FB0D3F"/>
    <w:rsid w:val="00FB0EB3"/>
    <w:rsid w:val="00FB117B"/>
    <w:rsid w:val="00FB13A5"/>
    <w:rsid w:val="00FB1760"/>
    <w:rsid w:val="00FB192B"/>
    <w:rsid w:val="00FB1B83"/>
    <w:rsid w:val="00FB1CB7"/>
    <w:rsid w:val="00FB20A5"/>
    <w:rsid w:val="00FB21F7"/>
    <w:rsid w:val="00FB2272"/>
    <w:rsid w:val="00FB249F"/>
    <w:rsid w:val="00FB262E"/>
    <w:rsid w:val="00FB27C3"/>
    <w:rsid w:val="00FB2827"/>
    <w:rsid w:val="00FB29A3"/>
    <w:rsid w:val="00FB2B30"/>
    <w:rsid w:val="00FB2E0A"/>
    <w:rsid w:val="00FB2EC6"/>
    <w:rsid w:val="00FB3023"/>
    <w:rsid w:val="00FB303F"/>
    <w:rsid w:val="00FB3081"/>
    <w:rsid w:val="00FB3163"/>
    <w:rsid w:val="00FB31AC"/>
    <w:rsid w:val="00FB31C9"/>
    <w:rsid w:val="00FB32E1"/>
    <w:rsid w:val="00FB336D"/>
    <w:rsid w:val="00FB3648"/>
    <w:rsid w:val="00FB39D2"/>
    <w:rsid w:val="00FB3A56"/>
    <w:rsid w:val="00FB3BFA"/>
    <w:rsid w:val="00FB3F85"/>
    <w:rsid w:val="00FB447D"/>
    <w:rsid w:val="00FB4B26"/>
    <w:rsid w:val="00FB4C36"/>
    <w:rsid w:val="00FB4E86"/>
    <w:rsid w:val="00FB52C5"/>
    <w:rsid w:val="00FB5533"/>
    <w:rsid w:val="00FB5810"/>
    <w:rsid w:val="00FB5B2E"/>
    <w:rsid w:val="00FB5CAD"/>
    <w:rsid w:val="00FB602B"/>
    <w:rsid w:val="00FB62C1"/>
    <w:rsid w:val="00FB62FB"/>
    <w:rsid w:val="00FB639C"/>
    <w:rsid w:val="00FB64E3"/>
    <w:rsid w:val="00FB6B60"/>
    <w:rsid w:val="00FB6B76"/>
    <w:rsid w:val="00FB6BAD"/>
    <w:rsid w:val="00FB6BC2"/>
    <w:rsid w:val="00FB6BE8"/>
    <w:rsid w:val="00FB71B8"/>
    <w:rsid w:val="00FB7211"/>
    <w:rsid w:val="00FB7634"/>
    <w:rsid w:val="00FB7728"/>
    <w:rsid w:val="00FB7950"/>
    <w:rsid w:val="00FB7971"/>
    <w:rsid w:val="00FB7B41"/>
    <w:rsid w:val="00FB7D08"/>
    <w:rsid w:val="00FC00C3"/>
    <w:rsid w:val="00FC0194"/>
    <w:rsid w:val="00FC08A2"/>
    <w:rsid w:val="00FC0A7B"/>
    <w:rsid w:val="00FC0C5D"/>
    <w:rsid w:val="00FC0ECD"/>
    <w:rsid w:val="00FC101E"/>
    <w:rsid w:val="00FC12E4"/>
    <w:rsid w:val="00FC1303"/>
    <w:rsid w:val="00FC144D"/>
    <w:rsid w:val="00FC1830"/>
    <w:rsid w:val="00FC1AC3"/>
    <w:rsid w:val="00FC2299"/>
    <w:rsid w:val="00FC243D"/>
    <w:rsid w:val="00FC24E4"/>
    <w:rsid w:val="00FC2613"/>
    <w:rsid w:val="00FC265E"/>
    <w:rsid w:val="00FC270B"/>
    <w:rsid w:val="00FC2ADF"/>
    <w:rsid w:val="00FC2DE8"/>
    <w:rsid w:val="00FC2FCD"/>
    <w:rsid w:val="00FC30A2"/>
    <w:rsid w:val="00FC330C"/>
    <w:rsid w:val="00FC33D1"/>
    <w:rsid w:val="00FC343A"/>
    <w:rsid w:val="00FC359C"/>
    <w:rsid w:val="00FC3C9E"/>
    <w:rsid w:val="00FC3D9C"/>
    <w:rsid w:val="00FC3DE5"/>
    <w:rsid w:val="00FC3F5F"/>
    <w:rsid w:val="00FC41A9"/>
    <w:rsid w:val="00FC430E"/>
    <w:rsid w:val="00FC4452"/>
    <w:rsid w:val="00FC4542"/>
    <w:rsid w:val="00FC4955"/>
    <w:rsid w:val="00FC4B30"/>
    <w:rsid w:val="00FC4EC0"/>
    <w:rsid w:val="00FC4F15"/>
    <w:rsid w:val="00FC5054"/>
    <w:rsid w:val="00FC516F"/>
    <w:rsid w:val="00FC52AD"/>
    <w:rsid w:val="00FC53D3"/>
    <w:rsid w:val="00FC542B"/>
    <w:rsid w:val="00FC572D"/>
    <w:rsid w:val="00FC5A0E"/>
    <w:rsid w:val="00FC5A9F"/>
    <w:rsid w:val="00FC5B9C"/>
    <w:rsid w:val="00FC5C58"/>
    <w:rsid w:val="00FC5CD2"/>
    <w:rsid w:val="00FC5E8E"/>
    <w:rsid w:val="00FC6112"/>
    <w:rsid w:val="00FC6629"/>
    <w:rsid w:val="00FC665B"/>
    <w:rsid w:val="00FC66BC"/>
    <w:rsid w:val="00FC67C1"/>
    <w:rsid w:val="00FC6A0F"/>
    <w:rsid w:val="00FC6AE1"/>
    <w:rsid w:val="00FC6BB5"/>
    <w:rsid w:val="00FC6C30"/>
    <w:rsid w:val="00FC6DA3"/>
    <w:rsid w:val="00FC6F5C"/>
    <w:rsid w:val="00FC706B"/>
    <w:rsid w:val="00FC7450"/>
    <w:rsid w:val="00FC7490"/>
    <w:rsid w:val="00FC793B"/>
    <w:rsid w:val="00FC7B03"/>
    <w:rsid w:val="00FC7E4D"/>
    <w:rsid w:val="00FC7F19"/>
    <w:rsid w:val="00FD0001"/>
    <w:rsid w:val="00FD003C"/>
    <w:rsid w:val="00FD01F9"/>
    <w:rsid w:val="00FD022E"/>
    <w:rsid w:val="00FD04FB"/>
    <w:rsid w:val="00FD0541"/>
    <w:rsid w:val="00FD05AB"/>
    <w:rsid w:val="00FD07F8"/>
    <w:rsid w:val="00FD07FD"/>
    <w:rsid w:val="00FD0866"/>
    <w:rsid w:val="00FD088E"/>
    <w:rsid w:val="00FD09BE"/>
    <w:rsid w:val="00FD09C0"/>
    <w:rsid w:val="00FD0A50"/>
    <w:rsid w:val="00FD0BA5"/>
    <w:rsid w:val="00FD0BF7"/>
    <w:rsid w:val="00FD0BFA"/>
    <w:rsid w:val="00FD16AC"/>
    <w:rsid w:val="00FD193E"/>
    <w:rsid w:val="00FD19F1"/>
    <w:rsid w:val="00FD2122"/>
    <w:rsid w:val="00FD26EF"/>
    <w:rsid w:val="00FD28D9"/>
    <w:rsid w:val="00FD2E33"/>
    <w:rsid w:val="00FD3254"/>
    <w:rsid w:val="00FD36A1"/>
    <w:rsid w:val="00FD3902"/>
    <w:rsid w:val="00FD3997"/>
    <w:rsid w:val="00FD39DB"/>
    <w:rsid w:val="00FD3A0C"/>
    <w:rsid w:val="00FD3B09"/>
    <w:rsid w:val="00FD41E9"/>
    <w:rsid w:val="00FD473B"/>
    <w:rsid w:val="00FD4C3B"/>
    <w:rsid w:val="00FD4D57"/>
    <w:rsid w:val="00FD4E6D"/>
    <w:rsid w:val="00FD5174"/>
    <w:rsid w:val="00FD51A3"/>
    <w:rsid w:val="00FD551F"/>
    <w:rsid w:val="00FD58D6"/>
    <w:rsid w:val="00FD5920"/>
    <w:rsid w:val="00FD59B2"/>
    <w:rsid w:val="00FD59C7"/>
    <w:rsid w:val="00FD5C9E"/>
    <w:rsid w:val="00FD5DB4"/>
    <w:rsid w:val="00FD5DED"/>
    <w:rsid w:val="00FD5E78"/>
    <w:rsid w:val="00FD60B4"/>
    <w:rsid w:val="00FD60B5"/>
    <w:rsid w:val="00FD6121"/>
    <w:rsid w:val="00FD635E"/>
    <w:rsid w:val="00FD64F3"/>
    <w:rsid w:val="00FD68DC"/>
    <w:rsid w:val="00FD6ACE"/>
    <w:rsid w:val="00FD72C2"/>
    <w:rsid w:val="00FD795E"/>
    <w:rsid w:val="00FD7A8C"/>
    <w:rsid w:val="00FD7BAF"/>
    <w:rsid w:val="00FD7D2C"/>
    <w:rsid w:val="00FD7E99"/>
    <w:rsid w:val="00FD7FBC"/>
    <w:rsid w:val="00FE01C1"/>
    <w:rsid w:val="00FE01CC"/>
    <w:rsid w:val="00FE026E"/>
    <w:rsid w:val="00FE0375"/>
    <w:rsid w:val="00FE0549"/>
    <w:rsid w:val="00FE10E0"/>
    <w:rsid w:val="00FE1224"/>
    <w:rsid w:val="00FE15CC"/>
    <w:rsid w:val="00FE160C"/>
    <w:rsid w:val="00FE16AB"/>
    <w:rsid w:val="00FE16FC"/>
    <w:rsid w:val="00FE1720"/>
    <w:rsid w:val="00FE1885"/>
    <w:rsid w:val="00FE194C"/>
    <w:rsid w:val="00FE1B66"/>
    <w:rsid w:val="00FE2621"/>
    <w:rsid w:val="00FE26D2"/>
    <w:rsid w:val="00FE283D"/>
    <w:rsid w:val="00FE2D6E"/>
    <w:rsid w:val="00FE2D93"/>
    <w:rsid w:val="00FE318E"/>
    <w:rsid w:val="00FE32CA"/>
    <w:rsid w:val="00FE330B"/>
    <w:rsid w:val="00FE33CE"/>
    <w:rsid w:val="00FE33DE"/>
    <w:rsid w:val="00FE35AB"/>
    <w:rsid w:val="00FE3686"/>
    <w:rsid w:val="00FE36A6"/>
    <w:rsid w:val="00FE37FC"/>
    <w:rsid w:val="00FE3830"/>
    <w:rsid w:val="00FE3A58"/>
    <w:rsid w:val="00FE3B34"/>
    <w:rsid w:val="00FE3C74"/>
    <w:rsid w:val="00FE3D61"/>
    <w:rsid w:val="00FE4282"/>
    <w:rsid w:val="00FE42DF"/>
    <w:rsid w:val="00FE4335"/>
    <w:rsid w:val="00FE4662"/>
    <w:rsid w:val="00FE48C8"/>
    <w:rsid w:val="00FE49FF"/>
    <w:rsid w:val="00FE5029"/>
    <w:rsid w:val="00FE5075"/>
    <w:rsid w:val="00FE5156"/>
    <w:rsid w:val="00FE53CF"/>
    <w:rsid w:val="00FE542A"/>
    <w:rsid w:val="00FE55EF"/>
    <w:rsid w:val="00FE5704"/>
    <w:rsid w:val="00FE5C37"/>
    <w:rsid w:val="00FE5DF1"/>
    <w:rsid w:val="00FE6157"/>
    <w:rsid w:val="00FE644F"/>
    <w:rsid w:val="00FE645D"/>
    <w:rsid w:val="00FE698C"/>
    <w:rsid w:val="00FE69B9"/>
    <w:rsid w:val="00FE6C2A"/>
    <w:rsid w:val="00FE6CC0"/>
    <w:rsid w:val="00FE6D17"/>
    <w:rsid w:val="00FE6ED4"/>
    <w:rsid w:val="00FE7084"/>
    <w:rsid w:val="00FE7280"/>
    <w:rsid w:val="00FE7750"/>
    <w:rsid w:val="00FE77F5"/>
    <w:rsid w:val="00FE7B53"/>
    <w:rsid w:val="00FE7C67"/>
    <w:rsid w:val="00FE7D0E"/>
    <w:rsid w:val="00FF04B9"/>
    <w:rsid w:val="00FF051A"/>
    <w:rsid w:val="00FF094B"/>
    <w:rsid w:val="00FF097E"/>
    <w:rsid w:val="00FF0A82"/>
    <w:rsid w:val="00FF0BE4"/>
    <w:rsid w:val="00FF0CA2"/>
    <w:rsid w:val="00FF0CD1"/>
    <w:rsid w:val="00FF0DEA"/>
    <w:rsid w:val="00FF114E"/>
    <w:rsid w:val="00FF115C"/>
    <w:rsid w:val="00FF1490"/>
    <w:rsid w:val="00FF1520"/>
    <w:rsid w:val="00FF1571"/>
    <w:rsid w:val="00FF159F"/>
    <w:rsid w:val="00FF1AFA"/>
    <w:rsid w:val="00FF1CB8"/>
    <w:rsid w:val="00FF1D99"/>
    <w:rsid w:val="00FF2442"/>
    <w:rsid w:val="00FF254C"/>
    <w:rsid w:val="00FF2830"/>
    <w:rsid w:val="00FF2877"/>
    <w:rsid w:val="00FF2A1D"/>
    <w:rsid w:val="00FF2A80"/>
    <w:rsid w:val="00FF2AF3"/>
    <w:rsid w:val="00FF2CB7"/>
    <w:rsid w:val="00FF2CBE"/>
    <w:rsid w:val="00FF2FAE"/>
    <w:rsid w:val="00FF2FC0"/>
    <w:rsid w:val="00FF32CA"/>
    <w:rsid w:val="00FF3455"/>
    <w:rsid w:val="00FF3456"/>
    <w:rsid w:val="00FF3BF1"/>
    <w:rsid w:val="00FF3DC2"/>
    <w:rsid w:val="00FF3EF5"/>
    <w:rsid w:val="00FF3F5A"/>
    <w:rsid w:val="00FF424E"/>
    <w:rsid w:val="00FF4423"/>
    <w:rsid w:val="00FF448A"/>
    <w:rsid w:val="00FF470E"/>
    <w:rsid w:val="00FF5104"/>
    <w:rsid w:val="00FF51F5"/>
    <w:rsid w:val="00FF5580"/>
    <w:rsid w:val="00FF5680"/>
    <w:rsid w:val="00FF56C8"/>
    <w:rsid w:val="00FF5DD5"/>
    <w:rsid w:val="00FF5E06"/>
    <w:rsid w:val="00FF5EC3"/>
    <w:rsid w:val="00FF5F75"/>
    <w:rsid w:val="00FF630C"/>
    <w:rsid w:val="00FF659F"/>
    <w:rsid w:val="00FF65F7"/>
    <w:rsid w:val="00FF6D92"/>
    <w:rsid w:val="00FF6F2D"/>
    <w:rsid w:val="00FF71D1"/>
    <w:rsid w:val="00FF7290"/>
    <w:rsid w:val="00FF739E"/>
    <w:rsid w:val="00FF78B7"/>
    <w:rsid w:val="00FF793A"/>
    <w:rsid w:val="00FF7D5B"/>
    <w:rsid w:val="00FF7DA8"/>
    <w:rsid w:val="00FF7F1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4449">
      <v:textbox inset="5.85pt,.7pt,5.85pt,.7pt"/>
    </o:shapedefaults>
    <o:shapelayout v:ext="edit">
      <o:idmap v:ext="edit" data="1"/>
    </o:shapelayout>
  </w:shapeDefaults>
  <w:decimalSymbol w:val="."/>
  <w:listSeparator w:val=","/>
  <w14:docId w14:val="4F1CA6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1"/>
        <w:lang w:val="en-US" w:eastAsia="ja-JP" w:bidi="ar-SA"/>
      </w:rPr>
    </w:rPrDefault>
    <w:pPrDefault/>
  </w:docDefaults>
  <w:latentStyles w:defLockedState="1" w:defUIPriority="99" w:defSemiHidden="0" w:defUnhideWhenUsed="0" w:defQFormat="0" w:count="375">
    <w:lsdException w:name="Normal"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locked="0" w:semiHidden="1" w:unhideWhenUsed="1"/>
    <w:lsdException w:name="footnote text" w:semiHidden="1" w:unhideWhenUsed="1"/>
    <w:lsdException w:name="annotation text" w:locked="0" w:semiHidden="1" w:uiPriority="0"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0"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locked="0"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locked="0"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atentStyles>
  <w:style w:type="paragraph" w:default="1" w:styleId="aa">
    <w:name w:val="Normal"/>
    <w:unhideWhenUsed/>
    <w:qFormat/>
    <w:locked/>
    <w:rsid w:val="006E1E7C"/>
    <w:pPr>
      <w:widowControl w:val="0"/>
      <w:jc w:val="both"/>
    </w:pPr>
  </w:style>
  <w:style w:type="paragraph" w:styleId="1">
    <w:name w:val="heading 1"/>
    <w:basedOn w:val="aa"/>
    <w:next w:val="aa"/>
    <w:link w:val="11"/>
    <w:uiPriority w:val="9"/>
    <w:qFormat/>
    <w:rsid w:val="00D01847"/>
    <w:pPr>
      <w:keepNext/>
      <w:numPr>
        <w:numId w:val="9"/>
      </w:numPr>
      <w:pBdr>
        <w:top w:val="single" w:sz="18" w:space="1" w:color="BFBFBF" w:themeColor="background1" w:themeShade="BF"/>
        <w:left w:val="single" w:sz="18" w:space="4" w:color="BFBFBF" w:themeColor="background1" w:themeShade="BF"/>
        <w:bottom w:val="single" w:sz="18" w:space="1" w:color="BFBFBF" w:themeColor="background1" w:themeShade="BF"/>
        <w:right w:val="single" w:sz="18" w:space="4" w:color="BFBFBF" w:themeColor="background1" w:themeShade="BF"/>
      </w:pBdr>
      <w:shd w:val="clear" w:color="auto" w:fill="EAF1DD" w:themeFill="accent3" w:themeFillTint="33"/>
      <w:outlineLvl w:val="0"/>
    </w:pPr>
    <w:rPr>
      <w:rFonts w:asciiTheme="majorHAnsi" w:eastAsiaTheme="majorEastAsia" w:hAnsiTheme="majorHAnsi" w:cstheme="majorBidi"/>
      <w:b/>
      <w:sz w:val="28"/>
      <w:szCs w:val="24"/>
    </w:rPr>
  </w:style>
  <w:style w:type="paragraph" w:styleId="2">
    <w:name w:val="heading 2"/>
    <w:basedOn w:val="aa"/>
    <w:next w:val="aa"/>
    <w:link w:val="20"/>
    <w:uiPriority w:val="9"/>
    <w:unhideWhenUsed/>
    <w:qFormat/>
    <w:rsid w:val="00D01847"/>
    <w:pPr>
      <w:keepNext/>
      <w:numPr>
        <w:ilvl w:val="1"/>
        <w:numId w:val="9"/>
      </w:numPr>
      <w:pBdr>
        <w:top w:val="single" w:sz="12" w:space="1" w:color="BFBFBF" w:themeColor="background1" w:themeShade="BF"/>
        <w:left w:val="single" w:sz="12" w:space="4" w:color="BFBFBF" w:themeColor="background1" w:themeShade="BF"/>
        <w:bottom w:val="single" w:sz="12" w:space="1" w:color="BFBFBF" w:themeColor="background1" w:themeShade="BF"/>
        <w:right w:val="single" w:sz="12" w:space="4" w:color="BFBFBF" w:themeColor="background1" w:themeShade="BF"/>
      </w:pBdr>
      <w:shd w:val="clear" w:color="auto" w:fill="EAF1DD" w:themeFill="accent3" w:themeFillTint="33"/>
      <w:spacing w:beforeLines="100" w:before="100" w:afterLines="50" w:after="50"/>
      <w:outlineLvl w:val="1"/>
    </w:pPr>
    <w:rPr>
      <w:rFonts w:asciiTheme="majorHAnsi" w:eastAsiaTheme="majorEastAsia" w:hAnsiTheme="majorHAnsi" w:cstheme="majorBidi"/>
      <w:b/>
      <w:sz w:val="24"/>
    </w:rPr>
  </w:style>
  <w:style w:type="paragraph" w:styleId="3">
    <w:name w:val="heading 3"/>
    <w:basedOn w:val="aa"/>
    <w:next w:val="aa"/>
    <w:link w:val="30"/>
    <w:uiPriority w:val="9"/>
    <w:unhideWhenUsed/>
    <w:qFormat/>
    <w:rsid w:val="00D01847"/>
    <w:pPr>
      <w:keepNext/>
      <w:numPr>
        <w:ilvl w:val="2"/>
        <w:numId w:val="9"/>
      </w:numPr>
      <w:pBdr>
        <w:top w:val="single" w:sz="8" w:space="1"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hd w:val="clear" w:color="auto" w:fill="EAF1DD" w:themeFill="accent3" w:themeFillTint="33"/>
      <w:spacing w:afterLines="50" w:after="164"/>
      <w:outlineLvl w:val="2"/>
    </w:pPr>
    <w:rPr>
      <w:rFonts w:asciiTheme="majorHAnsi" w:eastAsiaTheme="majorEastAsia" w:hAnsiTheme="majorHAnsi" w:cstheme="majorBidi"/>
      <w:b/>
      <w:sz w:val="24"/>
    </w:rPr>
  </w:style>
  <w:style w:type="paragraph" w:styleId="4">
    <w:name w:val="heading 4"/>
    <w:basedOn w:val="aa"/>
    <w:next w:val="aa"/>
    <w:link w:val="40"/>
    <w:uiPriority w:val="9"/>
    <w:unhideWhenUsed/>
    <w:qFormat/>
    <w:rsid w:val="00D01847"/>
    <w:pPr>
      <w:numPr>
        <w:ilvl w:val="3"/>
        <w:numId w:val="9"/>
      </w:numPr>
      <w:outlineLvl w:val="3"/>
    </w:pPr>
  </w:style>
  <w:style w:type="paragraph" w:styleId="5">
    <w:name w:val="heading 5"/>
    <w:basedOn w:val="aa"/>
    <w:next w:val="aa"/>
    <w:link w:val="50"/>
    <w:uiPriority w:val="9"/>
    <w:unhideWhenUsed/>
    <w:qFormat/>
    <w:locked/>
    <w:rsid w:val="00D01847"/>
    <w:pPr>
      <w:keepNext/>
      <w:ind w:leftChars="800" w:left="800"/>
      <w:outlineLvl w:val="4"/>
    </w:pPr>
    <w:rPr>
      <w:rFonts w:asciiTheme="majorHAnsi" w:eastAsiaTheme="majorEastAsia" w:hAnsiTheme="majorHAnsi" w:cstheme="majorBidi"/>
    </w:rPr>
  </w:style>
  <w:style w:type="paragraph" w:styleId="6">
    <w:name w:val="heading 6"/>
    <w:basedOn w:val="aa"/>
    <w:next w:val="aa"/>
    <w:link w:val="60"/>
    <w:uiPriority w:val="9"/>
    <w:semiHidden/>
    <w:unhideWhenUsed/>
    <w:qFormat/>
    <w:locked/>
    <w:rsid w:val="00D01847"/>
    <w:pPr>
      <w:keepNext/>
      <w:ind w:leftChars="800" w:left="800"/>
      <w:outlineLvl w:val="5"/>
    </w:pPr>
    <w:rPr>
      <w:b/>
      <w:bCs/>
    </w:rPr>
  </w:style>
  <w:style w:type="paragraph" w:styleId="7">
    <w:name w:val="heading 7"/>
    <w:basedOn w:val="aa"/>
    <w:next w:val="aa"/>
    <w:link w:val="70"/>
    <w:uiPriority w:val="9"/>
    <w:semiHidden/>
    <w:unhideWhenUsed/>
    <w:qFormat/>
    <w:locked/>
    <w:rsid w:val="00D01847"/>
    <w:pPr>
      <w:keepNext/>
      <w:ind w:leftChars="800" w:left="800"/>
      <w:outlineLvl w:val="6"/>
    </w:pPr>
  </w:style>
  <w:style w:type="paragraph" w:styleId="8">
    <w:name w:val="heading 8"/>
    <w:basedOn w:val="aa"/>
    <w:next w:val="aa"/>
    <w:link w:val="80"/>
    <w:uiPriority w:val="9"/>
    <w:semiHidden/>
    <w:unhideWhenUsed/>
    <w:qFormat/>
    <w:locked/>
    <w:rsid w:val="00D01847"/>
    <w:pPr>
      <w:keepNext/>
      <w:ind w:leftChars="1200" w:left="1200"/>
      <w:outlineLvl w:val="7"/>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1">
    <w:name w:val="見出し 1 (文字)"/>
    <w:basedOn w:val="ab"/>
    <w:link w:val="1"/>
    <w:uiPriority w:val="9"/>
    <w:rsid w:val="00D01847"/>
    <w:rPr>
      <w:rFonts w:asciiTheme="majorHAnsi" w:eastAsiaTheme="majorEastAsia" w:hAnsiTheme="majorHAnsi" w:cstheme="majorBidi"/>
      <w:b/>
      <w:sz w:val="28"/>
      <w:szCs w:val="24"/>
      <w:shd w:val="clear" w:color="auto" w:fill="EAF1DD" w:themeFill="accent3" w:themeFillTint="33"/>
    </w:rPr>
  </w:style>
  <w:style w:type="character" w:customStyle="1" w:styleId="20">
    <w:name w:val="見出し 2 (文字)"/>
    <w:basedOn w:val="ab"/>
    <w:link w:val="2"/>
    <w:uiPriority w:val="9"/>
    <w:rsid w:val="00D01847"/>
    <w:rPr>
      <w:rFonts w:asciiTheme="majorHAnsi" w:eastAsiaTheme="majorEastAsia" w:hAnsiTheme="majorHAnsi" w:cstheme="majorBidi"/>
      <w:b/>
      <w:sz w:val="24"/>
      <w:shd w:val="clear" w:color="auto" w:fill="EAF1DD" w:themeFill="accent3" w:themeFillTint="33"/>
    </w:rPr>
  </w:style>
  <w:style w:type="character" w:customStyle="1" w:styleId="30">
    <w:name w:val="見出し 3 (文字)"/>
    <w:basedOn w:val="ab"/>
    <w:link w:val="3"/>
    <w:uiPriority w:val="9"/>
    <w:rsid w:val="00D01847"/>
    <w:rPr>
      <w:rFonts w:asciiTheme="majorHAnsi" w:eastAsiaTheme="majorEastAsia" w:hAnsiTheme="majorHAnsi" w:cstheme="majorBidi"/>
      <w:b/>
      <w:sz w:val="24"/>
      <w:shd w:val="clear" w:color="auto" w:fill="EAF1DD" w:themeFill="accent3" w:themeFillTint="33"/>
    </w:rPr>
  </w:style>
  <w:style w:type="paragraph" w:customStyle="1" w:styleId="ae">
    <w:name w:val="目的・趣旨 表題"/>
    <w:basedOn w:val="aa"/>
    <w:next w:val="aa"/>
    <w:link w:val="af"/>
    <w:qFormat/>
    <w:rsid w:val="00D01847"/>
    <w:pPr>
      <w:keepNext/>
    </w:pPr>
    <w:rPr>
      <w:rFonts w:eastAsiaTheme="majorEastAsia"/>
      <w:b/>
    </w:rPr>
  </w:style>
  <w:style w:type="paragraph" w:customStyle="1" w:styleId="af0">
    <w:name w:val="目的・趣旨 本文"/>
    <w:basedOn w:val="aa"/>
    <w:link w:val="af1"/>
    <w:qFormat/>
    <w:rsid w:val="00D01847"/>
    <w:pPr>
      <w:ind w:firstLineChars="100" w:firstLine="210"/>
    </w:pPr>
  </w:style>
  <w:style w:type="character" w:customStyle="1" w:styleId="af">
    <w:name w:val="目的・趣旨 表題 (文字)"/>
    <w:basedOn w:val="ab"/>
    <w:link w:val="ae"/>
    <w:rsid w:val="00D01847"/>
    <w:rPr>
      <w:rFonts w:eastAsiaTheme="majorEastAsia"/>
      <w:b/>
    </w:rPr>
  </w:style>
  <w:style w:type="paragraph" w:customStyle="1" w:styleId="af2">
    <w:name w:val="遵守事項 表題"/>
    <w:basedOn w:val="aa"/>
    <w:next w:val="abc0"/>
    <w:link w:val="af3"/>
    <w:qFormat/>
    <w:rsid w:val="00B218FB"/>
    <w:pPr>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FFFFCC"/>
    </w:pPr>
    <w:rPr>
      <w:rFonts w:eastAsiaTheme="majorEastAsia"/>
      <w:b/>
    </w:rPr>
  </w:style>
  <w:style w:type="character" w:customStyle="1" w:styleId="af1">
    <w:name w:val="目的・趣旨 本文 (文字)"/>
    <w:basedOn w:val="ab"/>
    <w:link w:val="af0"/>
    <w:rsid w:val="00D01847"/>
  </w:style>
  <w:style w:type="paragraph" w:customStyle="1" w:styleId="abc0">
    <w:name w:val="遵守事項 箇条書き(a)(b)(c)"/>
    <w:basedOn w:val="aa"/>
    <w:link w:val="abc1"/>
    <w:qFormat/>
    <w:rsid w:val="00D01847"/>
    <w:pPr>
      <w:numPr>
        <w:numId w:val="1"/>
      </w:numPr>
    </w:pPr>
  </w:style>
  <w:style w:type="character" w:customStyle="1" w:styleId="af3">
    <w:name w:val="遵守事項 表題 (文字)"/>
    <w:basedOn w:val="ab"/>
    <w:link w:val="af2"/>
    <w:rsid w:val="00B218FB"/>
    <w:rPr>
      <w:rFonts w:eastAsiaTheme="majorEastAsia"/>
      <w:b/>
      <w:shd w:val="clear" w:color="auto" w:fill="FFFFCC"/>
    </w:rPr>
  </w:style>
  <w:style w:type="paragraph" w:customStyle="1" w:styleId="af4">
    <w:name w:val="基本対策事項 表題"/>
    <w:basedOn w:val="aa"/>
    <w:next w:val="af5"/>
    <w:link w:val="af6"/>
    <w:qFormat/>
    <w:rsid w:val="00B218FB"/>
    <w:pPr>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DBE5F1" w:themeFill="accent1" w:themeFillTint="33"/>
    </w:pPr>
    <w:rPr>
      <w:rFonts w:eastAsiaTheme="majorEastAsia"/>
      <w:b/>
    </w:rPr>
  </w:style>
  <w:style w:type="character" w:customStyle="1" w:styleId="abc1">
    <w:name w:val="遵守事項 箇条書き(a)(b)(c) (文字)"/>
    <w:basedOn w:val="ab"/>
    <w:link w:val="abc0"/>
    <w:rsid w:val="00D01847"/>
  </w:style>
  <w:style w:type="paragraph" w:customStyle="1" w:styleId="af5">
    <w:name w:val="基本対策事項 関連"/>
    <w:basedOn w:val="aa"/>
    <w:next w:val="aa"/>
    <w:link w:val="af7"/>
    <w:qFormat/>
    <w:rsid w:val="00D01847"/>
  </w:style>
  <w:style w:type="character" w:customStyle="1" w:styleId="af6">
    <w:name w:val="基本対策事項 表題 (文字)"/>
    <w:basedOn w:val="ab"/>
    <w:link w:val="af4"/>
    <w:rsid w:val="00B218FB"/>
    <w:rPr>
      <w:rFonts w:eastAsiaTheme="majorEastAsia"/>
      <w:b/>
      <w:shd w:val="clear" w:color="auto" w:fill="DBE5F1" w:themeFill="accent1" w:themeFillTint="33"/>
    </w:rPr>
  </w:style>
  <w:style w:type="paragraph" w:customStyle="1" w:styleId="af8">
    <w:name w:val="基本対策事項 本文"/>
    <w:basedOn w:val="aa"/>
    <w:link w:val="af9"/>
    <w:qFormat/>
    <w:rsid w:val="00D01847"/>
    <w:pPr>
      <w:tabs>
        <w:tab w:val="left" w:pos="1050"/>
      </w:tabs>
      <w:ind w:hangingChars="200" w:hanging="200"/>
    </w:pPr>
  </w:style>
  <w:style w:type="character" w:customStyle="1" w:styleId="af7">
    <w:name w:val="基本対策事項 関連 (文字)"/>
    <w:basedOn w:val="ab"/>
    <w:link w:val="af5"/>
    <w:rsid w:val="00D01847"/>
  </w:style>
  <w:style w:type="paragraph" w:customStyle="1" w:styleId="a1">
    <w:name w:val="基本対策事項 箇条書き・"/>
    <w:basedOn w:val="aa"/>
    <w:link w:val="afa"/>
    <w:qFormat/>
    <w:rsid w:val="00D01847"/>
    <w:pPr>
      <w:numPr>
        <w:ilvl w:val="1"/>
        <w:numId w:val="11"/>
      </w:numPr>
    </w:pPr>
  </w:style>
  <w:style w:type="character" w:customStyle="1" w:styleId="af9">
    <w:name w:val="基本対策事項 本文 (文字)"/>
    <w:basedOn w:val="ab"/>
    <w:link w:val="af8"/>
    <w:rsid w:val="00D01847"/>
  </w:style>
  <w:style w:type="numbering" w:customStyle="1" w:styleId="a4">
    <w:name w:val="遵守事項リスト"/>
    <w:uiPriority w:val="99"/>
    <w:rsid w:val="00D01847"/>
    <w:pPr>
      <w:numPr>
        <w:numId w:val="10"/>
      </w:numPr>
    </w:pPr>
  </w:style>
  <w:style w:type="character" w:customStyle="1" w:styleId="afa">
    <w:name w:val="基本対策事項 箇条書き・ (文字)"/>
    <w:basedOn w:val="ab"/>
    <w:link w:val="a1"/>
    <w:rsid w:val="00D01847"/>
  </w:style>
  <w:style w:type="paragraph" w:customStyle="1" w:styleId="afb">
    <w:name w:val="解説 本文"/>
    <w:basedOn w:val="aa"/>
    <w:link w:val="afc"/>
    <w:qFormat/>
    <w:rsid w:val="00D01847"/>
    <w:pPr>
      <w:ind w:leftChars="200" w:left="200" w:firstLineChars="100" w:firstLine="100"/>
    </w:pPr>
  </w:style>
  <w:style w:type="paragraph" w:customStyle="1" w:styleId="a9">
    <w:name w:val="解説 タイトル"/>
    <w:basedOn w:val="aa"/>
    <w:next w:val="aa"/>
    <w:link w:val="afd"/>
    <w:qFormat/>
    <w:rsid w:val="00D01847"/>
    <w:pPr>
      <w:keepNext/>
      <w:numPr>
        <w:numId w:val="2"/>
      </w:numPr>
      <w:spacing w:beforeLines="50" w:before="164"/>
    </w:pPr>
    <w:rPr>
      <w:rFonts w:eastAsiaTheme="majorEastAsia"/>
      <w:b/>
    </w:rPr>
  </w:style>
  <w:style w:type="paragraph" w:customStyle="1" w:styleId="a">
    <w:name w:val="解説 箇条書き（丸数字）"/>
    <w:basedOn w:val="aa"/>
    <w:link w:val="afe"/>
    <w:qFormat/>
    <w:rsid w:val="00D01847"/>
    <w:pPr>
      <w:numPr>
        <w:numId w:val="4"/>
      </w:numPr>
    </w:pPr>
  </w:style>
  <w:style w:type="character" w:customStyle="1" w:styleId="afd">
    <w:name w:val="解説 タイトル (文字)"/>
    <w:basedOn w:val="ab"/>
    <w:link w:val="a9"/>
    <w:rsid w:val="00D01847"/>
    <w:rPr>
      <w:rFonts w:eastAsiaTheme="majorEastAsia"/>
      <w:b/>
    </w:rPr>
  </w:style>
  <w:style w:type="character" w:customStyle="1" w:styleId="afc">
    <w:name w:val="解説 本文 (文字)"/>
    <w:basedOn w:val="ab"/>
    <w:link w:val="afb"/>
    <w:rsid w:val="00D01847"/>
  </w:style>
  <w:style w:type="paragraph" w:customStyle="1" w:styleId="a8">
    <w:name w:val="解説 箇条書き"/>
    <w:basedOn w:val="aa"/>
    <w:link w:val="aff"/>
    <w:qFormat/>
    <w:rsid w:val="00D01847"/>
    <w:pPr>
      <w:numPr>
        <w:numId w:val="3"/>
      </w:numPr>
    </w:pPr>
  </w:style>
  <w:style w:type="character" w:customStyle="1" w:styleId="afe">
    <w:name w:val="解説 箇条書き（丸数字） (文字)"/>
    <w:basedOn w:val="ab"/>
    <w:link w:val="a"/>
    <w:rsid w:val="00D01847"/>
  </w:style>
  <w:style w:type="paragraph" w:customStyle="1" w:styleId="aff0">
    <w:name w:val="解説 表題"/>
    <w:basedOn w:val="aa"/>
    <w:next w:val="a9"/>
    <w:link w:val="aff1"/>
    <w:qFormat/>
    <w:rsid w:val="0079635E"/>
    <w:pPr>
      <w:keepNext/>
      <w:pBdr>
        <w:top w:val="single" w:sz="4" w:space="1" w:color="A6A6A6" w:themeColor="background1" w:themeShade="A6"/>
        <w:left w:val="single" w:sz="4" w:space="4" w:color="A6A6A6" w:themeColor="background1" w:themeShade="A6"/>
        <w:bottom w:val="single" w:sz="4" w:space="1" w:color="A6A6A6" w:themeColor="background1" w:themeShade="A6"/>
        <w:right w:val="single" w:sz="4" w:space="4" w:color="A6A6A6" w:themeColor="background1" w:themeShade="A6"/>
      </w:pBdr>
      <w:shd w:val="clear" w:color="auto" w:fill="D9D9D9" w:themeFill="background1" w:themeFillShade="D9"/>
      <w:spacing w:beforeLines="50" w:before="164"/>
    </w:pPr>
    <w:rPr>
      <w:rFonts w:asciiTheme="majorEastAsia" w:eastAsiaTheme="majorEastAsia" w:hAnsiTheme="majorEastAsia"/>
    </w:rPr>
  </w:style>
  <w:style w:type="character" w:customStyle="1" w:styleId="aff">
    <w:name w:val="解説 箇条書き (文字)"/>
    <w:basedOn w:val="ab"/>
    <w:link w:val="a8"/>
    <w:rsid w:val="00D01847"/>
  </w:style>
  <w:style w:type="paragraph" w:styleId="a0">
    <w:name w:val="Balloon Text"/>
    <w:basedOn w:val="aa"/>
    <w:link w:val="aff2"/>
    <w:uiPriority w:val="99"/>
    <w:unhideWhenUsed/>
    <w:rsid w:val="002634B0"/>
    <w:pPr>
      <w:numPr>
        <w:numId w:val="23"/>
      </w:numPr>
      <w:snapToGrid w:val="0"/>
    </w:pPr>
    <w:rPr>
      <w:rFonts w:cstheme="majorBidi"/>
      <w:color w:val="000000" w:themeColor="text1"/>
      <w:sz w:val="18"/>
      <w:szCs w:val="18"/>
    </w:rPr>
  </w:style>
  <w:style w:type="character" w:customStyle="1" w:styleId="aff1">
    <w:name w:val="解説 表題 (文字)"/>
    <w:basedOn w:val="ab"/>
    <w:link w:val="aff0"/>
    <w:rsid w:val="0079635E"/>
    <w:rPr>
      <w:rFonts w:asciiTheme="majorEastAsia" w:eastAsiaTheme="majorEastAsia" w:hAnsiTheme="majorEastAsia"/>
      <w:shd w:val="clear" w:color="auto" w:fill="D9D9D9" w:themeFill="background1" w:themeFillShade="D9"/>
    </w:rPr>
  </w:style>
  <w:style w:type="numbering" w:customStyle="1" w:styleId="a3">
    <w:name w:val="基本対策事項リスト"/>
    <w:uiPriority w:val="99"/>
    <w:rsid w:val="00D01847"/>
    <w:pPr>
      <w:numPr>
        <w:numId w:val="5"/>
      </w:numPr>
    </w:pPr>
  </w:style>
  <w:style w:type="character" w:customStyle="1" w:styleId="aff2">
    <w:name w:val="吹き出し (文字)"/>
    <w:basedOn w:val="ab"/>
    <w:link w:val="a0"/>
    <w:uiPriority w:val="99"/>
    <w:rsid w:val="002634B0"/>
    <w:rPr>
      <w:rFonts w:cstheme="majorBidi"/>
      <w:color w:val="000000" w:themeColor="text1"/>
      <w:sz w:val="18"/>
      <w:szCs w:val="18"/>
    </w:rPr>
  </w:style>
  <w:style w:type="character" w:customStyle="1" w:styleId="60">
    <w:name w:val="見出し 6 (文字)"/>
    <w:basedOn w:val="ab"/>
    <w:link w:val="6"/>
    <w:uiPriority w:val="9"/>
    <w:semiHidden/>
    <w:rsid w:val="00D01847"/>
    <w:rPr>
      <w:b/>
      <w:bCs/>
    </w:rPr>
  </w:style>
  <w:style w:type="character" w:customStyle="1" w:styleId="40">
    <w:name w:val="見出し 4 (文字)"/>
    <w:basedOn w:val="ab"/>
    <w:link w:val="4"/>
    <w:uiPriority w:val="9"/>
    <w:rsid w:val="00D01847"/>
  </w:style>
  <w:style w:type="paragraph" w:styleId="aff3">
    <w:name w:val="caption"/>
    <w:basedOn w:val="aa"/>
    <w:next w:val="aa"/>
    <w:uiPriority w:val="35"/>
    <w:unhideWhenUsed/>
    <w:qFormat/>
    <w:rsid w:val="00D01847"/>
    <w:pPr>
      <w:jc w:val="center"/>
    </w:pPr>
    <w:rPr>
      <w:bCs/>
    </w:rPr>
  </w:style>
  <w:style w:type="paragraph" w:styleId="aff4">
    <w:name w:val="Body Text"/>
    <w:basedOn w:val="aa"/>
    <w:link w:val="aff5"/>
    <w:uiPriority w:val="99"/>
    <w:qFormat/>
    <w:rsid w:val="00D01847"/>
    <w:pPr>
      <w:ind w:leftChars="100" w:left="100" w:firstLineChars="100" w:firstLine="100"/>
    </w:pPr>
  </w:style>
  <w:style w:type="character" w:customStyle="1" w:styleId="aff5">
    <w:name w:val="本文 (文字)"/>
    <w:basedOn w:val="ab"/>
    <w:link w:val="aff4"/>
    <w:uiPriority w:val="99"/>
    <w:rsid w:val="00D01847"/>
  </w:style>
  <w:style w:type="paragraph" w:customStyle="1" w:styleId="aff6">
    <w:name w:val="用語"/>
    <w:basedOn w:val="aa"/>
    <w:link w:val="aff7"/>
    <w:qFormat/>
    <w:rsid w:val="00D01847"/>
    <w:pPr>
      <w:spacing w:afterLines="50" w:after="50" w:line="328" w:lineRule="exact"/>
      <w:ind w:leftChars="50" w:left="50" w:hangingChars="100" w:hanging="210"/>
    </w:pPr>
  </w:style>
  <w:style w:type="character" w:customStyle="1" w:styleId="50">
    <w:name w:val="見出し 5 (文字)"/>
    <w:basedOn w:val="ab"/>
    <w:link w:val="5"/>
    <w:uiPriority w:val="9"/>
    <w:rsid w:val="00D01847"/>
    <w:rPr>
      <w:rFonts w:asciiTheme="majorHAnsi" w:eastAsiaTheme="majorEastAsia" w:hAnsiTheme="majorHAnsi" w:cstheme="majorBidi"/>
    </w:rPr>
  </w:style>
  <w:style w:type="character" w:customStyle="1" w:styleId="70">
    <w:name w:val="見出し 7 (文字)"/>
    <w:basedOn w:val="ab"/>
    <w:link w:val="7"/>
    <w:uiPriority w:val="9"/>
    <w:semiHidden/>
    <w:rsid w:val="00D01847"/>
  </w:style>
  <w:style w:type="numbering" w:customStyle="1" w:styleId="a7">
    <w:name w:val="用語解説＆用語定義 箇条書き"/>
    <w:basedOn w:val="ad"/>
    <w:rsid w:val="00D01847"/>
    <w:pPr>
      <w:numPr>
        <w:numId w:val="7"/>
      </w:numPr>
    </w:pPr>
  </w:style>
  <w:style w:type="character" w:customStyle="1" w:styleId="80">
    <w:name w:val="見出し 8 (文字)"/>
    <w:basedOn w:val="ab"/>
    <w:link w:val="8"/>
    <w:uiPriority w:val="9"/>
    <w:semiHidden/>
    <w:rsid w:val="00D01847"/>
  </w:style>
  <w:style w:type="paragraph" w:styleId="aff8">
    <w:name w:val="Revision"/>
    <w:hidden/>
    <w:uiPriority w:val="99"/>
    <w:semiHidden/>
    <w:rsid w:val="000350F2"/>
  </w:style>
  <w:style w:type="character" w:customStyle="1" w:styleId="aff9">
    <w:name w:val="太+下線"/>
    <w:uiPriority w:val="1"/>
    <w:qFormat/>
    <w:rsid w:val="00D01847"/>
    <w:rPr>
      <w:b/>
      <w:u w:val="single"/>
    </w:rPr>
  </w:style>
  <w:style w:type="character" w:customStyle="1" w:styleId="affa">
    <w:name w:val="太+下線ﾄﾙ"/>
    <w:uiPriority w:val="1"/>
    <w:qFormat/>
    <w:rsid w:val="00D01847"/>
  </w:style>
  <w:style w:type="character" w:customStyle="1" w:styleId="aff7">
    <w:name w:val="用語 (文字)"/>
    <w:basedOn w:val="ab"/>
    <w:link w:val="aff6"/>
    <w:rsid w:val="00D01847"/>
  </w:style>
  <w:style w:type="paragraph" w:styleId="affb">
    <w:name w:val="List Paragraph"/>
    <w:basedOn w:val="aa"/>
    <w:uiPriority w:val="34"/>
    <w:qFormat/>
    <w:locked/>
    <w:rsid w:val="00D01847"/>
    <w:pPr>
      <w:ind w:leftChars="400" w:left="840"/>
    </w:pPr>
    <w:rPr>
      <w:rFonts w:ascii="ＭＳ Ｐゴシック" w:eastAsia="ＭＳ Ｐゴシック" w:hAnsi="ＭＳ Ｐゴシック" w:cs="ＭＳ Ｐゴシック"/>
      <w:sz w:val="24"/>
      <w:szCs w:val="24"/>
    </w:rPr>
  </w:style>
  <w:style w:type="paragraph" w:customStyle="1" w:styleId="affc">
    <w:name w:val="解説 箇条書き（数字）"/>
    <w:basedOn w:val="affb"/>
    <w:link w:val="affd"/>
    <w:qFormat/>
    <w:rsid w:val="00D01847"/>
    <w:pPr>
      <w:tabs>
        <w:tab w:val="num" w:pos="1049"/>
      </w:tabs>
      <w:ind w:leftChars="0" w:left="1049" w:hanging="312"/>
    </w:pPr>
    <w:rPr>
      <w:rFonts w:asciiTheme="minorHAnsi" w:eastAsiaTheme="minorEastAsia" w:hAnsiTheme="minorHAnsi" w:cstheme="minorBidi"/>
      <w:sz w:val="21"/>
      <w:szCs w:val="21"/>
    </w:rPr>
  </w:style>
  <w:style w:type="character" w:customStyle="1" w:styleId="affd">
    <w:name w:val="解説 箇条書き（数字） (文字)"/>
    <w:basedOn w:val="ab"/>
    <w:link w:val="affc"/>
    <w:rsid w:val="00D01847"/>
  </w:style>
  <w:style w:type="paragraph" w:customStyle="1" w:styleId="ft00">
    <w:name w:val="ft00"/>
    <w:basedOn w:val="aa"/>
    <w:rsid w:val="00D01847"/>
    <w:pPr>
      <w:widowControl/>
      <w:jc w:val="left"/>
    </w:pPr>
    <w:rPr>
      <w:rFonts w:ascii="Arial" w:eastAsia="ＭＳ Ｐゴシック" w:hAnsi="Arial" w:cs="Arial"/>
      <w:kern w:val="0"/>
    </w:rPr>
  </w:style>
  <w:style w:type="character" w:customStyle="1" w:styleId="highlight">
    <w:name w:val="highlight"/>
    <w:basedOn w:val="ab"/>
    <w:rsid w:val="00D01847"/>
  </w:style>
  <w:style w:type="paragraph" w:customStyle="1" w:styleId="abc">
    <w:name w:val="基本対策事項 箇条書きa)b)c)"/>
    <w:basedOn w:val="a1"/>
    <w:qFormat/>
    <w:rsid w:val="00D01847"/>
    <w:pPr>
      <w:numPr>
        <w:ilvl w:val="0"/>
      </w:numPr>
    </w:pPr>
  </w:style>
  <w:style w:type="paragraph" w:customStyle="1" w:styleId="a5">
    <w:name w:val="遵守事項 箇条書き (ア)(イ)"/>
    <w:basedOn w:val="abc0"/>
    <w:qFormat/>
    <w:rsid w:val="00D01847"/>
    <w:pPr>
      <w:numPr>
        <w:ilvl w:val="1"/>
      </w:numPr>
    </w:pPr>
  </w:style>
  <w:style w:type="paragraph" w:styleId="affe">
    <w:name w:val="annotation text"/>
    <w:basedOn w:val="aa"/>
    <w:link w:val="afff"/>
    <w:unhideWhenUsed/>
    <w:rsid w:val="00D01847"/>
    <w:pPr>
      <w:jc w:val="left"/>
    </w:pPr>
  </w:style>
  <w:style w:type="character" w:customStyle="1" w:styleId="afff">
    <w:name w:val="コメント文字列 (文字)"/>
    <w:basedOn w:val="ab"/>
    <w:link w:val="affe"/>
    <w:rsid w:val="00D01847"/>
  </w:style>
  <w:style w:type="character" w:styleId="afff0">
    <w:name w:val="annotation reference"/>
    <w:basedOn w:val="ab"/>
    <w:semiHidden/>
    <w:unhideWhenUsed/>
    <w:rsid w:val="00D01847"/>
    <w:rPr>
      <w:sz w:val="18"/>
      <w:szCs w:val="18"/>
    </w:rPr>
  </w:style>
  <w:style w:type="paragraph" w:styleId="afff1">
    <w:name w:val="header"/>
    <w:basedOn w:val="aa"/>
    <w:link w:val="afff2"/>
    <w:uiPriority w:val="99"/>
    <w:unhideWhenUsed/>
    <w:locked/>
    <w:rsid w:val="00D01847"/>
    <w:pPr>
      <w:tabs>
        <w:tab w:val="center" w:pos="4252"/>
        <w:tab w:val="right" w:pos="8504"/>
      </w:tabs>
      <w:snapToGrid w:val="0"/>
    </w:pPr>
  </w:style>
  <w:style w:type="character" w:customStyle="1" w:styleId="afff2">
    <w:name w:val="ヘッダー (文字)"/>
    <w:basedOn w:val="ab"/>
    <w:link w:val="afff1"/>
    <w:uiPriority w:val="99"/>
    <w:rsid w:val="00D01847"/>
  </w:style>
  <w:style w:type="paragraph" w:styleId="afff3">
    <w:name w:val="footer"/>
    <w:basedOn w:val="aa"/>
    <w:link w:val="afff4"/>
    <w:uiPriority w:val="99"/>
    <w:unhideWhenUsed/>
    <w:locked/>
    <w:rsid w:val="00D01847"/>
    <w:pPr>
      <w:tabs>
        <w:tab w:val="center" w:pos="4252"/>
        <w:tab w:val="right" w:pos="8504"/>
      </w:tabs>
      <w:snapToGrid w:val="0"/>
    </w:pPr>
  </w:style>
  <w:style w:type="character" w:customStyle="1" w:styleId="afff4">
    <w:name w:val="フッター (文字)"/>
    <w:basedOn w:val="ab"/>
    <w:link w:val="afff3"/>
    <w:uiPriority w:val="99"/>
    <w:rsid w:val="00D01847"/>
  </w:style>
  <w:style w:type="paragraph" w:styleId="afff5">
    <w:name w:val="annotation subject"/>
    <w:basedOn w:val="affe"/>
    <w:next w:val="affe"/>
    <w:link w:val="afff6"/>
    <w:uiPriority w:val="99"/>
    <w:semiHidden/>
    <w:unhideWhenUsed/>
    <w:rsid w:val="00D01847"/>
    <w:rPr>
      <w:b/>
      <w:bCs/>
    </w:rPr>
  </w:style>
  <w:style w:type="character" w:customStyle="1" w:styleId="afff6">
    <w:name w:val="コメント内容 (文字)"/>
    <w:basedOn w:val="afff"/>
    <w:link w:val="afff5"/>
    <w:uiPriority w:val="99"/>
    <w:semiHidden/>
    <w:rsid w:val="00D01847"/>
    <w:rPr>
      <w:b/>
      <w:bCs/>
    </w:rPr>
  </w:style>
  <w:style w:type="paragraph" w:styleId="Web">
    <w:name w:val="Normal (Web)"/>
    <w:basedOn w:val="aa"/>
    <w:uiPriority w:val="99"/>
    <w:semiHidden/>
    <w:unhideWhenUsed/>
    <w:rsid w:val="00D01847"/>
    <w:rPr>
      <w:rFonts w:ascii="Times New Roman" w:hAnsi="Times New Roman" w:cs="Times New Roman"/>
      <w:sz w:val="24"/>
      <w:szCs w:val="24"/>
    </w:rPr>
  </w:style>
  <w:style w:type="paragraph" w:styleId="afff7">
    <w:name w:val="Document Map"/>
    <w:basedOn w:val="aa"/>
    <w:link w:val="afff8"/>
    <w:uiPriority w:val="99"/>
    <w:semiHidden/>
    <w:unhideWhenUsed/>
    <w:rsid w:val="00D01847"/>
    <w:rPr>
      <w:rFonts w:ascii="MS UI Gothic" w:eastAsia="MS UI Gothic" w:hAnsi="Century" w:cs="Times New Roman"/>
      <w:sz w:val="18"/>
      <w:szCs w:val="18"/>
    </w:rPr>
  </w:style>
  <w:style w:type="character" w:customStyle="1" w:styleId="afff8">
    <w:name w:val="見出しマップ (文字)"/>
    <w:basedOn w:val="ab"/>
    <w:link w:val="afff7"/>
    <w:uiPriority w:val="99"/>
    <w:semiHidden/>
    <w:rsid w:val="00D01847"/>
    <w:rPr>
      <w:rFonts w:ascii="MS UI Gothic" w:eastAsia="MS UI Gothic" w:hAnsi="Century" w:cs="Times New Roman"/>
      <w:sz w:val="18"/>
      <w:szCs w:val="18"/>
    </w:rPr>
  </w:style>
  <w:style w:type="table" w:styleId="afff9">
    <w:name w:val="Table Grid"/>
    <w:basedOn w:val="ac"/>
    <w:rsid w:val="00D01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2">
    <w:name w:val="toc 1"/>
    <w:basedOn w:val="aa"/>
    <w:next w:val="aa"/>
    <w:autoRedefine/>
    <w:uiPriority w:val="39"/>
    <w:unhideWhenUsed/>
    <w:rsid w:val="00AD1F98"/>
    <w:pPr>
      <w:tabs>
        <w:tab w:val="left" w:pos="1050"/>
        <w:tab w:val="right" w:leader="dot" w:pos="8495"/>
      </w:tabs>
    </w:pPr>
  </w:style>
  <w:style w:type="paragraph" w:styleId="21">
    <w:name w:val="toc 2"/>
    <w:basedOn w:val="aa"/>
    <w:next w:val="aa"/>
    <w:autoRedefine/>
    <w:uiPriority w:val="39"/>
    <w:unhideWhenUsed/>
    <w:rsid w:val="00D01847"/>
    <w:pPr>
      <w:ind w:leftChars="100" w:left="210"/>
    </w:pPr>
  </w:style>
  <w:style w:type="paragraph" w:styleId="41">
    <w:name w:val="toc 4"/>
    <w:basedOn w:val="aa"/>
    <w:next w:val="aa"/>
    <w:autoRedefine/>
    <w:uiPriority w:val="39"/>
    <w:unhideWhenUsed/>
    <w:rsid w:val="00D01847"/>
    <w:pPr>
      <w:ind w:leftChars="300" w:left="630"/>
    </w:pPr>
  </w:style>
  <w:style w:type="paragraph" w:styleId="31">
    <w:name w:val="toc 3"/>
    <w:basedOn w:val="aa"/>
    <w:next w:val="aa"/>
    <w:autoRedefine/>
    <w:uiPriority w:val="39"/>
    <w:unhideWhenUsed/>
    <w:rsid w:val="00D01847"/>
    <w:pPr>
      <w:ind w:leftChars="200" w:left="420"/>
    </w:pPr>
  </w:style>
  <w:style w:type="paragraph" w:styleId="51">
    <w:name w:val="toc 5"/>
    <w:basedOn w:val="aa"/>
    <w:next w:val="aa"/>
    <w:autoRedefine/>
    <w:uiPriority w:val="39"/>
    <w:unhideWhenUsed/>
    <w:rsid w:val="00D01847"/>
    <w:pPr>
      <w:ind w:leftChars="400" w:left="840"/>
    </w:pPr>
    <w:rPr>
      <w:szCs w:val="22"/>
    </w:rPr>
  </w:style>
  <w:style w:type="paragraph" w:styleId="61">
    <w:name w:val="toc 6"/>
    <w:basedOn w:val="aa"/>
    <w:next w:val="aa"/>
    <w:autoRedefine/>
    <w:uiPriority w:val="39"/>
    <w:unhideWhenUsed/>
    <w:rsid w:val="00D01847"/>
    <w:pPr>
      <w:ind w:leftChars="500" w:left="1050"/>
    </w:pPr>
    <w:rPr>
      <w:szCs w:val="22"/>
    </w:rPr>
  </w:style>
  <w:style w:type="paragraph" w:styleId="71">
    <w:name w:val="toc 7"/>
    <w:basedOn w:val="aa"/>
    <w:next w:val="aa"/>
    <w:autoRedefine/>
    <w:uiPriority w:val="39"/>
    <w:unhideWhenUsed/>
    <w:rsid w:val="00D01847"/>
    <w:pPr>
      <w:ind w:leftChars="600" w:left="1260"/>
    </w:pPr>
    <w:rPr>
      <w:szCs w:val="22"/>
    </w:rPr>
  </w:style>
  <w:style w:type="paragraph" w:styleId="81">
    <w:name w:val="toc 8"/>
    <w:basedOn w:val="aa"/>
    <w:next w:val="aa"/>
    <w:autoRedefine/>
    <w:uiPriority w:val="39"/>
    <w:unhideWhenUsed/>
    <w:rsid w:val="00D01847"/>
    <w:pPr>
      <w:ind w:leftChars="700" w:left="1470"/>
    </w:pPr>
    <w:rPr>
      <w:szCs w:val="22"/>
    </w:rPr>
  </w:style>
  <w:style w:type="paragraph" w:styleId="9">
    <w:name w:val="toc 9"/>
    <w:basedOn w:val="aa"/>
    <w:next w:val="aa"/>
    <w:autoRedefine/>
    <w:uiPriority w:val="39"/>
    <w:unhideWhenUsed/>
    <w:rsid w:val="00D01847"/>
    <w:pPr>
      <w:ind w:leftChars="800" w:left="1680"/>
    </w:pPr>
    <w:rPr>
      <w:szCs w:val="22"/>
    </w:rPr>
  </w:style>
  <w:style w:type="character" w:styleId="afffa">
    <w:name w:val="Hyperlink"/>
    <w:basedOn w:val="ab"/>
    <w:uiPriority w:val="99"/>
    <w:unhideWhenUsed/>
    <w:locked/>
    <w:rsid w:val="00D01847"/>
    <w:rPr>
      <w:color w:val="0000FF" w:themeColor="hyperlink"/>
      <w:u w:val="single"/>
    </w:rPr>
  </w:style>
  <w:style w:type="numbering" w:customStyle="1" w:styleId="10">
    <w:name w:val="スタイル1"/>
    <w:uiPriority w:val="99"/>
    <w:locked/>
    <w:rsid w:val="007A6620"/>
    <w:pPr>
      <w:numPr>
        <w:numId w:val="8"/>
      </w:numPr>
    </w:pPr>
  </w:style>
  <w:style w:type="paragraph" w:styleId="afffb">
    <w:name w:val="TOC Heading"/>
    <w:basedOn w:val="1"/>
    <w:next w:val="aa"/>
    <w:uiPriority w:val="39"/>
    <w:unhideWhenUsed/>
    <w:qFormat/>
    <w:rsid w:val="00C7437D"/>
    <w:pPr>
      <w:keepLines/>
      <w:widowControl/>
      <w:numPr>
        <w:numId w:val="0"/>
      </w:numPr>
      <w:pBdr>
        <w:top w:val="none" w:sz="0" w:space="0" w:color="auto"/>
        <w:left w:val="none" w:sz="0" w:space="0" w:color="auto"/>
        <w:bottom w:val="none" w:sz="0" w:space="0" w:color="auto"/>
        <w:right w:val="none" w:sz="0" w:space="0" w:color="auto"/>
      </w:pBdr>
      <w:shd w:val="clear" w:color="auto" w:fill="auto"/>
      <w:spacing w:before="480" w:line="276" w:lineRule="auto"/>
      <w:jc w:val="center"/>
      <w:outlineLvl w:val="9"/>
    </w:pPr>
    <w:rPr>
      <w:rFonts w:asciiTheme="minorEastAsia" w:eastAsiaTheme="minorEastAsia" w:hAnsiTheme="minorEastAsia"/>
      <w:bCs/>
      <w:kern w:val="0"/>
      <w:szCs w:val="28"/>
    </w:rPr>
  </w:style>
  <w:style w:type="paragraph" w:styleId="afffc">
    <w:name w:val="Plain Text"/>
    <w:basedOn w:val="aa"/>
    <w:link w:val="afffd"/>
    <w:uiPriority w:val="99"/>
    <w:unhideWhenUsed/>
    <w:locked/>
    <w:rsid w:val="007A6620"/>
    <w:rPr>
      <w:rFonts w:ascii="ＭＳ 明朝" w:eastAsia="ＭＳ 明朝" w:hAnsi="Courier New" w:cs="Courier New"/>
    </w:rPr>
  </w:style>
  <w:style w:type="character" w:customStyle="1" w:styleId="afffd">
    <w:name w:val="書式なし (文字)"/>
    <w:basedOn w:val="ab"/>
    <w:link w:val="afffc"/>
    <w:uiPriority w:val="99"/>
    <w:rsid w:val="007A6620"/>
    <w:rPr>
      <w:rFonts w:ascii="ＭＳ 明朝" w:eastAsia="ＭＳ 明朝" w:hAnsi="Courier New" w:cs="Courier New"/>
    </w:rPr>
  </w:style>
  <w:style w:type="character" w:styleId="afffe">
    <w:name w:val="FollowedHyperlink"/>
    <w:basedOn w:val="ab"/>
    <w:uiPriority w:val="99"/>
    <w:semiHidden/>
    <w:unhideWhenUsed/>
    <w:locked/>
    <w:rsid w:val="007A6620"/>
    <w:rPr>
      <w:color w:val="800080" w:themeColor="followedHyperlink"/>
      <w:u w:val="single"/>
    </w:rPr>
  </w:style>
  <w:style w:type="paragraph" w:customStyle="1" w:styleId="a2">
    <w:name w:val="付録"/>
    <w:basedOn w:val="aa"/>
    <w:link w:val="affff"/>
    <w:qFormat/>
    <w:rsid w:val="00D01847"/>
    <w:pPr>
      <w:numPr>
        <w:numId w:val="6"/>
      </w:numPr>
      <w:spacing w:line="400" w:lineRule="exact"/>
      <w:ind w:hangingChars="100" w:hanging="100"/>
    </w:pPr>
  </w:style>
  <w:style w:type="character" w:customStyle="1" w:styleId="affff">
    <w:name w:val="付録 (文字)"/>
    <w:basedOn w:val="ab"/>
    <w:link w:val="a2"/>
    <w:rsid w:val="00D01847"/>
  </w:style>
  <w:style w:type="paragraph" w:customStyle="1" w:styleId="URL">
    <w:name w:val="解説 URL"/>
    <w:basedOn w:val="afb"/>
    <w:link w:val="URL0"/>
    <w:qFormat/>
    <w:rsid w:val="00D01847"/>
    <w:pPr>
      <w:spacing w:afterLines="50" w:after="164"/>
      <w:ind w:leftChars="300" w:left="840" w:hangingChars="100" w:hanging="210"/>
    </w:pPr>
  </w:style>
  <w:style w:type="character" w:customStyle="1" w:styleId="URL0">
    <w:name w:val="解説 URL (文字)"/>
    <w:basedOn w:val="ab"/>
    <w:link w:val="URL"/>
    <w:rsid w:val="00D01847"/>
  </w:style>
  <w:style w:type="paragraph" w:customStyle="1" w:styleId="affff0">
    <w:name w:val="遵守事項 箇条書き"/>
    <w:basedOn w:val="aa"/>
    <w:link w:val="affff1"/>
    <w:qFormat/>
    <w:rsid w:val="00C7437D"/>
    <w:pPr>
      <w:tabs>
        <w:tab w:val="num" w:pos="839"/>
      </w:tabs>
      <w:ind w:left="629" w:hanging="204"/>
    </w:pPr>
  </w:style>
  <w:style w:type="character" w:customStyle="1" w:styleId="affff1">
    <w:name w:val="遵守事項 箇条書き (文字)"/>
    <w:basedOn w:val="ab"/>
    <w:link w:val="affff0"/>
    <w:rsid w:val="00C7437D"/>
  </w:style>
  <w:style w:type="paragraph" w:customStyle="1" w:styleId="affff2">
    <w:name w:val="基本対策事項 箇条書き"/>
    <w:basedOn w:val="aa"/>
    <w:link w:val="affff3"/>
    <w:qFormat/>
    <w:rsid w:val="00C7437D"/>
  </w:style>
  <w:style w:type="character" w:customStyle="1" w:styleId="affff3">
    <w:name w:val="基本対策事項 箇条書き (文字)"/>
    <w:basedOn w:val="ab"/>
    <w:link w:val="affff2"/>
    <w:rsid w:val="00C7437D"/>
  </w:style>
  <w:style w:type="character" w:styleId="affff4">
    <w:name w:val="Unresolved Mention"/>
    <w:basedOn w:val="ab"/>
    <w:uiPriority w:val="99"/>
    <w:semiHidden/>
    <w:unhideWhenUsed/>
    <w:rsid w:val="00380999"/>
    <w:rPr>
      <w:color w:val="605E5C"/>
      <w:shd w:val="clear" w:color="auto" w:fill="E1DFDD"/>
    </w:rPr>
  </w:style>
  <w:style w:type="character" w:styleId="affff5">
    <w:name w:val="Subtle Reference"/>
    <w:basedOn w:val="ab"/>
    <w:uiPriority w:val="31"/>
    <w:qFormat/>
    <w:locked/>
    <w:rsid w:val="00BF23B8"/>
    <w:rPr>
      <w:smallCaps/>
      <w:color w:val="5A5A5A" w:themeColor="text1" w:themeTint="A5"/>
    </w:rPr>
  </w:style>
  <w:style w:type="paragraph" w:styleId="affff6">
    <w:name w:val="Date"/>
    <w:basedOn w:val="aa"/>
    <w:next w:val="aa"/>
    <w:link w:val="affff7"/>
    <w:uiPriority w:val="99"/>
    <w:semiHidden/>
    <w:unhideWhenUsed/>
    <w:locked/>
    <w:rsid w:val="00E24F2B"/>
  </w:style>
  <w:style w:type="character" w:customStyle="1" w:styleId="affff7">
    <w:name w:val="日付 (文字)"/>
    <w:basedOn w:val="ab"/>
    <w:link w:val="affff6"/>
    <w:uiPriority w:val="99"/>
    <w:semiHidden/>
    <w:rsid w:val="00E24F2B"/>
  </w:style>
  <w:style w:type="paragraph" w:customStyle="1" w:styleId="msonormal0">
    <w:name w:val="msonormal"/>
    <w:basedOn w:val="aa"/>
    <w:uiPriority w:val="99"/>
    <w:rsid w:val="003E2D5C"/>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Default">
    <w:name w:val="Default"/>
    <w:rsid w:val="003E2D5C"/>
    <w:pPr>
      <w:widowControl w:val="0"/>
      <w:autoSpaceDE w:val="0"/>
      <w:autoSpaceDN w:val="0"/>
      <w:adjustRightInd w:val="0"/>
    </w:pPr>
    <w:rPr>
      <w:rFonts w:ascii="ＭＳ" w:eastAsia="ＭＳ" w:cs="ＭＳ"/>
      <w:color w:val="000000"/>
      <w:kern w:val="0"/>
      <w:sz w:val="24"/>
      <w:szCs w:val="24"/>
    </w:rPr>
  </w:style>
  <w:style w:type="paragraph" w:customStyle="1" w:styleId="ft03">
    <w:name w:val="ft03"/>
    <w:basedOn w:val="aa"/>
    <w:rsid w:val="003E2D5C"/>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a6">
    <w:name w:val="表中 箇条"/>
    <w:basedOn w:val="af0"/>
    <w:link w:val="affff8"/>
    <w:qFormat/>
    <w:locked/>
    <w:rsid w:val="00FC6AE1"/>
    <w:pPr>
      <w:numPr>
        <w:numId w:val="228"/>
      </w:numPr>
      <w:ind w:left="321" w:firstLineChars="0" w:hanging="284"/>
    </w:pPr>
  </w:style>
  <w:style w:type="character" w:customStyle="1" w:styleId="affff8">
    <w:name w:val="表中 箇条 (文字)"/>
    <w:basedOn w:val="af1"/>
    <w:link w:val="a6"/>
    <w:rsid w:val="00FC6AE1"/>
  </w:style>
  <w:style w:type="paragraph" w:customStyle="1" w:styleId="123">
    <w:name w:val="統一基準用_遵守事項(1)(2)(3)"/>
    <w:basedOn w:val="aa"/>
    <w:link w:val="1230"/>
    <w:qFormat/>
    <w:locked/>
    <w:rsid w:val="00786E59"/>
    <w:pPr>
      <w:numPr>
        <w:numId w:val="376"/>
      </w:numPr>
    </w:pPr>
  </w:style>
  <w:style w:type="character" w:customStyle="1" w:styleId="1230">
    <w:name w:val="統一基準用_遵守事項(1)(2)(3) (文字)"/>
    <w:basedOn w:val="ab"/>
    <w:link w:val="123"/>
    <w:rsid w:val="00786E59"/>
  </w:style>
  <w:style w:type="paragraph" w:customStyle="1" w:styleId="1231">
    <w:name w:val="遵守事項(1)(2)(3)"/>
    <w:basedOn w:val="aa"/>
    <w:link w:val="1232"/>
    <w:qFormat/>
    <w:locked/>
    <w:rsid w:val="00C50D60"/>
  </w:style>
  <w:style w:type="character" w:customStyle="1" w:styleId="1232">
    <w:name w:val="遵守事項(1)(2)(3) (文字)"/>
    <w:basedOn w:val="ab"/>
    <w:link w:val="1231"/>
    <w:rsid w:val="00C50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9758">
      <w:bodyDiv w:val="1"/>
      <w:marLeft w:val="0"/>
      <w:marRight w:val="0"/>
      <w:marTop w:val="0"/>
      <w:marBottom w:val="0"/>
      <w:divBdr>
        <w:top w:val="none" w:sz="0" w:space="0" w:color="auto"/>
        <w:left w:val="none" w:sz="0" w:space="0" w:color="auto"/>
        <w:bottom w:val="none" w:sz="0" w:space="0" w:color="auto"/>
        <w:right w:val="none" w:sz="0" w:space="0" w:color="auto"/>
      </w:divBdr>
    </w:div>
    <w:div w:id="7367325">
      <w:bodyDiv w:val="1"/>
      <w:marLeft w:val="0"/>
      <w:marRight w:val="0"/>
      <w:marTop w:val="0"/>
      <w:marBottom w:val="0"/>
      <w:divBdr>
        <w:top w:val="none" w:sz="0" w:space="0" w:color="auto"/>
        <w:left w:val="none" w:sz="0" w:space="0" w:color="auto"/>
        <w:bottom w:val="none" w:sz="0" w:space="0" w:color="auto"/>
        <w:right w:val="none" w:sz="0" w:space="0" w:color="auto"/>
      </w:divBdr>
    </w:div>
    <w:div w:id="15348719">
      <w:bodyDiv w:val="1"/>
      <w:marLeft w:val="0"/>
      <w:marRight w:val="0"/>
      <w:marTop w:val="0"/>
      <w:marBottom w:val="0"/>
      <w:divBdr>
        <w:top w:val="none" w:sz="0" w:space="0" w:color="auto"/>
        <w:left w:val="none" w:sz="0" w:space="0" w:color="auto"/>
        <w:bottom w:val="none" w:sz="0" w:space="0" w:color="auto"/>
        <w:right w:val="none" w:sz="0" w:space="0" w:color="auto"/>
      </w:divBdr>
    </w:div>
    <w:div w:id="46299293">
      <w:bodyDiv w:val="1"/>
      <w:marLeft w:val="0"/>
      <w:marRight w:val="0"/>
      <w:marTop w:val="0"/>
      <w:marBottom w:val="0"/>
      <w:divBdr>
        <w:top w:val="none" w:sz="0" w:space="0" w:color="auto"/>
        <w:left w:val="none" w:sz="0" w:space="0" w:color="auto"/>
        <w:bottom w:val="none" w:sz="0" w:space="0" w:color="auto"/>
        <w:right w:val="none" w:sz="0" w:space="0" w:color="auto"/>
      </w:divBdr>
    </w:div>
    <w:div w:id="61296065">
      <w:bodyDiv w:val="1"/>
      <w:marLeft w:val="0"/>
      <w:marRight w:val="0"/>
      <w:marTop w:val="0"/>
      <w:marBottom w:val="0"/>
      <w:divBdr>
        <w:top w:val="none" w:sz="0" w:space="0" w:color="auto"/>
        <w:left w:val="none" w:sz="0" w:space="0" w:color="auto"/>
        <w:bottom w:val="none" w:sz="0" w:space="0" w:color="auto"/>
        <w:right w:val="none" w:sz="0" w:space="0" w:color="auto"/>
      </w:divBdr>
    </w:div>
    <w:div w:id="194588848">
      <w:bodyDiv w:val="1"/>
      <w:marLeft w:val="0"/>
      <w:marRight w:val="0"/>
      <w:marTop w:val="0"/>
      <w:marBottom w:val="0"/>
      <w:divBdr>
        <w:top w:val="none" w:sz="0" w:space="0" w:color="auto"/>
        <w:left w:val="none" w:sz="0" w:space="0" w:color="auto"/>
        <w:bottom w:val="none" w:sz="0" w:space="0" w:color="auto"/>
        <w:right w:val="none" w:sz="0" w:space="0" w:color="auto"/>
      </w:divBdr>
    </w:div>
    <w:div w:id="197477390">
      <w:bodyDiv w:val="1"/>
      <w:marLeft w:val="0"/>
      <w:marRight w:val="0"/>
      <w:marTop w:val="0"/>
      <w:marBottom w:val="0"/>
      <w:divBdr>
        <w:top w:val="none" w:sz="0" w:space="0" w:color="auto"/>
        <w:left w:val="none" w:sz="0" w:space="0" w:color="auto"/>
        <w:bottom w:val="none" w:sz="0" w:space="0" w:color="auto"/>
        <w:right w:val="none" w:sz="0" w:space="0" w:color="auto"/>
      </w:divBdr>
    </w:div>
    <w:div w:id="216748708">
      <w:bodyDiv w:val="1"/>
      <w:marLeft w:val="0"/>
      <w:marRight w:val="0"/>
      <w:marTop w:val="0"/>
      <w:marBottom w:val="0"/>
      <w:divBdr>
        <w:top w:val="none" w:sz="0" w:space="0" w:color="auto"/>
        <w:left w:val="none" w:sz="0" w:space="0" w:color="auto"/>
        <w:bottom w:val="none" w:sz="0" w:space="0" w:color="auto"/>
        <w:right w:val="none" w:sz="0" w:space="0" w:color="auto"/>
      </w:divBdr>
    </w:div>
    <w:div w:id="220218642">
      <w:bodyDiv w:val="1"/>
      <w:marLeft w:val="0"/>
      <w:marRight w:val="0"/>
      <w:marTop w:val="0"/>
      <w:marBottom w:val="0"/>
      <w:divBdr>
        <w:top w:val="none" w:sz="0" w:space="0" w:color="auto"/>
        <w:left w:val="none" w:sz="0" w:space="0" w:color="auto"/>
        <w:bottom w:val="none" w:sz="0" w:space="0" w:color="auto"/>
        <w:right w:val="none" w:sz="0" w:space="0" w:color="auto"/>
      </w:divBdr>
    </w:div>
    <w:div w:id="227999769">
      <w:bodyDiv w:val="1"/>
      <w:marLeft w:val="0"/>
      <w:marRight w:val="0"/>
      <w:marTop w:val="0"/>
      <w:marBottom w:val="0"/>
      <w:divBdr>
        <w:top w:val="none" w:sz="0" w:space="0" w:color="auto"/>
        <w:left w:val="none" w:sz="0" w:space="0" w:color="auto"/>
        <w:bottom w:val="none" w:sz="0" w:space="0" w:color="auto"/>
        <w:right w:val="none" w:sz="0" w:space="0" w:color="auto"/>
      </w:divBdr>
    </w:div>
    <w:div w:id="278876626">
      <w:bodyDiv w:val="1"/>
      <w:marLeft w:val="0"/>
      <w:marRight w:val="0"/>
      <w:marTop w:val="0"/>
      <w:marBottom w:val="0"/>
      <w:divBdr>
        <w:top w:val="none" w:sz="0" w:space="0" w:color="auto"/>
        <w:left w:val="none" w:sz="0" w:space="0" w:color="auto"/>
        <w:bottom w:val="none" w:sz="0" w:space="0" w:color="auto"/>
        <w:right w:val="none" w:sz="0" w:space="0" w:color="auto"/>
      </w:divBdr>
    </w:div>
    <w:div w:id="309795634">
      <w:bodyDiv w:val="1"/>
      <w:marLeft w:val="0"/>
      <w:marRight w:val="0"/>
      <w:marTop w:val="0"/>
      <w:marBottom w:val="0"/>
      <w:divBdr>
        <w:top w:val="none" w:sz="0" w:space="0" w:color="auto"/>
        <w:left w:val="none" w:sz="0" w:space="0" w:color="auto"/>
        <w:bottom w:val="none" w:sz="0" w:space="0" w:color="auto"/>
        <w:right w:val="none" w:sz="0" w:space="0" w:color="auto"/>
      </w:divBdr>
    </w:div>
    <w:div w:id="316420500">
      <w:bodyDiv w:val="1"/>
      <w:marLeft w:val="0"/>
      <w:marRight w:val="0"/>
      <w:marTop w:val="0"/>
      <w:marBottom w:val="0"/>
      <w:divBdr>
        <w:top w:val="none" w:sz="0" w:space="0" w:color="auto"/>
        <w:left w:val="none" w:sz="0" w:space="0" w:color="auto"/>
        <w:bottom w:val="none" w:sz="0" w:space="0" w:color="auto"/>
        <w:right w:val="none" w:sz="0" w:space="0" w:color="auto"/>
      </w:divBdr>
    </w:div>
    <w:div w:id="381446726">
      <w:bodyDiv w:val="1"/>
      <w:marLeft w:val="0"/>
      <w:marRight w:val="0"/>
      <w:marTop w:val="0"/>
      <w:marBottom w:val="0"/>
      <w:divBdr>
        <w:top w:val="none" w:sz="0" w:space="0" w:color="auto"/>
        <w:left w:val="none" w:sz="0" w:space="0" w:color="auto"/>
        <w:bottom w:val="none" w:sz="0" w:space="0" w:color="auto"/>
        <w:right w:val="none" w:sz="0" w:space="0" w:color="auto"/>
      </w:divBdr>
    </w:div>
    <w:div w:id="391272817">
      <w:bodyDiv w:val="1"/>
      <w:marLeft w:val="0"/>
      <w:marRight w:val="0"/>
      <w:marTop w:val="0"/>
      <w:marBottom w:val="0"/>
      <w:divBdr>
        <w:top w:val="none" w:sz="0" w:space="0" w:color="auto"/>
        <w:left w:val="none" w:sz="0" w:space="0" w:color="auto"/>
        <w:bottom w:val="none" w:sz="0" w:space="0" w:color="auto"/>
        <w:right w:val="none" w:sz="0" w:space="0" w:color="auto"/>
      </w:divBdr>
    </w:div>
    <w:div w:id="447356061">
      <w:bodyDiv w:val="1"/>
      <w:marLeft w:val="0"/>
      <w:marRight w:val="0"/>
      <w:marTop w:val="0"/>
      <w:marBottom w:val="0"/>
      <w:divBdr>
        <w:top w:val="none" w:sz="0" w:space="0" w:color="auto"/>
        <w:left w:val="none" w:sz="0" w:space="0" w:color="auto"/>
        <w:bottom w:val="none" w:sz="0" w:space="0" w:color="auto"/>
        <w:right w:val="none" w:sz="0" w:space="0" w:color="auto"/>
      </w:divBdr>
    </w:div>
    <w:div w:id="476994072">
      <w:bodyDiv w:val="1"/>
      <w:marLeft w:val="0"/>
      <w:marRight w:val="0"/>
      <w:marTop w:val="0"/>
      <w:marBottom w:val="0"/>
      <w:divBdr>
        <w:top w:val="none" w:sz="0" w:space="0" w:color="auto"/>
        <w:left w:val="none" w:sz="0" w:space="0" w:color="auto"/>
        <w:bottom w:val="none" w:sz="0" w:space="0" w:color="auto"/>
        <w:right w:val="none" w:sz="0" w:space="0" w:color="auto"/>
      </w:divBdr>
      <w:divsChild>
        <w:div w:id="1453868281">
          <w:marLeft w:val="0"/>
          <w:marRight w:val="0"/>
          <w:marTop w:val="0"/>
          <w:marBottom w:val="0"/>
          <w:divBdr>
            <w:top w:val="none" w:sz="0" w:space="0" w:color="auto"/>
            <w:left w:val="none" w:sz="0" w:space="0" w:color="auto"/>
            <w:bottom w:val="none" w:sz="0" w:space="0" w:color="auto"/>
            <w:right w:val="none" w:sz="0" w:space="0" w:color="auto"/>
          </w:divBdr>
          <w:divsChild>
            <w:div w:id="208321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110594">
      <w:bodyDiv w:val="1"/>
      <w:marLeft w:val="0"/>
      <w:marRight w:val="0"/>
      <w:marTop w:val="0"/>
      <w:marBottom w:val="0"/>
      <w:divBdr>
        <w:top w:val="none" w:sz="0" w:space="0" w:color="auto"/>
        <w:left w:val="none" w:sz="0" w:space="0" w:color="auto"/>
        <w:bottom w:val="none" w:sz="0" w:space="0" w:color="auto"/>
        <w:right w:val="none" w:sz="0" w:space="0" w:color="auto"/>
      </w:divBdr>
      <w:divsChild>
        <w:div w:id="29960799">
          <w:marLeft w:val="0"/>
          <w:marRight w:val="0"/>
          <w:marTop w:val="0"/>
          <w:marBottom w:val="0"/>
          <w:divBdr>
            <w:top w:val="none" w:sz="0" w:space="0" w:color="auto"/>
            <w:left w:val="none" w:sz="0" w:space="0" w:color="auto"/>
            <w:bottom w:val="none" w:sz="0" w:space="0" w:color="auto"/>
            <w:right w:val="none" w:sz="0" w:space="0" w:color="auto"/>
          </w:divBdr>
        </w:div>
        <w:div w:id="220945571">
          <w:marLeft w:val="0"/>
          <w:marRight w:val="0"/>
          <w:marTop w:val="0"/>
          <w:marBottom w:val="0"/>
          <w:divBdr>
            <w:top w:val="none" w:sz="0" w:space="0" w:color="auto"/>
            <w:left w:val="none" w:sz="0" w:space="0" w:color="auto"/>
            <w:bottom w:val="none" w:sz="0" w:space="0" w:color="auto"/>
            <w:right w:val="none" w:sz="0" w:space="0" w:color="auto"/>
          </w:divBdr>
        </w:div>
        <w:div w:id="316105424">
          <w:marLeft w:val="0"/>
          <w:marRight w:val="0"/>
          <w:marTop w:val="0"/>
          <w:marBottom w:val="0"/>
          <w:divBdr>
            <w:top w:val="none" w:sz="0" w:space="0" w:color="auto"/>
            <w:left w:val="none" w:sz="0" w:space="0" w:color="auto"/>
            <w:bottom w:val="none" w:sz="0" w:space="0" w:color="auto"/>
            <w:right w:val="none" w:sz="0" w:space="0" w:color="auto"/>
          </w:divBdr>
        </w:div>
        <w:div w:id="917322847">
          <w:marLeft w:val="0"/>
          <w:marRight w:val="0"/>
          <w:marTop w:val="0"/>
          <w:marBottom w:val="0"/>
          <w:divBdr>
            <w:top w:val="none" w:sz="0" w:space="0" w:color="auto"/>
            <w:left w:val="none" w:sz="0" w:space="0" w:color="auto"/>
            <w:bottom w:val="none" w:sz="0" w:space="0" w:color="auto"/>
            <w:right w:val="none" w:sz="0" w:space="0" w:color="auto"/>
          </w:divBdr>
        </w:div>
        <w:div w:id="922253085">
          <w:marLeft w:val="0"/>
          <w:marRight w:val="0"/>
          <w:marTop w:val="0"/>
          <w:marBottom w:val="0"/>
          <w:divBdr>
            <w:top w:val="none" w:sz="0" w:space="0" w:color="auto"/>
            <w:left w:val="none" w:sz="0" w:space="0" w:color="auto"/>
            <w:bottom w:val="none" w:sz="0" w:space="0" w:color="auto"/>
            <w:right w:val="none" w:sz="0" w:space="0" w:color="auto"/>
          </w:divBdr>
        </w:div>
        <w:div w:id="1869370652">
          <w:marLeft w:val="0"/>
          <w:marRight w:val="0"/>
          <w:marTop w:val="0"/>
          <w:marBottom w:val="0"/>
          <w:divBdr>
            <w:top w:val="none" w:sz="0" w:space="0" w:color="auto"/>
            <w:left w:val="none" w:sz="0" w:space="0" w:color="auto"/>
            <w:bottom w:val="none" w:sz="0" w:space="0" w:color="auto"/>
            <w:right w:val="none" w:sz="0" w:space="0" w:color="auto"/>
          </w:divBdr>
        </w:div>
      </w:divsChild>
    </w:div>
    <w:div w:id="526674760">
      <w:bodyDiv w:val="1"/>
      <w:marLeft w:val="0"/>
      <w:marRight w:val="0"/>
      <w:marTop w:val="0"/>
      <w:marBottom w:val="0"/>
      <w:divBdr>
        <w:top w:val="none" w:sz="0" w:space="0" w:color="auto"/>
        <w:left w:val="none" w:sz="0" w:space="0" w:color="auto"/>
        <w:bottom w:val="none" w:sz="0" w:space="0" w:color="auto"/>
        <w:right w:val="none" w:sz="0" w:space="0" w:color="auto"/>
      </w:divBdr>
    </w:div>
    <w:div w:id="591162974">
      <w:bodyDiv w:val="1"/>
      <w:marLeft w:val="0"/>
      <w:marRight w:val="0"/>
      <w:marTop w:val="0"/>
      <w:marBottom w:val="0"/>
      <w:divBdr>
        <w:top w:val="none" w:sz="0" w:space="0" w:color="auto"/>
        <w:left w:val="none" w:sz="0" w:space="0" w:color="auto"/>
        <w:bottom w:val="none" w:sz="0" w:space="0" w:color="auto"/>
        <w:right w:val="none" w:sz="0" w:space="0" w:color="auto"/>
      </w:divBdr>
    </w:div>
    <w:div w:id="596059776">
      <w:bodyDiv w:val="1"/>
      <w:marLeft w:val="0"/>
      <w:marRight w:val="0"/>
      <w:marTop w:val="0"/>
      <w:marBottom w:val="0"/>
      <w:divBdr>
        <w:top w:val="none" w:sz="0" w:space="0" w:color="auto"/>
        <w:left w:val="none" w:sz="0" w:space="0" w:color="auto"/>
        <w:bottom w:val="none" w:sz="0" w:space="0" w:color="auto"/>
        <w:right w:val="none" w:sz="0" w:space="0" w:color="auto"/>
      </w:divBdr>
    </w:div>
    <w:div w:id="602615439">
      <w:bodyDiv w:val="1"/>
      <w:marLeft w:val="0"/>
      <w:marRight w:val="0"/>
      <w:marTop w:val="0"/>
      <w:marBottom w:val="0"/>
      <w:divBdr>
        <w:top w:val="none" w:sz="0" w:space="0" w:color="auto"/>
        <w:left w:val="none" w:sz="0" w:space="0" w:color="auto"/>
        <w:bottom w:val="none" w:sz="0" w:space="0" w:color="auto"/>
        <w:right w:val="none" w:sz="0" w:space="0" w:color="auto"/>
      </w:divBdr>
    </w:div>
    <w:div w:id="639115199">
      <w:bodyDiv w:val="1"/>
      <w:marLeft w:val="0"/>
      <w:marRight w:val="0"/>
      <w:marTop w:val="0"/>
      <w:marBottom w:val="0"/>
      <w:divBdr>
        <w:top w:val="none" w:sz="0" w:space="0" w:color="auto"/>
        <w:left w:val="none" w:sz="0" w:space="0" w:color="auto"/>
        <w:bottom w:val="none" w:sz="0" w:space="0" w:color="auto"/>
        <w:right w:val="none" w:sz="0" w:space="0" w:color="auto"/>
      </w:divBdr>
    </w:div>
    <w:div w:id="668168387">
      <w:bodyDiv w:val="1"/>
      <w:marLeft w:val="0"/>
      <w:marRight w:val="0"/>
      <w:marTop w:val="0"/>
      <w:marBottom w:val="0"/>
      <w:divBdr>
        <w:top w:val="none" w:sz="0" w:space="0" w:color="auto"/>
        <w:left w:val="none" w:sz="0" w:space="0" w:color="auto"/>
        <w:bottom w:val="none" w:sz="0" w:space="0" w:color="auto"/>
        <w:right w:val="none" w:sz="0" w:space="0" w:color="auto"/>
      </w:divBdr>
    </w:div>
    <w:div w:id="679936270">
      <w:bodyDiv w:val="1"/>
      <w:marLeft w:val="0"/>
      <w:marRight w:val="0"/>
      <w:marTop w:val="0"/>
      <w:marBottom w:val="0"/>
      <w:divBdr>
        <w:top w:val="none" w:sz="0" w:space="0" w:color="auto"/>
        <w:left w:val="none" w:sz="0" w:space="0" w:color="auto"/>
        <w:bottom w:val="none" w:sz="0" w:space="0" w:color="auto"/>
        <w:right w:val="none" w:sz="0" w:space="0" w:color="auto"/>
      </w:divBdr>
    </w:div>
    <w:div w:id="680858759">
      <w:bodyDiv w:val="1"/>
      <w:marLeft w:val="0"/>
      <w:marRight w:val="0"/>
      <w:marTop w:val="0"/>
      <w:marBottom w:val="0"/>
      <w:divBdr>
        <w:top w:val="none" w:sz="0" w:space="0" w:color="auto"/>
        <w:left w:val="none" w:sz="0" w:space="0" w:color="auto"/>
        <w:bottom w:val="none" w:sz="0" w:space="0" w:color="auto"/>
        <w:right w:val="none" w:sz="0" w:space="0" w:color="auto"/>
      </w:divBdr>
    </w:div>
    <w:div w:id="701900664">
      <w:bodyDiv w:val="1"/>
      <w:marLeft w:val="0"/>
      <w:marRight w:val="0"/>
      <w:marTop w:val="0"/>
      <w:marBottom w:val="0"/>
      <w:divBdr>
        <w:top w:val="none" w:sz="0" w:space="0" w:color="auto"/>
        <w:left w:val="none" w:sz="0" w:space="0" w:color="auto"/>
        <w:bottom w:val="none" w:sz="0" w:space="0" w:color="auto"/>
        <w:right w:val="none" w:sz="0" w:space="0" w:color="auto"/>
      </w:divBdr>
    </w:div>
    <w:div w:id="717585621">
      <w:bodyDiv w:val="1"/>
      <w:marLeft w:val="0"/>
      <w:marRight w:val="0"/>
      <w:marTop w:val="0"/>
      <w:marBottom w:val="0"/>
      <w:divBdr>
        <w:top w:val="none" w:sz="0" w:space="0" w:color="auto"/>
        <w:left w:val="none" w:sz="0" w:space="0" w:color="auto"/>
        <w:bottom w:val="none" w:sz="0" w:space="0" w:color="auto"/>
        <w:right w:val="none" w:sz="0" w:space="0" w:color="auto"/>
      </w:divBdr>
    </w:div>
    <w:div w:id="756174167">
      <w:bodyDiv w:val="1"/>
      <w:marLeft w:val="0"/>
      <w:marRight w:val="0"/>
      <w:marTop w:val="0"/>
      <w:marBottom w:val="0"/>
      <w:divBdr>
        <w:top w:val="none" w:sz="0" w:space="0" w:color="auto"/>
        <w:left w:val="none" w:sz="0" w:space="0" w:color="auto"/>
        <w:bottom w:val="none" w:sz="0" w:space="0" w:color="auto"/>
        <w:right w:val="none" w:sz="0" w:space="0" w:color="auto"/>
      </w:divBdr>
    </w:div>
    <w:div w:id="827357196">
      <w:bodyDiv w:val="1"/>
      <w:marLeft w:val="0"/>
      <w:marRight w:val="0"/>
      <w:marTop w:val="0"/>
      <w:marBottom w:val="0"/>
      <w:divBdr>
        <w:top w:val="none" w:sz="0" w:space="0" w:color="auto"/>
        <w:left w:val="none" w:sz="0" w:space="0" w:color="auto"/>
        <w:bottom w:val="none" w:sz="0" w:space="0" w:color="auto"/>
        <w:right w:val="none" w:sz="0" w:space="0" w:color="auto"/>
      </w:divBdr>
    </w:div>
    <w:div w:id="851338337">
      <w:bodyDiv w:val="1"/>
      <w:marLeft w:val="0"/>
      <w:marRight w:val="0"/>
      <w:marTop w:val="0"/>
      <w:marBottom w:val="0"/>
      <w:divBdr>
        <w:top w:val="none" w:sz="0" w:space="0" w:color="auto"/>
        <w:left w:val="none" w:sz="0" w:space="0" w:color="auto"/>
        <w:bottom w:val="none" w:sz="0" w:space="0" w:color="auto"/>
        <w:right w:val="none" w:sz="0" w:space="0" w:color="auto"/>
      </w:divBdr>
    </w:div>
    <w:div w:id="889803406">
      <w:bodyDiv w:val="1"/>
      <w:marLeft w:val="0"/>
      <w:marRight w:val="0"/>
      <w:marTop w:val="0"/>
      <w:marBottom w:val="0"/>
      <w:divBdr>
        <w:top w:val="none" w:sz="0" w:space="0" w:color="auto"/>
        <w:left w:val="none" w:sz="0" w:space="0" w:color="auto"/>
        <w:bottom w:val="none" w:sz="0" w:space="0" w:color="auto"/>
        <w:right w:val="none" w:sz="0" w:space="0" w:color="auto"/>
      </w:divBdr>
    </w:div>
    <w:div w:id="908081420">
      <w:bodyDiv w:val="1"/>
      <w:marLeft w:val="0"/>
      <w:marRight w:val="0"/>
      <w:marTop w:val="0"/>
      <w:marBottom w:val="0"/>
      <w:divBdr>
        <w:top w:val="none" w:sz="0" w:space="0" w:color="auto"/>
        <w:left w:val="none" w:sz="0" w:space="0" w:color="auto"/>
        <w:bottom w:val="none" w:sz="0" w:space="0" w:color="auto"/>
        <w:right w:val="none" w:sz="0" w:space="0" w:color="auto"/>
      </w:divBdr>
    </w:div>
    <w:div w:id="917011274">
      <w:bodyDiv w:val="1"/>
      <w:marLeft w:val="0"/>
      <w:marRight w:val="0"/>
      <w:marTop w:val="0"/>
      <w:marBottom w:val="0"/>
      <w:divBdr>
        <w:top w:val="none" w:sz="0" w:space="0" w:color="auto"/>
        <w:left w:val="none" w:sz="0" w:space="0" w:color="auto"/>
        <w:bottom w:val="none" w:sz="0" w:space="0" w:color="auto"/>
        <w:right w:val="none" w:sz="0" w:space="0" w:color="auto"/>
      </w:divBdr>
    </w:div>
    <w:div w:id="962884026">
      <w:bodyDiv w:val="1"/>
      <w:marLeft w:val="0"/>
      <w:marRight w:val="0"/>
      <w:marTop w:val="0"/>
      <w:marBottom w:val="0"/>
      <w:divBdr>
        <w:top w:val="none" w:sz="0" w:space="0" w:color="auto"/>
        <w:left w:val="none" w:sz="0" w:space="0" w:color="auto"/>
        <w:bottom w:val="none" w:sz="0" w:space="0" w:color="auto"/>
        <w:right w:val="none" w:sz="0" w:space="0" w:color="auto"/>
      </w:divBdr>
      <w:divsChild>
        <w:div w:id="170687568">
          <w:marLeft w:val="446"/>
          <w:marRight w:val="0"/>
          <w:marTop w:val="0"/>
          <w:marBottom w:val="0"/>
          <w:divBdr>
            <w:top w:val="none" w:sz="0" w:space="0" w:color="auto"/>
            <w:left w:val="none" w:sz="0" w:space="0" w:color="auto"/>
            <w:bottom w:val="none" w:sz="0" w:space="0" w:color="auto"/>
            <w:right w:val="none" w:sz="0" w:space="0" w:color="auto"/>
          </w:divBdr>
        </w:div>
        <w:div w:id="856384494">
          <w:marLeft w:val="446"/>
          <w:marRight w:val="0"/>
          <w:marTop w:val="0"/>
          <w:marBottom w:val="0"/>
          <w:divBdr>
            <w:top w:val="none" w:sz="0" w:space="0" w:color="auto"/>
            <w:left w:val="none" w:sz="0" w:space="0" w:color="auto"/>
            <w:bottom w:val="none" w:sz="0" w:space="0" w:color="auto"/>
            <w:right w:val="none" w:sz="0" w:space="0" w:color="auto"/>
          </w:divBdr>
        </w:div>
        <w:div w:id="1123112040">
          <w:marLeft w:val="446"/>
          <w:marRight w:val="0"/>
          <w:marTop w:val="0"/>
          <w:marBottom w:val="0"/>
          <w:divBdr>
            <w:top w:val="none" w:sz="0" w:space="0" w:color="auto"/>
            <w:left w:val="none" w:sz="0" w:space="0" w:color="auto"/>
            <w:bottom w:val="none" w:sz="0" w:space="0" w:color="auto"/>
            <w:right w:val="none" w:sz="0" w:space="0" w:color="auto"/>
          </w:divBdr>
        </w:div>
        <w:div w:id="1883781353">
          <w:marLeft w:val="446"/>
          <w:marRight w:val="0"/>
          <w:marTop w:val="0"/>
          <w:marBottom w:val="0"/>
          <w:divBdr>
            <w:top w:val="none" w:sz="0" w:space="0" w:color="auto"/>
            <w:left w:val="none" w:sz="0" w:space="0" w:color="auto"/>
            <w:bottom w:val="none" w:sz="0" w:space="0" w:color="auto"/>
            <w:right w:val="none" w:sz="0" w:space="0" w:color="auto"/>
          </w:divBdr>
        </w:div>
        <w:div w:id="2008055013">
          <w:marLeft w:val="446"/>
          <w:marRight w:val="0"/>
          <w:marTop w:val="0"/>
          <w:marBottom w:val="0"/>
          <w:divBdr>
            <w:top w:val="none" w:sz="0" w:space="0" w:color="auto"/>
            <w:left w:val="none" w:sz="0" w:space="0" w:color="auto"/>
            <w:bottom w:val="none" w:sz="0" w:space="0" w:color="auto"/>
            <w:right w:val="none" w:sz="0" w:space="0" w:color="auto"/>
          </w:divBdr>
        </w:div>
      </w:divsChild>
    </w:div>
    <w:div w:id="973366012">
      <w:bodyDiv w:val="1"/>
      <w:marLeft w:val="0"/>
      <w:marRight w:val="0"/>
      <w:marTop w:val="0"/>
      <w:marBottom w:val="0"/>
      <w:divBdr>
        <w:top w:val="none" w:sz="0" w:space="0" w:color="auto"/>
        <w:left w:val="none" w:sz="0" w:space="0" w:color="auto"/>
        <w:bottom w:val="none" w:sz="0" w:space="0" w:color="auto"/>
        <w:right w:val="none" w:sz="0" w:space="0" w:color="auto"/>
      </w:divBdr>
    </w:div>
    <w:div w:id="993878931">
      <w:bodyDiv w:val="1"/>
      <w:marLeft w:val="0"/>
      <w:marRight w:val="0"/>
      <w:marTop w:val="0"/>
      <w:marBottom w:val="0"/>
      <w:divBdr>
        <w:top w:val="none" w:sz="0" w:space="0" w:color="auto"/>
        <w:left w:val="none" w:sz="0" w:space="0" w:color="auto"/>
        <w:bottom w:val="none" w:sz="0" w:space="0" w:color="auto"/>
        <w:right w:val="none" w:sz="0" w:space="0" w:color="auto"/>
      </w:divBdr>
    </w:div>
    <w:div w:id="1003314130">
      <w:bodyDiv w:val="1"/>
      <w:marLeft w:val="0"/>
      <w:marRight w:val="0"/>
      <w:marTop w:val="0"/>
      <w:marBottom w:val="0"/>
      <w:divBdr>
        <w:top w:val="none" w:sz="0" w:space="0" w:color="auto"/>
        <w:left w:val="none" w:sz="0" w:space="0" w:color="auto"/>
        <w:bottom w:val="none" w:sz="0" w:space="0" w:color="auto"/>
        <w:right w:val="none" w:sz="0" w:space="0" w:color="auto"/>
      </w:divBdr>
    </w:div>
    <w:div w:id="1009718870">
      <w:bodyDiv w:val="1"/>
      <w:marLeft w:val="0"/>
      <w:marRight w:val="0"/>
      <w:marTop w:val="0"/>
      <w:marBottom w:val="0"/>
      <w:divBdr>
        <w:top w:val="none" w:sz="0" w:space="0" w:color="auto"/>
        <w:left w:val="none" w:sz="0" w:space="0" w:color="auto"/>
        <w:bottom w:val="none" w:sz="0" w:space="0" w:color="auto"/>
        <w:right w:val="none" w:sz="0" w:space="0" w:color="auto"/>
      </w:divBdr>
    </w:div>
    <w:div w:id="1056708876">
      <w:bodyDiv w:val="1"/>
      <w:marLeft w:val="0"/>
      <w:marRight w:val="0"/>
      <w:marTop w:val="0"/>
      <w:marBottom w:val="0"/>
      <w:divBdr>
        <w:top w:val="none" w:sz="0" w:space="0" w:color="auto"/>
        <w:left w:val="none" w:sz="0" w:space="0" w:color="auto"/>
        <w:bottom w:val="none" w:sz="0" w:space="0" w:color="auto"/>
        <w:right w:val="none" w:sz="0" w:space="0" w:color="auto"/>
      </w:divBdr>
    </w:div>
    <w:div w:id="1067386324">
      <w:bodyDiv w:val="1"/>
      <w:marLeft w:val="0"/>
      <w:marRight w:val="0"/>
      <w:marTop w:val="0"/>
      <w:marBottom w:val="0"/>
      <w:divBdr>
        <w:top w:val="none" w:sz="0" w:space="0" w:color="auto"/>
        <w:left w:val="none" w:sz="0" w:space="0" w:color="auto"/>
        <w:bottom w:val="none" w:sz="0" w:space="0" w:color="auto"/>
        <w:right w:val="none" w:sz="0" w:space="0" w:color="auto"/>
      </w:divBdr>
    </w:div>
    <w:div w:id="1140264301">
      <w:bodyDiv w:val="1"/>
      <w:marLeft w:val="0"/>
      <w:marRight w:val="0"/>
      <w:marTop w:val="0"/>
      <w:marBottom w:val="0"/>
      <w:divBdr>
        <w:top w:val="none" w:sz="0" w:space="0" w:color="auto"/>
        <w:left w:val="none" w:sz="0" w:space="0" w:color="auto"/>
        <w:bottom w:val="none" w:sz="0" w:space="0" w:color="auto"/>
        <w:right w:val="none" w:sz="0" w:space="0" w:color="auto"/>
      </w:divBdr>
    </w:div>
    <w:div w:id="1153985281">
      <w:bodyDiv w:val="1"/>
      <w:marLeft w:val="0"/>
      <w:marRight w:val="0"/>
      <w:marTop w:val="0"/>
      <w:marBottom w:val="0"/>
      <w:divBdr>
        <w:top w:val="none" w:sz="0" w:space="0" w:color="auto"/>
        <w:left w:val="none" w:sz="0" w:space="0" w:color="auto"/>
        <w:bottom w:val="none" w:sz="0" w:space="0" w:color="auto"/>
        <w:right w:val="none" w:sz="0" w:space="0" w:color="auto"/>
      </w:divBdr>
    </w:div>
    <w:div w:id="1172454765">
      <w:bodyDiv w:val="1"/>
      <w:marLeft w:val="0"/>
      <w:marRight w:val="0"/>
      <w:marTop w:val="0"/>
      <w:marBottom w:val="0"/>
      <w:divBdr>
        <w:top w:val="none" w:sz="0" w:space="0" w:color="auto"/>
        <w:left w:val="none" w:sz="0" w:space="0" w:color="auto"/>
        <w:bottom w:val="none" w:sz="0" w:space="0" w:color="auto"/>
        <w:right w:val="none" w:sz="0" w:space="0" w:color="auto"/>
      </w:divBdr>
    </w:div>
    <w:div w:id="1194614687">
      <w:bodyDiv w:val="1"/>
      <w:marLeft w:val="0"/>
      <w:marRight w:val="0"/>
      <w:marTop w:val="0"/>
      <w:marBottom w:val="0"/>
      <w:divBdr>
        <w:top w:val="none" w:sz="0" w:space="0" w:color="auto"/>
        <w:left w:val="none" w:sz="0" w:space="0" w:color="auto"/>
        <w:bottom w:val="none" w:sz="0" w:space="0" w:color="auto"/>
        <w:right w:val="none" w:sz="0" w:space="0" w:color="auto"/>
      </w:divBdr>
    </w:div>
    <w:div w:id="1219509809">
      <w:bodyDiv w:val="1"/>
      <w:marLeft w:val="0"/>
      <w:marRight w:val="0"/>
      <w:marTop w:val="0"/>
      <w:marBottom w:val="0"/>
      <w:divBdr>
        <w:top w:val="none" w:sz="0" w:space="0" w:color="auto"/>
        <w:left w:val="none" w:sz="0" w:space="0" w:color="auto"/>
        <w:bottom w:val="none" w:sz="0" w:space="0" w:color="auto"/>
        <w:right w:val="none" w:sz="0" w:space="0" w:color="auto"/>
      </w:divBdr>
    </w:div>
    <w:div w:id="1255741671">
      <w:bodyDiv w:val="1"/>
      <w:marLeft w:val="0"/>
      <w:marRight w:val="0"/>
      <w:marTop w:val="0"/>
      <w:marBottom w:val="0"/>
      <w:divBdr>
        <w:top w:val="none" w:sz="0" w:space="0" w:color="auto"/>
        <w:left w:val="none" w:sz="0" w:space="0" w:color="auto"/>
        <w:bottom w:val="none" w:sz="0" w:space="0" w:color="auto"/>
        <w:right w:val="none" w:sz="0" w:space="0" w:color="auto"/>
      </w:divBdr>
    </w:div>
    <w:div w:id="1272131409">
      <w:bodyDiv w:val="1"/>
      <w:marLeft w:val="0"/>
      <w:marRight w:val="0"/>
      <w:marTop w:val="0"/>
      <w:marBottom w:val="0"/>
      <w:divBdr>
        <w:top w:val="none" w:sz="0" w:space="0" w:color="auto"/>
        <w:left w:val="none" w:sz="0" w:space="0" w:color="auto"/>
        <w:bottom w:val="none" w:sz="0" w:space="0" w:color="auto"/>
        <w:right w:val="none" w:sz="0" w:space="0" w:color="auto"/>
      </w:divBdr>
    </w:div>
    <w:div w:id="1300918111">
      <w:bodyDiv w:val="1"/>
      <w:marLeft w:val="0"/>
      <w:marRight w:val="0"/>
      <w:marTop w:val="0"/>
      <w:marBottom w:val="0"/>
      <w:divBdr>
        <w:top w:val="none" w:sz="0" w:space="0" w:color="auto"/>
        <w:left w:val="none" w:sz="0" w:space="0" w:color="auto"/>
        <w:bottom w:val="none" w:sz="0" w:space="0" w:color="auto"/>
        <w:right w:val="none" w:sz="0" w:space="0" w:color="auto"/>
      </w:divBdr>
    </w:div>
    <w:div w:id="1314412739">
      <w:bodyDiv w:val="1"/>
      <w:marLeft w:val="0"/>
      <w:marRight w:val="0"/>
      <w:marTop w:val="0"/>
      <w:marBottom w:val="0"/>
      <w:divBdr>
        <w:top w:val="none" w:sz="0" w:space="0" w:color="auto"/>
        <w:left w:val="none" w:sz="0" w:space="0" w:color="auto"/>
        <w:bottom w:val="none" w:sz="0" w:space="0" w:color="auto"/>
        <w:right w:val="none" w:sz="0" w:space="0" w:color="auto"/>
      </w:divBdr>
    </w:div>
    <w:div w:id="1335720891">
      <w:bodyDiv w:val="1"/>
      <w:marLeft w:val="0"/>
      <w:marRight w:val="0"/>
      <w:marTop w:val="0"/>
      <w:marBottom w:val="0"/>
      <w:divBdr>
        <w:top w:val="none" w:sz="0" w:space="0" w:color="auto"/>
        <w:left w:val="none" w:sz="0" w:space="0" w:color="auto"/>
        <w:bottom w:val="none" w:sz="0" w:space="0" w:color="auto"/>
        <w:right w:val="none" w:sz="0" w:space="0" w:color="auto"/>
      </w:divBdr>
    </w:div>
    <w:div w:id="1357541534">
      <w:bodyDiv w:val="1"/>
      <w:marLeft w:val="0"/>
      <w:marRight w:val="0"/>
      <w:marTop w:val="0"/>
      <w:marBottom w:val="0"/>
      <w:divBdr>
        <w:top w:val="none" w:sz="0" w:space="0" w:color="auto"/>
        <w:left w:val="none" w:sz="0" w:space="0" w:color="auto"/>
        <w:bottom w:val="none" w:sz="0" w:space="0" w:color="auto"/>
        <w:right w:val="none" w:sz="0" w:space="0" w:color="auto"/>
      </w:divBdr>
    </w:div>
    <w:div w:id="1420755496">
      <w:bodyDiv w:val="1"/>
      <w:marLeft w:val="0"/>
      <w:marRight w:val="0"/>
      <w:marTop w:val="0"/>
      <w:marBottom w:val="0"/>
      <w:divBdr>
        <w:top w:val="none" w:sz="0" w:space="0" w:color="auto"/>
        <w:left w:val="none" w:sz="0" w:space="0" w:color="auto"/>
        <w:bottom w:val="none" w:sz="0" w:space="0" w:color="auto"/>
        <w:right w:val="none" w:sz="0" w:space="0" w:color="auto"/>
      </w:divBdr>
    </w:div>
    <w:div w:id="1451823232">
      <w:bodyDiv w:val="1"/>
      <w:marLeft w:val="0"/>
      <w:marRight w:val="0"/>
      <w:marTop w:val="0"/>
      <w:marBottom w:val="0"/>
      <w:divBdr>
        <w:top w:val="none" w:sz="0" w:space="0" w:color="auto"/>
        <w:left w:val="none" w:sz="0" w:space="0" w:color="auto"/>
        <w:bottom w:val="none" w:sz="0" w:space="0" w:color="auto"/>
        <w:right w:val="none" w:sz="0" w:space="0" w:color="auto"/>
      </w:divBdr>
    </w:div>
    <w:div w:id="1478961042">
      <w:bodyDiv w:val="1"/>
      <w:marLeft w:val="0"/>
      <w:marRight w:val="0"/>
      <w:marTop w:val="0"/>
      <w:marBottom w:val="0"/>
      <w:divBdr>
        <w:top w:val="none" w:sz="0" w:space="0" w:color="auto"/>
        <w:left w:val="none" w:sz="0" w:space="0" w:color="auto"/>
        <w:bottom w:val="none" w:sz="0" w:space="0" w:color="auto"/>
        <w:right w:val="none" w:sz="0" w:space="0" w:color="auto"/>
      </w:divBdr>
    </w:div>
    <w:div w:id="1486625950">
      <w:bodyDiv w:val="1"/>
      <w:marLeft w:val="0"/>
      <w:marRight w:val="0"/>
      <w:marTop w:val="0"/>
      <w:marBottom w:val="0"/>
      <w:divBdr>
        <w:top w:val="none" w:sz="0" w:space="0" w:color="auto"/>
        <w:left w:val="none" w:sz="0" w:space="0" w:color="auto"/>
        <w:bottom w:val="none" w:sz="0" w:space="0" w:color="auto"/>
        <w:right w:val="none" w:sz="0" w:space="0" w:color="auto"/>
      </w:divBdr>
      <w:divsChild>
        <w:div w:id="642395098">
          <w:marLeft w:val="0"/>
          <w:marRight w:val="0"/>
          <w:marTop w:val="0"/>
          <w:marBottom w:val="0"/>
          <w:divBdr>
            <w:top w:val="none" w:sz="0" w:space="0" w:color="auto"/>
            <w:left w:val="none" w:sz="0" w:space="0" w:color="auto"/>
            <w:bottom w:val="none" w:sz="0" w:space="0" w:color="auto"/>
            <w:right w:val="none" w:sz="0" w:space="0" w:color="auto"/>
          </w:divBdr>
        </w:div>
      </w:divsChild>
    </w:div>
    <w:div w:id="1489318744">
      <w:bodyDiv w:val="1"/>
      <w:marLeft w:val="0"/>
      <w:marRight w:val="0"/>
      <w:marTop w:val="0"/>
      <w:marBottom w:val="0"/>
      <w:divBdr>
        <w:top w:val="none" w:sz="0" w:space="0" w:color="auto"/>
        <w:left w:val="none" w:sz="0" w:space="0" w:color="auto"/>
        <w:bottom w:val="none" w:sz="0" w:space="0" w:color="auto"/>
        <w:right w:val="none" w:sz="0" w:space="0" w:color="auto"/>
      </w:divBdr>
    </w:div>
    <w:div w:id="1521550728">
      <w:bodyDiv w:val="1"/>
      <w:marLeft w:val="0"/>
      <w:marRight w:val="0"/>
      <w:marTop w:val="0"/>
      <w:marBottom w:val="0"/>
      <w:divBdr>
        <w:top w:val="none" w:sz="0" w:space="0" w:color="auto"/>
        <w:left w:val="none" w:sz="0" w:space="0" w:color="auto"/>
        <w:bottom w:val="none" w:sz="0" w:space="0" w:color="auto"/>
        <w:right w:val="none" w:sz="0" w:space="0" w:color="auto"/>
      </w:divBdr>
    </w:div>
    <w:div w:id="1577863939">
      <w:bodyDiv w:val="1"/>
      <w:marLeft w:val="0"/>
      <w:marRight w:val="0"/>
      <w:marTop w:val="0"/>
      <w:marBottom w:val="0"/>
      <w:divBdr>
        <w:top w:val="none" w:sz="0" w:space="0" w:color="auto"/>
        <w:left w:val="none" w:sz="0" w:space="0" w:color="auto"/>
        <w:bottom w:val="none" w:sz="0" w:space="0" w:color="auto"/>
        <w:right w:val="none" w:sz="0" w:space="0" w:color="auto"/>
      </w:divBdr>
    </w:div>
    <w:div w:id="1677726802">
      <w:bodyDiv w:val="1"/>
      <w:marLeft w:val="0"/>
      <w:marRight w:val="0"/>
      <w:marTop w:val="0"/>
      <w:marBottom w:val="0"/>
      <w:divBdr>
        <w:top w:val="none" w:sz="0" w:space="0" w:color="auto"/>
        <w:left w:val="none" w:sz="0" w:space="0" w:color="auto"/>
        <w:bottom w:val="none" w:sz="0" w:space="0" w:color="auto"/>
        <w:right w:val="none" w:sz="0" w:space="0" w:color="auto"/>
      </w:divBdr>
    </w:div>
    <w:div w:id="1751661386">
      <w:bodyDiv w:val="1"/>
      <w:marLeft w:val="0"/>
      <w:marRight w:val="0"/>
      <w:marTop w:val="0"/>
      <w:marBottom w:val="0"/>
      <w:divBdr>
        <w:top w:val="none" w:sz="0" w:space="0" w:color="auto"/>
        <w:left w:val="none" w:sz="0" w:space="0" w:color="auto"/>
        <w:bottom w:val="none" w:sz="0" w:space="0" w:color="auto"/>
        <w:right w:val="none" w:sz="0" w:space="0" w:color="auto"/>
      </w:divBdr>
    </w:div>
    <w:div w:id="1786774665">
      <w:bodyDiv w:val="1"/>
      <w:marLeft w:val="0"/>
      <w:marRight w:val="0"/>
      <w:marTop w:val="0"/>
      <w:marBottom w:val="0"/>
      <w:divBdr>
        <w:top w:val="none" w:sz="0" w:space="0" w:color="auto"/>
        <w:left w:val="none" w:sz="0" w:space="0" w:color="auto"/>
        <w:bottom w:val="none" w:sz="0" w:space="0" w:color="auto"/>
        <w:right w:val="none" w:sz="0" w:space="0" w:color="auto"/>
      </w:divBdr>
    </w:div>
    <w:div w:id="1816989388">
      <w:bodyDiv w:val="1"/>
      <w:marLeft w:val="0"/>
      <w:marRight w:val="0"/>
      <w:marTop w:val="0"/>
      <w:marBottom w:val="0"/>
      <w:divBdr>
        <w:top w:val="none" w:sz="0" w:space="0" w:color="auto"/>
        <w:left w:val="none" w:sz="0" w:space="0" w:color="auto"/>
        <w:bottom w:val="none" w:sz="0" w:space="0" w:color="auto"/>
        <w:right w:val="none" w:sz="0" w:space="0" w:color="auto"/>
      </w:divBdr>
    </w:div>
    <w:div w:id="1858153752">
      <w:bodyDiv w:val="1"/>
      <w:marLeft w:val="0"/>
      <w:marRight w:val="0"/>
      <w:marTop w:val="0"/>
      <w:marBottom w:val="0"/>
      <w:divBdr>
        <w:top w:val="none" w:sz="0" w:space="0" w:color="auto"/>
        <w:left w:val="none" w:sz="0" w:space="0" w:color="auto"/>
        <w:bottom w:val="none" w:sz="0" w:space="0" w:color="auto"/>
        <w:right w:val="none" w:sz="0" w:space="0" w:color="auto"/>
      </w:divBdr>
    </w:div>
    <w:div w:id="1903829303">
      <w:bodyDiv w:val="1"/>
      <w:marLeft w:val="0"/>
      <w:marRight w:val="0"/>
      <w:marTop w:val="0"/>
      <w:marBottom w:val="0"/>
      <w:divBdr>
        <w:top w:val="none" w:sz="0" w:space="0" w:color="auto"/>
        <w:left w:val="none" w:sz="0" w:space="0" w:color="auto"/>
        <w:bottom w:val="none" w:sz="0" w:space="0" w:color="auto"/>
        <w:right w:val="none" w:sz="0" w:space="0" w:color="auto"/>
      </w:divBdr>
    </w:div>
    <w:div w:id="1904217385">
      <w:bodyDiv w:val="1"/>
      <w:marLeft w:val="0"/>
      <w:marRight w:val="0"/>
      <w:marTop w:val="0"/>
      <w:marBottom w:val="0"/>
      <w:divBdr>
        <w:top w:val="none" w:sz="0" w:space="0" w:color="auto"/>
        <w:left w:val="none" w:sz="0" w:space="0" w:color="auto"/>
        <w:bottom w:val="none" w:sz="0" w:space="0" w:color="auto"/>
        <w:right w:val="none" w:sz="0" w:space="0" w:color="auto"/>
      </w:divBdr>
    </w:div>
    <w:div w:id="1909336944">
      <w:bodyDiv w:val="1"/>
      <w:marLeft w:val="0"/>
      <w:marRight w:val="0"/>
      <w:marTop w:val="0"/>
      <w:marBottom w:val="0"/>
      <w:divBdr>
        <w:top w:val="none" w:sz="0" w:space="0" w:color="auto"/>
        <w:left w:val="none" w:sz="0" w:space="0" w:color="auto"/>
        <w:bottom w:val="none" w:sz="0" w:space="0" w:color="auto"/>
        <w:right w:val="none" w:sz="0" w:space="0" w:color="auto"/>
      </w:divBdr>
    </w:div>
    <w:div w:id="1914661042">
      <w:bodyDiv w:val="1"/>
      <w:marLeft w:val="0"/>
      <w:marRight w:val="0"/>
      <w:marTop w:val="0"/>
      <w:marBottom w:val="0"/>
      <w:divBdr>
        <w:top w:val="none" w:sz="0" w:space="0" w:color="auto"/>
        <w:left w:val="none" w:sz="0" w:space="0" w:color="auto"/>
        <w:bottom w:val="none" w:sz="0" w:space="0" w:color="auto"/>
        <w:right w:val="none" w:sz="0" w:space="0" w:color="auto"/>
      </w:divBdr>
    </w:div>
    <w:div w:id="1921282285">
      <w:bodyDiv w:val="1"/>
      <w:marLeft w:val="0"/>
      <w:marRight w:val="0"/>
      <w:marTop w:val="0"/>
      <w:marBottom w:val="0"/>
      <w:divBdr>
        <w:top w:val="none" w:sz="0" w:space="0" w:color="auto"/>
        <w:left w:val="none" w:sz="0" w:space="0" w:color="auto"/>
        <w:bottom w:val="none" w:sz="0" w:space="0" w:color="auto"/>
        <w:right w:val="none" w:sz="0" w:space="0" w:color="auto"/>
      </w:divBdr>
    </w:div>
    <w:div w:id="1929657539">
      <w:bodyDiv w:val="1"/>
      <w:marLeft w:val="0"/>
      <w:marRight w:val="0"/>
      <w:marTop w:val="0"/>
      <w:marBottom w:val="0"/>
      <w:divBdr>
        <w:top w:val="none" w:sz="0" w:space="0" w:color="auto"/>
        <w:left w:val="none" w:sz="0" w:space="0" w:color="auto"/>
        <w:bottom w:val="none" w:sz="0" w:space="0" w:color="auto"/>
        <w:right w:val="none" w:sz="0" w:space="0" w:color="auto"/>
      </w:divBdr>
    </w:div>
    <w:div w:id="1950548075">
      <w:bodyDiv w:val="1"/>
      <w:marLeft w:val="0"/>
      <w:marRight w:val="0"/>
      <w:marTop w:val="0"/>
      <w:marBottom w:val="0"/>
      <w:divBdr>
        <w:top w:val="none" w:sz="0" w:space="0" w:color="auto"/>
        <w:left w:val="none" w:sz="0" w:space="0" w:color="auto"/>
        <w:bottom w:val="none" w:sz="0" w:space="0" w:color="auto"/>
        <w:right w:val="none" w:sz="0" w:space="0" w:color="auto"/>
      </w:divBdr>
    </w:div>
    <w:div w:id="1958440396">
      <w:bodyDiv w:val="1"/>
      <w:marLeft w:val="0"/>
      <w:marRight w:val="0"/>
      <w:marTop w:val="0"/>
      <w:marBottom w:val="0"/>
      <w:divBdr>
        <w:top w:val="none" w:sz="0" w:space="0" w:color="auto"/>
        <w:left w:val="none" w:sz="0" w:space="0" w:color="auto"/>
        <w:bottom w:val="none" w:sz="0" w:space="0" w:color="auto"/>
        <w:right w:val="none" w:sz="0" w:space="0" w:color="auto"/>
      </w:divBdr>
    </w:div>
    <w:div w:id="2022583487">
      <w:bodyDiv w:val="1"/>
      <w:marLeft w:val="0"/>
      <w:marRight w:val="0"/>
      <w:marTop w:val="0"/>
      <w:marBottom w:val="0"/>
      <w:divBdr>
        <w:top w:val="none" w:sz="0" w:space="0" w:color="auto"/>
        <w:left w:val="none" w:sz="0" w:space="0" w:color="auto"/>
        <w:bottom w:val="none" w:sz="0" w:space="0" w:color="auto"/>
        <w:right w:val="none" w:sz="0" w:space="0" w:color="auto"/>
      </w:divBdr>
    </w:div>
    <w:div w:id="2063822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isc.go.jp" TargetMode="External"/><Relationship Id="rId18" Type="http://schemas.openxmlformats.org/officeDocument/2006/relationships/image" Target="media/image8.png"/><Relationship Id="rId26" Type="http://schemas.openxmlformats.org/officeDocument/2006/relationships/image" Target="media/image15.jpe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package" Target="embeddings/Microsoft_PowerPoint_Presentation.pptx"/><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4.jpeg"/><Relationship Id="rId33" Type="http://schemas.openxmlformats.org/officeDocument/2006/relationships/image" Target="media/image21.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www.bousai.go.jp/taisaku/chuogyoumukeizok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3.gif"/><Relationship Id="rId32" Type="http://schemas.openxmlformats.org/officeDocument/2006/relationships/image" Target="media/image20.jpeg"/><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www.meti.go.jp/policy/netsecurity/downloadfiles/IS_Audit_Annex05.pdf" TargetMode="External"/><Relationship Id="rId28" Type="http://schemas.openxmlformats.org/officeDocument/2006/relationships/image" Target="media/image17.gif"/><Relationship Id="rId36"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jpeg"/><Relationship Id="rId30" Type="http://schemas.openxmlformats.org/officeDocument/2006/relationships/image" Target="media/image18.jpeg"/><Relationship Id="rId35" Type="http://schemas.openxmlformats.org/officeDocument/2006/relationships/hyperlink" Target="https://www.ipa.go.jp/security/iot/iotguide.html" TargetMode="External"/><Relationship Id="rId8"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YNFnMsS9E4UYHY7YI0SgoU+Sh0Ti8DL0yM/0WfDZ6dA=</DigestValue>
    </Reference>
    <Reference Type="http://www.w3.org/2000/09/xmldsig#Object" URI="#idOfficeObject">
      <DigestMethod Algorithm="http://www.w3.org/2001/04/xmlenc#sha256"/>
      <DigestValue>qGXyv0kzNvINv2uOMhPpiioOaGgxJ2s3AjpLpNtUN+I=</DigestValue>
    </Reference>
    <Reference Type="http://uri.etsi.org/01903#SignedProperties" URI="#idSignedProperties">
      <Transforms>
        <Transform Algorithm="http://www.w3.org/TR/2001/REC-xml-c14n-20010315"/>
      </Transforms>
      <DigestMethod Algorithm="http://www.w3.org/2001/04/xmlenc#sha256"/>
      <DigestValue>ykPkZnts145Z3xwrIRKsw7Nv54he5tl2l9coNDrWfL4=</DigestValue>
    </Reference>
  </SignedInfo>
  <SignatureValue>exXeUvMEewL5JJwrJLDJ3XWZ5hy4IYMriB1wnUtBwbdZnVETTXN+M3j8ixbLc17VgwnbsmkwwORB
Ic9rIEuoGBsbc6KWi6dJQrSbN2rSq8m0M1ry2+iomANSYIenyAiCpK4pVudHkqC11O8FuxmAFKYE
S1SMOYaHpJSUwTiGMPcPkuFqyN4cyfiC5oBkZ7LCPSHAmIn15UjeLqqOnefsFKuU+E7Q82eE4SOY
m+4NwGlqZu1eIHjcVamR6Z2rKpYT6vWhPFnvrnU4LAl8Q/Hhj28b7+kQbkl5IYgru8sOMnzRKRtr
GtJJtIf40IMQiXuaSj8g6iQhVZUHgSZ89I6jqw==</SignatureValue>
  <KeyInfo>
    <X509Data>
      <X509Certificate>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</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6"/>
            <mdssi:RelationshipReference xmlns:mdssi="http://schemas.openxmlformats.org/package/2006/digital-signature" SourceId="rId39"/>
            <mdssi:RelationshipReference xmlns:mdssi="http://schemas.openxmlformats.org/package/2006/digital-signature" SourceId="rId21"/>
            <mdssi:RelationshipReference xmlns:mdssi="http://schemas.openxmlformats.org/package/2006/digital-signature" SourceId="rId34"/>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33"/>
            <mdssi:RelationshipReference xmlns:mdssi="http://schemas.openxmlformats.org/package/2006/digital-signature" SourceId="rId38"/>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29"/>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32"/>
            <mdssi:RelationshipReference xmlns:mdssi="http://schemas.openxmlformats.org/package/2006/digital-signature" SourceId="rId37"/>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28"/>
            <mdssi:RelationshipReference xmlns:mdssi="http://schemas.openxmlformats.org/package/2006/digital-signature" SourceId="rId36"/>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31"/>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30"/>
            <mdssi:RelationshipReference xmlns:mdssi="http://schemas.openxmlformats.org/package/2006/digital-signature" SourceId="rId35"/>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13"/>
            <mdssi:RelationshipReference xmlns:mdssi="http://schemas.openxmlformats.org/package/2006/digital-signature" SourceId="rId18"/>
          </Transform>
          <Transform Algorithm="http://www.w3.org/TR/2001/REC-xml-c14n-20010315"/>
        </Transforms>
        <DigestMethod Algorithm="http://www.w3.org/2001/04/xmlenc#sha256"/>
        <DigestValue>GsctbzHQoDFPTeJ517+Ig4bL2jc5oulSr1r2jvHj0rE=</DigestValue>
      </Reference>
      <Reference URI="/word/document.xml?ContentType=application/vnd.openxmlformats-officedocument.wordprocessingml.document.main+xml">
        <DigestMethod Algorithm="http://www.w3.org/2001/04/xmlenc#sha256"/>
        <DigestValue>vVcAd2pH0VPnHVtYxcW6cXX7MChRrII/ccHu5OQ5uOw=</DigestValue>
      </Reference>
      <Reference URI="/word/embeddings/Microsoft_PowerPoint_Presentation.pptx?ContentType=application/vnd.openxmlformats-officedocument.presentationml.presentation">
        <DigestMethod Algorithm="http://www.w3.org/2001/04/xmlenc#sha256"/>
        <DigestValue>H2Bkk/J5fip/ZIc7GYsLHtj3GYjI6LPb9yv7sbfgS1c=</DigestValue>
      </Reference>
      <Reference URI="/word/endnotes.xml?ContentType=application/vnd.openxmlformats-officedocument.wordprocessingml.endnotes+xml">
        <DigestMethod Algorithm="http://www.w3.org/2001/04/xmlenc#sha256"/>
        <DigestValue>FVP+v1rFG4AXOpUdJIDjk1pfzx23vj+UmV45yjWIQe4=</DigestValue>
      </Reference>
      <Reference URI="/word/fontTable.xml?ContentType=application/vnd.openxmlformats-officedocument.wordprocessingml.fontTable+xml">
        <DigestMethod Algorithm="http://www.w3.org/2001/04/xmlenc#sha256"/>
        <DigestValue>nEEcY0i6MgUu3PPa60byjW9V/w89YLXFe9y5nJn92e0=</DigestValue>
      </Reference>
      <Reference URI="/word/footer1.xml?ContentType=application/vnd.openxmlformats-officedocument.wordprocessingml.footer+xml">
        <DigestMethod Algorithm="http://www.w3.org/2001/04/xmlenc#sha256"/>
        <DigestValue>O4iJQqzkVXvlLEwt7asACXkNx5LF5v0Jj+F5RFSa0/Y=</DigestValue>
      </Reference>
      <Reference URI="/word/footer2.xml?ContentType=application/vnd.openxmlformats-officedocument.wordprocessingml.footer+xml">
        <DigestMethod Algorithm="http://www.w3.org/2001/04/xmlenc#sha256"/>
        <DigestValue>DEAkFMd6qtrrA53DP45VPWaabx90bgg8Ez0Rtur8S+Q=</DigestValue>
      </Reference>
      <Reference URI="/word/footer3.xml?ContentType=application/vnd.openxmlformats-officedocument.wordprocessingml.footer+xml">
        <DigestMethod Algorithm="http://www.w3.org/2001/04/xmlenc#sha256"/>
        <DigestValue>jGm7I/XSDsXMUKu/h16jaLXvFhfPhMXAcV2nJWaNImI=</DigestValue>
      </Reference>
      <Reference URI="/word/footnotes.xml?ContentType=application/vnd.openxmlformats-officedocument.wordprocessingml.footnotes+xml">
        <DigestMethod Algorithm="http://www.w3.org/2001/04/xmlenc#sha256"/>
        <DigestValue>GlG/+xJnDPQ2SRxERe1o2f65LKcKRXudyEvvhG6J/0k=</DigestValue>
      </Reference>
      <Reference URI="/word/header1.xml?ContentType=application/vnd.openxmlformats-officedocument.wordprocessingml.header+xml">
        <DigestMethod Algorithm="http://www.w3.org/2001/04/xmlenc#sha256"/>
        <DigestValue>8tNyA4GaBjNopZXlQ+bjYU9UoIkAnrZanfdSO+L/bZs=</DigestValue>
      </Reference>
      <Reference URI="/word/media/image1.png?ContentType=image/png">
        <DigestMethod Algorithm="http://www.w3.org/2001/04/xmlenc#sha256"/>
        <DigestValue>yUjX/sttkSDk5yo48cU6q0tuarOGY7KiNW7WpjDo2vQ=</DigestValue>
      </Reference>
      <Reference URI="/word/media/image10.png?ContentType=image/png">
        <DigestMethod Algorithm="http://www.w3.org/2001/04/xmlenc#sha256"/>
        <DigestValue>jV1ZqQa+ebvMFJEkBQf70TJEG8qs1bgYYiMxVRtHP7I=</DigestValue>
      </Reference>
      <Reference URI="/word/media/image11.png?ContentType=image/png">
        <DigestMethod Algorithm="http://www.w3.org/2001/04/xmlenc#sha256"/>
        <DigestValue>1ikBag5ZxxWqi3xXbeaN7TN/KFLAKNfT38eC1A0j/Rg=</DigestValue>
      </Reference>
      <Reference URI="/word/media/image12.png?ContentType=image/png">
        <DigestMethod Algorithm="http://www.w3.org/2001/04/xmlenc#sha256"/>
        <DigestValue>5w5I3G/859FB0+YxVVFGq0uB8hg8tSsWUZxDzX5oqSE=</DigestValue>
      </Reference>
      <Reference URI="/word/media/image13.gif?ContentType=image/gif">
        <DigestMethod Algorithm="http://www.w3.org/2001/04/xmlenc#sha256"/>
        <DigestValue>EerAAiJZXjs8Th22UpsQVur2CMpelamvAEtSrjU/loE=</DigestValue>
      </Reference>
      <Reference URI="/word/media/image14.jpeg?ContentType=image/jpeg">
        <DigestMethod Algorithm="http://www.w3.org/2001/04/xmlenc#sha256"/>
        <DigestValue>nkpSrg+QdttWxoMzIU72758RVVAggywtLkxmFws9X+g=</DigestValue>
      </Reference>
      <Reference URI="/word/media/image15.jpeg?ContentType=image/jpeg">
        <DigestMethod Algorithm="http://www.w3.org/2001/04/xmlenc#sha256"/>
        <DigestValue>eqkEpogCAuQptnUE/t0Fnkh285xL5/VLEw0XkVZ9FTQ=</DigestValue>
      </Reference>
      <Reference URI="/word/media/image16.jpeg?ContentType=image/jpeg">
        <DigestMethod Algorithm="http://www.w3.org/2001/04/xmlenc#sha256"/>
        <DigestValue>JJLM8CIPoD+PVcFFXinMECnidh2h0iAHNhxilIB2sr8=</DigestValue>
      </Reference>
      <Reference URI="/word/media/image17.gif?ContentType=image/gif">
        <DigestMethod Algorithm="http://www.w3.org/2001/04/xmlenc#sha256"/>
        <DigestValue>Ze9UWDLIi4n0CmRQKOFB8VP8hkqX3Mz1jb3CxcN9jS4=</DigestValue>
      </Reference>
      <Reference URI="/word/media/image18.jpeg?ContentType=image/jpeg">
        <DigestMethod Algorithm="http://www.w3.org/2001/04/xmlenc#sha256"/>
        <DigestValue>NiZIW4QAeNHd/imhDqtvbhsNb2c3QWlOthHkTmQSpqc=</DigestValue>
      </Reference>
      <Reference URI="/word/media/image19.jpeg?ContentType=image/jpeg">
        <DigestMethod Algorithm="http://www.w3.org/2001/04/xmlenc#sha256"/>
        <DigestValue>0tiwLDIk/954lL4kNV88ZtQwbys8TuCmP6Pb28e+Kx4=</DigestValue>
      </Reference>
      <Reference URI="/word/media/image2.png?ContentType=image/png">
        <DigestMethod Algorithm="http://www.w3.org/2001/04/xmlenc#sha256"/>
        <DigestValue>5ISCo4DKZ7Pc49RM9OvBw82ufINuNNrj4NGWWWc4dNY=</DigestValue>
      </Reference>
      <Reference URI="/word/media/image20.jpeg?ContentType=image/jpeg">
        <DigestMethod Algorithm="http://www.w3.org/2001/04/xmlenc#sha256"/>
        <DigestValue>R1w8Ksxwj4xX16sZjnJbqwzLOXcqyxHOSTfCToMpOBA=</DigestValue>
      </Reference>
      <Reference URI="/word/media/image21.emf?ContentType=image/x-emf">
        <DigestMethod Algorithm="http://www.w3.org/2001/04/xmlenc#sha256"/>
        <DigestValue>erLOv8SeeWGiZv5tpVTJZAa+zZa8jLX8h/ikp30nrL8=</DigestValue>
      </Reference>
      <Reference URI="/word/media/image3.png?ContentType=image/png">
        <DigestMethod Algorithm="http://www.w3.org/2001/04/xmlenc#sha256"/>
        <DigestValue>aLXNyOkviUMKkZsV5wXsBOYDmC1+aibMCl8nD5gSmGc=</DigestValue>
      </Reference>
      <Reference URI="/word/media/image4.png?ContentType=image/png">
        <DigestMethod Algorithm="http://www.w3.org/2001/04/xmlenc#sha256"/>
        <DigestValue>sYZlYmNLOHUQa7Oyn0g6qgCcRjdT7jgy3sfAsouDaCg=</DigestValue>
      </Reference>
      <Reference URI="/word/media/image5.png?ContentType=image/png">
        <DigestMethod Algorithm="http://www.w3.org/2001/04/xmlenc#sha256"/>
        <DigestValue>llnAYc4XuhelTkfHaEDDL/Cg9yjB8tAuHblvxMm9neo=</DigestValue>
      </Reference>
      <Reference URI="/word/media/image6.png?ContentType=image/png">
        <DigestMethod Algorithm="http://www.w3.org/2001/04/xmlenc#sha256"/>
        <DigestValue>AvIrIX8qSGB3E/kfUi2n4d8Po2k+InJGdQiEZ6tMwsI=</DigestValue>
      </Reference>
      <Reference URI="/word/media/image7.png?ContentType=image/png">
        <DigestMethod Algorithm="http://www.w3.org/2001/04/xmlenc#sha256"/>
        <DigestValue>IUHDB5F2dnBnsEMeZpnUtjQVJFPCcl9jt3LRoifX5Do=</DigestValue>
      </Reference>
      <Reference URI="/word/media/image8.png?ContentType=image/png">
        <DigestMethod Algorithm="http://www.w3.org/2001/04/xmlenc#sha256"/>
        <DigestValue>KrqQx8O5EyBrZTAidQXmHULi8pNB4u7DRNJ6myBEQ9U=</DigestValue>
      </Reference>
      <Reference URI="/word/media/image9.png?ContentType=image/png">
        <DigestMethod Algorithm="http://www.w3.org/2001/04/xmlenc#sha256"/>
        <DigestValue>o/FkXrUhE9Lh6xlyrAh1x+QEj8iuxqwJUEUeb4XETX4=</DigestValue>
      </Reference>
      <Reference URI="/word/numbering.xml?ContentType=application/vnd.openxmlformats-officedocument.wordprocessingml.numbering+xml">
        <DigestMethod Algorithm="http://www.w3.org/2001/04/xmlenc#sha256"/>
        <DigestValue>rrM2uoEKL1OpC4xsnwgxmexRn+tQHdG7AZVxLBuFT+s=</DigestValue>
      </Reference>
      <Reference URI="/word/settings.xml?ContentType=application/vnd.openxmlformats-officedocument.wordprocessingml.settings+xml">
        <DigestMethod Algorithm="http://www.w3.org/2001/04/xmlenc#sha256"/>
        <DigestValue>2f6u+pQt5s2q+nwJnksAEQixIXAMz6I30KUed+TyWso=</DigestValue>
      </Reference>
      <Reference URI="/word/styles.xml?ContentType=application/vnd.openxmlformats-officedocument.wordprocessingml.styles+xml">
        <DigestMethod Algorithm="http://www.w3.org/2001/04/xmlenc#sha256"/>
        <DigestValue>vtxh98t+bquC0in8na/L4ImiHYWoyVk8Ph7oWxrNLrk=</DigestValue>
      </Reference>
      <Reference URI="/word/theme/theme1.xml?ContentType=application/vnd.openxmlformats-officedocument.theme+xml">
        <DigestMethod Algorithm="http://www.w3.org/2001/04/xmlenc#sha256"/>
        <DigestValue>gjH9s+RbI4WZihwSsQcQzGjDMilnmqJF4XZu4F4qMiQ=</DigestValue>
      </Reference>
      <Reference URI="/word/webSettings.xml?ContentType=application/vnd.openxmlformats-officedocument.wordprocessingml.webSettings+xml">
        <DigestMethod Algorithm="http://www.w3.org/2001/04/xmlenc#sha256"/>
        <DigestValue>xhBwkxj1MkuQ+L0nubocF7sL7K+F+ao1F++X3UmjAwQ=</DigestValue>
      </Reference>
    </Manifest>
    <SignatureProperties>
      <SignatureProperty Id="idSignatureTime" Target="#idPackageSignature">
        <mdssi:SignatureTime xmlns:mdssi="http://schemas.openxmlformats.org/package/2006/digital-signature">
          <mdssi:Format>YYYY-MM-DDThh:mm:ssTZD</mdssi:Format>
          <mdssi:Value>2024-09-02T04:24:19Z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16.0.10412/14</OfficeVersion>
          <ApplicationVersion>16.0.10412</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2024-09-02T04:24:19Z</xd:SigningTime>
          <xd:SigningCertificate>
            <xd:Cert>
              <xd:CertDigest>
                <DigestMethod Algorithm="http://www.w3.org/2001/04/xmlenc#sha256"/>
                <DigestValue>53vfvC32LJ0nqMbYdO7vgDH8YnieKL3o4psN46qlXXQ=</DigestValue>
              </xd:CertDigest>
              <xd:IssuerSerial>
                <X509IssuerName>CN=SECOM Passport for Member PUB CA8, OU=SECOM Passport for Member 2.0 PUB, O="SECOM Trust Systems CO.,LTD.", C=JP</X509IssuerName>
                <X509SerialNumber>8868480459078271149</X509SerialNumber>
              </xd:IssuerSerial>
            </xd:Cert>
          </xd:SigningCertificate>
          <xd:SignaturePolicyIdentifier>
            <xd:SignaturePolicyImplied/>
          </xd:SignaturePolicyIdentifier>
        </xd:SignedSignatureProperties>
        <xd:SignedDataObjectProperties>
          <xd:CommitmentTypeIndication>
            <xd:CommitmentTypeId>
              <xd:Identifier>http://uri.etsi.org/01903/v1.2.2#ProofOfOrigin</xd:Identifier>
              <xd:Description>このドキュメントを作成/承認済み</xd:Description>
            </xd:CommitmentTypeId>
            <xd:AllSignedDataObjects/>
          </xd:CommitmentTypeIndication>
        </xd:SignedDataObjectProperties>
      </xd:SignedProperties>
      <xd:UnsignedProperties>
        <xd:UnsignedSignatureProperties>
          <xd:CertificateValues>
            <xd:EncapsulatedX509Certificate>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</xd:EncapsulatedX509Certificate>
            <xd:EncapsulatedX509Certificate>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</xd:EncapsulatedX509Certificate>
          </xd:CertificateValues>
        </xd:UnsignedSignatureProperties>
      </xd:Un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6B10FA-B090-4E86-9A3C-9CD8DEC8F8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536</Pages>
  <Words>79115</Words>
  <Characters>450960</Characters>
  <Application>Microsoft Office Word</Application>
  <DocSecurity>0</DocSecurity>
  <Lines>3758</Lines>
  <Paragraphs>1058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529017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2024-07-24T09:37:00Z</dcterms:created>
  <dcterms:modified xsi:type="dcterms:W3CDTF">2024-07-26T05:11:00Z</dcterms:modified>
  <cp:contentStatus/>
</cp:coreProperties>
</file>